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D844" w14:textId="77777777" w:rsidR="002827CD" w:rsidRPr="00D032A3" w:rsidRDefault="002827CD" w:rsidP="002827CD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29ACB" wp14:editId="6039357C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EB39" w14:textId="77777777" w:rsidR="002827CD" w:rsidRPr="0023513B" w:rsidRDefault="002827CD" w:rsidP="002827CD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14:paraId="4045BF5A" w14:textId="77777777" w:rsidR="002827CD" w:rsidRPr="008A5C8A" w:rsidRDefault="002827CD" w:rsidP="002827CD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4ECAAAC6" w14:textId="77777777" w:rsidR="002827CD" w:rsidRPr="008A5C8A" w:rsidRDefault="002827CD" w:rsidP="002827CD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500647EB" w14:textId="77777777" w:rsidR="002827CD" w:rsidRPr="008A5C8A" w:rsidRDefault="002827CD" w:rsidP="002827CD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301</w:t>
                            </w:r>
                          </w:p>
                          <w:p w14:paraId="1C01E1FB" w14:textId="77777777" w:rsidR="002827CD" w:rsidRPr="008A5C8A" w:rsidRDefault="002827CD" w:rsidP="002827CD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0F472B56" w14:textId="77777777" w:rsidR="002827CD" w:rsidRPr="0023513B" w:rsidRDefault="002827CD" w:rsidP="002827CD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14:paraId="38562ADB" w14:textId="77777777" w:rsidR="002827CD" w:rsidRPr="0023513B" w:rsidRDefault="002827CD" w:rsidP="002827CD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29A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14:paraId="584DEB39" w14:textId="77777777" w:rsidR="002827CD" w:rsidRPr="0023513B" w:rsidRDefault="002827CD" w:rsidP="002827CD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14:paraId="4045BF5A" w14:textId="77777777" w:rsidR="002827CD" w:rsidRPr="008A5C8A" w:rsidRDefault="002827CD" w:rsidP="002827CD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4ECAAAC6" w14:textId="77777777" w:rsidR="002827CD" w:rsidRPr="008A5C8A" w:rsidRDefault="002827CD" w:rsidP="002827CD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500647EB" w14:textId="77777777" w:rsidR="002827CD" w:rsidRPr="008A5C8A" w:rsidRDefault="002827CD" w:rsidP="002827CD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301</w:t>
                      </w:r>
                    </w:p>
                    <w:p w14:paraId="1C01E1FB" w14:textId="77777777" w:rsidR="002827CD" w:rsidRPr="008A5C8A" w:rsidRDefault="002827CD" w:rsidP="002827CD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0F472B56" w14:textId="77777777" w:rsidR="002827CD" w:rsidRPr="0023513B" w:rsidRDefault="002827CD" w:rsidP="002827CD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14:paraId="38562ADB" w14:textId="77777777" w:rsidR="002827CD" w:rsidRPr="0023513B" w:rsidRDefault="002827CD" w:rsidP="002827CD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14:paraId="6D939832" w14:textId="77777777" w:rsidR="002827CD" w:rsidRDefault="002827CD" w:rsidP="002827CD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DC5CACA" wp14:editId="78015AB5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6CF679D4" w14:textId="77777777" w:rsidR="004A531D" w:rsidRPr="00FA6F3F" w:rsidRDefault="004A531D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5C0E7DB5" w14:textId="52AE28DA" w:rsidR="004A531D" w:rsidRPr="00FA6F3F" w:rsidRDefault="0036697B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bookmarkStart w:id="1" w:name="_Hlk96343038"/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Broj: 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2827CD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2827CD">
        <w:rPr>
          <w:rFonts w:ascii="Arial" w:hAnsi="Arial" w:cs="Arial"/>
          <w:bCs/>
          <w:color w:val="000000" w:themeColor="text1"/>
          <w:sz w:val="22"/>
          <w:lang w:val="hr-HR"/>
        </w:rPr>
        <w:t>1809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2827CD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                                              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</w:t>
      </w:r>
      <w:r w:rsidR="002827CD"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827CD">
        <w:rPr>
          <w:rFonts w:ascii="Arial" w:hAnsi="Arial" w:cs="Arial"/>
          <w:bCs/>
          <w:color w:val="000000" w:themeColor="text1"/>
          <w:sz w:val="22"/>
          <w:lang w:val="hr-HR"/>
        </w:rPr>
        <w:t xml:space="preserve"> septembar  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202</w:t>
      </w:r>
      <w:r w:rsidR="002827CD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.godine</w:t>
      </w:r>
    </w:p>
    <w:bookmarkEnd w:id="1"/>
    <w:p w14:paraId="18E932D1" w14:textId="77777777" w:rsidR="008A4578" w:rsidRPr="00FA6F3F" w:rsidRDefault="008A4578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08B08CD6" w14:textId="2E62612C" w:rsidR="009C30AC" w:rsidRPr="00D940A7" w:rsidRDefault="00D940A7" w:rsidP="00C17842">
      <w:pPr>
        <w:tabs>
          <w:tab w:val="left" w:pos="1134"/>
          <w:tab w:val="left" w:pos="7797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940A7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i 125 </w:t>
      </w:r>
      <w:r w:rsidR="00A123BE" w:rsidRPr="00D940A7">
        <w:rPr>
          <w:rFonts w:ascii="Arial" w:hAnsi="Arial" w:cs="Arial"/>
          <w:sz w:val="22"/>
          <w:lang w:val="sr-Latn-CS"/>
        </w:rPr>
        <w:t>stav</w:t>
      </w:r>
      <w:r w:rsidR="00B97898">
        <w:rPr>
          <w:rFonts w:ascii="Arial" w:hAnsi="Arial" w:cs="Arial"/>
          <w:sz w:val="22"/>
          <w:lang w:val="sr-Latn-CS"/>
        </w:rPr>
        <w:t xml:space="preserve"> 1 i</w:t>
      </w:r>
      <w:r w:rsidR="00A123BE" w:rsidRPr="00D940A7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6</w:t>
      </w:r>
      <w:r w:rsidR="00A123BE" w:rsidRPr="00D940A7">
        <w:rPr>
          <w:rFonts w:ascii="Arial" w:hAnsi="Arial" w:cs="Arial"/>
          <w:sz w:val="22"/>
          <w:lang w:val="sr-Latn-CS"/>
        </w:rPr>
        <w:t xml:space="preserve"> Zakona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o upravnom postupku („Službeni list CG“, br. 56/14, 20/15, 40/16 i 37/17</w:t>
      </w:r>
      <w:r w:rsidR="00AC1509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AC1509">
        <w:rPr>
          <w:rFonts w:ascii="Arial" w:hAnsi="Arial" w:cs="Arial"/>
          <w:sz w:val="22"/>
          <w:lang w:val="sr-Latn-CS"/>
        </w:rPr>
        <w:t xml:space="preserve">,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8A526C">
        <w:rPr>
          <w:rFonts w:ascii="Arial" w:hAnsi="Arial" w:cs="Arial"/>
          <w:color w:val="000000" w:themeColor="text1"/>
          <w:sz w:val="22"/>
          <w:lang w:val="en-US"/>
        </w:rPr>
        <w:t>,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rješavajući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po žalbi Mreže za afirmaciju nevladinog sektora – MANS, </w:t>
      </w:r>
      <w:bookmarkStart w:id="2" w:name="_Hlk96343104"/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broj: 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1809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,</w:t>
      </w:r>
      <w:bookmarkEnd w:id="2"/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17086">
        <w:rPr>
          <w:rFonts w:ascii="Arial" w:hAnsi="Arial" w:cs="Arial"/>
          <w:color w:val="000000" w:themeColor="text1"/>
          <w:sz w:val="22"/>
          <w:lang w:val="sr-Latn-CS"/>
        </w:rPr>
        <w:t>ministar ekonomskog razvoja,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donosi</w:t>
      </w:r>
    </w:p>
    <w:p w14:paraId="6B0B27BD" w14:textId="496ECB99" w:rsidR="00FB30C0" w:rsidRDefault="00FB30C0" w:rsidP="00F016F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A859BED" w14:textId="77777777" w:rsidR="00437997" w:rsidRDefault="00437997" w:rsidP="00F016F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E684951" w14:textId="6B7685BA" w:rsidR="009C30AC" w:rsidRDefault="0036697B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FA6F3F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CF5168C" w14:textId="77777777" w:rsidR="00AE326F" w:rsidRPr="00AE326F" w:rsidRDefault="00AE326F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42ED83E8" w14:textId="19814F9A" w:rsid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917086">
        <w:rPr>
          <w:rFonts w:ascii="Arial" w:hAnsi="Arial" w:cs="Arial"/>
          <w:b/>
          <w:color w:val="000000" w:themeColor="text1"/>
          <w:szCs w:val="24"/>
          <w:lang w:val="sr-Latn-CS"/>
        </w:rPr>
        <w:t>I</w:t>
      </w:r>
      <w:r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D940A7">
        <w:rPr>
          <w:rFonts w:ascii="Arial" w:hAnsi="Arial" w:cs="Arial"/>
          <w:b/>
          <w:color w:val="000000" w:themeColor="text1"/>
          <w:sz w:val="22"/>
          <w:lang w:val="sr-Latn-CS"/>
        </w:rPr>
        <w:t>USVAJA SE</w:t>
      </w:r>
      <w:r w:rsidR="0036697B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žalba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zbog ''ćutanja uprave'', podnosioca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>Mreže za afirmaciju nevladinog sektora – MANS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iz Podgorice,</w:t>
      </w:r>
      <w:r w:rsidR="004F7F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1809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917086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F08AE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godine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="00917086">
        <w:rPr>
          <w:rFonts w:ascii="Arial" w:hAnsi="Arial" w:cs="Arial"/>
          <w:color w:val="000000" w:themeColor="text1"/>
          <w:sz w:val="22"/>
          <w:lang w:val="sr-Latn-CS"/>
        </w:rPr>
        <w:t>usvaja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zahtjev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za dostavu informacija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917086">
        <w:rPr>
          <w:rFonts w:ascii="Arial" w:hAnsi="Arial" w:cs="Arial"/>
          <w:color w:val="000000" w:themeColor="text1"/>
          <w:sz w:val="22"/>
          <w:lang w:val="sr-Latn-CS"/>
        </w:rPr>
        <w:t>147946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kao osnovan.</w:t>
      </w:r>
    </w:p>
    <w:p w14:paraId="61FE34FC" w14:textId="643E01E5" w:rsidR="00AE326F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eastAsia="Calibri" w:hAnsi="Arial" w:cs="Arial"/>
          <w:sz w:val="22"/>
          <w:lang w:val="pl-PL"/>
        </w:rPr>
      </w:pPr>
      <w:r w:rsidRPr="00917086">
        <w:rPr>
          <w:rFonts w:ascii="Arial" w:eastAsia="Calibri" w:hAnsi="Arial" w:cs="Arial"/>
          <w:b/>
          <w:szCs w:val="24"/>
          <w:lang w:val="pl-PL"/>
        </w:rPr>
        <w:t>II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="00A50FBD">
        <w:rPr>
          <w:rFonts w:ascii="Arial" w:eastAsia="Calibri" w:hAnsi="Arial" w:cs="Arial"/>
          <w:sz w:val="22"/>
          <w:lang w:val="pl-PL"/>
        </w:rPr>
        <w:t>Troškova postupka nije bilo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39DBA494" w14:textId="56C40292" w:rsidR="00C7496E" w:rsidRPr="00A50FBD" w:rsidRDefault="00C7496E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C7496E">
        <w:rPr>
          <w:rFonts w:ascii="Arial" w:hAnsi="Arial" w:cs="Arial"/>
          <w:b/>
          <w:color w:val="000000" w:themeColor="text1"/>
          <w:szCs w:val="24"/>
          <w:lang w:val="sr-Latn-CS"/>
        </w:rPr>
        <w:t>III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Žalba </w:t>
      </w:r>
      <w:r>
        <w:rPr>
          <w:rFonts w:ascii="Arial" w:hAnsi="Arial" w:cs="Arial"/>
          <w:sz w:val="22"/>
          <w:lang w:val="sr-Latn-CS"/>
        </w:rPr>
        <w:t>protiv ovog</w:t>
      </w:r>
      <w:r w:rsidRPr="00E727DF">
        <w:rPr>
          <w:rFonts w:ascii="Arial" w:hAnsi="Arial" w:cs="Arial"/>
          <w:sz w:val="22"/>
          <w:lang w:val="sr-Latn-CS"/>
        </w:rPr>
        <w:t xml:space="preserve"> rješenje ne odlaže njegovo izvršenje</w:t>
      </w:r>
      <w:r>
        <w:rPr>
          <w:rFonts w:ascii="Arial" w:hAnsi="Arial" w:cs="Arial"/>
          <w:sz w:val="22"/>
          <w:lang w:val="sr-Latn-CS"/>
        </w:rPr>
        <w:t>.</w:t>
      </w: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595F25E7" w:rsidR="0036697B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323DF3C6" w14:textId="77777777" w:rsidR="00437997" w:rsidRPr="00FA6F3F" w:rsidRDefault="00437997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</w:p>
    <w:p w14:paraId="7E671438" w14:textId="2FA81C4A" w:rsidR="00693DED" w:rsidRDefault="00917086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917086">
        <w:rPr>
          <w:rFonts w:ascii="Arial" w:hAnsi="Arial" w:cs="Arial"/>
          <w:color w:val="000000" w:themeColor="text1"/>
          <w:sz w:val="22"/>
          <w:lang w:val="sr-Latn-CS"/>
        </w:rPr>
        <w:t xml:space="preserve">Dana </w:t>
      </w:r>
      <w:r>
        <w:rPr>
          <w:rFonts w:ascii="Arial" w:hAnsi="Arial" w:cs="Arial"/>
          <w:color w:val="000000" w:themeColor="text1"/>
          <w:sz w:val="22"/>
          <w:lang w:val="sr-Latn-CS"/>
        </w:rPr>
        <w:t>10</w:t>
      </w:r>
      <w:r w:rsidRPr="00917086">
        <w:rPr>
          <w:rFonts w:ascii="Arial" w:hAnsi="Arial" w:cs="Arial"/>
          <w:color w:val="000000" w:themeColor="text1"/>
          <w:sz w:val="22"/>
          <w:lang w:val="sr-Latn-CS"/>
        </w:rPr>
        <w:t>.0</w:t>
      </w:r>
      <w:r>
        <w:rPr>
          <w:rFonts w:ascii="Arial" w:hAnsi="Arial" w:cs="Arial"/>
          <w:color w:val="000000" w:themeColor="text1"/>
          <w:sz w:val="22"/>
          <w:lang w:val="sr-Latn-CS"/>
        </w:rPr>
        <w:t>9</w:t>
      </w:r>
      <w:r w:rsidRPr="00917086">
        <w:rPr>
          <w:rFonts w:ascii="Arial" w:hAnsi="Arial" w:cs="Arial"/>
          <w:color w:val="000000" w:themeColor="text1"/>
          <w:sz w:val="22"/>
          <w:lang w:val="sr-Latn-CS"/>
        </w:rPr>
        <w:t>.202</w:t>
      </w:r>
      <w:r>
        <w:rPr>
          <w:rFonts w:ascii="Arial" w:hAnsi="Arial" w:cs="Arial"/>
          <w:color w:val="000000" w:themeColor="text1"/>
          <w:sz w:val="22"/>
          <w:lang w:val="sr-Latn-CS"/>
        </w:rPr>
        <w:t>4</w:t>
      </w:r>
      <w:r w:rsidRPr="00917086">
        <w:rPr>
          <w:rFonts w:ascii="Arial" w:hAnsi="Arial" w:cs="Arial"/>
          <w:color w:val="000000" w:themeColor="text1"/>
          <w:sz w:val="22"/>
          <w:lang w:val="sr-Latn-CS"/>
        </w:rPr>
        <w:t>.godine, NVO Mreža za afirmaciju nevladinog sektora, izjavila je žalbu zbog ''ćutanja uprave''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917086">
        <w:rPr>
          <w:rFonts w:ascii="Arial" w:hAnsi="Arial" w:cs="Arial"/>
          <w:color w:val="000000" w:themeColor="text1"/>
          <w:sz w:val="22"/>
          <w:lang w:val="sr-Latn-CS"/>
        </w:rPr>
        <w:t xml:space="preserve">zavedenu kod ovog Ministarstva pod brojem: </w:t>
      </w:r>
      <w:r w:rsidRPr="00917086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917086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1809</w:t>
      </w:r>
      <w:r w:rsidRPr="00917086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917086">
        <w:rPr>
          <w:rFonts w:ascii="Arial" w:hAnsi="Arial" w:cs="Arial"/>
          <w:color w:val="000000" w:themeColor="text1"/>
          <w:sz w:val="22"/>
          <w:lang w:val="sr-Latn-CS"/>
        </w:rPr>
        <w:t xml:space="preserve">. Uvidom u predmetnu žalbu, Ministarstvo je utvrdilo da je ista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dozvoljena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blagovremena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 da je 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izjavljena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od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strane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ovlašćenog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17086">
        <w:rPr>
          <w:rFonts w:ascii="Arial" w:hAnsi="Arial" w:cs="Arial"/>
          <w:color w:val="000000" w:themeColor="text1"/>
          <w:sz w:val="22"/>
          <w:lang w:val="en-US"/>
        </w:rPr>
        <w:t>lica</w:t>
      </w:r>
      <w:proofErr w:type="spellEnd"/>
      <w:r w:rsidRPr="00917086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r w:rsidRPr="00917086">
        <w:rPr>
          <w:rFonts w:ascii="Arial" w:hAnsi="Arial" w:cs="Arial"/>
          <w:color w:val="000000" w:themeColor="text1"/>
          <w:sz w:val="22"/>
          <w:lang w:val="sr-Latn-CS"/>
        </w:rPr>
        <w:t>nakon čega je pristupilo razmatranju žalbenih navoda.</w:t>
      </w:r>
    </w:p>
    <w:p w14:paraId="5F521BF9" w14:textId="77777777" w:rsidR="00693DED" w:rsidRDefault="00693DED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D220B6A" w14:textId="043A316B" w:rsidR="00A41BA4" w:rsidRDefault="00917086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U postupku po žalbi, utvrđeno je da je </w:t>
      </w:r>
      <w:r w:rsidR="00A41BA4">
        <w:rPr>
          <w:rFonts w:ascii="Arial" w:hAnsi="Arial" w:cs="Arial"/>
          <w:sz w:val="22"/>
          <w:lang w:val="sr-Latn-CS"/>
        </w:rPr>
        <w:t>dana</w:t>
      </w:r>
      <w:r w:rsidR="00A41BA4" w:rsidRPr="00865DB8">
        <w:rPr>
          <w:rFonts w:ascii="Arial" w:hAnsi="Arial" w:cs="Arial"/>
          <w:sz w:val="22"/>
          <w:lang w:val="sr-Latn-CS"/>
        </w:rPr>
        <w:t xml:space="preserve"> 1</w:t>
      </w:r>
      <w:r w:rsidR="00A41BA4">
        <w:rPr>
          <w:rFonts w:ascii="Arial" w:hAnsi="Arial" w:cs="Arial"/>
          <w:sz w:val="22"/>
          <w:lang w:val="sr-Latn-CS"/>
        </w:rPr>
        <w:t>3</w:t>
      </w:r>
      <w:r w:rsidR="00A41BA4" w:rsidRPr="00865DB8">
        <w:rPr>
          <w:rFonts w:ascii="Arial" w:hAnsi="Arial" w:cs="Arial"/>
          <w:sz w:val="22"/>
          <w:lang w:val="sr-Latn-CS"/>
        </w:rPr>
        <w:t xml:space="preserve">. </w:t>
      </w:r>
      <w:r w:rsidR="00A41BA4">
        <w:rPr>
          <w:rFonts w:ascii="Arial" w:hAnsi="Arial" w:cs="Arial"/>
          <w:sz w:val="22"/>
          <w:lang w:val="sr-Latn-CS"/>
        </w:rPr>
        <w:t>maja</w:t>
      </w:r>
      <w:r w:rsidR="00A41BA4" w:rsidRPr="00865DB8">
        <w:rPr>
          <w:rFonts w:ascii="Arial" w:hAnsi="Arial" w:cs="Arial"/>
          <w:sz w:val="22"/>
          <w:lang w:val="sr-Latn-CS"/>
        </w:rPr>
        <w:t xml:space="preserve"> 2024. godine,</w:t>
      </w:r>
      <w:r w:rsidR="00A41BA4" w:rsidRPr="00A24554">
        <w:rPr>
          <w:rFonts w:ascii="Arial" w:hAnsi="Arial" w:cs="Arial"/>
          <w:sz w:val="22"/>
          <w:lang w:val="sr-Latn-CS"/>
        </w:rPr>
        <w:t xml:space="preserve"> </w:t>
      </w:r>
      <w:r w:rsidR="00A41BA4">
        <w:rPr>
          <w:rFonts w:ascii="Arial" w:hAnsi="Arial" w:cs="Arial"/>
          <w:sz w:val="22"/>
          <w:lang w:val="sr-Latn-CS"/>
        </w:rPr>
        <w:t>NVO Mreža sa afirmaciju nevladinog sektora – MANS, Dalmatinska 188,</w:t>
      </w:r>
      <w:r w:rsidR="00A41BA4" w:rsidRPr="00865DB8">
        <w:rPr>
          <w:rFonts w:ascii="Arial" w:hAnsi="Arial" w:cs="Arial"/>
          <w:color w:val="000000"/>
          <w:sz w:val="22"/>
        </w:rPr>
        <w:t xml:space="preserve"> </w:t>
      </w:r>
      <w:r w:rsidR="00A41BA4">
        <w:rPr>
          <w:rFonts w:ascii="Arial" w:hAnsi="Arial" w:cs="Arial"/>
          <w:color w:val="000000"/>
          <w:sz w:val="22"/>
        </w:rPr>
        <w:t>Podgorica</w:t>
      </w:r>
      <w:r w:rsidR="00A41BA4" w:rsidRPr="00865DB8">
        <w:rPr>
          <w:rFonts w:ascii="Arial" w:hAnsi="Arial" w:cs="Arial"/>
          <w:color w:val="000000"/>
          <w:sz w:val="22"/>
        </w:rPr>
        <w:t>,</w:t>
      </w:r>
      <w:r w:rsidR="00A41BA4" w:rsidRPr="00865DB8">
        <w:rPr>
          <w:rFonts w:ascii="Arial" w:hAnsi="Arial" w:cs="Arial"/>
          <w:sz w:val="22"/>
          <w:lang w:val="sr-Latn-CS"/>
        </w:rPr>
        <w:t xml:space="preserve"> podn</w:t>
      </w:r>
      <w:r w:rsidR="00A41BA4">
        <w:rPr>
          <w:rFonts w:ascii="Arial" w:hAnsi="Arial" w:cs="Arial"/>
          <w:sz w:val="22"/>
          <w:lang w:val="sr-Latn-CS"/>
        </w:rPr>
        <w:t>ijela</w:t>
      </w:r>
      <w:r w:rsidR="00A41BA4" w:rsidRPr="00865DB8">
        <w:rPr>
          <w:rFonts w:ascii="Arial" w:hAnsi="Arial" w:cs="Arial"/>
          <w:sz w:val="22"/>
          <w:lang w:val="sr-Latn-CS"/>
        </w:rPr>
        <w:t xml:space="preserve"> ovom Ministarstvu, zahtjev za slobodan pristup informaciji</w:t>
      </w:r>
      <w:r w:rsidR="00A41BA4"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, zaveden pod brojem: </w:t>
      </w:r>
      <w:r w:rsidR="00A41BA4" w:rsidRPr="00865DB8">
        <w:rPr>
          <w:rFonts w:ascii="Arial" w:hAnsi="Arial" w:cs="Arial"/>
          <w:bCs/>
          <w:sz w:val="22"/>
          <w:lang w:val="hr-HR"/>
        </w:rPr>
        <w:t>016-037/24-</w:t>
      </w:r>
      <w:r w:rsidR="00A41BA4">
        <w:rPr>
          <w:rFonts w:ascii="Arial" w:hAnsi="Arial" w:cs="Arial"/>
          <w:bCs/>
          <w:sz w:val="22"/>
          <w:lang w:val="hr-HR"/>
        </w:rPr>
        <w:t>1809</w:t>
      </w:r>
      <w:r w:rsidR="00A41BA4" w:rsidRPr="00865DB8">
        <w:rPr>
          <w:rFonts w:ascii="Arial" w:hAnsi="Arial" w:cs="Arial"/>
          <w:bCs/>
          <w:sz w:val="22"/>
          <w:lang w:val="hr-HR"/>
        </w:rPr>
        <w:t>/1</w:t>
      </w:r>
      <w:r w:rsidR="00A41BA4" w:rsidRPr="00865DB8">
        <w:rPr>
          <w:rFonts w:ascii="Arial" w:hAnsi="Arial" w:cs="Arial"/>
          <w:sz w:val="22"/>
          <w:lang w:val="sr-Latn-CS"/>
        </w:rPr>
        <w:t>, kojim je tražen pristup informacij</w:t>
      </w:r>
      <w:r w:rsidR="00A41BA4">
        <w:rPr>
          <w:rFonts w:ascii="Arial" w:hAnsi="Arial" w:cs="Arial"/>
          <w:sz w:val="22"/>
          <w:lang w:val="sr-Latn-CS"/>
        </w:rPr>
        <w:t>ama</w:t>
      </w:r>
      <w:r w:rsidR="00A41BA4" w:rsidRPr="00865DB8">
        <w:rPr>
          <w:rFonts w:ascii="Arial" w:hAnsi="Arial" w:cs="Arial"/>
          <w:sz w:val="22"/>
          <w:lang w:val="sr-Latn-CS"/>
        </w:rPr>
        <w:t xml:space="preserve"> i to:</w:t>
      </w:r>
      <w:r w:rsidR="003C6850">
        <w:rPr>
          <w:rFonts w:ascii="Arial" w:hAnsi="Arial" w:cs="Arial"/>
          <w:sz w:val="22"/>
          <w:lang w:val="sr-Latn-CS"/>
        </w:rPr>
        <w:t xml:space="preserve"> </w:t>
      </w:r>
      <w:r w:rsidR="00A41BA4" w:rsidRPr="00865DB8">
        <w:rPr>
          <w:rFonts w:ascii="Arial" w:hAnsi="Arial" w:cs="Arial"/>
          <w:sz w:val="22"/>
          <w:lang w:val="sr-Latn-CS"/>
        </w:rPr>
        <w:t>„</w:t>
      </w:r>
      <w:r w:rsidR="00A41BA4">
        <w:rPr>
          <w:rFonts w:ascii="Arial" w:hAnsi="Arial" w:cs="Arial"/>
          <w:sz w:val="22"/>
          <w:lang w:val="sr-Latn-CS"/>
        </w:rPr>
        <w:t>Kopiji svih ugovora o zastupanju koje je Ministarstvo zaključilo sa advokatskom kancelarijom „Tripković&amp;Raičević“, sa svim isplatama po osnovu tih ugovora“.</w:t>
      </w:r>
    </w:p>
    <w:p w14:paraId="08C88C3A" w14:textId="77777777" w:rsidR="00693DED" w:rsidRPr="00693DED" w:rsidRDefault="00693DED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D2D6F2F" w14:textId="716BB2C1" w:rsidR="002827CD" w:rsidRDefault="00917086" w:rsidP="00693DED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Odredbom člana</w:t>
      </w:r>
      <w:r w:rsidR="0043799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>125 stav 6 Zakona o upravnom postupku („Službeni list CG“, br. 56/14, 20/15, 40/16 i 37/17)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propisano je da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a</w:t>
      </w:r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ko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žalba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izjavljena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zbog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ćutanja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uprave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, a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prvostepeni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javnopravni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organ ne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donese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rješenje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roku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od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sedam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dana od dana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prijema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žalbe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dužan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je da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žalbu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spisima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predmeta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pisanim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objašnjenjem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razlozima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zbog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kojih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rješenje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nije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donijeto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propisanom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roku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, bez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odlaganja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proslijedi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drugostepenom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organu</w:t>
      </w:r>
      <w:proofErr w:type="spellEnd"/>
      <w:r w:rsidR="002827CD" w:rsidRPr="002827CD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6D4D963C" w14:textId="77777777" w:rsidR="002827CD" w:rsidRDefault="002827CD" w:rsidP="00693DED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3A12E01" w14:textId="2029BE97" w:rsidR="008A4578" w:rsidRDefault="008A4578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Rješavajući u postupku po žalbi,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inistarstvo nalazi da su žalbeni navodi osnovani, pa se žalba usvaja u </w:t>
      </w:r>
      <w:r w:rsidR="00917086">
        <w:rPr>
          <w:rFonts w:ascii="Arial" w:hAnsi="Arial" w:cs="Arial"/>
          <w:color w:val="000000" w:themeColor="text1"/>
          <w:sz w:val="22"/>
          <w:lang w:val="sr-Latn-CS"/>
        </w:rPr>
        <w:t>skladu sa gore navedenim članom Zakona</w:t>
      </w:r>
      <w:r w:rsidR="0043799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C4493B6" w14:textId="77777777" w:rsidR="008A526C" w:rsidRDefault="008A526C" w:rsidP="00693DED">
      <w:pPr>
        <w:spacing w:before="0" w:after="0" w:line="240" w:lineRule="auto"/>
        <w:rPr>
          <w:rFonts w:ascii="Arial" w:hAnsi="Arial" w:cs="Arial"/>
          <w:sz w:val="22"/>
        </w:rPr>
      </w:pPr>
    </w:p>
    <w:p w14:paraId="4D6D1BEC" w14:textId="143A5180" w:rsidR="00693DED" w:rsidRDefault="00994F75" w:rsidP="00693DED">
      <w:pPr>
        <w:pStyle w:val="NoSpacing"/>
        <w:jc w:val="both"/>
        <w:rPr>
          <w:rFonts w:ascii="Arial" w:hAnsi="Arial" w:cs="Arial"/>
          <w:color w:val="000000"/>
          <w:lang w:val="pl-PL"/>
        </w:rPr>
      </w:pPr>
      <w:r w:rsidRPr="00DE78B2">
        <w:rPr>
          <w:rFonts w:ascii="Arial" w:hAnsi="Arial" w:cs="Arial"/>
        </w:rPr>
        <w:t>Postupajući po zahtjevu</w:t>
      </w:r>
      <w:r w:rsidR="00693DED">
        <w:rPr>
          <w:rFonts w:ascii="Arial" w:hAnsi="Arial" w:cs="Arial"/>
        </w:rPr>
        <w:t xml:space="preserve"> broj 147946</w:t>
      </w:r>
      <w:r w:rsidRPr="00DE78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</w:t>
      </w:r>
      <w:r w:rsidRPr="00DE78B2">
        <w:rPr>
          <w:rFonts w:ascii="Arial" w:hAnsi="Arial" w:cs="Arial"/>
        </w:rPr>
        <w:t xml:space="preserve">inistarstvo je utvrdilo da je </w:t>
      </w:r>
      <w:r>
        <w:rPr>
          <w:rFonts w:ascii="Arial" w:hAnsi="Arial" w:cs="Arial"/>
        </w:rPr>
        <w:t>u posjedu tražene informacije</w:t>
      </w:r>
      <w:r w:rsidR="00693DED">
        <w:rPr>
          <w:rFonts w:ascii="Arial" w:hAnsi="Arial" w:cs="Arial"/>
        </w:rPr>
        <w:t xml:space="preserve"> i to </w:t>
      </w:r>
      <w:proofErr w:type="spellStart"/>
      <w:r w:rsidR="00693DED">
        <w:rPr>
          <w:rFonts w:ascii="Arial" w:hAnsi="Arial" w:cs="Arial"/>
          <w:lang w:val="en-US"/>
        </w:rPr>
        <w:t>Ugovora</w:t>
      </w:r>
      <w:proofErr w:type="spellEnd"/>
      <w:r w:rsidR="00693DED">
        <w:rPr>
          <w:rFonts w:ascii="Arial" w:hAnsi="Arial" w:cs="Arial"/>
          <w:lang w:val="en-US"/>
        </w:rPr>
        <w:t xml:space="preserve"> o </w:t>
      </w:r>
      <w:proofErr w:type="spellStart"/>
      <w:r w:rsidR="00693DED">
        <w:rPr>
          <w:rFonts w:ascii="Arial" w:hAnsi="Arial" w:cs="Arial"/>
          <w:lang w:val="en-US"/>
        </w:rPr>
        <w:t>pružanju</w:t>
      </w:r>
      <w:proofErr w:type="spellEnd"/>
      <w:r w:rsidR="00693DED">
        <w:rPr>
          <w:rFonts w:ascii="Arial" w:hAnsi="Arial" w:cs="Arial"/>
          <w:lang w:val="en-US"/>
        </w:rPr>
        <w:t xml:space="preserve"> </w:t>
      </w:r>
      <w:proofErr w:type="spellStart"/>
      <w:r w:rsidR="00693DED">
        <w:rPr>
          <w:rFonts w:ascii="Arial" w:hAnsi="Arial" w:cs="Arial"/>
          <w:lang w:val="en-US"/>
        </w:rPr>
        <w:t>advokatskih</w:t>
      </w:r>
      <w:proofErr w:type="spellEnd"/>
      <w:r w:rsidR="00693DED">
        <w:rPr>
          <w:rFonts w:ascii="Arial" w:hAnsi="Arial" w:cs="Arial"/>
          <w:lang w:val="en-US"/>
        </w:rPr>
        <w:t xml:space="preserve"> </w:t>
      </w:r>
      <w:proofErr w:type="spellStart"/>
      <w:r w:rsidR="00693DED">
        <w:rPr>
          <w:rFonts w:ascii="Arial" w:hAnsi="Arial" w:cs="Arial"/>
          <w:lang w:val="en-US"/>
        </w:rPr>
        <w:t>usluga</w:t>
      </w:r>
      <w:proofErr w:type="spellEnd"/>
      <w:r w:rsidR="00693DED">
        <w:rPr>
          <w:rFonts w:ascii="Arial" w:hAnsi="Arial" w:cs="Arial"/>
          <w:lang w:val="en-US"/>
        </w:rPr>
        <w:t xml:space="preserve">, </w:t>
      </w:r>
      <w:r w:rsidR="00E81F15">
        <w:rPr>
          <w:rFonts w:ascii="Arial" w:hAnsi="Arial" w:cs="Arial"/>
          <w:lang w:val="en-US"/>
        </w:rPr>
        <w:t>5</w:t>
      </w:r>
      <w:r w:rsidR="00693DED">
        <w:rPr>
          <w:rFonts w:ascii="Arial" w:hAnsi="Arial" w:cs="Arial"/>
          <w:lang w:val="en-US"/>
        </w:rPr>
        <w:t xml:space="preserve"> faktur</w:t>
      </w:r>
      <w:r w:rsidR="00E81F15">
        <w:rPr>
          <w:rFonts w:ascii="Arial" w:hAnsi="Arial" w:cs="Arial"/>
          <w:lang w:val="en-US"/>
        </w:rPr>
        <w:t>a</w:t>
      </w:r>
      <w:r w:rsidR="00693DED">
        <w:rPr>
          <w:rFonts w:ascii="Arial" w:hAnsi="Arial" w:cs="Arial"/>
          <w:lang w:val="en-US"/>
        </w:rPr>
        <w:t xml:space="preserve"> za </w:t>
      </w:r>
      <w:proofErr w:type="spellStart"/>
      <w:r w:rsidR="00693DED">
        <w:rPr>
          <w:rFonts w:ascii="Arial" w:hAnsi="Arial" w:cs="Arial"/>
          <w:lang w:val="en-US"/>
        </w:rPr>
        <w:t>plaćanje</w:t>
      </w:r>
      <w:proofErr w:type="spellEnd"/>
      <w:r w:rsidR="00693DED">
        <w:rPr>
          <w:rFonts w:ascii="Arial" w:hAnsi="Arial" w:cs="Arial"/>
          <w:lang w:val="en-US"/>
        </w:rPr>
        <w:t xml:space="preserve"> </w:t>
      </w:r>
      <w:proofErr w:type="spellStart"/>
      <w:r w:rsidR="00693DED">
        <w:rPr>
          <w:rFonts w:ascii="Arial" w:hAnsi="Arial" w:cs="Arial"/>
          <w:lang w:val="en-US"/>
        </w:rPr>
        <w:t>predmetnih</w:t>
      </w:r>
      <w:proofErr w:type="spellEnd"/>
      <w:r w:rsidR="00693DED">
        <w:rPr>
          <w:rFonts w:ascii="Arial" w:hAnsi="Arial" w:cs="Arial"/>
          <w:lang w:val="en-US"/>
        </w:rPr>
        <w:t xml:space="preserve"> </w:t>
      </w:r>
      <w:proofErr w:type="spellStart"/>
      <w:r w:rsidR="00693DED">
        <w:rPr>
          <w:rFonts w:ascii="Arial" w:hAnsi="Arial" w:cs="Arial"/>
          <w:lang w:val="en-US"/>
        </w:rPr>
        <w:t>usluga</w:t>
      </w:r>
      <w:proofErr w:type="spellEnd"/>
      <w:r w:rsidR="00693DED">
        <w:rPr>
          <w:rFonts w:ascii="Arial" w:hAnsi="Arial" w:cs="Arial"/>
          <w:color w:val="000000"/>
          <w:lang w:val="pl-PL"/>
        </w:rPr>
        <w:t xml:space="preserve">, kao i sporazuma o raskidu predmetnog Ugovora, s obzirom da je isti raskinut dana </w:t>
      </w:r>
      <w:r w:rsidR="00C7496E">
        <w:rPr>
          <w:rFonts w:ascii="Arial" w:hAnsi="Arial" w:cs="Arial"/>
          <w:color w:val="000000"/>
          <w:lang w:val="pl-PL"/>
        </w:rPr>
        <w:t>21. juna 2024</w:t>
      </w:r>
      <w:r w:rsidR="00693DED">
        <w:rPr>
          <w:rFonts w:ascii="Arial" w:hAnsi="Arial" w:cs="Arial"/>
          <w:color w:val="000000"/>
          <w:lang w:val="pl-PL"/>
        </w:rPr>
        <w:t>.</w:t>
      </w:r>
    </w:p>
    <w:p w14:paraId="33164D0E" w14:textId="77777777" w:rsidR="00693DED" w:rsidRDefault="00693DED" w:rsidP="00693DED">
      <w:pPr>
        <w:pStyle w:val="NoSpacing"/>
        <w:jc w:val="both"/>
        <w:rPr>
          <w:rFonts w:ascii="Arial" w:hAnsi="Arial" w:cs="Arial"/>
          <w:color w:val="000000"/>
          <w:lang w:val="pl-PL"/>
        </w:rPr>
      </w:pPr>
    </w:p>
    <w:p w14:paraId="71AE9C84" w14:textId="77777777" w:rsidR="00693DED" w:rsidRDefault="00994F75" w:rsidP="00693DED">
      <w:pPr>
        <w:spacing w:before="0" w:after="0" w:line="240" w:lineRule="auto"/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lastRenderedPageBreak/>
        <w:t xml:space="preserve"> </w:t>
      </w:r>
    </w:p>
    <w:p w14:paraId="61748559" w14:textId="77777777" w:rsidR="00693DED" w:rsidRDefault="00693DED" w:rsidP="00693DED">
      <w:pPr>
        <w:spacing w:before="0" w:after="0" w:line="240" w:lineRule="auto"/>
        <w:rPr>
          <w:rFonts w:ascii="Arial" w:hAnsi="Arial" w:cs="Arial"/>
          <w:sz w:val="22"/>
        </w:rPr>
      </w:pPr>
    </w:p>
    <w:p w14:paraId="1FB69512" w14:textId="29985311" w:rsidR="00437997" w:rsidRDefault="00693DED" w:rsidP="00693DED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N</w:t>
      </w:r>
      <w:r w:rsidR="00994F75">
        <w:rPr>
          <w:rFonts w:ascii="Arial" w:hAnsi="Arial" w:cs="Arial"/>
          <w:sz w:val="22"/>
        </w:rPr>
        <w:t>akon</w:t>
      </w:r>
      <w:r w:rsidR="0075495B">
        <w:rPr>
          <w:rFonts w:ascii="Arial" w:hAnsi="Arial" w:cs="Arial"/>
          <w:sz w:val="22"/>
        </w:rPr>
        <w:t xml:space="preserve"> izvršenog</w:t>
      </w:r>
      <w:r w:rsidR="00994F75">
        <w:rPr>
          <w:rFonts w:ascii="Arial" w:hAnsi="Arial" w:cs="Arial"/>
          <w:sz w:val="22"/>
        </w:rPr>
        <w:t xml:space="preserve"> uvida</w:t>
      </w:r>
      <w:r>
        <w:rPr>
          <w:rFonts w:ascii="Arial" w:hAnsi="Arial" w:cs="Arial"/>
          <w:sz w:val="22"/>
        </w:rPr>
        <w:t xml:space="preserve"> u </w:t>
      </w:r>
      <w:r w:rsidR="003C6850">
        <w:rPr>
          <w:rFonts w:ascii="Arial" w:hAnsi="Arial" w:cs="Arial"/>
          <w:sz w:val="22"/>
        </w:rPr>
        <w:t>traženu dokumentaciju</w:t>
      </w:r>
      <w:r>
        <w:rPr>
          <w:rFonts w:ascii="Arial" w:hAnsi="Arial" w:cs="Arial"/>
          <w:sz w:val="22"/>
        </w:rPr>
        <w:t xml:space="preserve">, Ministarstvo je utvrdilo </w:t>
      </w:r>
      <w:r w:rsidR="00437997">
        <w:rPr>
          <w:rFonts w:ascii="Arial" w:hAnsi="Arial" w:cs="Arial"/>
          <w:sz w:val="22"/>
        </w:rPr>
        <w:t xml:space="preserve">da ne postoje zakonske pretpostavke </w:t>
      </w:r>
      <w:r>
        <w:rPr>
          <w:rFonts w:ascii="Arial" w:hAnsi="Arial" w:cs="Arial"/>
          <w:sz w:val="22"/>
        </w:rPr>
        <w:t>z</w:t>
      </w:r>
      <w:r w:rsidR="00437997">
        <w:rPr>
          <w:rFonts w:ascii="Arial" w:hAnsi="Arial" w:cs="Arial"/>
          <w:sz w:val="22"/>
        </w:rPr>
        <w:t>a ograničenje pristup</w:t>
      </w:r>
      <w:r>
        <w:rPr>
          <w:rFonts w:ascii="Arial" w:hAnsi="Arial" w:cs="Arial"/>
          <w:sz w:val="22"/>
        </w:rPr>
        <w:t xml:space="preserve">u </w:t>
      </w:r>
      <w:r>
        <w:rPr>
          <w:rFonts w:ascii="Arial" w:hAnsi="Arial" w:cs="Arial"/>
          <w:sz w:val="22"/>
          <w:lang w:val="sr-Latn-CS"/>
        </w:rPr>
        <w:t>informaciji ili njenom dijelu, te da predmetni zahtjev u cjelosti treba usvojiti.</w:t>
      </w:r>
    </w:p>
    <w:p w14:paraId="7C0C0456" w14:textId="77777777" w:rsidR="00437997" w:rsidRDefault="00437997" w:rsidP="00693DED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</w:p>
    <w:p w14:paraId="26038124" w14:textId="714E4DC3" w:rsidR="00437997" w:rsidRDefault="00437997" w:rsidP="00693DED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C7496E">
        <w:rPr>
          <w:rFonts w:ascii="Arial" w:hAnsi="Arial" w:cs="Arial"/>
          <w:color w:val="000000" w:themeColor="text1"/>
          <w:lang w:val="sr-Latn-CS"/>
        </w:rPr>
        <w:t>9</w:t>
      </w:r>
      <w:r>
        <w:rPr>
          <w:rFonts w:ascii="Arial" w:hAnsi="Arial" w:cs="Arial"/>
          <w:color w:val="000000" w:themeColor="text1"/>
          <w:lang w:val="sr-Latn-CS"/>
        </w:rPr>
        <w:t xml:space="preserve">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2,00 €, kojih se podnosilac zahtjeva oslobađa shodno članu 4 Uredbe o naknadi troškova  u postupku za pristup informacijama („Službeni list CG“, br.66/16 i 121/21).</w:t>
      </w:r>
    </w:p>
    <w:p w14:paraId="098FBB47" w14:textId="77777777" w:rsidR="008A526C" w:rsidRDefault="008A526C" w:rsidP="00693DED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20A4D1F" w14:textId="2F73F565" w:rsidR="00260035" w:rsidRDefault="00994F75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stav 1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0E99F73D" w14:textId="43AEA6F1" w:rsidR="00C7496E" w:rsidRDefault="00C7496E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2F4F1E3A" w14:textId="77777777" w:rsidR="00C7496E" w:rsidRDefault="00C7496E" w:rsidP="00C7496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Žalba na ovo rješenje ne odlaže njegovo izvršenje shodno članu 36 Zakona o slobodnom pristupu informacijama.</w:t>
      </w:r>
    </w:p>
    <w:p w14:paraId="1E4745D7" w14:textId="77777777" w:rsidR="00C7496E" w:rsidRPr="00FA6F3F" w:rsidRDefault="00C7496E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7F5E3768" w14:textId="1FB3FA4B" w:rsidR="00F37967" w:rsidRPr="00FA6F3F" w:rsidRDefault="004F7F52" w:rsidP="00693DED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Na osnovu naprijed navedenog, riješeno je kao u dispozitivu.</w:t>
      </w:r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29725812" w:rsidR="00C23318" w:rsidRPr="00FA6F3F" w:rsidRDefault="00437997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 I N I S T A R</w:t>
      </w:r>
    </w:p>
    <w:p w14:paraId="46E7337F" w14:textId="54C9C528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F37967" w:rsidRPr="00FA6F3F">
        <w:rPr>
          <w:rFonts w:ascii="Arial" w:hAnsi="Arial" w:cs="Arial"/>
          <w:sz w:val="22"/>
        </w:rPr>
        <w:t xml:space="preserve">       </w:t>
      </w:r>
      <w:r w:rsidR="00437997">
        <w:rPr>
          <w:rFonts w:ascii="Arial" w:hAnsi="Arial" w:cs="Arial"/>
          <w:sz w:val="22"/>
        </w:rPr>
        <w:t xml:space="preserve"> </w:t>
      </w:r>
      <w:r w:rsidR="00437997">
        <w:rPr>
          <w:rFonts w:ascii="Arial" w:hAnsi="Arial" w:cs="Arial"/>
          <w:b/>
          <w:sz w:val="22"/>
        </w:rPr>
        <w:t>Nik Gjeloshaj</w:t>
      </w:r>
      <w:r w:rsidR="00F016F4" w:rsidRPr="00AC1509">
        <w:rPr>
          <w:rFonts w:ascii="Arial" w:hAnsi="Arial" w:cs="Arial"/>
          <w:b/>
          <w:sz w:val="22"/>
        </w:rPr>
        <w:t xml:space="preserve"> 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51A39EE0" w14:textId="19BA24C8" w:rsidR="00F92952" w:rsidRPr="00FA6F3F" w:rsidRDefault="00F92952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F92952" w:rsidRPr="00FA6F3F" w:rsidSect="00437997">
      <w:headerReference w:type="default" r:id="rId10"/>
      <w:pgSz w:w="11906" w:h="16838" w:code="9"/>
      <w:pgMar w:top="117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5A7AF" w14:textId="77777777" w:rsidR="00CC0D64" w:rsidRDefault="00CC0D64" w:rsidP="00A6505B">
      <w:pPr>
        <w:spacing w:before="0" w:after="0" w:line="240" w:lineRule="auto"/>
      </w:pPr>
      <w:r>
        <w:separator/>
      </w:r>
    </w:p>
  </w:endnote>
  <w:endnote w:type="continuationSeparator" w:id="0">
    <w:p w14:paraId="241A1989" w14:textId="77777777" w:rsidR="00CC0D64" w:rsidRDefault="00CC0D6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15F6" w14:textId="77777777" w:rsidR="00CC0D64" w:rsidRDefault="00CC0D6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45AE9BC" w14:textId="77777777" w:rsidR="00CC0D64" w:rsidRDefault="00CC0D6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16C1F"/>
    <w:rsid w:val="00020072"/>
    <w:rsid w:val="00020673"/>
    <w:rsid w:val="00040739"/>
    <w:rsid w:val="00043121"/>
    <w:rsid w:val="00044DED"/>
    <w:rsid w:val="00060CFF"/>
    <w:rsid w:val="000646FA"/>
    <w:rsid w:val="00071CF3"/>
    <w:rsid w:val="00072355"/>
    <w:rsid w:val="00075E9F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6D11"/>
    <w:rsid w:val="00137D1C"/>
    <w:rsid w:val="00154D42"/>
    <w:rsid w:val="00156466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0D8C"/>
    <w:rsid w:val="002459F1"/>
    <w:rsid w:val="00245B45"/>
    <w:rsid w:val="002473E1"/>
    <w:rsid w:val="002511E4"/>
    <w:rsid w:val="00252A36"/>
    <w:rsid w:val="00260035"/>
    <w:rsid w:val="002645EB"/>
    <w:rsid w:val="00271FC9"/>
    <w:rsid w:val="00277FA7"/>
    <w:rsid w:val="002827CD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B2907"/>
    <w:rsid w:val="003B4482"/>
    <w:rsid w:val="003C1926"/>
    <w:rsid w:val="003C3E78"/>
    <w:rsid w:val="003C6241"/>
    <w:rsid w:val="003C6850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8E1"/>
    <w:rsid w:val="00437997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645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620C1"/>
    <w:rsid w:val="00562C92"/>
    <w:rsid w:val="005723C7"/>
    <w:rsid w:val="00574BE0"/>
    <w:rsid w:val="0057600C"/>
    <w:rsid w:val="00576E6A"/>
    <w:rsid w:val="00577910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40CC8"/>
    <w:rsid w:val="006427B8"/>
    <w:rsid w:val="0064285F"/>
    <w:rsid w:val="00645114"/>
    <w:rsid w:val="00646D57"/>
    <w:rsid w:val="00653676"/>
    <w:rsid w:val="006567DB"/>
    <w:rsid w:val="00670CA1"/>
    <w:rsid w:val="006739CA"/>
    <w:rsid w:val="006827E8"/>
    <w:rsid w:val="006920E9"/>
    <w:rsid w:val="00693DED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495B"/>
    <w:rsid w:val="00755F57"/>
    <w:rsid w:val="007565AF"/>
    <w:rsid w:val="007659A1"/>
    <w:rsid w:val="00770ADE"/>
    <w:rsid w:val="0077100B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26C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6669"/>
    <w:rsid w:val="008E087E"/>
    <w:rsid w:val="008E4C92"/>
    <w:rsid w:val="008F21AB"/>
    <w:rsid w:val="00902E6C"/>
    <w:rsid w:val="00903B5D"/>
    <w:rsid w:val="00907170"/>
    <w:rsid w:val="009130A0"/>
    <w:rsid w:val="00917086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4F75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6C9"/>
    <w:rsid w:val="009D1C50"/>
    <w:rsid w:val="009E0AC4"/>
    <w:rsid w:val="009E5484"/>
    <w:rsid w:val="009E5EBB"/>
    <w:rsid w:val="009E63C0"/>
    <w:rsid w:val="009E797A"/>
    <w:rsid w:val="009F08AE"/>
    <w:rsid w:val="009F6381"/>
    <w:rsid w:val="00A02A34"/>
    <w:rsid w:val="00A123BE"/>
    <w:rsid w:val="00A17262"/>
    <w:rsid w:val="00A2408E"/>
    <w:rsid w:val="00A31A19"/>
    <w:rsid w:val="00A41BA4"/>
    <w:rsid w:val="00A50FBD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D2404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1758F"/>
    <w:rsid w:val="00B2246F"/>
    <w:rsid w:val="00B24473"/>
    <w:rsid w:val="00B30915"/>
    <w:rsid w:val="00B40A06"/>
    <w:rsid w:val="00B473C2"/>
    <w:rsid w:val="00B47D2C"/>
    <w:rsid w:val="00B533E3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0A83"/>
    <w:rsid w:val="00BE3206"/>
    <w:rsid w:val="00BE3E4A"/>
    <w:rsid w:val="00BE4AC3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7496E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0D64"/>
    <w:rsid w:val="00CC10A2"/>
    <w:rsid w:val="00CC2580"/>
    <w:rsid w:val="00CD159D"/>
    <w:rsid w:val="00CF010C"/>
    <w:rsid w:val="00CF017F"/>
    <w:rsid w:val="00CF36B1"/>
    <w:rsid w:val="00CF44FB"/>
    <w:rsid w:val="00CF540B"/>
    <w:rsid w:val="00D05D3E"/>
    <w:rsid w:val="00D1370E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B5EF9"/>
    <w:rsid w:val="00DC338C"/>
    <w:rsid w:val="00DC4080"/>
    <w:rsid w:val="00DC5DF1"/>
    <w:rsid w:val="00DC7053"/>
    <w:rsid w:val="00DC79D0"/>
    <w:rsid w:val="00DC7D65"/>
    <w:rsid w:val="00DD2441"/>
    <w:rsid w:val="00DD4C1B"/>
    <w:rsid w:val="00DE5133"/>
    <w:rsid w:val="00DF0B51"/>
    <w:rsid w:val="00DF60F7"/>
    <w:rsid w:val="00DF7AAA"/>
    <w:rsid w:val="00E34860"/>
    <w:rsid w:val="00E5069B"/>
    <w:rsid w:val="00E5527F"/>
    <w:rsid w:val="00E6063A"/>
    <w:rsid w:val="00E612F9"/>
    <w:rsid w:val="00E661C9"/>
    <w:rsid w:val="00E7104B"/>
    <w:rsid w:val="00E73A9B"/>
    <w:rsid w:val="00E74F68"/>
    <w:rsid w:val="00E75466"/>
    <w:rsid w:val="00E81F15"/>
    <w:rsid w:val="00E93FEC"/>
    <w:rsid w:val="00E96DFE"/>
    <w:rsid w:val="00EA2C91"/>
    <w:rsid w:val="00EA3F83"/>
    <w:rsid w:val="00EC1D7E"/>
    <w:rsid w:val="00EC54CE"/>
    <w:rsid w:val="00ED1F3C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6401"/>
    <w:rsid w:val="00FA66B3"/>
    <w:rsid w:val="00FA6F3F"/>
    <w:rsid w:val="00FB30C0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30X">
    <w:name w:val="T30X"/>
    <w:basedOn w:val="Normal"/>
    <w:uiPriority w:val="99"/>
    <w:rsid w:val="0043799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D8E6BA-4FEE-418C-9EDB-AF7161FB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4</cp:revision>
  <cp:lastPrinted>2024-09-12T10:19:00Z</cp:lastPrinted>
  <dcterms:created xsi:type="dcterms:W3CDTF">2024-09-17T06:11:00Z</dcterms:created>
  <dcterms:modified xsi:type="dcterms:W3CDTF">2024-09-26T07:45:00Z</dcterms:modified>
</cp:coreProperties>
</file>