
<file path=[Content_Types].xml><?xml version="1.0" encoding="utf-8"?>
<Types xmlns="http://schemas.openxmlformats.org/package/2006/content-types"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B349F" w:rsidRDefault="007B349F" w:rsidP="00AC7EA2">
      <w:pPr>
        <w:spacing w:after="33" w:line="259" w:lineRule="auto"/>
        <w:ind w:left="0" w:right="0" w:firstLine="0"/>
        <w:jc w:val="left"/>
        <w:rPr>
          <w:color w:val="000000"/>
        </w:rPr>
      </w:pPr>
      <w:bookmarkStart w:id="0" w:name="_GoBack"/>
      <w:bookmarkEnd w:id="0"/>
    </w:p>
    <w:p w:rsidR="007B349F" w:rsidRDefault="007B349F" w:rsidP="00AC7EA2">
      <w:pPr>
        <w:spacing w:after="33" w:line="259" w:lineRule="auto"/>
        <w:ind w:left="0" w:right="0" w:firstLine="0"/>
        <w:jc w:val="left"/>
        <w:rPr>
          <w:color w:val="000000"/>
        </w:rPr>
      </w:pPr>
    </w:p>
    <w:p w:rsidR="00AC7EA2" w:rsidRPr="00451F6C" w:rsidRDefault="00AC7EA2" w:rsidP="00AC7EA2">
      <w:pPr>
        <w:pStyle w:val="Title"/>
        <w:rPr>
          <w:rFonts w:eastAsiaTheme="majorEastAsia" w:cstheme="majorBidi"/>
        </w:rPr>
      </w:pPr>
      <w:r w:rsidRPr="00451F6C"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08E39412" wp14:editId="1DB43D59">
                <wp:simplePos x="0" y="0"/>
                <wp:positionH relativeFrom="column">
                  <wp:posOffset>3946884</wp:posOffset>
                </wp:positionH>
                <wp:positionV relativeFrom="paragraph">
                  <wp:posOffset>16344</wp:posOffset>
                </wp:positionV>
                <wp:extent cx="2360930" cy="1404620"/>
                <wp:effectExtent l="0" t="0" r="127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C7EA2" w:rsidRPr="00AF27FF" w:rsidRDefault="00AC7EA2" w:rsidP="00D22B00">
                            <w:pPr>
                              <w:spacing w:after="0" w:line="240" w:lineRule="auto"/>
                              <w:jc w:val="right"/>
                              <w:rPr>
                                <w:color w:val="0070C0"/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     </w:t>
                            </w:r>
                            <w:r w:rsidR="00D22B00" w:rsidRPr="00D22B00"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1876425" cy="752475"/>
                                  <wp:effectExtent l="0" t="0" r="9525" b="9525"/>
                                  <wp:docPr id="2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876425" cy="7524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AC7EA2" w:rsidRPr="00AF27FF" w:rsidRDefault="00AC7EA2" w:rsidP="00AC7EA2">
                            <w:pPr>
                              <w:spacing w:line="240" w:lineRule="auto"/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8E3941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10.8pt;margin-top:1.3pt;width:185.9pt;height:110.6pt;z-index:251661312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" stroked="f">
                <v:textbox style="mso-fit-shape-to-text:t">
                  <w:txbxContent>
                    <w:p w:rsidR="00AC7EA2" w:rsidRPr="00AF27FF" w:rsidRDefault="00AC7EA2" w:rsidP="00D22B00">
                      <w:pPr>
                        <w:spacing w:after="0" w:line="240" w:lineRule="auto"/>
                        <w:jc w:val="right"/>
                        <w:rPr>
                          <w:color w:val="0070C0"/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     </w:t>
                      </w:r>
                      <w:r w:rsidR="00D22B00" w:rsidRPr="00D22B00">
                        <w:rPr>
                          <w:noProof/>
                        </w:rPr>
                        <w:drawing>
                          <wp:inline distT="0" distB="0" distL="0" distR="0">
                            <wp:extent cx="1876425" cy="752475"/>
                            <wp:effectExtent l="0" t="0" r="9525" b="9525"/>
                            <wp:docPr id="2" name="Pictur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876425" cy="7524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AC7EA2" w:rsidRPr="00AF27FF" w:rsidRDefault="00AC7EA2" w:rsidP="00AC7EA2">
                      <w:pPr>
                        <w:spacing w:line="240" w:lineRule="auto"/>
                        <w:rPr>
                          <w:sz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451F6C"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6A24BC3" wp14:editId="3B4135CE">
                <wp:simplePos x="0" y="0"/>
                <wp:positionH relativeFrom="column">
                  <wp:posOffset>622295</wp:posOffset>
                </wp:positionH>
                <wp:positionV relativeFrom="paragraph">
                  <wp:posOffset>52750</wp:posOffset>
                </wp:positionV>
                <wp:extent cx="0" cy="635106"/>
                <wp:effectExtent l="0" t="0" r="19050" b="31750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35106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rgbClr val="D5B03D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CA1AA05" id="Straight Connector 7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9pt,4.15pt" to="49pt,5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" strokecolor="#d5b03d" strokeweight="1.5pt"/>
            </w:pict>
          </mc:Fallback>
        </mc:AlternateContent>
      </w:r>
      <w:r w:rsidRPr="00451F6C">
        <w:drawing>
          <wp:anchor distT="0" distB="0" distL="114300" distR="114300" simplePos="0" relativeHeight="251660288" behindDoc="0" locked="0" layoutInCell="1" allowOverlap="1" wp14:anchorId="4FBA01FE" wp14:editId="2DEB452A">
            <wp:simplePos x="0" y="0"/>
            <wp:positionH relativeFrom="column">
              <wp:posOffset>-16510</wp:posOffset>
            </wp:positionH>
            <wp:positionV relativeFrom="paragraph">
              <wp:posOffset>57150</wp:posOffset>
            </wp:positionV>
            <wp:extent cx="539115" cy="621665"/>
            <wp:effectExtent l="0" t="0" r="0" b="6985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Grb CB 15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115" cy="6216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51F6C">
        <w:t xml:space="preserve">Crna </w:t>
      </w:r>
      <w:r>
        <w:t>Gora</w:t>
      </w:r>
    </w:p>
    <w:p w:rsidR="00AC7EA2" w:rsidRDefault="00AC7EA2" w:rsidP="00AC7EA2">
      <w:pPr>
        <w:pStyle w:val="Title"/>
        <w:spacing w:after="0"/>
      </w:pPr>
      <w:r>
        <w:t>Ministarstvo poljoprivrede,</w:t>
      </w:r>
    </w:p>
    <w:p w:rsidR="00AC7EA2" w:rsidRDefault="00AC7EA2" w:rsidP="00AC7EA2">
      <w:pPr>
        <w:pStyle w:val="Title"/>
        <w:spacing w:before="40"/>
      </w:pPr>
      <w:r>
        <w:t xml:space="preserve">šumarstva i vodoprivrede   </w:t>
      </w:r>
    </w:p>
    <w:p w:rsidR="00AC7EA2" w:rsidRDefault="00AC7EA2" w:rsidP="00AC7EA2">
      <w:pPr>
        <w:spacing w:after="46" w:line="259" w:lineRule="auto"/>
        <w:ind w:left="0" w:right="0" w:firstLine="0"/>
        <w:jc w:val="left"/>
      </w:pPr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ab/>
      </w:r>
      <w:r>
        <w:rPr>
          <w:rFonts w:ascii="Calibri" w:eastAsia="Calibri" w:hAnsi="Calibri" w:cs="Calibri"/>
          <w:color w:val="000000"/>
          <w:sz w:val="20"/>
        </w:rPr>
        <w:t xml:space="preserve"> </w:t>
      </w:r>
    </w:p>
    <w:p w:rsidR="00A52C2E" w:rsidRDefault="00A52C2E" w:rsidP="00AC7EA2">
      <w:pPr>
        <w:spacing w:after="33" w:line="259" w:lineRule="auto"/>
        <w:ind w:left="0" w:right="0" w:firstLine="0"/>
        <w:jc w:val="left"/>
        <w:rPr>
          <w:color w:val="000000"/>
        </w:rPr>
      </w:pPr>
    </w:p>
    <w:p w:rsidR="002B6DF5" w:rsidRDefault="002B6DF5" w:rsidP="00AC7EA2">
      <w:pPr>
        <w:spacing w:after="33" w:line="259" w:lineRule="auto"/>
        <w:ind w:left="0" w:right="0" w:firstLine="0"/>
        <w:jc w:val="left"/>
        <w:rPr>
          <w:color w:val="000000"/>
        </w:rPr>
      </w:pPr>
    </w:p>
    <w:p w:rsidR="007D2FC4" w:rsidRPr="001D7961" w:rsidRDefault="00704596" w:rsidP="00AC7EA2">
      <w:pPr>
        <w:spacing w:after="33" w:line="259" w:lineRule="auto"/>
        <w:ind w:left="0" w:right="0" w:firstLine="0"/>
        <w:jc w:val="left"/>
        <w:rPr>
          <w:szCs w:val="24"/>
        </w:rPr>
      </w:pPr>
      <w:r w:rsidRPr="001D7961">
        <w:rPr>
          <w:color w:val="000000"/>
          <w:szCs w:val="24"/>
        </w:rPr>
        <w:t>Broj:</w:t>
      </w:r>
      <w:r w:rsidR="00A52C2E" w:rsidRPr="001D7961">
        <w:rPr>
          <w:color w:val="000000"/>
          <w:szCs w:val="24"/>
        </w:rPr>
        <w:t xml:space="preserve"> UP</w:t>
      </w:r>
      <w:r w:rsidR="00A52C2E" w:rsidRPr="001D7961">
        <w:rPr>
          <w:color w:val="000000"/>
          <w:szCs w:val="24"/>
          <w:lang w:val="sr-Latn-RS"/>
        </w:rPr>
        <w:t>-I-1</w:t>
      </w:r>
      <w:r w:rsidR="00FE53BD">
        <w:rPr>
          <w:color w:val="000000"/>
          <w:szCs w:val="24"/>
          <w:lang w:val="sr-Latn-RS"/>
        </w:rPr>
        <w:t>5</w:t>
      </w:r>
      <w:r w:rsidR="00A52C2E" w:rsidRPr="001D7961">
        <w:rPr>
          <w:color w:val="000000"/>
          <w:szCs w:val="24"/>
          <w:lang w:val="sr-Latn-RS"/>
        </w:rPr>
        <w:t>-037/2</w:t>
      </w:r>
      <w:r w:rsidR="00EB38D8">
        <w:rPr>
          <w:color w:val="000000"/>
          <w:szCs w:val="24"/>
          <w:lang w:val="sr-Latn-RS"/>
        </w:rPr>
        <w:t>6</w:t>
      </w:r>
      <w:r w:rsidR="00A52C2E" w:rsidRPr="001D7961">
        <w:rPr>
          <w:color w:val="000000"/>
          <w:szCs w:val="24"/>
          <w:lang w:val="sr-Latn-RS"/>
        </w:rPr>
        <w:t>-</w:t>
      </w:r>
      <w:r w:rsidR="00883C00">
        <w:rPr>
          <w:color w:val="000000"/>
          <w:szCs w:val="24"/>
          <w:lang w:val="sr-Latn-RS"/>
        </w:rPr>
        <w:t>365</w:t>
      </w:r>
      <w:r w:rsidR="00702DF0" w:rsidRPr="001D7961">
        <w:rPr>
          <w:color w:val="000000"/>
          <w:szCs w:val="24"/>
          <w:lang w:val="sr-Latn-RS"/>
        </w:rPr>
        <w:t>/</w:t>
      </w:r>
      <w:r w:rsidR="00F02BCD" w:rsidRPr="001D7961">
        <w:rPr>
          <w:color w:val="000000"/>
          <w:szCs w:val="24"/>
          <w:lang w:val="sr-Latn-RS"/>
        </w:rPr>
        <w:t>2</w:t>
      </w:r>
      <w:r w:rsidRPr="001D7961">
        <w:rPr>
          <w:color w:val="000000"/>
          <w:szCs w:val="24"/>
        </w:rPr>
        <w:t xml:space="preserve"> </w:t>
      </w:r>
      <w:bookmarkStart w:id="1" w:name="_Hlk121741654"/>
      <w:r w:rsidR="00A52C2E" w:rsidRPr="001D7961">
        <w:rPr>
          <w:color w:val="000000"/>
          <w:szCs w:val="24"/>
        </w:rPr>
        <w:t xml:space="preserve">                                    </w:t>
      </w:r>
      <w:r w:rsidRPr="001D7961">
        <w:rPr>
          <w:color w:val="000000"/>
          <w:szCs w:val="24"/>
        </w:rPr>
        <w:t xml:space="preserve">           </w:t>
      </w:r>
      <w:bookmarkEnd w:id="1"/>
      <w:r w:rsidR="00BC2357" w:rsidRPr="001D7961">
        <w:rPr>
          <w:color w:val="000000"/>
          <w:szCs w:val="24"/>
        </w:rPr>
        <w:t xml:space="preserve"> </w:t>
      </w:r>
      <w:r w:rsidR="00F02BCD" w:rsidRPr="001D7961">
        <w:rPr>
          <w:color w:val="000000"/>
          <w:szCs w:val="24"/>
        </w:rPr>
        <w:t xml:space="preserve">      </w:t>
      </w:r>
      <w:r w:rsidR="00485E7A" w:rsidRPr="001D7961">
        <w:rPr>
          <w:color w:val="000000"/>
          <w:szCs w:val="24"/>
        </w:rPr>
        <w:t xml:space="preserve">    </w:t>
      </w:r>
      <w:r w:rsidR="001D7961">
        <w:rPr>
          <w:color w:val="000000"/>
          <w:szCs w:val="24"/>
        </w:rPr>
        <w:t xml:space="preserve">        </w:t>
      </w:r>
      <w:r w:rsidR="00FE53BD">
        <w:rPr>
          <w:color w:val="000000"/>
          <w:szCs w:val="24"/>
        </w:rPr>
        <w:t xml:space="preserve"> </w:t>
      </w:r>
      <w:r w:rsidR="00883C00">
        <w:rPr>
          <w:color w:val="000000"/>
          <w:szCs w:val="24"/>
        </w:rPr>
        <w:t>31</w:t>
      </w:r>
      <w:r w:rsidR="00897DC1" w:rsidRPr="001D7961">
        <w:rPr>
          <w:color w:val="000000"/>
          <w:szCs w:val="24"/>
        </w:rPr>
        <w:t>.</w:t>
      </w:r>
      <w:r w:rsidR="00FE53BD">
        <w:rPr>
          <w:color w:val="000000"/>
          <w:szCs w:val="24"/>
        </w:rPr>
        <w:t>avgust</w:t>
      </w:r>
      <w:r w:rsidR="00BC2357" w:rsidRPr="001D7961">
        <w:rPr>
          <w:color w:val="000000"/>
          <w:szCs w:val="24"/>
        </w:rPr>
        <w:t xml:space="preserve"> </w:t>
      </w:r>
      <w:r w:rsidRPr="001D7961">
        <w:rPr>
          <w:color w:val="000000"/>
          <w:szCs w:val="24"/>
        </w:rPr>
        <w:t>202</w:t>
      </w:r>
      <w:r w:rsidR="00EB38D8">
        <w:rPr>
          <w:color w:val="000000"/>
          <w:szCs w:val="24"/>
        </w:rPr>
        <w:t>6</w:t>
      </w:r>
      <w:r w:rsidRPr="001D7961">
        <w:rPr>
          <w:color w:val="000000"/>
          <w:szCs w:val="24"/>
        </w:rPr>
        <w:t>.</w:t>
      </w:r>
      <w:r w:rsidR="00EB38D8">
        <w:rPr>
          <w:color w:val="000000"/>
          <w:szCs w:val="24"/>
        </w:rPr>
        <w:t xml:space="preserve"> </w:t>
      </w:r>
      <w:r w:rsidRPr="001D7961">
        <w:rPr>
          <w:color w:val="000000"/>
          <w:szCs w:val="24"/>
        </w:rPr>
        <w:t xml:space="preserve">godine </w:t>
      </w:r>
    </w:p>
    <w:p w:rsidR="00911B5F" w:rsidRDefault="00911B5F" w:rsidP="00B42B7D">
      <w:pPr>
        <w:ind w:left="-5" w:right="1400"/>
        <w:rPr>
          <w:szCs w:val="24"/>
        </w:rPr>
      </w:pPr>
    </w:p>
    <w:p w:rsidR="007B349F" w:rsidRPr="0020122D" w:rsidRDefault="00A52C2E" w:rsidP="007B349F">
      <w:pPr>
        <w:ind w:left="-5" w:right="1400"/>
        <w:rPr>
          <w:sz w:val="24"/>
          <w:szCs w:val="24"/>
        </w:rPr>
      </w:pPr>
      <w:r w:rsidRPr="0020122D">
        <w:rPr>
          <w:sz w:val="24"/>
          <w:szCs w:val="24"/>
        </w:rPr>
        <w:t>Ministarstvo poljoprivrede, šumarstva i vodoprivrede, na osnovu člana 30 stav 2 u vezi stava 1 Zakona o slobodnom pristupu informacijama (“Sl.list CG”, br.44/12 i 30/17), odlučujući</w:t>
      </w:r>
      <w:r w:rsidR="00FD0F82">
        <w:rPr>
          <w:sz w:val="24"/>
          <w:szCs w:val="24"/>
        </w:rPr>
        <w:t xml:space="preserve"> </w:t>
      </w:r>
      <w:r w:rsidRPr="0020122D">
        <w:rPr>
          <w:sz w:val="24"/>
          <w:szCs w:val="24"/>
        </w:rPr>
        <w:t>po zahtjevu</w:t>
      </w:r>
      <w:r w:rsidR="00883C00">
        <w:rPr>
          <w:sz w:val="24"/>
          <w:szCs w:val="24"/>
        </w:rPr>
        <w:t xml:space="preserve">  iz Berana,</w:t>
      </w:r>
      <w:r w:rsidR="00FD0F82">
        <w:rPr>
          <w:sz w:val="24"/>
          <w:szCs w:val="24"/>
        </w:rPr>
        <w:t xml:space="preserve"> </w:t>
      </w:r>
      <w:r w:rsidR="00640FDC">
        <w:rPr>
          <w:sz w:val="24"/>
          <w:szCs w:val="24"/>
        </w:rPr>
        <w:t xml:space="preserve">           </w:t>
      </w:r>
      <w:r w:rsidR="00FD0F82">
        <w:rPr>
          <w:sz w:val="24"/>
          <w:szCs w:val="24"/>
        </w:rPr>
        <w:t xml:space="preserve">,                                       </w:t>
      </w:r>
      <w:r w:rsidR="00883C00">
        <w:rPr>
          <w:sz w:val="24"/>
          <w:szCs w:val="24"/>
        </w:rPr>
        <w:t xml:space="preserve">e-mail:, </w:t>
      </w:r>
      <w:r w:rsidRPr="0020122D">
        <w:rPr>
          <w:sz w:val="24"/>
          <w:szCs w:val="24"/>
        </w:rPr>
        <w:t xml:space="preserve"> radi pristupa informacijama, donijelo je: </w:t>
      </w:r>
    </w:p>
    <w:p w:rsidR="001A3172" w:rsidRPr="0020122D" w:rsidRDefault="00A52C2E" w:rsidP="001A3172">
      <w:pPr>
        <w:pStyle w:val="Heading2"/>
        <w:tabs>
          <w:tab w:val="center" w:pos="4537"/>
        </w:tabs>
        <w:rPr>
          <w:sz w:val="24"/>
          <w:szCs w:val="24"/>
        </w:rPr>
      </w:pPr>
      <w:r w:rsidRPr="0020122D">
        <w:rPr>
          <w:sz w:val="24"/>
          <w:szCs w:val="24"/>
        </w:rPr>
        <w:tab/>
        <w:t xml:space="preserve">R J E Š E NJ E </w:t>
      </w:r>
    </w:p>
    <w:p w:rsidR="00A52C2E" w:rsidRPr="0020122D" w:rsidRDefault="009571AA" w:rsidP="007B349F">
      <w:pPr>
        <w:spacing w:after="117"/>
        <w:ind w:left="0" w:right="1400" w:firstLine="0"/>
        <w:rPr>
          <w:sz w:val="24"/>
          <w:szCs w:val="24"/>
          <w:lang w:val="sr-Latn-ME"/>
        </w:rPr>
      </w:pPr>
      <w:r w:rsidRPr="0020122D">
        <w:rPr>
          <w:b/>
          <w:sz w:val="24"/>
          <w:szCs w:val="24"/>
        </w:rPr>
        <w:t xml:space="preserve">Usvaja se </w:t>
      </w:r>
      <w:r w:rsidR="00A52C2E" w:rsidRPr="0020122D">
        <w:rPr>
          <w:b/>
          <w:sz w:val="24"/>
          <w:szCs w:val="24"/>
        </w:rPr>
        <w:t>zahtjev</w:t>
      </w:r>
      <w:r w:rsidR="00247EF3" w:rsidRPr="0020122D">
        <w:rPr>
          <w:b/>
          <w:sz w:val="24"/>
          <w:szCs w:val="24"/>
        </w:rPr>
        <w:t xml:space="preserve"> </w:t>
      </w:r>
      <w:r w:rsidR="00640FDC">
        <w:rPr>
          <w:sz w:val="24"/>
          <w:szCs w:val="24"/>
        </w:rPr>
        <w:t xml:space="preserve">     </w:t>
      </w:r>
      <w:r w:rsidR="00883C00">
        <w:rPr>
          <w:sz w:val="24"/>
          <w:szCs w:val="24"/>
          <w:lang w:val="sr-Latn-ME"/>
        </w:rPr>
        <w:t xml:space="preserve"> iz Berana</w:t>
      </w:r>
      <w:r w:rsidR="00A52C2E" w:rsidRPr="0020122D">
        <w:rPr>
          <w:sz w:val="24"/>
          <w:szCs w:val="24"/>
        </w:rPr>
        <w:t>,</w:t>
      </w:r>
      <w:r w:rsidR="00BC2357" w:rsidRPr="0020122D">
        <w:rPr>
          <w:sz w:val="24"/>
          <w:szCs w:val="24"/>
        </w:rPr>
        <w:t xml:space="preserve"> </w:t>
      </w:r>
      <w:r w:rsidR="00A52C2E" w:rsidRPr="0020122D">
        <w:rPr>
          <w:sz w:val="24"/>
          <w:szCs w:val="24"/>
        </w:rPr>
        <w:t>pa se dozvoljava pristup</w:t>
      </w:r>
      <w:r w:rsidR="00AF5E1C" w:rsidRPr="0020122D">
        <w:rPr>
          <w:sz w:val="24"/>
          <w:szCs w:val="24"/>
        </w:rPr>
        <w:t xml:space="preserve"> </w:t>
      </w:r>
      <w:r w:rsidRPr="0020122D">
        <w:rPr>
          <w:sz w:val="24"/>
          <w:szCs w:val="24"/>
        </w:rPr>
        <w:t xml:space="preserve">informacijama </w:t>
      </w:r>
      <w:r w:rsidR="00A52C2E" w:rsidRPr="0020122D">
        <w:rPr>
          <w:sz w:val="24"/>
          <w:szCs w:val="24"/>
        </w:rPr>
        <w:t>po zahtjevu</w:t>
      </w:r>
      <w:r w:rsidR="003122DA">
        <w:rPr>
          <w:sz w:val="24"/>
          <w:szCs w:val="24"/>
        </w:rPr>
        <w:t xml:space="preserve"> </w:t>
      </w:r>
      <w:r w:rsidR="001A3172" w:rsidRPr="0020122D">
        <w:rPr>
          <w:sz w:val="24"/>
          <w:szCs w:val="24"/>
          <w:lang w:val="sr-Latn-ME"/>
        </w:rPr>
        <w:t xml:space="preserve"> </w:t>
      </w:r>
      <w:bookmarkStart w:id="2" w:name="_Hlk176430723"/>
      <w:bookmarkStart w:id="3" w:name="_Hlk238016725"/>
      <w:r w:rsidR="003122DA" w:rsidRPr="0020122D">
        <w:rPr>
          <w:sz w:val="24"/>
          <w:szCs w:val="24"/>
          <w:lang w:val="sr-Latn-ME"/>
        </w:rPr>
        <w:t xml:space="preserve">br. </w:t>
      </w:r>
      <w:r w:rsidR="003122DA">
        <w:rPr>
          <w:sz w:val="24"/>
          <w:szCs w:val="24"/>
          <w:lang w:val="sr-Latn-ME"/>
        </w:rPr>
        <w:t xml:space="preserve">2026-03 </w:t>
      </w:r>
      <w:r w:rsidR="00A52C2E" w:rsidRPr="0020122D">
        <w:rPr>
          <w:sz w:val="24"/>
          <w:szCs w:val="24"/>
        </w:rPr>
        <w:t xml:space="preserve"> i to kopiji:</w:t>
      </w:r>
      <w:bookmarkStart w:id="4" w:name="_Hlk164322613"/>
      <w:bookmarkStart w:id="5" w:name="_Hlk189737117"/>
      <w:bookmarkStart w:id="6" w:name="_Hlk134694289"/>
      <w:bookmarkEnd w:id="2"/>
      <w:r w:rsidR="00B9571D" w:rsidRPr="0020122D">
        <w:rPr>
          <w:sz w:val="24"/>
          <w:szCs w:val="24"/>
        </w:rPr>
        <w:t xml:space="preserve"> </w:t>
      </w:r>
      <w:bookmarkStart w:id="7" w:name="_Hlk121991128"/>
      <w:bookmarkEnd w:id="4"/>
      <w:bookmarkEnd w:id="5"/>
      <w:r w:rsidR="00EC7178" w:rsidRPr="0020122D">
        <w:rPr>
          <w:b/>
          <w:sz w:val="24"/>
          <w:szCs w:val="24"/>
        </w:rPr>
        <w:t xml:space="preserve">Svih </w:t>
      </w:r>
      <w:r w:rsidR="00883C00">
        <w:rPr>
          <w:b/>
          <w:sz w:val="24"/>
          <w:szCs w:val="24"/>
        </w:rPr>
        <w:t>akata na osnovu kojih je u sastav Odbora direktora DOO “Crna Gora Šume”, za člana odbora izabran Petar Knežević.</w:t>
      </w:r>
    </w:p>
    <w:bookmarkEnd w:id="3"/>
    <w:bookmarkEnd w:id="6"/>
    <w:bookmarkEnd w:id="7"/>
    <w:p w:rsidR="00173AA7" w:rsidRPr="0020122D" w:rsidRDefault="00173AA7" w:rsidP="00173AA7">
      <w:pPr>
        <w:ind w:left="-5" w:right="1400"/>
        <w:rPr>
          <w:sz w:val="24"/>
          <w:szCs w:val="24"/>
        </w:rPr>
      </w:pPr>
      <w:r w:rsidRPr="0020122D">
        <w:rPr>
          <w:sz w:val="24"/>
          <w:szCs w:val="24"/>
        </w:rPr>
        <w:t>Pristup informacijama ostvariće se dostavom</w:t>
      </w:r>
      <w:r w:rsidR="00B13F9A" w:rsidRPr="0020122D">
        <w:rPr>
          <w:sz w:val="24"/>
          <w:szCs w:val="24"/>
        </w:rPr>
        <w:t xml:space="preserve"> ovog rješenja sa</w:t>
      </w:r>
      <w:r w:rsidRPr="0020122D">
        <w:rPr>
          <w:sz w:val="24"/>
          <w:szCs w:val="24"/>
        </w:rPr>
        <w:t xml:space="preserve"> kopij</w:t>
      </w:r>
      <w:r w:rsidR="00B13F9A" w:rsidRPr="0020122D">
        <w:rPr>
          <w:sz w:val="24"/>
          <w:szCs w:val="24"/>
        </w:rPr>
        <w:t>om informacija</w:t>
      </w:r>
      <w:r w:rsidRPr="0020122D">
        <w:rPr>
          <w:sz w:val="24"/>
          <w:szCs w:val="24"/>
        </w:rPr>
        <w:t xml:space="preserve"> putem pošte, preporučenom pošiljkom na adresu podnosioca zahtjeva</w:t>
      </w:r>
      <w:r w:rsidR="00B13F9A" w:rsidRPr="0020122D">
        <w:rPr>
          <w:sz w:val="24"/>
          <w:szCs w:val="24"/>
        </w:rPr>
        <w:t>.</w:t>
      </w:r>
    </w:p>
    <w:p w:rsidR="00327315" w:rsidRPr="0020122D" w:rsidRDefault="00485E7A" w:rsidP="00173AA7">
      <w:pPr>
        <w:ind w:left="-5" w:right="1400"/>
        <w:rPr>
          <w:sz w:val="24"/>
          <w:szCs w:val="24"/>
        </w:rPr>
      </w:pPr>
      <w:r w:rsidRPr="0020122D">
        <w:rPr>
          <w:b/>
          <w:sz w:val="24"/>
          <w:szCs w:val="24"/>
        </w:rPr>
        <w:t>Ograničava se</w:t>
      </w:r>
      <w:r w:rsidR="00883C00">
        <w:rPr>
          <w:sz w:val="24"/>
          <w:szCs w:val="24"/>
        </w:rPr>
        <w:t xml:space="preserve"> </w:t>
      </w:r>
      <w:r w:rsidR="00640FDC">
        <w:rPr>
          <w:sz w:val="24"/>
          <w:szCs w:val="24"/>
        </w:rPr>
        <w:t xml:space="preserve">          </w:t>
      </w:r>
      <w:r w:rsidR="00883C00">
        <w:rPr>
          <w:sz w:val="24"/>
          <w:szCs w:val="24"/>
        </w:rPr>
        <w:t xml:space="preserve"> iz Berana</w:t>
      </w:r>
      <w:r w:rsidRPr="0020122D">
        <w:rPr>
          <w:sz w:val="24"/>
          <w:szCs w:val="24"/>
        </w:rPr>
        <w:t xml:space="preserve"> pristup dijelu informacija iz tačke 1 ovog rješenja, a koja sadrži podatke koji se odnose na podatke o ličnosti fizičk</w:t>
      </w:r>
      <w:r w:rsidR="00B72AAD" w:rsidRPr="0020122D">
        <w:rPr>
          <w:sz w:val="24"/>
          <w:szCs w:val="24"/>
        </w:rPr>
        <w:t>ih</w:t>
      </w:r>
      <w:r w:rsidRPr="0020122D">
        <w:rPr>
          <w:sz w:val="24"/>
          <w:szCs w:val="24"/>
        </w:rPr>
        <w:t xml:space="preserve"> lica</w:t>
      </w:r>
      <w:r w:rsidR="0063214A" w:rsidRPr="0020122D">
        <w:rPr>
          <w:sz w:val="24"/>
          <w:szCs w:val="24"/>
        </w:rPr>
        <w:t xml:space="preserve">: </w:t>
      </w:r>
      <w:bookmarkStart w:id="8" w:name="_Hlk239057731"/>
      <w:r w:rsidR="0063214A" w:rsidRPr="0020122D">
        <w:rPr>
          <w:sz w:val="24"/>
          <w:szCs w:val="24"/>
        </w:rPr>
        <w:t>JMB</w:t>
      </w:r>
      <w:r w:rsidR="00EC7178" w:rsidRPr="0020122D">
        <w:rPr>
          <w:sz w:val="24"/>
          <w:szCs w:val="24"/>
        </w:rPr>
        <w:t xml:space="preserve">, </w:t>
      </w:r>
      <w:r w:rsidR="00883C00">
        <w:rPr>
          <w:sz w:val="24"/>
          <w:szCs w:val="24"/>
        </w:rPr>
        <w:t xml:space="preserve">mjesto rođenja, </w:t>
      </w:r>
      <w:r w:rsidR="00184CEB">
        <w:rPr>
          <w:sz w:val="24"/>
          <w:szCs w:val="24"/>
        </w:rPr>
        <w:t xml:space="preserve">datum rođenja, ime oca, </w:t>
      </w:r>
      <w:r w:rsidR="00EC7178" w:rsidRPr="0020122D">
        <w:rPr>
          <w:sz w:val="24"/>
          <w:szCs w:val="24"/>
        </w:rPr>
        <w:t>adres</w:t>
      </w:r>
      <w:r w:rsidR="00FE53BD" w:rsidRPr="0020122D">
        <w:rPr>
          <w:sz w:val="24"/>
          <w:szCs w:val="24"/>
        </w:rPr>
        <w:t>u</w:t>
      </w:r>
      <w:r w:rsidR="00184CEB">
        <w:rPr>
          <w:sz w:val="24"/>
          <w:szCs w:val="24"/>
        </w:rPr>
        <w:t xml:space="preserve"> prebivališta</w:t>
      </w:r>
      <w:bookmarkEnd w:id="8"/>
      <w:r w:rsidR="00184CEB">
        <w:rPr>
          <w:sz w:val="24"/>
          <w:szCs w:val="24"/>
        </w:rPr>
        <w:t>.</w:t>
      </w:r>
      <w:r w:rsidR="0063214A" w:rsidRPr="0020122D">
        <w:rPr>
          <w:sz w:val="24"/>
          <w:szCs w:val="24"/>
        </w:rPr>
        <w:t>.</w:t>
      </w:r>
    </w:p>
    <w:p w:rsidR="00595C6B" w:rsidRPr="0020122D" w:rsidRDefault="00595C6B" w:rsidP="00173AA7">
      <w:pPr>
        <w:ind w:left="-5" w:right="1400"/>
        <w:rPr>
          <w:sz w:val="24"/>
          <w:szCs w:val="24"/>
        </w:rPr>
      </w:pPr>
      <w:r w:rsidRPr="0020122D">
        <w:rPr>
          <w:sz w:val="24"/>
          <w:szCs w:val="24"/>
        </w:rPr>
        <w:t>Troškovi postupka padaju na teret organa.</w:t>
      </w:r>
    </w:p>
    <w:p w:rsidR="007B349F" w:rsidRPr="0020122D" w:rsidRDefault="00A52C2E" w:rsidP="007B349F">
      <w:pPr>
        <w:ind w:left="-5" w:right="1400"/>
        <w:rPr>
          <w:sz w:val="24"/>
          <w:szCs w:val="24"/>
        </w:rPr>
      </w:pPr>
      <w:r w:rsidRPr="0020122D">
        <w:rPr>
          <w:sz w:val="24"/>
          <w:szCs w:val="24"/>
        </w:rPr>
        <w:t xml:space="preserve">Žalba na rješenja ne odlaže njegovo izvršenje. </w:t>
      </w:r>
    </w:p>
    <w:p w:rsidR="00A52C2E" w:rsidRPr="0020122D" w:rsidRDefault="00A52C2E" w:rsidP="00673D6C">
      <w:pPr>
        <w:pStyle w:val="Heading3"/>
        <w:jc w:val="center"/>
        <w:rPr>
          <w:rFonts w:ascii="Arial" w:hAnsi="Arial" w:cs="Arial"/>
          <w:b/>
          <w:color w:val="000000" w:themeColor="text1"/>
        </w:rPr>
      </w:pPr>
      <w:r w:rsidRPr="0020122D">
        <w:rPr>
          <w:rFonts w:ascii="Arial" w:hAnsi="Arial" w:cs="Arial"/>
          <w:b/>
          <w:color w:val="000000" w:themeColor="text1"/>
        </w:rPr>
        <w:t>O b r a z l o ž e nj e</w:t>
      </w:r>
      <w:r w:rsidR="007B349F" w:rsidRPr="0020122D">
        <w:rPr>
          <w:rFonts w:ascii="Arial" w:hAnsi="Arial" w:cs="Arial"/>
          <w:b/>
          <w:color w:val="000000" w:themeColor="text1"/>
        </w:rPr>
        <w:t>:</w:t>
      </w:r>
    </w:p>
    <w:p w:rsidR="007B349F" w:rsidRPr="0020122D" w:rsidRDefault="007B349F" w:rsidP="007B349F">
      <w:pPr>
        <w:spacing w:after="117"/>
        <w:ind w:left="0" w:right="1400" w:firstLine="0"/>
        <w:rPr>
          <w:sz w:val="24"/>
          <w:szCs w:val="24"/>
        </w:rPr>
      </w:pPr>
    </w:p>
    <w:p w:rsidR="00184CEB" w:rsidRDefault="00640FDC" w:rsidP="00184CEB">
      <w:pPr>
        <w:spacing w:after="117"/>
        <w:ind w:left="0" w:right="1400" w:firstLine="0"/>
        <w:rPr>
          <w:b/>
          <w:sz w:val="24"/>
          <w:szCs w:val="24"/>
        </w:rPr>
      </w:pPr>
      <w:r>
        <w:rPr>
          <w:sz w:val="24"/>
          <w:szCs w:val="24"/>
        </w:rPr>
        <w:t xml:space="preserve">              </w:t>
      </w:r>
      <w:r w:rsidR="00184CEB">
        <w:rPr>
          <w:sz w:val="24"/>
          <w:szCs w:val="24"/>
        </w:rPr>
        <w:t xml:space="preserve"> iz Berana</w:t>
      </w:r>
      <w:r w:rsidR="00173AA7" w:rsidRPr="0020122D">
        <w:rPr>
          <w:sz w:val="24"/>
          <w:szCs w:val="24"/>
          <w:lang w:val="sr-Latn-RS"/>
        </w:rPr>
        <w:t>,</w:t>
      </w:r>
      <w:r w:rsidR="001C4945" w:rsidRPr="0020122D">
        <w:rPr>
          <w:sz w:val="24"/>
          <w:szCs w:val="24"/>
        </w:rPr>
        <w:t xml:space="preserve"> </w:t>
      </w:r>
      <w:r w:rsidR="00A52C2E" w:rsidRPr="0020122D">
        <w:rPr>
          <w:sz w:val="24"/>
          <w:szCs w:val="24"/>
        </w:rPr>
        <w:t>podni</w:t>
      </w:r>
      <w:r w:rsidR="00184CEB">
        <w:rPr>
          <w:sz w:val="24"/>
          <w:szCs w:val="24"/>
        </w:rPr>
        <w:t>o</w:t>
      </w:r>
      <w:r w:rsidR="00A52C2E" w:rsidRPr="0020122D">
        <w:rPr>
          <w:sz w:val="24"/>
          <w:szCs w:val="24"/>
        </w:rPr>
        <w:t xml:space="preserve"> je</w:t>
      </w:r>
      <w:r w:rsidR="00184CEB">
        <w:rPr>
          <w:sz w:val="24"/>
          <w:szCs w:val="24"/>
        </w:rPr>
        <w:t xml:space="preserve"> Vladi Crne Gore</w:t>
      </w:r>
      <w:r w:rsidR="00A52C2E" w:rsidRPr="0020122D">
        <w:rPr>
          <w:sz w:val="24"/>
          <w:szCs w:val="24"/>
        </w:rPr>
        <w:t xml:space="preserve"> zahtjev za slobodan pristup informacijama</w:t>
      </w:r>
      <w:r w:rsidR="00702DF0" w:rsidRPr="0020122D">
        <w:rPr>
          <w:sz w:val="24"/>
          <w:szCs w:val="24"/>
        </w:rPr>
        <w:t xml:space="preserve"> </w:t>
      </w:r>
      <w:r w:rsidR="00FE53BD" w:rsidRPr="0020122D">
        <w:rPr>
          <w:sz w:val="24"/>
          <w:szCs w:val="24"/>
          <w:lang w:val="sr-Latn-ME"/>
        </w:rPr>
        <w:t xml:space="preserve">br. </w:t>
      </w:r>
      <w:r>
        <w:rPr>
          <w:sz w:val="24"/>
          <w:szCs w:val="24"/>
          <w:lang w:val="sr-Latn-ME"/>
        </w:rPr>
        <w:t xml:space="preserve">                    </w:t>
      </w:r>
      <w:r w:rsidR="00184CEB">
        <w:rPr>
          <w:sz w:val="24"/>
          <w:szCs w:val="24"/>
          <w:lang w:val="sr-Latn-ME"/>
        </w:rPr>
        <w:t xml:space="preserve">godine sa e-mail adrese: </w:t>
      </w:r>
      <w:r w:rsidR="00FE53BD" w:rsidRPr="0020122D">
        <w:rPr>
          <w:sz w:val="24"/>
          <w:szCs w:val="24"/>
        </w:rPr>
        <w:t xml:space="preserve"> i to kopiji: </w:t>
      </w:r>
      <w:r w:rsidR="00184CEB" w:rsidRPr="0020122D">
        <w:rPr>
          <w:b/>
          <w:sz w:val="24"/>
          <w:szCs w:val="24"/>
        </w:rPr>
        <w:t xml:space="preserve">Svih </w:t>
      </w:r>
      <w:r w:rsidR="00184CEB">
        <w:rPr>
          <w:b/>
          <w:sz w:val="24"/>
          <w:szCs w:val="24"/>
        </w:rPr>
        <w:t>akata na osnovu kojih je u sastav Odbora direktora DOO “Crna Gora Šume”, za člana odbora izabran Petar Knežević.</w:t>
      </w:r>
    </w:p>
    <w:p w:rsidR="00184CEB" w:rsidRPr="0020122D" w:rsidRDefault="00184CEB" w:rsidP="00184CEB">
      <w:pPr>
        <w:spacing w:after="117"/>
        <w:ind w:left="0" w:right="1400" w:firstLine="0"/>
        <w:rPr>
          <w:sz w:val="24"/>
          <w:szCs w:val="24"/>
          <w:lang w:val="sr-Latn-ME"/>
        </w:rPr>
      </w:pPr>
      <w:r>
        <w:rPr>
          <w:sz w:val="24"/>
          <w:szCs w:val="24"/>
          <w:lang w:val="sr-Latn-ME"/>
        </w:rPr>
        <w:t>Vlada Crne Gore-</w:t>
      </w:r>
      <w:r w:rsidR="00480735">
        <w:rPr>
          <w:sz w:val="24"/>
          <w:szCs w:val="24"/>
          <w:lang w:val="sr-Latn-ME"/>
        </w:rPr>
        <w:t>G</w:t>
      </w:r>
      <w:r>
        <w:rPr>
          <w:sz w:val="24"/>
          <w:szCs w:val="24"/>
          <w:lang w:val="sr-Latn-ME"/>
        </w:rPr>
        <w:t xml:space="preserve">eneralni sekratarijat je aktom br. UP-I-037/26-62/2 od 25.05.2026.godine predmetni zahtjev dostavila na dalju nadležnost i odlućivanje </w:t>
      </w:r>
      <w:r w:rsidR="009E3306">
        <w:rPr>
          <w:sz w:val="24"/>
          <w:szCs w:val="24"/>
          <w:lang w:val="sr-Latn-ME"/>
        </w:rPr>
        <w:t>Ministarstvu poljoprivrede, šumarstva i vodoprivrede</w:t>
      </w:r>
      <w:r>
        <w:rPr>
          <w:sz w:val="24"/>
          <w:szCs w:val="24"/>
          <w:lang w:val="sr-Latn-ME"/>
        </w:rPr>
        <w:t xml:space="preserve">, koji zahtjev je </w:t>
      </w:r>
      <w:r w:rsidR="009E3306">
        <w:rPr>
          <w:sz w:val="24"/>
          <w:szCs w:val="24"/>
          <w:lang w:val="sr-Latn-ME"/>
        </w:rPr>
        <w:t xml:space="preserve">kod ovog organa zaveden pod br. UP-I-15-037/26-365/1 dana 08.06.2026.godine. </w:t>
      </w:r>
    </w:p>
    <w:p w:rsidR="008327EA" w:rsidRPr="0020122D" w:rsidRDefault="002304C9" w:rsidP="00184CEB">
      <w:pPr>
        <w:spacing w:after="117"/>
        <w:ind w:left="0" w:right="1400" w:firstLine="0"/>
        <w:rPr>
          <w:color w:val="000000"/>
          <w:sz w:val="24"/>
          <w:szCs w:val="24"/>
        </w:rPr>
      </w:pPr>
      <w:r w:rsidRPr="0020122D">
        <w:rPr>
          <w:color w:val="000000"/>
          <w:sz w:val="24"/>
          <w:szCs w:val="24"/>
        </w:rPr>
        <w:t>U postupku po zahtjevu,</w:t>
      </w:r>
      <w:r w:rsidR="00FE53BD" w:rsidRPr="0020122D">
        <w:rPr>
          <w:color w:val="000000"/>
          <w:sz w:val="24"/>
          <w:szCs w:val="24"/>
        </w:rPr>
        <w:t xml:space="preserve"> </w:t>
      </w:r>
      <w:r w:rsidR="0063214A" w:rsidRPr="0020122D">
        <w:rPr>
          <w:color w:val="000000"/>
          <w:sz w:val="24"/>
          <w:szCs w:val="24"/>
        </w:rPr>
        <w:t>Služb</w:t>
      </w:r>
      <w:r w:rsidR="009E3306">
        <w:rPr>
          <w:color w:val="000000"/>
          <w:sz w:val="24"/>
          <w:szCs w:val="24"/>
        </w:rPr>
        <w:t>a</w:t>
      </w:r>
      <w:r w:rsidR="0063214A" w:rsidRPr="0020122D">
        <w:rPr>
          <w:color w:val="000000"/>
          <w:sz w:val="24"/>
          <w:szCs w:val="24"/>
        </w:rPr>
        <w:t xml:space="preserve"> za opšte poslove, kadrovska pitanja i slobodan pristup informacijama</w:t>
      </w:r>
      <w:r w:rsidR="009E3306">
        <w:rPr>
          <w:color w:val="000000"/>
          <w:sz w:val="24"/>
          <w:szCs w:val="24"/>
        </w:rPr>
        <w:t xml:space="preserve"> je dana 22.06.2026.godine se obratila aktom Direktoratu za šumarstva, lovstvo i drvnu industrijiu</w:t>
      </w:r>
      <w:r w:rsidR="00FE53BD" w:rsidRPr="0020122D">
        <w:rPr>
          <w:color w:val="000000"/>
          <w:sz w:val="24"/>
          <w:szCs w:val="24"/>
        </w:rPr>
        <w:t xml:space="preserve"> </w:t>
      </w:r>
      <w:r w:rsidR="008327EA" w:rsidRPr="0020122D">
        <w:rPr>
          <w:sz w:val="24"/>
          <w:szCs w:val="24"/>
        </w:rPr>
        <w:t xml:space="preserve"> </w:t>
      </w:r>
      <w:bookmarkStart w:id="9" w:name="_Hlk239057358"/>
      <w:r w:rsidR="008327EA" w:rsidRPr="0020122D">
        <w:rPr>
          <w:sz w:val="24"/>
          <w:szCs w:val="24"/>
        </w:rPr>
        <w:t>u čijem su djelokrugu rada informacije</w:t>
      </w:r>
      <w:r w:rsidR="009E3306">
        <w:rPr>
          <w:sz w:val="24"/>
          <w:szCs w:val="24"/>
        </w:rPr>
        <w:t xml:space="preserve"> vezane za oblast šumarstva, lovstva </w:t>
      </w:r>
      <w:r w:rsidR="00480735">
        <w:rPr>
          <w:sz w:val="24"/>
          <w:szCs w:val="24"/>
        </w:rPr>
        <w:t>I</w:t>
      </w:r>
      <w:r w:rsidR="009E3306">
        <w:rPr>
          <w:sz w:val="24"/>
          <w:szCs w:val="24"/>
        </w:rPr>
        <w:t xml:space="preserve"> drvne industrije, radi dostavljanja </w:t>
      </w:r>
      <w:r w:rsidR="003E4F32">
        <w:rPr>
          <w:sz w:val="24"/>
          <w:szCs w:val="24"/>
        </w:rPr>
        <w:t xml:space="preserve"> </w:t>
      </w:r>
      <w:r w:rsidR="00FE53BD" w:rsidRPr="0020122D">
        <w:rPr>
          <w:sz w:val="24"/>
          <w:szCs w:val="24"/>
        </w:rPr>
        <w:t>pisano</w:t>
      </w:r>
      <w:r w:rsidR="009E3306">
        <w:rPr>
          <w:sz w:val="24"/>
          <w:szCs w:val="24"/>
        </w:rPr>
        <w:t>g</w:t>
      </w:r>
      <w:r w:rsidR="008327EA" w:rsidRPr="0020122D">
        <w:rPr>
          <w:sz w:val="24"/>
          <w:szCs w:val="24"/>
        </w:rPr>
        <w:t xml:space="preserve"> izjašnjenj</w:t>
      </w:r>
      <w:r w:rsidR="009E3306">
        <w:rPr>
          <w:sz w:val="24"/>
          <w:szCs w:val="24"/>
        </w:rPr>
        <w:t>a</w:t>
      </w:r>
      <w:r w:rsidR="008327EA" w:rsidRPr="0020122D">
        <w:rPr>
          <w:sz w:val="24"/>
          <w:szCs w:val="24"/>
        </w:rPr>
        <w:t xml:space="preserve"> da li </w:t>
      </w:r>
      <w:r w:rsidR="00FE53BD" w:rsidRPr="0020122D">
        <w:rPr>
          <w:sz w:val="24"/>
          <w:szCs w:val="24"/>
        </w:rPr>
        <w:t>ova organiz</w:t>
      </w:r>
      <w:r w:rsidR="003E4F32">
        <w:rPr>
          <w:sz w:val="24"/>
          <w:szCs w:val="24"/>
        </w:rPr>
        <w:t>a</w:t>
      </w:r>
      <w:r w:rsidR="00FE53BD" w:rsidRPr="0020122D">
        <w:rPr>
          <w:sz w:val="24"/>
          <w:szCs w:val="24"/>
        </w:rPr>
        <w:t>ciona jedinica</w:t>
      </w:r>
      <w:r w:rsidR="008327EA" w:rsidRPr="0020122D">
        <w:rPr>
          <w:sz w:val="24"/>
          <w:szCs w:val="24"/>
        </w:rPr>
        <w:t xml:space="preserve"> ima u posjedu informacije koje su predmet zahtjeva stranke</w:t>
      </w:r>
      <w:r w:rsidR="004313D5" w:rsidRPr="0020122D">
        <w:rPr>
          <w:sz w:val="24"/>
          <w:szCs w:val="24"/>
        </w:rPr>
        <w:t>, te da li se</w:t>
      </w:r>
      <w:r w:rsidR="00F02BCD" w:rsidRPr="0020122D">
        <w:rPr>
          <w:sz w:val="24"/>
          <w:szCs w:val="24"/>
        </w:rPr>
        <w:t>,</w:t>
      </w:r>
      <w:r w:rsidR="00F71B7C" w:rsidRPr="0020122D">
        <w:rPr>
          <w:sz w:val="24"/>
          <w:szCs w:val="24"/>
        </w:rPr>
        <w:t xml:space="preserve"> ukoliko iste posjeduj</w:t>
      </w:r>
      <w:r w:rsidR="00911B5F" w:rsidRPr="0020122D">
        <w:rPr>
          <w:sz w:val="24"/>
          <w:szCs w:val="24"/>
        </w:rPr>
        <w:t>e</w:t>
      </w:r>
      <w:r w:rsidR="00F02BCD" w:rsidRPr="0020122D">
        <w:rPr>
          <w:sz w:val="24"/>
          <w:szCs w:val="24"/>
        </w:rPr>
        <w:t>,</w:t>
      </w:r>
      <w:r w:rsidR="004313D5" w:rsidRPr="0020122D">
        <w:rPr>
          <w:sz w:val="24"/>
          <w:szCs w:val="24"/>
        </w:rPr>
        <w:t xml:space="preserve"> u ovim informacijama nalaze podaci koji se odnose na fizička lica u smislu Zakona o zaštiti podataka o ličnosti. </w:t>
      </w:r>
    </w:p>
    <w:bookmarkEnd w:id="9"/>
    <w:p w:rsidR="009E3306" w:rsidRDefault="0063214A" w:rsidP="00911B5F">
      <w:pPr>
        <w:spacing w:after="117"/>
        <w:ind w:left="-5" w:right="1400"/>
        <w:rPr>
          <w:b/>
          <w:sz w:val="24"/>
          <w:szCs w:val="24"/>
        </w:rPr>
      </w:pPr>
      <w:r w:rsidRPr="0020122D">
        <w:rPr>
          <w:color w:val="000000"/>
          <w:sz w:val="24"/>
          <w:szCs w:val="24"/>
        </w:rPr>
        <w:lastRenderedPageBreak/>
        <w:t xml:space="preserve"> </w:t>
      </w:r>
      <w:r w:rsidR="009E3306">
        <w:rPr>
          <w:color w:val="000000"/>
          <w:sz w:val="24"/>
          <w:szCs w:val="24"/>
        </w:rPr>
        <w:t xml:space="preserve">Direktorat za šumarstva, lovstvo i drvnu industriju je obavijestilo usmenim putem </w:t>
      </w:r>
      <w:r w:rsidR="00EC7178" w:rsidRPr="0020122D">
        <w:rPr>
          <w:color w:val="000000"/>
          <w:sz w:val="24"/>
          <w:szCs w:val="24"/>
        </w:rPr>
        <w:t>S</w:t>
      </w:r>
      <w:r w:rsidRPr="0020122D">
        <w:rPr>
          <w:color w:val="000000"/>
          <w:sz w:val="24"/>
          <w:szCs w:val="24"/>
        </w:rPr>
        <w:t>lužb</w:t>
      </w:r>
      <w:r w:rsidR="009E3306">
        <w:rPr>
          <w:color w:val="000000"/>
          <w:sz w:val="24"/>
          <w:szCs w:val="24"/>
        </w:rPr>
        <w:t>u</w:t>
      </w:r>
      <w:r w:rsidR="00911B5F" w:rsidRPr="0020122D">
        <w:rPr>
          <w:color w:val="000000"/>
          <w:sz w:val="24"/>
          <w:szCs w:val="24"/>
        </w:rPr>
        <w:t xml:space="preserve"> za opšte poslove, kadrovska pitanja </w:t>
      </w:r>
      <w:r w:rsidR="003E4F32">
        <w:rPr>
          <w:color w:val="000000"/>
          <w:sz w:val="24"/>
          <w:szCs w:val="24"/>
        </w:rPr>
        <w:t>i</w:t>
      </w:r>
      <w:r w:rsidR="00911B5F" w:rsidRPr="0020122D">
        <w:rPr>
          <w:color w:val="000000"/>
          <w:sz w:val="24"/>
          <w:szCs w:val="24"/>
        </w:rPr>
        <w:t xml:space="preserve"> slobodan pristup informacijama</w:t>
      </w:r>
      <w:r w:rsidR="009E3306">
        <w:rPr>
          <w:color w:val="000000"/>
          <w:sz w:val="24"/>
          <w:szCs w:val="24"/>
        </w:rPr>
        <w:t xml:space="preserve"> da ova organiz</w:t>
      </w:r>
      <w:r w:rsidR="003122DA">
        <w:rPr>
          <w:color w:val="000000"/>
          <w:sz w:val="24"/>
          <w:szCs w:val="24"/>
        </w:rPr>
        <w:t>a</w:t>
      </w:r>
      <w:r w:rsidR="009E3306">
        <w:rPr>
          <w:color w:val="000000"/>
          <w:sz w:val="24"/>
          <w:szCs w:val="24"/>
        </w:rPr>
        <w:t xml:space="preserve">ciona jedinica organa nema u posjedu tražene informacije po zahtjevu, budući da nije učetvovala u pripremi akata oko imenovanja članova odbora direktora u privrednom društvu </w:t>
      </w:r>
      <w:r w:rsidR="009E3306">
        <w:rPr>
          <w:b/>
          <w:sz w:val="24"/>
          <w:szCs w:val="24"/>
        </w:rPr>
        <w:t>DOO “Crna Gora Šume”.</w:t>
      </w:r>
    </w:p>
    <w:p w:rsidR="003122DA" w:rsidRPr="0020122D" w:rsidRDefault="003122DA" w:rsidP="003122DA">
      <w:pPr>
        <w:spacing w:after="117"/>
        <w:ind w:left="0" w:right="1400" w:firstLine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U cilju rješavanja, ove upravne stvari, u daljem toku postupka</w:t>
      </w:r>
      <w:r w:rsidRPr="003122DA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od strane Službe za opšte poslove, kadrovska pitanja i slobodan pristup informacijama</w:t>
      </w:r>
      <w:r w:rsidRPr="0020122D">
        <w:rPr>
          <w:color w:val="000000"/>
          <w:sz w:val="24"/>
          <w:szCs w:val="24"/>
        </w:rPr>
        <w:t xml:space="preserve"> je </w:t>
      </w:r>
      <w:r>
        <w:rPr>
          <w:color w:val="000000"/>
          <w:sz w:val="24"/>
          <w:szCs w:val="24"/>
        </w:rPr>
        <w:t>dana 26.08.2026.godine zatraženo</w:t>
      </w:r>
      <w:r>
        <w:rPr>
          <w:sz w:val="24"/>
          <w:szCs w:val="24"/>
        </w:rPr>
        <w:t xml:space="preserve"> dostavljanja  </w:t>
      </w:r>
      <w:r w:rsidRPr="0020122D">
        <w:rPr>
          <w:sz w:val="24"/>
          <w:szCs w:val="24"/>
        </w:rPr>
        <w:t>pisano</w:t>
      </w:r>
      <w:r>
        <w:rPr>
          <w:sz w:val="24"/>
          <w:szCs w:val="24"/>
        </w:rPr>
        <w:t>g</w:t>
      </w:r>
      <w:r w:rsidRPr="0020122D">
        <w:rPr>
          <w:sz w:val="24"/>
          <w:szCs w:val="24"/>
        </w:rPr>
        <w:t xml:space="preserve"> izjašnjenj</w:t>
      </w:r>
      <w:r>
        <w:rPr>
          <w:sz w:val="24"/>
          <w:szCs w:val="24"/>
        </w:rPr>
        <w:t>a</w:t>
      </w:r>
      <w:r w:rsidRPr="0020122D">
        <w:rPr>
          <w:sz w:val="24"/>
          <w:szCs w:val="24"/>
        </w:rPr>
        <w:t xml:space="preserve"> da li ova organiz</w:t>
      </w:r>
      <w:r>
        <w:rPr>
          <w:sz w:val="24"/>
          <w:szCs w:val="24"/>
        </w:rPr>
        <w:t>a</w:t>
      </w:r>
      <w:r w:rsidRPr="0020122D">
        <w:rPr>
          <w:sz w:val="24"/>
          <w:szCs w:val="24"/>
        </w:rPr>
        <w:t xml:space="preserve">ciona jedinica ima u posjedu informacije koje su predmet zahtjeva stranke, te da li se, ukoliko iste posjeduje, u ovim informacijama nalaze podaci koji se odnose na fizička lica u smislu Zakona o zaštiti podataka o ličnosti. </w:t>
      </w:r>
    </w:p>
    <w:p w:rsidR="00595C6B" w:rsidRPr="0020122D" w:rsidRDefault="003122DA" w:rsidP="003122DA">
      <w:pPr>
        <w:spacing w:after="117"/>
        <w:ind w:left="0" w:right="1400" w:firstLine="0"/>
        <w:rPr>
          <w:sz w:val="24"/>
          <w:szCs w:val="24"/>
          <w:lang w:val="sr-Latn-ME"/>
        </w:rPr>
      </w:pPr>
      <w:r>
        <w:rPr>
          <w:color w:val="000000"/>
          <w:sz w:val="24"/>
          <w:szCs w:val="24"/>
        </w:rPr>
        <w:t xml:space="preserve">Služba za opšte poslove, kadrovska pitanja i slobodan pristup informacijama </w:t>
      </w:r>
      <w:r w:rsidR="008327EA" w:rsidRPr="0020122D">
        <w:rPr>
          <w:color w:val="000000"/>
          <w:sz w:val="24"/>
          <w:szCs w:val="24"/>
        </w:rPr>
        <w:t>dostavi</w:t>
      </w:r>
      <w:r w:rsidR="00911B5F" w:rsidRPr="0020122D">
        <w:rPr>
          <w:color w:val="000000"/>
          <w:sz w:val="24"/>
          <w:szCs w:val="24"/>
        </w:rPr>
        <w:t>la</w:t>
      </w:r>
      <w:r w:rsidR="008327EA" w:rsidRPr="0020122D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istoga dana pisano </w:t>
      </w:r>
      <w:r w:rsidR="008327EA" w:rsidRPr="0020122D">
        <w:rPr>
          <w:color w:val="000000"/>
          <w:sz w:val="24"/>
          <w:szCs w:val="24"/>
        </w:rPr>
        <w:t xml:space="preserve">Izjašnjenje po zahtjevu stranke </w:t>
      </w:r>
      <w:r w:rsidRPr="0020122D">
        <w:rPr>
          <w:sz w:val="24"/>
          <w:szCs w:val="24"/>
          <w:lang w:val="sr-Latn-ME"/>
        </w:rPr>
        <w:t xml:space="preserve">br. </w:t>
      </w:r>
      <w:r>
        <w:rPr>
          <w:sz w:val="24"/>
          <w:szCs w:val="24"/>
          <w:lang w:val="sr-Latn-ME"/>
        </w:rPr>
        <w:t>2026-03</w:t>
      </w:r>
      <w:r w:rsidR="004313D5" w:rsidRPr="0020122D">
        <w:rPr>
          <w:color w:val="000000"/>
          <w:sz w:val="24"/>
          <w:szCs w:val="24"/>
        </w:rPr>
        <w:t>,</w:t>
      </w:r>
      <w:r w:rsidR="00F02BCD" w:rsidRPr="0020122D">
        <w:rPr>
          <w:color w:val="000000"/>
          <w:sz w:val="24"/>
          <w:szCs w:val="24"/>
        </w:rPr>
        <w:t xml:space="preserve"> </w:t>
      </w:r>
      <w:r w:rsidR="004313D5" w:rsidRPr="0020122D">
        <w:rPr>
          <w:color w:val="000000"/>
          <w:sz w:val="24"/>
          <w:szCs w:val="24"/>
        </w:rPr>
        <w:t xml:space="preserve">iz koga proizilazi da </w:t>
      </w:r>
      <w:r w:rsidR="00911B5F" w:rsidRPr="0020122D">
        <w:rPr>
          <w:color w:val="000000"/>
          <w:sz w:val="24"/>
          <w:szCs w:val="24"/>
        </w:rPr>
        <w:t>ova služba</w:t>
      </w:r>
      <w:r w:rsidR="00B9571D" w:rsidRPr="0020122D">
        <w:rPr>
          <w:color w:val="000000"/>
          <w:sz w:val="24"/>
          <w:szCs w:val="24"/>
        </w:rPr>
        <w:t xml:space="preserve"> </w:t>
      </w:r>
      <w:r w:rsidR="004313D5" w:rsidRPr="0020122D">
        <w:rPr>
          <w:color w:val="000000"/>
          <w:sz w:val="24"/>
          <w:szCs w:val="24"/>
        </w:rPr>
        <w:t xml:space="preserve">posjeduje </w:t>
      </w:r>
      <w:r w:rsidR="009571AA" w:rsidRPr="0020122D">
        <w:rPr>
          <w:color w:val="000000"/>
          <w:sz w:val="24"/>
          <w:szCs w:val="24"/>
        </w:rPr>
        <w:t>tražen</w:t>
      </w:r>
      <w:r w:rsidR="00EC7178" w:rsidRPr="0020122D">
        <w:rPr>
          <w:color w:val="000000"/>
          <w:sz w:val="24"/>
          <w:szCs w:val="24"/>
        </w:rPr>
        <w:t>e</w:t>
      </w:r>
      <w:r w:rsidR="009571AA" w:rsidRPr="0020122D">
        <w:rPr>
          <w:color w:val="000000"/>
          <w:sz w:val="24"/>
          <w:szCs w:val="24"/>
        </w:rPr>
        <w:t xml:space="preserve"> </w:t>
      </w:r>
      <w:r w:rsidR="004313D5" w:rsidRPr="0020122D">
        <w:rPr>
          <w:color w:val="000000"/>
          <w:sz w:val="24"/>
          <w:szCs w:val="24"/>
        </w:rPr>
        <w:t>informacij</w:t>
      </w:r>
      <w:r w:rsidR="00EC7178" w:rsidRPr="0020122D">
        <w:rPr>
          <w:color w:val="000000"/>
          <w:sz w:val="24"/>
          <w:szCs w:val="24"/>
        </w:rPr>
        <w:t>e</w:t>
      </w:r>
      <w:r w:rsidR="004313D5" w:rsidRPr="0020122D">
        <w:rPr>
          <w:color w:val="000000"/>
          <w:sz w:val="24"/>
          <w:szCs w:val="24"/>
        </w:rPr>
        <w:t xml:space="preserve"> po zahtjevu</w:t>
      </w:r>
      <w:r w:rsidR="00640FDC">
        <w:rPr>
          <w:color w:val="000000"/>
          <w:sz w:val="24"/>
          <w:szCs w:val="24"/>
        </w:rPr>
        <w:t xml:space="preserve">                </w:t>
      </w:r>
      <w:r w:rsidR="004313D5" w:rsidRPr="0020122D">
        <w:rPr>
          <w:color w:val="000000"/>
          <w:sz w:val="24"/>
          <w:szCs w:val="24"/>
        </w:rPr>
        <w:t>”</w:t>
      </w:r>
      <w:r w:rsidR="002D54CD" w:rsidRPr="0020122D">
        <w:rPr>
          <w:color w:val="000000"/>
          <w:sz w:val="24"/>
          <w:szCs w:val="24"/>
        </w:rPr>
        <w:t>, koje se odnose na</w:t>
      </w:r>
      <w:r w:rsidR="00EC7178" w:rsidRPr="0020122D">
        <w:rPr>
          <w:color w:val="000000"/>
          <w:sz w:val="24"/>
          <w:szCs w:val="24"/>
        </w:rPr>
        <w:t xml:space="preserve"> kopije</w:t>
      </w:r>
      <w:r w:rsidR="00065BE3" w:rsidRPr="0020122D">
        <w:rPr>
          <w:color w:val="000000"/>
          <w:sz w:val="24"/>
          <w:szCs w:val="24"/>
        </w:rPr>
        <w:t>:</w:t>
      </w:r>
      <w:r w:rsidR="00911B5F" w:rsidRPr="0020122D">
        <w:rPr>
          <w:sz w:val="24"/>
          <w:szCs w:val="24"/>
        </w:rPr>
        <w:t xml:space="preserve"> </w:t>
      </w:r>
      <w:r w:rsidRPr="0020122D">
        <w:rPr>
          <w:b/>
          <w:sz w:val="24"/>
          <w:szCs w:val="24"/>
        </w:rPr>
        <w:t xml:space="preserve">Svih </w:t>
      </w:r>
      <w:r>
        <w:rPr>
          <w:b/>
          <w:sz w:val="24"/>
          <w:szCs w:val="24"/>
        </w:rPr>
        <w:t>akata na osnovu kojih je u sastav Odbora direktora DOO “Crna Gora Šume”, za člana odbora izabran Petar Knežević</w:t>
      </w:r>
      <w:r w:rsidR="00EC7178" w:rsidRPr="0020122D">
        <w:rPr>
          <w:b/>
          <w:sz w:val="24"/>
          <w:szCs w:val="24"/>
        </w:rPr>
        <w:t xml:space="preserve"> </w:t>
      </w:r>
      <w:r w:rsidR="002D54CD" w:rsidRPr="0020122D">
        <w:rPr>
          <w:sz w:val="24"/>
          <w:szCs w:val="24"/>
          <w:lang w:val="sr-Latn-ME"/>
        </w:rPr>
        <w:t xml:space="preserve">i </w:t>
      </w:r>
      <w:r w:rsidR="004313D5" w:rsidRPr="0020122D">
        <w:rPr>
          <w:color w:val="000000"/>
          <w:sz w:val="24"/>
          <w:szCs w:val="24"/>
        </w:rPr>
        <w:t xml:space="preserve">da informacije sadrže </w:t>
      </w:r>
      <w:r>
        <w:rPr>
          <w:color w:val="000000"/>
          <w:sz w:val="24"/>
          <w:szCs w:val="24"/>
        </w:rPr>
        <w:t>7</w:t>
      </w:r>
      <w:r w:rsidR="004313D5" w:rsidRPr="0020122D">
        <w:rPr>
          <w:b/>
          <w:color w:val="000000"/>
          <w:sz w:val="24"/>
          <w:szCs w:val="24"/>
        </w:rPr>
        <w:t xml:space="preserve"> stranic</w:t>
      </w:r>
      <w:r w:rsidR="00065BE3" w:rsidRPr="0020122D">
        <w:rPr>
          <w:b/>
          <w:color w:val="000000"/>
          <w:sz w:val="24"/>
          <w:szCs w:val="24"/>
        </w:rPr>
        <w:t>a</w:t>
      </w:r>
      <w:r w:rsidR="004313D5" w:rsidRPr="0020122D">
        <w:rPr>
          <w:color w:val="000000"/>
          <w:sz w:val="24"/>
          <w:szCs w:val="24"/>
        </w:rPr>
        <w:t xml:space="preserve"> formata A-4 crnobijeli</w:t>
      </w:r>
      <w:r w:rsidR="006A747F" w:rsidRPr="0020122D">
        <w:rPr>
          <w:color w:val="000000"/>
          <w:sz w:val="24"/>
          <w:szCs w:val="24"/>
        </w:rPr>
        <w:t>, te da se u istima nalaze podaci o ličnosti fizičk</w:t>
      </w:r>
      <w:r w:rsidR="00065BE3" w:rsidRPr="0020122D">
        <w:rPr>
          <w:color w:val="000000"/>
          <w:sz w:val="24"/>
          <w:szCs w:val="24"/>
        </w:rPr>
        <w:t>ih</w:t>
      </w:r>
      <w:r w:rsidR="006A747F" w:rsidRPr="0020122D">
        <w:rPr>
          <w:color w:val="000000"/>
          <w:sz w:val="24"/>
          <w:szCs w:val="24"/>
        </w:rPr>
        <w:t xml:space="preserve"> lica</w:t>
      </w:r>
      <w:r w:rsidR="00B9571D" w:rsidRPr="0020122D">
        <w:rPr>
          <w:color w:val="000000"/>
          <w:sz w:val="24"/>
          <w:szCs w:val="24"/>
        </w:rPr>
        <w:t xml:space="preserve"> </w:t>
      </w:r>
      <w:r w:rsidR="003E4F32">
        <w:rPr>
          <w:color w:val="000000"/>
          <w:sz w:val="24"/>
          <w:szCs w:val="24"/>
        </w:rPr>
        <w:t xml:space="preserve">i </w:t>
      </w:r>
      <w:r w:rsidR="00911B5F" w:rsidRPr="0020122D">
        <w:rPr>
          <w:color w:val="000000"/>
          <w:sz w:val="24"/>
          <w:szCs w:val="24"/>
        </w:rPr>
        <w:t>to:</w:t>
      </w:r>
      <w:r w:rsidR="00911B5F" w:rsidRPr="0020122D">
        <w:rPr>
          <w:sz w:val="24"/>
          <w:szCs w:val="24"/>
        </w:rPr>
        <w:t xml:space="preserve"> </w:t>
      </w:r>
      <w:r w:rsidRPr="0020122D">
        <w:rPr>
          <w:sz w:val="24"/>
          <w:szCs w:val="24"/>
        </w:rPr>
        <w:t xml:space="preserve">JMB, </w:t>
      </w:r>
      <w:r>
        <w:rPr>
          <w:sz w:val="24"/>
          <w:szCs w:val="24"/>
        </w:rPr>
        <w:t xml:space="preserve">mjesto rođenja, datum rođenja, ime oca, </w:t>
      </w:r>
      <w:r w:rsidRPr="0020122D">
        <w:rPr>
          <w:sz w:val="24"/>
          <w:szCs w:val="24"/>
        </w:rPr>
        <w:t>adres</w:t>
      </w:r>
      <w:r>
        <w:rPr>
          <w:sz w:val="24"/>
          <w:szCs w:val="24"/>
        </w:rPr>
        <w:t>a prebivališta.</w:t>
      </w:r>
    </w:p>
    <w:p w:rsidR="002304C9" w:rsidRPr="0020122D" w:rsidRDefault="002304C9" w:rsidP="003122DA">
      <w:pPr>
        <w:spacing w:after="117"/>
        <w:ind w:left="0" w:right="1400" w:firstLine="0"/>
        <w:rPr>
          <w:sz w:val="24"/>
          <w:szCs w:val="24"/>
          <w:lang w:val="sr-Latn-ME"/>
        </w:rPr>
      </w:pPr>
      <w:r w:rsidRPr="0020122D">
        <w:rPr>
          <w:color w:val="000000"/>
          <w:sz w:val="24"/>
          <w:szCs w:val="24"/>
        </w:rPr>
        <w:t>Ministarstvo poljoprivrede,</w:t>
      </w:r>
      <w:r w:rsidR="00595C6B" w:rsidRPr="0020122D">
        <w:rPr>
          <w:color w:val="000000"/>
          <w:sz w:val="24"/>
          <w:szCs w:val="24"/>
        </w:rPr>
        <w:t xml:space="preserve"> šumarstva i vodoprivrede</w:t>
      </w:r>
      <w:r w:rsidR="008327EA" w:rsidRPr="0020122D">
        <w:rPr>
          <w:color w:val="000000"/>
          <w:sz w:val="24"/>
          <w:szCs w:val="24"/>
        </w:rPr>
        <w:t xml:space="preserve"> </w:t>
      </w:r>
      <w:r w:rsidRPr="0020122D">
        <w:rPr>
          <w:color w:val="000000"/>
          <w:sz w:val="24"/>
          <w:szCs w:val="24"/>
        </w:rPr>
        <w:t>je po pravilima upravnog postupanja u smislu člana 1</w:t>
      </w:r>
      <w:r w:rsidR="00F71B7C" w:rsidRPr="0020122D">
        <w:rPr>
          <w:color w:val="000000"/>
          <w:sz w:val="24"/>
          <w:szCs w:val="24"/>
        </w:rPr>
        <w:t>2</w:t>
      </w:r>
      <w:r w:rsidR="00CF32A7" w:rsidRPr="0020122D">
        <w:rPr>
          <w:color w:val="000000"/>
          <w:sz w:val="24"/>
          <w:szCs w:val="24"/>
        </w:rPr>
        <w:t xml:space="preserve"> </w:t>
      </w:r>
      <w:r w:rsidRPr="0020122D">
        <w:rPr>
          <w:color w:val="000000"/>
          <w:sz w:val="24"/>
          <w:szCs w:val="24"/>
        </w:rPr>
        <w:t>ZUP-a i člana 27 ZSPI-a,</w:t>
      </w:r>
      <w:r w:rsidR="005225F8" w:rsidRPr="0020122D">
        <w:rPr>
          <w:sz w:val="24"/>
          <w:szCs w:val="24"/>
        </w:rPr>
        <w:t xml:space="preserve"> </w:t>
      </w:r>
      <w:r w:rsidRPr="0020122D">
        <w:rPr>
          <w:sz w:val="24"/>
          <w:szCs w:val="24"/>
        </w:rPr>
        <w:t>na osnovu dokaza</w:t>
      </w:r>
      <w:r w:rsidR="00F02BCD" w:rsidRPr="0020122D">
        <w:rPr>
          <w:sz w:val="24"/>
          <w:szCs w:val="24"/>
        </w:rPr>
        <w:t xml:space="preserve"> </w:t>
      </w:r>
      <w:r w:rsidR="007E00A9" w:rsidRPr="0020122D">
        <w:rPr>
          <w:sz w:val="24"/>
          <w:szCs w:val="24"/>
        </w:rPr>
        <w:t>–</w:t>
      </w:r>
      <w:r w:rsidR="00F02BCD" w:rsidRPr="0020122D">
        <w:rPr>
          <w:sz w:val="24"/>
          <w:szCs w:val="24"/>
        </w:rPr>
        <w:t xml:space="preserve"> </w:t>
      </w:r>
      <w:r w:rsidR="006A747F" w:rsidRPr="0020122D">
        <w:rPr>
          <w:sz w:val="24"/>
          <w:szCs w:val="24"/>
        </w:rPr>
        <w:t>Izjašnjenja</w:t>
      </w:r>
      <w:r w:rsidR="007E00A9" w:rsidRPr="0020122D">
        <w:rPr>
          <w:sz w:val="24"/>
          <w:szCs w:val="24"/>
        </w:rPr>
        <w:t xml:space="preserve"> </w:t>
      </w:r>
      <w:r w:rsidR="00911B5F" w:rsidRPr="0020122D">
        <w:rPr>
          <w:sz w:val="24"/>
          <w:szCs w:val="24"/>
        </w:rPr>
        <w:t>Službe za opšte poslove, kadrovska pitanja i slobodan pristup informacijama</w:t>
      </w:r>
      <w:r w:rsidR="002A3252">
        <w:rPr>
          <w:sz w:val="24"/>
          <w:szCs w:val="24"/>
        </w:rPr>
        <w:t xml:space="preserve"> od </w:t>
      </w:r>
      <w:r w:rsidR="00480735">
        <w:rPr>
          <w:sz w:val="24"/>
          <w:szCs w:val="24"/>
        </w:rPr>
        <w:t>2</w:t>
      </w:r>
      <w:r w:rsidR="003122DA">
        <w:rPr>
          <w:sz w:val="24"/>
          <w:szCs w:val="24"/>
        </w:rPr>
        <w:t>6</w:t>
      </w:r>
      <w:r w:rsidR="002A3252">
        <w:rPr>
          <w:sz w:val="24"/>
          <w:szCs w:val="24"/>
        </w:rPr>
        <w:t>.08.2026.godine,</w:t>
      </w:r>
      <w:r w:rsidRPr="0020122D">
        <w:rPr>
          <w:sz w:val="24"/>
          <w:szCs w:val="24"/>
        </w:rPr>
        <w:t xml:space="preserve"> utvrdilo da posjeduje </w:t>
      </w:r>
      <w:r w:rsidR="00BB0329" w:rsidRPr="0020122D">
        <w:rPr>
          <w:sz w:val="24"/>
          <w:szCs w:val="24"/>
        </w:rPr>
        <w:t>tražen</w:t>
      </w:r>
      <w:r w:rsidR="00AC6DF1" w:rsidRPr="0020122D">
        <w:rPr>
          <w:sz w:val="24"/>
          <w:szCs w:val="24"/>
        </w:rPr>
        <w:t>e</w:t>
      </w:r>
      <w:r w:rsidR="00BB0329" w:rsidRPr="0020122D">
        <w:rPr>
          <w:sz w:val="24"/>
          <w:szCs w:val="24"/>
        </w:rPr>
        <w:t xml:space="preserve"> </w:t>
      </w:r>
      <w:r w:rsidRPr="0020122D">
        <w:rPr>
          <w:sz w:val="24"/>
          <w:szCs w:val="24"/>
        </w:rPr>
        <w:t>informacij</w:t>
      </w:r>
      <w:r w:rsidR="00AC6DF1" w:rsidRPr="0020122D">
        <w:rPr>
          <w:sz w:val="24"/>
          <w:szCs w:val="24"/>
        </w:rPr>
        <w:t>e</w:t>
      </w:r>
      <w:r w:rsidRPr="0020122D">
        <w:rPr>
          <w:sz w:val="24"/>
          <w:szCs w:val="24"/>
        </w:rPr>
        <w:t xml:space="preserve"> koje se odnose na kopij</w:t>
      </w:r>
      <w:r w:rsidR="00CF32A7" w:rsidRPr="0020122D">
        <w:rPr>
          <w:sz w:val="24"/>
          <w:szCs w:val="24"/>
        </w:rPr>
        <w:t>e</w:t>
      </w:r>
      <w:r w:rsidR="004313D5" w:rsidRPr="0020122D">
        <w:rPr>
          <w:sz w:val="24"/>
          <w:szCs w:val="24"/>
        </w:rPr>
        <w:t>:</w:t>
      </w:r>
      <w:r w:rsidR="003122DA" w:rsidRPr="0020122D">
        <w:rPr>
          <w:b/>
          <w:sz w:val="24"/>
          <w:szCs w:val="24"/>
        </w:rPr>
        <w:t xml:space="preserve">Svih </w:t>
      </w:r>
      <w:r w:rsidR="003122DA">
        <w:rPr>
          <w:b/>
          <w:sz w:val="24"/>
          <w:szCs w:val="24"/>
        </w:rPr>
        <w:t>akata na osnovu kojih je u sastav Odbora direktora DOO “Crna Gora Šume”, za člana odbora izabran Petar Knežević</w:t>
      </w:r>
      <w:r w:rsidR="00911B5F" w:rsidRPr="0020122D">
        <w:rPr>
          <w:sz w:val="24"/>
          <w:szCs w:val="24"/>
        </w:rPr>
        <w:t xml:space="preserve"> </w:t>
      </w:r>
      <w:r w:rsidR="003E4F32">
        <w:rPr>
          <w:sz w:val="24"/>
          <w:szCs w:val="24"/>
        </w:rPr>
        <w:t>i</w:t>
      </w:r>
      <w:r w:rsidR="006A747F" w:rsidRPr="0020122D">
        <w:rPr>
          <w:sz w:val="24"/>
          <w:szCs w:val="24"/>
        </w:rPr>
        <w:t xml:space="preserve"> da ov</w:t>
      </w:r>
      <w:r w:rsidR="00A72671" w:rsidRPr="0020122D">
        <w:rPr>
          <w:sz w:val="24"/>
          <w:szCs w:val="24"/>
        </w:rPr>
        <w:t>e informacije</w:t>
      </w:r>
      <w:r w:rsidR="006A747F" w:rsidRPr="0020122D">
        <w:rPr>
          <w:sz w:val="24"/>
          <w:szCs w:val="24"/>
        </w:rPr>
        <w:t xml:space="preserve"> sadrž</w:t>
      </w:r>
      <w:r w:rsidR="001D7961" w:rsidRPr="0020122D">
        <w:rPr>
          <w:sz w:val="24"/>
          <w:szCs w:val="24"/>
        </w:rPr>
        <w:t>e</w:t>
      </w:r>
      <w:r w:rsidR="006A747F" w:rsidRPr="0020122D">
        <w:rPr>
          <w:sz w:val="24"/>
          <w:szCs w:val="24"/>
        </w:rPr>
        <w:t xml:space="preserve"> </w:t>
      </w:r>
      <w:r w:rsidR="003122DA">
        <w:rPr>
          <w:b/>
          <w:sz w:val="24"/>
          <w:szCs w:val="24"/>
        </w:rPr>
        <w:t>7</w:t>
      </w:r>
      <w:r w:rsidR="006A747F" w:rsidRPr="0020122D">
        <w:rPr>
          <w:b/>
          <w:sz w:val="24"/>
          <w:szCs w:val="24"/>
        </w:rPr>
        <w:t xml:space="preserve"> stranic</w:t>
      </w:r>
      <w:r w:rsidR="009619EE" w:rsidRPr="0020122D">
        <w:rPr>
          <w:b/>
          <w:sz w:val="24"/>
          <w:szCs w:val="24"/>
        </w:rPr>
        <w:t>a</w:t>
      </w:r>
      <w:r w:rsidR="006A747F" w:rsidRPr="0020122D">
        <w:rPr>
          <w:b/>
          <w:sz w:val="24"/>
          <w:szCs w:val="24"/>
        </w:rPr>
        <w:t xml:space="preserve"> </w:t>
      </w:r>
      <w:r w:rsidR="006A747F" w:rsidRPr="0020122D">
        <w:rPr>
          <w:sz w:val="24"/>
          <w:szCs w:val="24"/>
        </w:rPr>
        <w:t>formata A-4</w:t>
      </w:r>
      <w:r w:rsidR="004313D5" w:rsidRPr="0020122D">
        <w:rPr>
          <w:sz w:val="24"/>
          <w:szCs w:val="24"/>
        </w:rPr>
        <w:t>,</w:t>
      </w:r>
      <w:r w:rsidR="006B6D74" w:rsidRPr="0020122D">
        <w:rPr>
          <w:sz w:val="24"/>
          <w:szCs w:val="24"/>
        </w:rPr>
        <w:t xml:space="preserve"> </w:t>
      </w:r>
      <w:r w:rsidRPr="0020122D">
        <w:rPr>
          <w:sz w:val="24"/>
          <w:szCs w:val="24"/>
        </w:rPr>
        <w:t>te da se u dijelu istih nalaze podaci čijim bi se objelodanjivanjem ugrozio neki od interesa iz člana 14 Zakona o slobodnom pristupu informacijama</w:t>
      </w:r>
      <w:r w:rsidR="007E00A9" w:rsidRPr="0020122D">
        <w:rPr>
          <w:sz w:val="24"/>
          <w:szCs w:val="24"/>
        </w:rPr>
        <w:t>, pa nalazi da dijelu traženih informacija treba ograničiti pristup</w:t>
      </w:r>
      <w:r w:rsidR="00AC6DF1" w:rsidRPr="0020122D">
        <w:rPr>
          <w:sz w:val="24"/>
          <w:szCs w:val="24"/>
        </w:rPr>
        <w:t>.</w:t>
      </w:r>
    </w:p>
    <w:p w:rsidR="003122DA" w:rsidRPr="0020122D" w:rsidRDefault="002304C9" w:rsidP="003122DA">
      <w:pPr>
        <w:spacing w:after="117"/>
        <w:ind w:left="0" w:right="1400" w:firstLine="0"/>
        <w:rPr>
          <w:sz w:val="24"/>
          <w:szCs w:val="24"/>
          <w:lang w:val="sr-Latn-ME"/>
        </w:rPr>
      </w:pPr>
      <w:r w:rsidRPr="0020122D">
        <w:rPr>
          <w:color w:val="000000"/>
          <w:sz w:val="24"/>
          <w:szCs w:val="24"/>
        </w:rPr>
        <w:t>Naime, polazeći od toga da predmet rješavanja čine spisi sadržani i pribavljeni u predmetu, te da van spisa predmeta ne postoji ništa, osim opštepoznate činjenice</w:t>
      </w:r>
      <w:r w:rsidRPr="0020122D">
        <w:rPr>
          <w:sz w:val="24"/>
          <w:szCs w:val="24"/>
        </w:rPr>
        <w:t>, prvostepeni organ je shodno članu 30 stav 2 u vezi stava 1 i članu 13 ZSPI-a usvojio zahtjev i dozvolio pristup informacijama, dostavljanjem kopija</w:t>
      </w:r>
      <w:r w:rsidR="00350822" w:rsidRPr="0020122D">
        <w:rPr>
          <w:sz w:val="24"/>
          <w:szCs w:val="24"/>
        </w:rPr>
        <w:t>:</w:t>
      </w:r>
      <w:r w:rsidR="00911B5F" w:rsidRPr="0020122D">
        <w:rPr>
          <w:sz w:val="24"/>
          <w:szCs w:val="24"/>
        </w:rPr>
        <w:t xml:space="preserve"> </w:t>
      </w:r>
      <w:r w:rsidR="003122DA" w:rsidRPr="0020122D">
        <w:rPr>
          <w:b/>
          <w:sz w:val="24"/>
          <w:szCs w:val="24"/>
        </w:rPr>
        <w:t xml:space="preserve">Svih </w:t>
      </w:r>
      <w:r w:rsidR="003122DA">
        <w:rPr>
          <w:b/>
          <w:sz w:val="24"/>
          <w:szCs w:val="24"/>
        </w:rPr>
        <w:t>akata na osnovu kojih je u sastav Odbora direktora DOO “Crna Gora Šume”, za člana odbora izabran Petar Knežević.</w:t>
      </w:r>
    </w:p>
    <w:p w:rsidR="00013B3E" w:rsidRPr="008B5FC9" w:rsidRDefault="007E00A9" w:rsidP="00527E32">
      <w:pPr>
        <w:spacing w:after="117"/>
        <w:ind w:left="-5" w:right="1400"/>
        <w:rPr>
          <w:sz w:val="24"/>
          <w:szCs w:val="24"/>
        </w:rPr>
      </w:pPr>
      <w:r w:rsidRPr="0020122D">
        <w:rPr>
          <w:sz w:val="24"/>
          <w:szCs w:val="24"/>
        </w:rPr>
        <w:t xml:space="preserve">Uvidom u sadržaj traženih informacija, Ministarstvo poljoprivrede, šumarstva i vodoprivrede je takođe utvrdilo da dio informacija opisan pod tačkom </w:t>
      </w:r>
      <w:r w:rsidR="001414CB" w:rsidRPr="0020122D">
        <w:rPr>
          <w:sz w:val="24"/>
          <w:szCs w:val="24"/>
        </w:rPr>
        <w:t>3</w:t>
      </w:r>
      <w:r w:rsidRPr="0020122D">
        <w:rPr>
          <w:sz w:val="24"/>
          <w:szCs w:val="24"/>
        </w:rPr>
        <w:t xml:space="preserve"> dispozitiva ovog rješenja sadrži podatke koji se odnose na podatke</w:t>
      </w:r>
      <w:r w:rsidR="00480735">
        <w:rPr>
          <w:sz w:val="24"/>
          <w:szCs w:val="24"/>
        </w:rPr>
        <w:t xml:space="preserve"> o</w:t>
      </w:r>
      <w:r w:rsidRPr="0020122D">
        <w:rPr>
          <w:sz w:val="24"/>
          <w:szCs w:val="24"/>
        </w:rPr>
        <w:t xml:space="preserve"> ličnosti</w:t>
      </w:r>
      <w:r w:rsidR="00643372" w:rsidRPr="0020122D">
        <w:rPr>
          <w:sz w:val="24"/>
          <w:szCs w:val="24"/>
        </w:rPr>
        <w:t xml:space="preserve"> fizičk</w:t>
      </w:r>
      <w:r w:rsidR="00911B5F" w:rsidRPr="0020122D">
        <w:rPr>
          <w:sz w:val="24"/>
          <w:szCs w:val="24"/>
        </w:rPr>
        <w:t>ih</w:t>
      </w:r>
      <w:r w:rsidR="00643372" w:rsidRPr="0020122D">
        <w:rPr>
          <w:sz w:val="24"/>
          <w:szCs w:val="24"/>
        </w:rPr>
        <w:t xml:space="preserve"> lica</w:t>
      </w:r>
      <w:r w:rsidRPr="0020122D">
        <w:rPr>
          <w:sz w:val="24"/>
          <w:szCs w:val="24"/>
        </w:rPr>
        <w:t xml:space="preserve">, a čija zaštita je utvrđena Zakonom o zaštiti podataka o ličnosti, a radi čije zaštite je članom 14 stav 1 tačka 1 Zakona o slobodnom pristupu informacijama propisana mogućnost ograničenja pristupa informaciji. Nadalje, članom 2 stav 2 Zakona o zaštiti podataka o ličnosti je propisano da se lični podaci ne mogu obrađivati u većem obimu nego što je </w:t>
      </w:r>
      <w:r w:rsidR="00013B3E" w:rsidRPr="0020122D">
        <w:rPr>
          <w:sz w:val="24"/>
          <w:szCs w:val="24"/>
        </w:rPr>
        <w:t xml:space="preserve">potrebno da bi se postigla svrha obrade, niti na način koji nije u skladu sa njihovom namjenom. </w:t>
      </w:r>
      <w:r w:rsidR="003122DA">
        <w:rPr>
          <w:sz w:val="24"/>
          <w:szCs w:val="24"/>
        </w:rPr>
        <w:t xml:space="preserve">Takođe, članom 4 </w:t>
      </w:r>
      <w:r w:rsidR="008B5FC9">
        <w:rPr>
          <w:sz w:val="24"/>
          <w:szCs w:val="24"/>
        </w:rPr>
        <w:t xml:space="preserve">ovog propisa je uređeno da se  </w:t>
      </w:r>
      <w:r w:rsidR="008B5FC9">
        <w:rPr>
          <w:rFonts w:eastAsiaTheme="minorEastAsia"/>
          <w:color w:val="auto"/>
          <w:sz w:val="24"/>
          <w:szCs w:val="24"/>
        </w:rPr>
        <w:t>z</w:t>
      </w:r>
      <w:r w:rsidR="008B5FC9" w:rsidRPr="008B5FC9">
        <w:rPr>
          <w:rFonts w:eastAsiaTheme="minorEastAsia"/>
          <w:color w:val="auto"/>
          <w:sz w:val="24"/>
          <w:szCs w:val="24"/>
        </w:rPr>
        <w:t>aštita ličnih podataka obezbjeđuje svakom licu bez obzira na državljanstvo, prebivalište, rasu, boju kože, pol, jezik, vjeru, političko i drugo uvjerenje, nacionalnost, socijalno porijeklo, imovno stanje, obrazovanje, društveni položaj ili drugo lično svojstvo</w:t>
      </w:r>
      <w:r w:rsidR="008B5FC9" w:rsidRPr="008B5FC9">
        <w:rPr>
          <w:rFonts w:ascii="Calibri" w:eastAsiaTheme="minorEastAsia" w:hAnsi="Calibri" w:cs="Calibri"/>
          <w:color w:val="auto"/>
          <w:sz w:val="24"/>
          <w:szCs w:val="24"/>
        </w:rPr>
        <w:t xml:space="preserve">, </w:t>
      </w:r>
      <w:r w:rsidR="008B5FC9" w:rsidRPr="008B5FC9">
        <w:rPr>
          <w:rFonts w:eastAsiaTheme="minorEastAsia"/>
          <w:color w:val="auto"/>
          <w:sz w:val="24"/>
          <w:szCs w:val="24"/>
        </w:rPr>
        <w:t>dok je č</w:t>
      </w:r>
      <w:r w:rsidR="00013B3E" w:rsidRPr="008B5FC9">
        <w:rPr>
          <w:sz w:val="24"/>
          <w:szCs w:val="24"/>
        </w:rPr>
        <w:t xml:space="preserve">lanom 9 stav 1 tačka 1 </w:t>
      </w:r>
      <w:r w:rsidR="00013B3E" w:rsidRPr="008B5FC9">
        <w:rPr>
          <w:sz w:val="24"/>
          <w:szCs w:val="24"/>
        </w:rPr>
        <w:lastRenderedPageBreak/>
        <w:t>istog propisa propisano da su</w:t>
      </w:r>
      <w:r w:rsidR="00AC6DF1" w:rsidRPr="008B5FC9">
        <w:rPr>
          <w:sz w:val="24"/>
          <w:szCs w:val="24"/>
        </w:rPr>
        <w:t xml:space="preserve"> </w:t>
      </w:r>
      <w:r w:rsidR="00013B3E" w:rsidRPr="008B5FC9">
        <w:rPr>
          <w:sz w:val="24"/>
          <w:szCs w:val="24"/>
        </w:rPr>
        <w:t>lični podaci sve informacije koje se odnose na fizičko lice čiji je identitet utvrđen ili se može utvrditi.</w:t>
      </w:r>
    </w:p>
    <w:p w:rsidR="00013B3E" w:rsidRPr="0020122D" w:rsidRDefault="00013B3E" w:rsidP="00824097">
      <w:pPr>
        <w:spacing w:after="117"/>
        <w:ind w:left="-5" w:right="1400"/>
        <w:rPr>
          <w:sz w:val="24"/>
          <w:szCs w:val="24"/>
        </w:rPr>
      </w:pPr>
      <w:r w:rsidRPr="0020122D">
        <w:rPr>
          <w:sz w:val="24"/>
          <w:szCs w:val="24"/>
        </w:rPr>
        <w:t>Pristup navedenom dijelu informacija, ograničava se brisanjem podataka u odnosu na fizičk</w:t>
      </w:r>
      <w:r w:rsidR="009619EE" w:rsidRPr="0020122D">
        <w:rPr>
          <w:sz w:val="24"/>
          <w:szCs w:val="24"/>
        </w:rPr>
        <w:t xml:space="preserve">a </w:t>
      </w:r>
      <w:r w:rsidRPr="0020122D">
        <w:rPr>
          <w:sz w:val="24"/>
          <w:szCs w:val="24"/>
        </w:rPr>
        <w:t>lic</w:t>
      </w:r>
      <w:r w:rsidR="009619EE" w:rsidRPr="0020122D">
        <w:rPr>
          <w:sz w:val="24"/>
          <w:szCs w:val="24"/>
        </w:rPr>
        <w:t>a</w:t>
      </w:r>
      <w:r w:rsidRPr="0020122D">
        <w:rPr>
          <w:sz w:val="24"/>
          <w:szCs w:val="24"/>
        </w:rPr>
        <w:t>, na način da se ne ošteti izvornik informacija, kako je to propisano odredbom člana 24 Zakona o slobodnom pristupu informacijama.</w:t>
      </w:r>
    </w:p>
    <w:p w:rsidR="009619EE" w:rsidRPr="0020122D" w:rsidRDefault="009619EE" w:rsidP="009619EE">
      <w:pPr>
        <w:spacing w:after="112"/>
        <w:ind w:left="-5" w:right="1400"/>
        <w:rPr>
          <w:sz w:val="24"/>
          <w:szCs w:val="24"/>
        </w:rPr>
      </w:pPr>
      <w:r w:rsidRPr="0020122D">
        <w:rPr>
          <w:sz w:val="24"/>
          <w:szCs w:val="24"/>
        </w:rPr>
        <w:t xml:space="preserve">Kako informacije kojima se pristup omogućava </w:t>
      </w:r>
      <w:r w:rsidRPr="0020122D">
        <w:rPr>
          <w:color w:val="000000"/>
          <w:sz w:val="24"/>
          <w:szCs w:val="24"/>
        </w:rPr>
        <w:t xml:space="preserve">imaju </w:t>
      </w:r>
      <w:r w:rsidR="008B5FC9">
        <w:rPr>
          <w:b/>
          <w:color w:val="000000"/>
          <w:sz w:val="24"/>
          <w:szCs w:val="24"/>
        </w:rPr>
        <w:t>7</w:t>
      </w:r>
      <w:r w:rsidRPr="0020122D">
        <w:rPr>
          <w:b/>
          <w:color w:val="000000"/>
          <w:sz w:val="24"/>
          <w:szCs w:val="24"/>
        </w:rPr>
        <w:t xml:space="preserve"> stranica formata A4</w:t>
      </w:r>
      <w:r w:rsidRPr="0020122D">
        <w:rPr>
          <w:color w:val="000000"/>
          <w:sz w:val="24"/>
          <w:szCs w:val="24"/>
        </w:rPr>
        <w:t xml:space="preserve">, a </w:t>
      </w:r>
      <w:r w:rsidRPr="0020122D">
        <w:rPr>
          <w:sz w:val="24"/>
          <w:szCs w:val="24"/>
        </w:rPr>
        <w:t xml:space="preserve">da se pristup omogućava dostavljanjem kopije, to se primjenom člana 33 stav 2 Zakona o slobodnom pristupu informacijama i člana 2 Uredbe o naknadi troškova u postupku za pristup informacijama („Sl. List CG“, br. 66/16 i 121/21), ne naplaćuju.  </w:t>
      </w:r>
    </w:p>
    <w:p w:rsidR="009619EE" w:rsidRPr="0020122D" w:rsidRDefault="009619EE" w:rsidP="009619EE">
      <w:pPr>
        <w:ind w:left="-5" w:right="1400"/>
        <w:rPr>
          <w:sz w:val="24"/>
          <w:szCs w:val="24"/>
        </w:rPr>
      </w:pPr>
      <w:r w:rsidRPr="0020122D">
        <w:rPr>
          <w:sz w:val="24"/>
          <w:szCs w:val="24"/>
        </w:rPr>
        <w:t xml:space="preserve">Naime, članom 33 stav 2 Zakona o slobodnom pristupu informacijama je propisano da: ,,Podnosilac zahtjeva snosi troškove postupka za pristup informaciji koji se odnose na stvarne troškove organa vlasti radi kopiranja, skeniranja i dostavljanja tražene informacije”, pa se troškovi postupka  u smislu člana 2 stav 1 tačka 1 alineja 1 Uredbe o naknadi troškova u postupku za pristup informacijama od ukupno </w:t>
      </w:r>
      <w:r w:rsidR="008B5FC9">
        <w:rPr>
          <w:b/>
          <w:sz w:val="24"/>
          <w:szCs w:val="24"/>
        </w:rPr>
        <w:t xml:space="preserve">7 </w:t>
      </w:r>
      <w:r w:rsidRPr="0020122D">
        <w:rPr>
          <w:b/>
          <w:sz w:val="24"/>
          <w:szCs w:val="24"/>
        </w:rPr>
        <w:t>stranica</w:t>
      </w:r>
      <w:r w:rsidRPr="0020122D">
        <w:rPr>
          <w:sz w:val="24"/>
          <w:szCs w:val="24"/>
        </w:rPr>
        <w:t xml:space="preserve"> ne naplaćuju</w:t>
      </w:r>
      <w:r w:rsidRPr="0020122D">
        <w:rPr>
          <w:b/>
          <w:sz w:val="24"/>
          <w:szCs w:val="24"/>
        </w:rPr>
        <w:t xml:space="preserve">, </w:t>
      </w:r>
      <w:r w:rsidRPr="0020122D">
        <w:rPr>
          <w:sz w:val="24"/>
          <w:szCs w:val="24"/>
        </w:rPr>
        <w:t xml:space="preserve">jer je članom 2 stav 2 ove uredbe propisano da se  za fotokopiranje informacija koje se odnose na format A4-crnobijeli prvih dvadeset stranica ne naplaćuje.  </w:t>
      </w:r>
    </w:p>
    <w:p w:rsidR="00A52C2E" w:rsidRPr="0020122D" w:rsidRDefault="00A52C2E" w:rsidP="00A52C2E">
      <w:pPr>
        <w:ind w:left="-5" w:right="1400"/>
        <w:rPr>
          <w:sz w:val="24"/>
          <w:szCs w:val="24"/>
        </w:rPr>
      </w:pPr>
      <w:r w:rsidRPr="0020122D">
        <w:rPr>
          <w:sz w:val="24"/>
          <w:szCs w:val="24"/>
        </w:rPr>
        <w:t xml:space="preserve">Žalba na rješenje ne odlaže izvršenje, shodno članu 36 Zakona o slobodnom pristupu informacijama. </w:t>
      </w:r>
    </w:p>
    <w:p w:rsidR="00A52C2E" w:rsidRPr="0020122D" w:rsidRDefault="00A52C2E" w:rsidP="00A52C2E">
      <w:pPr>
        <w:ind w:left="-5" w:right="1400"/>
        <w:rPr>
          <w:sz w:val="24"/>
          <w:szCs w:val="24"/>
        </w:rPr>
      </w:pPr>
      <w:r w:rsidRPr="0020122D">
        <w:rPr>
          <w:sz w:val="24"/>
          <w:szCs w:val="24"/>
        </w:rPr>
        <w:t xml:space="preserve">Na osnovu izloženog, odlučeno je kao u dispozitivu rješenja. </w:t>
      </w:r>
    </w:p>
    <w:p w:rsidR="00D22B00" w:rsidRDefault="00A52C2E" w:rsidP="008B5FC9">
      <w:pPr>
        <w:ind w:left="0" w:right="1401" w:firstLine="0"/>
        <w:rPr>
          <w:sz w:val="24"/>
          <w:szCs w:val="24"/>
        </w:rPr>
      </w:pPr>
      <w:r w:rsidRPr="0020122D">
        <w:rPr>
          <w:b/>
          <w:sz w:val="24"/>
          <w:szCs w:val="24"/>
        </w:rPr>
        <w:t>Uputstvo o pravno</w:t>
      </w:r>
      <w:r w:rsidR="005F078B">
        <w:rPr>
          <w:b/>
          <w:sz w:val="24"/>
          <w:szCs w:val="24"/>
        </w:rPr>
        <w:t>j zaštiti</w:t>
      </w:r>
      <w:r w:rsidRPr="0020122D">
        <w:rPr>
          <w:b/>
          <w:sz w:val="24"/>
          <w:szCs w:val="24"/>
        </w:rPr>
        <w:t xml:space="preserve">: </w:t>
      </w:r>
      <w:r w:rsidR="008B5FC9" w:rsidRPr="00A171A1">
        <w:rPr>
          <w:sz w:val="24"/>
          <w:szCs w:val="24"/>
        </w:rPr>
        <w:t>Protiv ovog rješenja može se izjaviti žalba, Agenciji za zaštitu ličnih podataka i slobodan pristup informacijama u roku od 15 dana od prijema rješenja, neposredno ili preko Ministarstva poljoprivrede, šum</w:t>
      </w:r>
      <w:r w:rsidR="00C522CB">
        <w:rPr>
          <w:sz w:val="24"/>
          <w:szCs w:val="24"/>
        </w:rPr>
        <w:t>a</w:t>
      </w:r>
      <w:r w:rsidR="008B5FC9" w:rsidRPr="00A171A1">
        <w:rPr>
          <w:sz w:val="24"/>
          <w:szCs w:val="24"/>
        </w:rPr>
        <w:t>rstva i vodoprivrede. Žalba se podnosi u dva primjerka sa doka</w:t>
      </w:r>
      <w:r w:rsidR="008B5FC9" w:rsidRPr="00A171A1">
        <w:rPr>
          <w:sz w:val="24"/>
          <w:szCs w:val="24"/>
          <w:lang w:val="sr-Latn-RS"/>
        </w:rPr>
        <w:t>zom</w:t>
      </w:r>
      <w:r w:rsidR="008B5FC9" w:rsidRPr="00A171A1">
        <w:rPr>
          <w:sz w:val="24"/>
          <w:szCs w:val="24"/>
        </w:rPr>
        <w:t xml:space="preserve"> o uplati 4,00 eura administrativne takse u korist Budžeta CG na žiro račun br. 907-0000000083001-19, shodno tarifnom broju 2 Zakona o administrativnim taksama (“Sl.List CG”, br. 18/19).</w:t>
      </w:r>
    </w:p>
    <w:p w:rsidR="008B5FC9" w:rsidRPr="0020122D" w:rsidRDefault="008B5FC9" w:rsidP="008B5FC9">
      <w:pPr>
        <w:ind w:left="0" w:right="1401" w:firstLine="0"/>
        <w:rPr>
          <w:sz w:val="24"/>
          <w:szCs w:val="24"/>
        </w:rPr>
      </w:pPr>
    </w:p>
    <w:p w:rsidR="00B42B7D" w:rsidRPr="0020122D" w:rsidRDefault="00A52C2E" w:rsidP="00B42B7D">
      <w:pPr>
        <w:spacing w:after="9" w:line="273" w:lineRule="auto"/>
        <w:ind w:left="1337" w:right="-39" w:firstLine="0"/>
        <w:jc w:val="right"/>
        <w:rPr>
          <w:color w:val="000000"/>
          <w:sz w:val="24"/>
          <w:szCs w:val="24"/>
        </w:rPr>
      </w:pPr>
      <w:r w:rsidRPr="0020122D">
        <w:rPr>
          <w:b/>
          <w:color w:val="000000"/>
          <w:sz w:val="24"/>
          <w:szCs w:val="24"/>
        </w:rPr>
        <w:t xml:space="preserve">                                                                      </w:t>
      </w:r>
      <w:r w:rsidR="00704596" w:rsidRPr="0020122D">
        <w:rPr>
          <w:color w:val="000000"/>
          <w:sz w:val="24"/>
          <w:szCs w:val="24"/>
        </w:rPr>
        <w:t xml:space="preserve">                                                                                                   </w:t>
      </w:r>
      <w:r w:rsidR="00B42B7D" w:rsidRPr="0020122D">
        <w:rPr>
          <w:color w:val="000000"/>
          <w:sz w:val="24"/>
          <w:szCs w:val="24"/>
        </w:rPr>
        <w:t xml:space="preserve">                           </w:t>
      </w:r>
    </w:p>
    <w:p w:rsidR="007D2FC4" w:rsidRPr="0020122D" w:rsidRDefault="00B42B7D" w:rsidP="00B42B7D">
      <w:pPr>
        <w:spacing w:after="9" w:line="273" w:lineRule="auto"/>
        <w:ind w:left="1337" w:right="-39" w:firstLine="0"/>
        <w:jc w:val="center"/>
        <w:rPr>
          <w:color w:val="000000"/>
          <w:sz w:val="24"/>
          <w:szCs w:val="24"/>
        </w:rPr>
      </w:pPr>
      <w:r w:rsidRPr="0020122D">
        <w:rPr>
          <w:color w:val="000000"/>
          <w:sz w:val="24"/>
          <w:szCs w:val="24"/>
        </w:rPr>
        <w:t xml:space="preserve">                                                 </w:t>
      </w:r>
      <w:r w:rsidR="004D7EA0" w:rsidRPr="0020122D">
        <w:rPr>
          <w:color w:val="000000"/>
          <w:sz w:val="24"/>
          <w:szCs w:val="24"/>
        </w:rPr>
        <w:t xml:space="preserve">  </w:t>
      </w:r>
      <w:r w:rsidR="002B6DF5" w:rsidRPr="0020122D">
        <w:rPr>
          <w:color w:val="000000"/>
          <w:sz w:val="24"/>
          <w:szCs w:val="24"/>
        </w:rPr>
        <w:t xml:space="preserve">    </w:t>
      </w:r>
      <w:r w:rsidR="001A3B18" w:rsidRPr="0020122D">
        <w:rPr>
          <w:color w:val="000000"/>
          <w:sz w:val="24"/>
          <w:szCs w:val="24"/>
        </w:rPr>
        <w:t>m</w:t>
      </w:r>
      <w:r w:rsidR="00704596" w:rsidRPr="0020122D">
        <w:rPr>
          <w:color w:val="000000"/>
          <w:sz w:val="24"/>
          <w:szCs w:val="24"/>
        </w:rPr>
        <w:t xml:space="preserve"> i n i s t a r,                                      </w:t>
      </w:r>
    </w:p>
    <w:p w:rsidR="001A3172" w:rsidRPr="0020122D" w:rsidRDefault="00704596">
      <w:pPr>
        <w:spacing w:after="120" w:line="259" w:lineRule="auto"/>
        <w:ind w:left="-5" w:right="0"/>
        <w:jc w:val="left"/>
        <w:rPr>
          <w:color w:val="000000"/>
          <w:sz w:val="24"/>
          <w:szCs w:val="24"/>
        </w:rPr>
      </w:pPr>
      <w:r w:rsidRPr="0020122D">
        <w:rPr>
          <w:color w:val="000000"/>
          <w:sz w:val="24"/>
          <w:szCs w:val="24"/>
        </w:rPr>
        <w:t xml:space="preserve">                                                                                                               </w:t>
      </w:r>
      <w:r w:rsidR="004E13D4" w:rsidRPr="0020122D">
        <w:rPr>
          <w:color w:val="000000"/>
          <w:sz w:val="24"/>
          <w:szCs w:val="24"/>
        </w:rPr>
        <w:t xml:space="preserve"> </w:t>
      </w:r>
    </w:p>
    <w:p w:rsidR="007D2FC4" w:rsidRPr="0020122D" w:rsidRDefault="001A3172">
      <w:pPr>
        <w:spacing w:after="120" w:line="259" w:lineRule="auto"/>
        <w:ind w:left="-5" w:right="0"/>
        <w:jc w:val="left"/>
        <w:rPr>
          <w:sz w:val="24"/>
          <w:szCs w:val="24"/>
        </w:rPr>
      </w:pPr>
      <w:r w:rsidRPr="0020122D">
        <w:rPr>
          <w:color w:val="000000"/>
          <w:sz w:val="24"/>
          <w:szCs w:val="24"/>
        </w:rPr>
        <w:t xml:space="preserve">                                                                                                        </w:t>
      </w:r>
      <w:r w:rsidR="0018754F" w:rsidRPr="0020122D">
        <w:rPr>
          <w:color w:val="000000"/>
          <w:sz w:val="24"/>
          <w:szCs w:val="24"/>
        </w:rPr>
        <w:t xml:space="preserve"> </w:t>
      </w:r>
      <w:r w:rsidR="0020122D">
        <w:rPr>
          <w:color w:val="000000"/>
          <w:sz w:val="24"/>
          <w:szCs w:val="24"/>
        </w:rPr>
        <w:t xml:space="preserve"> </w:t>
      </w:r>
      <w:r w:rsidR="004E13D4" w:rsidRPr="0020122D">
        <w:rPr>
          <w:color w:val="000000"/>
          <w:sz w:val="24"/>
          <w:szCs w:val="24"/>
        </w:rPr>
        <w:t>Vladimir Joković</w:t>
      </w:r>
      <w:r w:rsidR="00704596" w:rsidRPr="0020122D">
        <w:rPr>
          <w:color w:val="000000"/>
          <w:sz w:val="24"/>
          <w:szCs w:val="24"/>
        </w:rPr>
        <w:t xml:space="preserve"> </w:t>
      </w:r>
    </w:p>
    <w:p w:rsidR="007D2FC4" w:rsidRPr="0020122D" w:rsidRDefault="00704596">
      <w:pPr>
        <w:spacing w:after="124" w:line="259" w:lineRule="auto"/>
        <w:ind w:left="0" w:right="0" w:firstLine="0"/>
        <w:jc w:val="left"/>
        <w:rPr>
          <w:sz w:val="24"/>
          <w:szCs w:val="24"/>
        </w:rPr>
      </w:pPr>
      <w:r w:rsidRPr="0020122D">
        <w:rPr>
          <w:b/>
          <w:color w:val="000000"/>
          <w:sz w:val="24"/>
          <w:szCs w:val="24"/>
        </w:rPr>
        <w:t xml:space="preserve"> </w:t>
      </w:r>
    </w:p>
    <w:p w:rsidR="007D2FC4" w:rsidRPr="0020122D" w:rsidRDefault="00704596">
      <w:pPr>
        <w:spacing w:after="127" w:line="259" w:lineRule="auto"/>
        <w:ind w:left="0" w:right="0" w:firstLine="0"/>
        <w:jc w:val="left"/>
        <w:rPr>
          <w:sz w:val="24"/>
          <w:szCs w:val="24"/>
        </w:rPr>
      </w:pPr>
      <w:r w:rsidRPr="0020122D">
        <w:rPr>
          <w:b/>
          <w:color w:val="000000"/>
          <w:sz w:val="24"/>
          <w:szCs w:val="24"/>
        </w:rPr>
        <w:t xml:space="preserve"> </w:t>
      </w:r>
    </w:p>
    <w:p w:rsidR="007D2FC4" w:rsidRPr="0020122D" w:rsidRDefault="00704596">
      <w:pPr>
        <w:spacing w:after="19" w:line="259" w:lineRule="auto"/>
        <w:ind w:left="0" w:right="510" w:firstLine="0"/>
        <w:jc w:val="right"/>
        <w:rPr>
          <w:sz w:val="24"/>
          <w:szCs w:val="24"/>
        </w:rPr>
      </w:pPr>
      <w:r w:rsidRPr="0020122D">
        <w:rPr>
          <w:b/>
          <w:color w:val="000000"/>
          <w:sz w:val="24"/>
          <w:szCs w:val="24"/>
        </w:rPr>
        <w:t xml:space="preserve">                                                                                         </w:t>
      </w:r>
    </w:p>
    <w:p w:rsidR="007D2FC4" w:rsidRPr="0020122D" w:rsidRDefault="00704596">
      <w:pPr>
        <w:spacing w:after="0" w:line="275" w:lineRule="auto"/>
        <w:ind w:left="4534" w:right="-36" w:firstLine="0"/>
        <w:jc w:val="right"/>
        <w:rPr>
          <w:sz w:val="24"/>
          <w:szCs w:val="24"/>
        </w:rPr>
      </w:pPr>
      <w:r w:rsidRPr="0020122D">
        <w:rPr>
          <w:b/>
          <w:color w:val="000000"/>
          <w:sz w:val="24"/>
          <w:szCs w:val="24"/>
        </w:rPr>
        <w:t xml:space="preserve">                                                                                                   </w:t>
      </w:r>
    </w:p>
    <w:p w:rsidR="007D2FC4" w:rsidRPr="0020122D" w:rsidRDefault="00704596">
      <w:pPr>
        <w:spacing w:after="26" w:line="259" w:lineRule="auto"/>
        <w:ind w:left="4534" w:right="0" w:firstLine="0"/>
        <w:jc w:val="left"/>
        <w:rPr>
          <w:sz w:val="24"/>
          <w:szCs w:val="24"/>
        </w:rPr>
      </w:pPr>
      <w:r w:rsidRPr="0020122D">
        <w:rPr>
          <w:color w:val="000000"/>
          <w:sz w:val="24"/>
          <w:szCs w:val="24"/>
        </w:rPr>
        <w:t xml:space="preserve"> </w:t>
      </w:r>
    </w:p>
    <w:p w:rsidR="007D2FC4" w:rsidRPr="0020122D" w:rsidRDefault="00704596">
      <w:pPr>
        <w:spacing w:after="0" w:line="259" w:lineRule="auto"/>
        <w:ind w:left="0" w:right="0" w:firstLine="0"/>
        <w:jc w:val="left"/>
        <w:rPr>
          <w:sz w:val="24"/>
          <w:szCs w:val="24"/>
        </w:rPr>
      </w:pPr>
      <w:r w:rsidRPr="0020122D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</w:p>
    <w:p w:rsidR="007D2FC4" w:rsidRPr="0020122D" w:rsidRDefault="00704596">
      <w:pPr>
        <w:spacing w:after="0" w:line="259" w:lineRule="auto"/>
        <w:ind w:left="0" w:right="5899" w:firstLine="0"/>
        <w:jc w:val="right"/>
        <w:rPr>
          <w:sz w:val="24"/>
          <w:szCs w:val="24"/>
        </w:rPr>
      </w:pPr>
      <w:r w:rsidRPr="0020122D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</w:p>
    <w:p w:rsidR="007D2FC4" w:rsidRPr="0020122D" w:rsidRDefault="00704596">
      <w:pPr>
        <w:spacing w:after="124" w:line="259" w:lineRule="auto"/>
        <w:ind w:left="0" w:right="0" w:firstLine="0"/>
        <w:jc w:val="left"/>
        <w:rPr>
          <w:sz w:val="24"/>
          <w:szCs w:val="24"/>
        </w:rPr>
      </w:pPr>
      <w:r w:rsidRPr="0020122D">
        <w:rPr>
          <w:color w:val="000000"/>
          <w:sz w:val="24"/>
          <w:szCs w:val="24"/>
        </w:rPr>
        <w:t xml:space="preserve"> </w:t>
      </w:r>
      <w:r w:rsidRPr="0020122D">
        <w:rPr>
          <w:color w:val="000000"/>
          <w:sz w:val="24"/>
          <w:szCs w:val="24"/>
        </w:rPr>
        <w:tab/>
      </w:r>
      <w:r w:rsidRPr="0020122D">
        <w:rPr>
          <w:rFonts w:ascii="Calibri" w:eastAsia="Calibri" w:hAnsi="Calibri" w:cs="Calibri"/>
          <w:sz w:val="24"/>
          <w:szCs w:val="24"/>
        </w:rPr>
        <w:t xml:space="preserve"> </w:t>
      </w:r>
    </w:p>
    <w:p w:rsidR="007D2FC4" w:rsidRPr="0020122D" w:rsidRDefault="00704596">
      <w:pPr>
        <w:spacing w:after="13837" w:line="259" w:lineRule="auto"/>
        <w:ind w:left="0" w:right="0" w:firstLine="0"/>
        <w:jc w:val="left"/>
        <w:rPr>
          <w:sz w:val="24"/>
          <w:szCs w:val="24"/>
        </w:rPr>
      </w:pPr>
      <w:r w:rsidRPr="0020122D">
        <w:rPr>
          <w:color w:val="000000"/>
          <w:sz w:val="24"/>
          <w:szCs w:val="24"/>
        </w:rPr>
        <w:t xml:space="preserve"> </w:t>
      </w:r>
    </w:p>
    <w:p w:rsidR="007D2FC4" w:rsidRPr="0020122D" w:rsidRDefault="00704596">
      <w:pPr>
        <w:spacing w:after="0" w:line="224" w:lineRule="auto"/>
        <w:ind w:left="0" w:right="5898" w:firstLine="0"/>
        <w:rPr>
          <w:sz w:val="24"/>
          <w:szCs w:val="24"/>
        </w:rPr>
      </w:pPr>
      <w:r w:rsidRPr="0020122D">
        <w:rPr>
          <w:color w:val="000000"/>
          <w:sz w:val="24"/>
          <w:szCs w:val="24"/>
        </w:rPr>
        <w:lastRenderedPageBreak/>
        <w:t xml:space="preserve"> </w:t>
      </w:r>
      <w:r w:rsidRPr="0020122D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</w:p>
    <w:sectPr w:rsidR="007D2FC4" w:rsidRPr="0020122D">
      <w:pgSz w:w="11906" w:h="16838"/>
      <w:pgMar w:top="1181" w:right="0" w:bottom="344" w:left="141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65DA6" w:rsidRDefault="00865DA6" w:rsidP="00AC7EA2">
      <w:pPr>
        <w:spacing w:after="0" w:line="240" w:lineRule="auto"/>
      </w:pPr>
      <w:r>
        <w:separator/>
      </w:r>
    </w:p>
  </w:endnote>
  <w:endnote w:type="continuationSeparator" w:id="0">
    <w:p w:rsidR="00865DA6" w:rsidRDefault="00865DA6" w:rsidP="00AC7E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65DA6" w:rsidRDefault="00865DA6" w:rsidP="00AC7EA2">
      <w:pPr>
        <w:spacing w:after="0" w:line="240" w:lineRule="auto"/>
      </w:pPr>
      <w:r>
        <w:separator/>
      </w:r>
    </w:p>
  </w:footnote>
  <w:footnote w:type="continuationSeparator" w:id="0">
    <w:p w:rsidR="00865DA6" w:rsidRDefault="00865DA6" w:rsidP="00AC7EA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2FC4"/>
    <w:rsid w:val="00013B3E"/>
    <w:rsid w:val="00046260"/>
    <w:rsid w:val="00056A1F"/>
    <w:rsid w:val="00065BE3"/>
    <w:rsid w:val="000B2C48"/>
    <w:rsid w:val="000B78CE"/>
    <w:rsid w:val="000D5F2D"/>
    <w:rsid w:val="000F5DB9"/>
    <w:rsid w:val="00120296"/>
    <w:rsid w:val="001301C8"/>
    <w:rsid w:val="001414CB"/>
    <w:rsid w:val="00146616"/>
    <w:rsid w:val="00155890"/>
    <w:rsid w:val="00165D6A"/>
    <w:rsid w:val="00173AA7"/>
    <w:rsid w:val="00184CEB"/>
    <w:rsid w:val="0018754F"/>
    <w:rsid w:val="001A3172"/>
    <w:rsid w:val="001A3B18"/>
    <w:rsid w:val="001B692B"/>
    <w:rsid w:val="001C4945"/>
    <w:rsid w:val="001D7961"/>
    <w:rsid w:val="0020122D"/>
    <w:rsid w:val="002304C9"/>
    <w:rsid w:val="00241B8B"/>
    <w:rsid w:val="00247EF3"/>
    <w:rsid w:val="00270DBE"/>
    <w:rsid w:val="0028575D"/>
    <w:rsid w:val="002A3252"/>
    <w:rsid w:val="002A7451"/>
    <w:rsid w:val="002B6DF5"/>
    <w:rsid w:val="002C766C"/>
    <w:rsid w:val="002D54CD"/>
    <w:rsid w:val="002F20DE"/>
    <w:rsid w:val="00302021"/>
    <w:rsid w:val="003122DA"/>
    <w:rsid w:val="003258DB"/>
    <w:rsid w:val="00326A65"/>
    <w:rsid w:val="00327315"/>
    <w:rsid w:val="00334AB0"/>
    <w:rsid w:val="00350822"/>
    <w:rsid w:val="00364DE4"/>
    <w:rsid w:val="0038457A"/>
    <w:rsid w:val="003A306B"/>
    <w:rsid w:val="003B007C"/>
    <w:rsid w:val="003D0021"/>
    <w:rsid w:val="003D13F2"/>
    <w:rsid w:val="003E1D17"/>
    <w:rsid w:val="003E20CB"/>
    <w:rsid w:val="003E4F32"/>
    <w:rsid w:val="003E6B27"/>
    <w:rsid w:val="004313D5"/>
    <w:rsid w:val="00432CB8"/>
    <w:rsid w:val="00436499"/>
    <w:rsid w:val="00443252"/>
    <w:rsid w:val="0044628A"/>
    <w:rsid w:val="00467D42"/>
    <w:rsid w:val="00480735"/>
    <w:rsid w:val="00485E7A"/>
    <w:rsid w:val="004D4196"/>
    <w:rsid w:val="004D7AE7"/>
    <w:rsid w:val="004D7EA0"/>
    <w:rsid w:val="004E13D4"/>
    <w:rsid w:val="004F21CF"/>
    <w:rsid w:val="005225F8"/>
    <w:rsid w:val="005240DC"/>
    <w:rsid w:val="00527E32"/>
    <w:rsid w:val="0054413A"/>
    <w:rsid w:val="00556491"/>
    <w:rsid w:val="00577832"/>
    <w:rsid w:val="0059379D"/>
    <w:rsid w:val="00595C6B"/>
    <w:rsid w:val="00597AD0"/>
    <w:rsid w:val="005D5161"/>
    <w:rsid w:val="005F078B"/>
    <w:rsid w:val="006074AF"/>
    <w:rsid w:val="006167D6"/>
    <w:rsid w:val="0063214A"/>
    <w:rsid w:val="00640FDC"/>
    <w:rsid w:val="00643372"/>
    <w:rsid w:val="0064587C"/>
    <w:rsid w:val="00652629"/>
    <w:rsid w:val="00673D6C"/>
    <w:rsid w:val="0068645A"/>
    <w:rsid w:val="006A747F"/>
    <w:rsid w:val="006B6D74"/>
    <w:rsid w:val="006C3D00"/>
    <w:rsid w:val="006C57EB"/>
    <w:rsid w:val="006D53BF"/>
    <w:rsid w:val="006E0AFE"/>
    <w:rsid w:val="00702DF0"/>
    <w:rsid w:val="00704596"/>
    <w:rsid w:val="00741645"/>
    <w:rsid w:val="00772F19"/>
    <w:rsid w:val="00780970"/>
    <w:rsid w:val="00781CB8"/>
    <w:rsid w:val="00786559"/>
    <w:rsid w:val="00796177"/>
    <w:rsid w:val="007A57E5"/>
    <w:rsid w:val="007B28EE"/>
    <w:rsid w:val="007B349F"/>
    <w:rsid w:val="007B370B"/>
    <w:rsid w:val="007B6A55"/>
    <w:rsid w:val="007D2FC4"/>
    <w:rsid w:val="007E00A9"/>
    <w:rsid w:val="007E3C82"/>
    <w:rsid w:val="007E48EF"/>
    <w:rsid w:val="007F5617"/>
    <w:rsid w:val="00824097"/>
    <w:rsid w:val="008327EA"/>
    <w:rsid w:val="00865DA6"/>
    <w:rsid w:val="00883C00"/>
    <w:rsid w:val="00897DC1"/>
    <w:rsid w:val="008A5AAD"/>
    <w:rsid w:val="008A6FBF"/>
    <w:rsid w:val="008B5FC9"/>
    <w:rsid w:val="008D09A9"/>
    <w:rsid w:val="00901E78"/>
    <w:rsid w:val="00902AFE"/>
    <w:rsid w:val="0091073D"/>
    <w:rsid w:val="00911B5F"/>
    <w:rsid w:val="009247DB"/>
    <w:rsid w:val="009325E5"/>
    <w:rsid w:val="00946466"/>
    <w:rsid w:val="009571AA"/>
    <w:rsid w:val="009619EE"/>
    <w:rsid w:val="0097237C"/>
    <w:rsid w:val="009873E4"/>
    <w:rsid w:val="00990455"/>
    <w:rsid w:val="00995466"/>
    <w:rsid w:val="009D2EEB"/>
    <w:rsid w:val="009E1EF1"/>
    <w:rsid w:val="009E3306"/>
    <w:rsid w:val="009E622E"/>
    <w:rsid w:val="00A10C55"/>
    <w:rsid w:val="00A31D9C"/>
    <w:rsid w:val="00A31E38"/>
    <w:rsid w:val="00A400C2"/>
    <w:rsid w:val="00A52C2E"/>
    <w:rsid w:val="00A72671"/>
    <w:rsid w:val="00AA264F"/>
    <w:rsid w:val="00AA3AC0"/>
    <w:rsid w:val="00AB5696"/>
    <w:rsid w:val="00AC6DF1"/>
    <w:rsid w:val="00AC7EA2"/>
    <w:rsid w:val="00AD1A72"/>
    <w:rsid w:val="00AD4278"/>
    <w:rsid w:val="00AD71AE"/>
    <w:rsid w:val="00AF5E1C"/>
    <w:rsid w:val="00AF6EF7"/>
    <w:rsid w:val="00B13F9A"/>
    <w:rsid w:val="00B42B7D"/>
    <w:rsid w:val="00B47E56"/>
    <w:rsid w:val="00B72AAD"/>
    <w:rsid w:val="00B9571D"/>
    <w:rsid w:val="00BB0329"/>
    <w:rsid w:val="00BC2357"/>
    <w:rsid w:val="00BE3F2B"/>
    <w:rsid w:val="00C25A78"/>
    <w:rsid w:val="00C27DA7"/>
    <w:rsid w:val="00C35044"/>
    <w:rsid w:val="00C427D6"/>
    <w:rsid w:val="00C522CB"/>
    <w:rsid w:val="00C5716D"/>
    <w:rsid w:val="00C7416A"/>
    <w:rsid w:val="00C83B6E"/>
    <w:rsid w:val="00CD0E00"/>
    <w:rsid w:val="00CE39A4"/>
    <w:rsid w:val="00CF32A7"/>
    <w:rsid w:val="00CF66D8"/>
    <w:rsid w:val="00D22B00"/>
    <w:rsid w:val="00D50D43"/>
    <w:rsid w:val="00D61726"/>
    <w:rsid w:val="00D6180C"/>
    <w:rsid w:val="00D971C4"/>
    <w:rsid w:val="00DA3EC8"/>
    <w:rsid w:val="00DB167F"/>
    <w:rsid w:val="00DC1668"/>
    <w:rsid w:val="00DD0BEF"/>
    <w:rsid w:val="00DE2518"/>
    <w:rsid w:val="00DE2D0E"/>
    <w:rsid w:val="00DE3EBC"/>
    <w:rsid w:val="00DE6157"/>
    <w:rsid w:val="00E07D37"/>
    <w:rsid w:val="00E172ED"/>
    <w:rsid w:val="00E2036D"/>
    <w:rsid w:val="00E3487E"/>
    <w:rsid w:val="00E447A5"/>
    <w:rsid w:val="00E720B0"/>
    <w:rsid w:val="00EB0681"/>
    <w:rsid w:val="00EB38D8"/>
    <w:rsid w:val="00EB3F79"/>
    <w:rsid w:val="00EC4FBA"/>
    <w:rsid w:val="00EC7178"/>
    <w:rsid w:val="00F02BCD"/>
    <w:rsid w:val="00F324ED"/>
    <w:rsid w:val="00F544EC"/>
    <w:rsid w:val="00F71B7C"/>
    <w:rsid w:val="00F767CD"/>
    <w:rsid w:val="00F926C8"/>
    <w:rsid w:val="00FB3813"/>
    <w:rsid w:val="00FC6A53"/>
    <w:rsid w:val="00FD0F1E"/>
    <w:rsid w:val="00FD0F82"/>
    <w:rsid w:val="00FD3B73"/>
    <w:rsid w:val="00FE53BD"/>
    <w:rsid w:val="00FE6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4EC9442-63C9-42CD-B993-43E1213A6A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123" w:line="280" w:lineRule="auto"/>
      <w:ind w:left="10" w:right="1415" w:hanging="10"/>
      <w:jc w:val="both"/>
    </w:pPr>
    <w:rPr>
      <w:rFonts w:ascii="Arial" w:eastAsia="Arial" w:hAnsi="Arial" w:cs="Arial"/>
      <w:color w:val="0D0D0D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124"/>
      <w:ind w:left="3747"/>
      <w:outlineLvl w:val="0"/>
    </w:pPr>
    <w:rPr>
      <w:rFonts w:ascii="Arial" w:eastAsia="Arial" w:hAnsi="Arial" w:cs="Arial"/>
      <w:b/>
      <w:color w:val="000000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143"/>
      <w:ind w:left="3545"/>
      <w:outlineLvl w:val="1"/>
    </w:pPr>
    <w:rPr>
      <w:rFonts w:ascii="Arial" w:eastAsia="Arial" w:hAnsi="Arial" w:cs="Arial"/>
      <w:b/>
      <w:color w:val="0D0D0D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52C2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Arial" w:eastAsia="Arial" w:hAnsi="Arial" w:cs="Arial"/>
      <w:b/>
      <w:color w:val="000000"/>
      <w:sz w:val="22"/>
    </w:rPr>
  </w:style>
  <w:style w:type="character" w:customStyle="1" w:styleId="Heading2Char">
    <w:name w:val="Heading 2 Char"/>
    <w:link w:val="Heading2"/>
    <w:rPr>
      <w:rFonts w:ascii="Arial" w:eastAsia="Arial" w:hAnsi="Arial" w:cs="Arial"/>
      <w:b/>
      <w:color w:val="0D0D0D"/>
      <w:sz w:val="22"/>
    </w:rPr>
  </w:style>
  <w:style w:type="paragraph" w:styleId="Title">
    <w:name w:val="Title"/>
    <w:basedOn w:val="Normal"/>
    <w:next w:val="Normal"/>
    <w:link w:val="TitleChar"/>
    <w:uiPriority w:val="10"/>
    <w:qFormat/>
    <w:rsid w:val="00E2036D"/>
    <w:pPr>
      <w:spacing w:before="120" w:after="80" w:line="192" w:lineRule="auto"/>
      <w:ind w:left="1134" w:right="0" w:firstLine="0"/>
      <w:jc w:val="left"/>
    </w:pPr>
    <w:rPr>
      <w:rFonts w:ascii="Calibri" w:eastAsia="Times New Roman" w:hAnsi="Calibri" w:cs="Times New Roman"/>
      <w:noProof/>
      <w:color w:val="auto"/>
      <w:spacing w:val="-10"/>
      <w:kern w:val="28"/>
      <w:sz w:val="28"/>
      <w:szCs w:val="40"/>
    </w:rPr>
  </w:style>
  <w:style w:type="character" w:customStyle="1" w:styleId="TitleChar">
    <w:name w:val="Title Char"/>
    <w:basedOn w:val="DefaultParagraphFont"/>
    <w:link w:val="Title"/>
    <w:uiPriority w:val="10"/>
    <w:rsid w:val="00E2036D"/>
    <w:rPr>
      <w:rFonts w:ascii="Calibri" w:eastAsia="Times New Roman" w:hAnsi="Calibri" w:cs="Times New Roman"/>
      <w:noProof/>
      <w:spacing w:val="-10"/>
      <w:kern w:val="28"/>
      <w:sz w:val="28"/>
      <w:szCs w:val="40"/>
    </w:rPr>
  </w:style>
  <w:style w:type="paragraph" w:styleId="Header">
    <w:name w:val="header"/>
    <w:basedOn w:val="Normal"/>
    <w:link w:val="HeaderChar"/>
    <w:uiPriority w:val="99"/>
    <w:unhideWhenUsed/>
    <w:rsid w:val="00AC7E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C7EA2"/>
    <w:rPr>
      <w:rFonts w:ascii="Arial" w:eastAsia="Arial" w:hAnsi="Arial" w:cs="Arial"/>
      <w:color w:val="0D0D0D"/>
    </w:rPr>
  </w:style>
  <w:style w:type="paragraph" w:styleId="Footer">
    <w:name w:val="footer"/>
    <w:basedOn w:val="Normal"/>
    <w:link w:val="FooterChar"/>
    <w:uiPriority w:val="99"/>
    <w:unhideWhenUsed/>
    <w:rsid w:val="00AC7E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C7EA2"/>
    <w:rPr>
      <w:rFonts w:ascii="Arial" w:eastAsia="Arial" w:hAnsi="Arial" w:cs="Arial"/>
      <w:color w:val="0D0D0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C3D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3D00"/>
    <w:rPr>
      <w:rFonts w:ascii="Segoe UI" w:eastAsia="Arial" w:hAnsi="Segoe UI" w:cs="Segoe UI"/>
      <w:color w:val="0D0D0D"/>
      <w:sz w:val="18"/>
      <w:szCs w:val="1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52C2E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2714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59467B-8208-47E2-854C-85D9589FE7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1291</Words>
  <Characters>7361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Vlada Crne Gore</dc:creator>
  <cp:keywords/>
  <cp:lastModifiedBy>Nikola Labovic</cp:lastModifiedBy>
  <cp:revision>2</cp:revision>
  <cp:lastPrinted>2026-08-31T06:52:00Z</cp:lastPrinted>
  <dcterms:created xsi:type="dcterms:W3CDTF">2026-10-06T06:12:00Z</dcterms:created>
  <dcterms:modified xsi:type="dcterms:W3CDTF">2026-10-06T06:12:00Z</dcterms:modified>
</cp:coreProperties>
</file>