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17" w:rsidRDefault="00727617" w:rsidP="00727617"/>
    <w:p w:rsidR="00727617" w:rsidRPr="00D133BA" w:rsidRDefault="00727617" w:rsidP="00727617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-169545</wp:posOffset>
            </wp:positionV>
            <wp:extent cx="828675" cy="762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3BA">
        <w:rPr>
          <w:rFonts w:ascii="Arial" w:hAnsi="Arial" w:cs="Arial"/>
          <w:color w:val="000000"/>
          <w:sz w:val="20"/>
          <w:szCs w:val="20"/>
        </w:rPr>
        <w:t xml:space="preserve">Crna Gora                                                        Adresa: Rimski trg 46   </w:t>
      </w:r>
    </w:p>
    <w:p w:rsidR="00727617" w:rsidRPr="00D133BA" w:rsidRDefault="00727617" w:rsidP="00727617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Ministarstvo ekonomskog razvoja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133BA">
        <w:rPr>
          <w:rFonts w:ascii="Arial" w:hAnsi="Arial" w:cs="Arial"/>
          <w:color w:val="000000"/>
          <w:sz w:val="20"/>
          <w:szCs w:val="20"/>
        </w:rPr>
        <w:t>81000 Podgorica Crna Gora</w:t>
      </w:r>
    </w:p>
    <w:p w:rsidR="00727617" w:rsidRPr="00D133BA" w:rsidRDefault="00727617" w:rsidP="00727617">
      <w:pPr>
        <w:spacing w:after="0" w:line="216" w:lineRule="auto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Služba za pravne poslove, finansije i tehničku podršku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         </w:t>
      </w:r>
      <w:r>
        <w:rPr>
          <w:rFonts w:ascii="Arial" w:hAnsi="Arial" w:cs="Arial"/>
          <w:sz w:val="20"/>
          <w:szCs w:val="20"/>
          <w:lang w:val="sr-Latn-ME"/>
        </w:rPr>
        <w:t xml:space="preserve">   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</w:t>
      </w:r>
      <w:hyperlink r:id="rId5" w:history="1">
        <w:r w:rsidRPr="00E1696B">
          <w:rPr>
            <w:rStyle w:val="Hyperlink"/>
            <w:rFonts w:ascii="Arial" w:hAnsi="Arial" w:cs="Arial"/>
            <w:sz w:val="20"/>
            <w:szCs w:val="20"/>
            <w:lang w:val="sr-Latn-ME"/>
          </w:rPr>
          <w:t>tel:+382</w:t>
        </w:r>
      </w:hyperlink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20 482 402</w:t>
      </w:r>
    </w:p>
    <w:p w:rsidR="00727617" w:rsidRDefault="00727617" w:rsidP="00727617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sr-Latn-ME"/>
        </w:rPr>
        <w:t xml:space="preserve">    </w:t>
      </w:r>
      <w:hyperlink r:id="rId6" w:history="1">
        <w:r w:rsidRPr="00344B7C">
          <w:rPr>
            <w:rStyle w:val="Hyperlink"/>
            <w:rFonts w:ascii="Arial" w:hAnsi="Arial" w:cs="Arial"/>
            <w:sz w:val="20"/>
            <w:szCs w:val="20"/>
            <w:lang w:val="sr-Latn-ME"/>
          </w:rPr>
          <w:t>www.gov.me/mek</w:t>
        </w:r>
      </w:hyperlink>
    </w:p>
    <w:p w:rsidR="00727617" w:rsidRPr="00D133BA" w:rsidRDefault="00727617" w:rsidP="00727617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</w:p>
    <w:p w:rsidR="00727617" w:rsidRDefault="00727617" w:rsidP="00727617">
      <w:pPr>
        <w:spacing w:after="0" w:line="216" w:lineRule="auto"/>
        <w:ind w:left="-1260" w:right="-516" w:firstLine="1260"/>
        <w:jc w:val="center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727617" w:rsidRDefault="00727617" w:rsidP="00727617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27617" w:rsidRDefault="00727617" w:rsidP="00727617">
      <w:pPr>
        <w:spacing w:after="0"/>
        <w:jc w:val="center"/>
      </w:pPr>
    </w:p>
    <w:p w:rsidR="00727617" w:rsidRDefault="00727617" w:rsidP="00727617">
      <w:pPr>
        <w:spacing w:after="0"/>
      </w:pPr>
    </w:p>
    <w:p w:rsidR="00727617" w:rsidRPr="00C24C22" w:rsidRDefault="00727617" w:rsidP="00727617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>Spisak zarada javnih funkcionera Ministarstva ekonomskog razvoja</w:t>
      </w:r>
    </w:p>
    <w:p w:rsidR="00727617" w:rsidRPr="00C24C22" w:rsidRDefault="00727617" w:rsidP="00727617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 xml:space="preserve">– Novembar 2023. </w:t>
      </w:r>
      <w:r>
        <w:rPr>
          <w:rFonts w:eastAsia="Times New Roman"/>
          <w:b/>
          <w:sz w:val="24"/>
          <w:szCs w:val="24"/>
          <w:u w:val="single"/>
        </w:rPr>
        <w:t>g</w:t>
      </w:r>
      <w:r w:rsidRPr="00C24C22">
        <w:rPr>
          <w:rFonts w:eastAsia="Times New Roman"/>
          <w:b/>
          <w:sz w:val="24"/>
          <w:szCs w:val="24"/>
          <w:u w:val="single"/>
        </w:rPr>
        <w:t>od</w:t>
      </w:r>
      <w:r>
        <w:rPr>
          <w:rFonts w:eastAsia="Times New Roman"/>
          <w:b/>
          <w:sz w:val="24"/>
          <w:szCs w:val="24"/>
          <w:u w:val="single"/>
        </w:rPr>
        <w:t>ine –</w:t>
      </w:r>
    </w:p>
    <w:p w:rsidR="00727617" w:rsidRPr="00C24C22" w:rsidRDefault="00727617" w:rsidP="00727617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727617" w:rsidRPr="00C24C22" w:rsidRDefault="00727617" w:rsidP="00727617">
      <w:pPr>
        <w:jc w:val="both"/>
        <w:rPr>
          <w:rFonts w:eastAsia="Times New Roman"/>
          <w:b/>
          <w:sz w:val="24"/>
          <w:szCs w:val="24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3510"/>
        <w:gridCol w:w="2430"/>
        <w:gridCol w:w="1375"/>
        <w:gridCol w:w="1415"/>
      </w:tblGrid>
      <w:tr w:rsidR="00727617" w:rsidRPr="00C24C22" w:rsidTr="00271328">
        <w:trPr>
          <w:trHeight w:val="458"/>
        </w:trPr>
        <w:tc>
          <w:tcPr>
            <w:tcW w:w="805" w:type="dxa"/>
            <w:shd w:val="clear" w:color="auto" w:fill="E2EFD9" w:themeFill="accent6" w:themeFillTint="33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3510" w:type="dxa"/>
            <w:shd w:val="clear" w:color="auto" w:fill="E2EFD9" w:themeFill="accent6" w:themeFillTint="33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Funkcija</w:t>
            </w:r>
          </w:p>
        </w:tc>
        <w:tc>
          <w:tcPr>
            <w:tcW w:w="1375" w:type="dxa"/>
            <w:shd w:val="clear" w:color="auto" w:fill="E2EFD9" w:themeFill="accent6" w:themeFillTint="33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Neto iznos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Bruto iznos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</w:tr>
      <w:tr w:rsidR="00727617" w:rsidRPr="00C24C22" w:rsidTr="00271328"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 Gjeloshaj</w:t>
            </w:r>
          </w:p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ministar</w:t>
            </w:r>
          </w:p>
        </w:tc>
        <w:tc>
          <w:tcPr>
            <w:tcW w:w="1375" w:type="dxa"/>
          </w:tcPr>
          <w:p w:rsidR="00727617" w:rsidRPr="00C24C22" w:rsidRDefault="00107278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bookmarkStart w:id="0" w:name="_GoBack"/>
            <w:bookmarkEnd w:id="0"/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727617" w:rsidRPr="00C24C22" w:rsidTr="00271328"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Raičević</w:t>
            </w:r>
          </w:p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državn</w:t>
            </w:r>
            <w:r>
              <w:rPr>
                <w:sz w:val="24"/>
                <w:szCs w:val="24"/>
              </w:rPr>
              <w:t>a</w:t>
            </w:r>
            <w:r w:rsidRPr="00C24C22">
              <w:rPr>
                <w:sz w:val="24"/>
                <w:szCs w:val="24"/>
              </w:rPr>
              <w:t xml:space="preserve"> sekretar</w:t>
            </w:r>
            <w:r>
              <w:rPr>
                <w:sz w:val="24"/>
                <w:szCs w:val="24"/>
              </w:rPr>
              <w:t>ka</w:t>
            </w:r>
          </w:p>
        </w:tc>
        <w:tc>
          <w:tcPr>
            <w:tcW w:w="137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1.164,23</w:t>
            </w:r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1.498,18</w:t>
            </w:r>
          </w:p>
        </w:tc>
      </w:tr>
      <w:tr w:rsidR="00727617" w:rsidRPr="00C24C22" w:rsidTr="00271328">
        <w:trPr>
          <w:trHeight w:val="557"/>
        </w:trPr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Goran Jovetić</w:t>
            </w: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sekretar</w:t>
            </w:r>
          </w:p>
        </w:tc>
        <w:tc>
          <w:tcPr>
            <w:tcW w:w="137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484,13</w:t>
            </w:r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572,93</w:t>
            </w:r>
          </w:p>
        </w:tc>
      </w:tr>
      <w:tr w:rsidR="00727617" w:rsidRPr="00C24C22" w:rsidTr="00271328">
        <w:trPr>
          <w:trHeight w:val="557"/>
        </w:trPr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Milica Musović</w:t>
            </w: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v.d. sekretarka</w:t>
            </w:r>
          </w:p>
        </w:tc>
        <w:tc>
          <w:tcPr>
            <w:tcW w:w="137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1.247,11</w:t>
            </w:r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1.617,44</w:t>
            </w:r>
          </w:p>
        </w:tc>
      </w:tr>
      <w:tr w:rsidR="00727617" w:rsidRPr="00C24C22" w:rsidTr="00271328"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Jasna Božović</w:t>
            </w:r>
          </w:p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generalna direktorica</w:t>
            </w:r>
          </w:p>
        </w:tc>
        <w:tc>
          <w:tcPr>
            <w:tcW w:w="137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1.203,34</w:t>
            </w:r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1.554,43</w:t>
            </w:r>
          </w:p>
        </w:tc>
      </w:tr>
      <w:tr w:rsidR="00727617" w:rsidRPr="00C24C22" w:rsidTr="00271328"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Jovana Krunić</w:t>
            </w:r>
          </w:p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v.d. generalna direktorica</w:t>
            </w:r>
          </w:p>
        </w:tc>
        <w:tc>
          <w:tcPr>
            <w:tcW w:w="137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1.284,18</w:t>
            </w:r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1.689,44</w:t>
            </w:r>
          </w:p>
        </w:tc>
      </w:tr>
      <w:tr w:rsidR="00727617" w:rsidRPr="00C24C22" w:rsidTr="00271328"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Ivana Janković-Mijanović</w:t>
            </w:r>
          </w:p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generalna direktorica</w:t>
            </w:r>
          </w:p>
        </w:tc>
        <w:tc>
          <w:tcPr>
            <w:tcW w:w="137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1.211,93</w:t>
            </w:r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1.584,41</w:t>
            </w:r>
          </w:p>
        </w:tc>
      </w:tr>
      <w:tr w:rsidR="00727617" w:rsidRPr="00C24C22" w:rsidTr="00271328">
        <w:tc>
          <w:tcPr>
            <w:tcW w:w="805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Renata Milutinović</w:t>
            </w:r>
          </w:p>
          <w:p w:rsidR="00727617" w:rsidRPr="00C24C22" w:rsidRDefault="00727617" w:rsidP="0027132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generalna direktorica</w:t>
            </w:r>
          </w:p>
        </w:tc>
        <w:tc>
          <w:tcPr>
            <w:tcW w:w="137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393,82</w:t>
            </w:r>
          </w:p>
        </w:tc>
        <w:tc>
          <w:tcPr>
            <w:tcW w:w="1415" w:type="dxa"/>
          </w:tcPr>
          <w:p w:rsidR="00727617" w:rsidRPr="00C24C22" w:rsidRDefault="00727617" w:rsidP="00271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466,05</w:t>
            </w:r>
          </w:p>
        </w:tc>
      </w:tr>
    </w:tbl>
    <w:p w:rsidR="00727617" w:rsidRDefault="00727617" w:rsidP="00727617">
      <w:pPr>
        <w:spacing w:after="0"/>
      </w:pPr>
    </w:p>
    <w:p w:rsidR="007849B1" w:rsidRDefault="007849B1"/>
    <w:sectPr w:rsidR="007849B1" w:rsidSect="00044A6B">
      <w:pgSz w:w="12240" w:h="15840"/>
      <w:pgMar w:top="5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17"/>
    <w:rsid w:val="00107278"/>
    <w:rsid w:val="00727617"/>
    <w:rsid w:val="007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FD01"/>
  <w15:chartTrackingRefBased/>
  <w15:docId w15:val="{4168F634-F33E-4592-BCF8-27EFA398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61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617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761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me/mek" TargetMode="External"/><Relationship Id="rId5" Type="http://schemas.openxmlformats.org/officeDocument/2006/relationships/hyperlink" Target="tel:+3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Lazar Otasevic</cp:lastModifiedBy>
  <cp:revision>2</cp:revision>
  <dcterms:created xsi:type="dcterms:W3CDTF">2023-12-26T09:39:00Z</dcterms:created>
  <dcterms:modified xsi:type="dcterms:W3CDTF">2023-12-27T13:09:00Z</dcterms:modified>
</cp:coreProperties>
</file>