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FCF" w:rsidRPr="0094528A" w:rsidRDefault="00A07773" w:rsidP="009E09A4">
      <w:pPr>
        <w:autoSpaceDE w:val="0"/>
        <w:autoSpaceDN w:val="0"/>
        <w:adjustRightInd w:val="0"/>
        <w:jc w:val="right"/>
        <w:rPr>
          <w:rFonts w:ascii="Arial" w:hAnsi="Arial" w:cs="Arial"/>
          <w:b/>
          <w:noProof/>
          <w:sz w:val="20"/>
          <w:szCs w:val="20"/>
          <w:lang w:val="sr-Latn-CS"/>
        </w:rPr>
      </w:pPr>
      <w:r w:rsidRPr="0094528A">
        <w:rPr>
          <w:rFonts w:ascii="Arial" w:hAnsi="Arial" w:cs="Arial"/>
          <w:b/>
          <w:noProof/>
          <w:szCs w:val="24"/>
          <w:lang w:val="sr-Latn-CS"/>
        </w:rPr>
        <w:t>OBRAZAC</w:t>
      </w:r>
    </w:p>
    <w:p w:rsidR="00067FCF" w:rsidRPr="0094528A" w:rsidRDefault="00067FCF" w:rsidP="00BA7396">
      <w:pPr>
        <w:autoSpaceDE w:val="0"/>
        <w:autoSpaceDN w:val="0"/>
        <w:adjustRightInd w:val="0"/>
        <w:rPr>
          <w:rFonts w:ascii="Arial" w:hAnsi="Arial" w:cs="Arial"/>
          <w:b/>
          <w:noProof/>
          <w:sz w:val="20"/>
          <w:szCs w:val="20"/>
          <w:lang w:val="sr-Latn-CS"/>
        </w:rPr>
      </w:pPr>
    </w:p>
    <w:tbl>
      <w:tblPr>
        <w:tblStyle w:val="LightGrid-Accent5"/>
        <w:tblW w:w="0" w:type="auto"/>
        <w:tblLook w:val="04A0" w:firstRow="1" w:lastRow="0" w:firstColumn="1" w:lastColumn="0" w:noHBand="0" w:noVBand="1"/>
      </w:tblPr>
      <w:tblGrid>
        <w:gridCol w:w="3888"/>
        <w:gridCol w:w="5452"/>
      </w:tblGrid>
      <w:tr w:rsidR="00C72668" w:rsidRPr="0094528A"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C72668" w:rsidRPr="0094528A" w:rsidRDefault="00067FCF" w:rsidP="00067FCF">
            <w:pPr>
              <w:autoSpaceDE w:val="0"/>
              <w:autoSpaceDN w:val="0"/>
              <w:adjustRightInd w:val="0"/>
              <w:spacing w:before="120" w:after="120"/>
              <w:rPr>
                <w:rFonts w:ascii="Arial" w:hAnsi="Arial" w:cs="Arial"/>
                <w:noProof/>
                <w:sz w:val="28"/>
                <w:szCs w:val="20"/>
                <w:lang w:val="sr-Latn-CS"/>
              </w:rPr>
            </w:pPr>
            <w:r w:rsidRPr="0094528A">
              <w:rPr>
                <w:rFonts w:ascii="Arial" w:hAnsi="Arial" w:cs="Arial"/>
                <w:noProof/>
                <w:szCs w:val="24"/>
                <w:lang w:val="sr-Latn-CS"/>
              </w:rPr>
              <w:t>IZVJEŠTAJ</w:t>
            </w:r>
            <w:r w:rsidR="005F6D49" w:rsidRPr="0094528A">
              <w:rPr>
                <w:rFonts w:ascii="Arial" w:hAnsi="Arial" w:cs="Arial"/>
                <w:noProof/>
                <w:szCs w:val="24"/>
                <w:lang w:val="sr-Latn-CS"/>
              </w:rPr>
              <w:t xml:space="preserve"> O SPROVEDENOJ ANALIZI PROCJENE UTICAJA PROPISA</w:t>
            </w:r>
          </w:p>
        </w:tc>
      </w:tr>
      <w:tr w:rsidR="008322D4"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8322D4" w:rsidRPr="0094528A" w:rsidRDefault="008322D4" w:rsidP="0000426F">
            <w:pPr>
              <w:autoSpaceDE w:val="0"/>
              <w:autoSpaceDN w:val="0"/>
              <w:adjustRightInd w:val="0"/>
              <w:spacing w:before="120" w:after="120"/>
              <w:rPr>
                <w:rFonts w:ascii="Arial" w:hAnsi="Arial" w:cs="Arial"/>
                <w:b w:val="0"/>
                <w:noProof/>
                <w:sz w:val="20"/>
                <w:szCs w:val="20"/>
                <w:lang w:val="sr-Latn-CS"/>
              </w:rPr>
            </w:pPr>
            <w:r w:rsidRPr="0094528A">
              <w:rPr>
                <w:rFonts w:ascii="Arial" w:hAnsi="Arial" w:cs="Arial"/>
                <w:noProof/>
                <w:sz w:val="20"/>
                <w:szCs w:val="20"/>
                <w:lang w:val="sr-Latn-CS"/>
              </w:rPr>
              <w:t>PREDLAGA</w:t>
            </w:r>
            <w:r w:rsidR="005F6D49" w:rsidRPr="0094528A">
              <w:rPr>
                <w:rFonts w:ascii="Arial" w:hAnsi="Arial" w:cs="Arial"/>
                <w:noProof/>
                <w:sz w:val="20"/>
                <w:szCs w:val="20"/>
                <w:lang w:val="sr-Latn-CS"/>
              </w:rPr>
              <w:t>Č</w:t>
            </w:r>
            <w:r w:rsidR="0000426F" w:rsidRPr="0094528A">
              <w:rPr>
                <w:rFonts w:ascii="Arial" w:hAnsi="Arial" w:cs="Arial"/>
                <w:noProof/>
                <w:sz w:val="20"/>
                <w:szCs w:val="20"/>
                <w:lang w:val="sr-Latn-CS"/>
              </w:rPr>
              <w:t xml:space="preserve"> PROPISA</w:t>
            </w:r>
          </w:p>
        </w:tc>
        <w:tc>
          <w:tcPr>
            <w:tcW w:w="5598" w:type="dxa"/>
          </w:tcPr>
          <w:p w:rsidR="008322D4" w:rsidRPr="0094528A" w:rsidRDefault="00873D5D" w:rsidP="006E2EE3">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noProof/>
                <w:sz w:val="20"/>
                <w:szCs w:val="20"/>
                <w:lang w:val="sr-Latn-CS"/>
              </w:rPr>
            </w:pPr>
            <w:r w:rsidRPr="0094528A">
              <w:rPr>
                <w:rFonts w:ascii="Arial" w:hAnsi="Arial" w:cs="Arial"/>
                <w:b/>
                <w:noProof/>
                <w:sz w:val="20"/>
                <w:szCs w:val="20"/>
                <w:lang w:val="sr-Latn-CS"/>
              </w:rPr>
              <w:t>Ministarstvo finansija</w:t>
            </w:r>
            <w:r w:rsidR="00A307B1">
              <w:rPr>
                <w:rFonts w:ascii="Arial" w:hAnsi="Arial" w:cs="Arial"/>
                <w:b/>
                <w:noProof/>
                <w:sz w:val="20"/>
                <w:szCs w:val="20"/>
                <w:lang w:val="sr-Latn-CS"/>
              </w:rPr>
              <w:t xml:space="preserve"> </w:t>
            </w:r>
          </w:p>
        </w:tc>
      </w:tr>
      <w:tr w:rsidR="008322D4"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8322D4" w:rsidRPr="0094528A" w:rsidRDefault="008322D4" w:rsidP="00067FCF">
            <w:pPr>
              <w:autoSpaceDE w:val="0"/>
              <w:autoSpaceDN w:val="0"/>
              <w:adjustRightInd w:val="0"/>
              <w:spacing w:before="120" w:after="120"/>
              <w:rPr>
                <w:rFonts w:ascii="Arial" w:hAnsi="Arial" w:cs="Arial"/>
                <w:b w:val="0"/>
                <w:noProof/>
                <w:sz w:val="20"/>
                <w:szCs w:val="20"/>
                <w:lang w:val="sr-Latn-CS"/>
              </w:rPr>
            </w:pPr>
            <w:r w:rsidRPr="0094528A">
              <w:rPr>
                <w:rFonts w:ascii="Arial" w:hAnsi="Arial" w:cs="Arial"/>
                <w:noProof/>
                <w:sz w:val="20"/>
                <w:szCs w:val="20"/>
                <w:lang w:val="sr-Latn-CS"/>
              </w:rPr>
              <w:t>NA</w:t>
            </w:r>
            <w:r w:rsidR="00067FCF" w:rsidRPr="0094528A">
              <w:rPr>
                <w:rFonts w:ascii="Arial" w:hAnsi="Arial" w:cs="Arial"/>
                <w:noProof/>
                <w:sz w:val="20"/>
                <w:szCs w:val="20"/>
                <w:lang w:val="sr-Latn-CS"/>
              </w:rPr>
              <w:t>ZIV</w:t>
            </w:r>
            <w:r w:rsidRPr="0094528A">
              <w:rPr>
                <w:rFonts w:ascii="Arial" w:hAnsi="Arial" w:cs="Arial"/>
                <w:noProof/>
                <w:sz w:val="20"/>
                <w:szCs w:val="20"/>
                <w:lang w:val="sr-Latn-CS"/>
              </w:rPr>
              <w:t xml:space="preserve"> PROPISA</w:t>
            </w:r>
          </w:p>
        </w:tc>
        <w:tc>
          <w:tcPr>
            <w:tcW w:w="5598" w:type="dxa"/>
          </w:tcPr>
          <w:p w:rsidR="008322D4" w:rsidRPr="0094528A" w:rsidRDefault="00CC59B5" w:rsidP="00DC3F52">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noProof/>
                <w:sz w:val="20"/>
                <w:szCs w:val="20"/>
                <w:lang w:val="sr-Latn-CS"/>
              </w:rPr>
            </w:pPr>
            <w:r>
              <w:rPr>
                <w:rFonts w:ascii="Arial" w:hAnsi="Arial" w:cs="Arial"/>
                <w:b/>
                <w:noProof/>
                <w:sz w:val="20"/>
                <w:szCs w:val="20"/>
                <w:lang w:val="sr-Latn-CS"/>
              </w:rPr>
              <w:t>Uredba o slobodnim carinskim prodavnicama</w:t>
            </w:r>
          </w:p>
        </w:tc>
      </w:tr>
      <w:tr w:rsidR="008322D4"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8322D4" w:rsidRPr="0094528A" w:rsidRDefault="008322D4" w:rsidP="008322D4">
            <w:pPr>
              <w:autoSpaceDE w:val="0"/>
              <w:autoSpaceDN w:val="0"/>
              <w:adjustRightInd w:val="0"/>
              <w:spacing w:before="120" w:after="120"/>
              <w:rPr>
                <w:rFonts w:ascii="Arial" w:hAnsi="Arial" w:cs="Arial"/>
                <w:noProof/>
                <w:sz w:val="20"/>
                <w:szCs w:val="20"/>
                <w:lang w:val="sr-Latn-CS"/>
              </w:rPr>
            </w:pPr>
            <w:r w:rsidRPr="0094528A">
              <w:rPr>
                <w:rFonts w:ascii="Arial" w:hAnsi="Arial" w:cs="Arial"/>
                <w:noProof/>
                <w:sz w:val="20"/>
                <w:szCs w:val="20"/>
                <w:lang w:val="sr-Latn-CS"/>
              </w:rPr>
              <w:t>1</w:t>
            </w:r>
            <w:r w:rsidR="001D0BF0" w:rsidRPr="0094528A">
              <w:rPr>
                <w:rFonts w:ascii="Arial" w:hAnsi="Arial" w:cs="Arial"/>
                <w:noProof/>
                <w:sz w:val="20"/>
                <w:szCs w:val="20"/>
                <w:lang w:val="sr-Latn-CS"/>
              </w:rPr>
              <w:t>.</w:t>
            </w:r>
            <w:r w:rsidRPr="0094528A">
              <w:rPr>
                <w:rFonts w:ascii="Arial" w:hAnsi="Arial" w:cs="Arial"/>
                <w:noProof/>
                <w:sz w:val="20"/>
                <w:szCs w:val="20"/>
                <w:lang w:val="sr-Latn-CS"/>
              </w:rPr>
              <w:t xml:space="preserve"> Definisanje problema</w:t>
            </w:r>
          </w:p>
          <w:p w:rsidR="00A07773" w:rsidRPr="0094528A"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Latn-CS"/>
              </w:rPr>
            </w:pPr>
            <w:r w:rsidRPr="0094528A">
              <w:rPr>
                <w:rFonts w:ascii="Arial" w:hAnsi="Arial" w:cs="Arial"/>
                <w:noProof/>
                <w:sz w:val="20"/>
                <w:szCs w:val="20"/>
                <w:lang w:val="sr-Latn-CS"/>
              </w:rPr>
              <w:t>K</w:t>
            </w:r>
            <w:r w:rsidR="001D0BF0" w:rsidRPr="0094528A">
              <w:rPr>
                <w:rFonts w:ascii="Arial" w:hAnsi="Arial" w:cs="Arial"/>
                <w:noProof/>
                <w:sz w:val="20"/>
                <w:szCs w:val="20"/>
                <w:lang w:val="sr-Latn-CS"/>
              </w:rPr>
              <w:t xml:space="preserve">oje </w:t>
            </w:r>
            <w:r w:rsidR="00EB080D">
              <w:rPr>
                <w:rFonts w:ascii="Arial" w:hAnsi="Arial" w:cs="Arial"/>
                <w:noProof/>
                <w:sz w:val="20"/>
                <w:szCs w:val="20"/>
                <w:lang w:val="sr-Latn-CS"/>
              </w:rPr>
              <w:t xml:space="preserve">probleme </w:t>
            </w:r>
            <w:r w:rsidR="005F03ED" w:rsidRPr="0094528A">
              <w:rPr>
                <w:rFonts w:ascii="Arial" w:hAnsi="Arial" w:cs="Arial"/>
                <w:noProof/>
                <w:sz w:val="20"/>
                <w:szCs w:val="20"/>
                <w:lang w:val="sr-Latn-CS"/>
              </w:rPr>
              <w:t>treba da r</w:t>
            </w:r>
            <w:r w:rsidR="006A1B2C" w:rsidRPr="0094528A">
              <w:rPr>
                <w:rFonts w:ascii="Arial" w:hAnsi="Arial" w:cs="Arial"/>
                <w:noProof/>
                <w:sz w:val="20"/>
                <w:szCs w:val="20"/>
                <w:lang w:val="sr-Latn-CS"/>
              </w:rPr>
              <w:t>i</w:t>
            </w:r>
            <w:r w:rsidR="005F03ED" w:rsidRPr="0094528A">
              <w:rPr>
                <w:rFonts w:ascii="Arial" w:hAnsi="Arial" w:cs="Arial"/>
                <w:noProof/>
                <w:sz w:val="20"/>
                <w:szCs w:val="20"/>
                <w:lang w:val="sr-Latn-CS"/>
              </w:rPr>
              <w:t>ješi predloženi akt?</w:t>
            </w:r>
          </w:p>
          <w:p w:rsidR="00A07773" w:rsidRPr="0094528A"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Latn-CS"/>
              </w:rPr>
            </w:pPr>
            <w:r w:rsidRPr="0094528A">
              <w:rPr>
                <w:rFonts w:ascii="Arial" w:hAnsi="Arial" w:cs="Arial"/>
                <w:noProof/>
                <w:sz w:val="20"/>
                <w:szCs w:val="20"/>
                <w:lang w:val="sr-Latn-CS"/>
              </w:rPr>
              <w:t>K</w:t>
            </w:r>
            <w:r w:rsidR="00067FCF" w:rsidRPr="0094528A">
              <w:rPr>
                <w:rFonts w:ascii="Arial" w:hAnsi="Arial" w:cs="Arial"/>
                <w:noProof/>
                <w:sz w:val="20"/>
                <w:szCs w:val="20"/>
                <w:lang w:val="sr-Latn-CS"/>
              </w:rPr>
              <w:t xml:space="preserve">oji </w:t>
            </w:r>
            <w:r w:rsidR="008322D4" w:rsidRPr="0094528A">
              <w:rPr>
                <w:rFonts w:ascii="Arial" w:hAnsi="Arial" w:cs="Arial"/>
                <w:noProof/>
                <w:sz w:val="20"/>
                <w:szCs w:val="20"/>
                <w:lang w:val="sr-Latn-CS"/>
              </w:rPr>
              <w:t>su uzroci problema?</w:t>
            </w:r>
          </w:p>
          <w:p w:rsidR="00A07773" w:rsidRPr="0094528A"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Latn-CS"/>
              </w:rPr>
            </w:pPr>
            <w:r w:rsidRPr="0094528A">
              <w:rPr>
                <w:rFonts w:ascii="Arial" w:hAnsi="Arial" w:cs="Arial"/>
                <w:noProof/>
                <w:sz w:val="20"/>
                <w:szCs w:val="20"/>
                <w:lang w:val="sr-Latn-CS"/>
              </w:rPr>
              <w:t>K</w:t>
            </w:r>
            <w:r w:rsidR="00067FCF" w:rsidRPr="0094528A">
              <w:rPr>
                <w:rFonts w:ascii="Arial" w:hAnsi="Arial" w:cs="Arial"/>
                <w:noProof/>
                <w:sz w:val="20"/>
                <w:szCs w:val="20"/>
                <w:lang w:val="sr-Latn-CS"/>
              </w:rPr>
              <w:t xml:space="preserve">oje </w:t>
            </w:r>
            <w:r w:rsidR="005F03ED" w:rsidRPr="0094528A">
              <w:rPr>
                <w:rFonts w:ascii="Arial" w:hAnsi="Arial" w:cs="Arial"/>
                <w:noProof/>
                <w:sz w:val="20"/>
                <w:szCs w:val="20"/>
                <w:lang w:val="sr-Latn-CS"/>
              </w:rPr>
              <w:t>su posljedice problema?</w:t>
            </w:r>
          </w:p>
          <w:p w:rsidR="00A07773" w:rsidRPr="0094528A"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Latn-CS"/>
              </w:rPr>
            </w:pPr>
            <w:r w:rsidRPr="0094528A">
              <w:rPr>
                <w:rFonts w:ascii="Arial" w:hAnsi="Arial" w:cs="Arial"/>
                <w:noProof/>
                <w:sz w:val="20"/>
                <w:szCs w:val="20"/>
                <w:lang w:val="sr-Latn-CS"/>
              </w:rPr>
              <w:t>K</w:t>
            </w:r>
            <w:r w:rsidR="008322D4" w:rsidRPr="0094528A">
              <w:rPr>
                <w:rFonts w:ascii="Arial" w:hAnsi="Arial" w:cs="Arial"/>
                <w:noProof/>
                <w:sz w:val="20"/>
                <w:szCs w:val="20"/>
                <w:lang w:val="sr-Latn-CS"/>
              </w:rPr>
              <w:t>o</w:t>
            </w:r>
            <w:r w:rsidRPr="0094528A">
              <w:rPr>
                <w:rFonts w:ascii="Arial" w:hAnsi="Arial" w:cs="Arial"/>
                <w:noProof/>
                <w:sz w:val="20"/>
                <w:szCs w:val="20"/>
                <w:lang w:val="sr-Latn-CS"/>
              </w:rPr>
              <w:t>j</w:t>
            </w:r>
            <w:r w:rsidR="00972845" w:rsidRPr="0094528A">
              <w:rPr>
                <w:rFonts w:ascii="Arial" w:hAnsi="Arial" w:cs="Arial"/>
                <w:noProof/>
                <w:sz w:val="20"/>
                <w:szCs w:val="20"/>
                <w:lang w:val="sr-Latn-CS"/>
              </w:rPr>
              <w:t>i</w:t>
            </w:r>
            <w:r w:rsidR="00067FCF" w:rsidRPr="0094528A">
              <w:rPr>
                <w:rFonts w:ascii="Arial" w:hAnsi="Arial" w:cs="Arial"/>
                <w:noProof/>
                <w:sz w:val="20"/>
                <w:szCs w:val="20"/>
                <w:lang w:val="sr-Latn-CS"/>
              </w:rPr>
              <w:t xml:space="preserve"> su subjekti</w:t>
            </w:r>
            <w:r w:rsidR="008322D4" w:rsidRPr="0094528A">
              <w:rPr>
                <w:rFonts w:ascii="Arial" w:hAnsi="Arial" w:cs="Arial"/>
                <w:noProof/>
                <w:sz w:val="20"/>
                <w:szCs w:val="20"/>
                <w:lang w:val="sr-Latn-CS"/>
              </w:rPr>
              <w:t xml:space="preserve"> oštećen</w:t>
            </w:r>
            <w:r w:rsidR="00067FCF" w:rsidRPr="0094528A">
              <w:rPr>
                <w:rFonts w:ascii="Arial" w:hAnsi="Arial" w:cs="Arial"/>
                <w:noProof/>
                <w:sz w:val="20"/>
                <w:szCs w:val="20"/>
                <w:lang w:val="sr-Latn-CS"/>
              </w:rPr>
              <w:t>i</w:t>
            </w:r>
            <w:r w:rsidR="008322D4" w:rsidRPr="0094528A">
              <w:rPr>
                <w:rFonts w:ascii="Arial" w:hAnsi="Arial" w:cs="Arial"/>
                <w:noProof/>
                <w:sz w:val="20"/>
                <w:szCs w:val="20"/>
                <w:lang w:val="sr-Latn-CS"/>
              </w:rPr>
              <w:t xml:space="preserve">, na koji način i </w:t>
            </w:r>
            <w:r w:rsidR="00067FCF" w:rsidRPr="0094528A">
              <w:rPr>
                <w:rFonts w:ascii="Arial" w:hAnsi="Arial" w:cs="Arial"/>
                <w:noProof/>
                <w:sz w:val="20"/>
                <w:szCs w:val="20"/>
                <w:lang w:val="sr-Latn-CS"/>
              </w:rPr>
              <w:t>u kojoj mjeri</w:t>
            </w:r>
            <w:r w:rsidR="008322D4" w:rsidRPr="0094528A">
              <w:rPr>
                <w:rFonts w:ascii="Arial" w:hAnsi="Arial" w:cs="Arial"/>
                <w:noProof/>
                <w:sz w:val="20"/>
                <w:szCs w:val="20"/>
                <w:lang w:val="sr-Latn-CS"/>
              </w:rPr>
              <w:t>?</w:t>
            </w:r>
          </w:p>
          <w:p w:rsidR="00A07773" w:rsidRPr="0094528A"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Latn-CS"/>
              </w:rPr>
            </w:pPr>
            <w:r w:rsidRPr="0094528A">
              <w:rPr>
                <w:rFonts w:ascii="Arial" w:hAnsi="Arial" w:cs="Arial"/>
                <w:noProof/>
                <w:sz w:val="20"/>
                <w:szCs w:val="20"/>
                <w:lang w:val="sr-Latn-CS"/>
              </w:rPr>
              <w:t>K</w:t>
            </w:r>
            <w:r w:rsidR="001D0BF0" w:rsidRPr="0094528A">
              <w:rPr>
                <w:rFonts w:ascii="Arial" w:hAnsi="Arial" w:cs="Arial"/>
                <w:noProof/>
                <w:sz w:val="20"/>
                <w:szCs w:val="20"/>
                <w:lang w:val="sr-Latn-CS"/>
              </w:rPr>
              <w:t xml:space="preserve">ako </w:t>
            </w:r>
            <w:r w:rsidR="008322D4" w:rsidRPr="0094528A">
              <w:rPr>
                <w:rFonts w:ascii="Arial" w:hAnsi="Arial" w:cs="Arial"/>
                <w:noProof/>
                <w:sz w:val="20"/>
                <w:szCs w:val="20"/>
                <w:lang w:val="sr-Latn-CS"/>
              </w:rPr>
              <w:t>bi problem evoluirao bez promjene propisa (</w:t>
            </w:r>
            <w:r w:rsidR="005F03ED" w:rsidRPr="0094528A">
              <w:rPr>
                <w:rFonts w:ascii="Arial" w:hAnsi="Arial" w:cs="Arial"/>
                <w:noProof/>
                <w:sz w:val="20"/>
                <w:szCs w:val="20"/>
                <w:lang w:val="sr-Latn-CS"/>
              </w:rPr>
              <w:t xml:space="preserve">“status quo” </w:t>
            </w:r>
            <w:r w:rsidR="008322D4" w:rsidRPr="0094528A">
              <w:rPr>
                <w:rFonts w:ascii="Arial" w:hAnsi="Arial" w:cs="Arial"/>
                <w:noProof/>
                <w:sz w:val="20"/>
                <w:szCs w:val="20"/>
                <w:lang w:val="sr-Latn-CS"/>
              </w:rPr>
              <w:t>opcija)?</w:t>
            </w:r>
          </w:p>
        </w:tc>
      </w:tr>
      <w:tr w:rsidR="008322D4"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3947F0" w:rsidRDefault="003947F0" w:rsidP="003C1A8A">
            <w:pPr>
              <w:rPr>
                <w:rFonts w:ascii="Arial" w:hAnsi="Arial" w:cs="Arial"/>
                <w:bCs/>
                <w:noProof/>
                <w:sz w:val="20"/>
                <w:szCs w:val="20"/>
                <w:lang w:val="sr-Latn-ME"/>
              </w:rPr>
            </w:pPr>
          </w:p>
          <w:p w:rsidR="00832B7A" w:rsidRPr="003B5AA1" w:rsidRDefault="00CC59B5" w:rsidP="003C1A8A">
            <w:pPr>
              <w:rPr>
                <w:rFonts w:ascii="Arial" w:hAnsi="Arial" w:cs="Arial"/>
                <w:b w:val="0"/>
                <w:bCs/>
                <w:noProof/>
                <w:sz w:val="20"/>
                <w:szCs w:val="20"/>
                <w:lang w:val="sr-Latn-ME"/>
              </w:rPr>
            </w:pPr>
            <w:r w:rsidRPr="00CC59B5">
              <w:rPr>
                <w:rFonts w:ascii="Arial" w:hAnsi="Arial" w:cs="Arial"/>
                <w:b w:val="0"/>
                <w:noProof/>
                <w:sz w:val="20"/>
                <w:szCs w:val="20"/>
                <w:lang w:val="sr-Latn-ME"/>
              </w:rPr>
              <w:t>Pravni osnov za donošenje predmetne uredbe sadržan je u odredbi člana 199 stav 6 Carinskog zakona ("Službeni list CG", br. 86/22 i 160/25), kojim je dato ovlašćenje Vladi da utvrdi b</w:t>
            </w:r>
            <w:proofErr w:type="spellStart"/>
            <w:r w:rsidRPr="00CC59B5">
              <w:rPr>
                <w:rFonts w:ascii="Arial" w:hAnsi="Arial" w:cs="Arial"/>
                <w:b w:val="0"/>
                <w:sz w:val="20"/>
                <w:szCs w:val="20"/>
              </w:rPr>
              <w:t>liži</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način</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i</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uslove</w:t>
            </w:r>
            <w:proofErr w:type="spellEnd"/>
            <w:r w:rsidRPr="00CC59B5">
              <w:rPr>
                <w:rFonts w:ascii="Arial" w:hAnsi="Arial" w:cs="Arial"/>
                <w:b w:val="0"/>
                <w:sz w:val="20"/>
                <w:szCs w:val="20"/>
              </w:rPr>
              <w:t xml:space="preserve"> za </w:t>
            </w:r>
            <w:proofErr w:type="spellStart"/>
            <w:r w:rsidRPr="00CC59B5">
              <w:rPr>
                <w:rFonts w:ascii="Arial" w:hAnsi="Arial" w:cs="Arial"/>
                <w:b w:val="0"/>
                <w:sz w:val="20"/>
                <w:szCs w:val="20"/>
              </w:rPr>
              <w:t>otvaranje</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slobodnih</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carinskih</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prodavnica</w:t>
            </w:r>
            <w:proofErr w:type="spellEnd"/>
            <w:r w:rsidRPr="00CC59B5">
              <w:rPr>
                <w:rFonts w:ascii="Arial" w:hAnsi="Arial" w:cs="Arial"/>
                <w:b w:val="0"/>
                <w:sz w:val="20"/>
                <w:szCs w:val="20"/>
              </w:rPr>
              <w:t>,</w:t>
            </w:r>
            <w:r w:rsidR="00046CA4">
              <w:rPr>
                <w:rFonts w:ascii="Arial" w:hAnsi="Arial" w:cs="Arial"/>
                <w:b w:val="0"/>
                <w:sz w:val="20"/>
                <w:szCs w:val="20"/>
              </w:rPr>
              <w:t xml:space="preserve"> </w:t>
            </w:r>
            <w:proofErr w:type="spellStart"/>
            <w:r w:rsidRPr="00CC59B5">
              <w:rPr>
                <w:rFonts w:ascii="Arial" w:hAnsi="Arial" w:cs="Arial"/>
                <w:b w:val="0"/>
                <w:sz w:val="20"/>
                <w:szCs w:val="20"/>
              </w:rPr>
              <w:t>način</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sprovođenja</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mjera</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carinskog</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nadzora</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nad</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robom</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smještenom</w:t>
            </w:r>
            <w:proofErr w:type="spellEnd"/>
            <w:r w:rsidRPr="00CC59B5">
              <w:rPr>
                <w:rFonts w:ascii="Arial" w:hAnsi="Arial" w:cs="Arial"/>
                <w:b w:val="0"/>
                <w:sz w:val="20"/>
                <w:szCs w:val="20"/>
              </w:rPr>
              <w:t xml:space="preserve"> u </w:t>
            </w:r>
            <w:proofErr w:type="spellStart"/>
            <w:r w:rsidRPr="00CC59B5">
              <w:rPr>
                <w:rFonts w:ascii="Arial" w:hAnsi="Arial" w:cs="Arial"/>
                <w:b w:val="0"/>
                <w:sz w:val="20"/>
                <w:szCs w:val="20"/>
              </w:rPr>
              <w:t>slobodnim</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carinskim</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prodavnicama</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i</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način</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vođenja</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evidencije</w:t>
            </w:r>
            <w:proofErr w:type="spellEnd"/>
            <w:r w:rsidRPr="00CC59B5">
              <w:rPr>
                <w:rFonts w:ascii="Arial" w:hAnsi="Arial" w:cs="Arial"/>
                <w:b w:val="0"/>
                <w:sz w:val="20"/>
                <w:szCs w:val="20"/>
              </w:rPr>
              <w:t xml:space="preserve"> o </w:t>
            </w:r>
            <w:proofErr w:type="spellStart"/>
            <w:r w:rsidRPr="00CC59B5">
              <w:rPr>
                <w:rFonts w:ascii="Arial" w:hAnsi="Arial" w:cs="Arial"/>
                <w:b w:val="0"/>
                <w:sz w:val="20"/>
                <w:szCs w:val="20"/>
              </w:rPr>
              <w:t>toj</w:t>
            </w:r>
            <w:proofErr w:type="spellEnd"/>
            <w:r w:rsidRPr="00CC59B5">
              <w:rPr>
                <w:rFonts w:ascii="Arial" w:hAnsi="Arial" w:cs="Arial"/>
                <w:b w:val="0"/>
                <w:sz w:val="20"/>
                <w:szCs w:val="20"/>
              </w:rPr>
              <w:t xml:space="preserve"> </w:t>
            </w:r>
            <w:proofErr w:type="spellStart"/>
            <w:r w:rsidRPr="00CC59B5">
              <w:rPr>
                <w:rFonts w:ascii="Arial" w:hAnsi="Arial" w:cs="Arial"/>
                <w:b w:val="0"/>
                <w:sz w:val="20"/>
                <w:szCs w:val="20"/>
              </w:rPr>
              <w:t>robi</w:t>
            </w:r>
            <w:proofErr w:type="spellEnd"/>
            <w:r w:rsidRPr="00CC59B5">
              <w:rPr>
                <w:rFonts w:ascii="Arial" w:hAnsi="Arial" w:cs="Arial"/>
                <w:b w:val="0"/>
                <w:sz w:val="20"/>
                <w:szCs w:val="20"/>
              </w:rPr>
              <w:t>.</w:t>
            </w:r>
            <w:r w:rsidR="00E91A4A">
              <w:rPr>
                <w:rFonts w:ascii="Arial" w:hAnsi="Arial" w:cs="Arial"/>
                <w:b w:val="0"/>
                <w:sz w:val="20"/>
                <w:szCs w:val="20"/>
              </w:rPr>
              <w:t xml:space="preserve"> </w:t>
            </w:r>
            <w:proofErr w:type="spellStart"/>
            <w:r w:rsidR="009B1502">
              <w:rPr>
                <w:rFonts w:ascii="Arial" w:hAnsi="Arial" w:cs="Arial"/>
                <w:b w:val="0"/>
                <w:sz w:val="20"/>
                <w:szCs w:val="20"/>
              </w:rPr>
              <w:t>Odredbama</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člana</w:t>
            </w:r>
            <w:proofErr w:type="spellEnd"/>
            <w:r w:rsidR="009B1502">
              <w:rPr>
                <w:rFonts w:ascii="Arial" w:hAnsi="Arial" w:cs="Arial"/>
                <w:b w:val="0"/>
                <w:sz w:val="20"/>
                <w:szCs w:val="20"/>
              </w:rPr>
              <w:t xml:space="preserve"> 199 </w:t>
            </w:r>
            <w:proofErr w:type="spellStart"/>
            <w:r w:rsidR="009B1502">
              <w:rPr>
                <w:rFonts w:ascii="Arial" w:hAnsi="Arial" w:cs="Arial"/>
                <w:b w:val="0"/>
                <w:sz w:val="20"/>
                <w:szCs w:val="20"/>
              </w:rPr>
              <w:t>stav</w:t>
            </w:r>
            <w:proofErr w:type="spellEnd"/>
            <w:r w:rsidR="009B1502">
              <w:rPr>
                <w:rFonts w:ascii="Arial" w:hAnsi="Arial" w:cs="Arial"/>
                <w:b w:val="0"/>
                <w:sz w:val="20"/>
                <w:szCs w:val="20"/>
              </w:rPr>
              <w:t xml:space="preserve"> 1 </w:t>
            </w:r>
            <w:proofErr w:type="spellStart"/>
            <w:r w:rsidR="009B1502">
              <w:rPr>
                <w:rFonts w:ascii="Arial" w:hAnsi="Arial" w:cs="Arial"/>
                <w:b w:val="0"/>
                <w:sz w:val="20"/>
                <w:szCs w:val="20"/>
              </w:rPr>
              <w:t>Carinskog</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zakona</w:t>
            </w:r>
            <w:proofErr w:type="spellEnd"/>
            <w:r w:rsidR="009B1502">
              <w:rPr>
                <w:rFonts w:ascii="Arial" w:hAnsi="Arial" w:cs="Arial"/>
                <w:b w:val="0"/>
                <w:sz w:val="20"/>
                <w:szCs w:val="20"/>
              </w:rPr>
              <w:t xml:space="preserve"> je </w:t>
            </w:r>
            <w:proofErr w:type="spellStart"/>
            <w:r w:rsidR="009B1502">
              <w:rPr>
                <w:rFonts w:ascii="Arial" w:hAnsi="Arial" w:cs="Arial"/>
                <w:b w:val="0"/>
                <w:sz w:val="20"/>
                <w:szCs w:val="20"/>
              </w:rPr>
              <w:t>propisano</w:t>
            </w:r>
            <w:proofErr w:type="spellEnd"/>
            <w:r w:rsidR="009B1502">
              <w:rPr>
                <w:rFonts w:ascii="Arial" w:hAnsi="Arial" w:cs="Arial"/>
                <w:b w:val="0"/>
                <w:sz w:val="20"/>
                <w:szCs w:val="20"/>
              </w:rPr>
              <w:t xml:space="preserve"> da se </w:t>
            </w:r>
            <w:proofErr w:type="spellStart"/>
            <w:r w:rsidR="009B1502">
              <w:rPr>
                <w:rFonts w:ascii="Arial" w:hAnsi="Arial" w:cs="Arial"/>
                <w:b w:val="0"/>
                <w:sz w:val="20"/>
                <w:szCs w:val="20"/>
              </w:rPr>
              <w:t>slobodne</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carinske</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prodavnice</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mogu</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otvarati</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na</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aerodromima</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i</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lukama</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otvorenim</w:t>
            </w:r>
            <w:proofErr w:type="spellEnd"/>
            <w:r w:rsidR="009B1502">
              <w:rPr>
                <w:rFonts w:ascii="Arial" w:hAnsi="Arial" w:cs="Arial"/>
                <w:b w:val="0"/>
                <w:sz w:val="20"/>
                <w:szCs w:val="20"/>
              </w:rPr>
              <w:t xml:space="preserve"> za </w:t>
            </w:r>
            <w:proofErr w:type="spellStart"/>
            <w:r w:rsidR="009B1502">
              <w:rPr>
                <w:rFonts w:ascii="Arial" w:hAnsi="Arial" w:cs="Arial"/>
                <w:b w:val="0"/>
                <w:sz w:val="20"/>
                <w:szCs w:val="20"/>
              </w:rPr>
              <w:t>međunarodni</w:t>
            </w:r>
            <w:proofErr w:type="spellEnd"/>
            <w:r w:rsidR="009B1502">
              <w:rPr>
                <w:rFonts w:ascii="Arial" w:hAnsi="Arial" w:cs="Arial"/>
                <w:b w:val="0"/>
                <w:sz w:val="20"/>
                <w:szCs w:val="20"/>
              </w:rPr>
              <w:t xml:space="preserve"> </w:t>
            </w:r>
            <w:proofErr w:type="spellStart"/>
            <w:r w:rsidR="009B1502">
              <w:rPr>
                <w:rFonts w:ascii="Arial" w:hAnsi="Arial" w:cs="Arial"/>
                <w:b w:val="0"/>
                <w:sz w:val="20"/>
                <w:szCs w:val="20"/>
              </w:rPr>
              <w:t>saobraćaj</w:t>
            </w:r>
            <w:proofErr w:type="spellEnd"/>
            <w:r w:rsidR="009B1502">
              <w:rPr>
                <w:rFonts w:ascii="Arial" w:hAnsi="Arial" w:cs="Arial"/>
                <w:b w:val="0"/>
                <w:sz w:val="20"/>
                <w:szCs w:val="20"/>
              </w:rPr>
              <w:t>.</w:t>
            </w:r>
            <w:r w:rsidR="00EE47D1">
              <w:rPr>
                <w:rFonts w:ascii="Arial" w:hAnsi="Arial" w:cs="Arial"/>
                <w:b w:val="0"/>
                <w:sz w:val="20"/>
                <w:szCs w:val="20"/>
              </w:rPr>
              <w:t xml:space="preserve"> </w:t>
            </w:r>
            <w:r w:rsidR="00E91A4A" w:rsidRPr="004F6D20">
              <w:rPr>
                <w:rFonts w:ascii="Arial" w:hAnsi="Arial" w:cs="Arial"/>
                <w:b w:val="0"/>
                <w:color w:val="000000"/>
                <w:sz w:val="20"/>
                <w:szCs w:val="20"/>
              </w:rPr>
              <w:t xml:space="preserve">U </w:t>
            </w:r>
            <w:proofErr w:type="spellStart"/>
            <w:r w:rsidR="00E91A4A" w:rsidRPr="004F6D20">
              <w:rPr>
                <w:rFonts w:ascii="Arial" w:hAnsi="Arial" w:cs="Arial"/>
                <w:b w:val="0"/>
                <w:color w:val="000000"/>
                <w:sz w:val="20"/>
                <w:szCs w:val="20"/>
              </w:rPr>
              <w:t>slobodnim</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carinskim</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prodavnicama</w:t>
            </w:r>
            <w:proofErr w:type="spellEnd"/>
            <w:r w:rsidR="00E91A4A" w:rsidRPr="004F6D20">
              <w:rPr>
                <w:rFonts w:ascii="Arial" w:hAnsi="Arial" w:cs="Arial"/>
                <w:b w:val="0"/>
                <w:color w:val="000000"/>
                <w:sz w:val="20"/>
                <w:szCs w:val="20"/>
              </w:rPr>
              <w:t xml:space="preserve">, se </w:t>
            </w:r>
            <w:proofErr w:type="spellStart"/>
            <w:r w:rsidR="00E91A4A" w:rsidRPr="004F6D20">
              <w:rPr>
                <w:rFonts w:ascii="Arial" w:hAnsi="Arial" w:cs="Arial"/>
                <w:b w:val="0"/>
                <w:color w:val="000000"/>
                <w:sz w:val="20"/>
                <w:szCs w:val="20"/>
              </w:rPr>
              <w:t>putnicima</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koji</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napuštaju</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carinsko</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područje</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poslije</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carinske</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kontrole</w:t>
            </w:r>
            <w:proofErr w:type="spellEnd"/>
            <w:r w:rsidR="00E91A4A" w:rsidRPr="004F6D20">
              <w:rPr>
                <w:rFonts w:ascii="Arial" w:hAnsi="Arial" w:cs="Arial"/>
                <w:b w:val="0"/>
                <w:color w:val="000000"/>
                <w:sz w:val="20"/>
                <w:szCs w:val="20"/>
              </w:rPr>
              <w:t xml:space="preserve"> </w:t>
            </w:r>
            <w:proofErr w:type="spellStart"/>
            <w:r w:rsidR="00F30800">
              <w:rPr>
                <w:rFonts w:ascii="Arial" w:hAnsi="Arial" w:cs="Arial"/>
                <w:b w:val="0"/>
                <w:color w:val="000000"/>
                <w:sz w:val="20"/>
                <w:szCs w:val="20"/>
              </w:rPr>
              <w:t>prodaje</w:t>
            </w:r>
            <w:proofErr w:type="spellEnd"/>
            <w:r w:rsidR="00F3080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roba</w:t>
            </w:r>
            <w:proofErr w:type="spellEnd"/>
            <w:r w:rsidR="00E91A4A" w:rsidRPr="004F6D20">
              <w:rPr>
                <w:rFonts w:ascii="Arial" w:hAnsi="Arial" w:cs="Arial"/>
                <w:b w:val="0"/>
                <w:color w:val="000000"/>
                <w:sz w:val="20"/>
                <w:szCs w:val="20"/>
              </w:rPr>
              <w:t xml:space="preserve"> bez </w:t>
            </w:r>
            <w:proofErr w:type="spellStart"/>
            <w:r w:rsidR="00E91A4A" w:rsidRPr="004F6D20">
              <w:rPr>
                <w:rFonts w:ascii="Arial" w:hAnsi="Arial" w:cs="Arial"/>
                <w:b w:val="0"/>
                <w:color w:val="000000"/>
                <w:sz w:val="20"/>
                <w:szCs w:val="20"/>
              </w:rPr>
              <w:t>plaćanja</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uvozne</w:t>
            </w:r>
            <w:proofErr w:type="spellEnd"/>
            <w:r w:rsidR="00E91A4A" w:rsidRPr="004F6D20">
              <w:rPr>
                <w:rFonts w:ascii="Arial" w:hAnsi="Arial" w:cs="Arial"/>
                <w:b w:val="0"/>
                <w:color w:val="000000"/>
                <w:sz w:val="20"/>
                <w:szCs w:val="20"/>
              </w:rPr>
              <w:t xml:space="preserve"> </w:t>
            </w:r>
            <w:proofErr w:type="spellStart"/>
            <w:r w:rsidR="00E91A4A" w:rsidRPr="004F6D20">
              <w:rPr>
                <w:rFonts w:ascii="Arial" w:hAnsi="Arial" w:cs="Arial"/>
                <w:b w:val="0"/>
                <w:color w:val="000000"/>
                <w:sz w:val="20"/>
                <w:szCs w:val="20"/>
              </w:rPr>
              <w:t>dažbine</w:t>
            </w:r>
            <w:proofErr w:type="spellEnd"/>
            <w:r w:rsidR="00253450">
              <w:rPr>
                <w:rFonts w:ascii="Arial" w:hAnsi="Arial" w:cs="Arial"/>
                <w:b w:val="0"/>
                <w:color w:val="000000"/>
                <w:sz w:val="20"/>
                <w:szCs w:val="20"/>
              </w:rPr>
              <w:t>.</w:t>
            </w:r>
          </w:p>
          <w:p w:rsidR="0061192D" w:rsidRDefault="0061192D" w:rsidP="003C1A8A">
            <w:pPr>
              <w:rPr>
                <w:rFonts w:ascii="Arial" w:eastAsia="Calibri" w:hAnsi="Arial" w:cs="Arial"/>
                <w:bCs/>
                <w:noProof/>
                <w:sz w:val="20"/>
                <w:szCs w:val="20"/>
                <w:lang w:val="sr-Latn-ME"/>
              </w:rPr>
            </w:pPr>
          </w:p>
          <w:p w:rsidR="00F47843" w:rsidRDefault="001A1CE7" w:rsidP="00CD5D9D">
            <w:pPr>
              <w:rPr>
                <w:rFonts w:ascii="Arial" w:eastAsia="Calibri" w:hAnsi="Arial" w:cs="Arial"/>
                <w:bCs/>
                <w:noProof/>
                <w:sz w:val="20"/>
                <w:szCs w:val="20"/>
                <w:lang w:val="sr-Latn-ME"/>
              </w:rPr>
            </w:pPr>
            <w:r w:rsidRPr="00CC59B5">
              <w:rPr>
                <w:rFonts w:ascii="Arial" w:eastAsia="Calibri" w:hAnsi="Arial" w:cs="Arial"/>
                <w:b w:val="0"/>
                <w:noProof/>
                <w:sz w:val="20"/>
                <w:szCs w:val="20"/>
                <w:lang w:val="sr-Latn-ME"/>
              </w:rPr>
              <w:t>Usvajanjem novog Carinskog zakona 30. jula 2022. godine, javila se potreba za donošenjem nove uredbe kojom će se urediti bliži način i uslovi za otvaranje slobodnih carinskih prodavnica, čime će se dodatno unaprijediti postojeći regulatorni okvir u ovoj oblasti.</w:t>
            </w:r>
            <w:r w:rsidR="00CD5D9D">
              <w:rPr>
                <w:rFonts w:ascii="Arial" w:eastAsia="Calibri" w:hAnsi="Arial" w:cs="Arial"/>
                <w:b w:val="0"/>
                <w:noProof/>
                <w:sz w:val="20"/>
                <w:szCs w:val="20"/>
                <w:lang w:val="sr-Latn-ME"/>
              </w:rPr>
              <w:t xml:space="preserve"> </w:t>
            </w:r>
          </w:p>
          <w:p w:rsidR="00EA2EC7" w:rsidRPr="00EA2EC7" w:rsidRDefault="00EA2EC7" w:rsidP="00CD5D9D">
            <w:pPr>
              <w:rPr>
                <w:rFonts w:ascii="Arial" w:eastAsia="Calibri" w:hAnsi="Arial" w:cs="Arial"/>
                <w:bCs/>
                <w:noProof/>
                <w:sz w:val="20"/>
                <w:szCs w:val="20"/>
                <w:lang w:val="sr-Latn-ME"/>
              </w:rPr>
            </w:pPr>
          </w:p>
          <w:p w:rsidR="006A7F75" w:rsidRDefault="00CD5D9D" w:rsidP="00387674">
            <w:pPr>
              <w:rPr>
                <w:rFonts w:ascii="Arial" w:hAnsi="Arial" w:cs="Arial"/>
                <w:bCs/>
                <w:sz w:val="20"/>
                <w:szCs w:val="20"/>
                <w:shd w:val="clear" w:color="auto" w:fill="FFFFFF"/>
              </w:rPr>
            </w:pPr>
            <w:proofErr w:type="spellStart"/>
            <w:r>
              <w:rPr>
                <w:rFonts w:ascii="Arial" w:hAnsi="Arial" w:cs="Arial"/>
                <w:b w:val="0"/>
                <w:sz w:val="20"/>
                <w:szCs w:val="20"/>
              </w:rPr>
              <w:t>Odredbe</w:t>
            </w:r>
            <w:proofErr w:type="spellEnd"/>
            <w:r>
              <w:rPr>
                <w:rFonts w:ascii="Arial" w:hAnsi="Arial" w:cs="Arial"/>
                <w:b w:val="0"/>
                <w:sz w:val="20"/>
                <w:szCs w:val="20"/>
              </w:rPr>
              <w:t xml:space="preserve"> </w:t>
            </w:r>
            <w:proofErr w:type="spellStart"/>
            <w:r>
              <w:rPr>
                <w:rFonts w:ascii="Arial" w:hAnsi="Arial" w:cs="Arial"/>
                <w:b w:val="0"/>
                <w:sz w:val="20"/>
                <w:szCs w:val="20"/>
              </w:rPr>
              <w:t>Uredbe</w:t>
            </w:r>
            <w:proofErr w:type="spellEnd"/>
            <w:r>
              <w:rPr>
                <w:rFonts w:ascii="Arial" w:hAnsi="Arial" w:cs="Arial"/>
                <w:b w:val="0"/>
                <w:sz w:val="20"/>
                <w:szCs w:val="20"/>
              </w:rPr>
              <w:t xml:space="preserve"> </w:t>
            </w:r>
            <w:proofErr w:type="spellStart"/>
            <w:r>
              <w:rPr>
                <w:rFonts w:ascii="Arial" w:hAnsi="Arial" w:cs="Arial"/>
                <w:b w:val="0"/>
                <w:sz w:val="20"/>
                <w:szCs w:val="20"/>
              </w:rPr>
              <w:t>su</w:t>
            </w:r>
            <w:proofErr w:type="spellEnd"/>
            <w:r>
              <w:rPr>
                <w:rFonts w:ascii="Arial" w:hAnsi="Arial" w:cs="Arial"/>
                <w:b w:val="0"/>
                <w:sz w:val="20"/>
                <w:szCs w:val="20"/>
              </w:rPr>
              <w:t xml:space="preserve"> </w:t>
            </w:r>
            <w:proofErr w:type="spellStart"/>
            <w:r>
              <w:rPr>
                <w:rFonts w:ascii="Arial" w:hAnsi="Arial" w:cs="Arial"/>
                <w:b w:val="0"/>
                <w:sz w:val="20"/>
                <w:szCs w:val="20"/>
              </w:rPr>
              <w:t>usaglašene</w:t>
            </w:r>
            <w:proofErr w:type="spellEnd"/>
            <w:r>
              <w:rPr>
                <w:rFonts w:ascii="Arial" w:hAnsi="Arial" w:cs="Arial"/>
                <w:b w:val="0"/>
                <w:sz w:val="20"/>
                <w:szCs w:val="20"/>
              </w:rPr>
              <w:t xml:space="preserve"> </w:t>
            </w:r>
            <w:proofErr w:type="spellStart"/>
            <w:r>
              <w:rPr>
                <w:rFonts w:ascii="Arial" w:hAnsi="Arial" w:cs="Arial"/>
                <w:b w:val="0"/>
                <w:sz w:val="20"/>
                <w:szCs w:val="20"/>
              </w:rPr>
              <w:t>sa</w:t>
            </w:r>
            <w:proofErr w:type="spellEnd"/>
            <w:r>
              <w:rPr>
                <w:rFonts w:ascii="Arial" w:hAnsi="Arial" w:cs="Arial"/>
                <w:b w:val="0"/>
                <w:sz w:val="20"/>
                <w:szCs w:val="20"/>
              </w:rPr>
              <w:t xml:space="preserve"> </w:t>
            </w:r>
            <w:proofErr w:type="spellStart"/>
            <w:r>
              <w:rPr>
                <w:rFonts w:ascii="Arial" w:hAnsi="Arial" w:cs="Arial"/>
                <w:b w:val="0"/>
                <w:sz w:val="20"/>
                <w:szCs w:val="20"/>
              </w:rPr>
              <w:t>Carinskim</w:t>
            </w:r>
            <w:proofErr w:type="spellEnd"/>
            <w:r>
              <w:rPr>
                <w:rFonts w:ascii="Arial" w:hAnsi="Arial" w:cs="Arial"/>
                <w:b w:val="0"/>
                <w:sz w:val="20"/>
                <w:szCs w:val="20"/>
              </w:rPr>
              <w:t xml:space="preserve"> </w:t>
            </w:r>
            <w:proofErr w:type="spellStart"/>
            <w:r>
              <w:rPr>
                <w:rFonts w:ascii="Arial" w:hAnsi="Arial" w:cs="Arial"/>
                <w:b w:val="0"/>
                <w:sz w:val="20"/>
                <w:szCs w:val="20"/>
              </w:rPr>
              <w:t>zakonom</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u </w:t>
            </w:r>
            <w:proofErr w:type="spellStart"/>
            <w:r>
              <w:rPr>
                <w:rFonts w:ascii="Arial" w:hAnsi="Arial" w:cs="Arial"/>
                <w:b w:val="0"/>
                <w:sz w:val="20"/>
                <w:szCs w:val="20"/>
              </w:rPr>
              <w:t>odnosu</w:t>
            </w:r>
            <w:proofErr w:type="spellEnd"/>
            <w:r>
              <w:rPr>
                <w:rFonts w:ascii="Arial" w:hAnsi="Arial" w:cs="Arial"/>
                <w:b w:val="0"/>
                <w:sz w:val="20"/>
                <w:szCs w:val="20"/>
              </w:rPr>
              <w:t xml:space="preserve"> </w:t>
            </w:r>
            <w:proofErr w:type="spellStart"/>
            <w:r>
              <w:rPr>
                <w:rFonts w:ascii="Arial" w:hAnsi="Arial" w:cs="Arial"/>
                <w:b w:val="0"/>
                <w:sz w:val="20"/>
                <w:szCs w:val="20"/>
              </w:rPr>
              <w:t>na</w:t>
            </w:r>
            <w:proofErr w:type="spellEnd"/>
            <w:r>
              <w:rPr>
                <w:rFonts w:ascii="Arial" w:hAnsi="Arial" w:cs="Arial"/>
                <w:b w:val="0"/>
                <w:sz w:val="20"/>
                <w:szCs w:val="20"/>
              </w:rPr>
              <w:t xml:space="preserve"> </w:t>
            </w:r>
            <w:proofErr w:type="spellStart"/>
            <w:r>
              <w:rPr>
                <w:rFonts w:ascii="Arial" w:hAnsi="Arial" w:cs="Arial"/>
                <w:b w:val="0"/>
                <w:sz w:val="20"/>
                <w:szCs w:val="20"/>
              </w:rPr>
              <w:t>važeću</w:t>
            </w:r>
            <w:proofErr w:type="spellEnd"/>
            <w:r>
              <w:rPr>
                <w:rFonts w:ascii="Arial" w:hAnsi="Arial" w:cs="Arial"/>
                <w:b w:val="0"/>
                <w:sz w:val="20"/>
                <w:szCs w:val="20"/>
              </w:rPr>
              <w:t xml:space="preserve"> </w:t>
            </w:r>
            <w:proofErr w:type="spellStart"/>
            <w:r>
              <w:rPr>
                <w:rFonts w:ascii="Arial" w:hAnsi="Arial" w:cs="Arial"/>
                <w:b w:val="0"/>
                <w:sz w:val="20"/>
                <w:szCs w:val="20"/>
              </w:rPr>
              <w:t>uredbu</w:t>
            </w:r>
            <w:proofErr w:type="spellEnd"/>
            <w:r>
              <w:rPr>
                <w:rFonts w:ascii="Arial" w:hAnsi="Arial" w:cs="Arial"/>
                <w:b w:val="0"/>
                <w:sz w:val="20"/>
                <w:szCs w:val="20"/>
              </w:rPr>
              <w:t xml:space="preserve">, </w:t>
            </w:r>
            <w:proofErr w:type="spellStart"/>
            <w:r>
              <w:rPr>
                <w:rFonts w:ascii="Arial" w:hAnsi="Arial" w:cs="Arial"/>
                <w:b w:val="0"/>
                <w:sz w:val="20"/>
                <w:szCs w:val="20"/>
              </w:rPr>
              <w:t>detaljnije</w:t>
            </w:r>
            <w:proofErr w:type="spellEnd"/>
            <w:r>
              <w:rPr>
                <w:rFonts w:ascii="Arial" w:hAnsi="Arial" w:cs="Arial"/>
                <w:b w:val="0"/>
                <w:sz w:val="20"/>
                <w:szCs w:val="20"/>
              </w:rPr>
              <w:t xml:space="preserve"> je </w:t>
            </w:r>
            <w:proofErr w:type="spellStart"/>
            <w:r>
              <w:rPr>
                <w:rFonts w:ascii="Arial" w:hAnsi="Arial" w:cs="Arial"/>
                <w:b w:val="0"/>
                <w:sz w:val="20"/>
                <w:szCs w:val="20"/>
              </w:rPr>
              <w:t>uređen</w:t>
            </w:r>
            <w:proofErr w:type="spellEnd"/>
            <w:r>
              <w:rPr>
                <w:rFonts w:ascii="Arial" w:hAnsi="Arial" w:cs="Arial"/>
                <w:b w:val="0"/>
                <w:sz w:val="20"/>
                <w:szCs w:val="20"/>
              </w:rPr>
              <w:t xml:space="preserve"> </w:t>
            </w:r>
            <w:proofErr w:type="spellStart"/>
            <w:r>
              <w:rPr>
                <w:rFonts w:ascii="Arial" w:hAnsi="Arial" w:cs="Arial"/>
                <w:b w:val="0"/>
                <w:sz w:val="20"/>
                <w:szCs w:val="20"/>
              </w:rPr>
              <w:t>postupak</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bliže</w:t>
            </w:r>
            <w:proofErr w:type="spellEnd"/>
            <w:r>
              <w:rPr>
                <w:rFonts w:ascii="Arial" w:hAnsi="Arial" w:cs="Arial"/>
                <w:b w:val="0"/>
                <w:sz w:val="20"/>
                <w:szCs w:val="20"/>
              </w:rPr>
              <w:t xml:space="preserve"> </w:t>
            </w:r>
            <w:proofErr w:type="spellStart"/>
            <w:r>
              <w:rPr>
                <w:rFonts w:ascii="Arial" w:hAnsi="Arial" w:cs="Arial"/>
                <w:b w:val="0"/>
                <w:sz w:val="20"/>
                <w:szCs w:val="20"/>
              </w:rPr>
              <w:t>definisana</w:t>
            </w:r>
            <w:proofErr w:type="spellEnd"/>
            <w:r>
              <w:rPr>
                <w:rFonts w:ascii="Arial" w:hAnsi="Arial" w:cs="Arial"/>
                <w:b w:val="0"/>
                <w:sz w:val="20"/>
                <w:szCs w:val="20"/>
              </w:rPr>
              <w:t xml:space="preserve"> </w:t>
            </w:r>
            <w:proofErr w:type="spellStart"/>
            <w:r>
              <w:rPr>
                <w:rFonts w:ascii="Arial" w:hAnsi="Arial" w:cs="Arial"/>
                <w:b w:val="0"/>
                <w:sz w:val="20"/>
                <w:szCs w:val="20"/>
              </w:rPr>
              <w:t>dokumentacija</w:t>
            </w:r>
            <w:proofErr w:type="spellEnd"/>
            <w:r>
              <w:rPr>
                <w:rFonts w:ascii="Arial" w:hAnsi="Arial" w:cs="Arial"/>
                <w:b w:val="0"/>
                <w:sz w:val="20"/>
                <w:szCs w:val="20"/>
              </w:rPr>
              <w:t xml:space="preserve"> </w:t>
            </w:r>
            <w:proofErr w:type="spellStart"/>
            <w:r>
              <w:rPr>
                <w:rFonts w:ascii="Arial" w:hAnsi="Arial" w:cs="Arial"/>
                <w:b w:val="0"/>
                <w:sz w:val="20"/>
                <w:szCs w:val="20"/>
              </w:rPr>
              <w:t>koja</w:t>
            </w:r>
            <w:proofErr w:type="spellEnd"/>
            <w:r>
              <w:rPr>
                <w:rFonts w:ascii="Arial" w:hAnsi="Arial" w:cs="Arial"/>
                <w:b w:val="0"/>
                <w:sz w:val="20"/>
                <w:szCs w:val="20"/>
              </w:rPr>
              <w:t xml:space="preserve"> se </w:t>
            </w:r>
            <w:proofErr w:type="spellStart"/>
            <w:r>
              <w:rPr>
                <w:rFonts w:ascii="Arial" w:hAnsi="Arial" w:cs="Arial"/>
                <w:b w:val="0"/>
                <w:sz w:val="20"/>
                <w:szCs w:val="20"/>
              </w:rPr>
              <w:t>podnosi</w:t>
            </w:r>
            <w:proofErr w:type="spellEnd"/>
            <w:r>
              <w:rPr>
                <w:rFonts w:ascii="Arial" w:hAnsi="Arial" w:cs="Arial"/>
                <w:b w:val="0"/>
                <w:sz w:val="20"/>
                <w:szCs w:val="20"/>
              </w:rPr>
              <w:t xml:space="preserve"> </w:t>
            </w:r>
            <w:proofErr w:type="spellStart"/>
            <w:r>
              <w:rPr>
                <w:rFonts w:ascii="Arial" w:hAnsi="Arial" w:cs="Arial"/>
                <w:b w:val="0"/>
                <w:sz w:val="20"/>
                <w:szCs w:val="20"/>
              </w:rPr>
              <w:t>uz</w:t>
            </w:r>
            <w:proofErr w:type="spellEnd"/>
            <w:r>
              <w:rPr>
                <w:rFonts w:ascii="Arial" w:hAnsi="Arial" w:cs="Arial"/>
                <w:b w:val="0"/>
                <w:sz w:val="20"/>
                <w:szCs w:val="20"/>
              </w:rPr>
              <w:t xml:space="preserve"> </w:t>
            </w:r>
            <w:proofErr w:type="spellStart"/>
            <w:r>
              <w:rPr>
                <w:rFonts w:ascii="Arial" w:hAnsi="Arial" w:cs="Arial"/>
                <w:b w:val="0"/>
                <w:sz w:val="20"/>
                <w:szCs w:val="20"/>
              </w:rPr>
              <w:t>zahtjev</w:t>
            </w:r>
            <w:proofErr w:type="spellEnd"/>
            <w:r>
              <w:rPr>
                <w:rFonts w:ascii="Arial" w:hAnsi="Arial" w:cs="Arial"/>
                <w:b w:val="0"/>
                <w:sz w:val="20"/>
                <w:szCs w:val="20"/>
              </w:rPr>
              <w:t xml:space="preserve"> za </w:t>
            </w:r>
            <w:proofErr w:type="spellStart"/>
            <w:r>
              <w:rPr>
                <w:rFonts w:ascii="Arial" w:hAnsi="Arial" w:cs="Arial"/>
                <w:b w:val="0"/>
                <w:sz w:val="20"/>
                <w:szCs w:val="20"/>
              </w:rPr>
              <w:t>otvaranje</w:t>
            </w:r>
            <w:proofErr w:type="spellEnd"/>
            <w:r>
              <w:rPr>
                <w:rFonts w:ascii="Arial" w:hAnsi="Arial" w:cs="Arial"/>
                <w:b w:val="0"/>
                <w:sz w:val="20"/>
                <w:szCs w:val="20"/>
              </w:rPr>
              <w:t xml:space="preserve"> </w:t>
            </w:r>
            <w:proofErr w:type="spellStart"/>
            <w:r>
              <w:rPr>
                <w:rFonts w:ascii="Arial" w:hAnsi="Arial" w:cs="Arial"/>
                <w:b w:val="0"/>
                <w:sz w:val="20"/>
                <w:szCs w:val="20"/>
              </w:rPr>
              <w:t>slobodne</w:t>
            </w:r>
            <w:proofErr w:type="spellEnd"/>
            <w:r>
              <w:rPr>
                <w:rFonts w:ascii="Arial" w:hAnsi="Arial" w:cs="Arial"/>
                <w:b w:val="0"/>
                <w:sz w:val="20"/>
                <w:szCs w:val="20"/>
              </w:rPr>
              <w:t xml:space="preserve"> </w:t>
            </w:r>
            <w:proofErr w:type="spellStart"/>
            <w:r>
              <w:rPr>
                <w:rFonts w:ascii="Arial" w:hAnsi="Arial" w:cs="Arial"/>
                <w:b w:val="0"/>
                <w:sz w:val="20"/>
                <w:szCs w:val="20"/>
              </w:rPr>
              <w:t>carinske</w:t>
            </w:r>
            <w:proofErr w:type="spellEnd"/>
            <w:r>
              <w:rPr>
                <w:rFonts w:ascii="Arial" w:hAnsi="Arial" w:cs="Arial"/>
                <w:b w:val="0"/>
                <w:sz w:val="20"/>
                <w:szCs w:val="20"/>
              </w:rPr>
              <w:t xml:space="preserve"> </w:t>
            </w:r>
            <w:proofErr w:type="spellStart"/>
            <w:r>
              <w:rPr>
                <w:rFonts w:ascii="Arial" w:hAnsi="Arial" w:cs="Arial"/>
                <w:b w:val="0"/>
                <w:sz w:val="20"/>
                <w:szCs w:val="20"/>
              </w:rPr>
              <w:t>prodavnice.</w:t>
            </w:r>
            <w:r w:rsidR="00D0652E">
              <w:rPr>
                <w:rFonts w:ascii="Arial" w:hAnsi="Arial" w:cs="Arial"/>
                <w:b w:val="0"/>
                <w:sz w:val="20"/>
                <w:szCs w:val="20"/>
              </w:rPr>
              <w:t>Takođe</w:t>
            </w:r>
            <w:proofErr w:type="spellEnd"/>
            <w:r w:rsidR="00D0652E">
              <w:rPr>
                <w:rFonts w:ascii="Arial" w:hAnsi="Arial" w:cs="Arial"/>
                <w:b w:val="0"/>
                <w:sz w:val="20"/>
                <w:szCs w:val="20"/>
              </w:rPr>
              <w:t xml:space="preserve">, </w:t>
            </w:r>
            <w:proofErr w:type="spellStart"/>
            <w:r w:rsidR="00304A40" w:rsidRPr="004337CE">
              <w:rPr>
                <w:rFonts w:ascii="Arial" w:hAnsi="Arial" w:cs="Arial"/>
                <w:b w:val="0"/>
                <w:sz w:val="20"/>
                <w:szCs w:val="20"/>
                <w:shd w:val="clear" w:color="auto" w:fill="FFFFFF"/>
              </w:rPr>
              <w:t>bliže</w:t>
            </w:r>
            <w:proofErr w:type="spellEnd"/>
            <w:r w:rsidR="00304A40" w:rsidRPr="004337CE">
              <w:rPr>
                <w:rFonts w:ascii="Arial" w:hAnsi="Arial" w:cs="Arial"/>
                <w:b w:val="0"/>
                <w:sz w:val="20"/>
                <w:szCs w:val="20"/>
                <w:shd w:val="clear" w:color="auto" w:fill="FFFFFF"/>
              </w:rPr>
              <w:t xml:space="preserve"> </w:t>
            </w:r>
            <w:r w:rsidR="00D0652E">
              <w:rPr>
                <w:rFonts w:ascii="Arial" w:hAnsi="Arial" w:cs="Arial"/>
                <w:b w:val="0"/>
                <w:sz w:val="20"/>
                <w:szCs w:val="20"/>
                <w:shd w:val="clear" w:color="auto" w:fill="FFFFFF"/>
              </w:rPr>
              <w:t xml:space="preserve">je </w:t>
            </w:r>
            <w:proofErr w:type="spellStart"/>
            <w:r w:rsidR="00304A40" w:rsidRPr="004337CE">
              <w:rPr>
                <w:rFonts w:ascii="Arial" w:hAnsi="Arial" w:cs="Arial"/>
                <w:b w:val="0"/>
                <w:sz w:val="20"/>
                <w:szCs w:val="20"/>
                <w:shd w:val="clear" w:color="auto" w:fill="FFFFFF"/>
              </w:rPr>
              <w:t>objašnjen</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postupak</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otvaranja</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slobodnih</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carinskih</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prodavnica</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snabd</w:t>
            </w:r>
            <w:r w:rsidR="00304A40">
              <w:rPr>
                <w:rFonts w:ascii="Arial" w:hAnsi="Arial" w:cs="Arial"/>
                <w:b w:val="0"/>
                <w:sz w:val="20"/>
                <w:szCs w:val="20"/>
                <w:shd w:val="clear" w:color="auto" w:fill="FFFFFF"/>
              </w:rPr>
              <w:t>ij</w:t>
            </w:r>
            <w:r w:rsidR="00304A40" w:rsidRPr="004337CE">
              <w:rPr>
                <w:rFonts w:ascii="Arial" w:hAnsi="Arial" w:cs="Arial"/>
                <w:b w:val="0"/>
                <w:sz w:val="20"/>
                <w:szCs w:val="20"/>
                <w:shd w:val="clear" w:color="auto" w:fill="FFFFFF"/>
              </w:rPr>
              <w:t>evanje</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i</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sm</w:t>
            </w:r>
            <w:r w:rsidR="00304A40">
              <w:rPr>
                <w:rFonts w:ascii="Arial" w:hAnsi="Arial" w:cs="Arial"/>
                <w:b w:val="0"/>
                <w:sz w:val="20"/>
                <w:szCs w:val="20"/>
                <w:shd w:val="clear" w:color="auto" w:fill="FFFFFF"/>
              </w:rPr>
              <w:t>j</w:t>
            </w:r>
            <w:r w:rsidR="00304A40" w:rsidRPr="004337CE">
              <w:rPr>
                <w:rFonts w:ascii="Arial" w:hAnsi="Arial" w:cs="Arial"/>
                <w:b w:val="0"/>
                <w:sz w:val="20"/>
                <w:szCs w:val="20"/>
                <w:shd w:val="clear" w:color="auto" w:fill="FFFFFF"/>
              </w:rPr>
              <w:t>eštaj</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strane</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i</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domaće</w:t>
            </w:r>
            <w:proofErr w:type="spellEnd"/>
            <w:r w:rsidR="00304A40" w:rsidRPr="004337CE">
              <w:rPr>
                <w:rFonts w:ascii="Arial" w:hAnsi="Arial" w:cs="Arial"/>
                <w:b w:val="0"/>
                <w:sz w:val="20"/>
                <w:szCs w:val="20"/>
                <w:shd w:val="clear" w:color="auto" w:fill="FFFFFF"/>
              </w:rPr>
              <w:t xml:space="preserve"> robe u </w:t>
            </w:r>
            <w:proofErr w:type="spellStart"/>
            <w:r w:rsidR="00304A40" w:rsidRPr="004337CE">
              <w:rPr>
                <w:rFonts w:ascii="Arial" w:hAnsi="Arial" w:cs="Arial"/>
                <w:b w:val="0"/>
                <w:sz w:val="20"/>
                <w:szCs w:val="20"/>
                <w:shd w:val="clear" w:color="auto" w:fill="FFFFFF"/>
              </w:rPr>
              <w:t>slobodnu</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carinsku</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prodavnicu</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evidencija</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i</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prodaja</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strane</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i</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domaće</w:t>
            </w:r>
            <w:proofErr w:type="spellEnd"/>
            <w:r w:rsidR="00304A40" w:rsidRPr="004337CE">
              <w:rPr>
                <w:rFonts w:ascii="Arial" w:hAnsi="Arial" w:cs="Arial"/>
                <w:b w:val="0"/>
                <w:sz w:val="20"/>
                <w:szCs w:val="20"/>
                <w:shd w:val="clear" w:color="auto" w:fill="FFFFFF"/>
              </w:rPr>
              <w:t xml:space="preserve"> robe u </w:t>
            </w:r>
            <w:proofErr w:type="spellStart"/>
            <w:r w:rsidR="00304A40" w:rsidRPr="004337CE">
              <w:rPr>
                <w:rFonts w:ascii="Arial" w:hAnsi="Arial" w:cs="Arial"/>
                <w:b w:val="0"/>
                <w:sz w:val="20"/>
                <w:szCs w:val="20"/>
                <w:shd w:val="clear" w:color="auto" w:fill="FFFFFF"/>
              </w:rPr>
              <w:t>slobodnoj</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carinskoj</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prodavnici</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kao</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i</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postupak</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sa</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neprodatom</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robom</w:t>
            </w:r>
            <w:proofErr w:type="spellEnd"/>
            <w:r w:rsidR="00304A40" w:rsidRPr="004337CE">
              <w:rPr>
                <w:rFonts w:ascii="Arial" w:hAnsi="Arial" w:cs="Arial"/>
                <w:b w:val="0"/>
                <w:sz w:val="20"/>
                <w:szCs w:val="20"/>
                <w:shd w:val="clear" w:color="auto" w:fill="FFFFFF"/>
              </w:rPr>
              <w:t xml:space="preserve"> u </w:t>
            </w:r>
            <w:proofErr w:type="spellStart"/>
            <w:r w:rsidR="00304A40" w:rsidRPr="004337CE">
              <w:rPr>
                <w:rFonts w:ascii="Arial" w:hAnsi="Arial" w:cs="Arial"/>
                <w:b w:val="0"/>
                <w:sz w:val="20"/>
                <w:szCs w:val="20"/>
                <w:shd w:val="clear" w:color="auto" w:fill="FFFFFF"/>
              </w:rPr>
              <w:t>slobodnoj</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carinskoj</w:t>
            </w:r>
            <w:proofErr w:type="spellEnd"/>
            <w:r w:rsidR="00304A40" w:rsidRPr="004337CE">
              <w:rPr>
                <w:rFonts w:ascii="Arial" w:hAnsi="Arial" w:cs="Arial"/>
                <w:b w:val="0"/>
                <w:sz w:val="20"/>
                <w:szCs w:val="20"/>
                <w:shd w:val="clear" w:color="auto" w:fill="FFFFFF"/>
              </w:rPr>
              <w:t xml:space="preserve"> </w:t>
            </w:r>
            <w:proofErr w:type="spellStart"/>
            <w:r w:rsidR="00304A40" w:rsidRPr="004337CE">
              <w:rPr>
                <w:rFonts w:ascii="Arial" w:hAnsi="Arial" w:cs="Arial"/>
                <w:b w:val="0"/>
                <w:sz w:val="20"/>
                <w:szCs w:val="20"/>
                <w:shd w:val="clear" w:color="auto" w:fill="FFFFFF"/>
              </w:rPr>
              <w:t>prodavnici</w:t>
            </w:r>
            <w:proofErr w:type="spellEnd"/>
            <w:r w:rsidR="00304A40" w:rsidRPr="004337CE">
              <w:rPr>
                <w:rFonts w:ascii="Arial" w:hAnsi="Arial" w:cs="Arial"/>
                <w:b w:val="0"/>
                <w:sz w:val="20"/>
                <w:szCs w:val="20"/>
                <w:shd w:val="clear" w:color="auto" w:fill="FFFFFF"/>
              </w:rPr>
              <w:t>.</w:t>
            </w:r>
            <w:r w:rsidR="00387674">
              <w:rPr>
                <w:rFonts w:ascii="Arial" w:hAnsi="Arial" w:cs="Arial"/>
                <w:b w:val="0"/>
                <w:sz w:val="20"/>
                <w:szCs w:val="20"/>
                <w:shd w:val="clear" w:color="auto" w:fill="FFFFFF"/>
              </w:rPr>
              <w:t xml:space="preserve"> </w:t>
            </w:r>
          </w:p>
          <w:p w:rsidR="006F26E1" w:rsidRDefault="006F26E1" w:rsidP="00387674">
            <w:pPr>
              <w:rPr>
                <w:rFonts w:ascii="Arial" w:hAnsi="Arial" w:cs="Arial"/>
                <w:b w:val="0"/>
                <w:sz w:val="20"/>
                <w:szCs w:val="20"/>
                <w:shd w:val="clear" w:color="auto" w:fill="FFFFFF"/>
              </w:rPr>
            </w:pPr>
          </w:p>
          <w:p w:rsidR="00D950AB" w:rsidRDefault="00D950AB" w:rsidP="00D950AB">
            <w:pPr>
              <w:rPr>
                <w:rFonts w:ascii="Arial" w:hAnsi="Arial" w:cs="Arial"/>
                <w:bCs/>
                <w:sz w:val="20"/>
                <w:szCs w:val="20"/>
              </w:rPr>
            </w:pPr>
            <w:proofErr w:type="spellStart"/>
            <w:r w:rsidRPr="00D562D9">
              <w:rPr>
                <w:rFonts w:ascii="Arial" w:hAnsi="Arial" w:cs="Arial"/>
                <w:b w:val="0"/>
                <w:sz w:val="20"/>
                <w:szCs w:val="20"/>
              </w:rPr>
              <w:t>Uredba</w:t>
            </w:r>
            <w:proofErr w:type="spellEnd"/>
            <w:r w:rsidRPr="00D562D9">
              <w:rPr>
                <w:rFonts w:ascii="Arial" w:hAnsi="Arial" w:cs="Arial"/>
                <w:b w:val="0"/>
                <w:sz w:val="20"/>
                <w:szCs w:val="20"/>
              </w:rPr>
              <w:t xml:space="preserve"> o </w:t>
            </w:r>
            <w:proofErr w:type="spellStart"/>
            <w:r w:rsidRPr="00D562D9">
              <w:rPr>
                <w:rFonts w:ascii="Arial" w:hAnsi="Arial" w:cs="Arial"/>
                <w:b w:val="0"/>
                <w:sz w:val="20"/>
                <w:szCs w:val="20"/>
              </w:rPr>
              <w:t>slobodnim</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carinskim</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prodavnicama</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donosi</w:t>
            </w:r>
            <w:proofErr w:type="spellEnd"/>
            <w:r w:rsidRPr="00D562D9">
              <w:rPr>
                <w:rFonts w:ascii="Arial" w:hAnsi="Arial" w:cs="Arial"/>
                <w:b w:val="0"/>
                <w:sz w:val="20"/>
                <w:szCs w:val="20"/>
              </w:rPr>
              <w:t xml:space="preserve"> se </w:t>
            </w:r>
            <w:proofErr w:type="spellStart"/>
            <w:r w:rsidRPr="00D562D9">
              <w:rPr>
                <w:rFonts w:ascii="Arial" w:hAnsi="Arial" w:cs="Arial"/>
                <w:b w:val="0"/>
                <w:sz w:val="20"/>
                <w:szCs w:val="20"/>
              </w:rPr>
              <w:t>radi</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uređenja</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prodaje</w:t>
            </w:r>
            <w:proofErr w:type="spellEnd"/>
            <w:r w:rsidRPr="00D562D9">
              <w:rPr>
                <w:rFonts w:ascii="Arial" w:hAnsi="Arial" w:cs="Arial"/>
                <w:b w:val="0"/>
                <w:sz w:val="20"/>
                <w:szCs w:val="20"/>
              </w:rPr>
              <w:t xml:space="preserve"> robe bez </w:t>
            </w:r>
            <w:proofErr w:type="spellStart"/>
            <w:r w:rsidRPr="00D562D9">
              <w:rPr>
                <w:rFonts w:ascii="Arial" w:hAnsi="Arial" w:cs="Arial"/>
                <w:b w:val="0"/>
                <w:sz w:val="20"/>
                <w:szCs w:val="20"/>
              </w:rPr>
              <w:t>plaćanja</w:t>
            </w:r>
            <w:proofErr w:type="spellEnd"/>
            <w:r w:rsidRPr="00D562D9">
              <w:rPr>
                <w:rFonts w:ascii="Arial" w:hAnsi="Arial" w:cs="Arial"/>
                <w:b w:val="0"/>
                <w:sz w:val="20"/>
                <w:szCs w:val="20"/>
              </w:rPr>
              <w:t xml:space="preserve"> carina </w:t>
            </w:r>
            <w:proofErr w:type="spellStart"/>
            <w:r w:rsidRPr="00D562D9">
              <w:rPr>
                <w:rFonts w:ascii="Arial" w:hAnsi="Arial" w:cs="Arial"/>
                <w:b w:val="0"/>
                <w:sz w:val="20"/>
                <w:szCs w:val="20"/>
              </w:rPr>
              <w:t>i</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poreza</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uz</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pojačan</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carinski</w:t>
            </w:r>
            <w:proofErr w:type="spellEnd"/>
            <w:r w:rsidRPr="00D562D9">
              <w:rPr>
                <w:rFonts w:ascii="Arial" w:hAnsi="Arial" w:cs="Arial"/>
                <w:b w:val="0"/>
                <w:sz w:val="20"/>
                <w:szCs w:val="20"/>
              </w:rPr>
              <w:t xml:space="preserve"> </w:t>
            </w:r>
            <w:proofErr w:type="spellStart"/>
            <w:r w:rsidRPr="00D562D9">
              <w:rPr>
                <w:rFonts w:ascii="Arial" w:hAnsi="Arial" w:cs="Arial"/>
                <w:b w:val="0"/>
                <w:sz w:val="20"/>
                <w:szCs w:val="20"/>
              </w:rPr>
              <w:t>nadzor</w:t>
            </w:r>
            <w:proofErr w:type="spellEnd"/>
            <w:r>
              <w:rPr>
                <w:rFonts w:ascii="Arial" w:hAnsi="Arial" w:cs="Arial"/>
                <w:b w:val="0"/>
                <w:sz w:val="20"/>
                <w:szCs w:val="20"/>
              </w:rPr>
              <w:t xml:space="preserve">, </w:t>
            </w:r>
            <w:proofErr w:type="spellStart"/>
            <w:r>
              <w:rPr>
                <w:rFonts w:ascii="Arial" w:hAnsi="Arial" w:cs="Arial"/>
                <w:b w:val="0"/>
                <w:sz w:val="20"/>
                <w:szCs w:val="20"/>
              </w:rPr>
              <w:t>kao</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da bi se </w:t>
            </w:r>
            <w:proofErr w:type="spellStart"/>
            <w:r>
              <w:rPr>
                <w:rFonts w:ascii="Arial" w:hAnsi="Arial" w:cs="Arial"/>
                <w:b w:val="0"/>
                <w:sz w:val="20"/>
                <w:szCs w:val="20"/>
              </w:rPr>
              <w:t>spriječile</w:t>
            </w:r>
            <w:proofErr w:type="spellEnd"/>
            <w:r>
              <w:rPr>
                <w:rFonts w:ascii="Arial" w:hAnsi="Arial" w:cs="Arial"/>
                <w:b w:val="0"/>
                <w:sz w:val="20"/>
                <w:szCs w:val="20"/>
              </w:rPr>
              <w:t xml:space="preserve"> </w:t>
            </w:r>
            <w:proofErr w:type="spellStart"/>
            <w:r>
              <w:rPr>
                <w:rFonts w:ascii="Arial" w:hAnsi="Arial" w:cs="Arial"/>
                <w:b w:val="0"/>
                <w:sz w:val="20"/>
                <w:szCs w:val="20"/>
              </w:rPr>
              <w:t>zloupotrebe</w:t>
            </w:r>
            <w:proofErr w:type="spellEnd"/>
            <w:r>
              <w:rPr>
                <w:rFonts w:ascii="Arial" w:hAnsi="Arial" w:cs="Arial"/>
                <w:b w:val="0"/>
                <w:sz w:val="20"/>
                <w:szCs w:val="20"/>
              </w:rPr>
              <w:t xml:space="preserve">, </w:t>
            </w:r>
            <w:proofErr w:type="spellStart"/>
            <w:r>
              <w:rPr>
                <w:rFonts w:ascii="Arial" w:hAnsi="Arial" w:cs="Arial"/>
                <w:b w:val="0"/>
                <w:sz w:val="20"/>
                <w:szCs w:val="20"/>
              </w:rPr>
              <w:t>zaštitio</w:t>
            </w:r>
            <w:proofErr w:type="spellEnd"/>
            <w:r>
              <w:rPr>
                <w:rFonts w:ascii="Arial" w:hAnsi="Arial" w:cs="Arial"/>
                <w:b w:val="0"/>
                <w:sz w:val="20"/>
                <w:szCs w:val="20"/>
              </w:rPr>
              <w:t xml:space="preserve"> </w:t>
            </w:r>
            <w:proofErr w:type="spellStart"/>
            <w:r>
              <w:rPr>
                <w:rFonts w:ascii="Arial" w:hAnsi="Arial" w:cs="Arial"/>
                <w:b w:val="0"/>
                <w:sz w:val="20"/>
                <w:szCs w:val="20"/>
              </w:rPr>
              <w:t>državni</w:t>
            </w:r>
            <w:proofErr w:type="spellEnd"/>
            <w:r>
              <w:rPr>
                <w:rFonts w:ascii="Arial" w:hAnsi="Arial" w:cs="Arial"/>
                <w:b w:val="0"/>
                <w:sz w:val="20"/>
                <w:szCs w:val="20"/>
              </w:rPr>
              <w:t xml:space="preserve"> </w:t>
            </w:r>
            <w:proofErr w:type="spellStart"/>
            <w:r>
              <w:rPr>
                <w:rFonts w:ascii="Arial" w:hAnsi="Arial" w:cs="Arial"/>
                <w:b w:val="0"/>
                <w:sz w:val="20"/>
                <w:szCs w:val="20"/>
              </w:rPr>
              <w:t>budžet</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obezbijedila</w:t>
            </w:r>
            <w:proofErr w:type="spellEnd"/>
            <w:r>
              <w:rPr>
                <w:rFonts w:ascii="Arial" w:hAnsi="Arial" w:cs="Arial"/>
                <w:b w:val="0"/>
                <w:sz w:val="20"/>
                <w:szCs w:val="20"/>
              </w:rPr>
              <w:t xml:space="preserve"> </w:t>
            </w:r>
            <w:proofErr w:type="spellStart"/>
            <w:r>
              <w:rPr>
                <w:rFonts w:ascii="Arial" w:hAnsi="Arial" w:cs="Arial"/>
                <w:b w:val="0"/>
                <w:sz w:val="20"/>
                <w:szCs w:val="20"/>
              </w:rPr>
              <w:t>fer</w:t>
            </w:r>
            <w:proofErr w:type="spellEnd"/>
            <w:r>
              <w:rPr>
                <w:rFonts w:ascii="Arial" w:hAnsi="Arial" w:cs="Arial"/>
                <w:b w:val="0"/>
                <w:sz w:val="20"/>
                <w:szCs w:val="20"/>
              </w:rPr>
              <w:t xml:space="preserve"> </w:t>
            </w:r>
            <w:proofErr w:type="spellStart"/>
            <w:r>
              <w:rPr>
                <w:rFonts w:ascii="Arial" w:hAnsi="Arial" w:cs="Arial"/>
                <w:b w:val="0"/>
                <w:sz w:val="20"/>
                <w:szCs w:val="20"/>
              </w:rPr>
              <w:t>tržišna</w:t>
            </w:r>
            <w:proofErr w:type="spellEnd"/>
            <w:r>
              <w:rPr>
                <w:rFonts w:ascii="Arial" w:hAnsi="Arial" w:cs="Arial"/>
                <w:b w:val="0"/>
                <w:sz w:val="20"/>
                <w:szCs w:val="20"/>
              </w:rPr>
              <w:t xml:space="preserve"> </w:t>
            </w:r>
            <w:proofErr w:type="spellStart"/>
            <w:r>
              <w:rPr>
                <w:rFonts w:ascii="Arial" w:hAnsi="Arial" w:cs="Arial"/>
                <w:b w:val="0"/>
                <w:sz w:val="20"/>
                <w:szCs w:val="20"/>
              </w:rPr>
              <w:t>konkurencija</w:t>
            </w:r>
            <w:proofErr w:type="spellEnd"/>
            <w:r>
              <w:rPr>
                <w:rFonts w:ascii="Arial" w:hAnsi="Arial" w:cs="Arial"/>
                <w:b w:val="0"/>
                <w:sz w:val="20"/>
                <w:szCs w:val="20"/>
              </w:rPr>
              <w:t xml:space="preserve">. </w:t>
            </w:r>
            <w:proofErr w:type="spellStart"/>
            <w:r>
              <w:rPr>
                <w:rFonts w:ascii="Arial" w:hAnsi="Arial" w:cs="Arial"/>
                <w:b w:val="0"/>
                <w:sz w:val="20"/>
                <w:szCs w:val="20"/>
              </w:rPr>
              <w:t>Uredbom</w:t>
            </w:r>
            <w:proofErr w:type="spellEnd"/>
            <w:r>
              <w:rPr>
                <w:rFonts w:ascii="Arial" w:hAnsi="Arial" w:cs="Arial"/>
                <w:b w:val="0"/>
                <w:sz w:val="20"/>
                <w:szCs w:val="20"/>
              </w:rPr>
              <w:t xml:space="preserve"> se </w:t>
            </w:r>
            <w:proofErr w:type="spellStart"/>
            <w:r>
              <w:rPr>
                <w:rFonts w:ascii="Arial" w:hAnsi="Arial" w:cs="Arial"/>
                <w:b w:val="0"/>
                <w:sz w:val="20"/>
                <w:szCs w:val="20"/>
              </w:rPr>
              <w:t>precizno</w:t>
            </w:r>
            <w:proofErr w:type="spellEnd"/>
            <w:r>
              <w:rPr>
                <w:rFonts w:ascii="Arial" w:hAnsi="Arial" w:cs="Arial"/>
                <w:b w:val="0"/>
                <w:sz w:val="20"/>
                <w:szCs w:val="20"/>
              </w:rPr>
              <w:t xml:space="preserve"> </w:t>
            </w:r>
            <w:proofErr w:type="spellStart"/>
            <w:r>
              <w:rPr>
                <w:rFonts w:ascii="Arial" w:hAnsi="Arial" w:cs="Arial"/>
                <w:b w:val="0"/>
                <w:sz w:val="20"/>
                <w:szCs w:val="20"/>
              </w:rPr>
              <w:t>definišu</w:t>
            </w:r>
            <w:proofErr w:type="spellEnd"/>
            <w:r>
              <w:rPr>
                <w:rFonts w:ascii="Arial" w:hAnsi="Arial" w:cs="Arial"/>
                <w:b w:val="0"/>
                <w:sz w:val="20"/>
                <w:szCs w:val="20"/>
              </w:rPr>
              <w:t xml:space="preserve"> </w:t>
            </w:r>
            <w:proofErr w:type="spellStart"/>
            <w:r>
              <w:rPr>
                <w:rFonts w:ascii="Arial" w:hAnsi="Arial" w:cs="Arial"/>
                <w:b w:val="0"/>
                <w:sz w:val="20"/>
                <w:szCs w:val="20"/>
              </w:rPr>
              <w:t>uslovi</w:t>
            </w:r>
            <w:proofErr w:type="spellEnd"/>
            <w:r>
              <w:rPr>
                <w:rFonts w:ascii="Arial" w:hAnsi="Arial" w:cs="Arial"/>
                <w:b w:val="0"/>
                <w:sz w:val="20"/>
                <w:szCs w:val="20"/>
              </w:rPr>
              <w:t xml:space="preserve"> </w:t>
            </w:r>
            <w:proofErr w:type="spellStart"/>
            <w:r>
              <w:rPr>
                <w:rFonts w:ascii="Arial" w:hAnsi="Arial" w:cs="Arial"/>
                <w:b w:val="0"/>
                <w:sz w:val="20"/>
                <w:szCs w:val="20"/>
              </w:rPr>
              <w:t>rada</w:t>
            </w:r>
            <w:proofErr w:type="spellEnd"/>
            <w:r>
              <w:rPr>
                <w:rFonts w:ascii="Arial" w:hAnsi="Arial" w:cs="Arial"/>
                <w:b w:val="0"/>
                <w:sz w:val="20"/>
                <w:szCs w:val="20"/>
              </w:rPr>
              <w:t xml:space="preserve">, </w:t>
            </w:r>
            <w:proofErr w:type="spellStart"/>
            <w:r>
              <w:rPr>
                <w:rFonts w:ascii="Arial" w:hAnsi="Arial" w:cs="Arial"/>
                <w:b w:val="0"/>
                <w:sz w:val="20"/>
                <w:szCs w:val="20"/>
              </w:rPr>
              <w:t>nadzor</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odgovornost</w:t>
            </w:r>
            <w:proofErr w:type="spellEnd"/>
            <w:r>
              <w:rPr>
                <w:rFonts w:ascii="Arial" w:hAnsi="Arial" w:cs="Arial"/>
                <w:b w:val="0"/>
                <w:sz w:val="20"/>
                <w:szCs w:val="20"/>
              </w:rPr>
              <w:t xml:space="preserve"> </w:t>
            </w:r>
            <w:proofErr w:type="spellStart"/>
            <w:r>
              <w:rPr>
                <w:rFonts w:ascii="Arial" w:hAnsi="Arial" w:cs="Arial"/>
                <w:b w:val="0"/>
                <w:sz w:val="20"/>
                <w:szCs w:val="20"/>
              </w:rPr>
              <w:t>subjekata</w:t>
            </w:r>
            <w:proofErr w:type="spellEnd"/>
            <w:r>
              <w:rPr>
                <w:rFonts w:ascii="Arial" w:hAnsi="Arial" w:cs="Arial"/>
                <w:b w:val="0"/>
                <w:sz w:val="20"/>
                <w:szCs w:val="20"/>
              </w:rPr>
              <w:t xml:space="preserve"> </w:t>
            </w:r>
            <w:proofErr w:type="spellStart"/>
            <w:r>
              <w:rPr>
                <w:rFonts w:ascii="Arial" w:hAnsi="Arial" w:cs="Arial"/>
                <w:b w:val="0"/>
                <w:sz w:val="20"/>
                <w:szCs w:val="20"/>
              </w:rPr>
              <w:t>koji</w:t>
            </w:r>
            <w:proofErr w:type="spellEnd"/>
            <w:r>
              <w:rPr>
                <w:rFonts w:ascii="Arial" w:hAnsi="Arial" w:cs="Arial"/>
                <w:b w:val="0"/>
                <w:sz w:val="20"/>
                <w:szCs w:val="20"/>
              </w:rPr>
              <w:t xml:space="preserve"> </w:t>
            </w:r>
            <w:proofErr w:type="spellStart"/>
            <w:r>
              <w:rPr>
                <w:rFonts w:ascii="Arial" w:hAnsi="Arial" w:cs="Arial"/>
                <w:b w:val="0"/>
                <w:sz w:val="20"/>
                <w:szCs w:val="20"/>
              </w:rPr>
              <w:t>posluju</w:t>
            </w:r>
            <w:proofErr w:type="spellEnd"/>
            <w:r>
              <w:rPr>
                <w:rFonts w:ascii="Arial" w:hAnsi="Arial" w:cs="Arial"/>
                <w:b w:val="0"/>
                <w:sz w:val="20"/>
                <w:szCs w:val="20"/>
              </w:rPr>
              <w:t xml:space="preserve"> u </w:t>
            </w:r>
            <w:proofErr w:type="spellStart"/>
            <w:r>
              <w:rPr>
                <w:rFonts w:ascii="Arial" w:hAnsi="Arial" w:cs="Arial"/>
                <w:b w:val="0"/>
                <w:sz w:val="20"/>
                <w:szCs w:val="20"/>
              </w:rPr>
              <w:t>ovom</w:t>
            </w:r>
            <w:proofErr w:type="spellEnd"/>
            <w:r>
              <w:rPr>
                <w:rFonts w:ascii="Arial" w:hAnsi="Arial" w:cs="Arial"/>
                <w:b w:val="0"/>
                <w:sz w:val="20"/>
                <w:szCs w:val="20"/>
              </w:rPr>
              <w:t xml:space="preserve"> </w:t>
            </w:r>
            <w:proofErr w:type="spellStart"/>
            <w:r>
              <w:rPr>
                <w:rFonts w:ascii="Arial" w:hAnsi="Arial" w:cs="Arial"/>
                <w:b w:val="0"/>
                <w:sz w:val="20"/>
                <w:szCs w:val="20"/>
              </w:rPr>
              <w:t>režimu</w:t>
            </w:r>
            <w:proofErr w:type="spellEnd"/>
            <w:r>
              <w:rPr>
                <w:rFonts w:ascii="Arial" w:hAnsi="Arial" w:cs="Arial"/>
                <w:b w:val="0"/>
                <w:sz w:val="20"/>
                <w:szCs w:val="20"/>
              </w:rPr>
              <w:t xml:space="preserve">. </w:t>
            </w:r>
          </w:p>
          <w:p w:rsidR="00C25683" w:rsidRDefault="00C25683" w:rsidP="003C1A8A">
            <w:pPr>
              <w:rPr>
                <w:rFonts w:ascii="Arial" w:eastAsia="Calibri" w:hAnsi="Arial" w:cs="Arial"/>
                <w:b w:val="0"/>
                <w:noProof/>
                <w:sz w:val="20"/>
                <w:szCs w:val="20"/>
                <w:highlight w:val="green"/>
                <w:lang w:val="sr-Latn-ME"/>
              </w:rPr>
            </w:pPr>
          </w:p>
          <w:p w:rsidR="00A0170F" w:rsidRDefault="00C25683" w:rsidP="009F47A7">
            <w:pPr>
              <w:rPr>
                <w:rFonts w:ascii="Arial" w:eastAsia="Calibri" w:hAnsi="Arial" w:cs="Arial"/>
                <w:b w:val="0"/>
                <w:noProof/>
                <w:sz w:val="20"/>
                <w:szCs w:val="20"/>
                <w:lang w:val="sr-Latn-ME"/>
              </w:rPr>
            </w:pPr>
            <w:r w:rsidRPr="00C25683">
              <w:rPr>
                <w:rFonts w:ascii="Arial" w:eastAsia="Calibri" w:hAnsi="Arial" w:cs="Arial"/>
                <w:b w:val="0"/>
                <w:bCs/>
                <w:noProof/>
                <w:sz w:val="20"/>
                <w:szCs w:val="20"/>
                <w:lang w:val="sr-Latn-ME"/>
              </w:rPr>
              <w:t xml:space="preserve">Bez donošenja </w:t>
            </w:r>
            <w:r w:rsidR="00AF3793">
              <w:rPr>
                <w:rFonts w:ascii="Arial" w:eastAsia="Calibri" w:hAnsi="Arial" w:cs="Arial"/>
                <w:b w:val="0"/>
                <w:bCs/>
                <w:noProof/>
                <w:sz w:val="20"/>
                <w:szCs w:val="20"/>
                <w:lang w:val="sr-Latn-ME"/>
              </w:rPr>
              <w:t>U</w:t>
            </w:r>
            <w:r w:rsidRPr="00C25683">
              <w:rPr>
                <w:rFonts w:ascii="Arial" w:eastAsia="Calibri" w:hAnsi="Arial" w:cs="Arial"/>
                <w:b w:val="0"/>
                <w:bCs/>
                <w:noProof/>
                <w:sz w:val="20"/>
                <w:szCs w:val="20"/>
                <w:lang w:val="sr-Latn-ME"/>
              </w:rPr>
              <w:t xml:space="preserve">redbe o slobodnim carinskim carinskim prodavnicama, došlo bi do </w:t>
            </w:r>
            <w:r>
              <w:rPr>
                <w:rFonts w:ascii="Arial" w:eastAsia="Calibri" w:hAnsi="Arial" w:cs="Arial"/>
                <w:b w:val="0"/>
                <w:bCs/>
                <w:noProof/>
                <w:sz w:val="20"/>
                <w:szCs w:val="20"/>
                <w:lang w:val="sr-Latn-ME"/>
              </w:rPr>
              <w:t>pravne nesigurnosti, otežane primjene zakona</w:t>
            </w:r>
            <w:r w:rsidR="001A1CE7">
              <w:rPr>
                <w:rFonts w:ascii="Arial" w:eastAsia="Calibri" w:hAnsi="Arial" w:cs="Arial"/>
                <w:b w:val="0"/>
                <w:bCs/>
                <w:noProof/>
                <w:sz w:val="20"/>
                <w:szCs w:val="20"/>
                <w:lang w:val="sr-Latn-ME"/>
              </w:rPr>
              <w:t xml:space="preserve"> u dijelu koji se odnosi na </w:t>
            </w:r>
            <w:r w:rsidR="001E1E6A">
              <w:rPr>
                <w:rFonts w:ascii="Arial" w:eastAsia="Calibri" w:hAnsi="Arial" w:cs="Arial"/>
                <w:b w:val="0"/>
                <w:bCs/>
                <w:noProof/>
                <w:sz w:val="20"/>
                <w:szCs w:val="20"/>
                <w:lang w:val="sr-Latn-ME"/>
              </w:rPr>
              <w:t xml:space="preserve">način i uslove </w:t>
            </w:r>
            <w:r w:rsidR="001A1CE7">
              <w:rPr>
                <w:rFonts w:ascii="Arial" w:eastAsia="Calibri" w:hAnsi="Arial" w:cs="Arial"/>
                <w:b w:val="0"/>
                <w:bCs/>
                <w:noProof/>
                <w:sz w:val="20"/>
                <w:szCs w:val="20"/>
                <w:lang w:val="sr-Latn-ME"/>
              </w:rPr>
              <w:t xml:space="preserve">za otvaranje slobodnih carinskih prodavnica, </w:t>
            </w:r>
            <w:r>
              <w:rPr>
                <w:rFonts w:ascii="Arial" w:eastAsia="Calibri" w:hAnsi="Arial" w:cs="Arial"/>
                <w:b w:val="0"/>
                <w:bCs/>
                <w:noProof/>
                <w:sz w:val="20"/>
                <w:szCs w:val="20"/>
                <w:lang w:val="sr-Latn-ME"/>
              </w:rPr>
              <w:t xml:space="preserve">neujednačene prakse carinskog organa i potencijalnih problema u nadzoru </w:t>
            </w:r>
            <w:r w:rsidR="004F5C2C">
              <w:rPr>
                <w:rFonts w:ascii="Arial" w:eastAsia="Calibri" w:hAnsi="Arial" w:cs="Arial"/>
                <w:b w:val="0"/>
                <w:bCs/>
                <w:noProof/>
                <w:sz w:val="20"/>
                <w:szCs w:val="20"/>
                <w:lang w:val="sr-Latn-ME"/>
              </w:rPr>
              <w:t xml:space="preserve">nad robom u slobodnim carinskim prodavnicama. </w:t>
            </w:r>
            <w:r w:rsidR="00CD5D9D" w:rsidRPr="00CD5D9D">
              <w:rPr>
                <w:rFonts w:ascii="Arial" w:eastAsia="Calibri" w:hAnsi="Arial" w:cs="Arial"/>
                <w:b w:val="0"/>
                <w:bCs/>
                <w:noProof/>
                <w:sz w:val="20"/>
                <w:szCs w:val="20"/>
                <w:lang w:val="sr-Latn-ME"/>
              </w:rPr>
              <w:t>Takođe</w:t>
            </w:r>
            <w:r w:rsidR="00CD5D9D">
              <w:rPr>
                <w:rFonts w:ascii="Arial" w:eastAsia="Calibri" w:hAnsi="Arial" w:cs="Arial"/>
                <w:bCs/>
                <w:noProof/>
                <w:sz w:val="20"/>
                <w:szCs w:val="20"/>
                <w:lang w:val="sr-Latn-ME"/>
              </w:rPr>
              <w:t xml:space="preserve">, </w:t>
            </w:r>
            <w:r w:rsidR="00B91D90">
              <w:rPr>
                <w:rFonts w:ascii="Arial" w:eastAsia="Calibri" w:hAnsi="Arial" w:cs="Arial"/>
                <w:b w:val="0"/>
                <w:bCs/>
                <w:noProof/>
                <w:sz w:val="20"/>
                <w:szCs w:val="20"/>
                <w:lang w:val="sr-Latn-ME"/>
              </w:rPr>
              <w:t>bili bi oštećeni</w:t>
            </w:r>
            <w:r w:rsidR="00AF3793">
              <w:rPr>
                <w:rFonts w:ascii="Arial" w:eastAsia="Calibri" w:hAnsi="Arial" w:cs="Arial"/>
                <w:b w:val="0"/>
                <w:bCs/>
                <w:noProof/>
                <w:sz w:val="20"/>
                <w:szCs w:val="20"/>
                <w:lang w:val="sr-Latn-ME"/>
              </w:rPr>
              <w:t xml:space="preserve"> privredni subjekti koji </w:t>
            </w:r>
            <w:r w:rsidR="00224266">
              <w:rPr>
                <w:rFonts w:ascii="Arial" w:eastAsia="Calibri" w:hAnsi="Arial" w:cs="Arial"/>
                <w:b w:val="0"/>
                <w:bCs/>
                <w:noProof/>
                <w:sz w:val="20"/>
                <w:szCs w:val="20"/>
                <w:lang w:val="sr-Latn-ME"/>
              </w:rPr>
              <w:t xml:space="preserve">su imaoci odobrenja za </w:t>
            </w:r>
            <w:r w:rsidR="00AF3793">
              <w:rPr>
                <w:rFonts w:ascii="Arial" w:eastAsia="Calibri" w:hAnsi="Arial" w:cs="Arial"/>
                <w:b w:val="0"/>
                <w:bCs/>
                <w:noProof/>
                <w:sz w:val="20"/>
                <w:szCs w:val="20"/>
                <w:lang w:val="sr-Latn-ME"/>
              </w:rPr>
              <w:t xml:space="preserve">otvaranje slobodnih carinskih prodavnica, carinski organ i putnici, zbog nejasnih procedura i aministrativnih neusklađenosti. </w:t>
            </w:r>
          </w:p>
          <w:p w:rsidR="00B603FC" w:rsidRPr="00B603FC" w:rsidRDefault="00B603FC" w:rsidP="009F47A7">
            <w:pPr>
              <w:rPr>
                <w:rFonts w:ascii="Arial" w:eastAsia="Calibri" w:hAnsi="Arial" w:cs="Arial"/>
                <w:noProof/>
                <w:sz w:val="20"/>
                <w:szCs w:val="20"/>
                <w:lang w:val="sr-Latn-ME"/>
              </w:rPr>
            </w:pPr>
          </w:p>
          <w:p w:rsidR="004337CE" w:rsidRDefault="0033198A" w:rsidP="009F47A7">
            <w:pPr>
              <w:rPr>
                <w:rFonts w:ascii="Arial" w:hAnsi="Arial" w:cs="Arial"/>
                <w:bCs/>
                <w:sz w:val="20"/>
                <w:szCs w:val="20"/>
              </w:rPr>
            </w:pPr>
            <w:proofErr w:type="spellStart"/>
            <w:r>
              <w:rPr>
                <w:rFonts w:ascii="Arial" w:hAnsi="Arial" w:cs="Arial"/>
                <w:b w:val="0"/>
                <w:sz w:val="20"/>
                <w:szCs w:val="20"/>
              </w:rPr>
              <w:t>Zbog</w:t>
            </w:r>
            <w:proofErr w:type="spellEnd"/>
            <w:r>
              <w:rPr>
                <w:rFonts w:ascii="Arial" w:hAnsi="Arial" w:cs="Arial"/>
                <w:b w:val="0"/>
                <w:sz w:val="20"/>
                <w:szCs w:val="20"/>
              </w:rPr>
              <w:t xml:space="preserve"> </w:t>
            </w:r>
            <w:proofErr w:type="spellStart"/>
            <w:r>
              <w:rPr>
                <w:rFonts w:ascii="Arial" w:hAnsi="Arial" w:cs="Arial"/>
                <w:b w:val="0"/>
                <w:sz w:val="20"/>
                <w:szCs w:val="20"/>
              </w:rPr>
              <w:t>usvajanja</w:t>
            </w:r>
            <w:proofErr w:type="spellEnd"/>
            <w:r>
              <w:rPr>
                <w:rFonts w:ascii="Arial" w:hAnsi="Arial" w:cs="Arial"/>
                <w:b w:val="0"/>
                <w:sz w:val="20"/>
                <w:szCs w:val="20"/>
              </w:rPr>
              <w:t xml:space="preserve"> </w:t>
            </w:r>
            <w:proofErr w:type="spellStart"/>
            <w:r>
              <w:rPr>
                <w:rFonts w:ascii="Arial" w:hAnsi="Arial" w:cs="Arial"/>
                <w:b w:val="0"/>
                <w:sz w:val="20"/>
                <w:szCs w:val="20"/>
              </w:rPr>
              <w:t>novog</w:t>
            </w:r>
            <w:proofErr w:type="spellEnd"/>
            <w:r>
              <w:rPr>
                <w:rFonts w:ascii="Arial" w:hAnsi="Arial" w:cs="Arial"/>
                <w:b w:val="0"/>
                <w:sz w:val="20"/>
                <w:szCs w:val="20"/>
              </w:rPr>
              <w:t xml:space="preserve"> </w:t>
            </w:r>
            <w:proofErr w:type="spellStart"/>
            <w:r>
              <w:rPr>
                <w:rFonts w:ascii="Arial" w:hAnsi="Arial" w:cs="Arial"/>
                <w:b w:val="0"/>
                <w:sz w:val="20"/>
                <w:szCs w:val="20"/>
              </w:rPr>
              <w:t>Carinskog</w:t>
            </w:r>
            <w:proofErr w:type="spellEnd"/>
            <w:r>
              <w:rPr>
                <w:rFonts w:ascii="Arial" w:hAnsi="Arial" w:cs="Arial"/>
                <w:b w:val="0"/>
                <w:sz w:val="20"/>
                <w:szCs w:val="20"/>
              </w:rPr>
              <w:t xml:space="preserve"> </w:t>
            </w:r>
            <w:proofErr w:type="spellStart"/>
            <w:r>
              <w:rPr>
                <w:rFonts w:ascii="Arial" w:hAnsi="Arial" w:cs="Arial"/>
                <w:b w:val="0"/>
                <w:sz w:val="20"/>
                <w:szCs w:val="20"/>
              </w:rPr>
              <w:t>zakona</w:t>
            </w:r>
            <w:proofErr w:type="spellEnd"/>
            <w:r>
              <w:rPr>
                <w:rFonts w:ascii="Arial" w:hAnsi="Arial" w:cs="Arial"/>
                <w:b w:val="0"/>
                <w:sz w:val="20"/>
                <w:szCs w:val="20"/>
              </w:rPr>
              <w:t xml:space="preserve"> 30. </w:t>
            </w:r>
            <w:proofErr w:type="spellStart"/>
            <w:r>
              <w:rPr>
                <w:rFonts w:ascii="Arial" w:hAnsi="Arial" w:cs="Arial"/>
                <w:b w:val="0"/>
                <w:sz w:val="20"/>
                <w:szCs w:val="20"/>
              </w:rPr>
              <w:t>jula</w:t>
            </w:r>
            <w:proofErr w:type="spellEnd"/>
            <w:r>
              <w:rPr>
                <w:rFonts w:ascii="Arial" w:hAnsi="Arial" w:cs="Arial"/>
                <w:b w:val="0"/>
                <w:sz w:val="20"/>
                <w:szCs w:val="20"/>
              </w:rPr>
              <w:t xml:space="preserve"> 2022. </w:t>
            </w:r>
            <w:proofErr w:type="spellStart"/>
            <w:r>
              <w:rPr>
                <w:rFonts w:ascii="Arial" w:hAnsi="Arial" w:cs="Arial"/>
                <w:b w:val="0"/>
                <w:sz w:val="20"/>
                <w:szCs w:val="20"/>
              </w:rPr>
              <w:t>godine</w:t>
            </w:r>
            <w:proofErr w:type="spellEnd"/>
            <w:r>
              <w:rPr>
                <w:rFonts w:ascii="Arial" w:hAnsi="Arial" w:cs="Arial"/>
                <w:b w:val="0"/>
                <w:sz w:val="20"/>
                <w:szCs w:val="20"/>
              </w:rPr>
              <w:t xml:space="preserve">, “status quo” </w:t>
            </w:r>
            <w:proofErr w:type="spellStart"/>
            <w:r>
              <w:rPr>
                <w:rFonts w:ascii="Arial" w:hAnsi="Arial" w:cs="Arial"/>
                <w:b w:val="0"/>
                <w:sz w:val="20"/>
                <w:szCs w:val="20"/>
              </w:rPr>
              <w:t>nije</w:t>
            </w:r>
            <w:proofErr w:type="spellEnd"/>
            <w:r>
              <w:rPr>
                <w:rFonts w:ascii="Arial" w:hAnsi="Arial" w:cs="Arial"/>
                <w:b w:val="0"/>
                <w:sz w:val="20"/>
                <w:szCs w:val="20"/>
              </w:rPr>
              <w:t xml:space="preserve"> </w:t>
            </w:r>
            <w:proofErr w:type="spellStart"/>
            <w:r>
              <w:rPr>
                <w:rFonts w:ascii="Arial" w:hAnsi="Arial" w:cs="Arial"/>
                <w:b w:val="0"/>
                <w:sz w:val="20"/>
                <w:szCs w:val="20"/>
              </w:rPr>
              <w:t>moguć</w:t>
            </w:r>
            <w:r w:rsidR="00A0170F">
              <w:rPr>
                <w:rFonts w:ascii="Arial" w:hAnsi="Arial" w:cs="Arial"/>
                <w:b w:val="0"/>
                <w:sz w:val="20"/>
                <w:szCs w:val="20"/>
              </w:rPr>
              <w:t>a</w:t>
            </w:r>
            <w:proofErr w:type="spellEnd"/>
            <w:r>
              <w:rPr>
                <w:rFonts w:ascii="Arial" w:hAnsi="Arial" w:cs="Arial"/>
                <w:b w:val="0"/>
                <w:sz w:val="20"/>
                <w:szCs w:val="20"/>
              </w:rPr>
              <w:t xml:space="preserve"> </w:t>
            </w:r>
            <w:proofErr w:type="spellStart"/>
            <w:r>
              <w:rPr>
                <w:rFonts w:ascii="Arial" w:hAnsi="Arial" w:cs="Arial"/>
                <w:b w:val="0"/>
                <w:sz w:val="20"/>
                <w:szCs w:val="20"/>
              </w:rPr>
              <w:t>opcija</w:t>
            </w:r>
            <w:proofErr w:type="spellEnd"/>
            <w:r>
              <w:rPr>
                <w:rFonts w:ascii="Arial" w:hAnsi="Arial" w:cs="Arial"/>
                <w:b w:val="0"/>
                <w:sz w:val="20"/>
                <w:szCs w:val="20"/>
              </w:rPr>
              <w:t xml:space="preserve"> </w:t>
            </w:r>
            <w:proofErr w:type="spellStart"/>
            <w:r>
              <w:rPr>
                <w:rFonts w:ascii="Arial" w:hAnsi="Arial" w:cs="Arial"/>
                <w:b w:val="0"/>
                <w:sz w:val="20"/>
                <w:szCs w:val="20"/>
              </w:rPr>
              <w:t>već</w:t>
            </w:r>
            <w:proofErr w:type="spellEnd"/>
            <w:r>
              <w:rPr>
                <w:rFonts w:ascii="Arial" w:hAnsi="Arial" w:cs="Arial"/>
                <w:b w:val="0"/>
                <w:sz w:val="20"/>
                <w:szCs w:val="20"/>
              </w:rPr>
              <w:t xml:space="preserve"> </w:t>
            </w:r>
            <w:proofErr w:type="spellStart"/>
            <w:r>
              <w:rPr>
                <w:rFonts w:ascii="Arial" w:hAnsi="Arial" w:cs="Arial"/>
                <w:b w:val="0"/>
                <w:sz w:val="20"/>
                <w:szCs w:val="20"/>
              </w:rPr>
              <w:t>postoji</w:t>
            </w:r>
            <w:proofErr w:type="spellEnd"/>
            <w:r>
              <w:rPr>
                <w:rFonts w:ascii="Arial" w:hAnsi="Arial" w:cs="Arial"/>
                <w:b w:val="0"/>
                <w:sz w:val="20"/>
                <w:szCs w:val="20"/>
              </w:rPr>
              <w:t xml:space="preserve"> </w:t>
            </w:r>
            <w:proofErr w:type="spellStart"/>
            <w:r>
              <w:rPr>
                <w:rFonts w:ascii="Arial" w:hAnsi="Arial" w:cs="Arial"/>
                <w:b w:val="0"/>
                <w:sz w:val="20"/>
                <w:szCs w:val="20"/>
              </w:rPr>
              <w:t>potreba</w:t>
            </w:r>
            <w:proofErr w:type="spellEnd"/>
            <w:r>
              <w:rPr>
                <w:rFonts w:ascii="Arial" w:hAnsi="Arial" w:cs="Arial"/>
                <w:b w:val="0"/>
                <w:sz w:val="20"/>
                <w:szCs w:val="20"/>
              </w:rPr>
              <w:t xml:space="preserve"> za </w:t>
            </w:r>
            <w:proofErr w:type="spellStart"/>
            <w:r>
              <w:rPr>
                <w:rFonts w:ascii="Arial" w:hAnsi="Arial" w:cs="Arial"/>
                <w:b w:val="0"/>
                <w:sz w:val="20"/>
                <w:szCs w:val="20"/>
              </w:rPr>
              <w:t>donošenjem</w:t>
            </w:r>
            <w:proofErr w:type="spellEnd"/>
            <w:r>
              <w:rPr>
                <w:rFonts w:ascii="Arial" w:hAnsi="Arial" w:cs="Arial"/>
                <w:b w:val="0"/>
                <w:sz w:val="20"/>
                <w:szCs w:val="20"/>
              </w:rPr>
              <w:t xml:space="preserve"> </w:t>
            </w:r>
            <w:proofErr w:type="spellStart"/>
            <w:r>
              <w:rPr>
                <w:rFonts w:ascii="Arial" w:hAnsi="Arial" w:cs="Arial"/>
                <w:b w:val="0"/>
                <w:sz w:val="20"/>
                <w:szCs w:val="20"/>
              </w:rPr>
              <w:t>nove</w:t>
            </w:r>
            <w:proofErr w:type="spellEnd"/>
            <w:r>
              <w:rPr>
                <w:rFonts w:ascii="Arial" w:hAnsi="Arial" w:cs="Arial"/>
                <w:b w:val="0"/>
                <w:sz w:val="20"/>
                <w:szCs w:val="20"/>
              </w:rPr>
              <w:t xml:space="preserve"> </w:t>
            </w:r>
            <w:proofErr w:type="spellStart"/>
            <w:r>
              <w:rPr>
                <w:rFonts w:ascii="Arial" w:hAnsi="Arial" w:cs="Arial"/>
                <w:b w:val="0"/>
                <w:sz w:val="20"/>
                <w:szCs w:val="20"/>
              </w:rPr>
              <w:t>uredbe</w:t>
            </w:r>
            <w:proofErr w:type="spellEnd"/>
            <w:r>
              <w:rPr>
                <w:rFonts w:ascii="Arial" w:hAnsi="Arial" w:cs="Arial"/>
                <w:b w:val="0"/>
                <w:sz w:val="20"/>
                <w:szCs w:val="20"/>
              </w:rPr>
              <w:t xml:space="preserve"> </w:t>
            </w:r>
            <w:proofErr w:type="spellStart"/>
            <w:r>
              <w:rPr>
                <w:rFonts w:ascii="Arial" w:hAnsi="Arial" w:cs="Arial"/>
                <w:b w:val="0"/>
                <w:sz w:val="20"/>
                <w:szCs w:val="20"/>
              </w:rPr>
              <w:t>koja</w:t>
            </w:r>
            <w:proofErr w:type="spellEnd"/>
            <w:r>
              <w:rPr>
                <w:rFonts w:ascii="Arial" w:hAnsi="Arial" w:cs="Arial"/>
                <w:b w:val="0"/>
                <w:sz w:val="20"/>
                <w:szCs w:val="20"/>
              </w:rPr>
              <w:t xml:space="preserve"> </w:t>
            </w:r>
            <w:proofErr w:type="spellStart"/>
            <w:r>
              <w:rPr>
                <w:rFonts w:ascii="Arial" w:hAnsi="Arial" w:cs="Arial"/>
                <w:b w:val="0"/>
                <w:sz w:val="20"/>
                <w:szCs w:val="20"/>
              </w:rPr>
              <w:t>će</w:t>
            </w:r>
            <w:proofErr w:type="spellEnd"/>
            <w:r>
              <w:rPr>
                <w:rFonts w:ascii="Arial" w:hAnsi="Arial" w:cs="Arial"/>
                <w:b w:val="0"/>
                <w:sz w:val="20"/>
                <w:szCs w:val="20"/>
              </w:rPr>
              <w:t xml:space="preserve"> </w:t>
            </w:r>
            <w:proofErr w:type="spellStart"/>
            <w:r>
              <w:rPr>
                <w:rFonts w:ascii="Arial" w:hAnsi="Arial" w:cs="Arial"/>
                <w:b w:val="0"/>
                <w:sz w:val="20"/>
                <w:szCs w:val="20"/>
              </w:rPr>
              <w:t>na</w:t>
            </w:r>
            <w:proofErr w:type="spellEnd"/>
            <w:r>
              <w:rPr>
                <w:rFonts w:ascii="Arial" w:hAnsi="Arial" w:cs="Arial"/>
                <w:b w:val="0"/>
                <w:sz w:val="20"/>
                <w:szCs w:val="20"/>
              </w:rPr>
              <w:t xml:space="preserve"> </w:t>
            </w:r>
            <w:proofErr w:type="spellStart"/>
            <w:r>
              <w:rPr>
                <w:rFonts w:ascii="Arial" w:hAnsi="Arial" w:cs="Arial"/>
                <w:b w:val="0"/>
                <w:sz w:val="20"/>
                <w:szCs w:val="20"/>
              </w:rPr>
              <w:t>bliži</w:t>
            </w:r>
            <w:proofErr w:type="spellEnd"/>
            <w:r>
              <w:rPr>
                <w:rFonts w:ascii="Arial" w:hAnsi="Arial" w:cs="Arial"/>
                <w:b w:val="0"/>
                <w:sz w:val="20"/>
                <w:szCs w:val="20"/>
              </w:rPr>
              <w:t xml:space="preserve"> </w:t>
            </w:r>
            <w:proofErr w:type="spellStart"/>
            <w:r>
              <w:rPr>
                <w:rFonts w:ascii="Arial" w:hAnsi="Arial" w:cs="Arial"/>
                <w:b w:val="0"/>
                <w:sz w:val="20"/>
                <w:szCs w:val="20"/>
              </w:rPr>
              <w:t>način</w:t>
            </w:r>
            <w:proofErr w:type="spellEnd"/>
            <w:r>
              <w:rPr>
                <w:rFonts w:ascii="Arial" w:hAnsi="Arial" w:cs="Arial"/>
                <w:b w:val="0"/>
                <w:sz w:val="20"/>
                <w:szCs w:val="20"/>
              </w:rPr>
              <w:t xml:space="preserve"> </w:t>
            </w:r>
            <w:proofErr w:type="spellStart"/>
            <w:r>
              <w:rPr>
                <w:rFonts w:ascii="Arial" w:hAnsi="Arial" w:cs="Arial"/>
                <w:b w:val="0"/>
                <w:sz w:val="20"/>
                <w:szCs w:val="20"/>
              </w:rPr>
              <w:t>propisati</w:t>
            </w:r>
            <w:proofErr w:type="spellEnd"/>
            <w:r>
              <w:rPr>
                <w:rFonts w:ascii="Arial" w:hAnsi="Arial" w:cs="Arial"/>
                <w:b w:val="0"/>
                <w:sz w:val="20"/>
                <w:szCs w:val="20"/>
              </w:rPr>
              <w:t xml:space="preserve"> </w:t>
            </w:r>
            <w:proofErr w:type="spellStart"/>
            <w:r>
              <w:rPr>
                <w:rFonts w:ascii="Arial" w:hAnsi="Arial" w:cs="Arial"/>
                <w:b w:val="0"/>
                <w:sz w:val="20"/>
                <w:szCs w:val="20"/>
              </w:rPr>
              <w:t>način</w:t>
            </w:r>
            <w:proofErr w:type="spellEnd"/>
            <w:r>
              <w:rPr>
                <w:rFonts w:ascii="Arial" w:hAnsi="Arial" w:cs="Arial"/>
                <w:b w:val="0"/>
                <w:sz w:val="20"/>
                <w:szCs w:val="20"/>
              </w:rPr>
              <w:t xml:space="preserve"> </w:t>
            </w:r>
            <w:proofErr w:type="spellStart"/>
            <w:r w:rsidR="00A0170F">
              <w:rPr>
                <w:rFonts w:ascii="Arial" w:hAnsi="Arial" w:cs="Arial"/>
                <w:b w:val="0"/>
                <w:sz w:val="20"/>
                <w:szCs w:val="20"/>
              </w:rPr>
              <w:t>i</w:t>
            </w:r>
            <w:proofErr w:type="spellEnd"/>
            <w:r w:rsidR="00A0170F">
              <w:rPr>
                <w:rFonts w:ascii="Arial" w:hAnsi="Arial" w:cs="Arial"/>
                <w:b w:val="0"/>
                <w:sz w:val="20"/>
                <w:szCs w:val="20"/>
              </w:rPr>
              <w:t xml:space="preserve"> </w:t>
            </w:r>
            <w:proofErr w:type="spellStart"/>
            <w:r>
              <w:rPr>
                <w:rFonts w:ascii="Arial" w:hAnsi="Arial" w:cs="Arial"/>
                <w:b w:val="0"/>
                <w:sz w:val="20"/>
                <w:szCs w:val="20"/>
              </w:rPr>
              <w:t>uslove</w:t>
            </w:r>
            <w:proofErr w:type="spellEnd"/>
            <w:r>
              <w:rPr>
                <w:rFonts w:ascii="Arial" w:hAnsi="Arial" w:cs="Arial"/>
                <w:b w:val="0"/>
                <w:sz w:val="20"/>
                <w:szCs w:val="20"/>
              </w:rPr>
              <w:t xml:space="preserve"> za </w:t>
            </w:r>
            <w:proofErr w:type="spellStart"/>
            <w:r>
              <w:rPr>
                <w:rFonts w:ascii="Arial" w:hAnsi="Arial" w:cs="Arial"/>
                <w:b w:val="0"/>
                <w:sz w:val="20"/>
                <w:szCs w:val="20"/>
              </w:rPr>
              <w:t>otvaranje</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slobodnih</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carinskih</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prodavnica</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čime</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će</w:t>
            </w:r>
            <w:proofErr w:type="spellEnd"/>
            <w:r w:rsidR="00A0170F">
              <w:rPr>
                <w:rFonts w:ascii="Arial" w:hAnsi="Arial" w:cs="Arial"/>
                <w:b w:val="0"/>
                <w:sz w:val="20"/>
                <w:szCs w:val="20"/>
              </w:rPr>
              <w:t xml:space="preserve"> se </w:t>
            </w:r>
            <w:proofErr w:type="spellStart"/>
            <w:r w:rsidR="00A0170F">
              <w:rPr>
                <w:rFonts w:ascii="Arial" w:hAnsi="Arial" w:cs="Arial"/>
                <w:b w:val="0"/>
                <w:sz w:val="20"/>
                <w:szCs w:val="20"/>
              </w:rPr>
              <w:t>dodatno</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unaprijediti</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postojeći</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regulatorni</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okvir</w:t>
            </w:r>
            <w:proofErr w:type="spellEnd"/>
            <w:r w:rsidR="00A0170F">
              <w:rPr>
                <w:rFonts w:ascii="Arial" w:hAnsi="Arial" w:cs="Arial"/>
                <w:b w:val="0"/>
                <w:sz w:val="20"/>
                <w:szCs w:val="20"/>
              </w:rPr>
              <w:t xml:space="preserve"> u </w:t>
            </w:r>
            <w:proofErr w:type="spellStart"/>
            <w:r w:rsidR="00A0170F">
              <w:rPr>
                <w:rFonts w:ascii="Arial" w:hAnsi="Arial" w:cs="Arial"/>
                <w:b w:val="0"/>
                <w:sz w:val="20"/>
                <w:szCs w:val="20"/>
              </w:rPr>
              <w:t>ovoj</w:t>
            </w:r>
            <w:proofErr w:type="spellEnd"/>
            <w:r w:rsidR="00A0170F">
              <w:rPr>
                <w:rFonts w:ascii="Arial" w:hAnsi="Arial" w:cs="Arial"/>
                <w:b w:val="0"/>
                <w:sz w:val="20"/>
                <w:szCs w:val="20"/>
              </w:rPr>
              <w:t xml:space="preserve"> </w:t>
            </w:r>
            <w:proofErr w:type="spellStart"/>
            <w:r w:rsidR="00A0170F">
              <w:rPr>
                <w:rFonts w:ascii="Arial" w:hAnsi="Arial" w:cs="Arial"/>
                <w:b w:val="0"/>
                <w:sz w:val="20"/>
                <w:szCs w:val="20"/>
              </w:rPr>
              <w:t>oblasti</w:t>
            </w:r>
            <w:proofErr w:type="spellEnd"/>
            <w:r w:rsidR="00A0170F">
              <w:rPr>
                <w:rFonts w:ascii="Arial" w:hAnsi="Arial" w:cs="Arial"/>
                <w:b w:val="0"/>
                <w:sz w:val="20"/>
                <w:szCs w:val="20"/>
              </w:rPr>
              <w:t xml:space="preserve">. </w:t>
            </w:r>
          </w:p>
          <w:p w:rsidR="00A0170F" w:rsidRPr="00D340BA" w:rsidRDefault="00D340BA" w:rsidP="009F47A7">
            <w:pPr>
              <w:rPr>
                <w:rFonts w:ascii="Arial" w:hAnsi="Arial" w:cs="Arial"/>
                <w:sz w:val="20"/>
                <w:szCs w:val="20"/>
                <w:lang w:val="sr-Latn-ME"/>
              </w:rPr>
            </w:pPr>
            <w:r>
              <w:rPr>
                <w:rFonts w:ascii="Arial" w:hAnsi="Arial" w:cs="Arial"/>
                <w:b w:val="0"/>
                <w:sz w:val="20"/>
                <w:szCs w:val="20"/>
                <w:lang w:val="sr-Latn-CS"/>
              </w:rPr>
              <w:t xml:space="preserve">„Status quo“ opcija bi podrazumijevala primjenu važećeg propisa što </w:t>
            </w:r>
            <w:r w:rsidRPr="0043175B">
              <w:rPr>
                <w:rFonts w:ascii="Arial" w:hAnsi="Arial" w:cs="Arial"/>
                <w:b w:val="0"/>
                <w:sz w:val="20"/>
                <w:szCs w:val="20"/>
                <w:lang w:val="sr-Latn-CS"/>
              </w:rPr>
              <w:t xml:space="preserve">bi onemogućilo da domaće zakonodavstvo bude usklađeno sa praksama država članica EU i regiona, u dijelu koji se odnosi na </w:t>
            </w:r>
            <w:r w:rsidRPr="0043175B">
              <w:rPr>
                <w:rFonts w:ascii="Arial" w:hAnsi="Arial" w:cs="Arial"/>
                <w:b w:val="0"/>
                <w:sz w:val="20"/>
                <w:szCs w:val="20"/>
                <w:lang w:val="sr-Latn-CS"/>
              </w:rPr>
              <w:lastRenderedPageBreak/>
              <w:t>otvaranje slobodnih carinskih prodavnica.</w:t>
            </w:r>
            <w:r w:rsidR="00AA3D93">
              <w:rPr>
                <w:rFonts w:ascii="Arial" w:hAnsi="Arial" w:cs="Arial"/>
                <w:b w:val="0"/>
                <w:sz w:val="20"/>
                <w:szCs w:val="20"/>
                <w:lang w:val="sr-Latn-CS"/>
              </w:rPr>
              <w:t xml:space="preserve"> </w:t>
            </w:r>
            <w:r w:rsidRPr="000F0E97">
              <w:rPr>
                <w:rFonts w:ascii="Arial" w:hAnsi="Arial" w:cs="Arial"/>
                <w:b w:val="0"/>
                <w:sz w:val="20"/>
                <w:szCs w:val="20"/>
                <w:lang w:val="sr-Latn-ME"/>
              </w:rPr>
              <w:t xml:space="preserve">Ne postoji drugo rješenje za prevazilaženje </w:t>
            </w:r>
            <w:r>
              <w:rPr>
                <w:rFonts w:ascii="Arial" w:hAnsi="Arial" w:cs="Arial"/>
                <w:b w:val="0"/>
                <w:sz w:val="20"/>
                <w:szCs w:val="20"/>
                <w:lang w:val="sr-Latn-ME"/>
              </w:rPr>
              <w:t xml:space="preserve">postojećih </w:t>
            </w:r>
            <w:r w:rsidRPr="000F0E97">
              <w:rPr>
                <w:rFonts w:ascii="Arial" w:hAnsi="Arial" w:cs="Arial"/>
                <w:b w:val="0"/>
                <w:sz w:val="20"/>
                <w:szCs w:val="20"/>
                <w:lang w:val="sr-Latn-ME"/>
              </w:rPr>
              <w:t>problema</w:t>
            </w:r>
            <w:r>
              <w:rPr>
                <w:rFonts w:ascii="Arial" w:hAnsi="Arial" w:cs="Arial"/>
                <w:b w:val="0"/>
                <w:sz w:val="20"/>
                <w:szCs w:val="20"/>
                <w:lang w:val="sr-Latn-ME"/>
              </w:rPr>
              <w:t xml:space="preserve"> u ovoj oblasti, </w:t>
            </w:r>
            <w:r w:rsidR="009420B2">
              <w:rPr>
                <w:rFonts w:ascii="Arial" w:hAnsi="Arial" w:cs="Arial"/>
                <w:b w:val="0"/>
                <w:sz w:val="20"/>
                <w:szCs w:val="20"/>
                <w:lang w:val="sr-Latn-ME"/>
              </w:rPr>
              <w:t>osim</w:t>
            </w:r>
            <w:r>
              <w:rPr>
                <w:rFonts w:ascii="Arial" w:hAnsi="Arial" w:cs="Arial"/>
                <w:b w:val="0"/>
                <w:sz w:val="20"/>
                <w:szCs w:val="20"/>
                <w:lang w:val="sr-Latn-ME"/>
              </w:rPr>
              <w:t xml:space="preserve"> </w:t>
            </w:r>
            <w:r w:rsidRPr="000F0E97">
              <w:rPr>
                <w:rFonts w:ascii="Arial" w:hAnsi="Arial" w:cs="Arial"/>
                <w:b w:val="0"/>
                <w:sz w:val="20"/>
                <w:szCs w:val="20"/>
                <w:lang w:val="sr-Latn-ME"/>
              </w:rPr>
              <w:t>predloženog</w:t>
            </w:r>
            <w:r>
              <w:rPr>
                <w:rFonts w:ascii="Arial" w:hAnsi="Arial" w:cs="Arial"/>
                <w:b w:val="0"/>
                <w:sz w:val="20"/>
                <w:szCs w:val="20"/>
                <w:lang w:val="sr-Latn-ME"/>
              </w:rPr>
              <w:t>, a to je donošenje predložene Uredbe</w:t>
            </w:r>
            <w:r w:rsidRPr="000126EE">
              <w:rPr>
                <w:rFonts w:ascii="Arial" w:hAnsi="Arial" w:cs="Arial"/>
                <w:b w:val="0"/>
                <w:bCs/>
                <w:sz w:val="20"/>
                <w:szCs w:val="20"/>
                <w:lang w:val="sr-Latn-ME"/>
              </w:rPr>
              <w:t xml:space="preserve">. </w:t>
            </w:r>
          </w:p>
        </w:tc>
      </w:tr>
      <w:tr w:rsidR="008322D4"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8322D4" w:rsidRPr="0094528A" w:rsidRDefault="008322D4" w:rsidP="008322D4">
            <w:pPr>
              <w:autoSpaceDE w:val="0"/>
              <w:autoSpaceDN w:val="0"/>
              <w:adjustRightInd w:val="0"/>
              <w:spacing w:before="120" w:after="120"/>
              <w:rPr>
                <w:rFonts w:ascii="Arial" w:hAnsi="Arial" w:cs="Arial"/>
                <w:b w:val="0"/>
                <w:noProof/>
                <w:sz w:val="20"/>
                <w:szCs w:val="20"/>
                <w:lang w:val="sr-Latn-CS"/>
              </w:rPr>
            </w:pPr>
            <w:r w:rsidRPr="0094528A">
              <w:rPr>
                <w:rFonts w:ascii="Arial" w:hAnsi="Arial" w:cs="Arial"/>
                <w:noProof/>
                <w:sz w:val="20"/>
                <w:szCs w:val="20"/>
                <w:lang w:val="sr-Latn-CS"/>
              </w:rPr>
              <w:lastRenderedPageBreak/>
              <w:t>2</w:t>
            </w:r>
            <w:r w:rsidR="001D0BF0" w:rsidRPr="0094528A">
              <w:rPr>
                <w:rFonts w:ascii="Arial" w:hAnsi="Arial" w:cs="Arial"/>
                <w:noProof/>
                <w:sz w:val="20"/>
                <w:szCs w:val="20"/>
                <w:lang w:val="sr-Latn-CS"/>
              </w:rPr>
              <w:t>.</w:t>
            </w:r>
            <w:r w:rsidRPr="0094528A">
              <w:rPr>
                <w:rFonts w:ascii="Arial" w:hAnsi="Arial" w:cs="Arial"/>
                <w:noProof/>
                <w:sz w:val="20"/>
                <w:szCs w:val="20"/>
                <w:lang w:val="sr-Latn-CS"/>
              </w:rPr>
              <w:t xml:space="preserve"> Ciljevi</w:t>
            </w:r>
          </w:p>
          <w:p w:rsidR="00A07773" w:rsidRPr="0094528A" w:rsidRDefault="00D06D2A" w:rsidP="00A07773">
            <w:pPr>
              <w:pStyle w:val="ListParagraph"/>
              <w:numPr>
                <w:ilvl w:val="0"/>
                <w:numId w:val="13"/>
              </w:numPr>
              <w:autoSpaceDE w:val="0"/>
              <w:autoSpaceDN w:val="0"/>
              <w:adjustRightInd w:val="0"/>
              <w:spacing w:before="120" w:after="120"/>
              <w:contextualSpacing/>
              <w:jc w:val="left"/>
              <w:rPr>
                <w:rFonts w:ascii="Arial" w:hAnsi="Arial" w:cs="Arial"/>
                <w:noProof/>
                <w:sz w:val="20"/>
                <w:szCs w:val="20"/>
                <w:lang w:val="sr-Latn-CS"/>
              </w:rPr>
            </w:pPr>
            <w:r w:rsidRPr="0094528A">
              <w:rPr>
                <w:rFonts w:ascii="Arial" w:hAnsi="Arial" w:cs="Arial"/>
                <w:noProof/>
                <w:sz w:val="20"/>
                <w:szCs w:val="20"/>
                <w:lang w:val="sr-Latn-CS"/>
              </w:rPr>
              <w:t>K</w:t>
            </w:r>
            <w:r w:rsidR="00A07773" w:rsidRPr="0094528A">
              <w:rPr>
                <w:rFonts w:ascii="Arial" w:hAnsi="Arial" w:cs="Arial"/>
                <w:noProof/>
                <w:sz w:val="20"/>
                <w:szCs w:val="20"/>
                <w:lang w:val="sr-Latn-CS"/>
              </w:rPr>
              <w:t>oji ciljevi se postižu predloženim propisom?</w:t>
            </w:r>
          </w:p>
          <w:p w:rsidR="00A07773" w:rsidRPr="0094528A"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Latn-CS"/>
              </w:rPr>
            </w:pPr>
            <w:r w:rsidRPr="0094528A">
              <w:rPr>
                <w:rFonts w:ascii="Arial" w:hAnsi="Arial" w:cs="Arial"/>
                <w:noProof/>
                <w:sz w:val="20"/>
                <w:szCs w:val="20"/>
                <w:lang w:val="sr-Latn-CS"/>
              </w:rPr>
              <w:t>N</w:t>
            </w:r>
            <w:r w:rsidR="00A07773" w:rsidRPr="0094528A">
              <w:rPr>
                <w:rFonts w:ascii="Arial" w:hAnsi="Arial" w:cs="Arial"/>
                <w:noProof/>
                <w:sz w:val="20"/>
                <w:szCs w:val="20"/>
                <w:lang w:val="sr-Latn-CS"/>
              </w:rPr>
              <w:t xml:space="preserve">avesti </w:t>
            </w:r>
            <w:r w:rsidR="00067FCF" w:rsidRPr="0094528A">
              <w:rPr>
                <w:rFonts w:ascii="Arial" w:hAnsi="Arial" w:cs="Arial"/>
                <w:noProof/>
                <w:sz w:val="20"/>
                <w:szCs w:val="20"/>
                <w:lang w:val="sr-Latn-CS"/>
              </w:rPr>
              <w:t>usklađenost</w:t>
            </w:r>
            <w:r w:rsidR="00A07773" w:rsidRPr="0094528A">
              <w:rPr>
                <w:rFonts w:ascii="Arial" w:hAnsi="Arial" w:cs="Arial"/>
                <w:noProof/>
                <w:sz w:val="20"/>
                <w:szCs w:val="20"/>
                <w:lang w:val="sr-Latn-CS"/>
              </w:rPr>
              <w:t xml:space="preserve"> ovih ciljeva sa postojećim strategijama ili programima Vlade, ako je primjenljivo.</w:t>
            </w:r>
          </w:p>
        </w:tc>
      </w:tr>
      <w:tr w:rsidR="008322D4"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F520F" w:rsidRDefault="009F520F" w:rsidP="00B603FC">
            <w:pPr>
              <w:rPr>
                <w:rFonts w:ascii="Arial" w:hAnsi="Arial" w:cs="Arial"/>
                <w:sz w:val="20"/>
                <w:szCs w:val="20"/>
              </w:rPr>
            </w:pPr>
          </w:p>
          <w:p w:rsidR="00440803" w:rsidRPr="00440803" w:rsidRDefault="00440803" w:rsidP="009F520F">
            <w:pPr>
              <w:rPr>
                <w:rFonts w:ascii="Arial" w:hAnsi="Arial" w:cs="Arial"/>
                <w:b w:val="0"/>
                <w:bCs/>
                <w:sz w:val="20"/>
                <w:szCs w:val="20"/>
              </w:rPr>
            </w:pPr>
            <w:proofErr w:type="spellStart"/>
            <w:r w:rsidRPr="00440803">
              <w:rPr>
                <w:rFonts w:ascii="Arial" w:hAnsi="Arial" w:cs="Arial"/>
                <w:b w:val="0"/>
                <w:bCs/>
                <w:sz w:val="20"/>
                <w:szCs w:val="20"/>
              </w:rPr>
              <w:t>Predloženi</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akt</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ima</w:t>
            </w:r>
            <w:proofErr w:type="spellEnd"/>
            <w:r w:rsidRPr="00440803">
              <w:rPr>
                <w:rFonts w:ascii="Arial" w:hAnsi="Arial" w:cs="Arial"/>
                <w:b w:val="0"/>
                <w:bCs/>
                <w:sz w:val="20"/>
                <w:szCs w:val="20"/>
              </w:rPr>
              <w:t xml:space="preserve"> za </w:t>
            </w:r>
            <w:proofErr w:type="spellStart"/>
            <w:r w:rsidRPr="00440803">
              <w:rPr>
                <w:rFonts w:ascii="Arial" w:hAnsi="Arial" w:cs="Arial"/>
                <w:b w:val="0"/>
                <w:bCs/>
                <w:sz w:val="20"/>
                <w:szCs w:val="20"/>
              </w:rPr>
              <w:t>cilj</w:t>
            </w:r>
            <w:proofErr w:type="spellEnd"/>
            <w:r w:rsidRPr="00440803">
              <w:rPr>
                <w:rFonts w:ascii="Arial" w:hAnsi="Arial" w:cs="Arial"/>
                <w:b w:val="0"/>
                <w:bCs/>
                <w:sz w:val="20"/>
                <w:szCs w:val="20"/>
              </w:rPr>
              <w:t xml:space="preserve"> da </w:t>
            </w:r>
            <w:proofErr w:type="spellStart"/>
            <w:r w:rsidRPr="00440803">
              <w:rPr>
                <w:rFonts w:ascii="Arial" w:hAnsi="Arial" w:cs="Arial"/>
                <w:b w:val="0"/>
                <w:bCs/>
                <w:sz w:val="20"/>
                <w:szCs w:val="20"/>
              </w:rPr>
              <w:t>preciznije</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uredi</w:t>
            </w:r>
            <w:proofErr w:type="spellEnd"/>
            <w:r w:rsidRPr="00440803">
              <w:rPr>
                <w:rFonts w:ascii="Arial" w:hAnsi="Arial" w:cs="Arial"/>
                <w:b w:val="0"/>
                <w:bCs/>
                <w:sz w:val="20"/>
                <w:szCs w:val="20"/>
              </w:rPr>
              <w:t xml:space="preserve"> rad </w:t>
            </w:r>
            <w:proofErr w:type="spellStart"/>
            <w:r w:rsidRPr="00440803">
              <w:rPr>
                <w:rFonts w:ascii="Arial" w:hAnsi="Arial" w:cs="Arial"/>
                <w:b w:val="0"/>
                <w:bCs/>
                <w:sz w:val="20"/>
                <w:szCs w:val="20"/>
              </w:rPr>
              <w:t>slobodnih</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carinskih</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prodavnica</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spriječi</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zloupotrebe</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i</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ojača</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carinski</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nadzor</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nad</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robom</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Donošenjem</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Uredbe</w:t>
            </w:r>
            <w:proofErr w:type="spellEnd"/>
            <w:r w:rsidRPr="00440803">
              <w:rPr>
                <w:rFonts w:ascii="Arial" w:hAnsi="Arial" w:cs="Arial"/>
                <w:b w:val="0"/>
                <w:bCs/>
                <w:sz w:val="20"/>
                <w:szCs w:val="20"/>
              </w:rPr>
              <w:t xml:space="preserve"> se </w:t>
            </w:r>
            <w:proofErr w:type="spellStart"/>
            <w:r w:rsidRPr="00440803">
              <w:rPr>
                <w:rFonts w:ascii="Arial" w:hAnsi="Arial" w:cs="Arial"/>
                <w:b w:val="0"/>
                <w:bCs/>
                <w:sz w:val="20"/>
                <w:szCs w:val="20"/>
              </w:rPr>
              <w:t>obezbjeđuje</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veća</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pravna</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sigurnost</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zaštita</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budžetskih</w:t>
            </w:r>
            <w:proofErr w:type="spellEnd"/>
            <w:r w:rsidRPr="00440803">
              <w:rPr>
                <w:rFonts w:ascii="Arial" w:hAnsi="Arial" w:cs="Arial"/>
                <w:b w:val="0"/>
                <w:bCs/>
                <w:sz w:val="20"/>
                <w:szCs w:val="20"/>
              </w:rPr>
              <w:t xml:space="preserve"> </w:t>
            </w:r>
            <w:proofErr w:type="spellStart"/>
            <w:r>
              <w:rPr>
                <w:rFonts w:ascii="Arial" w:hAnsi="Arial" w:cs="Arial"/>
                <w:b w:val="0"/>
                <w:bCs/>
                <w:sz w:val="20"/>
                <w:szCs w:val="20"/>
              </w:rPr>
              <w:t>p</w:t>
            </w:r>
            <w:r w:rsidRPr="00440803">
              <w:rPr>
                <w:rFonts w:ascii="Arial" w:hAnsi="Arial" w:cs="Arial"/>
                <w:b w:val="0"/>
                <w:bCs/>
                <w:sz w:val="20"/>
                <w:szCs w:val="20"/>
              </w:rPr>
              <w:t>rihoda</w:t>
            </w:r>
            <w:proofErr w:type="spellEnd"/>
            <w:r w:rsidRPr="00440803">
              <w:rPr>
                <w:rFonts w:ascii="Arial" w:hAnsi="Arial" w:cs="Arial"/>
                <w:b w:val="0"/>
                <w:bCs/>
                <w:sz w:val="20"/>
                <w:szCs w:val="20"/>
              </w:rPr>
              <w:t xml:space="preserve"> </w:t>
            </w:r>
            <w:proofErr w:type="spellStart"/>
            <w:r>
              <w:rPr>
                <w:rFonts w:ascii="Arial" w:hAnsi="Arial" w:cs="Arial"/>
                <w:b w:val="0"/>
                <w:bCs/>
                <w:sz w:val="20"/>
                <w:szCs w:val="20"/>
              </w:rPr>
              <w:t>i</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usklađenost</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sa</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savremenim</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carinskim</w:t>
            </w:r>
            <w:proofErr w:type="spellEnd"/>
            <w:r w:rsidRPr="00440803">
              <w:rPr>
                <w:rFonts w:ascii="Arial" w:hAnsi="Arial" w:cs="Arial"/>
                <w:b w:val="0"/>
                <w:bCs/>
                <w:sz w:val="20"/>
                <w:szCs w:val="20"/>
              </w:rPr>
              <w:t xml:space="preserve"> </w:t>
            </w:r>
            <w:proofErr w:type="spellStart"/>
            <w:r w:rsidRPr="00440803">
              <w:rPr>
                <w:rFonts w:ascii="Arial" w:hAnsi="Arial" w:cs="Arial"/>
                <w:b w:val="0"/>
                <w:bCs/>
                <w:sz w:val="20"/>
                <w:szCs w:val="20"/>
              </w:rPr>
              <w:t>standardima</w:t>
            </w:r>
            <w:proofErr w:type="spellEnd"/>
            <w:r w:rsidRPr="00440803">
              <w:rPr>
                <w:rFonts w:ascii="Arial" w:hAnsi="Arial" w:cs="Arial"/>
                <w:b w:val="0"/>
                <w:bCs/>
                <w:sz w:val="20"/>
                <w:szCs w:val="20"/>
              </w:rPr>
              <w:t xml:space="preserve">. </w:t>
            </w:r>
          </w:p>
          <w:p w:rsidR="00AE5DBF" w:rsidRDefault="00AE5DBF" w:rsidP="00420801">
            <w:pPr>
              <w:rPr>
                <w:rFonts w:ascii="Arial" w:hAnsi="Arial" w:cs="Arial"/>
                <w:bCs/>
                <w:sz w:val="20"/>
                <w:szCs w:val="20"/>
              </w:rPr>
            </w:pPr>
          </w:p>
          <w:p w:rsidR="005177BB" w:rsidRDefault="00440803" w:rsidP="00420801">
            <w:pPr>
              <w:rPr>
                <w:rFonts w:ascii="Arial" w:hAnsi="Arial" w:cs="Arial"/>
                <w:bCs/>
                <w:sz w:val="20"/>
                <w:szCs w:val="20"/>
              </w:rPr>
            </w:pPr>
            <w:proofErr w:type="spellStart"/>
            <w:r>
              <w:rPr>
                <w:rFonts w:ascii="Arial" w:hAnsi="Arial" w:cs="Arial"/>
                <w:b w:val="0"/>
                <w:sz w:val="20"/>
                <w:szCs w:val="20"/>
              </w:rPr>
              <w:t>Njome</w:t>
            </w:r>
            <w:proofErr w:type="spellEnd"/>
            <w:r>
              <w:rPr>
                <w:rFonts w:ascii="Arial" w:hAnsi="Arial" w:cs="Arial"/>
                <w:b w:val="0"/>
                <w:sz w:val="20"/>
                <w:szCs w:val="20"/>
              </w:rPr>
              <w:t xml:space="preserve"> se </w:t>
            </w:r>
            <w:proofErr w:type="spellStart"/>
            <w:r w:rsidR="000126EE" w:rsidRPr="000126EE">
              <w:rPr>
                <w:rFonts w:ascii="Arial" w:hAnsi="Arial" w:cs="Arial"/>
                <w:b w:val="0"/>
                <w:sz w:val="20"/>
                <w:szCs w:val="20"/>
              </w:rPr>
              <w:t>usklađuje</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domaće</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zakonodavstvo</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sa</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međunarodnim</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i</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evropskim</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standardima</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Istovremeno</w:t>
            </w:r>
            <w:proofErr w:type="spellEnd"/>
            <w:r w:rsidR="000126EE" w:rsidRPr="000126EE">
              <w:rPr>
                <w:rFonts w:ascii="Arial" w:hAnsi="Arial" w:cs="Arial"/>
                <w:b w:val="0"/>
                <w:sz w:val="20"/>
                <w:szCs w:val="20"/>
              </w:rPr>
              <w:t xml:space="preserve"> se </w:t>
            </w:r>
            <w:proofErr w:type="spellStart"/>
            <w:r w:rsidR="000126EE" w:rsidRPr="000126EE">
              <w:rPr>
                <w:rFonts w:ascii="Arial" w:hAnsi="Arial" w:cs="Arial"/>
                <w:b w:val="0"/>
                <w:sz w:val="20"/>
                <w:szCs w:val="20"/>
              </w:rPr>
              <w:t>podstiču</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turizam</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međunarodni</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saobraćaj</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i</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legalna</w:t>
            </w:r>
            <w:proofErr w:type="spellEnd"/>
            <w:r w:rsidR="000126EE" w:rsidRPr="000126EE">
              <w:rPr>
                <w:rFonts w:ascii="Arial" w:hAnsi="Arial" w:cs="Arial"/>
                <w:b w:val="0"/>
                <w:sz w:val="20"/>
                <w:szCs w:val="20"/>
              </w:rPr>
              <w:t xml:space="preserve"> </w:t>
            </w:r>
            <w:proofErr w:type="spellStart"/>
            <w:r w:rsidR="000126EE" w:rsidRPr="000126EE">
              <w:rPr>
                <w:rFonts w:ascii="Arial" w:hAnsi="Arial" w:cs="Arial"/>
                <w:b w:val="0"/>
                <w:sz w:val="20"/>
                <w:szCs w:val="20"/>
              </w:rPr>
              <w:t>trgovina</w:t>
            </w:r>
            <w:proofErr w:type="spellEnd"/>
            <w:r w:rsidR="000126EE" w:rsidRPr="000126EE">
              <w:rPr>
                <w:rFonts w:ascii="Arial" w:hAnsi="Arial" w:cs="Arial"/>
                <w:b w:val="0"/>
                <w:sz w:val="20"/>
                <w:szCs w:val="20"/>
              </w:rPr>
              <w:t>.</w:t>
            </w:r>
            <w:r w:rsidR="00660BB1">
              <w:rPr>
                <w:rFonts w:ascii="Arial" w:hAnsi="Arial" w:cs="Arial"/>
                <w:b w:val="0"/>
                <w:sz w:val="20"/>
                <w:szCs w:val="20"/>
              </w:rPr>
              <w:t xml:space="preserve"> </w:t>
            </w:r>
            <w:proofErr w:type="spellStart"/>
            <w:r w:rsidR="00660BB1">
              <w:rPr>
                <w:rFonts w:ascii="Arial" w:hAnsi="Arial" w:cs="Arial"/>
                <w:b w:val="0"/>
                <w:sz w:val="20"/>
                <w:szCs w:val="20"/>
              </w:rPr>
              <w:t>Takođe</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obezbjeđuje</w:t>
            </w:r>
            <w:proofErr w:type="spellEnd"/>
            <w:r w:rsidR="00660BB1">
              <w:rPr>
                <w:rFonts w:ascii="Arial" w:hAnsi="Arial" w:cs="Arial"/>
                <w:b w:val="0"/>
                <w:sz w:val="20"/>
                <w:szCs w:val="20"/>
              </w:rPr>
              <w:t xml:space="preserve"> se </w:t>
            </w:r>
            <w:proofErr w:type="spellStart"/>
            <w:r w:rsidR="00660BB1">
              <w:rPr>
                <w:rFonts w:ascii="Arial" w:hAnsi="Arial" w:cs="Arial"/>
                <w:b w:val="0"/>
                <w:sz w:val="20"/>
                <w:szCs w:val="20"/>
              </w:rPr>
              <w:t>jasno</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uređenje</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rada</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slobodnih</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carinskih</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prodavnica</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jačanje</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carinskog</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nadzora</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i</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sp</w:t>
            </w:r>
            <w:r>
              <w:rPr>
                <w:rFonts w:ascii="Arial" w:hAnsi="Arial" w:cs="Arial"/>
                <w:b w:val="0"/>
                <w:sz w:val="20"/>
                <w:szCs w:val="20"/>
              </w:rPr>
              <w:t>rječavanja</w:t>
            </w:r>
            <w:proofErr w:type="spellEnd"/>
            <w:r>
              <w:rPr>
                <w:rFonts w:ascii="Arial" w:hAnsi="Arial" w:cs="Arial"/>
                <w:b w:val="0"/>
                <w:sz w:val="20"/>
                <w:szCs w:val="20"/>
              </w:rPr>
              <w:t xml:space="preserve"> </w:t>
            </w:r>
            <w:proofErr w:type="spellStart"/>
            <w:r w:rsidR="00660BB1">
              <w:rPr>
                <w:rFonts w:ascii="Arial" w:hAnsi="Arial" w:cs="Arial"/>
                <w:b w:val="0"/>
                <w:sz w:val="20"/>
                <w:szCs w:val="20"/>
              </w:rPr>
              <w:t>zl</w:t>
            </w:r>
            <w:r w:rsidR="00385D0E">
              <w:rPr>
                <w:rFonts w:ascii="Arial" w:hAnsi="Arial" w:cs="Arial"/>
                <w:b w:val="0"/>
                <w:sz w:val="20"/>
                <w:szCs w:val="20"/>
              </w:rPr>
              <w:t>o</w:t>
            </w:r>
            <w:r w:rsidR="00660BB1">
              <w:rPr>
                <w:rFonts w:ascii="Arial" w:hAnsi="Arial" w:cs="Arial"/>
                <w:b w:val="0"/>
                <w:sz w:val="20"/>
                <w:szCs w:val="20"/>
              </w:rPr>
              <w:t>upoteba</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uz</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zaštitu</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budžetskih</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prihoda</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i</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usklađivanje</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sa</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međunarodnim</w:t>
            </w:r>
            <w:proofErr w:type="spellEnd"/>
            <w:r w:rsidR="00660BB1">
              <w:rPr>
                <w:rFonts w:ascii="Arial" w:hAnsi="Arial" w:cs="Arial"/>
                <w:b w:val="0"/>
                <w:sz w:val="20"/>
                <w:szCs w:val="20"/>
              </w:rPr>
              <w:t xml:space="preserve"> </w:t>
            </w:r>
            <w:proofErr w:type="spellStart"/>
            <w:r w:rsidR="00660BB1">
              <w:rPr>
                <w:rFonts w:ascii="Arial" w:hAnsi="Arial" w:cs="Arial"/>
                <w:b w:val="0"/>
                <w:sz w:val="20"/>
                <w:szCs w:val="20"/>
              </w:rPr>
              <w:t>standardima</w:t>
            </w:r>
            <w:proofErr w:type="spellEnd"/>
            <w:r w:rsidR="00660BB1">
              <w:rPr>
                <w:rFonts w:ascii="Arial" w:hAnsi="Arial" w:cs="Arial"/>
                <w:b w:val="0"/>
                <w:sz w:val="20"/>
                <w:szCs w:val="20"/>
              </w:rPr>
              <w:t xml:space="preserve">. </w:t>
            </w:r>
          </w:p>
          <w:p w:rsidR="00835433" w:rsidRDefault="00835433" w:rsidP="00420801">
            <w:pPr>
              <w:rPr>
                <w:rFonts w:ascii="Arial" w:hAnsi="Arial" w:cs="Arial"/>
                <w:bCs/>
                <w:sz w:val="20"/>
                <w:szCs w:val="20"/>
                <w:lang w:val="en-US" w:eastAsia="en-US"/>
              </w:rPr>
            </w:pPr>
          </w:p>
          <w:p w:rsidR="00267F9E" w:rsidRPr="00111282" w:rsidRDefault="00835433" w:rsidP="00420801">
            <w:pPr>
              <w:rPr>
                <w:rFonts w:ascii="Arial" w:hAnsi="Arial" w:cs="Arial"/>
                <w:b w:val="0"/>
                <w:sz w:val="20"/>
                <w:szCs w:val="20"/>
                <w:lang w:val="en-US" w:eastAsia="en-US"/>
              </w:rPr>
            </w:pPr>
            <w:proofErr w:type="spellStart"/>
            <w:r>
              <w:rPr>
                <w:rFonts w:ascii="Arial" w:hAnsi="Arial" w:cs="Arial"/>
                <w:b w:val="0"/>
                <w:sz w:val="20"/>
                <w:szCs w:val="20"/>
                <w:lang w:val="en-US" w:eastAsia="en-US"/>
              </w:rPr>
              <w:t>Donošenje</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predmetne</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uredbe</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predstavlja</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obavezu</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koja</w:t>
            </w:r>
            <w:proofErr w:type="spellEnd"/>
            <w:r>
              <w:rPr>
                <w:rFonts w:ascii="Arial" w:hAnsi="Arial" w:cs="Arial"/>
                <w:b w:val="0"/>
                <w:sz w:val="20"/>
                <w:szCs w:val="20"/>
                <w:lang w:val="en-US" w:eastAsia="en-US"/>
              </w:rPr>
              <w:t xml:space="preserve"> je </w:t>
            </w:r>
            <w:proofErr w:type="spellStart"/>
            <w:r>
              <w:rPr>
                <w:rFonts w:ascii="Arial" w:hAnsi="Arial" w:cs="Arial"/>
                <w:b w:val="0"/>
                <w:sz w:val="20"/>
                <w:szCs w:val="20"/>
                <w:lang w:val="en-US" w:eastAsia="en-US"/>
              </w:rPr>
              <w:t>predviđena</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Programom</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rada</w:t>
            </w:r>
            <w:proofErr w:type="spellEnd"/>
            <w:r>
              <w:rPr>
                <w:rFonts w:ascii="Arial" w:hAnsi="Arial" w:cs="Arial"/>
                <w:b w:val="0"/>
                <w:sz w:val="20"/>
                <w:szCs w:val="20"/>
                <w:lang w:val="en-US" w:eastAsia="en-US"/>
              </w:rPr>
              <w:t xml:space="preserve"> </w:t>
            </w:r>
            <w:proofErr w:type="spellStart"/>
            <w:r>
              <w:rPr>
                <w:rFonts w:ascii="Arial" w:hAnsi="Arial" w:cs="Arial"/>
                <w:b w:val="0"/>
                <w:sz w:val="20"/>
                <w:szCs w:val="20"/>
                <w:lang w:val="en-US" w:eastAsia="en-US"/>
              </w:rPr>
              <w:t>Vlade</w:t>
            </w:r>
            <w:proofErr w:type="spellEnd"/>
            <w:r>
              <w:rPr>
                <w:rFonts w:ascii="Arial" w:hAnsi="Arial" w:cs="Arial"/>
                <w:b w:val="0"/>
                <w:sz w:val="20"/>
                <w:szCs w:val="20"/>
                <w:lang w:val="en-US" w:eastAsia="en-US"/>
              </w:rPr>
              <w:t xml:space="preserve"> za III </w:t>
            </w:r>
            <w:proofErr w:type="spellStart"/>
            <w:r>
              <w:rPr>
                <w:rFonts w:ascii="Arial" w:hAnsi="Arial" w:cs="Arial"/>
                <w:b w:val="0"/>
                <w:sz w:val="20"/>
                <w:szCs w:val="20"/>
                <w:lang w:val="en-US" w:eastAsia="en-US"/>
              </w:rPr>
              <w:t>kvartal</w:t>
            </w:r>
            <w:proofErr w:type="spellEnd"/>
            <w:r>
              <w:rPr>
                <w:rFonts w:ascii="Arial" w:hAnsi="Arial" w:cs="Arial"/>
                <w:b w:val="0"/>
                <w:sz w:val="20"/>
                <w:szCs w:val="20"/>
                <w:lang w:val="en-US" w:eastAsia="en-US"/>
              </w:rPr>
              <w:t xml:space="preserve"> 2026. </w:t>
            </w:r>
            <w:proofErr w:type="spellStart"/>
            <w:r>
              <w:rPr>
                <w:rFonts w:ascii="Arial" w:hAnsi="Arial" w:cs="Arial"/>
                <w:b w:val="0"/>
                <w:sz w:val="20"/>
                <w:szCs w:val="20"/>
                <w:lang w:val="en-US" w:eastAsia="en-US"/>
              </w:rPr>
              <w:t>godine</w:t>
            </w:r>
            <w:proofErr w:type="spellEnd"/>
            <w:r>
              <w:rPr>
                <w:rFonts w:ascii="Arial" w:hAnsi="Arial" w:cs="Arial"/>
                <w:b w:val="0"/>
                <w:sz w:val="20"/>
                <w:szCs w:val="20"/>
                <w:lang w:val="en-US" w:eastAsia="en-US"/>
              </w:rPr>
              <w:t xml:space="preserve">. </w:t>
            </w:r>
          </w:p>
          <w:p w:rsidR="005177BB" w:rsidRPr="00CE12B1" w:rsidRDefault="005177BB" w:rsidP="00B74E07">
            <w:pPr>
              <w:rPr>
                <w:rFonts w:ascii="Arial" w:hAnsi="Arial" w:cs="Arial"/>
                <w:b w:val="0"/>
                <w:bCs/>
                <w:iCs/>
                <w:sz w:val="20"/>
                <w:szCs w:val="20"/>
              </w:rPr>
            </w:pPr>
          </w:p>
        </w:tc>
      </w:tr>
      <w:tr w:rsidR="008322D4"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8322D4" w:rsidRPr="0094528A" w:rsidRDefault="00282840" w:rsidP="00282840">
            <w:pPr>
              <w:autoSpaceDE w:val="0"/>
              <w:autoSpaceDN w:val="0"/>
              <w:adjustRightInd w:val="0"/>
              <w:spacing w:before="120" w:after="120"/>
              <w:rPr>
                <w:rFonts w:ascii="Arial" w:hAnsi="Arial" w:cs="Arial"/>
                <w:b w:val="0"/>
                <w:noProof/>
                <w:sz w:val="20"/>
                <w:szCs w:val="20"/>
                <w:lang w:val="sr-Latn-CS"/>
              </w:rPr>
            </w:pPr>
            <w:r w:rsidRPr="0094528A">
              <w:rPr>
                <w:rFonts w:ascii="Arial" w:hAnsi="Arial" w:cs="Arial"/>
                <w:noProof/>
                <w:sz w:val="20"/>
                <w:szCs w:val="20"/>
                <w:lang w:val="sr-Latn-CS"/>
              </w:rPr>
              <w:t>3</w:t>
            </w:r>
            <w:r w:rsidR="001D0BF0" w:rsidRPr="0094528A">
              <w:rPr>
                <w:rFonts w:ascii="Arial" w:hAnsi="Arial" w:cs="Arial"/>
                <w:noProof/>
                <w:sz w:val="20"/>
                <w:szCs w:val="20"/>
                <w:lang w:val="sr-Latn-CS"/>
              </w:rPr>
              <w:t>.</w:t>
            </w:r>
            <w:r w:rsidRPr="0094528A">
              <w:rPr>
                <w:rFonts w:ascii="Arial" w:hAnsi="Arial" w:cs="Arial"/>
                <w:noProof/>
                <w:sz w:val="20"/>
                <w:szCs w:val="20"/>
                <w:lang w:val="sr-Latn-CS"/>
              </w:rPr>
              <w:t xml:space="preserve"> Opcije</w:t>
            </w:r>
          </w:p>
          <w:p w:rsidR="00A07773" w:rsidRPr="0094528A" w:rsidRDefault="00D06D2A"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94528A">
              <w:rPr>
                <w:rFonts w:ascii="Arial" w:hAnsi="Arial" w:cs="Arial"/>
                <w:noProof/>
                <w:sz w:val="20"/>
                <w:szCs w:val="20"/>
                <w:lang w:val="sr-Latn-CS"/>
              </w:rPr>
              <w:t>K</w:t>
            </w:r>
            <w:r w:rsidR="00A07773" w:rsidRPr="0094528A">
              <w:rPr>
                <w:rFonts w:ascii="Arial" w:hAnsi="Arial" w:cs="Arial"/>
                <w:noProof/>
                <w:sz w:val="20"/>
                <w:szCs w:val="20"/>
                <w:lang w:val="sr-Latn-CS"/>
              </w:rPr>
              <w:t xml:space="preserve">oje su moguće opcije za ispunjavanje ciljeva i rješavanje problema? (uvijek treba razmatrati “status quo” opciju i preporučljivo je uključiti i neregulatornu opciju, osim ako postoji obaveza </w:t>
            </w:r>
            <w:r w:rsidR="00067FCF" w:rsidRPr="0094528A">
              <w:rPr>
                <w:rFonts w:ascii="Arial" w:hAnsi="Arial" w:cs="Arial"/>
                <w:noProof/>
                <w:sz w:val="20"/>
                <w:szCs w:val="20"/>
                <w:lang w:val="sr-Latn-CS"/>
              </w:rPr>
              <w:t>donošenja predloženog propisa</w:t>
            </w:r>
            <w:r w:rsidR="00A07773" w:rsidRPr="0094528A">
              <w:rPr>
                <w:rFonts w:ascii="Arial" w:hAnsi="Arial" w:cs="Arial"/>
                <w:noProof/>
                <w:sz w:val="20"/>
                <w:szCs w:val="20"/>
                <w:lang w:val="sr-Latn-CS"/>
              </w:rPr>
              <w:t>)</w:t>
            </w:r>
            <w:r w:rsidRPr="0094528A">
              <w:rPr>
                <w:rFonts w:ascii="Arial" w:hAnsi="Arial" w:cs="Arial"/>
                <w:noProof/>
                <w:sz w:val="20"/>
                <w:szCs w:val="20"/>
                <w:lang w:val="sr-Latn-CS"/>
              </w:rPr>
              <w:t>.</w:t>
            </w:r>
          </w:p>
          <w:p w:rsidR="00A07773" w:rsidRPr="0094528A" w:rsidRDefault="00D06D2A"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94528A">
              <w:rPr>
                <w:rFonts w:ascii="Arial" w:hAnsi="Arial" w:cs="Arial"/>
                <w:noProof/>
                <w:sz w:val="20"/>
                <w:szCs w:val="20"/>
                <w:lang w:val="sr-Latn-CS"/>
              </w:rPr>
              <w:t>O</w:t>
            </w:r>
            <w:r w:rsidR="00A07773" w:rsidRPr="0094528A">
              <w:rPr>
                <w:rFonts w:ascii="Arial" w:hAnsi="Arial" w:cs="Arial"/>
                <w:noProof/>
                <w:sz w:val="20"/>
                <w:szCs w:val="20"/>
                <w:lang w:val="sr-Latn-CS"/>
              </w:rPr>
              <w:t>brazložiti preferiranu opciju</w:t>
            </w:r>
            <w:r w:rsidR="00067FCF" w:rsidRPr="0094528A">
              <w:rPr>
                <w:rFonts w:ascii="Arial" w:hAnsi="Arial" w:cs="Arial"/>
                <w:noProof/>
                <w:sz w:val="20"/>
                <w:szCs w:val="20"/>
                <w:lang w:val="sr-Latn-CS"/>
              </w:rPr>
              <w:t>?</w:t>
            </w:r>
          </w:p>
        </w:tc>
      </w:tr>
      <w:tr w:rsidR="008322D4"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31149F" w:rsidRDefault="0031149F" w:rsidP="00AF3793">
            <w:pPr>
              <w:rPr>
                <w:rFonts w:ascii="Arial" w:hAnsi="Arial" w:cs="Arial"/>
                <w:b w:val="0"/>
                <w:sz w:val="20"/>
                <w:szCs w:val="20"/>
              </w:rPr>
            </w:pPr>
          </w:p>
          <w:p w:rsidR="006A7F75" w:rsidRDefault="0031149F" w:rsidP="00AF3793">
            <w:pPr>
              <w:rPr>
                <w:rFonts w:ascii="Arial" w:hAnsi="Arial" w:cs="Arial"/>
                <w:sz w:val="20"/>
                <w:szCs w:val="20"/>
              </w:rPr>
            </w:pPr>
            <w:proofErr w:type="spellStart"/>
            <w:r w:rsidRPr="0031149F">
              <w:rPr>
                <w:rFonts w:ascii="Arial" w:hAnsi="Arial" w:cs="Arial"/>
                <w:b w:val="0"/>
                <w:bCs/>
                <w:sz w:val="20"/>
                <w:szCs w:val="20"/>
              </w:rPr>
              <w:t>Uredbom</w:t>
            </w:r>
            <w:proofErr w:type="spellEnd"/>
            <w:r w:rsidRPr="0031149F">
              <w:rPr>
                <w:rFonts w:ascii="Arial" w:hAnsi="Arial" w:cs="Arial"/>
                <w:b w:val="0"/>
                <w:bCs/>
                <w:sz w:val="20"/>
                <w:szCs w:val="20"/>
              </w:rPr>
              <w:t xml:space="preserve"> se </w:t>
            </w:r>
            <w:proofErr w:type="spellStart"/>
            <w:r w:rsidRPr="0031149F">
              <w:rPr>
                <w:rFonts w:ascii="Arial" w:hAnsi="Arial" w:cs="Arial"/>
                <w:b w:val="0"/>
                <w:bCs/>
                <w:sz w:val="20"/>
                <w:szCs w:val="20"/>
              </w:rPr>
              <w:t>uređuju</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bliži</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način</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i</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uslovi</w:t>
            </w:r>
            <w:proofErr w:type="spellEnd"/>
            <w:r w:rsidRPr="0031149F">
              <w:rPr>
                <w:rFonts w:ascii="Arial" w:hAnsi="Arial" w:cs="Arial"/>
                <w:b w:val="0"/>
                <w:bCs/>
                <w:sz w:val="20"/>
                <w:szCs w:val="20"/>
              </w:rPr>
              <w:t xml:space="preserve"> za </w:t>
            </w:r>
            <w:proofErr w:type="spellStart"/>
            <w:r w:rsidRPr="0031149F">
              <w:rPr>
                <w:rFonts w:ascii="Arial" w:hAnsi="Arial" w:cs="Arial"/>
                <w:b w:val="0"/>
                <w:bCs/>
                <w:sz w:val="20"/>
                <w:szCs w:val="20"/>
              </w:rPr>
              <w:t>otvaranje</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slobodnih</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carinskih</w:t>
            </w:r>
            <w:proofErr w:type="spellEnd"/>
            <w:r w:rsidRPr="0031149F">
              <w:rPr>
                <w:rFonts w:ascii="Arial" w:hAnsi="Arial" w:cs="Arial"/>
                <w:b w:val="0"/>
                <w:bCs/>
                <w:sz w:val="20"/>
                <w:szCs w:val="20"/>
              </w:rPr>
              <w:t xml:space="preserve"> </w:t>
            </w:r>
            <w:proofErr w:type="spellStart"/>
            <w:r w:rsidRPr="0031149F">
              <w:rPr>
                <w:rFonts w:ascii="Arial" w:hAnsi="Arial" w:cs="Arial"/>
                <w:b w:val="0"/>
                <w:bCs/>
                <w:sz w:val="20"/>
                <w:szCs w:val="20"/>
              </w:rPr>
              <w:t>prodavnica</w:t>
            </w:r>
            <w:proofErr w:type="spellEnd"/>
            <w:r>
              <w:rPr>
                <w:rFonts w:ascii="Arial" w:hAnsi="Arial" w:cs="Arial"/>
                <w:b w:val="0"/>
                <w:bCs/>
                <w:sz w:val="20"/>
                <w:szCs w:val="20"/>
              </w:rPr>
              <w:t xml:space="preserve">, </w:t>
            </w:r>
            <w:proofErr w:type="spellStart"/>
            <w:r>
              <w:rPr>
                <w:rFonts w:ascii="Arial" w:hAnsi="Arial" w:cs="Arial"/>
                <w:b w:val="0"/>
                <w:bCs/>
                <w:sz w:val="20"/>
                <w:szCs w:val="20"/>
              </w:rPr>
              <w:t>način</w:t>
            </w:r>
            <w:proofErr w:type="spellEnd"/>
            <w:r>
              <w:rPr>
                <w:rFonts w:ascii="Arial" w:hAnsi="Arial" w:cs="Arial"/>
                <w:b w:val="0"/>
                <w:bCs/>
                <w:sz w:val="20"/>
                <w:szCs w:val="20"/>
              </w:rPr>
              <w:t xml:space="preserve"> </w:t>
            </w:r>
            <w:proofErr w:type="spellStart"/>
            <w:r>
              <w:rPr>
                <w:rFonts w:ascii="Arial" w:hAnsi="Arial" w:cs="Arial"/>
                <w:b w:val="0"/>
                <w:bCs/>
                <w:sz w:val="20"/>
                <w:szCs w:val="20"/>
              </w:rPr>
              <w:t>sprovođenja</w:t>
            </w:r>
            <w:proofErr w:type="spellEnd"/>
            <w:r>
              <w:rPr>
                <w:rFonts w:ascii="Arial" w:hAnsi="Arial" w:cs="Arial"/>
                <w:b w:val="0"/>
                <w:bCs/>
                <w:sz w:val="20"/>
                <w:szCs w:val="20"/>
              </w:rPr>
              <w:t xml:space="preserve"> </w:t>
            </w:r>
            <w:proofErr w:type="spellStart"/>
            <w:r>
              <w:rPr>
                <w:rFonts w:ascii="Arial" w:hAnsi="Arial" w:cs="Arial"/>
                <w:b w:val="0"/>
                <w:bCs/>
                <w:sz w:val="20"/>
                <w:szCs w:val="20"/>
              </w:rPr>
              <w:t>mjera</w:t>
            </w:r>
            <w:proofErr w:type="spellEnd"/>
            <w:r>
              <w:rPr>
                <w:rFonts w:ascii="Arial" w:hAnsi="Arial" w:cs="Arial"/>
                <w:b w:val="0"/>
                <w:bCs/>
                <w:sz w:val="20"/>
                <w:szCs w:val="20"/>
              </w:rPr>
              <w:t xml:space="preserve"> </w:t>
            </w:r>
            <w:proofErr w:type="spellStart"/>
            <w:r>
              <w:rPr>
                <w:rFonts w:ascii="Arial" w:hAnsi="Arial" w:cs="Arial"/>
                <w:b w:val="0"/>
                <w:bCs/>
                <w:sz w:val="20"/>
                <w:szCs w:val="20"/>
              </w:rPr>
              <w:t>carinskog</w:t>
            </w:r>
            <w:proofErr w:type="spellEnd"/>
            <w:r>
              <w:rPr>
                <w:rFonts w:ascii="Arial" w:hAnsi="Arial" w:cs="Arial"/>
                <w:b w:val="0"/>
                <w:bCs/>
                <w:sz w:val="20"/>
                <w:szCs w:val="20"/>
              </w:rPr>
              <w:t xml:space="preserve"> </w:t>
            </w:r>
            <w:proofErr w:type="spellStart"/>
            <w:r>
              <w:rPr>
                <w:rFonts w:ascii="Arial" w:hAnsi="Arial" w:cs="Arial"/>
                <w:b w:val="0"/>
                <w:bCs/>
                <w:sz w:val="20"/>
                <w:szCs w:val="20"/>
              </w:rPr>
              <w:t>nadzora</w:t>
            </w:r>
            <w:proofErr w:type="spellEnd"/>
            <w:r>
              <w:rPr>
                <w:rFonts w:ascii="Arial" w:hAnsi="Arial" w:cs="Arial"/>
                <w:b w:val="0"/>
                <w:bCs/>
                <w:sz w:val="20"/>
                <w:szCs w:val="20"/>
              </w:rPr>
              <w:t xml:space="preserve"> </w:t>
            </w:r>
            <w:proofErr w:type="spellStart"/>
            <w:r>
              <w:rPr>
                <w:rFonts w:ascii="Arial" w:hAnsi="Arial" w:cs="Arial"/>
                <w:b w:val="0"/>
                <w:bCs/>
                <w:sz w:val="20"/>
                <w:szCs w:val="20"/>
              </w:rPr>
              <w:t>nad</w:t>
            </w:r>
            <w:proofErr w:type="spellEnd"/>
            <w:r>
              <w:rPr>
                <w:rFonts w:ascii="Arial" w:hAnsi="Arial" w:cs="Arial"/>
                <w:b w:val="0"/>
                <w:bCs/>
                <w:sz w:val="20"/>
                <w:szCs w:val="20"/>
              </w:rPr>
              <w:t xml:space="preserve"> </w:t>
            </w:r>
            <w:proofErr w:type="spellStart"/>
            <w:r>
              <w:rPr>
                <w:rFonts w:ascii="Arial" w:hAnsi="Arial" w:cs="Arial"/>
                <w:b w:val="0"/>
                <w:bCs/>
                <w:sz w:val="20"/>
                <w:szCs w:val="20"/>
              </w:rPr>
              <w:t>robom</w:t>
            </w:r>
            <w:proofErr w:type="spellEnd"/>
            <w:r>
              <w:rPr>
                <w:rFonts w:ascii="Arial" w:hAnsi="Arial" w:cs="Arial"/>
                <w:b w:val="0"/>
                <w:bCs/>
                <w:sz w:val="20"/>
                <w:szCs w:val="20"/>
              </w:rPr>
              <w:t xml:space="preserve"> </w:t>
            </w:r>
            <w:proofErr w:type="spellStart"/>
            <w:r>
              <w:rPr>
                <w:rFonts w:ascii="Arial" w:hAnsi="Arial" w:cs="Arial"/>
                <w:b w:val="0"/>
                <w:bCs/>
                <w:sz w:val="20"/>
                <w:szCs w:val="20"/>
              </w:rPr>
              <w:t>smještenom</w:t>
            </w:r>
            <w:proofErr w:type="spellEnd"/>
            <w:r>
              <w:rPr>
                <w:rFonts w:ascii="Arial" w:hAnsi="Arial" w:cs="Arial"/>
                <w:b w:val="0"/>
                <w:bCs/>
                <w:sz w:val="20"/>
                <w:szCs w:val="20"/>
              </w:rPr>
              <w:t xml:space="preserve"> u </w:t>
            </w:r>
            <w:proofErr w:type="spellStart"/>
            <w:r>
              <w:rPr>
                <w:rFonts w:ascii="Arial" w:hAnsi="Arial" w:cs="Arial"/>
                <w:b w:val="0"/>
                <w:bCs/>
                <w:sz w:val="20"/>
                <w:szCs w:val="20"/>
              </w:rPr>
              <w:t>slobodnim</w:t>
            </w:r>
            <w:proofErr w:type="spellEnd"/>
            <w:r>
              <w:rPr>
                <w:rFonts w:ascii="Arial" w:hAnsi="Arial" w:cs="Arial"/>
                <w:b w:val="0"/>
                <w:bCs/>
                <w:sz w:val="20"/>
                <w:szCs w:val="20"/>
              </w:rPr>
              <w:t xml:space="preserve"> </w:t>
            </w:r>
            <w:proofErr w:type="spellStart"/>
            <w:r>
              <w:rPr>
                <w:rFonts w:ascii="Arial" w:hAnsi="Arial" w:cs="Arial"/>
                <w:b w:val="0"/>
                <w:bCs/>
                <w:sz w:val="20"/>
                <w:szCs w:val="20"/>
              </w:rPr>
              <w:t>carinskim</w:t>
            </w:r>
            <w:proofErr w:type="spellEnd"/>
            <w:r>
              <w:rPr>
                <w:rFonts w:ascii="Arial" w:hAnsi="Arial" w:cs="Arial"/>
                <w:b w:val="0"/>
                <w:bCs/>
                <w:sz w:val="20"/>
                <w:szCs w:val="20"/>
              </w:rPr>
              <w:t xml:space="preserve"> </w:t>
            </w:r>
            <w:proofErr w:type="spellStart"/>
            <w:r>
              <w:rPr>
                <w:rFonts w:ascii="Arial" w:hAnsi="Arial" w:cs="Arial"/>
                <w:b w:val="0"/>
                <w:bCs/>
                <w:sz w:val="20"/>
                <w:szCs w:val="20"/>
              </w:rPr>
              <w:t>prodavnicama</w:t>
            </w:r>
            <w:proofErr w:type="spellEnd"/>
            <w:r>
              <w:rPr>
                <w:rFonts w:ascii="Arial" w:hAnsi="Arial" w:cs="Arial"/>
                <w:b w:val="0"/>
                <w:bCs/>
                <w:sz w:val="20"/>
                <w:szCs w:val="20"/>
              </w:rPr>
              <w:t xml:space="preserve"> </w:t>
            </w:r>
            <w:proofErr w:type="spellStart"/>
            <w:r>
              <w:rPr>
                <w:rFonts w:ascii="Arial" w:hAnsi="Arial" w:cs="Arial"/>
                <w:b w:val="0"/>
                <w:bCs/>
                <w:sz w:val="20"/>
                <w:szCs w:val="20"/>
              </w:rPr>
              <w:t>i</w:t>
            </w:r>
            <w:proofErr w:type="spellEnd"/>
            <w:r>
              <w:rPr>
                <w:rFonts w:ascii="Arial" w:hAnsi="Arial" w:cs="Arial"/>
                <w:b w:val="0"/>
                <w:bCs/>
                <w:sz w:val="20"/>
                <w:szCs w:val="20"/>
              </w:rPr>
              <w:t xml:space="preserve"> </w:t>
            </w:r>
            <w:proofErr w:type="spellStart"/>
            <w:r>
              <w:rPr>
                <w:rFonts w:ascii="Arial" w:hAnsi="Arial" w:cs="Arial"/>
                <w:b w:val="0"/>
                <w:bCs/>
                <w:sz w:val="20"/>
                <w:szCs w:val="20"/>
              </w:rPr>
              <w:t>način</w:t>
            </w:r>
            <w:proofErr w:type="spellEnd"/>
            <w:r>
              <w:rPr>
                <w:rFonts w:ascii="Arial" w:hAnsi="Arial" w:cs="Arial"/>
                <w:b w:val="0"/>
                <w:bCs/>
                <w:sz w:val="20"/>
                <w:szCs w:val="20"/>
              </w:rPr>
              <w:t xml:space="preserve"> </w:t>
            </w:r>
            <w:proofErr w:type="spellStart"/>
            <w:r>
              <w:rPr>
                <w:rFonts w:ascii="Arial" w:hAnsi="Arial" w:cs="Arial"/>
                <w:b w:val="0"/>
                <w:bCs/>
                <w:sz w:val="20"/>
                <w:szCs w:val="20"/>
              </w:rPr>
              <w:t>vođenja</w:t>
            </w:r>
            <w:proofErr w:type="spellEnd"/>
            <w:r>
              <w:rPr>
                <w:rFonts w:ascii="Arial" w:hAnsi="Arial" w:cs="Arial"/>
                <w:b w:val="0"/>
                <w:bCs/>
                <w:sz w:val="20"/>
                <w:szCs w:val="20"/>
              </w:rPr>
              <w:t xml:space="preserve"> </w:t>
            </w:r>
            <w:proofErr w:type="spellStart"/>
            <w:r>
              <w:rPr>
                <w:rFonts w:ascii="Arial" w:hAnsi="Arial" w:cs="Arial"/>
                <w:b w:val="0"/>
                <w:bCs/>
                <w:sz w:val="20"/>
                <w:szCs w:val="20"/>
              </w:rPr>
              <w:t>evidencije</w:t>
            </w:r>
            <w:proofErr w:type="spellEnd"/>
            <w:r>
              <w:rPr>
                <w:rFonts w:ascii="Arial" w:hAnsi="Arial" w:cs="Arial"/>
                <w:b w:val="0"/>
                <w:bCs/>
                <w:sz w:val="20"/>
                <w:szCs w:val="20"/>
              </w:rPr>
              <w:t xml:space="preserve"> o </w:t>
            </w:r>
            <w:proofErr w:type="spellStart"/>
            <w:r>
              <w:rPr>
                <w:rFonts w:ascii="Arial" w:hAnsi="Arial" w:cs="Arial"/>
                <w:b w:val="0"/>
                <w:bCs/>
                <w:sz w:val="20"/>
                <w:szCs w:val="20"/>
              </w:rPr>
              <w:t>toj</w:t>
            </w:r>
            <w:proofErr w:type="spellEnd"/>
            <w:r>
              <w:rPr>
                <w:rFonts w:ascii="Arial" w:hAnsi="Arial" w:cs="Arial"/>
                <w:b w:val="0"/>
                <w:bCs/>
                <w:sz w:val="20"/>
                <w:szCs w:val="20"/>
              </w:rPr>
              <w:t xml:space="preserve"> </w:t>
            </w:r>
            <w:proofErr w:type="spellStart"/>
            <w:r>
              <w:rPr>
                <w:rFonts w:ascii="Arial" w:hAnsi="Arial" w:cs="Arial"/>
                <w:b w:val="0"/>
                <w:bCs/>
                <w:sz w:val="20"/>
                <w:szCs w:val="20"/>
              </w:rPr>
              <w:t>robi</w:t>
            </w:r>
            <w:proofErr w:type="spellEnd"/>
            <w:r>
              <w:rPr>
                <w:rFonts w:ascii="Arial" w:hAnsi="Arial" w:cs="Arial"/>
                <w:b w:val="0"/>
                <w:bCs/>
                <w:sz w:val="20"/>
                <w:szCs w:val="20"/>
              </w:rPr>
              <w:t xml:space="preserve">. </w:t>
            </w:r>
          </w:p>
          <w:p w:rsidR="00AF3793" w:rsidRPr="00756E50" w:rsidRDefault="00AF3793" w:rsidP="00AF3793">
            <w:pPr>
              <w:rPr>
                <w:rFonts w:ascii="Arial" w:eastAsia="Calibri" w:hAnsi="Arial" w:cs="Arial"/>
                <w:bCs/>
                <w:sz w:val="20"/>
                <w:szCs w:val="20"/>
                <w:lang w:val="sr-Latn-ME"/>
              </w:rPr>
            </w:pPr>
          </w:p>
          <w:p w:rsidR="00AF3793" w:rsidRDefault="00AF3793" w:rsidP="00AF3793">
            <w:pPr>
              <w:rPr>
                <w:rFonts w:ascii="Arial" w:hAnsi="Arial" w:cs="Arial"/>
                <w:bCs/>
                <w:sz w:val="20"/>
                <w:szCs w:val="20"/>
                <w:lang w:val="sr-Latn-CS"/>
              </w:rPr>
            </w:pPr>
            <w:proofErr w:type="spellStart"/>
            <w:r w:rsidRPr="00081EE7">
              <w:rPr>
                <w:rFonts w:ascii="Arial" w:hAnsi="Arial" w:cs="Arial"/>
                <w:b w:val="0"/>
                <w:iCs/>
                <w:sz w:val="20"/>
                <w:szCs w:val="20"/>
              </w:rPr>
              <w:t>Usvajanje</w:t>
            </w:r>
            <w:proofErr w:type="spellEnd"/>
            <w:r w:rsidRPr="00081EE7">
              <w:rPr>
                <w:rFonts w:ascii="Arial" w:hAnsi="Arial" w:cs="Arial"/>
                <w:b w:val="0"/>
                <w:iCs/>
                <w:sz w:val="20"/>
                <w:szCs w:val="20"/>
              </w:rPr>
              <w:t xml:space="preserve"> </w:t>
            </w:r>
            <w:proofErr w:type="spellStart"/>
            <w:r w:rsidRPr="00081EE7">
              <w:rPr>
                <w:rFonts w:ascii="Arial" w:hAnsi="Arial" w:cs="Arial"/>
                <w:b w:val="0"/>
                <w:iCs/>
                <w:sz w:val="20"/>
                <w:szCs w:val="20"/>
              </w:rPr>
              <w:t>propisa</w:t>
            </w:r>
            <w:proofErr w:type="spellEnd"/>
            <w:r w:rsidRPr="00081EE7">
              <w:rPr>
                <w:rFonts w:ascii="Arial" w:hAnsi="Arial" w:cs="Arial"/>
                <w:b w:val="0"/>
                <w:iCs/>
                <w:sz w:val="20"/>
                <w:szCs w:val="20"/>
              </w:rPr>
              <w:t xml:space="preserve"> je </w:t>
            </w:r>
            <w:proofErr w:type="spellStart"/>
            <w:r>
              <w:rPr>
                <w:rFonts w:ascii="Arial" w:hAnsi="Arial" w:cs="Arial"/>
                <w:b w:val="0"/>
                <w:iCs/>
                <w:sz w:val="20"/>
                <w:szCs w:val="20"/>
              </w:rPr>
              <w:t>obaveza</w:t>
            </w:r>
            <w:proofErr w:type="spellEnd"/>
            <w:r>
              <w:rPr>
                <w:rFonts w:ascii="Arial" w:hAnsi="Arial" w:cs="Arial"/>
                <w:b w:val="0"/>
                <w:iCs/>
                <w:sz w:val="20"/>
                <w:szCs w:val="20"/>
              </w:rPr>
              <w:t xml:space="preserve"> </w:t>
            </w:r>
            <w:proofErr w:type="spellStart"/>
            <w:r>
              <w:rPr>
                <w:rFonts w:ascii="Arial" w:hAnsi="Arial" w:cs="Arial"/>
                <w:b w:val="0"/>
                <w:iCs/>
                <w:sz w:val="20"/>
                <w:szCs w:val="20"/>
              </w:rPr>
              <w:t>predviđena</w:t>
            </w:r>
            <w:proofErr w:type="spellEnd"/>
            <w:r>
              <w:rPr>
                <w:rFonts w:ascii="Arial" w:hAnsi="Arial" w:cs="Arial"/>
                <w:b w:val="0"/>
                <w:iCs/>
                <w:sz w:val="20"/>
                <w:szCs w:val="20"/>
              </w:rPr>
              <w:t xml:space="preserve"> </w:t>
            </w:r>
            <w:proofErr w:type="spellStart"/>
            <w:r w:rsidRPr="00081EE7">
              <w:rPr>
                <w:rFonts w:ascii="Arial" w:hAnsi="Arial" w:cs="Arial"/>
                <w:b w:val="0"/>
                <w:iCs/>
                <w:sz w:val="20"/>
                <w:szCs w:val="20"/>
              </w:rPr>
              <w:t>Programom</w:t>
            </w:r>
            <w:proofErr w:type="spellEnd"/>
            <w:r w:rsidRPr="00081EE7">
              <w:rPr>
                <w:rFonts w:ascii="Arial" w:hAnsi="Arial" w:cs="Arial"/>
                <w:b w:val="0"/>
                <w:iCs/>
                <w:sz w:val="20"/>
                <w:szCs w:val="20"/>
              </w:rPr>
              <w:t xml:space="preserve"> </w:t>
            </w:r>
            <w:proofErr w:type="spellStart"/>
            <w:r w:rsidRPr="00081EE7">
              <w:rPr>
                <w:rFonts w:ascii="Arial" w:hAnsi="Arial" w:cs="Arial"/>
                <w:b w:val="0"/>
                <w:iCs/>
                <w:sz w:val="20"/>
                <w:szCs w:val="20"/>
              </w:rPr>
              <w:t>rada</w:t>
            </w:r>
            <w:proofErr w:type="spellEnd"/>
            <w:r w:rsidRPr="00081EE7">
              <w:rPr>
                <w:rFonts w:ascii="Arial" w:hAnsi="Arial" w:cs="Arial"/>
                <w:b w:val="0"/>
                <w:iCs/>
                <w:sz w:val="20"/>
                <w:szCs w:val="20"/>
              </w:rPr>
              <w:t xml:space="preserve"> </w:t>
            </w:r>
            <w:proofErr w:type="spellStart"/>
            <w:r w:rsidRPr="00081EE7">
              <w:rPr>
                <w:rFonts w:ascii="Arial" w:hAnsi="Arial" w:cs="Arial"/>
                <w:b w:val="0"/>
                <w:iCs/>
                <w:sz w:val="20"/>
                <w:szCs w:val="20"/>
              </w:rPr>
              <w:t>Vlade</w:t>
            </w:r>
            <w:proofErr w:type="spellEnd"/>
            <w:r w:rsidRPr="00081EE7">
              <w:rPr>
                <w:rFonts w:ascii="Arial" w:hAnsi="Arial" w:cs="Arial"/>
                <w:b w:val="0"/>
                <w:iCs/>
                <w:sz w:val="20"/>
                <w:szCs w:val="20"/>
              </w:rPr>
              <w:t xml:space="preserve"> za 2026. </w:t>
            </w:r>
            <w:proofErr w:type="spellStart"/>
            <w:r w:rsidRPr="00081EE7">
              <w:rPr>
                <w:rFonts w:ascii="Arial" w:hAnsi="Arial" w:cs="Arial"/>
                <w:b w:val="0"/>
                <w:iCs/>
                <w:sz w:val="20"/>
                <w:szCs w:val="20"/>
              </w:rPr>
              <w:t>godinu</w:t>
            </w:r>
            <w:proofErr w:type="spellEnd"/>
            <w:r w:rsidRPr="00081EE7">
              <w:rPr>
                <w:rFonts w:ascii="Arial" w:hAnsi="Arial" w:cs="Arial"/>
                <w:b w:val="0"/>
                <w:iCs/>
                <w:sz w:val="20"/>
                <w:szCs w:val="20"/>
              </w:rPr>
              <w:t xml:space="preserve"> </w:t>
            </w:r>
            <w:r>
              <w:rPr>
                <w:rFonts w:ascii="Arial" w:hAnsi="Arial" w:cs="Arial"/>
                <w:b w:val="0"/>
                <w:iCs/>
                <w:sz w:val="20"/>
                <w:szCs w:val="20"/>
              </w:rPr>
              <w:t xml:space="preserve">za </w:t>
            </w:r>
            <w:r w:rsidRPr="00081EE7">
              <w:rPr>
                <w:rFonts w:ascii="Arial" w:hAnsi="Arial" w:cs="Arial"/>
                <w:b w:val="0"/>
                <w:iCs/>
                <w:sz w:val="20"/>
                <w:szCs w:val="20"/>
              </w:rPr>
              <w:t xml:space="preserve">III </w:t>
            </w:r>
            <w:proofErr w:type="spellStart"/>
            <w:r w:rsidRPr="00081EE7">
              <w:rPr>
                <w:rFonts w:ascii="Arial" w:hAnsi="Arial" w:cs="Arial"/>
                <w:b w:val="0"/>
                <w:iCs/>
                <w:sz w:val="20"/>
                <w:szCs w:val="20"/>
              </w:rPr>
              <w:t>kvartal</w:t>
            </w:r>
            <w:proofErr w:type="spellEnd"/>
            <w:r w:rsidR="001C4DCE">
              <w:rPr>
                <w:rFonts w:ascii="Arial" w:hAnsi="Arial" w:cs="Arial"/>
                <w:b w:val="0"/>
                <w:iCs/>
                <w:sz w:val="20"/>
                <w:szCs w:val="20"/>
              </w:rPr>
              <w:t xml:space="preserve">. </w:t>
            </w:r>
          </w:p>
          <w:p w:rsidR="00111282" w:rsidRDefault="00111282" w:rsidP="00111282">
            <w:pPr>
              <w:rPr>
                <w:rFonts w:ascii="Arial" w:hAnsi="Arial" w:cs="Arial"/>
                <w:bCs/>
                <w:sz w:val="20"/>
                <w:szCs w:val="20"/>
                <w:lang w:val="sr-Latn-CS"/>
              </w:rPr>
            </w:pPr>
          </w:p>
          <w:p w:rsidR="00C27AD9" w:rsidRPr="00C76E5E" w:rsidRDefault="008D768B" w:rsidP="00111282">
            <w:pPr>
              <w:rPr>
                <w:rFonts w:ascii="Arial" w:hAnsi="Arial" w:cs="Arial"/>
                <w:b w:val="0"/>
                <w:bCs/>
                <w:sz w:val="20"/>
                <w:szCs w:val="20"/>
                <w:lang w:val="sr-Latn-CS"/>
              </w:rPr>
            </w:pPr>
            <w:r w:rsidRPr="00C76E5E">
              <w:rPr>
                <w:rFonts w:ascii="Arial" w:hAnsi="Arial" w:cs="Arial"/>
                <w:b w:val="0"/>
                <w:bCs/>
                <w:sz w:val="20"/>
                <w:szCs w:val="20"/>
                <w:lang w:val="sr-Latn-CS"/>
              </w:rPr>
              <w:t xml:space="preserve">U cilju rješavanja identifikovanih problema i postizanje definisanih ciljeva razmotrene su sljedeće opcije: </w:t>
            </w:r>
          </w:p>
          <w:p w:rsidR="00C27AD9" w:rsidRPr="00C76E5E" w:rsidRDefault="00C27AD9" w:rsidP="00111282">
            <w:pPr>
              <w:rPr>
                <w:rFonts w:ascii="Arial" w:hAnsi="Arial" w:cs="Arial"/>
                <w:bCs/>
                <w:sz w:val="20"/>
                <w:szCs w:val="20"/>
                <w:lang w:val="sr-Latn-CS"/>
              </w:rPr>
            </w:pPr>
          </w:p>
          <w:p w:rsidR="00C27AD9" w:rsidRPr="00C76E5E" w:rsidRDefault="008D768B" w:rsidP="00111282">
            <w:pPr>
              <w:rPr>
                <w:rFonts w:ascii="Arial" w:hAnsi="Arial" w:cs="Arial"/>
                <w:sz w:val="20"/>
                <w:szCs w:val="20"/>
                <w:lang w:val="sr-Latn-CS"/>
              </w:rPr>
            </w:pPr>
            <w:r w:rsidRPr="00C76E5E">
              <w:rPr>
                <w:rFonts w:ascii="Arial" w:hAnsi="Arial" w:cs="Arial"/>
                <w:b w:val="0"/>
                <w:bCs/>
                <w:sz w:val="20"/>
                <w:szCs w:val="20"/>
                <w:lang w:val="sr-Latn-CS"/>
              </w:rPr>
              <w:t xml:space="preserve">Opcija: Status guo (zadržavanje postojećeg stanja) </w:t>
            </w:r>
          </w:p>
          <w:p w:rsidR="008D768B" w:rsidRPr="00C76E5E" w:rsidRDefault="008D768B" w:rsidP="00111282">
            <w:pPr>
              <w:rPr>
                <w:rFonts w:ascii="Arial" w:hAnsi="Arial" w:cs="Arial"/>
                <w:sz w:val="20"/>
                <w:szCs w:val="20"/>
                <w:lang w:val="sr-Latn-CS"/>
              </w:rPr>
            </w:pPr>
          </w:p>
          <w:p w:rsidR="00824C62" w:rsidRPr="00C76E5E" w:rsidRDefault="008D768B" w:rsidP="00111282">
            <w:pPr>
              <w:rPr>
                <w:rFonts w:ascii="Arial" w:hAnsi="Arial" w:cs="Arial"/>
                <w:b w:val="0"/>
                <w:sz w:val="20"/>
                <w:szCs w:val="20"/>
                <w:lang w:val="sr-Latn-CS"/>
              </w:rPr>
            </w:pPr>
            <w:r w:rsidRPr="00C76E5E">
              <w:rPr>
                <w:rFonts w:ascii="Arial" w:hAnsi="Arial" w:cs="Arial"/>
                <w:b w:val="0"/>
                <w:bCs/>
                <w:sz w:val="20"/>
                <w:szCs w:val="20"/>
                <w:lang w:val="sr-Latn-CS"/>
              </w:rPr>
              <w:t>Ova opcija podrazumijeva nastavak primjene važeće uredbe bez donošenja novog podzakonskog akta. Primjenom ove opcije ne bi se izvršilo usklađivanje sa novim Carinskim zakonom od 30. jula 2022. godine, što bi dovelo do pravne neusaglašenosti i nesigurnosti u primjeni propsa. Postojao bi rizik  od neujednačene prakse carinskih organa, otežanog sprovođenja nadzora</w:t>
            </w:r>
            <w:r w:rsidR="00824C62" w:rsidRPr="00C76E5E">
              <w:rPr>
                <w:rFonts w:ascii="Arial" w:hAnsi="Arial" w:cs="Arial"/>
                <w:b w:val="0"/>
                <w:bCs/>
                <w:sz w:val="20"/>
                <w:szCs w:val="20"/>
                <w:lang w:val="sr-Latn-CS"/>
              </w:rPr>
              <w:t xml:space="preserve">, kao i povećane mogućnosti zloupotreba. Takođe, ova opcija ne bi doprinijela unapređenju regulatornog okvira niti usklađivanju sa savremenim međunarodnim i evropskim standardima. </w:t>
            </w:r>
          </w:p>
          <w:p w:rsidR="00824C62" w:rsidRPr="00C76E5E" w:rsidRDefault="00824C62" w:rsidP="00111282">
            <w:pPr>
              <w:rPr>
                <w:rFonts w:ascii="Arial" w:hAnsi="Arial" w:cs="Arial"/>
                <w:b w:val="0"/>
                <w:bCs/>
                <w:sz w:val="20"/>
                <w:szCs w:val="20"/>
                <w:lang w:val="sr-Latn-CS"/>
              </w:rPr>
            </w:pPr>
          </w:p>
          <w:p w:rsidR="00824C62" w:rsidRPr="00C76E5E" w:rsidRDefault="00824C62" w:rsidP="00111282">
            <w:pPr>
              <w:rPr>
                <w:rFonts w:ascii="Arial" w:hAnsi="Arial" w:cs="Arial"/>
                <w:bCs/>
                <w:sz w:val="20"/>
                <w:szCs w:val="20"/>
                <w:lang w:val="sr-Latn-CS"/>
              </w:rPr>
            </w:pPr>
            <w:r w:rsidRPr="00C76E5E">
              <w:rPr>
                <w:rFonts w:ascii="Arial" w:hAnsi="Arial" w:cs="Arial"/>
                <w:b w:val="0"/>
                <w:sz w:val="20"/>
                <w:szCs w:val="20"/>
                <w:lang w:val="sr-Latn-CS"/>
              </w:rPr>
              <w:t xml:space="preserve">Imajući u vidu navedeno, status quo opcija nije održiva. </w:t>
            </w:r>
          </w:p>
          <w:p w:rsidR="00824C62" w:rsidRPr="00C76E5E" w:rsidRDefault="00824C62" w:rsidP="00111282">
            <w:pPr>
              <w:rPr>
                <w:rFonts w:ascii="Arial" w:hAnsi="Arial" w:cs="Arial"/>
                <w:bCs/>
                <w:sz w:val="20"/>
                <w:szCs w:val="20"/>
                <w:lang w:val="sr-Latn-CS"/>
              </w:rPr>
            </w:pPr>
          </w:p>
          <w:p w:rsidR="00824C62" w:rsidRPr="00C76E5E" w:rsidRDefault="00824C62" w:rsidP="00111282">
            <w:pPr>
              <w:rPr>
                <w:rFonts w:ascii="Arial" w:hAnsi="Arial" w:cs="Arial"/>
                <w:bCs/>
                <w:sz w:val="20"/>
                <w:szCs w:val="20"/>
                <w:lang w:val="sr-Latn-CS"/>
              </w:rPr>
            </w:pPr>
            <w:r w:rsidRPr="00C76E5E">
              <w:rPr>
                <w:rFonts w:ascii="Arial" w:hAnsi="Arial" w:cs="Arial"/>
                <w:b w:val="0"/>
                <w:sz w:val="20"/>
                <w:szCs w:val="20"/>
                <w:lang w:val="sr-Latn-CS"/>
              </w:rPr>
              <w:t xml:space="preserve">2. Opcija 2 – Neregulatorna opcija  </w:t>
            </w:r>
          </w:p>
          <w:p w:rsidR="00824C62" w:rsidRPr="00C76E5E" w:rsidRDefault="00824C62" w:rsidP="00111282">
            <w:pPr>
              <w:rPr>
                <w:rFonts w:ascii="Arial" w:hAnsi="Arial" w:cs="Arial"/>
                <w:bCs/>
                <w:sz w:val="20"/>
                <w:szCs w:val="20"/>
                <w:lang w:val="sr-Latn-CS"/>
              </w:rPr>
            </w:pPr>
          </w:p>
          <w:p w:rsidR="00824C62" w:rsidRPr="00C76E5E" w:rsidRDefault="00824C62" w:rsidP="00111282">
            <w:pPr>
              <w:rPr>
                <w:rFonts w:ascii="Arial" w:hAnsi="Arial" w:cs="Arial"/>
                <w:bCs/>
                <w:sz w:val="20"/>
                <w:szCs w:val="20"/>
                <w:lang w:val="sr-Latn-CS"/>
              </w:rPr>
            </w:pPr>
            <w:r w:rsidRPr="00C76E5E">
              <w:rPr>
                <w:rFonts w:ascii="Arial" w:hAnsi="Arial" w:cs="Arial"/>
                <w:b w:val="0"/>
                <w:sz w:val="20"/>
                <w:szCs w:val="20"/>
                <w:lang w:val="sr-Latn-CS"/>
              </w:rPr>
              <w:t>Ova opcija podrazumijeva unapređenje postojeće prakse kroz donošenje internih instrukcija, smjernica i jačanje administrativnih kapaciteta carinskog organa, bez domošenja nove uredbe.</w:t>
            </w:r>
          </w:p>
          <w:p w:rsidR="00824C62" w:rsidRPr="00C76E5E" w:rsidRDefault="00824C62" w:rsidP="00111282">
            <w:pPr>
              <w:rPr>
                <w:rFonts w:ascii="Arial" w:hAnsi="Arial" w:cs="Arial"/>
                <w:bCs/>
                <w:sz w:val="20"/>
                <w:szCs w:val="20"/>
                <w:lang w:val="sr-Latn-CS"/>
              </w:rPr>
            </w:pPr>
          </w:p>
          <w:p w:rsidR="00824C62" w:rsidRPr="00C76E5E" w:rsidRDefault="00824C62" w:rsidP="00111282">
            <w:pPr>
              <w:rPr>
                <w:rFonts w:ascii="Arial" w:hAnsi="Arial" w:cs="Arial"/>
                <w:bCs/>
                <w:sz w:val="20"/>
                <w:szCs w:val="20"/>
                <w:lang w:val="sr-Latn-CS"/>
              </w:rPr>
            </w:pPr>
            <w:r w:rsidRPr="00C76E5E">
              <w:rPr>
                <w:rFonts w:ascii="Arial" w:hAnsi="Arial" w:cs="Arial"/>
                <w:b w:val="0"/>
                <w:sz w:val="20"/>
                <w:szCs w:val="20"/>
                <w:lang w:val="sr-Latn-CS"/>
              </w:rPr>
              <w:t xml:space="preserve">Iako bi navedene mjere mogle doprinijeti boljoj primjeni postojećih rješenja i jačanju nadzora, njima se ne bi otklonila normativna neusaglašenost sa Carinskim zakonom, niti bi se na sistemski način uredila prava i obaveze privrednih subjekata. Neregulatorna opcija </w:t>
            </w:r>
            <w:r w:rsidR="00262F3B" w:rsidRPr="00C76E5E">
              <w:rPr>
                <w:rFonts w:ascii="Arial" w:hAnsi="Arial" w:cs="Arial"/>
                <w:b w:val="0"/>
                <w:sz w:val="20"/>
                <w:szCs w:val="20"/>
                <w:lang w:val="sr-Latn-CS"/>
              </w:rPr>
              <w:t xml:space="preserve">ne obezjeđuje punu pravnu sigurnost niti dugoročno održivo rješenje.        </w:t>
            </w:r>
          </w:p>
          <w:p w:rsidR="00262F3B" w:rsidRPr="00C76E5E" w:rsidRDefault="00262F3B" w:rsidP="00111282">
            <w:pPr>
              <w:rPr>
                <w:rFonts w:ascii="Arial" w:hAnsi="Arial" w:cs="Arial"/>
                <w:bCs/>
                <w:sz w:val="20"/>
                <w:szCs w:val="20"/>
                <w:lang w:val="sr-Latn-CS"/>
              </w:rPr>
            </w:pPr>
          </w:p>
          <w:p w:rsidR="00262F3B" w:rsidRPr="00C76E5E" w:rsidRDefault="00262F3B" w:rsidP="00111282">
            <w:pPr>
              <w:rPr>
                <w:rFonts w:ascii="Arial" w:hAnsi="Arial" w:cs="Arial"/>
                <w:bCs/>
                <w:sz w:val="20"/>
                <w:szCs w:val="20"/>
                <w:lang w:val="sr-Latn-CS"/>
              </w:rPr>
            </w:pPr>
            <w:r w:rsidRPr="00C76E5E">
              <w:rPr>
                <w:rFonts w:ascii="Arial" w:hAnsi="Arial" w:cs="Arial"/>
                <w:b w:val="0"/>
                <w:sz w:val="20"/>
                <w:szCs w:val="20"/>
                <w:lang w:val="sr-Latn-CS"/>
              </w:rPr>
              <w:t>Stoga se ova opcija ne smatra dovoljnom za ostvarivanje postavljenih ciljeva, ali može imati dopunsku ulogu u fazi implementacije propisa.</w:t>
            </w:r>
          </w:p>
          <w:p w:rsidR="00262F3B" w:rsidRPr="00C76E5E" w:rsidRDefault="00262F3B" w:rsidP="00111282">
            <w:pPr>
              <w:rPr>
                <w:rFonts w:ascii="Arial" w:hAnsi="Arial" w:cs="Arial"/>
                <w:bCs/>
                <w:sz w:val="20"/>
                <w:szCs w:val="20"/>
                <w:lang w:val="sr-Latn-CS"/>
              </w:rPr>
            </w:pPr>
          </w:p>
          <w:p w:rsidR="00262F3B" w:rsidRPr="00C76E5E" w:rsidRDefault="000A13A9" w:rsidP="00111282">
            <w:pPr>
              <w:rPr>
                <w:rFonts w:ascii="Arial" w:hAnsi="Arial" w:cs="Arial"/>
                <w:bCs/>
                <w:sz w:val="20"/>
                <w:szCs w:val="20"/>
                <w:lang w:val="sr-Latn-CS"/>
              </w:rPr>
            </w:pPr>
            <w:r w:rsidRPr="00C76E5E">
              <w:rPr>
                <w:rFonts w:ascii="Arial" w:hAnsi="Arial" w:cs="Arial"/>
                <w:b w:val="0"/>
                <w:sz w:val="20"/>
                <w:szCs w:val="20"/>
                <w:lang w:val="sr-Latn-CS"/>
              </w:rPr>
              <w:t>3. Opcija 3 – Regulatorna opcija (donošenje nove Uredbe)</w:t>
            </w:r>
          </w:p>
          <w:p w:rsidR="000A13A9" w:rsidRPr="00C76E5E" w:rsidRDefault="000A13A9" w:rsidP="00111282">
            <w:pPr>
              <w:rPr>
                <w:rFonts w:ascii="Arial" w:hAnsi="Arial" w:cs="Arial"/>
                <w:bCs/>
                <w:sz w:val="20"/>
                <w:szCs w:val="20"/>
                <w:lang w:val="sr-Latn-CS"/>
              </w:rPr>
            </w:pPr>
          </w:p>
          <w:p w:rsidR="000A13A9" w:rsidRPr="00C76E5E" w:rsidRDefault="000A13A9" w:rsidP="00111282">
            <w:pPr>
              <w:rPr>
                <w:rFonts w:ascii="Arial" w:hAnsi="Arial" w:cs="Arial"/>
                <w:bCs/>
                <w:sz w:val="20"/>
                <w:szCs w:val="20"/>
                <w:lang w:val="sr-Latn-CS"/>
              </w:rPr>
            </w:pPr>
            <w:r w:rsidRPr="00C76E5E">
              <w:rPr>
                <w:rFonts w:ascii="Arial" w:hAnsi="Arial" w:cs="Arial"/>
                <w:b w:val="0"/>
                <w:sz w:val="20"/>
                <w:szCs w:val="20"/>
                <w:lang w:val="sr-Latn-CS"/>
              </w:rPr>
              <w:t xml:space="preserve">Ova opcija podrazumijeva donošenje nove Uredbe o slobodnim carinskim prodavnicama, kojom se precizno uređuju uslovi i postupak otvaranja slobodnih carinskih prodavnica, način sprovođenja carinskog nadzora, vođenje evidencije robe, promet robe, kao i postupanje sa neprodatom robom i odgovornost subjekata koji posluju u ovom režimu. </w:t>
            </w:r>
          </w:p>
          <w:p w:rsidR="000A13A9" w:rsidRPr="00C76E5E" w:rsidRDefault="000A13A9" w:rsidP="00111282">
            <w:pPr>
              <w:rPr>
                <w:rFonts w:ascii="Arial" w:hAnsi="Arial" w:cs="Arial"/>
                <w:bCs/>
                <w:sz w:val="20"/>
                <w:szCs w:val="20"/>
                <w:lang w:val="sr-Latn-CS"/>
              </w:rPr>
            </w:pPr>
          </w:p>
          <w:p w:rsidR="000A13A9" w:rsidRPr="00C76E5E" w:rsidRDefault="000A13A9" w:rsidP="00111282">
            <w:pPr>
              <w:rPr>
                <w:rFonts w:ascii="Arial" w:hAnsi="Arial" w:cs="Arial"/>
                <w:bCs/>
                <w:sz w:val="20"/>
                <w:szCs w:val="20"/>
                <w:lang w:val="sr-Latn-CS"/>
              </w:rPr>
            </w:pPr>
            <w:r w:rsidRPr="00C76E5E">
              <w:rPr>
                <w:rFonts w:ascii="Arial" w:hAnsi="Arial" w:cs="Arial"/>
                <w:b w:val="0"/>
                <w:sz w:val="20"/>
                <w:szCs w:val="20"/>
                <w:lang w:val="sr-Latn-CS"/>
              </w:rPr>
              <w:t xml:space="preserve">Donošenjem nove uredbe obezbjeđuje se usklađenost sa Carinskim zakonom, jača pravna sigurnost, unapređenje sistem nadzora i smanjuje rizik od zloupotreba. Takođe, doprinosi se zaštiti budžetskih prihoda, unapređenju tržišne konkurencije i usklađivanju sa međunarodnim i evropskim standardima. </w:t>
            </w:r>
          </w:p>
          <w:p w:rsidR="000A13A9" w:rsidRPr="00C76E5E" w:rsidRDefault="000A13A9" w:rsidP="00111282">
            <w:pPr>
              <w:rPr>
                <w:rFonts w:ascii="Arial" w:hAnsi="Arial" w:cs="Arial"/>
                <w:bCs/>
                <w:sz w:val="20"/>
                <w:szCs w:val="20"/>
                <w:lang w:val="sr-Latn-CS"/>
              </w:rPr>
            </w:pPr>
          </w:p>
          <w:p w:rsidR="000A13A9" w:rsidRPr="00C76E5E" w:rsidRDefault="000A13A9" w:rsidP="00111282">
            <w:pPr>
              <w:rPr>
                <w:rFonts w:ascii="Arial" w:hAnsi="Arial" w:cs="Arial"/>
                <w:bCs/>
                <w:sz w:val="20"/>
                <w:szCs w:val="20"/>
                <w:lang w:val="sr-Latn-CS"/>
              </w:rPr>
            </w:pPr>
            <w:r w:rsidRPr="00C76E5E">
              <w:rPr>
                <w:rFonts w:ascii="Arial" w:hAnsi="Arial" w:cs="Arial"/>
                <w:b w:val="0"/>
                <w:sz w:val="20"/>
                <w:szCs w:val="20"/>
                <w:lang w:val="sr-Latn-CS"/>
              </w:rPr>
              <w:t>Preferirana opcija:</w:t>
            </w:r>
          </w:p>
          <w:p w:rsidR="000A13A9" w:rsidRPr="00C76E5E" w:rsidRDefault="000A13A9" w:rsidP="00111282">
            <w:pPr>
              <w:rPr>
                <w:rFonts w:ascii="Arial" w:hAnsi="Arial" w:cs="Arial"/>
                <w:bCs/>
                <w:sz w:val="20"/>
                <w:szCs w:val="20"/>
                <w:lang w:val="sr-Latn-CS"/>
              </w:rPr>
            </w:pPr>
            <w:r w:rsidRPr="00C76E5E">
              <w:rPr>
                <w:rFonts w:ascii="Arial" w:hAnsi="Arial" w:cs="Arial"/>
                <w:b w:val="0"/>
                <w:sz w:val="20"/>
                <w:szCs w:val="20"/>
                <w:lang w:val="sr-Latn-CS"/>
              </w:rPr>
              <w:t xml:space="preserve">Kao </w:t>
            </w:r>
            <w:r w:rsidR="009F7A0E" w:rsidRPr="00C76E5E">
              <w:rPr>
                <w:rFonts w:ascii="Arial" w:hAnsi="Arial" w:cs="Arial"/>
                <w:b w:val="0"/>
                <w:sz w:val="20"/>
                <w:szCs w:val="20"/>
                <w:lang w:val="sr-Latn-CS"/>
              </w:rPr>
              <w:t>preferirana opcija predlaže se regulatorna opcija, odnosno donošenje nove Uredbe o slobodnim carinskim prodavnicama.</w:t>
            </w:r>
          </w:p>
          <w:p w:rsidR="009F7A0E" w:rsidRPr="00C76E5E" w:rsidRDefault="009F7A0E" w:rsidP="00111282">
            <w:pPr>
              <w:rPr>
                <w:rFonts w:ascii="Arial" w:hAnsi="Arial" w:cs="Arial"/>
                <w:bCs/>
                <w:sz w:val="20"/>
                <w:szCs w:val="20"/>
                <w:lang w:val="sr-Latn-CS"/>
              </w:rPr>
            </w:pPr>
          </w:p>
          <w:p w:rsidR="009F7A0E" w:rsidRPr="00C76E5E" w:rsidRDefault="009F7A0E" w:rsidP="00111282">
            <w:pPr>
              <w:rPr>
                <w:rFonts w:ascii="Arial" w:hAnsi="Arial" w:cs="Arial"/>
                <w:bCs/>
                <w:sz w:val="20"/>
                <w:szCs w:val="20"/>
                <w:lang w:val="sr-Latn-CS"/>
              </w:rPr>
            </w:pPr>
            <w:r w:rsidRPr="00C76E5E">
              <w:rPr>
                <w:rFonts w:ascii="Arial" w:hAnsi="Arial" w:cs="Arial"/>
                <w:b w:val="0"/>
                <w:sz w:val="20"/>
                <w:szCs w:val="20"/>
                <w:lang w:val="sr-Latn-CS"/>
              </w:rPr>
              <w:t xml:space="preserve">Ova opcija predstavlja jedino pravno održivo i sistemski cjelovito rješenje, imajući u vidu obavezu usklađivanja sa novim Carinskim zakonom. Status quo opcija nije prihvatljiva zbog normativne neusaglašenosti, dok neregulatorna opcija ne može u potpunosti obezbijediti ostvarivanja ciljeva definisanih analizom. </w:t>
            </w:r>
          </w:p>
          <w:p w:rsidR="009F7A0E" w:rsidRPr="00C76E5E" w:rsidRDefault="009F7A0E" w:rsidP="00111282">
            <w:pPr>
              <w:rPr>
                <w:rFonts w:ascii="Arial" w:hAnsi="Arial" w:cs="Arial"/>
                <w:bCs/>
                <w:sz w:val="20"/>
                <w:szCs w:val="20"/>
                <w:lang w:val="sr-Latn-CS"/>
              </w:rPr>
            </w:pPr>
          </w:p>
          <w:p w:rsidR="009F7A0E" w:rsidRPr="00824C62" w:rsidRDefault="009F7A0E" w:rsidP="00111282">
            <w:pPr>
              <w:rPr>
                <w:rFonts w:ascii="Arial" w:hAnsi="Arial" w:cs="Arial"/>
                <w:b w:val="0"/>
                <w:sz w:val="20"/>
                <w:szCs w:val="20"/>
                <w:lang w:val="sr-Latn-CS"/>
              </w:rPr>
            </w:pPr>
            <w:r w:rsidRPr="00C76E5E">
              <w:rPr>
                <w:rFonts w:ascii="Arial" w:hAnsi="Arial" w:cs="Arial"/>
                <w:b w:val="0"/>
                <w:sz w:val="20"/>
                <w:szCs w:val="20"/>
                <w:lang w:val="sr-Latn-CS"/>
              </w:rPr>
              <w:t>Doošenjem nove uredbe obezbjeđuje se stabilan, jasan i usklađen regulatorni okvir, čime se postižu definisani ciljevi u pogledu pravne sigurnosti, efikasnog nadzora i zaštite javnoh interesa.</w:t>
            </w:r>
            <w:r>
              <w:rPr>
                <w:rFonts w:ascii="Arial" w:hAnsi="Arial" w:cs="Arial"/>
                <w:b w:val="0"/>
                <w:sz w:val="20"/>
                <w:szCs w:val="20"/>
                <w:lang w:val="sr-Latn-CS"/>
              </w:rPr>
              <w:t xml:space="preserve"> </w:t>
            </w:r>
          </w:p>
          <w:p w:rsidR="009F7A0E" w:rsidRDefault="009F7A0E" w:rsidP="009F7A0E">
            <w:pPr>
              <w:rPr>
                <w:rFonts w:ascii="Arial" w:hAnsi="Arial" w:cs="Arial"/>
                <w:bCs/>
                <w:sz w:val="20"/>
                <w:szCs w:val="20"/>
                <w:lang w:val="sr-Latn-CS"/>
              </w:rPr>
            </w:pPr>
          </w:p>
          <w:p w:rsidR="009F7A0E" w:rsidRPr="009F7A0E" w:rsidRDefault="009F7A0E" w:rsidP="00111282">
            <w:pPr>
              <w:rPr>
                <w:rFonts w:ascii="Arial" w:hAnsi="Arial" w:cs="Arial"/>
                <w:sz w:val="20"/>
                <w:szCs w:val="20"/>
                <w:lang w:val="sr-Latn-ME"/>
              </w:rPr>
            </w:pPr>
            <w:r>
              <w:rPr>
                <w:rFonts w:ascii="Arial" w:hAnsi="Arial" w:cs="Arial"/>
                <w:b w:val="0"/>
                <w:sz w:val="20"/>
                <w:szCs w:val="20"/>
                <w:lang w:val="sr-Latn-CS"/>
              </w:rPr>
              <w:t xml:space="preserve">Zbog usvajanja novog Carinskog zakona 30. jula 2022. godine, „status quo“ nije moguća opcija već postoji  potreba za donošenjem nove uredbe koja će na bliži način propisati način i uslove za otvaranje slobodnih carinskih prodavnica, čime će se dodatno unaprijediti regulatorni okvir u ovoj oblasti. „Status quo“ opcija bi podrazumijevala primjenu važećeg propisa što </w:t>
            </w:r>
            <w:r w:rsidRPr="0043175B">
              <w:rPr>
                <w:rFonts w:ascii="Arial" w:hAnsi="Arial" w:cs="Arial"/>
                <w:b w:val="0"/>
                <w:sz w:val="20"/>
                <w:szCs w:val="20"/>
                <w:lang w:val="sr-Latn-CS"/>
              </w:rPr>
              <w:t xml:space="preserve">bi onemogućilo da domaće zakonodavstvo bude usklađeno sa praksama država članica EU i regiona, u dijelu koji se odnosi na otvaranje slobodnih carinskih prodavnica. </w:t>
            </w:r>
            <w:r w:rsidRPr="000F0E97">
              <w:rPr>
                <w:rFonts w:ascii="Arial" w:hAnsi="Arial" w:cs="Arial"/>
                <w:b w:val="0"/>
                <w:sz w:val="20"/>
                <w:szCs w:val="20"/>
                <w:lang w:val="sr-Latn-ME"/>
              </w:rPr>
              <w:t xml:space="preserve">Ne postoji drugo rješenje za prevazilaženje </w:t>
            </w:r>
            <w:r>
              <w:rPr>
                <w:rFonts w:ascii="Arial" w:hAnsi="Arial" w:cs="Arial"/>
                <w:b w:val="0"/>
                <w:sz w:val="20"/>
                <w:szCs w:val="20"/>
                <w:lang w:val="sr-Latn-ME"/>
              </w:rPr>
              <w:t xml:space="preserve">postojećih </w:t>
            </w:r>
            <w:r w:rsidRPr="000F0E97">
              <w:rPr>
                <w:rFonts w:ascii="Arial" w:hAnsi="Arial" w:cs="Arial"/>
                <w:b w:val="0"/>
                <w:sz w:val="20"/>
                <w:szCs w:val="20"/>
                <w:lang w:val="sr-Latn-ME"/>
              </w:rPr>
              <w:t>problema</w:t>
            </w:r>
            <w:r>
              <w:rPr>
                <w:rFonts w:ascii="Arial" w:hAnsi="Arial" w:cs="Arial"/>
                <w:b w:val="0"/>
                <w:sz w:val="20"/>
                <w:szCs w:val="20"/>
                <w:lang w:val="sr-Latn-ME"/>
              </w:rPr>
              <w:t xml:space="preserve"> u ovoj oblasti, sem </w:t>
            </w:r>
            <w:r w:rsidRPr="000F0E97">
              <w:rPr>
                <w:rFonts w:ascii="Arial" w:hAnsi="Arial" w:cs="Arial"/>
                <w:b w:val="0"/>
                <w:sz w:val="20"/>
                <w:szCs w:val="20"/>
                <w:lang w:val="sr-Latn-ME"/>
              </w:rPr>
              <w:t>predloženog</w:t>
            </w:r>
            <w:r>
              <w:rPr>
                <w:rFonts w:ascii="Arial" w:hAnsi="Arial" w:cs="Arial"/>
                <w:b w:val="0"/>
                <w:sz w:val="20"/>
                <w:szCs w:val="20"/>
                <w:lang w:val="sr-Latn-ME"/>
              </w:rPr>
              <w:t>, a to je donošenje predložene Uredbe</w:t>
            </w:r>
            <w:r w:rsidRPr="000126EE">
              <w:rPr>
                <w:rFonts w:ascii="Arial" w:hAnsi="Arial" w:cs="Arial"/>
                <w:b w:val="0"/>
                <w:bCs/>
                <w:sz w:val="20"/>
                <w:szCs w:val="20"/>
                <w:lang w:val="sr-Latn-ME"/>
              </w:rPr>
              <w:t xml:space="preserve">. </w:t>
            </w:r>
          </w:p>
        </w:tc>
      </w:tr>
      <w:tr w:rsidR="00282840"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82840" w:rsidRPr="00151016" w:rsidRDefault="00282840" w:rsidP="00282840">
            <w:pPr>
              <w:autoSpaceDE w:val="0"/>
              <w:autoSpaceDN w:val="0"/>
              <w:adjustRightInd w:val="0"/>
              <w:rPr>
                <w:rFonts w:ascii="Arial" w:hAnsi="Arial" w:cs="Arial"/>
                <w:b w:val="0"/>
                <w:noProof/>
                <w:sz w:val="20"/>
                <w:szCs w:val="20"/>
                <w:lang w:val="sr-Latn-CS"/>
              </w:rPr>
            </w:pPr>
            <w:bookmarkStart w:id="0" w:name="_Hlk222295982"/>
            <w:r w:rsidRPr="00151016">
              <w:rPr>
                <w:rFonts w:ascii="Arial" w:hAnsi="Arial" w:cs="Arial"/>
                <w:noProof/>
                <w:sz w:val="20"/>
                <w:szCs w:val="20"/>
                <w:lang w:val="sr-Latn-CS"/>
              </w:rPr>
              <w:lastRenderedPageBreak/>
              <w:t>4</w:t>
            </w:r>
            <w:r w:rsidR="001D0BF0" w:rsidRPr="00151016">
              <w:rPr>
                <w:rFonts w:ascii="Arial" w:hAnsi="Arial" w:cs="Arial"/>
                <w:noProof/>
                <w:sz w:val="20"/>
                <w:szCs w:val="20"/>
                <w:lang w:val="sr-Latn-CS"/>
              </w:rPr>
              <w:t>.</w:t>
            </w:r>
            <w:r w:rsidRPr="00151016">
              <w:rPr>
                <w:rFonts w:ascii="Arial" w:hAnsi="Arial" w:cs="Arial"/>
                <w:noProof/>
                <w:sz w:val="20"/>
                <w:szCs w:val="20"/>
                <w:lang w:val="sr-Latn-CS"/>
              </w:rPr>
              <w:t xml:space="preserve"> Analiza uticaja</w:t>
            </w:r>
          </w:p>
          <w:p w:rsidR="00A07773" w:rsidRPr="00151016" w:rsidRDefault="00D06D2A"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151016">
              <w:rPr>
                <w:rFonts w:ascii="Arial" w:hAnsi="Arial" w:cs="Arial"/>
                <w:noProof/>
                <w:sz w:val="20"/>
                <w:szCs w:val="20"/>
                <w:lang w:val="sr-Latn-CS"/>
              </w:rPr>
              <w:t>N</w:t>
            </w:r>
            <w:r w:rsidR="00A07773" w:rsidRPr="00151016">
              <w:rPr>
                <w:rFonts w:ascii="Arial" w:hAnsi="Arial" w:cs="Arial"/>
                <w:noProof/>
                <w:sz w:val="20"/>
                <w:szCs w:val="20"/>
                <w:lang w:val="sr-Latn-CS"/>
              </w:rPr>
              <w:t xml:space="preserve">a koga će i kako će najvjerovatnije uticati rješenja u propisu - </w:t>
            </w:r>
            <w:r w:rsidR="00067FCF" w:rsidRPr="00151016">
              <w:rPr>
                <w:rFonts w:ascii="Arial" w:hAnsi="Arial" w:cs="Arial"/>
                <w:noProof/>
                <w:sz w:val="20"/>
                <w:szCs w:val="20"/>
                <w:lang w:val="sr-Latn-CS"/>
              </w:rPr>
              <w:t>n</w:t>
            </w:r>
            <w:r w:rsidR="00A07773" w:rsidRPr="00151016">
              <w:rPr>
                <w:rFonts w:ascii="Arial" w:hAnsi="Arial" w:cs="Arial"/>
                <w:noProof/>
                <w:sz w:val="20"/>
                <w:szCs w:val="20"/>
                <w:lang w:val="sr-Latn-CS"/>
              </w:rPr>
              <w:t>abrojati pozitivne i negativne uticaje, direktne i indirektne</w:t>
            </w:r>
            <w:r w:rsidRPr="00151016">
              <w:rPr>
                <w:rFonts w:ascii="Arial" w:hAnsi="Arial" w:cs="Arial"/>
                <w:noProof/>
                <w:sz w:val="20"/>
                <w:szCs w:val="20"/>
                <w:lang w:val="sr-Latn-CS"/>
              </w:rPr>
              <w:t>.</w:t>
            </w:r>
          </w:p>
          <w:bookmarkEnd w:id="0"/>
          <w:p w:rsidR="00A07773" w:rsidRPr="00151016" w:rsidRDefault="00D06D2A"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151016">
              <w:rPr>
                <w:rFonts w:ascii="Arial" w:hAnsi="Arial" w:cs="Arial"/>
                <w:noProof/>
                <w:sz w:val="20"/>
                <w:szCs w:val="20"/>
                <w:lang w:val="sr-Latn-CS"/>
              </w:rPr>
              <w:t>K</w:t>
            </w:r>
            <w:r w:rsidR="00067FCF" w:rsidRPr="00151016">
              <w:rPr>
                <w:rFonts w:ascii="Arial" w:hAnsi="Arial" w:cs="Arial"/>
                <w:noProof/>
                <w:sz w:val="20"/>
                <w:szCs w:val="20"/>
                <w:lang w:val="sr-Latn-CS"/>
              </w:rPr>
              <w:t>oje</w:t>
            </w:r>
            <w:r w:rsidR="00A07773" w:rsidRPr="00151016">
              <w:rPr>
                <w:rFonts w:ascii="Arial" w:hAnsi="Arial" w:cs="Arial"/>
                <w:noProof/>
                <w:sz w:val="20"/>
                <w:szCs w:val="20"/>
                <w:lang w:val="sr-Latn-CS"/>
              </w:rPr>
              <w:t xml:space="preserve"> troškove će primjena propisa </w:t>
            </w:r>
            <w:r w:rsidR="00067FCF" w:rsidRPr="00151016">
              <w:rPr>
                <w:rFonts w:ascii="Arial" w:hAnsi="Arial" w:cs="Arial"/>
                <w:noProof/>
                <w:sz w:val="20"/>
                <w:szCs w:val="20"/>
                <w:lang w:val="sr-Latn-CS"/>
              </w:rPr>
              <w:t>izazvati</w:t>
            </w:r>
            <w:r w:rsidR="00A07773" w:rsidRPr="00151016">
              <w:rPr>
                <w:rFonts w:ascii="Arial" w:hAnsi="Arial" w:cs="Arial"/>
                <w:noProof/>
                <w:sz w:val="20"/>
                <w:szCs w:val="20"/>
                <w:lang w:val="sr-Latn-CS"/>
              </w:rPr>
              <w:t xml:space="preserve"> građanima i privredi (naročito malim i srednjim preduzećima)</w:t>
            </w:r>
            <w:r w:rsidR="0000426F" w:rsidRPr="00151016">
              <w:rPr>
                <w:rFonts w:ascii="Arial" w:hAnsi="Arial" w:cs="Arial"/>
                <w:noProof/>
                <w:sz w:val="20"/>
                <w:szCs w:val="20"/>
                <w:lang w:val="sr-Latn-CS"/>
              </w:rPr>
              <w:t>.</w:t>
            </w:r>
          </w:p>
          <w:p w:rsidR="00A07773" w:rsidRPr="00151016" w:rsidRDefault="00D06D2A"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151016">
              <w:rPr>
                <w:rFonts w:ascii="Arial" w:hAnsi="Arial" w:cs="Arial"/>
                <w:noProof/>
                <w:sz w:val="20"/>
                <w:szCs w:val="20"/>
                <w:lang w:val="sr-Latn-CS"/>
              </w:rPr>
              <w:t>D</w:t>
            </w:r>
            <w:r w:rsidR="00A07773" w:rsidRPr="00151016">
              <w:rPr>
                <w:rFonts w:ascii="Arial" w:hAnsi="Arial" w:cs="Arial"/>
                <w:noProof/>
                <w:sz w:val="20"/>
                <w:szCs w:val="20"/>
                <w:lang w:val="sr-Latn-CS"/>
              </w:rPr>
              <w:t>a li pozitivne posljedice donošenja propisa opravdava</w:t>
            </w:r>
            <w:r w:rsidR="0000426F" w:rsidRPr="00151016">
              <w:rPr>
                <w:rFonts w:ascii="Arial" w:hAnsi="Arial" w:cs="Arial"/>
                <w:noProof/>
                <w:sz w:val="20"/>
                <w:szCs w:val="20"/>
                <w:lang w:val="sr-Latn-CS"/>
              </w:rPr>
              <w:t>ju troškove koje će on stvoriti.</w:t>
            </w:r>
          </w:p>
          <w:p w:rsidR="00A07773" w:rsidRPr="00151016" w:rsidRDefault="00D06D2A" w:rsidP="00A07773">
            <w:pPr>
              <w:pStyle w:val="ListParagraph"/>
              <w:numPr>
                <w:ilvl w:val="0"/>
                <w:numId w:val="13"/>
              </w:numPr>
              <w:autoSpaceDE w:val="0"/>
              <w:autoSpaceDN w:val="0"/>
              <w:adjustRightInd w:val="0"/>
              <w:contextualSpacing/>
              <w:rPr>
                <w:rFonts w:ascii="Arial" w:hAnsi="Arial" w:cs="Arial"/>
                <w:b w:val="0"/>
                <w:noProof/>
                <w:sz w:val="20"/>
                <w:szCs w:val="20"/>
                <w:lang w:val="sr-Latn-CS"/>
              </w:rPr>
            </w:pPr>
            <w:r w:rsidRPr="00151016">
              <w:rPr>
                <w:rFonts w:ascii="Arial" w:hAnsi="Arial" w:cs="Arial"/>
                <w:noProof/>
                <w:sz w:val="20"/>
                <w:szCs w:val="20"/>
                <w:lang w:val="sr-Latn-CS"/>
              </w:rPr>
              <w:t>D</w:t>
            </w:r>
            <w:r w:rsidR="00A07773" w:rsidRPr="00151016">
              <w:rPr>
                <w:rFonts w:ascii="Arial" w:hAnsi="Arial" w:cs="Arial"/>
                <w:noProof/>
                <w:sz w:val="20"/>
                <w:szCs w:val="20"/>
                <w:lang w:val="sr-Latn-CS"/>
              </w:rPr>
              <w:t xml:space="preserve">a li se propisom podržava stvaranje novih privrednih subjekata na tržištu i tržišna </w:t>
            </w:r>
            <w:r w:rsidR="001D0BF0" w:rsidRPr="00151016">
              <w:rPr>
                <w:rFonts w:ascii="Arial" w:hAnsi="Arial" w:cs="Arial"/>
                <w:noProof/>
                <w:sz w:val="20"/>
                <w:szCs w:val="20"/>
                <w:lang w:val="sr-Latn-CS"/>
              </w:rPr>
              <w:t>konkurencija</w:t>
            </w:r>
            <w:r w:rsidR="0000426F" w:rsidRPr="00151016">
              <w:rPr>
                <w:rFonts w:ascii="Arial" w:hAnsi="Arial" w:cs="Arial"/>
                <w:noProof/>
                <w:sz w:val="20"/>
                <w:szCs w:val="20"/>
                <w:lang w:val="sr-Latn-CS"/>
              </w:rPr>
              <w:t>.</w:t>
            </w:r>
          </w:p>
          <w:p w:rsidR="00A07773" w:rsidRPr="00151016" w:rsidRDefault="00D06D2A"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151016">
              <w:rPr>
                <w:rFonts w:ascii="Arial" w:hAnsi="Arial" w:cs="Arial"/>
                <w:noProof/>
                <w:sz w:val="20"/>
                <w:szCs w:val="20"/>
                <w:lang w:val="sr-Latn-CS"/>
              </w:rPr>
              <w:t>U</w:t>
            </w:r>
            <w:r w:rsidR="001D0BF0" w:rsidRPr="00151016">
              <w:rPr>
                <w:rFonts w:ascii="Arial" w:hAnsi="Arial" w:cs="Arial"/>
                <w:noProof/>
                <w:sz w:val="20"/>
                <w:szCs w:val="20"/>
                <w:lang w:val="sr-Latn-CS"/>
              </w:rPr>
              <w:t>ključiti</w:t>
            </w:r>
            <w:r w:rsidR="00A07773" w:rsidRPr="00151016">
              <w:rPr>
                <w:rFonts w:ascii="Arial" w:hAnsi="Arial" w:cs="Arial"/>
                <w:noProof/>
                <w:sz w:val="20"/>
                <w:szCs w:val="20"/>
                <w:lang w:val="sr-Latn-CS"/>
              </w:rPr>
              <w:t xml:space="preserve"> procjenu administrativnih opterećenja i biznis barijera.</w:t>
            </w:r>
          </w:p>
          <w:p w:rsidR="00D27C82" w:rsidRPr="00151016" w:rsidRDefault="00D27C82" w:rsidP="00D27C82">
            <w:pPr>
              <w:pStyle w:val="ListParagraph"/>
              <w:autoSpaceDE w:val="0"/>
              <w:autoSpaceDN w:val="0"/>
              <w:adjustRightInd w:val="0"/>
              <w:contextualSpacing/>
              <w:rPr>
                <w:rFonts w:ascii="Arial" w:hAnsi="Arial" w:cs="Arial"/>
                <w:noProof/>
                <w:sz w:val="20"/>
                <w:szCs w:val="20"/>
                <w:lang w:val="sr-Latn-CS"/>
              </w:rPr>
            </w:pPr>
          </w:p>
        </w:tc>
      </w:tr>
      <w:tr w:rsidR="00282840"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0148C4" w:rsidRDefault="000148C4" w:rsidP="00863686">
            <w:pPr>
              <w:rPr>
                <w:rFonts w:ascii="Arial" w:hAnsi="Arial" w:cs="Arial"/>
                <w:noProof/>
                <w:sz w:val="20"/>
                <w:szCs w:val="20"/>
                <w:lang w:val="sr-Latn-CS"/>
              </w:rPr>
            </w:pPr>
          </w:p>
          <w:p w:rsidR="0058678E" w:rsidRPr="00D27382" w:rsidRDefault="00133B5E" w:rsidP="00863686">
            <w:pPr>
              <w:rPr>
                <w:rFonts w:ascii="Arial" w:hAnsi="Arial" w:cs="Arial"/>
                <w:noProof/>
                <w:sz w:val="20"/>
                <w:szCs w:val="20"/>
                <w:lang w:val="sr-Latn-CS"/>
              </w:rPr>
            </w:pPr>
            <w:r w:rsidRPr="00D27382">
              <w:rPr>
                <w:rFonts w:ascii="Arial" w:hAnsi="Arial" w:cs="Arial"/>
                <w:b w:val="0"/>
                <w:bCs/>
                <w:noProof/>
                <w:sz w:val="20"/>
                <w:szCs w:val="20"/>
                <w:lang w:val="sr-Latn-CS"/>
              </w:rPr>
              <w:t xml:space="preserve">Rješenja </w:t>
            </w:r>
            <w:r w:rsidR="00551F95" w:rsidRPr="00D27382">
              <w:rPr>
                <w:rFonts w:ascii="Arial" w:hAnsi="Arial" w:cs="Arial"/>
                <w:b w:val="0"/>
                <w:bCs/>
                <w:noProof/>
                <w:sz w:val="20"/>
                <w:szCs w:val="20"/>
                <w:lang w:val="sr-Latn-CS"/>
              </w:rPr>
              <w:t xml:space="preserve">data u </w:t>
            </w:r>
            <w:r w:rsidR="00702146" w:rsidRPr="00D27382">
              <w:rPr>
                <w:rFonts w:ascii="Arial" w:hAnsi="Arial" w:cs="Arial"/>
                <w:b w:val="0"/>
                <w:bCs/>
                <w:noProof/>
                <w:sz w:val="20"/>
                <w:szCs w:val="20"/>
                <w:lang w:val="sr-Latn-CS"/>
              </w:rPr>
              <w:t xml:space="preserve">propisu </w:t>
            </w:r>
            <w:r w:rsidR="0058678E" w:rsidRPr="00D27382">
              <w:rPr>
                <w:rFonts w:ascii="Arial" w:hAnsi="Arial" w:cs="Arial"/>
                <w:b w:val="0"/>
                <w:bCs/>
                <w:noProof/>
                <w:sz w:val="20"/>
                <w:szCs w:val="20"/>
                <w:lang w:val="sr-Latn-CS"/>
              </w:rPr>
              <w:t>imaće uticaj na:</w:t>
            </w:r>
          </w:p>
          <w:p w:rsidR="0058678E" w:rsidRPr="00D27382" w:rsidRDefault="0058678E" w:rsidP="00863686">
            <w:pPr>
              <w:rPr>
                <w:rFonts w:ascii="Arial" w:hAnsi="Arial" w:cs="Arial"/>
                <w:b w:val="0"/>
                <w:bCs/>
                <w:noProof/>
                <w:sz w:val="20"/>
                <w:szCs w:val="20"/>
                <w:lang w:val="sr-Latn-CS"/>
              </w:rPr>
            </w:pPr>
          </w:p>
          <w:p w:rsidR="001C4DCE" w:rsidRDefault="0082627B" w:rsidP="0082627B">
            <w:pPr>
              <w:rPr>
                <w:rFonts w:ascii="Arial" w:hAnsi="Arial" w:cs="Arial"/>
                <w:noProof/>
                <w:sz w:val="20"/>
                <w:szCs w:val="20"/>
                <w:lang w:val="sr-Latn-CS"/>
              </w:rPr>
            </w:pPr>
            <w:r w:rsidRPr="00D27382">
              <w:rPr>
                <w:rFonts w:ascii="Arial" w:hAnsi="Arial" w:cs="Arial"/>
                <w:b w:val="0"/>
                <w:noProof/>
                <w:sz w:val="20"/>
                <w:szCs w:val="20"/>
                <w:lang w:val="sr-Latn-CS"/>
              </w:rPr>
              <w:t xml:space="preserve">1. </w:t>
            </w:r>
            <w:r w:rsidR="0058678E" w:rsidRPr="00D27382">
              <w:rPr>
                <w:rFonts w:ascii="Arial" w:hAnsi="Arial" w:cs="Arial"/>
                <w:b w:val="0"/>
                <w:noProof/>
                <w:sz w:val="20"/>
                <w:szCs w:val="20"/>
                <w:lang w:val="sr-Latn-CS"/>
              </w:rPr>
              <w:t xml:space="preserve">Privredna društva </w:t>
            </w:r>
            <w:r w:rsidRPr="00D27382">
              <w:rPr>
                <w:rFonts w:ascii="Arial" w:hAnsi="Arial" w:cs="Arial"/>
                <w:b w:val="0"/>
                <w:bCs/>
                <w:noProof/>
                <w:sz w:val="20"/>
                <w:szCs w:val="20"/>
                <w:lang w:val="sr-Latn-CS"/>
              </w:rPr>
              <w:t xml:space="preserve">koja dobiju odobrenje za otvaranje slobodne carinske prodavnice na aerodromima i </w:t>
            </w:r>
            <w:r w:rsidR="004B632A">
              <w:rPr>
                <w:rFonts w:ascii="Arial" w:hAnsi="Arial" w:cs="Arial"/>
                <w:b w:val="0"/>
                <w:bCs/>
                <w:noProof/>
                <w:sz w:val="20"/>
                <w:szCs w:val="20"/>
                <w:lang w:val="sr-Latn-CS"/>
              </w:rPr>
              <w:t xml:space="preserve"> </w:t>
            </w:r>
            <w:r w:rsidRPr="00D27382">
              <w:rPr>
                <w:rFonts w:ascii="Arial" w:hAnsi="Arial" w:cs="Arial"/>
                <w:b w:val="0"/>
                <w:bCs/>
                <w:noProof/>
                <w:sz w:val="20"/>
                <w:szCs w:val="20"/>
                <w:lang w:val="sr-Latn-CS"/>
              </w:rPr>
              <w:t>lukama otvorenim za međunarodni saobraćaj</w:t>
            </w:r>
            <w:r w:rsidR="00AE6092">
              <w:rPr>
                <w:rFonts w:ascii="Arial" w:hAnsi="Arial" w:cs="Arial"/>
                <w:b w:val="0"/>
                <w:bCs/>
                <w:noProof/>
                <w:sz w:val="20"/>
                <w:szCs w:val="20"/>
                <w:lang w:val="sr-Latn-CS"/>
              </w:rPr>
              <w:t xml:space="preserve">, i koja upravljaju ovim prodavnicama. </w:t>
            </w:r>
          </w:p>
          <w:p w:rsidR="001C4DCE" w:rsidRDefault="001C4DCE" w:rsidP="0082627B">
            <w:pPr>
              <w:rPr>
                <w:rFonts w:ascii="Arial" w:hAnsi="Arial" w:cs="Arial"/>
                <w:noProof/>
                <w:sz w:val="20"/>
                <w:szCs w:val="20"/>
                <w:lang w:val="sr-Latn-CS"/>
              </w:rPr>
            </w:pPr>
          </w:p>
          <w:p w:rsidR="0082627B" w:rsidRPr="00D27382" w:rsidRDefault="0082627B" w:rsidP="0082627B">
            <w:pPr>
              <w:rPr>
                <w:rFonts w:ascii="Arial" w:hAnsi="Arial" w:cs="Arial"/>
                <w:b w:val="0"/>
                <w:noProof/>
                <w:sz w:val="20"/>
                <w:szCs w:val="20"/>
                <w:lang w:val="sr-Latn-CS"/>
              </w:rPr>
            </w:pPr>
            <w:r w:rsidRPr="00D27382">
              <w:rPr>
                <w:rFonts w:ascii="Arial" w:hAnsi="Arial" w:cs="Arial"/>
                <w:b w:val="0"/>
                <w:bCs/>
                <w:noProof/>
                <w:sz w:val="20"/>
                <w:szCs w:val="20"/>
                <w:lang w:val="sr-Latn-CS"/>
              </w:rPr>
              <w:t xml:space="preserve">Uredba o slobodnim carinskim prodavnicima propisuje:  </w:t>
            </w:r>
          </w:p>
          <w:p w:rsidR="0082627B" w:rsidRPr="00D27382" w:rsidRDefault="0082627B" w:rsidP="0082627B">
            <w:pPr>
              <w:rPr>
                <w:rFonts w:ascii="Arial" w:hAnsi="Arial" w:cs="Arial"/>
                <w:noProof/>
                <w:sz w:val="20"/>
                <w:szCs w:val="20"/>
                <w:lang w:val="sr-Latn-CS"/>
              </w:rPr>
            </w:pPr>
          </w:p>
          <w:p w:rsidR="0082627B" w:rsidRPr="00D27382" w:rsidRDefault="0082627B" w:rsidP="0082627B">
            <w:pPr>
              <w:pStyle w:val="ListParagraph"/>
              <w:numPr>
                <w:ilvl w:val="0"/>
                <w:numId w:val="13"/>
              </w:numPr>
              <w:rPr>
                <w:rFonts w:ascii="Arial" w:hAnsi="Arial" w:cs="Arial"/>
                <w:b w:val="0"/>
                <w:noProof/>
                <w:sz w:val="20"/>
                <w:szCs w:val="20"/>
                <w:lang w:val="sr-Latn-CS"/>
              </w:rPr>
            </w:pPr>
            <w:r w:rsidRPr="00D27382">
              <w:rPr>
                <w:rFonts w:ascii="Arial" w:hAnsi="Arial" w:cs="Arial"/>
                <w:b w:val="0"/>
                <w:bCs/>
                <w:noProof/>
                <w:sz w:val="20"/>
                <w:szCs w:val="20"/>
                <w:lang w:val="sr-Latn-CS"/>
              </w:rPr>
              <w:t xml:space="preserve">obavezu vođenja evidencije o robi koja se nalazi u carinskoj prodavnici, kao i obavezu da odmah evidentira robu koja je primljena, iznijeta ili prodata u carinskoj prodavnici; </w:t>
            </w:r>
          </w:p>
          <w:p w:rsidR="0082627B" w:rsidRPr="00D27382" w:rsidRDefault="0082627B" w:rsidP="0082627B">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 xml:space="preserve">prodaju robe isključivo putnicima koji napuštaju carinsko područje; </w:t>
            </w:r>
          </w:p>
          <w:p w:rsidR="0082627B" w:rsidRPr="00D27382" w:rsidRDefault="0082627B" w:rsidP="0082627B">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saradnju sa carinskim organom;</w:t>
            </w:r>
          </w:p>
          <w:p w:rsidR="00043289" w:rsidRPr="00A04D33" w:rsidRDefault="0082627B" w:rsidP="00771CD2">
            <w:pPr>
              <w:pStyle w:val="ListParagraph"/>
              <w:numPr>
                <w:ilvl w:val="0"/>
                <w:numId w:val="13"/>
              </w:numPr>
              <w:rPr>
                <w:rFonts w:ascii="Arial" w:hAnsi="Arial" w:cs="Arial"/>
                <w:b w:val="0"/>
                <w:noProof/>
                <w:sz w:val="20"/>
                <w:szCs w:val="20"/>
                <w:lang w:val="sr-Latn-CS"/>
              </w:rPr>
            </w:pPr>
            <w:r w:rsidRPr="00D27382">
              <w:rPr>
                <w:rFonts w:ascii="Arial" w:hAnsi="Arial" w:cs="Arial"/>
                <w:b w:val="0"/>
                <w:bCs/>
                <w:noProof/>
                <w:sz w:val="20"/>
                <w:szCs w:val="20"/>
                <w:lang w:val="sr-Latn-CS"/>
              </w:rPr>
              <w:lastRenderedPageBreak/>
              <w:t xml:space="preserve">poštovanje carinskog nadzora i carinske kontrole; </w:t>
            </w:r>
          </w:p>
          <w:p w:rsidR="00A04D33" w:rsidRPr="00A04D33" w:rsidRDefault="00A04D33" w:rsidP="00A04D33">
            <w:pPr>
              <w:pStyle w:val="ListParagraph"/>
              <w:ind w:left="630"/>
              <w:rPr>
                <w:rFonts w:ascii="Arial" w:hAnsi="Arial" w:cs="Arial"/>
                <w:b w:val="0"/>
                <w:noProof/>
                <w:sz w:val="20"/>
                <w:szCs w:val="20"/>
                <w:lang w:val="sr-Latn-CS"/>
              </w:rPr>
            </w:pPr>
          </w:p>
          <w:p w:rsidR="00771CD2" w:rsidRPr="00D27382" w:rsidRDefault="0082627B" w:rsidP="00771CD2">
            <w:pPr>
              <w:rPr>
                <w:rFonts w:ascii="Arial" w:hAnsi="Arial" w:cs="Arial"/>
                <w:b w:val="0"/>
                <w:noProof/>
                <w:sz w:val="20"/>
                <w:szCs w:val="20"/>
                <w:lang w:val="sr-Latn-CS"/>
              </w:rPr>
            </w:pPr>
            <w:r w:rsidRPr="00D27382">
              <w:rPr>
                <w:rFonts w:ascii="Arial" w:hAnsi="Arial" w:cs="Arial"/>
                <w:b w:val="0"/>
                <w:noProof/>
                <w:sz w:val="20"/>
                <w:szCs w:val="20"/>
                <w:lang w:val="sr-Latn-CS"/>
              </w:rPr>
              <w:t xml:space="preserve">2. </w:t>
            </w:r>
            <w:r w:rsidR="006F1280" w:rsidRPr="00D27382">
              <w:rPr>
                <w:rFonts w:ascii="Arial" w:hAnsi="Arial" w:cs="Arial"/>
                <w:b w:val="0"/>
                <w:noProof/>
                <w:sz w:val="20"/>
                <w:szCs w:val="20"/>
                <w:lang w:val="sr-Latn-CS"/>
              </w:rPr>
              <w:t>Zaposlene u slobodnim carinskim prodavnicama</w:t>
            </w:r>
            <w:r w:rsidR="003A1818" w:rsidRPr="00D27382">
              <w:rPr>
                <w:rFonts w:ascii="Arial" w:hAnsi="Arial" w:cs="Arial"/>
                <w:b w:val="0"/>
                <w:noProof/>
                <w:sz w:val="20"/>
                <w:szCs w:val="20"/>
                <w:lang w:val="sr-Latn-CS"/>
              </w:rPr>
              <w:t>, kroz jasnije definisane procedure rada, preciziranje odgovornosti i obavezu poštovanja propisa</w:t>
            </w:r>
            <w:r w:rsidR="00771CD2" w:rsidRPr="00D27382">
              <w:rPr>
                <w:rFonts w:ascii="Arial" w:hAnsi="Arial" w:cs="Arial"/>
                <w:b w:val="0"/>
                <w:noProof/>
                <w:sz w:val="20"/>
                <w:szCs w:val="20"/>
                <w:lang w:val="sr-Latn-CS"/>
              </w:rPr>
              <w:t xml:space="preserve">, uz mogući porast administrativnih obaveza i potrebu za dodatnim osposobljavanjem, ali bez negativnog uticaja na nivo zaposlenosti. </w:t>
            </w:r>
          </w:p>
          <w:p w:rsidR="005E7525" w:rsidRDefault="005E7525" w:rsidP="003A1818">
            <w:pPr>
              <w:rPr>
                <w:rFonts w:ascii="Arial" w:hAnsi="Arial" w:cs="Arial"/>
                <w:bCs/>
                <w:noProof/>
                <w:sz w:val="20"/>
                <w:szCs w:val="20"/>
                <w:lang w:val="sr-Latn-CS"/>
              </w:rPr>
            </w:pPr>
          </w:p>
          <w:p w:rsidR="006F1280" w:rsidRPr="00D27382" w:rsidRDefault="003A1818" w:rsidP="003A1818">
            <w:pPr>
              <w:rPr>
                <w:rFonts w:ascii="Arial" w:hAnsi="Arial" w:cs="Arial"/>
                <w:b w:val="0"/>
                <w:noProof/>
                <w:sz w:val="20"/>
                <w:szCs w:val="20"/>
                <w:lang w:val="sr-Latn-CS"/>
              </w:rPr>
            </w:pPr>
            <w:r w:rsidRPr="00D27382">
              <w:rPr>
                <w:rFonts w:ascii="Arial" w:hAnsi="Arial" w:cs="Arial"/>
                <w:b w:val="0"/>
                <w:noProof/>
                <w:sz w:val="20"/>
                <w:szCs w:val="20"/>
                <w:lang w:val="sr-Latn-CS"/>
              </w:rPr>
              <w:t xml:space="preserve">3. </w:t>
            </w:r>
            <w:r w:rsidR="006F1280" w:rsidRPr="00D27382">
              <w:rPr>
                <w:rFonts w:ascii="Arial" w:hAnsi="Arial" w:cs="Arial"/>
                <w:b w:val="0"/>
                <w:noProof/>
                <w:sz w:val="20"/>
                <w:szCs w:val="20"/>
                <w:lang w:val="sr-Latn-CS"/>
              </w:rPr>
              <w:t>Carinski organ</w:t>
            </w:r>
            <w:r w:rsidR="00771CD2" w:rsidRPr="00D27382">
              <w:rPr>
                <w:rFonts w:ascii="Arial" w:hAnsi="Arial" w:cs="Arial"/>
                <w:b w:val="0"/>
                <w:noProof/>
                <w:sz w:val="20"/>
                <w:szCs w:val="20"/>
                <w:lang w:val="sr-Latn-CS"/>
              </w:rPr>
              <w:t xml:space="preserve"> – primjena </w:t>
            </w:r>
            <w:r w:rsidR="001C4DCE">
              <w:rPr>
                <w:rFonts w:ascii="Arial" w:hAnsi="Arial" w:cs="Arial"/>
                <w:b w:val="0"/>
                <w:noProof/>
                <w:sz w:val="20"/>
                <w:szCs w:val="20"/>
                <w:lang w:val="sr-Latn-CS"/>
              </w:rPr>
              <w:t>U</w:t>
            </w:r>
            <w:r w:rsidR="00771CD2" w:rsidRPr="00D27382">
              <w:rPr>
                <w:rFonts w:ascii="Arial" w:hAnsi="Arial" w:cs="Arial"/>
                <w:b w:val="0"/>
                <w:noProof/>
                <w:sz w:val="20"/>
                <w:szCs w:val="20"/>
                <w:lang w:val="sr-Latn-CS"/>
              </w:rPr>
              <w:t xml:space="preserve">redbe ima direktan uticaj na carinski organ kroz preciziranje nadležnosti </w:t>
            </w:r>
            <w:r w:rsidR="00CF2150" w:rsidRPr="00D27382">
              <w:rPr>
                <w:rFonts w:ascii="Arial" w:hAnsi="Arial" w:cs="Arial"/>
                <w:b w:val="0"/>
                <w:noProof/>
                <w:sz w:val="20"/>
                <w:szCs w:val="20"/>
                <w:lang w:val="sr-Latn-CS"/>
              </w:rPr>
              <w:t xml:space="preserve">i jačanje kontrolne i nadzorne funkcije nad radom slobodnih carinskih prodavnica, što može dovesti do povećanog obima administrativnih i inspekcijskih aktivnosti, ali doprinosi efikasnijoj kontroli robe i većoj naplati prihoda. </w:t>
            </w:r>
          </w:p>
          <w:p w:rsidR="00043289" w:rsidRDefault="00043289" w:rsidP="00CF2150">
            <w:pPr>
              <w:rPr>
                <w:rFonts w:ascii="Arial" w:hAnsi="Arial" w:cs="Arial"/>
                <w:bCs/>
                <w:noProof/>
                <w:sz w:val="20"/>
                <w:szCs w:val="20"/>
                <w:lang w:val="sr-Latn-CS"/>
              </w:rPr>
            </w:pPr>
          </w:p>
          <w:p w:rsidR="006F1280" w:rsidRPr="00D27382" w:rsidRDefault="00CF2150" w:rsidP="00CF2150">
            <w:pPr>
              <w:rPr>
                <w:rFonts w:ascii="Arial" w:hAnsi="Arial" w:cs="Arial"/>
                <w:b w:val="0"/>
                <w:noProof/>
                <w:sz w:val="20"/>
                <w:szCs w:val="20"/>
                <w:lang w:val="sr-Latn-CS"/>
              </w:rPr>
            </w:pPr>
            <w:r w:rsidRPr="00D27382">
              <w:rPr>
                <w:rFonts w:ascii="Arial" w:hAnsi="Arial" w:cs="Arial"/>
                <w:b w:val="0"/>
                <w:noProof/>
                <w:sz w:val="20"/>
                <w:szCs w:val="20"/>
                <w:lang w:val="sr-Latn-CS"/>
              </w:rPr>
              <w:t xml:space="preserve">4. </w:t>
            </w:r>
            <w:r w:rsidR="006F1280" w:rsidRPr="00D27382">
              <w:rPr>
                <w:rFonts w:ascii="Arial" w:hAnsi="Arial" w:cs="Arial"/>
                <w:b w:val="0"/>
                <w:noProof/>
                <w:sz w:val="20"/>
                <w:szCs w:val="20"/>
                <w:lang w:val="sr-Latn-CS"/>
              </w:rPr>
              <w:t>Putnike u međunarodnom saobraćaju</w:t>
            </w:r>
            <w:r w:rsidRPr="00D27382">
              <w:rPr>
                <w:rFonts w:ascii="Arial" w:hAnsi="Arial" w:cs="Arial"/>
                <w:b w:val="0"/>
                <w:noProof/>
                <w:sz w:val="20"/>
                <w:szCs w:val="20"/>
                <w:lang w:val="sr-Latn-CS"/>
              </w:rPr>
              <w:t xml:space="preserve">, na način kojim se omogućava legalan i regulisan pristup robama u slobodnim carinskim prodavnicama, uz jasna pravila o količinama i vrstama robe koju mogu kupiti. Očekuje se povećanje sigurnosti i transparentnosti kupovine, kao i unapređenje ponude proizvoda u zonama međunarodnog saobraćaja.  </w:t>
            </w:r>
          </w:p>
          <w:p w:rsidR="00043289" w:rsidRDefault="00043289" w:rsidP="006D6950">
            <w:pPr>
              <w:rPr>
                <w:rFonts w:ascii="Arial" w:hAnsi="Arial" w:cs="Arial"/>
                <w:bCs/>
                <w:noProof/>
                <w:sz w:val="20"/>
                <w:szCs w:val="20"/>
                <w:lang w:val="sr-Latn-CS"/>
              </w:rPr>
            </w:pPr>
          </w:p>
          <w:p w:rsidR="006F1280" w:rsidRPr="00D27382" w:rsidRDefault="006D6950" w:rsidP="006D6950">
            <w:pPr>
              <w:rPr>
                <w:rFonts w:ascii="Arial" w:hAnsi="Arial" w:cs="Arial"/>
                <w:bCs/>
                <w:noProof/>
                <w:sz w:val="20"/>
                <w:szCs w:val="20"/>
                <w:lang w:val="sr-Latn-CS"/>
              </w:rPr>
            </w:pPr>
            <w:r w:rsidRPr="00D27382">
              <w:rPr>
                <w:rFonts w:ascii="Arial" w:hAnsi="Arial" w:cs="Arial"/>
                <w:b w:val="0"/>
                <w:noProof/>
                <w:sz w:val="20"/>
                <w:szCs w:val="20"/>
                <w:lang w:val="sr-Latn-CS"/>
              </w:rPr>
              <w:t xml:space="preserve">5. </w:t>
            </w:r>
            <w:r w:rsidR="006F1280" w:rsidRPr="00D27382">
              <w:rPr>
                <w:rFonts w:ascii="Arial" w:hAnsi="Arial" w:cs="Arial"/>
                <w:b w:val="0"/>
                <w:noProof/>
                <w:sz w:val="20"/>
                <w:szCs w:val="20"/>
                <w:lang w:val="sr-Latn-CS"/>
              </w:rPr>
              <w:t>Operatore aerdodroma i luka otvorenih za međunarodni saobraćaj</w:t>
            </w:r>
            <w:r w:rsidR="00CF2150" w:rsidRPr="00D27382">
              <w:rPr>
                <w:rFonts w:ascii="Arial" w:hAnsi="Arial" w:cs="Arial"/>
                <w:b w:val="0"/>
                <w:noProof/>
                <w:sz w:val="20"/>
                <w:szCs w:val="20"/>
                <w:lang w:val="sr-Latn-CS"/>
              </w:rPr>
              <w:t>, tako što im postavlja obavezu osiguravanja prostora i uslova za rad slobodnih carinskih prodavnica, p</w:t>
            </w:r>
            <w:r w:rsidRPr="00D27382">
              <w:rPr>
                <w:rFonts w:ascii="Arial" w:hAnsi="Arial" w:cs="Arial"/>
                <w:b w:val="0"/>
                <w:noProof/>
                <w:sz w:val="20"/>
                <w:szCs w:val="20"/>
                <w:lang w:val="sr-Latn-CS"/>
              </w:rPr>
              <w:t>oštovanje carinskih i bezbjednosnih procedura, te koordinaciju sa nadležnim organima.</w:t>
            </w:r>
          </w:p>
          <w:p w:rsidR="00043289" w:rsidRDefault="00043289" w:rsidP="00DA55F4">
            <w:pPr>
              <w:rPr>
                <w:rFonts w:ascii="Arial" w:hAnsi="Arial" w:cs="Arial"/>
                <w:bCs/>
                <w:noProof/>
                <w:sz w:val="20"/>
                <w:szCs w:val="20"/>
                <w:lang w:val="sr-Latn-CS"/>
              </w:rPr>
            </w:pPr>
          </w:p>
          <w:p w:rsidR="006F1280" w:rsidRPr="00D27382" w:rsidRDefault="007F6394" w:rsidP="00DA55F4">
            <w:pPr>
              <w:rPr>
                <w:rFonts w:ascii="Arial" w:hAnsi="Arial" w:cs="Arial"/>
                <w:b w:val="0"/>
                <w:noProof/>
                <w:sz w:val="20"/>
                <w:szCs w:val="20"/>
                <w:lang w:val="sr-Latn-CS"/>
              </w:rPr>
            </w:pPr>
            <w:r>
              <w:rPr>
                <w:rFonts w:ascii="Arial" w:hAnsi="Arial" w:cs="Arial"/>
                <w:b w:val="0"/>
                <w:noProof/>
                <w:sz w:val="20"/>
                <w:szCs w:val="20"/>
                <w:lang w:val="sr-Latn-CS"/>
              </w:rPr>
              <w:t>6</w:t>
            </w:r>
            <w:r w:rsidR="00DA55F4" w:rsidRPr="00D27382">
              <w:rPr>
                <w:rFonts w:ascii="Arial" w:hAnsi="Arial" w:cs="Arial"/>
                <w:b w:val="0"/>
                <w:noProof/>
                <w:sz w:val="20"/>
                <w:szCs w:val="20"/>
                <w:lang w:val="sr-Latn-CS"/>
              </w:rPr>
              <w:t xml:space="preserve">. </w:t>
            </w:r>
            <w:r w:rsidR="006F1280" w:rsidRPr="00D27382">
              <w:rPr>
                <w:rFonts w:ascii="Arial" w:hAnsi="Arial" w:cs="Arial"/>
                <w:b w:val="0"/>
                <w:noProof/>
                <w:sz w:val="20"/>
                <w:szCs w:val="20"/>
                <w:lang w:val="sr-Latn-CS"/>
              </w:rPr>
              <w:t>Državni budžet</w:t>
            </w:r>
            <w:r w:rsidR="00DA55F4" w:rsidRPr="00D27382">
              <w:rPr>
                <w:rFonts w:ascii="Arial" w:hAnsi="Arial" w:cs="Arial"/>
                <w:b w:val="0"/>
                <w:noProof/>
                <w:sz w:val="20"/>
                <w:szCs w:val="20"/>
                <w:lang w:val="sr-Latn-CS"/>
              </w:rPr>
              <w:t xml:space="preserve">, kroz poboljšanu kontrolu prometa pod carinskim nadzorom, što doprinosi efikasnijoj naplati carina, taksi i drugih javnih prihoda. Dugoročno se očekuje povećanje budžetskih prihoda i smanjenje rizika od zloupotreba u slobodnim carinskim prodavnicama. </w:t>
            </w:r>
          </w:p>
          <w:p w:rsidR="00043289" w:rsidRDefault="00043289" w:rsidP="006F1280">
            <w:pPr>
              <w:rPr>
                <w:rFonts w:ascii="Arial" w:hAnsi="Arial" w:cs="Arial"/>
                <w:bCs/>
                <w:noProof/>
                <w:sz w:val="20"/>
                <w:szCs w:val="20"/>
                <w:lang w:val="sr-Latn-CS"/>
              </w:rPr>
            </w:pPr>
          </w:p>
          <w:p w:rsidR="006F1280" w:rsidRPr="00D27382" w:rsidRDefault="006F1280" w:rsidP="006F1280">
            <w:pPr>
              <w:rPr>
                <w:rFonts w:ascii="Arial" w:hAnsi="Arial" w:cs="Arial"/>
                <w:bCs/>
                <w:noProof/>
                <w:sz w:val="20"/>
                <w:szCs w:val="20"/>
                <w:lang w:val="sr-Latn-CS"/>
              </w:rPr>
            </w:pPr>
            <w:r w:rsidRPr="00D27382">
              <w:rPr>
                <w:rFonts w:ascii="Arial" w:hAnsi="Arial" w:cs="Arial"/>
                <w:b w:val="0"/>
                <w:noProof/>
                <w:sz w:val="20"/>
                <w:szCs w:val="20"/>
                <w:lang w:val="sr-Latn-CS"/>
              </w:rPr>
              <w:t>Donošenjem uredbe ob</w:t>
            </w:r>
            <w:r w:rsidR="00D27382">
              <w:rPr>
                <w:rFonts w:ascii="Arial" w:hAnsi="Arial" w:cs="Arial"/>
                <w:b w:val="0"/>
                <w:noProof/>
                <w:sz w:val="20"/>
                <w:szCs w:val="20"/>
                <w:lang w:val="sr-Latn-CS"/>
              </w:rPr>
              <w:t>ezbjeđuje</w:t>
            </w:r>
            <w:r w:rsidRPr="00D27382">
              <w:rPr>
                <w:rFonts w:ascii="Arial" w:hAnsi="Arial" w:cs="Arial"/>
                <w:b w:val="0"/>
                <w:noProof/>
                <w:sz w:val="20"/>
                <w:szCs w:val="20"/>
                <w:lang w:val="sr-Latn-CS"/>
              </w:rPr>
              <w:t xml:space="preserve"> se: </w:t>
            </w:r>
          </w:p>
          <w:p w:rsidR="006F1280" w:rsidRPr="00D27382" w:rsidRDefault="006F1280" w:rsidP="006F1280">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 xml:space="preserve">jasnije normativno uređenje oblasti slobodnih carinskih prodavnica, </w:t>
            </w:r>
          </w:p>
          <w:p w:rsidR="006F1280" w:rsidRPr="00D27382" w:rsidRDefault="006F1280" w:rsidP="006F1280">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veća pravna sigurnost i predvidljivost poslovanja privrednih subjekata</w:t>
            </w:r>
          </w:p>
          <w:p w:rsidR="006F1280" w:rsidRPr="00D27382" w:rsidRDefault="006F1280" w:rsidP="006F1280">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unapređenje sistema carinskog nadzora i kontrole robe</w:t>
            </w:r>
          </w:p>
          <w:p w:rsidR="006F1280" w:rsidRPr="00D27382" w:rsidRDefault="006F1280" w:rsidP="006F1280">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smanjenje rizika od zloupotreba i nezakonitog prometa robe</w:t>
            </w:r>
          </w:p>
          <w:p w:rsidR="006F1280" w:rsidRPr="00D27382" w:rsidRDefault="006F1280" w:rsidP="006F1280">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povećanje transparentnosti poslovanja</w:t>
            </w:r>
          </w:p>
          <w:p w:rsidR="006F1280" w:rsidRPr="00D27382" w:rsidRDefault="006F1280" w:rsidP="006F1280">
            <w:pPr>
              <w:pStyle w:val="ListParagraph"/>
              <w:numPr>
                <w:ilvl w:val="0"/>
                <w:numId w:val="13"/>
              </w:numPr>
              <w:rPr>
                <w:rFonts w:ascii="Arial" w:hAnsi="Arial" w:cs="Arial"/>
                <w:b w:val="0"/>
                <w:noProof/>
                <w:sz w:val="20"/>
                <w:szCs w:val="20"/>
                <w:lang w:val="sr-Latn-CS"/>
              </w:rPr>
            </w:pPr>
            <w:r w:rsidRPr="00D27382">
              <w:rPr>
                <w:rFonts w:ascii="Arial" w:hAnsi="Arial" w:cs="Arial"/>
                <w:b w:val="0"/>
                <w:noProof/>
                <w:sz w:val="20"/>
                <w:szCs w:val="20"/>
                <w:lang w:val="sr-Latn-CS"/>
              </w:rPr>
              <w:t xml:space="preserve">jačanje kokurentnosti turističke ponude Crne Gore, posebno u zonama međunarodnog saobraćaja. </w:t>
            </w:r>
          </w:p>
          <w:p w:rsidR="00AC1394" w:rsidRDefault="00AC1394" w:rsidP="0082627B">
            <w:pPr>
              <w:rPr>
                <w:rFonts w:ascii="Arial" w:hAnsi="Arial" w:cs="Arial"/>
                <w:bCs/>
                <w:noProof/>
                <w:sz w:val="20"/>
                <w:szCs w:val="20"/>
                <w:lang w:val="sr-Latn-CS"/>
              </w:rPr>
            </w:pPr>
          </w:p>
          <w:p w:rsidR="0082627B" w:rsidRPr="00D27382" w:rsidRDefault="0082627B" w:rsidP="0082627B">
            <w:pPr>
              <w:rPr>
                <w:rFonts w:ascii="Arial" w:hAnsi="Arial" w:cs="Arial"/>
                <w:bCs/>
                <w:noProof/>
                <w:sz w:val="20"/>
                <w:szCs w:val="20"/>
                <w:lang w:val="sr-Latn-CS"/>
              </w:rPr>
            </w:pPr>
            <w:r w:rsidRPr="00D27382">
              <w:rPr>
                <w:rFonts w:ascii="Arial" w:hAnsi="Arial" w:cs="Arial"/>
                <w:b w:val="0"/>
                <w:noProof/>
                <w:sz w:val="20"/>
                <w:szCs w:val="20"/>
                <w:lang w:val="sr-Latn-CS"/>
              </w:rPr>
              <w:t>Takođe, dugoročno se očekuje pozitivan efekat na budžetske prihode kroz efikasniju kontrolu i naplatu javnih prihoda.</w:t>
            </w:r>
          </w:p>
          <w:p w:rsidR="0082627B" w:rsidRPr="00D27382" w:rsidRDefault="0082627B" w:rsidP="0082627B">
            <w:pPr>
              <w:rPr>
                <w:rFonts w:ascii="Arial" w:hAnsi="Arial" w:cs="Arial"/>
                <w:bCs/>
                <w:noProof/>
                <w:sz w:val="20"/>
                <w:szCs w:val="20"/>
                <w:lang w:val="sr-Latn-CS"/>
              </w:rPr>
            </w:pPr>
          </w:p>
          <w:p w:rsidR="00B74E07" w:rsidRDefault="0082627B" w:rsidP="00DA55F4">
            <w:pPr>
              <w:rPr>
                <w:rFonts w:ascii="Arial" w:hAnsi="Arial" w:cs="Arial"/>
                <w:bCs/>
                <w:noProof/>
                <w:sz w:val="20"/>
                <w:szCs w:val="20"/>
                <w:lang w:val="sr-Latn-CS"/>
              </w:rPr>
            </w:pPr>
            <w:r w:rsidRPr="00D27382">
              <w:rPr>
                <w:rFonts w:ascii="Arial" w:hAnsi="Arial" w:cs="Arial"/>
                <w:b w:val="0"/>
                <w:noProof/>
                <w:sz w:val="20"/>
                <w:szCs w:val="20"/>
                <w:lang w:val="sr-Latn-CS"/>
              </w:rPr>
              <w:t>Primjena uredbe može proizvesti određene administrativne i finansijske obaveze za privredne subjekte, koje se ogledaju u: troškovima pribavljanja dozvola i ispunjavanja tehničkih i bezbjednosnih uslova, obavezi vođenja propisanih evidencija i eventualnim troškovima usklađivanja poslovanja sa novim normativnim rješenjima.</w:t>
            </w:r>
          </w:p>
          <w:p w:rsidR="00AC1394" w:rsidRDefault="00AC1394" w:rsidP="00DA55F4">
            <w:pPr>
              <w:rPr>
                <w:rFonts w:ascii="Arial" w:hAnsi="Arial" w:cs="Arial"/>
                <w:b w:val="0"/>
                <w:noProof/>
                <w:sz w:val="20"/>
                <w:szCs w:val="20"/>
                <w:lang w:val="sr-Latn-CS"/>
              </w:rPr>
            </w:pPr>
          </w:p>
          <w:p w:rsidR="00AC1394" w:rsidRPr="00AC1394" w:rsidRDefault="00AC1394" w:rsidP="00DA55F4">
            <w:pPr>
              <w:rPr>
                <w:rFonts w:ascii="Arial" w:hAnsi="Arial" w:cs="Arial"/>
                <w:b w:val="0"/>
                <w:bCs/>
                <w:noProof/>
                <w:sz w:val="20"/>
                <w:szCs w:val="20"/>
                <w:lang w:val="sr-Latn-CS"/>
              </w:rPr>
            </w:pPr>
            <w:r w:rsidRPr="00AC1394">
              <w:rPr>
                <w:rFonts w:ascii="Arial" w:hAnsi="Arial" w:cs="Arial"/>
                <w:b w:val="0"/>
                <w:bCs/>
                <w:noProof/>
                <w:sz w:val="20"/>
                <w:szCs w:val="20"/>
                <w:lang w:val="sr-Latn-CS"/>
              </w:rPr>
              <w:t>Propis omogućava os</w:t>
            </w:r>
            <w:r w:rsidR="007F6394">
              <w:rPr>
                <w:rFonts w:ascii="Arial" w:hAnsi="Arial" w:cs="Arial"/>
                <w:b w:val="0"/>
                <w:bCs/>
                <w:noProof/>
                <w:sz w:val="20"/>
                <w:szCs w:val="20"/>
                <w:lang w:val="sr-Latn-CS"/>
              </w:rPr>
              <w:t>n</w:t>
            </w:r>
            <w:r w:rsidRPr="00AC1394">
              <w:rPr>
                <w:rFonts w:ascii="Arial" w:hAnsi="Arial" w:cs="Arial"/>
                <w:b w:val="0"/>
                <w:bCs/>
                <w:noProof/>
                <w:sz w:val="20"/>
                <w:szCs w:val="20"/>
                <w:lang w:val="sr-Latn-CS"/>
              </w:rPr>
              <w:t>ivanje novih privrednih subjekata pod jasno propisanim uslovima, čime se podstiče konkurencija. Istovremeno, zbog carinskog nadzora i posebnih pravila tržište je regulisano i kontrolisano</w:t>
            </w:r>
            <w:r>
              <w:rPr>
                <w:rFonts w:ascii="Arial" w:hAnsi="Arial" w:cs="Arial"/>
                <w:b w:val="0"/>
                <w:bCs/>
                <w:noProof/>
                <w:sz w:val="20"/>
                <w:szCs w:val="20"/>
                <w:lang w:val="sr-Latn-CS"/>
              </w:rPr>
              <w:t xml:space="preserve"> (tržište je regulisano i kontrolisano tako što slobodne carinske prodavnice rade samo uz odobrenje, pod stalnim carinskim nadzorom, uz obavezne evidencije i ograničenje prodaje samo putnicima koji napuštaju državu). </w:t>
            </w:r>
            <w:r w:rsidRPr="00AC1394">
              <w:rPr>
                <w:rFonts w:ascii="Arial" w:hAnsi="Arial" w:cs="Arial"/>
                <w:b w:val="0"/>
                <w:bCs/>
                <w:noProof/>
                <w:sz w:val="20"/>
                <w:szCs w:val="20"/>
                <w:lang w:val="sr-Latn-CS"/>
              </w:rPr>
              <w:t xml:space="preserve"> </w:t>
            </w:r>
          </w:p>
          <w:p w:rsidR="00537A86" w:rsidRPr="00537A86" w:rsidRDefault="00537A86" w:rsidP="00DA55F4">
            <w:pPr>
              <w:rPr>
                <w:rFonts w:ascii="Arial" w:hAnsi="Arial" w:cs="Arial"/>
                <w:b w:val="0"/>
                <w:noProof/>
                <w:sz w:val="20"/>
                <w:szCs w:val="20"/>
                <w:highlight w:val="yellow"/>
                <w:lang w:val="sr-Latn-CS"/>
              </w:rPr>
            </w:pPr>
          </w:p>
          <w:p w:rsidR="00537A86" w:rsidRPr="00DA55F4" w:rsidRDefault="00537A86" w:rsidP="00DA55F4">
            <w:pPr>
              <w:rPr>
                <w:rFonts w:ascii="Arial" w:hAnsi="Arial" w:cs="Arial"/>
                <w:bCs/>
                <w:noProof/>
                <w:sz w:val="20"/>
                <w:szCs w:val="20"/>
                <w:highlight w:val="yellow"/>
                <w:lang w:val="sr-Latn-CS"/>
              </w:rPr>
            </w:pPr>
            <w:r w:rsidRPr="00537A86">
              <w:rPr>
                <w:rFonts w:ascii="Arial" w:hAnsi="Arial" w:cs="Arial"/>
                <w:b w:val="0"/>
                <w:bCs/>
                <w:noProof/>
                <w:sz w:val="20"/>
                <w:szCs w:val="20"/>
                <w:lang w:val="sr-Latn-CS"/>
              </w:rPr>
              <w:t>Predmetnom uredbom neće biti troškova u smislu primjene propisa</w:t>
            </w:r>
            <w:r w:rsidR="00FC2947">
              <w:rPr>
                <w:rFonts w:ascii="Arial" w:hAnsi="Arial" w:cs="Arial"/>
                <w:b w:val="0"/>
                <w:bCs/>
                <w:noProof/>
                <w:sz w:val="20"/>
                <w:szCs w:val="20"/>
                <w:lang w:val="sr-Latn-CS"/>
              </w:rPr>
              <w:t xml:space="preserve"> za građane i privredu, kao ni administrativnih opterećanja i biznis barijere. </w:t>
            </w:r>
          </w:p>
        </w:tc>
      </w:tr>
      <w:tr w:rsidR="00702CFF"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673F68" w:rsidRPr="0094528A" w:rsidRDefault="00673F68" w:rsidP="00673F68">
            <w:pPr>
              <w:autoSpaceDE w:val="0"/>
              <w:autoSpaceDN w:val="0"/>
              <w:adjustRightInd w:val="0"/>
              <w:rPr>
                <w:rFonts w:ascii="Arial" w:hAnsi="Arial" w:cs="Arial"/>
                <w:noProof/>
                <w:sz w:val="20"/>
                <w:szCs w:val="20"/>
                <w:lang w:val="sr-Latn-CS"/>
              </w:rPr>
            </w:pPr>
            <w:r w:rsidRPr="0094528A">
              <w:rPr>
                <w:rFonts w:ascii="Arial" w:hAnsi="Arial" w:cs="Arial"/>
                <w:noProof/>
                <w:sz w:val="20"/>
                <w:szCs w:val="20"/>
                <w:lang w:val="sr-Latn-CS"/>
              </w:rPr>
              <w:t>5</w:t>
            </w:r>
            <w:r w:rsidR="001D0BF0" w:rsidRPr="0094528A">
              <w:rPr>
                <w:rFonts w:ascii="Arial" w:hAnsi="Arial" w:cs="Arial"/>
                <w:noProof/>
                <w:sz w:val="20"/>
                <w:szCs w:val="20"/>
                <w:lang w:val="sr-Latn-CS"/>
              </w:rPr>
              <w:t>.</w:t>
            </w:r>
            <w:r w:rsidR="00702CFF" w:rsidRPr="0094528A">
              <w:rPr>
                <w:rFonts w:ascii="Arial" w:hAnsi="Arial" w:cs="Arial"/>
                <w:noProof/>
                <w:sz w:val="20"/>
                <w:szCs w:val="20"/>
                <w:lang w:val="sr-Latn-CS"/>
              </w:rPr>
              <w:t xml:space="preserve"> </w:t>
            </w:r>
            <w:r w:rsidRPr="0094528A">
              <w:rPr>
                <w:rFonts w:ascii="Arial" w:hAnsi="Arial" w:cs="Arial"/>
                <w:noProof/>
                <w:sz w:val="20"/>
                <w:szCs w:val="20"/>
                <w:lang w:val="sr-Latn-CS"/>
              </w:rPr>
              <w:t>Procjena fiskalnog uticaja</w:t>
            </w:r>
          </w:p>
          <w:p w:rsidR="00A07773" w:rsidRPr="0094528A" w:rsidRDefault="00D06D2A" w:rsidP="00A07773">
            <w:pPr>
              <w:pStyle w:val="ListParagraph"/>
              <w:numPr>
                <w:ilvl w:val="0"/>
                <w:numId w:val="13"/>
              </w:numPr>
              <w:autoSpaceDE w:val="0"/>
              <w:autoSpaceDN w:val="0"/>
              <w:adjustRightInd w:val="0"/>
              <w:contextualSpacing/>
              <w:jc w:val="left"/>
              <w:rPr>
                <w:rFonts w:ascii="Arial" w:hAnsi="Arial" w:cs="Arial"/>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a li je potrebno obezbjeđenje finansijskih sredstava</w:t>
            </w:r>
            <w:r w:rsidR="00972845" w:rsidRPr="0094528A">
              <w:rPr>
                <w:rFonts w:ascii="Arial" w:hAnsi="Arial" w:cs="Arial"/>
                <w:noProof/>
                <w:sz w:val="20"/>
                <w:szCs w:val="20"/>
                <w:lang w:val="sr-Latn-CS"/>
              </w:rPr>
              <w:t xml:space="preserve"> iz budžeta Crne Gore</w:t>
            </w:r>
            <w:r w:rsidR="00A07773" w:rsidRPr="0094528A">
              <w:rPr>
                <w:rFonts w:ascii="Arial" w:hAnsi="Arial" w:cs="Arial"/>
                <w:noProof/>
                <w:sz w:val="20"/>
                <w:szCs w:val="20"/>
                <w:lang w:val="sr-Latn-CS"/>
              </w:rPr>
              <w:t xml:space="preserve"> za impleme</w:t>
            </w:r>
            <w:r w:rsidR="0000426F" w:rsidRPr="0094528A">
              <w:rPr>
                <w:rFonts w:ascii="Arial" w:hAnsi="Arial" w:cs="Arial"/>
                <w:noProof/>
                <w:sz w:val="20"/>
                <w:szCs w:val="20"/>
                <w:lang w:val="sr-Latn-CS"/>
              </w:rPr>
              <w:t>ntaciju propisa i u kom iznosu?</w:t>
            </w:r>
          </w:p>
          <w:p w:rsidR="00A07773" w:rsidRPr="0094528A" w:rsidRDefault="00D06D2A" w:rsidP="00A07773">
            <w:pPr>
              <w:pStyle w:val="ListParagraph"/>
              <w:numPr>
                <w:ilvl w:val="0"/>
                <w:numId w:val="13"/>
              </w:numPr>
              <w:rPr>
                <w:rFonts w:ascii="Arial" w:hAnsi="Arial" w:cs="Arial"/>
                <w:b w:val="0"/>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 xml:space="preserve">a li je obezbjeđenje finansijskih sredstava jednokratno, ili tokom određenog vremenskog perioda? </w:t>
            </w:r>
            <w:r w:rsidR="00673F68" w:rsidRPr="0094528A">
              <w:rPr>
                <w:rFonts w:ascii="Arial" w:hAnsi="Arial" w:cs="Arial"/>
                <w:noProof/>
                <w:sz w:val="20"/>
                <w:szCs w:val="20"/>
                <w:lang w:val="sr-Latn-CS"/>
              </w:rPr>
              <w:t xml:space="preserve"> Obrazložiti</w:t>
            </w:r>
            <w:r w:rsidR="0000426F" w:rsidRPr="0094528A">
              <w:rPr>
                <w:rFonts w:ascii="Arial" w:hAnsi="Arial" w:cs="Arial"/>
                <w:noProof/>
                <w:sz w:val="20"/>
                <w:szCs w:val="20"/>
                <w:lang w:val="sr-Latn-CS"/>
              </w:rPr>
              <w:t>.</w:t>
            </w:r>
          </w:p>
          <w:p w:rsidR="00A07773" w:rsidRPr="0094528A" w:rsidRDefault="00D06D2A" w:rsidP="00A07773">
            <w:pPr>
              <w:pStyle w:val="ListParagraph"/>
              <w:numPr>
                <w:ilvl w:val="0"/>
                <w:numId w:val="13"/>
              </w:numPr>
              <w:rPr>
                <w:rFonts w:ascii="Arial" w:hAnsi="Arial" w:cs="Arial"/>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a li implementacijom propisa proizilaze međunarodne finansijske obaveze</w:t>
            </w:r>
            <w:r w:rsidR="0000426F" w:rsidRPr="0094528A">
              <w:rPr>
                <w:rFonts w:ascii="Arial" w:hAnsi="Arial" w:cs="Arial"/>
                <w:noProof/>
                <w:sz w:val="20"/>
                <w:szCs w:val="20"/>
                <w:lang w:val="sr-Latn-CS"/>
              </w:rPr>
              <w:t>? Obrazložiti.</w:t>
            </w:r>
          </w:p>
          <w:p w:rsidR="00A07773" w:rsidRPr="0094528A" w:rsidRDefault="00D06D2A" w:rsidP="00A07773">
            <w:pPr>
              <w:pStyle w:val="ListParagraph"/>
              <w:numPr>
                <w:ilvl w:val="0"/>
                <w:numId w:val="13"/>
              </w:numPr>
              <w:rPr>
                <w:rFonts w:ascii="Arial" w:hAnsi="Arial" w:cs="Arial"/>
                <w:noProof/>
                <w:sz w:val="20"/>
                <w:szCs w:val="20"/>
                <w:lang w:val="sr-Latn-CS"/>
              </w:rPr>
            </w:pPr>
            <w:r w:rsidRPr="0094528A">
              <w:rPr>
                <w:rFonts w:ascii="Arial" w:hAnsi="Arial" w:cs="Arial"/>
                <w:noProof/>
                <w:sz w:val="20"/>
                <w:szCs w:val="20"/>
                <w:lang w:val="sr-Latn-CS"/>
              </w:rPr>
              <w:lastRenderedPageBreak/>
              <w:t>D</w:t>
            </w:r>
            <w:r w:rsidR="00A07773" w:rsidRPr="0094528A">
              <w:rPr>
                <w:rFonts w:ascii="Arial" w:hAnsi="Arial" w:cs="Arial"/>
                <w:noProof/>
                <w:sz w:val="20"/>
                <w:szCs w:val="20"/>
                <w:lang w:val="sr-Latn-CS"/>
              </w:rPr>
              <w:t>a li su neophodna finansijska sredstva obezbijeđena u budžetu za tekuću fiskalnu godinu, odnosno da li su planirana u bud</w:t>
            </w:r>
            <w:r w:rsidR="0000426F" w:rsidRPr="0094528A">
              <w:rPr>
                <w:rFonts w:ascii="Arial" w:hAnsi="Arial" w:cs="Arial"/>
                <w:noProof/>
                <w:sz w:val="20"/>
                <w:szCs w:val="20"/>
                <w:lang w:val="sr-Latn-CS"/>
              </w:rPr>
              <w:t>žetu za narednu fiska</w:t>
            </w:r>
            <w:r w:rsidR="003751FF">
              <w:rPr>
                <w:rFonts w:ascii="Arial" w:hAnsi="Arial" w:cs="Arial"/>
                <w:noProof/>
                <w:sz w:val="20"/>
                <w:szCs w:val="20"/>
                <w:lang w:val="sr-Latn-CS"/>
              </w:rPr>
              <w:t>l</w:t>
            </w:r>
            <w:r w:rsidR="0000426F" w:rsidRPr="0094528A">
              <w:rPr>
                <w:rFonts w:ascii="Arial" w:hAnsi="Arial" w:cs="Arial"/>
                <w:noProof/>
                <w:sz w:val="20"/>
                <w:szCs w:val="20"/>
                <w:lang w:val="sr-Latn-CS"/>
              </w:rPr>
              <w:t>nu godinu?</w:t>
            </w:r>
          </w:p>
          <w:p w:rsidR="00A07773" w:rsidRPr="0094528A" w:rsidRDefault="00D06D2A" w:rsidP="00A07773">
            <w:pPr>
              <w:pStyle w:val="ListParagraph"/>
              <w:numPr>
                <w:ilvl w:val="0"/>
                <w:numId w:val="13"/>
              </w:numPr>
              <w:rPr>
                <w:rFonts w:ascii="Arial" w:hAnsi="Arial" w:cs="Arial"/>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a li je usvajanjem propisa predviđeno donošenje podzakonskih akata iz kojih će proisteći finansijske obaveze?</w:t>
            </w:r>
          </w:p>
          <w:p w:rsidR="00A07773" w:rsidRPr="0094528A" w:rsidRDefault="00D06D2A" w:rsidP="00A07773">
            <w:pPr>
              <w:pStyle w:val="ListParagraph"/>
              <w:numPr>
                <w:ilvl w:val="0"/>
                <w:numId w:val="13"/>
              </w:numPr>
              <w:rPr>
                <w:rFonts w:ascii="Arial" w:hAnsi="Arial" w:cs="Arial"/>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a li će se implementacijom propisa ostvariti prihod za budžet Crne Gore?</w:t>
            </w:r>
          </w:p>
          <w:p w:rsidR="00A07773" w:rsidRPr="0094528A" w:rsidRDefault="0018760C" w:rsidP="00A07773">
            <w:pPr>
              <w:pStyle w:val="ListParagraph"/>
              <w:numPr>
                <w:ilvl w:val="0"/>
                <w:numId w:val="13"/>
              </w:numPr>
              <w:rPr>
                <w:rFonts w:ascii="Arial" w:hAnsi="Arial" w:cs="Arial"/>
                <w:noProof/>
                <w:sz w:val="20"/>
                <w:szCs w:val="20"/>
                <w:lang w:val="sr-Latn-CS"/>
              </w:rPr>
            </w:pPr>
            <w:r w:rsidRPr="0094528A">
              <w:rPr>
                <w:rFonts w:ascii="Arial" w:hAnsi="Arial" w:cs="Arial"/>
                <w:noProof/>
                <w:sz w:val="20"/>
                <w:szCs w:val="20"/>
                <w:lang w:val="sr-Latn-CS"/>
              </w:rPr>
              <w:t>O</w:t>
            </w:r>
            <w:r w:rsidR="00A07773" w:rsidRPr="0094528A">
              <w:rPr>
                <w:rFonts w:ascii="Arial" w:hAnsi="Arial" w:cs="Arial"/>
                <w:noProof/>
                <w:sz w:val="20"/>
                <w:szCs w:val="20"/>
                <w:lang w:val="sr-Latn-CS"/>
              </w:rPr>
              <w:t>brazložiti metodologiju koja je korišćenja prilikom obračun</w:t>
            </w:r>
            <w:r w:rsidR="0000426F" w:rsidRPr="0094528A">
              <w:rPr>
                <w:rFonts w:ascii="Arial" w:hAnsi="Arial" w:cs="Arial"/>
                <w:noProof/>
                <w:sz w:val="20"/>
                <w:szCs w:val="20"/>
                <w:lang w:val="sr-Latn-CS"/>
              </w:rPr>
              <w:t>a finansijskih izdataka/prihoda.</w:t>
            </w:r>
          </w:p>
          <w:p w:rsidR="00A07773" w:rsidRPr="0094528A" w:rsidRDefault="00D06D2A" w:rsidP="00A07773">
            <w:pPr>
              <w:pStyle w:val="ListParagraph"/>
              <w:numPr>
                <w:ilvl w:val="0"/>
                <w:numId w:val="13"/>
              </w:numPr>
              <w:rPr>
                <w:rFonts w:ascii="Arial" w:hAnsi="Arial" w:cs="Arial"/>
                <w:b w:val="0"/>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a li su postojali problemi u preciznom obračunu finansijskih izdataka/prihoda? Obrazložiti</w:t>
            </w:r>
            <w:r w:rsidR="0000426F" w:rsidRPr="0094528A">
              <w:rPr>
                <w:rFonts w:ascii="Arial" w:hAnsi="Arial" w:cs="Arial"/>
                <w:noProof/>
                <w:sz w:val="20"/>
                <w:szCs w:val="20"/>
                <w:lang w:val="sr-Latn-CS"/>
              </w:rPr>
              <w:t>.</w:t>
            </w:r>
          </w:p>
          <w:p w:rsidR="00A07773" w:rsidRPr="0094528A" w:rsidRDefault="00D06D2A" w:rsidP="00A07773">
            <w:pPr>
              <w:pStyle w:val="ListParagraph"/>
              <w:numPr>
                <w:ilvl w:val="0"/>
                <w:numId w:val="13"/>
              </w:numPr>
              <w:rPr>
                <w:rFonts w:ascii="Arial" w:hAnsi="Arial" w:cs="Arial"/>
                <w:b w:val="0"/>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 xml:space="preserve">a li su postojale sugestije Ministarstva finansija </w:t>
            </w:r>
            <w:r w:rsidR="00A265F9" w:rsidRPr="0094528A">
              <w:rPr>
                <w:rFonts w:ascii="Arial" w:hAnsi="Arial" w:cs="Arial"/>
                <w:noProof/>
                <w:sz w:val="20"/>
                <w:szCs w:val="20"/>
                <w:lang w:val="sr-Latn-CS"/>
              </w:rPr>
              <w:t>na nac</w:t>
            </w:r>
            <w:r w:rsidR="00736E8D" w:rsidRPr="0094528A">
              <w:rPr>
                <w:rFonts w:ascii="Arial" w:hAnsi="Arial" w:cs="Arial"/>
                <w:noProof/>
                <w:sz w:val="20"/>
                <w:szCs w:val="20"/>
                <w:lang w:val="sr-Latn-CS"/>
              </w:rPr>
              <w:t>r</w:t>
            </w:r>
            <w:r w:rsidR="00A265F9" w:rsidRPr="0094528A">
              <w:rPr>
                <w:rFonts w:ascii="Arial" w:hAnsi="Arial" w:cs="Arial"/>
                <w:noProof/>
                <w:sz w:val="20"/>
                <w:szCs w:val="20"/>
                <w:lang w:val="sr-Latn-CS"/>
              </w:rPr>
              <w:t>t/</w:t>
            </w:r>
            <w:r w:rsidR="00A07773" w:rsidRPr="0094528A">
              <w:rPr>
                <w:rFonts w:ascii="Arial" w:hAnsi="Arial" w:cs="Arial"/>
                <w:noProof/>
                <w:sz w:val="20"/>
                <w:szCs w:val="20"/>
                <w:lang w:val="sr-Latn-CS"/>
              </w:rPr>
              <w:t>predlog propisa?</w:t>
            </w:r>
          </w:p>
          <w:p w:rsidR="00A07773" w:rsidRPr="0094528A" w:rsidRDefault="00D06D2A" w:rsidP="0000426F">
            <w:pPr>
              <w:pStyle w:val="ListParagraph"/>
              <w:numPr>
                <w:ilvl w:val="0"/>
                <w:numId w:val="13"/>
              </w:numPr>
              <w:rPr>
                <w:rFonts w:ascii="Arial" w:hAnsi="Arial" w:cs="Arial"/>
                <w:b w:val="0"/>
                <w:noProof/>
                <w:sz w:val="20"/>
                <w:szCs w:val="20"/>
                <w:lang w:val="sr-Latn-CS"/>
              </w:rPr>
            </w:pPr>
            <w:r w:rsidRPr="0094528A">
              <w:rPr>
                <w:rFonts w:ascii="Arial" w:hAnsi="Arial" w:cs="Arial"/>
                <w:noProof/>
                <w:sz w:val="20"/>
                <w:szCs w:val="20"/>
                <w:lang w:val="sr-Latn-CS"/>
              </w:rPr>
              <w:t>D</w:t>
            </w:r>
            <w:r w:rsidR="00A07773" w:rsidRPr="0094528A">
              <w:rPr>
                <w:rFonts w:ascii="Arial" w:hAnsi="Arial" w:cs="Arial"/>
                <w:noProof/>
                <w:sz w:val="20"/>
                <w:szCs w:val="20"/>
                <w:lang w:val="sr-Latn-CS"/>
              </w:rPr>
              <w:t xml:space="preserve">a li su dobijene primjedbe </w:t>
            </w:r>
            <w:r w:rsidR="0000426F" w:rsidRPr="0094528A">
              <w:rPr>
                <w:rFonts w:ascii="Arial" w:hAnsi="Arial" w:cs="Arial"/>
                <w:noProof/>
                <w:sz w:val="20"/>
                <w:szCs w:val="20"/>
                <w:lang w:val="sr-Latn-CS"/>
              </w:rPr>
              <w:t>uključene</w:t>
            </w:r>
            <w:r w:rsidR="00A07773" w:rsidRPr="0094528A">
              <w:rPr>
                <w:rFonts w:ascii="Arial" w:hAnsi="Arial" w:cs="Arial"/>
                <w:noProof/>
                <w:sz w:val="20"/>
                <w:szCs w:val="20"/>
                <w:lang w:val="sr-Latn-CS"/>
              </w:rPr>
              <w:t xml:space="preserve"> u tekst propisa? Obrazložiti.</w:t>
            </w:r>
          </w:p>
        </w:tc>
      </w:tr>
      <w:tr w:rsidR="00702CFF"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402E29" w:rsidRDefault="00402E29" w:rsidP="00B74E07">
            <w:pPr>
              <w:autoSpaceDE w:val="0"/>
              <w:autoSpaceDN w:val="0"/>
              <w:adjustRightInd w:val="0"/>
              <w:rPr>
                <w:rFonts w:ascii="Arial" w:hAnsi="Arial" w:cs="Arial"/>
                <w:bCs/>
                <w:noProof/>
                <w:sz w:val="20"/>
                <w:szCs w:val="20"/>
                <w:lang w:val="sr-Latn-CS"/>
              </w:rPr>
            </w:pPr>
          </w:p>
          <w:p w:rsidR="00BE6DAC" w:rsidRDefault="00BE6DAC" w:rsidP="00BE6DAC">
            <w:pPr>
              <w:autoSpaceDE w:val="0"/>
              <w:autoSpaceDN w:val="0"/>
              <w:adjustRightInd w:val="0"/>
              <w:rPr>
                <w:rFonts w:ascii="Arial" w:hAnsi="Arial" w:cs="Arial"/>
                <w:b w:val="0"/>
                <w:noProof/>
                <w:sz w:val="20"/>
                <w:szCs w:val="20"/>
                <w:lang w:val="sr-Latn-CS"/>
              </w:rPr>
            </w:pPr>
            <w:r>
              <w:rPr>
                <w:rFonts w:ascii="Arial" w:hAnsi="Arial" w:cs="Arial"/>
                <w:b w:val="0"/>
                <w:noProof/>
                <w:sz w:val="20"/>
                <w:szCs w:val="20"/>
                <w:lang w:val="sr-Latn-CS"/>
              </w:rPr>
              <w:t xml:space="preserve">Za </w:t>
            </w:r>
            <w:r w:rsidR="00AA3C89">
              <w:rPr>
                <w:rFonts w:ascii="Arial" w:hAnsi="Arial" w:cs="Arial"/>
                <w:b w:val="0"/>
                <w:noProof/>
                <w:sz w:val="20"/>
                <w:szCs w:val="20"/>
                <w:lang w:val="sr-Latn-CS"/>
              </w:rPr>
              <w:t xml:space="preserve">implementaciju </w:t>
            </w:r>
            <w:r>
              <w:rPr>
                <w:rFonts w:ascii="Arial" w:hAnsi="Arial" w:cs="Arial"/>
                <w:b w:val="0"/>
                <w:noProof/>
                <w:sz w:val="20"/>
                <w:szCs w:val="20"/>
                <w:lang w:val="sr-Latn-CS"/>
              </w:rPr>
              <w:t>Uredbe o slobodnim carinskim prodavnicama nije potrebno obezbijediti sredstva iz budžeta Crne Gore.</w:t>
            </w:r>
          </w:p>
          <w:p w:rsidR="00BE6DAC" w:rsidRDefault="00BE6DAC" w:rsidP="00BE6DAC">
            <w:pPr>
              <w:autoSpaceDE w:val="0"/>
              <w:autoSpaceDN w:val="0"/>
              <w:adjustRightInd w:val="0"/>
              <w:rPr>
                <w:rFonts w:ascii="Arial" w:hAnsi="Arial" w:cs="Arial"/>
                <w:b w:val="0"/>
                <w:noProof/>
                <w:sz w:val="20"/>
                <w:szCs w:val="20"/>
                <w:lang w:val="sr-Latn-CS"/>
              </w:rPr>
            </w:pPr>
          </w:p>
          <w:p w:rsidR="00BE6DAC" w:rsidRDefault="00BE6DAC" w:rsidP="00BE6DAC">
            <w:pPr>
              <w:autoSpaceDE w:val="0"/>
              <w:autoSpaceDN w:val="0"/>
              <w:adjustRightInd w:val="0"/>
              <w:rPr>
                <w:rFonts w:ascii="Arial" w:hAnsi="Arial" w:cs="Arial"/>
                <w:b w:val="0"/>
                <w:noProof/>
                <w:sz w:val="20"/>
                <w:szCs w:val="20"/>
                <w:lang w:val="sr-Latn-CS"/>
              </w:rPr>
            </w:pPr>
            <w:r>
              <w:rPr>
                <w:rFonts w:ascii="Arial" w:hAnsi="Arial" w:cs="Arial"/>
                <w:b w:val="0"/>
                <w:noProof/>
                <w:sz w:val="20"/>
                <w:szCs w:val="20"/>
                <w:lang w:val="sr-Latn-CS"/>
              </w:rPr>
              <w:t>Implementacij</w:t>
            </w:r>
            <w:r w:rsidR="00AA3C89">
              <w:rPr>
                <w:rFonts w:ascii="Arial" w:hAnsi="Arial" w:cs="Arial"/>
                <w:b w:val="0"/>
                <w:noProof/>
                <w:sz w:val="20"/>
                <w:szCs w:val="20"/>
                <w:lang w:val="sr-Latn-CS"/>
              </w:rPr>
              <w:t xml:space="preserve">om </w:t>
            </w:r>
            <w:r>
              <w:rPr>
                <w:rFonts w:ascii="Arial" w:hAnsi="Arial" w:cs="Arial"/>
                <w:b w:val="0"/>
                <w:noProof/>
                <w:sz w:val="20"/>
                <w:szCs w:val="20"/>
                <w:lang w:val="sr-Latn-CS"/>
              </w:rPr>
              <w:t xml:space="preserve">propisa ne </w:t>
            </w:r>
            <w:r w:rsidR="00AA3C89">
              <w:rPr>
                <w:rFonts w:ascii="Arial" w:hAnsi="Arial" w:cs="Arial"/>
                <w:b w:val="0"/>
                <w:noProof/>
                <w:sz w:val="20"/>
                <w:szCs w:val="20"/>
                <w:lang w:val="sr-Latn-CS"/>
              </w:rPr>
              <w:t xml:space="preserve">proizilaze </w:t>
            </w:r>
            <w:r>
              <w:rPr>
                <w:rFonts w:ascii="Arial" w:hAnsi="Arial" w:cs="Arial"/>
                <w:b w:val="0"/>
                <w:noProof/>
                <w:sz w:val="20"/>
                <w:szCs w:val="20"/>
                <w:lang w:val="sr-Latn-CS"/>
              </w:rPr>
              <w:t xml:space="preserve">međunarodne finansijske obaveze. </w:t>
            </w:r>
          </w:p>
          <w:p w:rsidR="00BE6DAC" w:rsidRDefault="00BE6DAC" w:rsidP="00BE6DAC">
            <w:pPr>
              <w:autoSpaceDE w:val="0"/>
              <w:autoSpaceDN w:val="0"/>
              <w:adjustRightInd w:val="0"/>
              <w:rPr>
                <w:rFonts w:ascii="Arial" w:hAnsi="Arial" w:cs="Arial"/>
                <w:b w:val="0"/>
                <w:noProof/>
                <w:sz w:val="20"/>
                <w:szCs w:val="20"/>
                <w:lang w:val="sr-Latn-CS"/>
              </w:rPr>
            </w:pPr>
          </w:p>
          <w:p w:rsidR="00BE6DAC" w:rsidRDefault="00BE6DAC" w:rsidP="00BE6DAC">
            <w:pPr>
              <w:autoSpaceDE w:val="0"/>
              <w:autoSpaceDN w:val="0"/>
              <w:adjustRightInd w:val="0"/>
              <w:rPr>
                <w:rFonts w:ascii="Arial" w:hAnsi="Arial" w:cs="Arial"/>
                <w:b w:val="0"/>
                <w:noProof/>
                <w:sz w:val="20"/>
                <w:szCs w:val="20"/>
                <w:lang w:val="sr-Latn-CS"/>
              </w:rPr>
            </w:pPr>
            <w:r>
              <w:rPr>
                <w:rFonts w:ascii="Arial" w:hAnsi="Arial" w:cs="Arial"/>
                <w:b w:val="0"/>
                <w:noProof/>
                <w:sz w:val="20"/>
                <w:szCs w:val="20"/>
                <w:lang w:val="sr-Latn-CS"/>
              </w:rPr>
              <w:t>Primjena predloženog propisa neće imati negativan uticaj na budžetske prihode.</w:t>
            </w:r>
          </w:p>
          <w:p w:rsidR="00BE6DAC" w:rsidRDefault="00BE6DAC" w:rsidP="00BE6DAC">
            <w:pPr>
              <w:autoSpaceDE w:val="0"/>
              <w:autoSpaceDN w:val="0"/>
              <w:adjustRightInd w:val="0"/>
              <w:rPr>
                <w:rFonts w:ascii="Arial" w:hAnsi="Arial" w:cs="Arial"/>
                <w:b w:val="0"/>
                <w:noProof/>
                <w:sz w:val="20"/>
                <w:szCs w:val="20"/>
                <w:lang w:val="sr-Latn-CS"/>
              </w:rPr>
            </w:pPr>
          </w:p>
          <w:p w:rsidR="00B74E07" w:rsidRDefault="00AA3C89" w:rsidP="00B74E07">
            <w:pPr>
              <w:autoSpaceDE w:val="0"/>
              <w:autoSpaceDN w:val="0"/>
              <w:adjustRightInd w:val="0"/>
              <w:rPr>
                <w:rFonts w:ascii="Arial" w:hAnsi="Arial" w:cs="Arial"/>
                <w:bCs/>
                <w:noProof/>
                <w:sz w:val="20"/>
                <w:szCs w:val="20"/>
                <w:lang w:val="sr-Latn-CS"/>
              </w:rPr>
            </w:pPr>
            <w:r>
              <w:rPr>
                <w:rFonts w:ascii="Arial" w:hAnsi="Arial" w:cs="Arial"/>
                <w:b w:val="0"/>
                <w:noProof/>
                <w:sz w:val="20"/>
                <w:szCs w:val="20"/>
                <w:lang w:val="sr-Latn-CS"/>
              </w:rPr>
              <w:t>Ministarstvo finansija je predlagač ovog propisa</w:t>
            </w:r>
            <w:r w:rsidR="007F6394">
              <w:rPr>
                <w:rFonts w:ascii="Arial" w:hAnsi="Arial" w:cs="Arial"/>
                <w:b w:val="0"/>
                <w:noProof/>
                <w:sz w:val="20"/>
                <w:szCs w:val="20"/>
                <w:lang w:val="sr-Latn-CS"/>
              </w:rPr>
              <w:t xml:space="preserve">, Uprava carina dala određene sugestije prilikom izrade </w:t>
            </w:r>
            <w:r w:rsidR="00C924EA">
              <w:rPr>
                <w:rFonts w:ascii="Arial" w:hAnsi="Arial" w:cs="Arial"/>
                <w:b w:val="0"/>
                <w:noProof/>
                <w:sz w:val="20"/>
                <w:szCs w:val="20"/>
                <w:lang w:val="sr-Latn-CS"/>
              </w:rPr>
              <w:t xml:space="preserve">Nacrta </w:t>
            </w:r>
            <w:r w:rsidR="007F6394">
              <w:rPr>
                <w:rFonts w:ascii="Arial" w:hAnsi="Arial" w:cs="Arial"/>
                <w:b w:val="0"/>
                <w:noProof/>
                <w:sz w:val="20"/>
                <w:szCs w:val="20"/>
                <w:lang w:val="sr-Latn-CS"/>
              </w:rPr>
              <w:t xml:space="preserve">ove Uredbe. </w:t>
            </w:r>
          </w:p>
          <w:p w:rsidR="00AA3C89" w:rsidRPr="0094528A" w:rsidRDefault="00AA3C89" w:rsidP="00B74E07">
            <w:pPr>
              <w:autoSpaceDE w:val="0"/>
              <w:autoSpaceDN w:val="0"/>
              <w:adjustRightInd w:val="0"/>
              <w:rPr>
                <w:rFonts w:ascii="Arial" w:hAnsi="Arial" w:cs="Arial"/>
                <w:b w:val="0"/>
                <w:noProof/>
                <w:sz w:val="20"/>
                <w:szCs w:val="20"/>
                <w:lang w:val="sr-Latn-CS"/>
              </w:rPr>
            </w:pPr>
          </w:p>
        </w:tc>
      </w:tr>
      <w:tr w:rsidR="00282840"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82840" w:rsidRPr="0094528A" w:rsidRDefault="00673F68" w:rsidP="00282840">
            <w:pPr>
              <w:autoSpaceDE w:val="0"/>
              <w:autoSpaceDN w:val="0"/>
              <w:adjustRightInd w:val="0"/>
              <w:rPr>
                <w:rFonts w:ascii="Arial" w:hAnsi="Arial" w:cs="Arial"/>
                <w:b w:val="0"/>
                <w:noProof/>
                <w:sz w:val="20"/>
                <w:szCs w:val="20"/>
                <w:lang w:val="sr-Latn-CS"/>
              </w:rPr>
            </w:pPr>
            <w:r w:rsidRPr="0094528A">
              <w:rPr>
                <w:rFonts w:ascii="Arial" w:hAnsi="Arial" w:cs="Arial"/>
                <w:noProof/>
                <w:sz w:val="20"/>
                <w:szCs w:val="20"/>
                <w:lang w:val="sr-Latn-CS"/>
              </w:rPr>
              <w:t>6</w:t>
            </w:r>
            <w:r w:rsidR="001D0BF0" w:rsidRPr="0094528A">
              <w:rPr>
                <w:rFonts w:ascii="Arial" w:hAnsi="Arial" w:cs="Arial"/>
                <w:noProof/>
                <w:sz w:val="20"/>
                <w:szCs w:val="20"/>
                <w:lang w:val="sr-Latn-CS"/>
              </w:rPr>
              <w:t xml:space="preserve">. </w:t>
            </w:r>
            <w:r w:rsidR="00282840" w:rsidRPr="0094528A">
              <w:rPr>
                <w:rFonts w:ascii="Arial" w:hAnsi="Arial" w:cs="Arial"/>
                <w:b w:val="0"/>
                <w:noProof/>
                <w:sz w:val="20"/>
                <w:szCs w:val="20"/>
                <w:lang w:val="sr-Latn-CS"/>
              </w:rPr>
              <w:t>K</w:t>
            </w:r>
            <w:r w:rsidR="00282840" w:rsidRPr="0094528A">
              <w:rPr>
                <w:rFonts w:ascii="Arial" w:hAnsi="Arial" w:cs="Arial"/>
                <w:noProof/>
                <w:sz w:val="20"/>
                <w:szCs w:val="20"/>
                <w:lang w:val="sr-Latn-CS"/>
              </w:rPr>
              <w:t>onsultacije zainteresovanih strana</w:t>
            </w:r>
          </w:p>
          <w:p w:rsidR="00A07773" w:rsidRPr="0094528A" w:rsidRDefault="00A07773"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94528A">
              <w:rPr>
                <w:rFonts w:ascii="Arial" w:hAnsi="Arial" w:cs="Arial"/>
                <w:noProof/>
                <w:sz w:val="20"/>
                <w:szCs w:val="20"/>
                <w:lang w:val="sr-Latn-CS"/>
              </w:rPr>
              <w:t xml:space="preserve">Naznačiti da li je korišćena eksterna </w:t>
            </w:r>
            <w:r w:rsidR="0000426F" w:rsidRPr="0094528A">
              <w:rPr>
                <w:rFonts w:ascii="Arial" w:hAnsi="Arial" w:cs="Arial"/>
                <w:noProof/>
                <w:sz w:val="20"/>
                <w:szCs w:val="20"/>
                <w:lang w:val="sr-Latn-CS"/>
              </w:rPr>
              <w:t>ekspertska podrška</w:t>
            </w:r>
            <w:r w:rsidRPr="0094528A">
              <w:rPr>
                <w:rFonts w:ascii="Arial" w:hAnsi="Arial" w:cs="Arial"/>
                <w:noProof/>
                <w:sz w:val="20"/>
                <w:szCs w:val="20"/>
                <w:lang w:val="sr-Latn-CS"/>
              </w:rPr>
              <w:t xml:space="preserve"> i ako da, kako</w:t>
            </w:r>
            <w:r w:rsidR="0000426F" w:rsidRPr="0094528A">
              <w:rPr>
                <w:rFonts w:ascii="Arial" w:hAnsi="Arial" w:cs="Arial"/>
                <w:noProof/>
                <w:sz w:val="20"/>
                <w:szCs w:val="20"/>
                <w:lang w:val="sr-Latn-CS"/>
              </w:rPr>
              <w:t>.</w:t>
            </w:r>
          </w:p>
          <w:p w:rsidR="00A07773" w:rsidRPr="0094528A" w:rsidRDefault="001D0BF0" w:rsidP="00A07773">
            <w:pPr>
              <w:pStyle w:val="ListParagraph"/>
              <w:numPr>
                <w:ilvl w:val="0"/>
                <w:numId w:val="13"/>
              </w:numPr>
              <w:autoSpaceDE w:val="0"/>
              <w:autoSpaceDN w:val="0"/>
              <w:adjustRightInd w:val="0"/>
              <w:contextualSpacing/>
              <w:rPr>
                <w:rFonts w:ascii="Arial" w:hAnsi="Arial" w:cs="Arial"/>
                <w:noProof/>
                <w:sz w:val="20"/>
                <w:szCs w:val="20"/>
                <w:lang w:val="sr-Latn-CS"/>
              </w:rPr>
            </w:pPr>
            <w:r w:rsidRPr="0094528A">
              <w:rPr>
                <w:rFonts w:ascii="Arial" w:hAnsi="Arial" w:cs="Arial"/>
                <w:noProof/>
                <w:sz w:val="20"/>
                <w:szCs w:val="20"/>
                <w:lang w:val="sr-Latn-CS"/>
              </w:rPr>
              <w:t>N</w:t>
            </w:r>
            <w:r w:rsidR="00A07773" w:rsidRPr="0094528A">
              <w:rPr>
                <w:rFonts w:ascii="Arial" w:hAnsi="Arial" w:cs="Arial"/>
                <w:noProof/>
                <w:sz w:val="20"/>
                <w:szCs w:val="20"/>
                <w:lang w:val="sr-Latn-CS"/>
              </w:rPr>
              <w:t>aznačiti koje su grupe zainteresovanih strana konsultovane, u kojoj fazi RIA procesa i kako (javne ili ciljane konsultacije)</w:t>
            </w:r>
            <w:r w:rsidR="0000426F" w:rsidRPr="0094528A">
              <w:rPr>
                <w:rFonts w:ascii="Arial" w:hAnsi="Arial" w:cs="Arial"/>
                <w:noProof/>
                <w:sz w:val="20"/>
                <w:szCs w:val="20"/>
                <w:lang w:val="sr-Latn-CS"/>
              </w:rPr>
              <w:t>.</w:t>
            </w:r>
          </w:p>
          <w:p w:rsidR="00A07773" w:rsidRPr="0094528A" w:rsidRDefault="001D0BF0" w:rsidP="00A07773">
            <w:pPr>
              <w:pStyle w:val="ListParagraph"/>
              <w:numPr>
                <w:ilvl w:val="0"/>
                <w:numId w:val="13"/>
              </w:numPr>
              <w:autoSpaceDE w:val="0"/>
              <w:autoSpaceDN w:val="0"/>
              <w:adjustRightInd w:val="0"/>
              <w:contextualSpacing/>
              <w:rPr>
                <w:rFonts w:ascii="Arial" w:hAnsi="Arial" w:cs="Arial"/>
                <w:b w:val="0"/>
                <w:noProof/>
                <w:sz w:val="20"/>
                <w:szCs w:val="20"/>
                <w:lang w:val="sr-Latn-CS"/>
              </w:rPr>
            </w:pPr>
            <w:r w:rsidRPr="0094528A">
              <w:rPr>
                <w:rFonts w:ascii="Arial" w:hAnsi="Arial" w:cs="Arial"/>
                <w:noProof/>
                <w:sz w:val="20"/>
                <w:szCs w:val="20"/>
                <w:lang w:val="sr-Latn-CS"/>
              </w:rPr>
              <w:t>N</w:t>
            </w:r>
            <w:r w:rsidR="00A07773" w:rsidRPr="0094528A">
              <w:rPr>
                <w:rFonts w:ascii="Arial" w:hAnsi="Arial" w:cs="Arial"/>
                <w:noProof/>
                <w:sz w:val="20"/>
                <w:szCs w:val="20"/>
                <w:lang w:val="sr-Latn-CS"/>
              </w:rPr>
              <w:t>aznačiti glavne rezultate</w:t>
            </w:r>
            <w:r w:rsidR="00D4308A" w:rsidRPr="0094528A">
              <w:rPr>
                <w:rFonts w:ascii="Arial" w:hAnsi="Arial" w:cs="Arial"/>
                <w:noProof/>
                <w:sz w:val="20"/>
                <w:szCs w:val="20"/>
                <w:lang w:val="sr-Latn-CS"/>
              </w:rPr>
              <w:t xml:space="preserve"> konsultacija</w:t>
            </w:r>
            <w:r w:rsidR="00A07773" w:rsidRPr="0094528A">
              <w:rPr>
                <w:rFonts w:ascii="Arial" w:hAnsi="Arial" w:cs="Arial"/>
                <w:noProof/>
                <w:sz w:val="20"/>
                <w:szCs w:val="20"/>
                <w:lang w:val="sr-Latn-CS"/>
              </w:rPr>
              <w:t xml:space="preserve">, i </w:t>
            </w:r>
            <w:r w:rsidR="00D4308A" w:rsidRPr="0094528A">
              <w:rPr>
                <w:rFonts w:ascii="Arial" w:hAnsi="Arial" w:cs="Arial"/>
                <w:noProof/>
                <w:sz w:val="20"/>
                <w:szCs w:val="20"/>
                <w:lang w:val="sr-Latn-CS"/>
              </w:rPr>
              <w:t>koji su predlozi i sugestije zainteresovanih strana prihv</w:t>
            </w:r>
            <w:r w:rsidR="0000426F" w:rsidRPr="0094528A">
              <w:rPr>
                <w:rFonts w:ascii="Arial" w:hAnsi="Arial" w:cs="Arial"/>
                <w:noProof/>
                <w:sz w:val="20"/>
                <w:szCs w:val="20"/>
                <w:lang w:val="sr-Latn-CS"/>
              </w:rPr>
              <w:t>aćeni odnosno nijesu prihvaćeni.</w:t>
            </w:r>
            <w:r w:rsidR="00D4308A" w:rsidRPr="0094528A">
              <w:rPr>
                <w:rFonts w:ascii="Arial" w:hAnsi="Arial" w:cs="Arial"/>
                <w:noProof/>
                <w:sz w:val="20"/>
                <w:szCs w:val="20"/>
                <w:lang w:val="sr-Latn-CS"/>
              </w:rPr>
              <w:t xml:space="preserve"> Obrazložiti</w:t>
            </w:r>
            <w:r w:rsidR="0000426F" w:rsidRPr="0094528A">
              <w:rPr>
                <w:rFonts w:ascii="Arial" w:hAnsi="Arial" w:cs="Arial"/>
                <w:noProof/>
                <w:sz w:val="20"/>
                <w:szCs w:val="20"/>
                <w:lang w:val="sr-Latn-CS"/>
              </w:rPr>
              <w:t>.</w:t>
            </w:r>
          </w:p>
        </w:tc>
      </w:tr>
      <w:tr w:rsidR="00282840"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BE6DAC" w:rsidRDefault="00BE6DAC" w:rsidP="00BE6DAC">
            <w:pPr>
              <w:autoSpaceDE w:val="0"/>
              <w:autoSpaceDN w:val="0"/>
              <w:adjustRightInd w:val="0"/>
              <w:rPr>
                <w:rFonts w:ascii="Arial" w:hAnsi="Arial" w:cs="Arial"/>
                <w:bCs/>
                <w:noProof/>
                <w:sz w:val="20"/>
                <w:szCs w:val="20"/>
                <w:lang w:val="sr-Latn-CS"/>
              </w:rPr>
            </w:pPr>
          </w:p>
          <w:p w:rsidR="00AA3C89" w:rsidRDefault="00BE6DAC" w:rsidP="00BE6DAC">
            <w:pPr>
              <w:autoSpaceDE w:val="0"/>
              <w:autoSpaceDN w:val="0"/>
              <w:adjustRightInd w:val="0"/>
              <w:rPr>
                <w:rFonts w:ascii="Arial" w:hAnsi="Arial" w:cs="Arial"/>
                <w:bCs/>
                <w:noProof/>
                <w:sz w:val="20"/>
                <w:szCs w:val="20"/>
                <w:lang w:val="sr-Latn-CS"/>
              </w:rPr>
            </w:pPr>
            <w:r w:rsidRPr="00831AA7">
              <w:rPr>
                <w:rFonts w:ascii="Arial" w:hAnsi="Arial" w:cs="Arial"/>
                <w:b w:val="0"/>
                <w:noProof/>
                <w:sz w:val="20"/>
                <w:szCs w:val="20"/>
                <w:lang w:val="sr-Latn-CS"/>
              </w:rPr>
              <w:t xml:space="preserve">U izradi </w:t>
            </w:r>
            <w:r w:rsidR="00AA3C89">
              <w:rPr>
                <w:rFonts w:ascii="Arial" w:hAnsi="Arial" w:cs="Arial"/>
                <w:b w:val="0"/>
                <w:noProof/>
                <w:sz w:val="20"/>
                <w:szCs w:val="20"/>
                <w:lang w:val="sr-Latn-CS"/>
              </w:rPr>
              <w:t xml:space="preserve">Uredbe nije korišćena eksterna ekspertiza. </w:t>
            </w:r>
          </w:p>
          <w:p w:rsidR="0025145D" w:rsidRPr="0025145D" w:rsidRDefault="0025145D" w:rsidP="0025145D">
            <w:pPr>
              <w:spacing w:before="100" w:beforeAutospacing="1" w:after="100" w:afterAutospacing="1"/>
              <w:rPr>
                <w:rFonts w:ascii="Arial" w:hAnsi="Arial" w:cs="Arial"/>
                <w:bCs/>
                <w:sz w:val="20"/>
                <w:szCs w:val="20"/>
                <w:lang w:val="sr-Latn-ME" w:eastAsia="sr-Latn-ME"/>
              </w:rPr>
            </w:pPr>
            <w:r w:rsidRPr="0025145D">
              <w:rPr>
                <w:rFonts w:ascii="Arial" w:hAnsi="Arial" w:cs="Arial"/>
                <w:b w:val="0"/>
                <w:sz w:val="20"/>
                <w:szCs w:val="20"/>
                <w:lang w:val="sr-Latn-ME" w:eastAsia="sr-Latn-ME"/>
              </w:rPr>
              <w:t>Nacrt Uredbe o slobodnim carinskim prodavnicama upućen na javnu raspravu, tokom koje će zainteresovane strane imati mogućnost da dostave svoje komentare, sugestije i primjedbe</w:t>
            </w:r>
            <w:r>
              <w:rPr>
                <w:rFonts w:ascii="Arial" w:hAnsi="Arial" w:cs="Arial"/>
                <w:sz w:val="20"/>
                <w:szCs w:val="20"/>
                <w:lang w:val="sr-Latn-ME" w:eastAsia="sr-Latn-ME"/>
              </w:rPr>
              <w:t>.</w:t>
            </w:r>
          </w:p>
          <w:p w:rsidR="00AA3C89" w:rsidRPr="00AA3C89" w:rsidRDefault="00AA3C89" w:rsidP="00BE6DAC">
            <w:pPr>
              <w:autoSpaceDE w:val="0"/>
              <w:autoSpaceDN w:val="0"/>
              <w:adjustRightInd w:val="0"/>
              <w:rPr>
                <w:rFonts w:ascii="Arial" w:hAnsi="Arial" w:cs="Arial"/>
                <w:b w:val="0"/>
                <w:bCs/>
                <w:noProof/>
                <w:sz w:val="20"/>
                <w:szCs w:val="20"/>
                <w:lang w:val="sr-Latn-CS"/>
              </w:rPr>
            </w:pPr>
            <w:r w:rsidRPr="00AA3C89">
              <w:rPr>
                <w:rFonts w:ascii="Arial" w:hAnsi="Arial" w:cs="Arial"/>
                <w:b w:val="0"/>
                <w:bCs/>
                <w:noProof/>
                <w:sz w:val="20"/>
                <w:szCs w:val="20"/>
                <w:lang w:val="sr-Latn-CS"/>
              </w:rPr>
              <w:t xml:space="preserve">Biće </w:t>
            </w:r>
            <w:r>
              <w:rPr>
                <w:rFonts w:ascii="Arial" w:hAnsi="Arial" w:cs="Arial"/>
                <w:b w:val="0"/>
                <w:bCs/>
                <w:noProof/>
                <w:sz w:val="20"/>
                <w:szCs w:val="20"/>
                <w:lang w:val="sr-Latn-CS"/>
              </w:rPr>
              <w:t xml:space="preserve">konsultovan i Sekretarijat za zakonodavstvo i zatraženo njihovo mišljenje. </w:t>
            </w:r>
          </w:p>
          <w:p w:rsidR="00976F76" w:rsidRPr="007D1698" w:rsidRDefault="00976F76" w:rsidP="007D1698">
            <w:pPr>
              <w:autoSpaceDE w:val="0"/>
              <w:autoSpaceDN w:val="0"/>
              <w:adjustRightInd w:val="0"/>
              <w:rPr>
                <w:rFonts w:ascii="Arial" w:hAnsi="Arial" w:cs="Arial"/>
                <w:b w:val="0"/>
                <w:noProof/>
                <w:sz w:val="20"/>
                <w:szCs w:val="20"/>
                <w:lang w:val="sr-Latn-CS"/>
              </w:rPr>
            </w:pPr>
          </w:p>
        </w:tc>
      </w:tr>
      <w:tr w:rsidR="00282840" w:rsidRPr="0094528A"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82840" w:rsidRPr="0094528A" w:rsidRDefault="00673F68" w:rsidP="00282840">
            <w:pPr>
              <w:autoSpaceDE w:val="0"/>
              <w:autoSpaceDN w:val="0"/>
              <w:adjustRightInd w:val="0"/>
              <w:rPr>
                <w:rFonts w:ascii="Arial" w:hAnsi="Arial" w:cs="Arial"/>
                <w:b w:val="0"/>
                <w:noProof/>
                <w:sz w:val="20"/>
                <w:szCs w:val="20"/>
                <w:lang w:val="sr-Latn-CS"/>
              </w:rPr>
            </w:pPr>
            <w:r w:rsidRPr="0094528A">
              <w:rPr>
                <w:rFonts w:ascii="Arial" w:hAnsi="Arial" w:cs="Arial"/>
                <w:noProof/>
                <w:sz w:val="20"/>
                <w:szCs w:val="20"/>
                <w:lang w:val="sr-Latn-CS"/>
              </w:rPr>
              <w:t>7</w:t>
            </w:r>
            <w:r w:rsidR="00282840" w:rsidRPr="0094528A">
              <w:rPr>
                <w:rFonts w:ascii="Arial" w:hAnsi="Arial" w:cs="Arial"/>
                <w:noProof/>
                <w:sz w:val="20"/>
                <w:szCs w:val="20"/>
                <w:lang w:val="sr-Latn-CS"/>
              </w:rPr>
              <w:t>: Monitoring i evaluacija</w:t>
            </w:r>
          </w:p>
          <w:p w:rsidR="0000426F" w:rsidRPr="0094528A" w:rsidRDefault="00D06D2A" w:rsidP="0000426F">
            <w:pPr>
              <w:pStyle w:val="ListParagraph"/>
              <w:numPr>
                <w:ilvl w:val="0"/>
                <w:numId w:val="13"/>
              </w:numPr>
              <w:autoSpaceDE w:val="0"/>
              <w:autoSpaceDN w:val="0"/>
              <w:adjustRightInd w:val="0"/>
              <w:contextualSpacing/>
              <w:jc w:val="left"/>
              <w:rPr>
                <w:rFonts w:ascii="Arial" w:hAnsi="Arial" w:cs="Arial"/>
                <w:noProof/>
                <w:sz w:val="20"/>
                <w:szCs w:val="20"/>
                <w:lang w:val="sr-Latn-CS"/>
              </w:rPr>
            </w:pPr>
            <w:r w:rsidRPr="0094528A">
              <w:rPr>
                <w:rFonts w:ascii="Arial" w:hAnsi="Arial" w:cs="Arial"/>
                <w:noProof/>
                <w:sz w:val="20"/>
                <w:szCs w:val="20"/>
                <w:lang w:val="sr-Latn-CS"/>
              </w:rPr>
              <w:t>K</w:t>
            </w:r>
            <w:r w:rsidR="00A07773" w:rsidRPr="0094528A">
              <w:rPr>
                <w:rFonts w:ascii="Arial" w:hAnsi="Arial" w:cs="Arial"/>
                <w:noProof/>
                <w:sz w:val="20"/>
                <w:szCs w:val="20"/>
                <w:lang w:val="sr-Latn-CS"/>
              </w:rPr>
              <w:t xml:space="preserve">oje su potencijalne prepreke za implementaciju propisa? </w:t>
            </w:r>
          </w:p>
          <w:p w:rsidR="00A07773" w:rsidRPr="0094528A" w:rsidRDefault="00D06D2A" w:rsidP="0000426F">
            <w:pPr>
              <w:pStyle w:val="ListParagraph"/>
              <w:numPr>
                <w:ilvl w:val="0"/>
                <w:numId w:val="13"/>
              </w:numPr>
              <w:autoSpaceDE w:val="0"/>
              <w:autoSpaceDN w:val="0"/>
              <w:adjustRightInd w:val="0"/>
              <w:contextualSpacing/>
              <w:jc w:val="left"/>
              <w:rPr>
                <w:rFonts w:ascii="Arial" w:hAnsi="Arial" w:cs="Arial"/>
                <w:noProof/>
                <w:sz w:val="20"/>
                <w:szCs w:val="20"/>
                <w:lang w:val="sr-Latn-CS"/>
              </w:rPr>
            </w:pPr>
            <w:r w:rsidRPr="0094528A">
              <w:rPr>
                <w:rFonts w:ascii="Arial" w:hAnsi="Arial" w:cs="Arial"/>
                <w:noProof/>
                <w:sz w:val="20"/>
                <w:szCs w:val="20"/>
                <w:lang w:val="sr-Latn-CS"/>
              </w:rPr>
              <w:t>K</w:t>
            </w:r>
            <w:r w:rsidR="00A07773" w:rsidRPr="0094528A">
              <w:rPr>
                <w:rFonts w:ascii="Arial" w:hAnsi="Arial" w:cs="Arial"/>
                <w:noProof/>
                <w:sz w:val="20"/>
                <w:szCs w:val="20"/>
                <w:lang w:val="sr-Latn-CS"/>
              </w:rPr>
              <w:t>oje će mjere biti preduzete tokom primjene propisa da bi se ispunili ciljevi</w:t>
            </w:r>
            <w:r w:rsidRPr="0094528A">
              <w:rPr>
                <w:rFonts w:ascii="Arial" w:hAnsi="Arial" w:cs="Arial"/>
                <w:noProof/>
                <w:sz w:val="20"/>
                <w:szCs w:val="20"/>
                <w:lang w:val="sr-Latn-CS"/>
              </w:rPr>
              <w:t>?</w:t>
            </w:r>
          </w:p>
          <w:p w:rsidR="00A07773" w:rsidRPr="0094528A" w:rsidRDefault="00D06D2A" w:rsidP="00A07773">
            <w:pPr>
              <w:pStyle w:val="ListParagraph"/>
              <w:numPr>
                <w:ilvl w:val="0"/>
                <w:numId w:val="13"/>
              </w:numPr>
              <w:autoSpaceDE w:val="0"/>
              <w:autoSpaceDN w:val="0"/>
              <w:adjustRightInd w:val="0"/>
              <w:contextualSpacing/>
              <w:jc w:val="left"/>
              <w:rPr>
                <w:rFonts w:ascii="Arial" w:hAnsi="Arial" w:cs="Arial"/>
                <w:noProof/>
                <w:sz w:val="20"/>
                <w:szCs w:val="20"/>
                <w:lang w:val="sr-Latn-CS"/>
              </w:rPr>
            </w:pPr>
            <w:r w:rsidRPr="0094528A">
              <w:rPr>
                <w:rFonts w:ascii="Arial" w:hAnsi="Arial" w:cs="Arial"/>
                <w:noProof/>
                <w:sz w:val="20"/>
                <w:szCs w:val="20"/>
                <w:lang w:val="sr-Latn-CS"/>
              </w:rPr>
              <w:t>K</w:t>
            </w:r>
            <w:r w:rsidR="00A07773" w:rsidRPr="0094528A">
              <w:rPr>
                <w:rFonts w:ascii="Arial" w:hAnsi="Arial" w:cs="Arial"/>
                <w:noProof/>
                <w:sz w:val="20"/>
                <w:szCs w:val="20"/>
                <w:lang w:val="sr-Latn-CS"/>
              </w:rPr>
              <w:t>oji su glavni indikatori prema kojima će se mjeriti ispunjenje ciljeva?</w:t>
            </w:r>
          </w:p>
          <w:p w:rsidR="00A07773" w:rsidRPr="0094528A" w:rsidRDefault="00D06D2A" w:rsidP="00A07773">
            <w:pPr>
              <w:pStyle w:val="ListParagraph"/>
              <w:numPr>
                <w:ilvl w:val="0"/>
                <w:numId w:val="13"/>
              </w:numPr>
              <w:autoSpaceDE w:val="0"/>
              <w:autoSpaceDN w:val="0"/>
              <w:adjustRightInd w:val="0"/>
              <w:contextualSpacing/>
              <w:jc w:val="left"/>
              <w:rPr>
                <w:rFonts w:ascii="Arial" w:hAnsi="Arial" w:cs="Arial"/>
                <w:b w:val="0"/>
                <w:noProof/>
                <w:sz w:val="20"/>
                <w:szCs w:val="20"/>
                <w:lang w:val="sr-Latn-CS"/>
              </w:rPr>
            </w:pPr>
            <w:r w:rsidRPr="0094528A">
              <w:rPr>
                <w:rFonts w:ascii="Arial" w:hAnsi="Arial" w:cs="Arial"/>
                <w:noProof/>
                <w:sz w:val="20"/>
                <w:szCs w:val="20"/>
                <w:lang w:val="sr-Latn-CS"/>
              </w:rPr>
              <w:t>K</w:t>
            </w:r>
            <w:r w:rsidR="00A07773" w:rsidRPr="0094528A">
              <w:rPr>
                <w:rFonts w:ascii="Arial" w:hAnsi="Arial" w:cs="Arial"/>
                <w:noProof/>
                <w:sz w:val="20"/>
                <w:szCs w:val="20"/>
                <w:lang w:val="sr-Latn-CS"/>
              </w:rPr>
              <w:t>o će biti zadužen za sprovođenje monitoringa i evaluacije primjene propisa?</w:t>
            </w:r>
          </w:p>
        </w:tc>
      </w:tr>
      <w:tr w:rsidR="00282840" w:rsidRPr="0094528A"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B74E07" w:rsidRDefault="00B74E07" w:rsidP="00B74E07">
            <w:pPr>
              <w:autoSpaceDE w:val="0"/>
              <w:autoSpaceDN w:val="0"/>
              <w:adjustRightInd w:val="0"/>
              <w:rPr>
                <w:rFonts w:ascii="Arial" w:hAnsi="Arial" w:cs="Arial"/>
                <w:bCs/>
                <w:noProof/>
                <w:sz w:val="20"/>
                <w:szCs w:val="20"/>
                <w:lang w:val="sr-Latn-CS"/>
              </w:rPr>
            </w:pPr>
          </w:p>
          <w:p w:rsidR="00B96237" w:rsidRDefault="00B54879" w:rsidP="00B54879">
            <w:pPr>
              <w:autoSpaceDE w:val="0"/>
              <w:autoSpaceDN w:val="0"/>
              <w:adjustRightInd w:val="0"/>
              <w:rPr>
                <w:rFonts w:ascii="Arial" w:hAnsi="Arial" w:cs="Arial"/>
                <w:bCs/>
                <w:noProof/>
                <w:sz w:val="20"/>
                <w:szCs w:val="20"/>
                <w:lang w:val="sr-Latn-CS"/>
              </w:rPr>
            </w:pPr>
            <w:r w:rsidRPr="001606D5">
              <w:rPr>
                <w:rFonts w:ascii="Arial" w:hAnsi="Arial" w:cs="Arial"/>
                <w:b w:val="0"/>
                <w:noProof/>
                <w:sz w:val="20"/>
                <w:szCs w:val="20"/>
                <w:lang w:val="sr-Latn-CS"/>
              </w:rPr>
              <w:t>N</w:t>
            </w:r>
            <w:r w:rsidR="009447D4">
              <w:rPr>
                <w:rFonts w:ascii="Arial" w:hAnsi="Arial" w:cs="Arial"/>
                <w:b w:val="0"/>
                <w:noProof/>
                <w:sz w:val="20"/>
                <w:szCs w:val="20"/>
                <w:lang w:val="sr-Latn-CS"/>
              </w:rPr>
              <w:t>e postoje</w:t>
            </w:r>
            <w:r w:rsidRPr="001606D5">
              <w:rPr>
                <w:rFonts w:ascii="Arial" w:hAnsi="Arial" w:cs="Arial"/>
                <w:b w:val="0"/>
                <w:noProof/>
                <w:sz w:val="20"/>
                <w:szCs w:val="20"/>
                <w:lang w:val="sr-Latn-CS"/>
              </w:rPr>
              <w:t xml:space="preserve"> potencijalne prepreke za primjenu propisa.</w:t>
            </w:r>
          </w:p>
          <w:p w:rsidR="00B54879" w:rsidRDefault="00B54879" w:rsidP="00B54879">
            <w:pPr>
              <w:autoSpaceDE w:val="0"/>
              <w:autoSpaceDN w:val="0"/>
              <w:adjustRightInd w:val="0"/>
              <w:rPr>
                <w:rFonts w:ascii="Arial" w:hAnsi="Arial" w:cs="Arial"/>
                <w:bCs/>
                <w:noProof/>
                <w:sz w:val="20"/>
                <w:szCs w:val="20"/>
                <w:lang w:val="sr-Latn-CS"/>
              </w:rPr>
            </w:pPr>
          </w:p>
          <w:p w:rsidR="00B96237" w:rsidRDefault="00B54879" w:rsidP="00B54879">
            <w:pPr>
              <w:autoSpaceDE w:val="0"/>
              <w:autoSpaceDN w:val="0"/>
              <w:adjustRightInd w:val="0"/>
              <w:rPr>
                <w:rFonts w:ascii="Arial" w:hAnsi="Arial" w:cs="Arial"/>
                <w:bCs/>
                <w:noProof/>
                <w:sz w:val="20"/>
                <w:szCs w:val="20"/>
                <w:lang w:val="sr-Latn-CS"/>
              </w:rPr>
            </w:pPr>
            <w:r>
              <w:rPr>
                <w:rFonts w:ascii="Arial" w:hAnsi="Arial" w:cs="Arial"/>
                <w:b w:val="0"/>
                <w:noProof/>
                <w:sz w:val="20"/>
                <w:szCs w:val="20"/>
                <w:lang w:val="sr-Latn-CS"/>
              </w:rPr>
              <w:t xml:space="preserve">Glavni indikatori </w:t>
            </w:r>
            <w:r w:rsidRPr="00AF6D98">
              <w:rPr>
                <w:rFonts w:ascii="Arial" w:hAnsi="Arial" w:cs="Arial"/>
                <w:b w:val="0"/>
                <w:noProof/>
                <w:sz w:val="20"/>
                <w:szCs w:val="20"/>
                <w:lang w:val="sr-Latn-CS"/>
              </w:rPr>
              <w:t>na osnovu kojih će se mjeriti ispunjenje ciljeva</w:t>
            </w:r>
            <w:r w:rsidR="00B96237">
              <w:rPr>
                <w:rFonts w:ascii="Arial" w:hAnsi="Arial" w:cs="Arial"/>
                <w:b w:val="0"/>
                <w:noProof/>
                <w:sz w:val="20"/>
                <w:szCs w:val="20"/>
                <w:lang w:val="sr-Latn-CS"/>
              </w:rPr>
              <w:t xml:space="preserve"> su:</w:t>
            </w:r>
          </w:p>
          <w:p w:rsidR="00B96237" w:rsidRDefault="00B96237" w:rsidP="00B54879">
            <w:pPr>
              <w:autoSpaceDE w:val="0"/>
              <w:autoSpaceDN w:val="0"/>
              <w:adjustRightInd w:val="0"/>
              <w:rPr>
                <w:rFonts w:ascii="Arial" w:hAnsi="Arial" w:cs="Arial"/>
                <w:bCs/>
                <w:noProof/>
                <w:sz w:val="20"/>
                <w:szCs w:val="20"/>
                <w:lang w:val="sr-Latn-CS"/>
              </w:rPr>
            </w:pPr>
          </w:p>
          <w:p w:rsidR="00B96237" w:rsidRPr="00B96237" w:rsidRDefault="00B54879" w:rsidP="00B96237">
            <w:pPr>
              <w:pStyle w:val="ListParagraph"/>
              <w:numPr>
                <w:ilvl w:val="0"/>
                <w:numId w:val="13"/>
              </w:numPr>
              <w:autoSpaceDE w:val="0"/>
              <w:autoSpaceDN w:val="0"/>
              <w:adjustRightInd w:val="0"/>
              <w:rPr>
                <w:rFonts w:ascii="Arial" w:hAnsi="Arial" w:cs="Arial"/>
                <w:b w:val="0"/>
                <w:bCs/>
                <w:noProof/>
                <w:sz w:val="20"/>
                <w:szCs w:val="20"/>
                <w:lang w:val="sr-Latn-CS"/>
              </w:rPr>
            </w:pPr>
            <w:r w:rsidRPr="00B96237">
              <w:rPr>
                <w:rFonts w:ascii="Arial" w:hAnsi="Arial" w:cs="Arial"/>
                <w:b w:val="0"/>
                <w:noProof/>
                <w:sz w:val="20"/>
                <w:szCs w:val="20"/>
                <w:lang w:val="sr-Latn-CS"/>
              </w:rPr>
              <w:t xml:space="preserve">broj </w:t>
            </w:r>
            <w:r w:rsidR="00C160F1">
              <w:rPr>
                <w:rFonts w:ascii="Arial" w:hAnsi="Arial" w:cs="Arial"/>
                <w:b w:val="0"/>
                <w:noProof/>
                <w:sz w:val="20"/>
                <w:szCs w:val="20"/>
                <w:lang w:val="sr-Latn-CS"/>
              </w:rPr>
              <w:t xml:space="preserve">izdatih </w:t>
            </w:r>
            <w:r w:rsidRPr="00B96237">
              <w:rPr>
                <w:rFonts w:ascii="Arial" w:hAnsi="Arial" w:cs="Arial"/>
                <w:b w:val="0"/>
                <w:noProof/>
                <w:sz w:val="20"/>
                <w:szCs w:val="20"/>
                <w:lang w:val="sr-Latn-CS"/>
              </w:rPr>
              <w:t>odobren</w:t>
            </w:r>
            <w:r w:rsidR="00901289">
              <w:rPr>
                <w:rFonts w:ascii="Arial" w:hAnsi="Arial" w:cs="Arial"/>
                <w:b w:val="0"/>
                <w:noProof/>
                <w:sz w:val="20"/>
                <w:szCs w:val="20"/>
                <w:lang w:val="sr-Latn-CS"/>
              </w:rPr>
              <w:t>ja za otvaranje slobodnih carinskih prodavnica</w:t>
            </w:r>
            <w:r w:rsidRPr="00B96237">
              <w:rPr>
                <w:rFonts w:ascii="Arial" w:hAnsi="Arial" w:cs="Arial"/>
                <w:b w:val="0"/>
                <w:noProof/>
                <w:sz w:val="20"/>
                <w:szCs w:val="20"/>
                <w:lang w:val="sr-Latn-CS"/>
              </w:rPr>
              <w:t xml:space="preserve">, </w:t>
            </w:r>
          </w:p>
          <w:p w:rsidR="00901289" w:rsidRPr="00901289" w:rsidRDefault="00901289" w:rsidP="00B96237">
            <w:pPr>
              <w:pStyle w:val="ListParagraph"/>
              <w:numPr>
                <w:ilvl w:val="0"/>
                <w:numId w:val="13"/>
              </w:numPr>
              <w:autoSpaceDE w:val="0"/>
              <w:autoSpaceDN w:val="0"/>
              <w:adjustRightInd w:val="0"/>
              <w:rPr>
                <w:rFonts w:ascii="Arial" w:hAnsi="Arial" w:cs="Arial"/>
                <w:b w:val="0"/>
                <w:bCs/>
                <w:noProof/>
                <w:sz w:val="20"/>
                <w:szCs w:val="20"/>
                <w:lang w:val="sr-Latn-CS"/>
              </w:rPr>
            </w:pPr>
            <w:r>
              <w:rPr>
                <w:rFonts w:ascii="Arial" w:hAnsi="Arial" w:cs="Arial"/>
                <w:b w:val="0"/>
                <w:noProof/>
                <w:sz w:val="20"/>
                <w:szCs w:val="20"/>
                <w:lang w:val="sr-Latn-CS"/>
              </w:rPr>
              <w:t xml:space="preserve">efikasnost carinskog nadzora, odnosno </w:t>
            </w:r>
            <w:r w:rsidR="00B54879" w:rsidRPr="00B96237">
              <w:rPr>
                <w:rFonts w:ascii="Arial" w:hAnsi="Arial" w:cs="Arial"/>
                <w:b w:val="0"/>
                <w:noProof/>
                <w:sz w:val="20"/>
                <w:szCs w:val="20"/>
                <w:lang w:val="sr-Latn-CS"/>
              </w:rPr>
              <w:t xml:space="preserve">broj </w:t>
            </w:r>
            <w:r>
              <w:rPr>
                <w:rFonts w:ascii="Arial" w:hAnsi="Arial" w:cs="Arial"/>
                <w:b w:val="0"/>
                <w:noProof/>
                <w:sz w:val="20"/>
                <w:szCs w:val="20"/>
                <w:lang w:val="sr-Latn-CS"/>
              </w:rPr>
              <w:t xml:space="preserve">izvršenih carinskih </w:t>
            </w:r>
            <w:r w:rsidR="00B54879" w:rsidRPr="00B96237">
              <w:rPr>
                <w:rFonts w:ascii="Arial" w:hAnsi="Arial" w:cs="Arial"/>
                <w:b w:val="0"/>
                <w:noProof/>
                <w:sz w:val="20"/>
                <w:szCs w:val="20"/>
                <w:lang w:val="sr-Latn-CS"/>
              </w:rPr>
              <w:t xml:space="preserve">kontrola, </w:t>
            </w:r>
          </w:p>
          <w:p w:rsidR="00B54879" w:rsidRPr="00901289" w:rsidRDefault="00901289" w:rsidP="00901289">
            <w:pPr>
              <w:pStyle w:val="ListParagraph"/>
              <w:numPr>
                <w:ilvl w:val="0"/>
                <w:numId w:val="13"/>
              </w:numPr>
              <w:autoSpaceDE w:val="0"/>
              <w:autoSpaceDN w:val="0"/>
              <w:adjustRightInd w:val="0"/>
              <w:rPr>
                <w:rFonts w:ascii="Arial" w:hAnsi="Arial" w:cs="Arial"/>
                <w:b w:val="0"/>
                <w:noProof/>
                <w:sz w:val="20"/>
                <w:szCs w:val="20"/>
                <w:lang w:val="sr-Latn-CS"/>
              </w:rPr>
            </w:pPr>
            <w:r w:rsidRPr="00901289">
              <w:rPr>
                <w:rFonts w:ascii="Arial" w:hAnsi="Arial" w:cs="Arial"/>
                <w:b w:val="0"/>
                <w:noProof/>
                <w:sz w:val="20"/>
                <w:szCs w:val="20"/>
                <w:lang w:val="sr-Latn-CS"/>
              </w:rPr>
              <w:t xml:space="preserve">transparentnost </w:t>
            </w:r>
            <w:r>
              <w:rPr>
                <w:rFonts w:ascii="Arial" w:hAnsi="Arial" w:cs="Arial"/>
                <w:b w:val="0"/>
                <w:noProof/>
                <w:sz w:val="20"/>
                <w:szCs w:val="20"/>
                <w:lang w:val="sr-Latn-CS"/>
              </w:rPr>
              <w:t>kretanja robe odnosno broj prodavnica koje vode elektronsku evidenciju zaliha</w:t>
            </w:r>
            <w:r w:rsidR="0016175E">
              <w:rPr>
                <w:rFonts w:ascii="Arial" w:hAnsi="Arial" w:cs="Arial"/>
                <w:b w:val="0"/>
                <w:noProof/>
                <w:sz w:val="20"/>
                <w:szCs w:val="20"/>
                <w:lang w:val="sr-Latn-CS"/>
              </w:rPr>
              <w:t>,</w:t>
            </w:r>
          </w:p>
          <w:p w:rsidR="00901289" w:rsidRPr="00901289" w:rsidRDefault="00901289" w:rsidP="00901289">
            <w:pPr>
              <w:pStyle w:val="ListParagraph"/>
              <w:numPr>
                <w:ilvl w:val="0"/>
                <w:numId w:val="13"/>
              </w:numPr>
              <w:autoSpaceDE w:val="0"/>
              <w:autoSpaceDN w:val="0"/>
              <w:adjustRightInd w:val="0"/>
              <w:rPr>
                <w:rFonts w:ascii="Arial" w:hAnsi="Arial" w:cs="Arial"/>
                <w:b w:val="0"/>
                <w:noProof/>
                <w:sz w:val="20"/>
                <w:szCs w:val="20"/>
                <w:lang w:val="sr-Latn-CS"/>
              </w:rPr>
            </w:pPr>
            <w:r>
              <w:rPr>
                <w:rFonts w:ascii="Arial" w:hAnsi="Arial" w:cs="Arial"/>
                <w:b w:val="0"/>
                <w:noProof/>
                <w:sz w:val="20"/>
                <w:szCs w:val="20"/>
                <w:lang w:val="sr-Latn-CS"/>
              </w:rPr>
              <w:t>sprječavanje zloupotreba odnosno broj pokušaja nezakonitig iznošenja robe</w:t>
            </w:r>
            <w:r w:rsidR="0016175E">
              <w:rPr>
                <w:rFonts w:ascii="Arial" w:hAnsi="Arial" w:cs="Arial"/>
                <w:b w:val="0"/>
                <w:noProof/>
                <w:sz w:val="20"/>
                <w:szCs w:val="20"/>
                <w:lang w:val="sr-Latn-CS"/>
              </w:rPr>
              <w:t>.</w:t>
            </w:r>
          </w:p>
          <w:p w:rsidR="00901289" w:rsidRDefault="00901289" w:rsidP="00B74E07">
            <w:pPr>
              <w:autoSpaceDE w:val="0"/>
              <w:autoSpaceDN w:val="0"/>
              <w:adjustRightInd w:val="0"/>
              <w:rPr>
                <w:rFonts w:ascii="Arial" w:hAnsi="Arial" w:cs="Arial"/>
                <w:bCs/>
                <w:noProof/>
                <w:sz w:val="20"/>
                <w:szCs w:val="20"/>
                <w:lang w:val="sr-Latn-CS"/>
              </w:rPr>
            </w:pPr>
          </w:p>
          <w:p w:rsidR="00B74E07" w:rsidRPr="00B54879" w:rsidRDefault="00B54879" w:rsidP="00B74E07">
            <w:pPr>
              <w:autoSpaceDE w:val="0"/>
              <w:autoSpaceDN w:val="0"/>
              <w:adjustRightInd w:val="0"/>
              <w:rPr>
                <w:rFonts w:ascii="Arial" w:hAnsi="Arial" w:cs="Arial"/>
                <w:b w:val="0"/>
                <w:noProof/>
                <w:sz w:val="20"/>
                <w:szCs w:val="20"/>
                <w:lang w:val="sr-Latn-CS"/>
              </w:rPr>
            </w:pPr>
            <w:r w:rsidRPr="001606D5">
              <w:rPr>
                <w:rFonts w:ascii="Arial" w:hAnsi="Arial" w:cs="Arial"/>
                <w:b w:val="0"/>
                <w:noProof/>
                <w:sz w:val="20"/>
                <w:szCs w:val="20"/>
                <w:lang w:val="sr-Latn-CS"/>
              </w:rPr>
              <w:t>Za monitoring i evaluaciju primjene propisa je zadužena Uprava carina.</w:t>
            </w:r>
          </w:p>
          <w:p w:rsidR="00B74E07" w:rsidRPr="0094528A" w:rsidRDefault="00B74E07" w:rsidP="00B74E07">
            <w:pPr>
              <w:autoSpaceDE w:val="0"/>
              <w:autoSpaceDN w:val="0"/>
              <w:adjustRightInd w:val="0"/>
              <w:rPr>
                <w:rFonts w:ascii="Arial" w:hAnsi="Arial" w:cs="Arial"/>
                <w:b w:val="0"/>
                <w:noProof/>
                <w:sz w:val="20"/>
                <w:szCs w:val="20"/>
                <w:lang w:val="sr-Latn-CS"/>
              </w:rPr>
            </w:pPr>
          </w:p>
        </w:tc>
      </w:tr>
    </w:tbl>
    <w:p w:rsidR="004A4396" w:rsidRDefault="004A4396">
      <w:pPr>
        <w:rPr>
          <w:rFonts w:ascii="Arial" w:hAnsi="Arial" w:cs="Arial"/>
          <w:b/>
          <w:bCs w:val="0"/>
          <w:noProof/>
          <w:sz w:val="20"/>
          <w:szCs w:val="20"/>
          <w:lang w:val="sr-Latn-CS"/>
        </w:rPr>
      </w:pPr>
    </w:p>
    <w:p w:rsidR="00587399" w:rsidRPr="0094528A" w:rsidRDefault="00587399">
      <w:pPr>
        <w:rPr>
          <w:noProof/>
          <w:lang w:val="sr-Latn-CS"/>
        </w:rPr>
      </w:pPr>
    </w:p>
    <w:p w:rsidR="004F1637" w:rsidRPr="004F1637" w:rsidRDefault="00BD4282" w:rsidP="009B4DE2">
      <w:pPr>
        <w:rPr>
          <w:rFonts w:ascii="Arial" w:hAnsi="Arial" w:cs="Arial"/>
          <w:b/>
          <w:noProof/>
          <w:sz w:val="20"/>
          <w:szCs w:val="20"/>
          <w:lang w:val="sr-Latn-CS"/>
        </w:rPr>
      </w:pPr>
      <w:r w:rsidRPr="004F1637">
        <w:rPr>
          <w:rFonts w:ascii="Arial" w:hAnsi="Arial" w:cs="Arial"/>
          <w:b/>
          <w:noProof/>
          <w:sz w:val="20"/>
          <w:szCs w:val="20"/>
          <w:lang w:val="sr-Latn-CS"/>
        </w:rPr>
        <w:lastRenderedPageBreak/>
        <w:t>Datum i mjesto</w:t>
      </w:r>
      <w:r w:rsidR="004F1637" w:rsidRPr="004F1637">
        <w:rPr>
          <w:rFonts w:ascii="Arial" w:hAnsi="Arial" w:cs="Arial"/>
          <w:b/>
          <w:noProof/>
          <w:sz w:val="20"/>
          <w:szCs w:val="20"/>
          <w:lang w:val="sr-Latn-CS"/>
        </w:rPr>
        <w:t xml:space="preserve">, </w:t>
      </w:r>
    </w:p>
    <w:p w:rsidR="000569A5" w:rsidRDefault="00751077" w:rsidP="009B4DE2">
      <w:pPr>
        <w:rPr>
          <w:rFonts w:ascii="Arial" w:hAnsi="Arial" w:cs="Arial"/>
          <w:b/>
          <w:noProof/>
          <w:sz w:val="20"/>
          <w:szCs w:val="20"/>
          <w:lang w:val="sr-Latn-CS"/>
        </w:rPr>
      </w:pPr>
      <w:r>
        <w:rPr>
          <w:rFonts w:ascii="Arial" w:hAnsi="Arial" w:cs="Arial"/>
          <w:b/>
          <w:noProof/>
          <w:sz w:val="20"/>
          <w:szCs w:val="20"/>
          <w:lang w:val="sr-Latn-CS"/>
        </w:rPr>
        <w:t>4</w:t>
      </w:r>
      <w:r w:rsidR="00D06363">
        <w:rPr>
          <w:rFonts w:ascii="Arial" w:hAnsi="Arial" w:cs="Arial"/>
          <w:b/>
          <w:noProof/>
          <w:sz w:val="20"/>
          <w:szCs w:val="20"/>
          <w:lang w:val="sr-Latn-CS"/>
        </w:rPr>
        <w:t xml:space="preserve">. </w:t>
      </w:r>
      <w:r>
        <w:rPr>
          <w:rFonts w:ascii="Arial" w:hAnsi="Arial" w:cs="Arial"/>
          <w:b/>
          <w:noProof/>
          <w:sz w:val="20"/>
          <w:szCs w:val="20"/>
          <w:lang w:val="sr-Latn-CS"/>
        </w:rPr>
        <w:t>mart</w:t>
      </w:r>
      <w:r w:rsidR="004F1637" w:rsidRPr="004F1637">
        <w:rPr>
          <w:rFonts w:ascii="Arial" w:hAnsi="Arial" w:cs="Arial"/>
          <w:b/>
          <w:noProof/>
          <w:sz w:val="20"/>
          <w:szCs w:val="20"/>
          <w:lang w:val="sr-Latn-CS"/>
        </w:rPr>
        <w:t xml:space="preserve"> 2026. godine</w:t>
      </w:r>
      <w:r w:rsidR="00972845" w:rsidRPr="004F1637">
        <w:rPr>
          <w:rFonts w:ascii="Arial" w:hAnsi="Arial" w:cs="Arial"/>
          <w:b/>
          <w:noProof/>
          <w:sz w:val="20"/>
          <w:szCs w:val="20"/>
          <w:lang w:val="sr-Latn-CS"/>
        </w:rPr>
        <w:tab/>
      </w:r>
      <w:r w:rsidR="00972845" w:rsidRPr="004F1637">
        <w:rPr>
          <w:rFonts w:ascii="Arial" w:hAnsi="Arial" w:cs="Arial"/>
          <w:b/>
          <w:noProof/>
          <w:sz w:val="20"/>
          <w:szCs w:val="20"/>
          <w:lang w:val="sr-Latn-CS"/>
        </w:rPr>
        <w:tab/>
      </w:r>
      <w:r w:rsidR="00972845" w:rsidRPr="004F1637">
        <w:rPr>
          <w:rFonts w:ascii="Arial" w:hAnsi="Arial" w:cs="Arial"/>
          <w:b/>
          <w:noProof/>
          <w:sz w:val="20"/>
          <w:szCs w:val="20"/>
          <w:lang w:val="sr-Latn-CS"/>
        </w:rPr>
        <w:tab/>
      </w:r>
      <w:r w:rsidR="00972845" w:rsidRPr="004F1637">
        <w:rPr>
          <w:rFonts w:ascii="Arial" w:hAnsi="Arial" w:cs="Arial"/>
          <w:b/>
          <w:noProof/>
          <w:sz w:val="20"/>
          <w:szCs w:val="20"/>
          <w:lang w:val="sr-Latn-CS"/>
        </w:rPr>
        <w:tab/>
      </w:r>
      <w:r w:rsidR="004F1637" w:rsidRPr="004F1637">
        <w:rPr>
          <w:rFonts w:ascii="Arial" w:hAnsi="Arial" w:cs="Arial"/>
          <w:b/>
          <w:noProof/>
          <w:sz w:val="20"/>
          <w:szCs w:val="20"/>
          <w:lang w:val="sr-Latn-CS"/>
        </w:rPr>
        <w:t xml:space="preserve">                        </w:t>
      </w:r>
      <w:r w:rsidR="004F1637">
        <w:rPr>
          <w:rFonts w:ascii="Arial" w:hAnsi="Arial" w:cs="Arial"/>
          <w:b/>
          <w:noProof/>
          <w:sz w:val="20"/>
          <w:szCs w:val="20"/>
          <w:lang w:val="sr-Latn-CS"/>
        </w:rPr>
        <w:t xml:space="preserve">        </w:t>
      </w:r>
      <w:r>
        <w:rPr>
          <w:rFonts w:ascii="Arial" w:hAnsi="Arial" w:cs="Arial"/>
          <w:b/>
          <w:noProof/>
          <w:sz w:val="20"/>
          <w:szCs w:val="20"/>
          <w:lang w:val="sr-Latn-CS"/>
        </w:rPr>
        <w:t xml:space="preserve">   </w:t>
      </w:r>
      <w:bookmarkStart w:id="1" w:name="_GoBack"/>
      <w:bookmarkEnd w:id="1"/>
      <w:r w:rsidR="00972845" w:rsidRPr="004F1637">
        <w:rPr>
          <w:rFonts w:ascii="Arial" w:hAnsi="Arial" w:cs="Arial"/>
          <w:b/>
          <w:noProof/>
          <w:sz w:val="20"/>
          <w:szCs w:val="20"/>
          <w:lang w:val="sr-Latn-CS"/>
        </w:rPr>
        <w:t xml:space="preserve">Starješina </w:t>
      </w:r>
    </w:p>
    <w:p w:rsidR="004F1637" w:rsidRPr="004F1637" w:rsidRDefault="004F1637" w:rsidP="009B4DE2">
      <w:pPr>
        <w:rPr>
          <w:rFonts w:ascii="Arial" w:hAnsi="Arial" w:cs="Arial"/>
          <w:b/>
          <w:noProof/>
          <w:sz w:val="20"/>
          <w:szCs w:val="20"/>
          <w:lang w:val="sr-Latn-CS"/>
        </w:rPr>
      </w:pPr>
    </w:p>
    <w:p w:rsidR="004F1637" w:rsidRPr="005E7525" w:rsidRDefault="00206804">
      <w:pPr>
        <w:rPr>
          <w:rFonts w:ascii="Arial" w:hAnsi="Arial" w:cs="Arial"/>
          <w:noProof/>
          <w:sz w:val="20"/>
          <w:szCs w:val="20"/>
          <w:lang w:val="sr-Latn-CS"/>
        </w:rPr>
      </w:pPr>
      <w:r w:rsidRPr="004F1637">
        <w:rPr>
          <w:rFonts w:ascii="Arial" w:hAnsi="Arial" w:cs="Arial"/>
          <w:noProof/>
          <w:sz w:val="20"/>
          <w:szCs w:val="20"/>
          <w:lang w:val="sr-Latn-CS"/>
        </w:rPr>
        <w:t xml:space="preserve">                             </w:t>
      </w:r>
      <w:r w:rsidR="00972845" w:rsidRPr="004F1637">
        <w:rPr>
          <w:rFonts w:ascii="Arial" w:hAnsi="Arial" w:cs="Arial"/>
          <w:noProof/>
          <w:sz w:val="20"/>
          <w:szCs w:val="20"/>
          <w:lang w:val="sr-Latn-CS"/>
        </w:rPr>
        <w:tab/>
      </w:r>
      <w:r w:rsidR="00972845" w:rsidRPr="004F1637">
        <w:rPr>
          <w:rFonts w:ascii="Arial" w:hAnsi="Arial" w:cs="Arial"/>
          <w:noProof/>
          <w:sz w:val="20"/>
          <w:szCs w:val="20"/>
          <w:lang w:val="sr-Latn-CS"/>
        </w:rPr>
        <w:tab/>
      </w:r>
      <w:r w:rsidR="00972845" w:rsidRPr="004F1637">
        <w:rPr>
          <w:rFonts w:ascii="Arial" w:hAnsi="Arial" w:cs="Arial"/>
          <w:noProof/>
          <w:sz w:val="20"/>
          <w:szCs w:val="20"/>
          <w:lang w:val="sr-Latn-CS"/>
        </w:rPr>
        <w:tab/>
      </w:r>
      <w:r w:rsidR="00972845" w:rsidRPr="004F1637">
        <w:rPr>
          <w:rFonts w:ascii="Arial" w:hAnsi="Arial" w:cs="Arial"/>
          <w:noProof/>
          <w:sz w:val="20"/>
          <w:szCs w:val="20"/>
          <w:lang w:val="sr-Latn-CS"/>
        </w:rPr>
        <w:tab/>
      </w:r>
      <w:r w:rsidRPr="004F1637">
        <w:rPr>
          <w:rFonts w:ascii="Arial" w:hAnsi="Arial" w:cs="Arial"/>
          <w:noProof/>
          <w:sz w:val="20"/>
          <w:szCs w:val="20"/>
          <w:lang w:val="sr-Latn-CS"/>
        </w:rPr>
        <w:t xml:space="preserve">   </w:t>
      </w:r>
      <w:r w:rsidR="00972845" w:rsidRPr="004F1637">
        <w:rPr>
          <w:rFonts w:ascii="Arial" w:hAnsi="Arial" w:cs="Arial"/>
          <w:noProof/>
          <w:sz w:val="20"/>
          <w:szCs w:val="20"/>
          <w:lang w:val="sr-Latn-CS"/>
        </w:rPr>
        <w:tab/>
      </w:r>
      <w:r w:rsidRPr="004F1637">
        <w:rPr>
          <w:rFonts w:ascii="Arial" w:hAnsi="Arial" w:cs="Arial"/>
          <w:noProof/>
          <w:sz w:val="20"/>
          <w:szCs w:val="20"/>
          <w:lang w:val="sr-Latn-CS"/>
        </w:rPr>
        <w:t xml:space="preserve">            </w:t>
      </w:r>
      <w:r w:rsidR="00972845" w:rsidRPr="004F1637">
        <w:rPr>
          <w:rFonts w:ascii="Arial" w:hAnsi="Arial" w:cs="Arial"/>
          <w:noProof/>
          <w:sz w:val="20"/>
          <w:szCs w:val="20"/>
          <w:lang w:val="sr-Latn-CS"/>
        </w:rPr>
        <w:t>__________________________</w:t>
      </w:r>
    </w:p>
    <w:sectPr w:rsidR="004F1637" w:rsidRPr="005E7525"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0FF" w:rsidRDefault="00A410FF" w:rsidP="00BA7396">
      <w:r>
        <w:separator/>
      </w:r>
    </w:p>
  </w:endnote>
  <w:endnote w:type="continuationSeparator" w:id="0">
    <w:p w:rsidR="00A410FF" w:rsidRDefault="00A410FF"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0FF" w:rsidRDefault="00A410FF" w:rsidP="00BA7396">
      <w:r>
        <w:separator/>
      </w:r>
    </w:p>
  </w:footnote>
  <w:footnote w:type="continuationSeparator" w:id="0">
    <w:p w:rsidR="00A410FF" w:rsidRDefault="00A410FF"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03C"/>
    <w:multiLevelType w:val="hybridMultilevel"/>
    <w:tmpl w:val="2E2EE41A"/>
    <w:lvl w:ilvl="0" w:tplc="EE5012D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2479"/>
    <w:multiLevelType w:val="hybridMultilevel"/>
    <w:tmpl w:val="EE14FB62"/>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4"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1D52"/>
    <w:multiLevelType w:val="hybridMultilevel"/>
    <w:tmpl w:val="098E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30066"/>
    <w:multiLevelType w:val="hybridMultilevel"/>
    <w:tmpl w:val="D074939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67268"/>
    <w:multiLevelType w:val="hybridMultilevel"/>
    <w:tmpl w:val="12FCA1FE"/>
    <w:lvl w:ilvl="0" w:tplc="92C628F2">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6"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13F2"/>
    <w:multiLevelType w:val="hybridMultilevel"/>
    <w:tmpl w:val="D3C0F5F4"/>
    <w:lvl w:ilvl="0" w:tplc="A920D730">
      <w:numFmt w:val="bullet"/>
      <w:lvlText w:val="-"/>
      <w:lvlJc w:val="left"/>
      <w:pPr>
        <w:ind w:left="720" w:hanging="360"/>
      </w:pPr>
      <w:rPr>
        <w:rFonts w:ascii="Calibri" w:eastAsia="Calibri"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9771358"/>
    <w:multiLevelType w:val="hybridMultilevel"/>
    <w:tmpl w:val="90E07158"/>
    <w:lvl w:ilvl="0" w:tplc="B9740D4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16"/>
  </w:num>
  <w:num w:numId="5">
    <w:abstractNumId w:val="5"/>
  </w:num>
  <w:num w:numId="6">
    <w:abstractNumId w:val="2"/>
  </w:num>
  <w:num w:numId="7">
    <w:abstractNumId w:val="10"/>
  </w:num>
  <w:num w:numId="8">
    <w:abstractNumId w:val="12"/>
  </w:num>
  <w:num w:numId="9">
    <w:abstractNumId w:val="19"/>
  </w:num>
  <w:num w:numId="10">
    <w:abstractNumId w:val="14"/>
  </w:num>
  <w:num w:numId="11">
    <w:abstractNumId w:val="6"/>
  </w:num>
  <w:num w:numId="12">
    <w:abstractNumId w:val="8"/>
  </w:num>
  <w:num w:numId="13">
    <w:abstractNumId w:val="13"/>
  </w:num>
  <w:num w:numId="14">
    <w:abstractNumId w:val="0"/>
  </w:num>
  <w:num w:numId="15">
    <w:abstractNumId w:val="17"/>
  </w:num>
  <w:num w:numId="16">
    <w:abstractNumId w:val="3"/>
  </w:num>
  <w:num w:numId="17">
    <w:abstractNumId w:val="15"/>
  </w:num>
  <w:num w:numId="18">
    <w:abstractNumId w:val="11"/>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426F"/>
    <w:rsid w:val="00006861"/>
    <w:rsid w:val="000072CE"/>
    <w:rsid w:val="00007594"/>
    <w:rsid w:val="00010281"/>
    <w:rsid w:val="000126EE"/>
    <w:rsid w:val="000148C4"/>
    <w:rsid w:val="0001549B"/>
    <w:rsid w:val="00023146"/>
    <w:rsid w:val="00030239"/>
    <w:rsid w:val="00031384"/>
    <w:rsid w:val="00034CF0"/>
    <w:rsid w:val="000373DE"/>
    <w:rsid w:val="00037697"/>
    <w:rsid w:val="00043289"/>
    <w:rsid w:val="00043D68"/>
    <w:rsid w:val="000469D8"/>
    <w:rsid w:val="00046CA4"/>
    <w:rsid w:val="000511F0"/>
    <w:rsid w:val="000569A5"/>
    <w:rsid w:val="000627EC"/>
    <w:rsid w:val="00067FCF"/>
    <w:rsid w:val="00070C23"/>
    <w:rsid w:val="000716AC"/>
    <w:rsid w:val="00075306"/>
    <w:rsid w:val="00075D8C"/>
    <w:rsid w:val="00081EE7"/>
    <w:rsid w:val="000839AC"/>
    <w:rsid w:val="00085161"/>
    <w:rsid w:val="000864A6"/>
    <w:rsid w:val="00087E97"/>
    <w:rsid w:val="000944BC"/>
    <w:rsid w:val="00095027"/>
    <w:rsid w:val="000953B3"/>
    <w:rsid w:val="00095820"/>
    <w:rsid w:val="00095D6F"/>
    <w:rsid w:val="000A13A9"/>
    <w:rsid w:val="000A24E3"/>
    <w:rsid w:val="000A602B"/>
    <w:rsid w:val="000A75E4"/>
    <w:rsid w:val="000B4021"/>
    <w:rsid w:val="000B59A3"/>
    <w:rsid w:val="000C2D5F"/>
    <w:rsid w:val="000C3BD7"/>
    <w:rsid w:val="000D143E"/>
    <w:rsid w:val="000E0ECD"/>
    <w:rsid w:val="000E12C5"/>
    <w:rsid w:val="000E5392"/>
    <w:rsid w:val="000F0E97"/>
    <w:rsid w:val="0010060E"/>
    <w:rsid w:val="0010185D"/>
    <w:rsid w:val="00103C05"/>
    <w:rsid w:val="001056BA"/>
    <w:rsid w:val="00111282"/>
    <w:rsid w:val="00113D9E"/>
    <w:rsid w:val="00127C08"/>
    <w:rsid w:val="00133B5E"/>
    <w:rsid w:val="00134D85"/>
    <w:rsid w:val="00140A32"/>
    <w:rsid w:val="00143A3E"/>
    <w:rsid w:val="00151016"/>
    <w:rsid w:val="00152038"/>
    <w:rsid w:val="001606D5"/>
    <w:rsid w:val="0016073D"/>
    <w:rsid w:val="0016175E"/>
    <w:rsid w:val="00162BB1"/>
    <w:rsid w:val="00167B6E"/>
    <w:rsid w:val="00172BC4"/>
    <w:rsid w:val="00175B44"/>
    <w:rsid w:val="001801A6"/>
    <w:rsid w:val="0018760C"/>
    <w:rsid w:val="00193FDF"/>
    <w:rsid w:val="001A1CE7"/>
    <w:rsid w:val="001A2685"/>
    <w:rsid w:val="001A6A7D"/>
    <w:rsid w:val="001B2355"/>
    <w:rsid w:val="001C369D"/>
    <w:rsid w:val="001C4003"/>
    <w:rsid w:val="001C4DCE"/>
    <w:rsid w:val="001C6477"/>
    <w:rsid w:val="001C7348"/>
    <w:rsid w:val="001D0BF0"/>
    <w:rsid w:val="001D44F3"/>
    <w:rsid w:val="001E1794"/>
    <w:rsid w:val="001E1E6A"/>
    <w:rsid w:val="001E2BDC"/>
    <w:rsid w:val="001E2D7C"/>
    <w:rsid w:val="001E6342"/>
    <w:rsid w:val="001E77F3"/>
    <w:rsid w:val="001F0DBD"/>
    <w:rsid w:val="001F3EF4"/>
    <w:rsid w:val="001F4333"/>
    <w:rsid w:val="00200CEB"/>
    <w:rsid w:val="00205FAC"/>
    <w:rsid w:val="00206804"/>
    <w:rsid w:val="00207986"/>
    <w:rsid w:val="00213DA6"/>
    <w:rsid w:val="00220377"/>
    <w:rsid w:val="00223F1F"/>
    <w:rsid w:val="00224266"/>
    <w:rsid w:val="00224AC7"/>
    <w:rsid w:val="00230C47"/>
    <w:rsid w:val="00230D5E"/>
    <w:rsid w:val="00237B24"/>
    <w:rsid w:val="00250507"/>
    <w:rsid w:val="0025145D"/>
    <w:rsid w:val="00253450"/>
    <w:rsid w:val="00253941"/>
    <w:rsid w:val="00260831"/>
    <w:rsid w:val="00262F3B"/>
    <w:rsid w:val="00265519"/>
    <w:rsid w:val="00267F9E"/>
    <w:rsid w:val="00273A04"/>
    <w:rsid w:val="0027799D"/>
    <w:rsid w:val="00282840"/>
    <w:rsid w:val="00284A91"/>
    <w:rsid w:val="00292D2F"/>
    <w:rsid w:val="00294662"/>
    <w:rsid w:val="00295023"/>
    <w:rsid w:val="002A1DD3"/>
    <w:rsid w:val="002A274C"/>
    <w:rsid w:val="002A2BE4"/>
    <w:rsid w:val="002A3E60"/>
    <w:rsid w:val="002A6436"/>
    <w:rsid w:val="002A6668"/>
    <w:rsid w:val="002B3C6A"/>
    <w:rsid w:val="002B6406"/>
    <w:rsid w:val="002C0E70"/>
    <w:rsid w:val="002C5F47"/>
    <w:rsid w:val="002D2A65"/>
    <w:rsid w:val="002D7FAD"/>
    <w:rsid w:val="002E30E7"/>
    <w:rsid w:val="002E4E29"/>
    <w:rsid w:val="002E7569"/>
    <w:rsid w:val="00304A40"/>
    <w:rsid w:val="00310915"/>
    <w:rsid w:val="0031149F"/>
    <w:rsid w:val="0031177E"/>
    <w:rsid w:val="00312608"/>
    <w:rsid w:val="003210DB"/>
    <w:rsid w:val="0032241D"/>
    <w:rsid w:val="003257C4"/>
    <w:rsid w:val="00327C32"/>
    <w:rsid w:val="00330680"/>
    <w:rsid w:val="003313CC"/>
    <w:rsid w:val="0033198A"/>
    <w:rsid w:val="00331E40"/>
    <w:rsid w:val="00333885"/>
    <w:rsid w:val="00334C03"/>
    <w:rsid w:val="00341F88"/>
    <w:rsid w:val="00341FF9"/>
    <w:rsid w:val="00346F93"/>
    <w:rsid w:val="0035060E"/>
    <w:rsid w:val="0035198A"/>
    <w:rsid w:val="00352452"/>
    <w:rsid w:val="0035257E"/>
    <w:rsid w:val="00357476"/>
    <w:rsid w:val="00370EC6"/>
    <w:rsid w:val="003751FF"/>
    <w:rsid w:val="00376384"/>
    <w:rsid w:val="003832BC"/>
    <w:rsid w:val="00385D0E"/>
    <w:rsid w:val="00387674"/>
    <w:rsid w:val="00392F99"/>
    <w:rsid w:val="0039383F"/>
    <w:rsid w:val="0039392B"/>
    <w:rsid w:val="003947F0"/>
    <w:rsid w:val="00395587"/>
    <w:rsid w:val="003A0AF9"/>
    <w:rsid w:val="003A1818"/>
    <w:rsid w:val="003A2CA2"/>
    <w:rsid w:val="003A531E"/>
    <w:rsid w:val="003B0C55"/>
    <w:rsid w:val="003B2EE7"/>
    <w:rsid w:val="003B318E"/>
    <w:rsid w:val="003B31D0"/>
    <w:rsid w:val="003B5AA1"/>
    <w:rsid w:val="003C1A8A"/>
    <w:rsid w:val="003C4769"/>
    <w:rsid w:val="003D6FC6"/>
    <w:rsid w:val="003E0D71"/>
    <w:rsid w:val="003E7A45"/>
    <w:rsid w:val="003F0021"/>
    <w:rsid w:val="003F334E"/>
    <w:rsid w:val="003F4865"/>
    <w:rsid w:val="003F4977"/>
    <w:rsid w:val="00402E29"/>
    <w:rsid w:val="00405241"/>
    <w:rsid w:val="00405791"/>
    <w:rsid w:val="00415F1C"/>
    <w:rsid w:val="0041688F"/>
    <w:rsid w:val="00417BE4"/>
    <w:rsid w:val="00420801"/>
    <w:rsid w:val="00422714"/>
    <w:rsid w:val="00425ED4"/>
    <w:rsid w:val="00430950"/>
    <w:rsid w:val="004309E7"/>
    <w:rsid w:val="00430FC6"/>
    <w:rsid w:val="0043175B"/>
    <w:rsid w:val="004334BE"/>
    <w:rsid w:val="00433662"/>
    <w:rsid w:val="004337CE"/>
    <w:rsid w:val="00440803"/>
    <w:rsid w:val="00442C7D"/>
    <w:rsid w:val="00444D8B"/>
    <w:rsid w:val="00452422"/>
    <w:rsid w:val="0045395C"/>
    <w:rsid w:val="00454573"/>
    <w:rsid w:val="00454F68"/>
    <w:rsid w:val="00455537"/>
    <w:rsid w:val="00456782"/>
    <w:rsid w:val="00473064"/>
    <w:rsid w:val="004763FA"/>
    <w:rsid w:val="00486236"/>
    <w:rsid w:val="00493CD8"/>
    <w:rsid w:val="004A0C47"/>
    <w:rsid w:val="004A4396"/>
    <w:rsid w:val="004B0432"/>
    <w:rsid w:val="004B0477"/>
    <w:rsid w:val="004B1C75"/>
    <w:rsid w:val="004B4D8F"/>
    <w:rsid w:val="004B632A"/>
    <w:rsid w:val="004C4505"/>
    <w:rsid w:val="004C4DBD"/>
    <w:rsid w:val="004D0233"/>
    <w:rsid w:val="004D2CDA"/>
    <w:rsid w:val="004D4A2B"/>
    <w:rsid w:val="004E0A23"/>
    <w:rsid w:val="004E28AB"/>
    <w:rsid w:val="004E3035"/>
    <w:rsid w:val="004E6131"/>
    <w:rsid w:val="004E787D"/>
    <w:rsid w:val="004F1637"/>
    <w:rsid w:val="004F26D0"/>
    <w:rsid w:val="004F5C2C"/>
    <w:rsid w:val="004F6D20"/>
    <w:rsid w:val="005177BB"/>
    <w:rsid w:val="005220AD"/>
    <w:rsid w:val="00533B28"/>
    <w:rsid w:val="0053797E"/>
    <w:rsid w:val="00537A86"/>
    <w:rsid w:val="00537E59"/>
    <w:rsid w:val="00543A06"/>
    <w:rsid w:val="00547211"/>
    <w:rsid w:val="0054756C"/>
    <w:rsid w:val="00551064"/>
    <w:rsid w:val="00551F95"/>
    <w:rsid w:val="00561868"/>
    <w:rsid w:val="0057104B"/>
    <w:rsid w:val="00571FE3"/>
    <w:rsid w:val="0057278E"/>
    <w:rsid w:val="00574DB8"/>
    <w:rsid w:val="0057562F"/>
    <w:rsid w:val="005805F3"/>
    <w:rsid w:val="0058678E"/>
    <w:rsid w:val="00587399"/>
    <w:rsid w:val="0059070C"/>
    <w:rsid w:val="005927DB"/>
    <w:rsid w:val="00592945"/>
    <w:rsid w:val="00597A73"/>
    <w:rsid w:val="005A35D4"/>
    <w:rsid w:val="005A4D7D"/>
    <w:rsid w:val="005A7612"/>
    <w:rsid w:val="005A7A75"/>
    <w:rsid w:val="005C0510"/>
    <w:rsid w:val="005C253A"/>
    <w:rsid w:val="005C4266"/>
    <w:rsid w:val="005C52BE"/>
    <w:rsid w:val="005D1B7D"/>
    <w:rsid w:val="005D3AB7"/>
    <w:rsid w:val="005E21F6"/>
    <w:rsid w:val="005E5392"/>
    <w:rsid w:val="005E5E7D"/>
    <w:rsid w:val="005E5EA4"/>
    <w:rsid w:val="005E7525"/>
    <w:rsid w:val="005F03ED"/>
    <w:rsid w:val="005F1184"/>
    <w:rsid w:val="005F16C1"/>
    <w:rsid w:val="005F2C4D"/>
    <w:rsid w:val="005F61B6"/>
    <w:rsid w:val="005F6D49"/>
    <w:rsid w:val="005F78FF"/>
    <w:rsid w:val="00601210"/>
    <w:rsid w:val="00605C68"/>
    <w:rsid w:val="00606AC4"/>
    <w:rsid w:val="0060765B"/>
    <w:rsid w:val="0061192D"/>
    <w:rsid w:val="006129CD"/>
    <w:rsid w:val="00631F59"/>
    <w:rsid w:val="00660BB1"/>
    <w:rsid w:val="0066191F"/>
    <w:rsid w:val="00670614"/>
    <w:rsid w:val="00673F68"/>
    <w:rsid w:val="00680F84"/>
    <w:rsid w:val="00681DE1"/>
    <w:rsid w:val="00690810"/>
    <w:rsid w:val="00693F5B"/>
    <w:rsid w:val="006A1B2C"/>
    <w:rsid w:val="006A2A75"/>
    <w:rsid w:val="006A3B25"/>
    <w:rsid w:val="006A3DB9"/>
    <w:rsid w:val="006A4A6D"/>
    <w:rsid w:val="006A4C1E"/>
    <w:rsid w:val="006A5547"/>
    <w:rsid w:val="006A7F75"/>
    <w:rsid w:val="006B7452"/>
    <w:rsid w:val="006C065A"/>
    <w:rsid w:val="006C40DB"/>
    <w:rsid w:val="006C4B47"/>
    <w:rsid w:val="006D1874"/>
    <w:rsid w:val="006D26DB"/>
    <w:rsid w:val="006D550D"/>
    <w:rsid w:val="006D6950"/>
    <w:rsid w:val="006E2EE3"/>
    <w:rsid w:val="006E4E97"/>
    <w:rsid w:val="006E5B2F"/>
    <w:rsid w:val="006F1280"/>
    <w:rsid w:val="006F17C6"/>
    <w:rsid w:val="006F1D74"/>
    <w:rsid w:val="006F2596"/>
    <w:rsid w:val="006F26E1"/>
    <w:rsid w:val="006F29D7"/>
    <w:rsid w:val="006F2B57"/>
    <w:rsid w:val="006F3997"/>
    <w:rsid w:val="00702146"/>
    <w:rsid w:val="00702CFF"/>
    <w:rsid w:val="00703A82"/>
    <w:rsid w:val="0071075D"/>
    <w:rsid w:val="00710790"/>
    <w:rsid w:val="00721DB9"/>
    <w:rsid w:val="00721E02"/>
    <w:rsid w:val="0072729C"/>
    <w:rsid w:val="00731490"/>
    <w:rsid w:val="00733149"/>
    <w:rsid w:val="00736E8D"/>
    <w:rsid w:val="007409CA"/>
    <w:rsid w:val="007465B8"/>
    <w:rsid w:val="00751077"/>
    <w:rsid w:val="00751279"/>
    <w:rsid w:val="00756E50"/>
    <w:rsid w:val="0076726E"/>
    <w:rsid w:val="00770F18"/>
    <w:rsid w:val="00771CD2"/>
    <w:rsid w:val="00781737"/>
    <w:rsid w:val="007866E0"/>
    <w:rsid w:val="007907B9"/>
    <w:rsid w:val="00793CC1"/>
    <w:rsid w:val="007A1C7D"/>
    <w:rsid w:val="007B4BEC"/>
    <w:rsid w:val="007C12EB"/>
    <w:rsid w:val="007C722D"/>
    <w:rsid w:val="007D1698"/>
    <w:rsid w:val="007D7935"/>
    <w:rsid w:val="007F6394"/>
    <w:rsid w:val="00801822"/>
    <w:rsid w:val="00804576"/>
    <w:rsid w:val="00817929"/>
    <w:rsid w:val="00820A32"/>
    <w:rsid w:val="00823876"/>
    <w:rsid w:val="00824C62"/>
    <w:rsid w:val="0082627B"/>
    <w:rsid w:val="008301C9"/>
    <w:rsid w:val="00831AA7"/>
    <w:rsid w:val="008322D4"/>
    <w:rsid w:val="00832B7A"/>
    <w:rsid w:val="00833765"/>
    <w:rsid w:val="0083530E"/>
    <w:rsid w:val="00835433"/>
    <w:rsid w:val="00837ECC"/>
    <w:rsid w:val="00840491"/>
    <w:rsid w:val="00840913"/>
    <w:rsid w:val="008423E5"/>
    <w:rsid w:val="008431C9"/>
    <w:rsid w:val="0084332B"/>
    <w:rsid w:val="0085327D"/>
    <w:rsid w:val="00854450"/>
    <w:rsid w:val="00854A23"/>
    <w:rsid w:val="00860A00"/>
    <w:rsid w:val="00861C4B"/>
    <w:rsid w:val="008622D9"/>
    <w:rsid w:val="00863686"/>
    <w:rsid w:val="00867823"/>
    <w:rsid w:val="00871235"/>
    <w:rsid w:val="00873D5D"/>
    <w:rsid w:val="00874F17"/>
    <w:rsid w:val="0087501F"/>
    <w:rsid w:val="008759DD"/>
    <w:rsid w:val="0087740E"/>
    <w:rsid w:val="008809F2"/>
    <w:rsid w:val="00880D03"/>
    <w:rsid w:val="00882D2B"/>
    <w:rsid w:val="0089723A"/>
    <w:rsid w:val="008A47E6"/>
    <w:rsid w:val="008A71D9"/>
    <w:rsid w:val="008A7E3E"/>
    <w:rsid w:val="008B09E9"/>
    <w:rsid w:val="008C3544"/>
    <w:rsid w:val="008D0044"/>
    <w:rsid w:val="008D57D9"/>
    <w:rsid w:val="008D768B"/>
    <w:rsid w:val="008E703C"/>
    <w:rsid w:val="008F14E3"/>
    <w:rsid w:val="008F5308"/>
    <w:rsid w:val="008F59F9"/>
    <w:rsid w:val="008F6F65"/>
    <w:rsid w:val="00901289"/>
    <w:rsid w:val="00903821"/>
    <w:rsid w:val="00903970"/>
    <w:rsid w:val="00911AA4"/>
    <w:rsid w:val="009201CE"/>
    <w:rsid w:val="009215C8"/>
    <w:rsid w:val="00922157"/>
    <w:rsid w:val="00925DAE"/>
    <w:rsid w:val="009276F3"/>
    <w:rsid w:val="00927F03"/>
    <w:rsid w:val="00930C3B"/>
    <w:rsid w:val="0093714F"/>
    <w:rsid w:val="009420B2"/>
    <w:rsid w:val="009447D4"/>
    <w:rsid w:val="0094528A"/>
    <w:rsid w:val="00946147"/>
    <w:rsid w:val="00953F48"/>
    <w:rsid w:val="00954C1D"/>
    <w:rsid w:val="00955BB7"/>
    <w:rsid w:val="00956236"/>
    <w:rsid w:val="00956AF4"/>
    <w:rsid w:val="0096039B"/>
    <w:rsid w:val="00960A46"/>
    <w:rsid w:val="009720CC"/>
    <w:rsid w:val="00972845"/>
    <w:rsid w:val="009743D5"/>
    <w:rsid w:val="00975B7B"/>
    <w:rsid w:val="00976230"/>
    <w:rsid w:val="00976F76"/>
    <w:rsid w:val="0098114A"/>
    <w:rsid w:val="00983C41"/>
    <w:rsid w:val="00985A26"/>
    <w:rsid w:val="00985BFC"/>
    <w:rsid w:val="00991BF4"/>
    <w:rsid w:val="00992107"/>
    <w:rsid w:val="00992165"/>
    <w:rsid w:val="009A6985"/>
    <w:rsid w:val="009B1378"/>
    <w:rsid w:val="009B1502"/>
    <w:rsid w:val="009B4DE2"/>
    <w:rsid w:val="009C0907"/>
    <w:rsid w:val="009C3E0C"/>
    <w:rsid w:val="009C5D96"/>
    <w:rsid w:val="009C7F5F"/>
    <w:rsid w:val="009D04EA"/>
    <w:rsid w:val="009D3B57"/>
    <w:rsid w:val="009D7899"/>
    <w:rsid w:val="009E09A4"/>
    <w:rsid w:val="009E0C28"/>
    <w:rsid w:val="009E37C2"/>
    <w:rsid w:val="009F47A7"/>
    <w:rsid w:val="009F520F"/>
    <w:rsid w:val="009F7A0E"/>
    <w:rsid w:val="00A0170F"/>
    <w:rsid w:val="00A04756"/>
    <w:rsid w:val="00A04D33"/>
    <w:rsid w:val="00A07773"/>
    <w:rsid w:val="00A22E26"/>
    <w:rsid w:val="00A265F9"/>
    <w:rsid w:val="00A307B1"/>
    <w:rsid w:val="00A35628"/>
    <w:rsid w:val="00A410FF"/>
    <w:rsid w:val="00A4149B"/>
    <w:rsid w:val="00A45349"/>
    <w:rsid w:val="00A46A6F"/>
    <w:rsid w:val="00A516A3"/>
    <w:rsid w:val="00A54335"/>
    <w:rsid w:val="00A5469E"/>
    <w:rsid w:val="00A5575D"/>
    <w:rsid w:val="00A5691F"/>
    <w:rsid w:val="00A64661"/>
    <w:rsid w:val="00A71595"/>
    <w:rsid w:val="00A72D5D"/>
    <w:rsid w:val="00A73E1F"/>
    <w:rsid w:val="00A775F5"/>
    <w:rsid w:val="00A77C80"/>
    <w:rsid w:val="00A80202"/>
    <w:rsid w:val="00A873F3"/>
    <w:rsid w:val="00A95BCA"/>
    <w:rsid w:val="00A97961"/>
    <w:rsid w:val="00AA117E"/>
    <w:rsid w:val="00AA17FB"/>
    <w:rsid w:val="00AA3C89"/>
    <w:rsid w:val="00AA3D93"/>
    <w:rsid w:val="00AB6102"/>
    <w:rsid w:val="00AC1394"/>
    <w:rsid w:val="00AC4808"/>
    <w:rsid w:val="00AC489D"/>
    <w:rsid w:val="00AD100C"/>
    <w:rsid w:val="00AD110D"/>
    <w:rsid w:val="00AD1BC5"/>
    <w:rsid w:val="00AD598F"/>
    <w:rsid w:val="00AE31EC"/>
    <w:rsid w:val="00AE5DBF"/>
    <w:rsid w:val="00AE6092"/>
    <w:rsid w:val="00AF3793"/>
    <w:rsid w:val="00AF6D98"/>
    <w:rsid w:val="00B03426"/>
    <w:rsid w:val="00B22C94"/>
    <w:rsid w:val="00B2646E"/>
    <w:rsid w:val="00B3264F"/>
    <w:rsid w:val="00B32C4B"/>
    <w:rsid w:val="00B33325"/>
    <w:rsid w:val="00B47A35"/>
    <w:rsid w:val="00B540C3"/>
    <w:rsid w:val="00B54879"/>
    <w:rsid w:val="00B54F27"/>
    <w:rsid w:val="00B56021"/>
    <w:rsid w:val="00B603FC"/>
    <w:rsid w:val="00B666BB"/>
    <w:rsid w:val="00B713B6"/>
    <w:rsid w:val="00B713D3"/>
    <w:rsid w:val="00B74E07"/>
    <w:rsid w:val="00B87DD6"/>
    <w:rsid w:val="00B91D90"/>
    <w:rsid w:val="00B96237"/>
    <w:rsid w:val="00BA0303"/>
    <w:rsid w:val="00BA7396"/>
    <w:rsid w:val="00BB0E56"/>
    <w:rsid w:val="00BB3E0A"/>
    <w:rsid w:val="00BB7BBE"/>
    <w:rsid w:val="00BC417F"/>
    <w:rsid w:val="00BD0EF2"/>
    <w:rsid w:val="00BD388C"/>
    <w:rsid w:val="00BD4282"/>
    <w:rsid w:val="00BD5C55"/>
    <w:rsid w:val="00BE0A33"/>
    <w:rsid w:val="00BE28BB"/>
    <w:rsid w:val="00BE6DAC"/>
    <w:rsid w:val="00BE76AA"/>
    <w:rsid w:val="00BF25EF"/>
    <w:rsid w:val="00BF5638"/>
    <w:rsid w:val="00C04EE1"/>
    <w:rsid w:val="00C160F1"/>
    <w:rsid w:val="00C179F9"/>
    <w:rsid w:val="00C17D26"/>
    <w:rsid w:val="00C20940"/>
    <w:rsid w:val="00C25683"/>
    <w:rsid w:val="00C27AD9"/>
    <w:rsid w:val="00C27C1D"/>
    <w:rsid w:val="00C30FC9"/>
    <w:rsid w:val="00C3211A"/>
    <w:rsid w:val="00C32C55"/>
    <w:rsid w:val="00C33C7E"/>
    <w:rsid w:val="00C42F32"/>
    <w:rsid w:val="00C448E9"/>
    <w:rsid w:val="00C5148C"/>
    <w:rsid w:val="00C52ECC"/>
    <w:rsid w:val="00C71296"/>
    <w:rsid w:val="00C72668"/>
    <w:rsid w:val="00C76E5E"/>
    <w:rsid w:val="00C77C0F"/>
    <w:rsid w:val="00C850C6"/>
    <w:rsid w:val="00C8671C"/>
    <w:rsid w:val="00C87DA2"/>
    <w:rsid w:val="00C924EA"/>
    <w:rsid w:val="00C97970"/>
    <w:rsid w:val="00CB55E2"/>
    <w:rsid w:val="00CC22DA"/>
    <w:rsid w:val="00CC59B5"/>
    <w:rsid w:val="00CD5D9D"/>
    <w:rsid w:val="00CE12B1"/>
    <w:rsid w:val="00CF14C4"/>
    <w:rsid w:val="00CF2150"/>
    <w:rsid w:val="00CF4412"/>
    <w:rsid w:val="00CF4D88"/>
    <w:rsid w:val="00CF4D9E"/>
    <w:rsid w:val="00CF674F"/>
    <w:rsid w:val="00D014C4"/>
    <w:rsid w:val="00D06363"/>
    <w:rsid w:val="00D0652E"/>
    <w:rsid w:val="00D06D2A"/>
    <w:rsid w:val="00D1192A"/>
    <w:rsid w:val="00D14200"/>
    <w:rsid w:val="00D1720E"/>
    <w:rsid w:val="00D2046E"/>
    <w:rsid w:val="00D2142D"/>
    <w:rsid w:val="00D2528E"/>
    <w:rsid w:val="00D27382"/>
    <w:rsid w:val="00D27C82"/>
    <w:rsid w:val="00D304B7"/>
    <w:rsid w:val="00D340BA"/>
    <w:rsid w:val="00D4308A"/>
    <w:rsid w:val="00D461CF"/>
    <w:rsid w:val="00D4653E"/>
    <w:rsid w:val="00D468C8"/>
    <w:rsid w:val="00D5053E"/>
    <w:rsid w:val="00D523E6"/>
    <w:rsid w:val="00D552AB"/>
    <w:rsid w:val="00D562D9"/>
    <w:rsid w:val="00D64165"/>
    <w:rsid w:val="00D64A99"/>
    <w:rsid w:val="00D657E5"/>
    <w:rsid w:val="00D67980"/>
    <w:rsid w:val="00D72279"/>
    <w:rsid w:val="00D759D0"/>
    <w:rsid w:val="00D822D6"/>
    <w:rsid w:val="00D85CEE"/>
    <w:rsid w:val="00D8662D"/>
    <w:rsid w:val="00D918FB"/>
    <w:rsid w:val="00D950AB"/>
    <w:rsid w:val="00D96D25"/>
    <w:rsid w:val="00D97503"/>
    <w:rsid w:val="00DA25C1"/>
    <w:rsid w:val="00DA55F4"/>
    <w:rsid w:val="00DA5B98"/>
    <w:rsid w:val="00DA6FA5"/>
    <w:rsid w:val="00DA774E"/>
    <w:rsid w:val="00DA7D9E"/>
    <w:rsid w:val="00DB4225"/>
    <w:rsid w:val="00DB7C2E"/>
    <w:rsid w:val="00DC0661"/>
    <w:rsid w:val="00DC3F52"/>
    <w:rsid w:val="00DC7ED3"/>
    <w:rsid w:val="00DD08F3"/>
    <w:rsid w:val="00DD26F5"/>
    <w:rsid w:val="00DD2F41"/>
    <w:rsid w:val="00DD423F"/>
    <w:rsid w:val="00DD66FA"/>
    <w:rsid w:val="00DE365D"/>
    <w:rsid w:val="00DF4DF1"/>
    <w:rsid w:val="00DF735B"/>
    <w:rsid w:val="00E01618"/>
    <w:rsid w:val="00E05912"/>
    <w:rsid w:val="00E06ADF"/>
    <w:rsid w:val="00E117C0"/>
    <w:rsid w:val="00E144D4"/>
    <w:rsid w:val="00E21F15"/>
    <w:rsid w:val="00E22AE8"/>
    <w:rsid w:val="00E22B86"/>
    <w:rsid w:val="00E2707C"/>
    <w:rsid w:val="00E30A60"/>
    <w:rsid w:val="00E3478E"/>
    <w:rsid w:val="00E43C55"/>
    <w:rsid w:val="00E459DE"/>
    <w:rsid w:val="00E52C0D"/>
    <w:rsid w:val="00E6435B"/>
    <w:rsid w:val="00E64A28"/>
    <w:rsid w:val="00E721E9"/>
    <w:rsid w:val="00E81CAE"/>
    <w:rsid w:val="00E8324C"/>
    <w:rsid w:val="00E83A01"/>
    <w:rsid w:val="00E85BF1"/>
    <w:rsid w:val="00E86480"/>
    <w:rsid w:val="00E91A4A"/>
    <w:rsid w:val="00EA2EC7"/>
    <w:rsid w:val="00EA6512"/>
    <w:rsid w:val="00EA74F1"/>
    <w:rsid w:val="00EB080D"/>
    <w:rsid w:val="00EC274F"/>
    <w:rsid w:val="00EC3A91"/>
    <w:rsid w:val="00EC4620"/>
    <w:rsid w:val="00ED0357"/>
    <w:rsid w:val="00ED0AF4"/>
    <w:rsid w:val="00ED4766"/>
    <w:rsid w:val="00ED5D9A"/>
    <w:rsid w:val="00ED7932"/>
    <w:rsid w:val="00EE1084"/>
    <w:rsid w:val="00EE47D1"/>
    <w:rsid w:val="00EE52A8"/>
    <w:rsid w:val="00EE53FB"/>
    <w:rsid w:val="00EE646B"/>
    <w:rsid w:val="00EE7309"/>
    <w:rsid w:val="00EF1D7F"/>
    <w:rsid w:val="00EF241B"/>
    <w:rsid w:val="00EF3E5D"/>
    <w:rsid w:val="00EF502B"/>
    <w:rsid w:val="00F20B61"/>
    <w:rsid w:val="00F233D4"/>
    <w:rsid w:val="00F24D79"/>
    <w:rsid w:val="00F269A6"/>
    <w:rsid w:val="00F30800"/>
    <w:rsid w:val="00F30D34"/>
    <w:rsid w:val="00F467CD"/>
    <w:rsid w:val="00F4731D"/>
    <w:rsid w:val="00F47843"/>
    <w:rsid w:val="00F54392"/>
    <w:rsid w:val="00F5575A"/>
    <w:rsid w:val="00F56A4A"/>
    <w:rsid w:val="00F60D86"/>
    <w:rsid w:val="00F632AB"/>
    <w:rsid w:val="00F675E4"/>
    <w:rsid w:val="00F72159"/>
    <w:rsid w:val="00F7433F"/>
    <w:rsid w:val="00F74D70"/>
    <w:rsid w:val="00F84E2B"/>
    <w:rsid w:val="00F85AC6"/>
    <w:rsid w:val="00F95EF1"/>
    <w:rsid w:val="00FA1B13"/>
    <w:rsid w:val="00FA240C"/>
    <w:rsid w:val="00FA5E04"/>
    <w:rsid w:val="00FA73F1"/>
    <w:rsid w:val="00FB0B0B"/>
    <w:rsid w:val="00FB1ECA"/>
    <w:rsid w:val="00FB319C"/>
    <w:rsid w:val="00FB4476"/>
    <w:rsid w:val="00FB67B0"/>
    <w:rsid w:val="00FB6BD5"/>
    <w:rsid w:val="00FB7CBA"/>
    <w:rsid w:val="00FC03D1"/>
    <w:rsid w:val="00FC2947"/>
    <w:rsid w:val="00FC627F"/>
    <w:rsid w:val="00FF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DF58"/>
  <w15:docId w15:val="{669A8292-AA45-4705-8495-30A494C7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customStyle="1" w:styleId="CharCharCharZnakZnakCharCharCharCharCharCharCharCharCharCharCharCharCharCharChar">
    <w:name w:val="Char Char Char Znak Znak Char Char Char Char Char Char Char Char Char Char Char Char Char Char Char"/>
    <w:basedOn w:val="Normal"/>
    <w:semiHidden/>
    <w:rsid w:val="00330680"/>
    <w:pPr>
      <w:spacing w:after="160" w:line="240" w:lineRule="exact"/>
      <w:jc w:val="left"/>
    </w:pPr>
    <w:rPr>
      <w:rFonts w:ascii="Tahoma" w:hAnsi="Tahoma"/>
      <w:bCs w:val="0"/>
      <w:sz w:val="20"/>
      <w:szCs w:val="20"/>
      <w:lang w:val="en-US" w:eastAsia="en-US"/>
    </w:rPr>
  </w:style>
  <w:style w:type="paragraph" w:styleId="NormalWeb">
    <w:name w:val="Normal (Web)"/>
    <w:basedOn w:val="Normal"/>
    <w:rsid w:val="001D44F3"/>
    <w:pPr>
      <w:spacing w:before="100" w:beforeAutospacing="1" w:after="100" w:afterAutospacing="1"/>
      <w:jc w:val="left"/>
    </w:pPr>
    <w:rPr>
      <w:rFonts w:ascii="Arial Unicode MS" w:eastAsia="Arial Unicode MS" w:hAnsi="Arial Unicode MS" w:cs="Arial Unicode MS"/>
      <w:bCs w:val="0"/>
      <w:szCs w:val="24"/>
      <w:lang w:val="hr-HR" w:eastAsia="en-US"/>
    </w:rPr>
  </w:style>
  <w:style w:type="paragraph" w:customStyle="1" w:styleId="T30X">
    <w:name w:val="T30X"/>
    <w:basedOn w:val="Normal"/>
    <w:uiPriority w:val="99"/>
    <w:rsid w:val="0039383F"/>
    <w:pPr>
      <w:autoSpaceDE w:val="0"/>
      <w:autoSpaceDN w:val="0"/>
      <w:adjustRightInd w:val="0"/>
      <w:spacing w:before="60" w:after="60"/>
      <w:ind w:firstLine="283"/>
    </w:pPr>
    <w:rPr>
      <w:rFonts w:ascii="Times New Roman" w:eastAsiaTheme="minorEastAsia" w:hAnsi="Times New Roman"/>
      <w:bCs w:val="0"/>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8959">
      <w:bodyDiv w:val="1"/>
      <w:marLeft w:val="0"/>
      <w:marRight w:val="0"/>
      <w:marTop w:val="0"/>
      <w:marBottom w:val="0"/>
      <w:divBdr>
        <w:top w:val="none" w:sz="0" w:space="0" w:color="auto"/>
        <w:left w:val="none" w:sz="0" w:space="0" w:color="auto"/>
        <w:bottom w:val="none" w:sz="0" w:space="0" w:color="auto"/>
        <w:right w:val="none" w:sz="0" w:space="0" w:color="auto"/>
      </w:divBdr>
    </w:div>
    <w:div w:id="693457307">
      <w:bodyDiv w:val="1"/>
      <w:marLeft w:val="0"/>
      <w:marRight w:val="0"/>
      <w:marTop w:val="0"/>
      <w:marBottom w:val="0"/>
      <w:divBdr>
        <w:top w:val="none" w:sz="0" w:space="0" w:color="auto"/>
        <w:left w:val="none" w:sz="0" w:space="0" w:color="auto"/>
        <w:bottom w:val="none" w:sz="0" w:space="0" w:color="auto"/>
        <w:right w:val="none" w:sz="0" w:space="0" w:color="auto"/>
      </w:divBdr>
    </w:div>
    <w:div w:id="12270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4B8B-D917-48E3-912E-07797979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6</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Marusic</dc:creator>
  <cp:keywords/>
  <dc:description/>
  <cp:lastModifiedBy>Natasa Vukeljic</cp:lastModifiedBy>
  <cp:revision>162</cp:revision>
  <cp:lastPrinted>2026-03-03T12:18:00Z</cp:lastPrinted>
  <dcterms:created xsi:type="dcterms:W3CDTF">2022-11-28T13:43:00Z</dcterms:created>
  <dcterms:modified xsi:type="dcterms:W3CDTF">2026-03-05T12:50:00Z</dcterms:modified>
</cp:coreProperties>
</file>