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5C4" w:rsidRPr="0087552F" w:rsidRDefault="001315C4" w:rsidP="00773EF7">
      <w:pPr>
        <w:spacing w:after="0" w:line="240" w:lineRule="auto"/>
        <w:ind w:right="-2"/>
        <w:jc w:val="center"/>
        <w:rPr>
          <w:rFonts w:asciiTheme="minorHAnsi" w:hAnsiTheme="minorHAnsi" w:cstheme="minorHAnsi"/>
          <w:b/>
          <w:color w:val="000000"/>
          <w:lang w:val="en-GB"/>
        </w:rPr>
      </w:pPr>
    </w:p>
    <w:p w:rsidR="00773EF7" w:rsidRPr="0087552F" w:rsidRDefault="00773EF7" w:rsidP="00773EF7">
      <w:pPr>
        <w:spacing w:after="0" w:line="240" w:lineRule="auto"/>
        <w:ind w:right="-2"/>
        <w:jc w:val="center"/>
        <w:rPr>
          <w:rFonts w:asciiTheme="minorHAnsi" w:hAnsiTheme="minorHAnsi" w:cstheme="minorHAnsi"/>
          <w:b/>
          <w:color w:val="000000"/>
          <w:lang w:val="en-GB"/>
        </w:rPr>
      </w:pPr>
      <w:r w:rsidRPr="0087552F">
        <w:rPr>
          <w:rFonts w:asciiTheme="minorHAnsi" w:hAnsiTheme="minorHAnsi" w:cstheme="minorHAnsi"/>
          <w:b/>
          <w:color w:val="000000"/>
          <w:lang w:val="en-GB"/>
        </w:rPr>
        <w:t xml:space="preserve">IPA projekat HAMLET “Promocija rukotvorina, kulture i eko turizma”, </w:t>
      </w:r>
      <w:r w:rsidRPr="0087552F">
        <w:rPr>
          <w:rFonts w:asciiTheme="minorHAnsi" w:hAnsiTheme="minorHAnsi" w:cstheme="minorHAnsi"/>
          <w:b/>
          <w:color w:val="000000"/>
        </w:rPr>
        <w:t xml:space="preserve">Interreg IPA prekogranični program saradnje Italija-Albanija-Crna Gora </w:t>
      </w:r>
      <w:r w:rsidR="005C0EFA" w:rsidRPr="0087552F">
        <w:rPr>
          <w:rFonts w:asciiTheme="minorHAnsi" w:hAnsiTheme="minorHAnsi" w:cstheme="minorHAnsi"/>
          <w:b/>
          <w:color w:val="000000"/>
        </w:rPr>
        <w:t>2014/2020-</w:t>
      </w:r>
      <w:r w:rsidRPr="0087552F">
        <w:rPr>
          <w:rFonts w:asciiTheme="minorHAnsi" w:hAnsiTheme="minorHAnsi" w:cstheme="minorHAnsi"/>
          <w:b/>
          <w:color w:val="000000"/>
        </w:rPr>
        <w:t xml:space="preserve"> </w:t>
      </w:r>
      <w:r w:rsidRPr="0087552F">
        <w:rPr>
          <w:rFonts w:asciiTheme="minorHAnsi" w:hAnsiTheme="minorHAnsi" w:cstheme="minorHAnsi"/>
          <w:b/>
          <w:color w:val="000000"/>
          <w:lang w:val="en-GB"/>
        </w:rPr>
        <w:t>broj 299</w:t>
      </w:r>
    </w:p>
    <w:p w:rsidR="00773EF7" w:rsidRPr="0087552F" w:rsidRDefault="00773EF7" w:rsidP="00FF7DB7">
      <w:pPr>
        <w:spacing w:after="0" w:line="240" w:lineRule="auto"/>
        <w:ind w:right="-2"/>
        <w:jc w:val="center"/>
        <w:rPr>
          <w:rFonts w:asciiTheme="minorHAnsi" w:hAnsiTheme="minorHAnsi" w:cstheme="minorHAnsi"/>
          <w:b/>
          <w:color w:val="000000"/>
          <w:lang w:val="en-GB"/>
        </w:rPr>
      </w:pPr>
    </w:p>
    <w:p w:rsidR="00773EF7" w:rsidRPr="0087552F" w:rsidRDefault="00773EF7" w:rsidP="00FF7DB7">
      <w:pPr>
        <w:spacing w:after="0" w:line="240" w:lineRule="auto"/>
        <w:ind w:right="-2"/>
        <w:jc w:val="center"/>
        <w:rPr>
          <w:rFonts w:asciiTheme="minorHAnsi" w:hAnsiTheme="minorHAnsi" w:cstheme="minorHAnsi"/>
          <w:b/>
          <w:color w:val="000000"/>
          <w:lang w:val="en-GB"/>
        </w:rPr>
      </w:pPr>
      <w:r w:rsidRPr="0087552F">
        <w:rPr>
          <w:rFonts w:asciiTheme="minorHAnsi" w:hAnsiTheme="minorHAnsi" w:cstheme="minorHAnsi"/>
          <w:b/>
          <w:color w:val="000000"/>
          <w:lang w:val="en-GB"/>
        </w:rPr>
        <w:t>POZIV ZA ODABIR MLADIH PISACA sa ciljem valorizacije teritorija kroz kratke priče</w:t>
      </w:r>
    </w:p>
    <w:p w:rsidR="00773EF7" w:rsidRPr="0087552F" w:rsidRDefault="00773EF7" w:rsidP="00FF7DB7">
      <w:pPr>
        <w:spacing w:after="0" w:line="240" w:lineRule="auto"/>
        <w:ind w:right="-2"/>
        <w:jc w:val="center"/>
        <w:rPr>
          <w:rFonts w:asciiTheme="minorHAnsi" w:hAnsiTheme="minorHAnsi" w:cstheme="minorHAnsi"/>
          <w:b/>
          <w:color w:val="000000"/>
          <w:lang w:val="en-GB"/>
        </w:rPr>
      </w:pPr>
    </w:p>
    <w:p w:rsidR="00FF7DB7" w:rsidRPr="0087552F" w:rsidRDefault="00FF7DB7" w:rsidP="00FF7DB7">
      <w:pPr>
        <w:spacing w:after="0" w:line="240" w:lineRule="auto"/>
        <w:ind w:right="-2"/>
        <w:jc w:val="both"/>
        <w:rPr>
          <w:rFonts w:asciiTheme="minorHAnsi" w:hAnsiTheme="minorHAnsi" w:cstheme="minorHAnsi"/>
          <w:b/>
          <w:color w:val="000000"/>
          <w:lang w:val="en-GB"/>
        </w:rPr>
      </w:pPr>
    </w:p>
    <w:p w:rsidR="005C0EFA" w:rsidRPr="0087552F" w:rsidRDefault="005C0EFA" w:rsidP="00FF7DB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val="en-GB"/>
        </w:rPr>
      </w:pPr>
      <w:r w:rsidRPr="0087552F">
        <w:rPr>
          <w:rFonts w:asciiTheme="minorHAnsi" w:eastAsia="Times New Roman" w:hAnsiTheme="minorHAnsi" w:cstheme="minorHAnsi"/>
          <w:color w:val="000000"/>
          <w:lang w:val="en-GB"/>
        </w:rPr>
        <w:t>Predmetni poziv ima za cilj odabir pisaca iz zemalja uključenih u Program Italija – Albanija – Crna Gora, koji će učestvovati u pripremi zbirke kratkih priča, čiji je cilj valorizacija teritorija uključenih u projekat Hamlet. Opseg poziva odnosi se na valorizac</w:t>
      </w:r>
      <w:r w:rsidR="0039482E">
        <w:rPr>
          <w:rFonts w:asciiTheme="minorHAnsi" w:eastAsia="Times New Roman" w:hAnsiTheme="minorHAnsi" w:cstheme="minorHAnsi"/>
          <w:color w:val="000000"/>
          <w:lang w:val="en-GB"/>
        </w:rPr>
        <w:t>iju teritorija kroz moćan medij</w:t>
      </w:r>
      <w:r w:rsidRPr="0087552F">
        <w:rPr>
          <w:rFonts w:asciiTheme="minorHAnsi" w:eastAsia="Times New Roman" w:hAnsiTheme="minorHAnsi" w:cstheme="minorHAnsi"/>
          <w:color w:val="000000"/>
          <w:lang w:val="en-GB"/>
        </w:rPr>
        <w:t xml:space="preserve"> naracije, pričanja priča i dijeljenja informacija o kulturnoj baštini i teritorijalnim karakteristikama programskog područja. </w:t>
      </w:r>
    </w:p>
    <w:p w:rsidR="005C0EFA" w:rsidRPr="0087552F" w:rsidRDefault="005C0EFA" w:rsidP="00FF7DB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val="en-GB"/>
        </w:rPr>
      </w:pPr>
    </w:p>
    <w:p w:rsidR="005C0EFA" w:rsidRPr="0087552F" w:rsidRDefault="005C0EFA" w:rsidP="00FF7DB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val="en-GB"/>
        </w:rPr>
      </w:pPr>
      <w:r w:rsidRPr="0087552F">
        <w:rPr>
          <w:rFonts w:asciiTheme="minorHAnsi" w:eastAsia="Times New Roman" w:hAnsiTheme="minorHAnsi" w:cstheme="minorHAnsi"/>
          <w:color w:val="000000"/>
        </w:rPr>
        <w:t xml:space="preserve">Projekat HAMLET </w:t>
      </w:r>
      <w:r w:rsidRPr="0087552F">
        <w:rPr>
          <w:rFonts w:asciiTheme="minorHAnsi" w:hAnsiTheme="minorHAnsi" w:cstheme="minorHAnsi"/>
          <w:color w:val="000000"/>
          <w:lang w:val="en-GB"/>
        </w:rPr>
        <w:t xml:space="preserve">“Promocija rukotvorina, kulture i eko turizma” finansiran je </w:t>
      </w:r>
      <w:r w:rsidRPr="0087552F">
        <w:rPr>
          <w:rFonts w:asciiTheme="minorHAnsi" w:eastAsia="Times New Roman" w:hAnsiTheme="minorHAnsi" w:cstheme="minorHAnsi"/>
          <w:color w:val="000000"/>
        </w:rPr>
        <w:t xml:space="preserve">u okviru Prvog poziva Interreg IPA prekograničnog programa saradnje Italija-Albanija-Crna Gore 2014/2020, a baziran je na povećanju atraktivnosti prirodnih i kulturnih dobara i unaprijeđenju pametnog održivog ekonomskog razvoja. </w:t>
      </w:r>
    </w:p>
    <w:p w:rsidR="005C0EFA" w:rsidRPr="0087552F" w:rsidRDefault="005C0EFA" w:rsidP="00FF7DB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val="en-GB"/>
        </w:rPr>
      </w:pPr>
    </w:p>
    <w:p w:rsidR="00FF7DB7" w:rsidRPr="0087552F" w:rsidRDefault="005C0EFA" w:rsidP="00FF7DB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val="en-GB"/>
        </w:rPr>
      </w:pPr>
      <w:r w:rsidRPr="0087552F">
        <w:rPr>
          <w:rFonts w:asciiTheme="minorHAnsi" w:eastAsia="Times New Roman" w:hAnsiTheme="minorHAnsi" w:cstheme="minorHAnsi"/>
          <w:color w:val="000000"/>
          <w:lang w:val="en-GB"/>
        </w:rPr>
        <w:t xml:space="preserve">Projekat Hamlet teži da valorizuje istorijske </w:t>
      </w:r>
      <w:r w:rsidR="00DA65CE" w:rsidRPr="0087552F">
        <w:rPr>
          <w:rFonts w:asciiTheme="minorHAnsi" w:eastAsia="Times New Roman" w:hAnsiTheme="minorHAnsi" w:cstheme="minorHAnsi"/>
          <w:color w:val="000000"/>
          <w:lang w:val="en-GB"/>
        </w:rPr>
        <w:t>centre, sela i male gradove kroz</w:t>
      </w:r>
      <w:r w:rsidRPr="0087552F">
        <w:rPr>
          <w:rFonts w:asciiTheme="minorHAnsi" w:eastAsia="Times New Roman" w:hAnsiTheme="minorHAnsi" w:cstheme="minorHAnsi"/>
          <w:color w:val="000000"/>
          <w:lang w:val="en-GB"/>
        </w:rPr>
        <w:t xml:space="preserve"> održiv</w:t>
      </w:r>
      <w:r w:rsidR="00DA65CE" w:rsidRPr="0087552F">
        <w:rPr>
          <w:rFonts w:asciiTheme="minorHAnsi" w:eastAsia="Times New Roman" w:hAnsiTheme="minorHAnsi" w:cstheme="minorHAnsi"/>
          <w:color w:val="000000"/>
          <w:lang w:val="en-GB"/>
        </w:rPr>
        <w:t>i</w:t>
      </w:r>
      <w:r w:rsidRPr="0087552F">
        <w:rPr>
          <w:rFonts w:asciiTheme="minorHAnsi" w:eastAsia="Times New Roman" w:hAnsiTheme="minorHAnsi" w:cstheme="minorHAnsi"/>
          <w:color w:val="000000"/>
          <w:lang w:val="en-GB"/>
        </w:rPr>
        <w:t xml:space="preserve"> razvoj u sektorima turizma i ekonomije, ujedno naglašavajući ekološke i kulturne karakteristike odabranih teritorija. Kroz razvoj zajedničke strategije u oblasti upravljanja turizmom, projekat ima za cilj da unaprijedi saradnju i mreže između Italije, Albanije i Crne Gore, dovodeći na isti nivo ponuđene standard</w:t>
      </w:r>
      <w:r w:rsidR="00F158F8" w:rsidRPr="0087552F">
        <w:rPr>
          <w:rFonts w:asciiTheme="minorHAnsi" w:eastAsia="Times New Roman" w:hAnsiTheme="minorHAnsi" w:cstheme="minorHAnsi"/>
          <w:color w:val="000000"/>
          <w:lang w:val="en-GB"/>
        </w:rPr>
        <w:t>e</w:t>
      </w:r>
      <w:r w:rsidRPr="0087552F">
        <w:rPr>
          <w:rFonts w:asciiTheme="minorHAnsi" w:eastAsia="Times New Roman" w:hAnsiTheme="minorHAnsi" w:cstheme="minorHAnsi"/>
          <w:color w:val="000000"/>
          <w:lang w:val="en-GB"/>
        </w:rPr>
        <w:t xml:space="preserve"> i usluge</w:t>
      </w:r>
      <w:r w:rsidR="00F158F8" w:rsidRPr="0087552F">
        <w:rPr>
          <w:rFonts w:asciiTheme="minorHAnsi" w:eastAsia="Times New Roman" w:hAnsiTheme="minorHAnsi" w:cstheme="minorHAnsi"/>
          <w:color w:val="000000"/>
          <w:lang w:val="en-GB"/>
        </w:rPr>
        <w:t xml:space="preserve">, </w:t>
      </w:r>
      <w:r w:rsidR="00DA65CE" w:rsidRPr="0087552F">
        <w:rPr>
          <w:rFonts w:asciiTheme="minorHAnsi" w:eastAsia="Times New Roman" w:hAnsiTheme="minorHAnsi" w:cstheme="minorHAnsi"/>
          <w:color w:val="000000"/>
          <w:lang w:val="en-GB"/>
        </w:rPr>
        <w:t>koji</w:t>
      </w:r>
      <w:r w:rsidR="00F158F8" w:rsidRPr="0087552F">
        <w:rPr>
          <w:rFonts w:asciiTheme="minorHAnsi" w:eastAsia="Times New Roman" w:hAnsiTheme="minorHAnsi" w:cstheme="minorHAnsi"/>
          <w:color w:val="000000"/>
          <w:lang w:val="en-GB"/>
        </w:rPr>
        <w:t xml:space="preserve"> će biti ponovo </w:t>
      </w:r>
      <w:r w:rsidR="00DA65CE" w:rsidRPr="0087552F">
        <w:rPr>
          <w:rFonts w:asciiTheme="minorHAnsi" w:eastAsia="Times New Roman" w:hAnsiTheme="minorHAnsi" w:cstheme="minorHAnsi"/>
          <w:color w:val="000000"/>
          <w:lang w:val="en-GB"/>
        </w:rPr>
        <w:t>ujedinjeni</w:t>
      </w:r>
      <w:r w:rsidR="00F158F8" w:rsidRPr="0087552F">
        <w:rPr>
          <w:rFonts w:asciiTheme="minorHAnsi" w:eastAsia="Times New Roman" w:hAnsiTheme="minorHAnsi" w:cstheme="minorHAnsi"/>
          <w:color w:val="000000"/>
          <w:lang w:val="en-GB"/>
        </w:rPr>
        <w:t xml:space="preserve"> kroz jedinstveni prekogranični brend, </w:t>
      </w:r>
      <w:r w:rsidR="00DA65CE" w:rsidRPr="0087552F">
        <w:rPr>
          <w:rFonts w:asciiTheme="minorHAnsi" w:eastAsia="Times New Roman" w:hAnsiTheme="minorHAnsi" w:cstheme="minorHAnsi"/>
          <w:color w:val="000000"/>
          <w:lang w:val="en-GB"/>
        </w:rPr>
        <w:t>sposoban da prepozna osobenosti Jadranskog područja. U ist</w:t>
      </w:r>
      <w:r w:rsidR="00CE620B" w:rsidRPr="0087552F">
        <w:rPr>
          <w:rFonts w:asciiTheme="minorHAnsi" w:eastAsia="Times New Roman" w:hAnsiTheme="minorHAnsi" w:cstheme="minorHAnsi"/>
          <w:color w:val="000000"/>
          <w:lang w:val="en-GB"/>
        </w:rPr>
        <w:t>o</w:t>
      </w:r>
      <w:r w:rsidR="00DA65CE" w:rsidRPr="0087552F">
        <w:rPr>
          <w:rFonts w:asciiTheme="minorHAnsi" w:eastAsia="Times New Roman" w:hAnsiTheme="minorHAnsi" w:cstheme="minorHAnsi"/>
          <w:color w:val="000000"/>
          <w:lang w:val="en-GB"/>
        </w:rPr>
        <w:t xml:space="preserve"> v</w:t>
      </w:r>
      <w:r w:rsidR="00CE620B" w:rsidRPr="0087552F">
        <w:rPr>
          <w:rFonts w:asciiTheme="minorHAnsi" w:eastAsia="Times New Roman" w:hAnsiTheme="minorHAnsi" w:cstheme="minorHAnsi"/>
          <w:color w:val="000000"/>
          <w:lang w:val="en-GB"/>
        </w:rPr>
        <w:t>rijeme, uvođenje odabranih teritor</w:t>
      </w:r>
      <w:r w:rsidR="00DA65CE" w:rsidRPr="0087552F">
        <w:rPr>
          <w:rFonts w:asciiTheme="minorHAnsi" w:eastAsia="Times New Roman" w:hAnsiTheme="minorHAnsi" w:cstheme="minorHAnsi"/>
          <w:color w:val="000000"/>
          <w:lang w:val="en-GB"/>
        </w:rPr>
        <w:t xml:space="preserve">ija u turističe krugove unaprijediće lokalnu ekonomiju, što će pozitivno uticati na zaposlenost i umanjiti trenutne socijalne </w:t>
      </w:r>
      <w:r w:rsidR="00425148" w:rsidRPr="0087552F">
        <w:rPr>
          <w:rFonts w:asciiTheme="minorHAnsi" w:eastAsia="Times New Roman" w:hAnsiTheme="minorHAnsi" w:cstheme="minorHAnsi"/>
          <w:color w:val="000000"/>
          <w:lang w:val="en-GB"/>
        </w:rPr>
        <w:t>izazove</w:t>
      </w:r>
      <w:r w:rsidR="00DA65CE" w:rsidRPr="0087552F">
        <w:rPr>
          <w:rFonts w:asciiTheme="minorHAnsi" w:eastAsia="Times New Roman" w:hAnsiTheme="minorHAnsi" w:cstheme="minorHAnsi"/>
          <w:color w:val="000000"/>
          <w:lang w:val="en-GB"/>
        </w:rPr>
        <w:t>. Nekoliko sudionika imaće benefite od kulturnog i e</w:t>
      </w:r>
      <w:r w:rsidR="00425148" w:rsidRPr="0087552F">
        <w:rPr>
          <w:rFonts w:asciiTheme="minorHAnsi" w:eastAsia="Times New Roman" w:hAnsiTheme="minorHAnsi" w:cstheme="minorHAnsi"/>
          <w:color w:val="000000"/>
          <w:lang w:val="en-GB"/>
        </w:rPr>
        <w:t>kološkog mapiranja: javne ustanove</w:t>
      </w:r>
      <w:r w:rsidR="00DA65CE" w:rsidRPr="0087552F">
        <w:rPr>
          <w:rFonts w:asciiTheme="minorHAnsi" w:eastAsia="Times New Roman" w:hAnsiTheme="minorHAnsi" w:cstheme="minorHAnsi"/>
          <w:color w:val="000000"/>
          <w:lang w:val="en-GB"/>
        </w:rPr>
        <w:t xml:space="preserve"> će temeljiti mjere zaštite i v</w:t>
      </w:r>
      <w:r w:rsidR="00425148" w:rsidRPr="0087552F">
        <w:rPr>
          <w:rFonts w:asciiTheme="minorHAnsi" w:eastAsia="Times New Roman" w:hAnsiTheme="minorHAnsi" w:cstheme="minorHAnsi"/>
          <w:color w:val="000000"/>
          <w:lang w:val="en-GB"/>
        </w:rPr>
        <w:t>alorizacije</w:t>
      </w:r>
      <w:r w:rsidR="00DA65CE" w:rsidRPr="0087552F">
        <w:rPr>
          <w:rFonts w:asciiTheme="minorHAnsi" w:eastAsia="Times New Roman" w:hAnsiTheme="minorHAnsi" w:cstheme="minorHAnsi"/>
          <w:color w:val="000000"/>
          <w:lang w:val="en-GB"/>
        </w:rPr>
        <w:t xml:space="preserve"> na osnaženim podacima; udruženja koja djeluju u oblasti kulture i ekologije biće više uključena u realizaciju projekta; građani će dobiti više informacija o lokalnoj baštiti i značaju njene zaštite. Turisti će imati benefite od strategije prekograničnog brendiranja (kroz jedinstveni logo povezan sa projektnim događajima i lokacijama, koji će postati sinonim za kvalitet u turizmu)</w:t>
      </w:r>
      <w:r w:rsidR="00CE620B" w:rsidRPr="0087552F">
        <w:rPr>
          <w:rFonts w:asciiTheme="minorHAnsi" w:eastAsia="Times New Roman" w:hAnsiTheme="minorHAnsi" w:cstheme="minorHAnsi"/>
          <w:color w:val="000000"/>
          <w:lang w:val="en-GB"/>
        </w:rPr>
        <w:t xml:space="preserve">, zahvaljujući kojoj će dobiti mogućnost da lako prepoznaju i prodube novu proširenu turističku ponudu. </w:t>
      </w:r>
      <w:r w:rsidR="00425148" w:rsidRPr="0087552F">
        <w:rPr>
          <w:rFonts w:asciiTheme="minorHAnsi" w:eastAsia="Times New Roman" w:hAnsiTheme="minorHAnsi" w:cstheme="minorHAnsi"/>
          <w:color w:val="000000"/>
          <w:lang w:val="en-GB"/>
        </w:rPr>
        <w:t xml:space="preserve">Na kraju, lokalna mala i srednja preduzeća koja se bave rukotvorinama, imaće koristi od povećanog turizma i usluga koje su dizajnirane u skladu sa njihovim potrebama. Iako je svaka od uključenih teritorija karakteristična po njenoj lokalnoj kulturi i pristupu ekologiji, prekogranični pristup je neophodan kako bi se omogućili zajednički instrumenti za turističko upravljanje i marketing, kao i slična infrastruktura sa ciljem olakšavanja pristupa samoj turističkoj ponudi. </w:t>
      </w:r>
    </w:p>
    <w:p w:rsidR="00FF7DB7" w:rsidRPr="0087552F" w:rsidRDefault="00FF7DB7" w:rsidP="00FF7DB7">
      <w:pPr>
        <w:spacing w:after="0" w:line="240" w:lineRule="auto"/>
        <w:ind w:right="-2"/>
        <w:jc w:val="both"/>
        <w:rPr>
          <w:rFonts w:asciiTheme="minorHAnsi" w:hAnsiTheme="minorHAnsi" w:cstheme="minorHAnsi"/>
          <w:bCs/>
          <w:color w:val="000000"/>
          <w:spacing w:val="5"/>
          <w:u w:val="single"/>
          <w:lang w:val="en-GB"/>
        </w:rPr>
      </w:pPr>
    </w:p>
    <w:p w:rsidR="007D773B" w:rsidRPr="0087552F" w:rsidRDefault="007D773B" w:rsidP="007D773B">
      <w:pPr>
        <w:spacing w:after="0" w:line="240" w:lineRule="auto"/>
        <w:ind w:right="-2"/>
        <w:jc w:val="both"/>
        <w:rPr>
          <w:rFonts w:asciiTheme="minorHAnsi" w:hAnsiTheme="minorHAnsi" w:cstheme="minorHAnsi"/>
          <w:bCs/>
          <w:color w:val="000000"/>
          <w:spacing w:val="5"/>
          <w:u w:val="single"/>
          <w:lang w:val="en-GB"/>
        </w:rPr>
      </w:pPr>
      <w:r w:rsidRPr="0087552F">
        <w:rPr>
          <w:rFonts w:asciiTheme="minorHAnsi" w:hAnsiTheme="minorHAnsi" w:cstheme="minorHAnsi"/>
          <w:bCs/>
          <w:color w:val="000000"/>
          <w:spacing w:val="5"/>
          <w:u w:val="single"/>
          <w:lang w:val="en-GB"/>
        </w:rPr>
        <w:t>Projektno partnerstvo</w:t>
      </w:r>
    </w:p>
    <w:p w:rsidR="007D773B" w:rsidRPr="0087552F" w:rsidRDefault="007D773B" w:rsidP="007D773B">
      <w:pPr>
        <w:spacing w:after="0" w:line="240" w:lineRule="auto"/>
        <w:ind w:right="-2"/>
        <w:jc w:val="both"/>
        <w:rPr>
          <w:rFonts w:asciiTheme="minorHAnsi" w:hAnsiTheme="minorHAnsi" w:cstheme="minorHAnsi"/>
          <w:bCs/>
          <w:color w:val="000000"/>
          <w:spacing w:val="5"/>
          <w:u w:val="single"/>
          <w:lang w:val="en-GB"/>
        </w:rPr>
      </w:pPr>
      <w:r w:rsidRPr="0087552F">
        <w:rPr>
          <w:rFonts w:asciiTheme="minorHAnsi" w:hAnsiTheme="minorHAnsi" w:cstheme="minorHAnsi"/>
          <w:bCs/>
          <w:color w:val="000000"/>
          <w:spacing w:val="5"/>
          <w:u w:val="single"/>
          <w:lang w:val="en-GB"/>
        </w:rPr>
        <w:t>Glavni partner:</w:t>
      </w:r>
    </w:p>
    <w:p w:rsidR="007D773B" w:rsidRPr="0087552F" w:rsidRDefault="007D773B" w:rsidP="007D773B">
      <w:pPr>
        <w:pStyle w:val="ListParagraph"/>
        <w:numPr>
          <w:ilvl w:val="0"/>
          <w:numId w:val="25"/>
        </w:numPr>
        <w:spacing w:after="0" w:line="240" w:lineRule="auto"/>
        <w:ind w:right="-2"/>
        <w:jc w:val="both"/>
        <w:rPr>
          <w:rFonts w:asciiTheme="minorHAnsi" w:hAnsiTheme="minorHAnsi" w:cstheme="minorHAnsi"/>
          <w:bCs/>
          <w:color w:val="000000"/>
          <w:spacing w:val="5"/>
          <w:lang w:val="en-GB"/>
        </w:rPr>
      </w:pPr>
      <w:r w:rsidRPr="0087552F">
        <w:rPr>
          <w:rFonts w:asciiTheme="minorHAnsi" w:hAnsiTheme="minorHAnsi" w:cstheme="minorHAnsi"/>
          <w:bCs/>
          <w:color w:val="000000"/>
          <w:spacing w:val="5"/>
          <w:lang w:val="en-GB"/>
        </w:rPr>
        <w:t>Ministarstvo kulture Albanije - ALBANIJA</w:t>
      </w:r>
    </w:p>
    <w:p w:rsidR="007D773B" w:rsidRPr="0087552F" w:rsidRDefault="007D773B" w:rsidP="007D773B">
      <w:pPr>
        <w:spacing w:after="0" w:line="240" w:lineRule="auto"/>
        <w:ind w:right="-2"/>
        <w:jc w:val="both"/>
        <w:rPr>
          <w:rFonts w:asciiTheme="minorHAnsi" w:hAnsiTheme="minorHAnsi" w:cstheme="minorHAnsi"/>
          <w:bCs/>
          <w:color w:val="000000"/>
          <w:spacing w:val="5"/>
          <w:u w:val="single"/>
          <w:lang w:val="en-GB"/>
        </w:rPr>
      </w:pPr>
    </w:p>
    <w:p w:rsidR="007D773B" w:rsidRPr="0087552F" w:rsidRDefault="007D773B" w:rsidP="007D773B">
      <w:pPr>
        <w:spacing w:after="0" w:line="240" w:lineRule="auto"/>
        <w:ind w:right="-2"/>
        <w:jc w:val="both"/>
        <w:rPr>
          <w:rFonts w:asciiTheme="minorHAnsi" w:hAnsiTheme="minorHAnsi" w:cstheme="minorHAnsi"/>
          <w:bCs/>
          <w:color w:val="000000"/>
          <w:spacing w:val="5"/>
          <w:u w:val="single"/>
          <w:lang w:val="en-GB"/>
        </w:rPr>
      </w:pPr>
      <w:r w:rsidRPr="0087552F">
        <w:rPr>
          <w:rFonts w:asciiTheme="minorHAnsi" w:hAnsiTheme="minorHAnsi" w:cstheme="minorHAnsi"/>
          <w:bCs/>
          <w:color w:val="000000"/>
          <w:spacing w:val="5"/>
          <w:u w:val="single"/>
          <w:lang w:val="en-GB"/>
        </w:rPr>
        <w:t>PARTNERI:</w:t>
      </w:r>
    </w:p>
    <w:p w:rsidR="007D773B" w:rsidRPr="0087552F" w:rsidRDefault="007D773B" w:rsidP="007D773B">
      <w:pPr>
        <w:spacing w:after="0" w:line="240" w:lineRule="auto"/>
        <w:ind w:right="-2"/>
        <w:jc w:val="both"/>
        <w:rPr>
          <w:rFonts w:asciiTheme="minorHAnsi" w:hAnsiTheme="minorHAnsi" w:cstheme="minorHAnsi"/>
          <w:bCs/>
          <w:color w:val="000000"/>
          <w:spacing w:val="5"/>
          <w:u w:val="single"/>
          <w:lang w:val="en-GB"/>
        </w:rPr>
      </w:pPr>
    </w:p>
    <w:p w:rsidR="007D773B" w:rsidRPr="0087552F" w:rsidRDefault="007D773B" w:rsidP="007D773B">
      <w:pPr>
        <w:pStyle w:val="ListParagraph"/>
        <w:numPr>
          <w:ilvl w:val="0"/>
          <w:numId w:val="23"/>
        </w:numPr>
        <w:spacing w:after="0" w:line="240" w:lineRule="auto"/>
        <w:ind w:right="-2"/>
        <w:jc w:val="both"/>
        <w:rPr>
          <w:rFonts w:asciiTheme="minorHAnsi" w:hAnsiTheme="minorHAnsi" w:cstheme="minorHAnsi"/>
          <w:bCs/>
          <w:color w:val="000000"/>
          <w:spacing w:val="5"/>
          <w:lang w:val="en-GB"/>
        </w:rPr>
      </w:pPr>
      <w:r w:rsidRPr="0087552F">
        <w:rPr>
          <w:rFonts w:asciiTheme="minorHAnsi" w:hAnsiTheme="minorHAnsi" w:cstheme="minorHAnsi"/>
          <w:bCs/>
          <w:color w:val="000000"/>
          <w:spacing w:val="5"/>
          <w:lang w:val="en-GB"/>
        </w:rPr>
        <w:t>Ministarstvo kulture Crne Gore - CRNA GORA</w:t>
      </w:r>
    </w:p>
    <w:p w:rsidR="007D773B" w:rsidRPr="0087552F" w:rsidRDefault="007D773B" w:rsidP="007D773B">
      <w:pPr>
        <w:pStyle w:val="ListParagraph"/>
        <w:numPr>
          <w:ilvl w:val="0"/>
          <w:numId w:val="23"/>
        </w:numPr>
        <w:spacing w:after="0" w:line="240" w:lineRule="auto"/>
        <w:ind w:right="-2"/>
        <w:jc w:val="both"/>
        <w:rPr>
          <w:rFonts w:asciiTheme="minorHAnsi" w:hAnsiTheme="minorHAnsi" w:cstheme="minorHAnsi"/>
          <w:bCs/>
          <w:color w:val="000000"/>
          <w:spacing w:val="5"/>
          <w:lang w:val="en-GB"/>
        </w:rPr>
      </w:pPr>
      <w:r w:rsidRPr="0087552F">
        <w:rPr>
          <w:rFonts w:asciiTheme="minorHAnsi" w:hAnsiTheme="minorHAnsi" w:cstheme="minorHAnsi"/>
          <w:bCs/>
          <w:color w:val="000000"/>
          <w:spacing w:val="5"/>
          <w:lang w:val="en-GB"/>
        </w:rPr>
        <w:t>Agencija Puglia</w:t>
      </w:r>
      <w:r w:rsidR="00F2459F">
        <w:rPr>
          <w:rFonts w:asciiTheme="minorHAnsi" w:hAnsiTheme="minorHAnsi" w:cstheme="minorHAnsi"/>
          <w:bCs/>
          <w:color w:val="000000"/>
          <w:spacing w:val="5"/>
          <w:lang w:val="en-GB"/>
        </w:rPr>
        <w:t xml:space="preserve"> </w:t>
      </w:r>
      <w:r w:rsidRPr="0087552F">
        <w:rPr>
          <w:rFonts w:asciiTheme="minorHAnsi" w:hAnsiTheme="minorHAnsi" w:cstheme="minorHAnsi"/>
          <w:bCs/>
          <w:color w:val="000000"/>
          <w:spacing w:val="5"/>
          <w:lang w:val="en-GB"/>
        </w:rPr>
        <w:t>promozione - ITALIJA</w:t>
      </w:r>
    </w:p>
    <w:p w:rsidR="007D773B" w:rsidRPr="0087552F" w:rsidRDefault="007D773B" w:rsidP="007D773B">
      <w:pPr>
        <w:pStyle w:val="ListParagraph"/>
        <w:numPr>
          <w:ilvl w:val="0"/>
          <w:numId w:val="23"/>
        </w:numPr>
        <w:spacing w:after="0" w:line="240" w:lineRule="auto"/>
        <w:ind w:right="-2"/>
        <w:jc w:val="both"/>
        <w:rPr>
          <w:rFonts w:asciiTheme="minorHAnsi" w:hAnsiTheme="minorHAnsi" w:cstheme="minorHAnsi"/>
          <w:bCs/>
          <w:color w:val="000000"/>
          <w:spacing w:val="5"/>
          <w:lang w:val="en-GB"/>
        </w:rPr>
      </w:pPr>
      <w:r w:rsidRPr="0087552F">
        <w:rPr>
          <w:rFonts w:asciiTheme="minorHAnsi" w:hAnsiTheme="minorHAnsi" w:cstheme="minorHAnsi"/>
          <w:bCs/>
          <w:color w:val="000000"/>
          <w:spacing w:val="5"/>
          <w:lang w:val="en-GB"/>
        </w:rPr>
        <w:t xml:space="preserve">Urbanistički </w:t>
      </w:r>
      <w:r w:rsidR="000E2E6F" w:rsidRPr="0087552F">
        <w:rPr>
          <w:rFonts w:asciiTheme="minorHAnsi" w:hAnsiTheme="minorHAnsi" w:cstheme="minorHAnsi"/>
          <w:bCs/>
          <w:color w:val="000000"/>
          <w:spacing w:val="5"/>
          <w:lang w:val="en-GB"/>
        </w:rPr>
        <w:t>institut</w:t>
      </w:r>
      <w:r w:rsidRPr="0087552F">
        <w:rPr>
          <w:rFonts w:asciiTheme="minorHAnsi" w:hAnsiTheme="minorHAnsi" w:cstheme="minorHAnsi"/>
          <w:bCs/>
          <w:color w:val="000000"/>
          <w:spacing w:val="5"/>
          <w:lang w:val="en-GB"/>
        </w:rPr>
        <w:t xml:space="preserve"> za razvoj - ALBANIJA</w:t>
      </w:r>
    </w:p>
    <w:p w:rsidR="007D773B" w:rsidRPr="0087552F" w:rsidRDefault="007D773B" w:rsidP="007D773B">
      <w:pPr>
        <w:pStyle w:val="ListParagraph"/>
        <w:numPr>
          <w:ilvl w:val="0"/>
          <w:numId w:val="23"/>
        </w:numPr>
        <w:spacing w:after="0" w:line="240" w:lineRule="auto"/>
        <w:ind w:right="-2"/>
        <w:jc w:val="both"/>
        <w:rPr>
          <w:rFonts w:asciiTheme="minorHAnsi" w:hAnsiTheme="minorHAnsi" w:cstheme="minorHAnsi"/>
          <w:bCs/>
          <w:color w:val="000000"/>
          <w:spacing w:val="5"/>
          <w:lang w:val="en-GB"/>
        </w:rPr>
      </w:pPr>
      <w:r w:rsidRPr="0087552F">
        <w:rPr>
          <w:rFonts w:asciiTheme="minorHAnsi" w:hAnsiTheme="minorHAnsi" w:cstheme="minorHAnsi"/>
          <w:bCs/>
          <w:color w:val="000000"/>
          <w:spacing w:val="5"/>
          <w:lang w:val="en-GB"/>
        </w:rPr>
        <w:t xml:space="preserve">Nacionalna konfederacija </w:t>
      </w:r>
      <w:r w:rsidR="00F2459F">
        <w:rPr>
          <w:rFonts w:asciiTheme="minorHAnsi" w:hAnsiTheme="minorHAnsi" w:cstheme="minorHAnsi"/>
          <w:bCs/>
          <w:color w:val="000000"/>
          <w:spacing w:val="5"/>
          <w:lang w:val="en-GB"/>
        </w:rPr>
        <w:t>zanata</w:t>
      </w:r>
      <w:r w:rsidRPr="0087552F">
        <w:rPr>
          <w:rFonts w:asciiTheme="minorHAnsi" w:hAnsiTheme="minorHAnsi" w:cstheme="minorHAnsi"/>
          <w:bCs/>
          <w:color w:val="000000"/>
          <w:spacing w:val="5"/>
          <w:lang w:val="en-GB"/>
        </w:rPr>
        <w:t xml:space="preserve"> i malih i srednjih poduzeća Provincije Bari - ITALIJA</w:t>
      </w:r>
    </w:p>
    <w:p w:rsidR="007D773B" w:rsidRPr="0087552F" w:rsidRDefault="007D773B" w:rsidP="00FF7DB7">
      <w:pPr>
        <w:spacing w:after="0" w:line="240" w:lineRule="auto"/>
        <w:ind w:right="-2"/>
        <w:jc w:val="both"/>
        <w:rPr>
          <w:rFonts w:asciiTheme="minorHAnsi" w:hAnsiTheme="minorHAnsi" w:cstheme="minorHAnsi"/>
          <w:bCs/>
          <w:color w:val="000000"/>
          <w:spacing w:val="5"/>
          <w:u w:val="single"/>
          <w:lang w:val="en-GB"/>
        </w:rPr>
      </w:pPr>
    </w:p>
    <w:p w:rsidR="007D773B" w:rsidRPr="0087552F" w:rsidRDefault="007D773B" w:rsidP="007D773B">
      <w:pPr>
        <w:suppressAutoHyphens w:val="0"/>
        <w:autoSpaceDE w:val="0"/>
        <w:autoSpaceDN w:val="0"/>
        <w:adjustRightInd w:val="0"/>
        <w:spacing w:after="0" w:line="240" w:lineRule="auto"/>
        <w:ind w:right="-2"/>
        <w:contextualSpacing/>
        <w:jc w:val="both"/>
        <w:rPr>
          <w:rFonts w:asciiTheme="minorHAnsi" w:hAnsiTheme="minorHAnsi" w:cstheme="minorHAnsi"/>
          <w:smallCaps/>
          <w:color w:val="000000"/>
          <w:u w:val="single"/>
          <w:lang w:val="en-GB"/>
        </w:rPr>
      </w:pPr>
      <w:r w:rsidRPr="0087552F">
        <w:rPr>
          <w:rFonts w:asciiTheme="minorHAnsi" w:hAnsiTheme="minorHAnsi" w:cstheme="minorHAnsi"/>
          <w:smallCaps/>
          <w:color w:val="000000"/>
          <w:u w:val="single"/>
          <w:lang w:val="en-GB"/>
        </w:rPr>
        <w:t>PRIDRUŽENI PARTNERI:</w:t>
      </w:r>
    </w:p>
    <w:p w:rsidR="007D773B" w:rsidRPr="0087552F" w:rsidRDefault="007D773B" w:rsidP="007D773B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240" w:lineRule="auto"/>
        <w:ind w:right="-2"/>
        <w:contextualSpacing/>
        <w:jc w:val="both"/>
        <w:rPr>
          <w:rFonts w:asciiTheme="minorHAnsi" w:hAnsiTheme="minorHAnsi" w:cstheme="minorHAnsi"/>
          <w:smallCaps/>
          <w:color w:val="000000"/>
          <w:lang w:val="en-GB"/>
        </w:rPr>
      </w:pPr>
      <w:r w:rsidRPr="0087552F">
        <w:rPr>
          <w:rFonts w:asciiTheme="minorHAnsi" w:hAnsiTheme="minorHAnsi" w:cstheme="minorHAnsi"/>
          <w:smallCaps/>
          <w:color w:val="000000"/>
          <w:lang w:val="en-GB"/>
        </w:rPr>
        <w:t xml:space="preserve">Zajednica </w:t>
      </w:r>
      <w:proofErr w:type="gramStart"/>
      <w:r w:rsidRPr="0087552F">
        <w:rPr>
          <w:rFonts w:asciiTheme="minorHAnsi" w:hAnsiTheme="minorHAnsi" w:cstheme="minorHAnsi"/>
          <w:smallCaps/>
          <w:color w:val="000000"/>
          <w:lang w:val="en-GB"/>
        </w:rPr>
        <w:t>opština  -</w:t>
      </w:r>
      <w:proofErr w:type="gramEnd"/>
      <w:r w:rsidRPr="0087552F">
        <w:rPr>
          <w:rFonts w:asciiTheme="minorHAnsi" w:hAnsiTheme="minorHAnsi" w:cstheme="minorHAnsi"/>
          <w:smallCaps/>
          <w:color w:val="000000"/>
          <w:lang w:val="en-GB"/>
        </w:rPr>
        <w:t xml:space="preserve"> CRNA GORA</w:t>
      </w:r>
    </w:p>
    <w:p w:rsidR="001A1359" w:rsidRPr="0087552F" w:rsidRDefault="007D773B" w:rsidP="007D773B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240" w:lineRule="auto"/>
        <w:ind w:right="-2"/>
        <w:contextualSpacing/>
        <w:jc w:val="both"/>
        <w:rPr>
          <w:rFonts w:asciiTheme="minorHAnsi" w:hAnsiTheme="minorHAnsi" w:cstheme="minorHAnsi"/>
          <w:b/>
          <w:color w:val="000000"/>
          <w:lang w:val="en-US"/>
        </w:rPr>
      </w:pPr>
      <w:r w:rsidRPr="0087552F">
        <w:rPr>
          <w:rFonts w:asciiTheme="minorHAnsi" w:hAnsiTheme="minorHAnsi" w:cstheme="minorHAnsi"/>
          <w:smallCaps/>
          <w:color w:val="000000"/>
          <w:lang w:val="en-GB"/>
        </w:rPr>
        <w:t>Regija Puglia – Odjeljenje za</w:t>
      </w:r>
      <w:r w:rsidR="0039482E">
        <w:rPr>
          <w:rFonts w:asciiTheme="minorHAnsi" w:hAnsiTheme="minorHAnsi" w:cstheme="minorHAnsi"/>
          <w:smallCaps/>
          <w:color w:val="000000"/>
          <w:lang w:val="en-GB"/>
        </w:rPr>
        <w:t xml:space="preserve"> </w:t>
      </w:r>
      <w:r w:rsidRPr="0087552F">
        <w:rPr>
          <w:rFonts w:asciiTheme="minorHAnsi" w:hAnsiTheme="minorHAnsi" w:cstheme="minorHAnsi"/>
          <w:smallCaps/>
          <w:color w:val="000000"/>
          <w:lang w:val="en-GB"/>
        </w:rPr>
        <w:t>Turizam, ekonomiju, kulturu i valorizaciju teritorija - ITALIJA</w:t>
      </w:r>
    </w:p>
    <w:p w:rsidR="00E30950" w:rsidRPr="0087552F" w:rsidRDefault="00E30950" w:rsidP="00FF7DB7">
      <w:pPr>
        <w:spacing w:after="0" w:line="240" w:lineRule="auto"/>
        <w:ind w:right="-2"/>
        <w:jc w:val="both"/>
        <w:rPr>
          <w:rFonts w:asciiTheme="minorHAnsi" w:hAnsiTheme="minorHAnsi" w:cstheme="minorHAnsi"/>
          <w:b/>
          <w:color w:val="000000"/>
          <w:lang w:val="en-GB"/>
        </w:rPr>
      </w:pPr>
    </w:p>
    <w:p w:rsidR="00FF7DB7" w:rsidRPr="0087552F" w:rsidRDefault="00BC5C69" w:rsidP="00FF7DB7">
      <w:pPr>
        <w:spacing w:after="0" w:line="240" w:lineRule="auto"/>
        <w:ind w:right="-2"/>
        <w:jc w:val="both"/>
        <w:rPr>
          <w:rFonts w:asciiTheme="minorHAnsi" w:hAnsiTheme="minorHAnsi" w:cstheme="minorHAnsi"/>
          <w:b/>
          <w:color w:val="000000"/>
          <w:lang w:val="en-GB"/>
        </w:rPr>
      </w:pPr>
      <w:r w:rsidRPr="0087552F">
        <w:rPr>
          <w:rFonts w:asciiTheme="minorHAnsi" w:hAnsiTheme="minorHAnsi" w:cstheme="minorHAnsi"/>
          <w:b/>
          <w:color w:val="000000"/>
          <w:lang w:val="en-GB"/>
        </w:rPr>
        <w:t>AKTIVNOSTI</w:t>
      </w:r>
    </w:p>
    <w:p w:rsidR="00BC5C69" w:rsidRPr="0087552F" w:rsidRDefault="00BC5C69" w:rsidP="00FF7DB7">
      <w:pPr>
        <w:spacing w:after="0" w:line="240" w:lineRule="auto"/>
        <w:ind w:right="-2"/>
        <w:jc w:val="both"/>
        <w:rPr>
          <w:rFonts w:asciiTheme="minorHAnsi" w:hAnsiTheme="minorHAnsi" w:cstheme="minorHAnsi"/>
          <w:b/>
          <w:color w:val="000000"/>
          <w:lang w:val="en-GB"/>
        </w:rPr>
      </w:pPr>
    </w:p>
    <w:p w:rsidR="00A3256F" w:rsidRPr="0087552F" w:rsidRDefault="00A3256F" w:rsidP="00FF7DB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lang w:val="en-GB"/>
        </w:rPr>
      </w:pPr>
      <w:r w:rsidRPr="0087552F">
        <w:rPr>
          <w:rFonts w:asciiTheme="minorHAnsi" w:hAnsiTheme="minorHAnsi" w:cstheme="minorHAnsi"/>
          <w:color w:val="000000"/>
          <w:lang w:val="en-GB"/>
        </w:rPr>
        <w:t>Pored ostalih projektnih aktivnosti, Radni paket 3 (WPT3) – Održivi razvoj turizma i valorizacija kulture- ima za cilj da valorizuje teritorije projekta i proširi znanja o kulturnoj baštini i teritorijalnim obilježjima, kako bi se podržala promocija turizma i manje poznatih destinacija. Dodatno, u okviru radnog paketa planirano je izdavanje knjige sa kratkim pričama lokalnih autora, koji će pomoći valorizaciji teritorija odabranih u kontek</w:t>
      </w:r>
      <w:r w:rsidR="006A523F" w:rsidRPr="0087552F">
        <w:rPr>
          <w:rFonts w:asciiTheme="minorHAnsi" w:hAnsiTheme="minorHAnsi" w:cstheme="minorHAnsi"/>
          <w:color w:val="000000"/>
          <w:lang w:val="en-GB"/>
        </w:rPr>
        <w:t>s</w:t>
      </w:r>
      <w:r w:rsidRPr="0087552F">
        <w:rPr>
          <w:rFonts w:asciiTheme="minorHAnsi" w:hAnsiTheme="minorHAnsi" w:cstheme="minorHAnsi"/>
          <w:color w:val="000000"/>
          <w:lang w:val="en-GB"/>
        </w:rPr>
        <w:t xml:space="preserve">tu projekta, kroz pripovijedanje, a sa ciljem širenja informacija na efikasan i adekvatan način. </w:t>
      </w:r>
    </w:p>
    <w:p w:rsidR="00BC5C69" w:rsidRPr="0087552F" w:rsidRDefault="00BC5C69" w:rsidP="00FF7DB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lang w:val="en-GB"/>
        </w:rPr>
      </w:pPr>
    </w:p>
    <w:p w:rsidR="006A523F" w:rsidRPr="0087552F" w:rsidRDefault="006A523F" w:rsidP="00FF7DB7">
      <w:pPr>
        <w:jc w:val="both"/>
        <w:rPr>
          <w:rFonts w:asciiTheme="minorHAnsi" w:hAnsiTheme="minorHAnsi" w:cstheme="minorHAnsi"/>
          <w:lang w:val="en-US"/>
        </w:rPr>
      </w:pPr>
      <w:r w:rsidRPr="0087552F">
        <w:rPr>
          <w:rFonts w:asciiTheme="minorHAnsi" w:hAnsiTheme="minorHAnsi" w:cstheme="minorHAnsi"/>
          <w:lang w:val="en-US"/>
        </w:rPr>
        <w:t xml:space="preserve">Pisci uključeni u ovu aktivnost biće odgovorni za kreiranje kratkih priča </w:t>
      </w:r>
      <w:r w:rsidR="0087552F" w:rsidRPr="0087552F">
        <w:rPr>
          <w:rFonts w:asciiTheme="minorHAnsi" w:hAnsiTheme="minorHAnsi" w:cstheme="minorHAnsi"/>
          <w:lang w:val="en-US"/>
        </w:rPr>
        <w:t>objavljenih</w:t>
      </w:r>
      <w:r w:rsidRPr="0087552F">
        <w:rPr>
          <w:rFonts w:asciiTheme="minorHAnsi" w:hAnsiTheme="minorHAnsi" w:cstheme="minorHAnsi"/>
          <w:lang w:val="en-US"/>
        </w:rPr>
        <w:t xml:space="preserve"> u knjigu koja će sadržati sve priče prikupljene u državama uključenim u projekat Hamlet. Odabrani pisci će sagledati specifičnosti njihovih teritorija, kulturne baštine i tradicije. Rezultat navedenog biće kreiranje 30 kratkih priča (po deset za svaku zemlju u programskom području), u kojima će pisci naglasiti lokalne karakteristike odabranog grada ili sela koje su otkrili. Kratke priče će biti objavljene u knjizi koja će biti distribuirana u programskom području. Kako bi se međunarodnim turistima i građanima programskog područja olakšalo razumijevanje i uživanje u pričama</w:t>
      </w:r>
      <w:r w:rsidR="00BB642F" w:rsidRPr="0087552F">
        <w:rPr>
          <w:rFonts w:asciiTheme="minorHAnsi" w:hAnsiTheme="minorHAnsi" w:cstheme="minorHAnsi"/>
          <w:lang w:val="en-US"/>
        </w:rPr>
        <w:t>, knjiga će sadržati dvije verzije svake priče (na originalnom jeziku na kojem je napisana i na Engleskom). Treba napomenuti da ć</w:t>
      </w:r>
      <w:r w:rsidR="006B6B38" w:rsidRPr="0087552F">
        <w:rPr>
          <w:rFonts w:asciiTheme="minorHAnsi" w:hAnsiTheme="minorHAnsi" w:cstheme="minorHAnsi"/>
          <w:lang w:val="en-US"/>
        </w:rPr>
        <w:t>e pisci koji su uključeni u</w:t>
      </w:r>
      <w:r w:rsidR="00BB642F" w:rsidRPr="0087552F">
        <w:rPr>
          <w:rFonts w:asciiTheme="minorHAnsi" w:hAnsiTheme="minorHAnsi" w:cstheme="minorHAnsi"/>
          <w:lang w:val="en-US"/>
        </w:rPr>
        <w:t xml:space="preserve"> projekat, dobiti mogućnost da na kraju projekta budu dio Jadranskog festival u Albaniji, Crnoj Gori </w:t>
      </w:r>
      <w:r w:rsidR="00A922E7" w:rsidRPr="0087552F">
        <w:rPr>
          <w:rFonts w:asciiTheme="minorHAnsi" w:hAnsiTheme="minorHAnsi" w:cstheme="minorHAnsi"/>
          <w:lang w:val="en-US"/>
        </w:rPr>
        <w:t>i</w:t>
      </w:r>
      <w:r w:rsidR="00BB642F" w:rsidRPr="0087552F">
        <w:rPr>
          <w:rFonts w:asciiTheme="minorHAnsi" w:hAnsiTheme="minorHAnsi" w:cstheme="minorHAnsi"/>
          <w:lang w:val="en-US"/>
        </w:rPr>
        <w:t xml:space="preserve"> Italiji, na kojem će biti predstavljeni rezultati </w:t>
      </w:r>
      <w:r w:rsidR="006B6B38" w:rsidRPr="0087552F">
        <w:rPr>
          <w:rFonts w:asciiTheme="minorHAnsi" w:hAnsiTheme="minorHAnsi" w:cstheme="minorHAnsi"/>
          <w:lang w:val="en-US"/>
        </w:rPr>
        <w:t>i</w:t>
      </w:r>
      <w:r w:rsidR="00BB642F" w:rsidRPr="0087552F">
        <w:rPr>
          <w:rFonts w:asciiTheme="minorHAnsi" w:hAnsiTheme="minorHAnsi" w:cstheme="minorHAnsi"/>
          <w:lang w:val="en-US"/>
        </w:rPr>
        <w:t xml:space="preserve"> dostignuća projekta Hamlet. </w:t>
      </w:r>
    </w:p>
    <w:p w:rsidR="000E2E6F" w:rsidRPr="0087552F" w:rsidRDefault="000E2E6F" w:rsidP="00FF7DB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lang w:val="en-GB"/>
        </w:rPr>
      </w:pPr>
      <w:r w:rsidRPr="0087552F">
        <w:rPr>
          <w:rFonts w:asciiTheme="minorHAnsi" w:hAnsiTheme="minorHAnsi" w:cstheme="minorHAnsi"/>
          <w:color w:val="000000"/>
          <w:lang w:val="en-GB"/>
        </w:rPr>
        <w:t>U okviru ovog radnog paketa biće realizovane sljedeće aktivnosti</w:t>
      </w:r>
      <w:r w:rsidR="00FF7DB7" w:rsidRPr="0087552F">
        <w:rPr>
          <w:rFonts w:asciiTheme="minorHAnsi" w:hAnsiTheme="minorHAnsi" w:cstheme="minorHAnsi"/>
          <w:color w:val="000000"/>
          <w:lang w:val="en-GB"/>
        </w:rPr>
        <w:t>:</w:t>
      </w:r>
    </w:p>
    <w:p w:rsidR="000E2E6F" w:rsidRPr="0087552F" w:rsidRDefault="000E2E6F" w:rsidP="000E2E6F">
      <w:pPr>
        <w:pStyle w:val="ListParagraph"/>
        <w:numPr>
          <w:ilvl w:val="0"/>
          <w:numId w:val="23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lang w:val="en-GB"/>
        </w:rPr>
      </w:pPr>
      <w:r w:rsidRPr="0087552F">
        <w:rPr>
          <w:rFonts w:asciiTheme="minorHAnsi" w:hAnsiTheme="minorHAnsi" w:cstheme="minorHAnsi"/>
          <w:color w:val="000000"/>
          <w:lang w:val="en-GB"/>
        </w:rPr>
        <w:t>Diverz</w:t>
      </w:r>
      <w:r w:rsidR="00966528">
        <w:rPr>
          <w:rFonts w:asciiTheme="minorHAnsi" w:hAnsiTheme="minorHAnsi" w:cstheme="minorHAnsi"/>
          <w:color w:val="000000"/>
          <w:lang w:val="en-GB"/>
        </w:rPr>
        <w:t>ifikacija turističke ponude</w:t>
      </w:r>
    </w:p>
    <w:p w:rsidR="000E2E6F" w:rsidRPr="0087552F" w:rsidRDefault="000E2E6F" w:rsidP="000E2E6F">
      <w:pPr>
        <w:pStyle w:val="ListParagraph"/>
        <w:numPr>
          <w:ilvl w:val="0"/>
          <w:numId w:val="23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lang w:val="en-GB"/>
        </w:rPr>
      </w:pPr>
      <w:r w:rsidRPr="0087552F">
        <w:rPr>
          <w:rFonts w:asciiTheme="minorHAnsi" w:hAnsiTheme="minorHAnsi" w:cstheme="minorHAnsi"/>
          <w:color w:val="000000"/>
          <w:lang w:val="en-GB"/>
        </w:rPr>
        <w:t>Usluge za podršku lokalnoj man</w:t>
      </w:r>
      <w:r w:rsidR="00292FFA">
        <w:rPr>
          <w:rFonts w:asciiTheme="minorHAnsi" w:hAnsiTheme="minorHAnsi" w:cstheme="minorHAnsi"/>
          <w:color w:val="000000"/>
          <w:lang w:val="en-GB"/>
        </w:rPr>
        <w:t>u</w:t>
      </w:r>
      <w:r w:rsidRPr="0087552F">
        <w:rPr>
          <w:rFonts w:asciiTheme="minorHAnsi" w:hAnsiTheme="minorHAnsi" w:cstheme="minorHAnsi"/>
          <w:color w:val="000000"/>
          <w:lang w:val="en-GB"/>
        </w:rPr>
        <w:t>fakturi</w:t>
      </w:r>
    </w:p>
    <w:p w:rsidR="000E2E6F" w:rsidRPr="0087552F" w:rsidRDefault="000E2E6F" w:rsidP="000E2E6F">
      <w:pPr>
        <w:pStyle w:val="ListParagraph"/>
        <w:numPr>
          <w:ilvl w:val="0"/>
          <w:numId w:val="23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lang w:val="en-GB"/>
        </w:rPr>
      </w:pPr>
      <w:r w:rsidRPr="0087552F">
        <w:rPr>
          <w:rFonts w:asciiTheme="minorHAnsi" w:hAnsiTheme="minorHAnsi" w:cstheme="minorHAnsi"/>
          <w:color w:val="000000"/>
          <w:lang w:val="en-GB"/>
        </w:rPr>
        <w:t>Valorizacija teritorija kroz kratke priču</w:t>
      </w:r>
    </w:p>
    <w:p w:rsidR="000E2E6F" w:rsidRPr="0087552F" w:rsidRDefault="000E2E6F" w:rsidP="000E2E6F">
      <w:pPr>
        <w:pStyle w:val="ListParagraph"/>
        <w:numPr>
          <w:ilvl w:val="0"/>
          <w:numId w:val="23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lang w:val="en-GB"/>
        </w:rPr>
      </w:pPr>
      <w:r w:rsidRPr="0087552F">
        <w:rPr>
          <w:rFonts w:asciiTheme="minorHAnsi" w:hAnsiTheme="minorHAnsi" w:cstheme="minorHAnsi"/>
          <w:color w:val="000000"/>
          <w:lang w:val="en-GB"/>
        </w:rPr>
        <w:t>Organizacija Jadranskog festivala</w:t>
      </w:r>
    </w:p>
    <w:p w:rsidR="00FF7DB7" w:rsidRPr="0087552F" w:rsidRDefault="00FF7DB7" w:rsidP="00FF7DB7">
      <w:pPr>
        <w:suppressAutoHyphens w:val="0"/>
        <w:spacing w:after="0" w:line="240" w:lineRule="auto"/>
        <w:ind w:right="-2"/>
        <w:jc w:val="both"/>
        <w:rPr>
          <w:rFonts w:asciiTheme="minorHAnsi" w:hAnsiTheme="minorHAnsi" w:cstheme="minorHAnsi"/>
          <w:b/>
          <w:bCs/>
          <w:color w:val="000000"/>
          <w:lang w:val="en-GB"/>
        </w:rPr>
      </w:pPr>
    </w:p>
    <w:p w:rsidR="006B09F8" w:rsidRPr="0087552F" w:rsidRDefault="002D790C" w:rsidP="00FF7DB7">
      <w:pPr>
        <w:suppressAutoHyphens w:val="0"/>
        <w:spacing w:after="0" w:line="240" w:lineRule="auto"/>
        <w:ind w:right="-2"/>
        <w:jc w:val="both"/>
        <w:rPr>
          <w:rFonts w:asciiTheme="minorHAnsi" w:hAnsiTheme="minorHAnsi" w:cstheme="minorHAnsi"/>
          <w:b/>
          <w:bCs/>
          <w:color w:val="000000"/>
          <w:lang w:val="en-GB"/>
        </w:rPr>
      </w:pPr>
      <w:r w:rsidRPr="0087552F">
        <w:rPr>
          <w:rFonts w:asciiTheme="minorHAnsi" w:hAnsiTheme="minorHAnsi" w:cstheme="minorHAnsi"/>
          <w:b/>
          <w:bCs/>
          <w:color w:val="000000"/>
          <w:lang w:val="en-GB"/>
        </w:rPr>
        <w:t>PREDMET POZIVA</w:t>
      </w:r>
    </w:p>
    <w:p w:rsidR="002D790C" w:rsidRPr="0087552F" w:rsidRDefault="002D790C" w:rsidP="00FF7DB7">
      <w:pPr>
        <w:suppressAutoHyphens w:val="0"/>
        <w:spacing w:after="0" w:line="240" w:lineRule="auto"/>
        <w:ind w:right="-2"/>
        <w:jc w:val="both"/>
        <w:rPr>
          <w:rFonts w:asciiTheme="minorHAnsi" w:hAnsiTheme="minorHAnsi" w:cstheme="minorHAnsi"/>
          <w:color w:val="000000"/>
          <w:lang w:val="en-GB"/>
        </w:rPr>
      </w:pPr>
    </w:p>
    <w:p w:rsidR="00327E38" w:rsidRPr="0087552F" w:rsidRDefault="000E2E6F" w:rsidP="00327E38">
      <w:pPr>
        <w:suppressAutoHyphens w:val="0"/>
        <w:spacing w:after="0" w:line="240" w:lineRule="auto"/>
        <w:ind w:right="-2"/>
        <w:jc w:val="both"/>
        <w:rPr>
          <w:rFonts w:asciiTheme="minorHAnsi" w:hAnsiTheme="minorHAnsi" w:cstheme="minorHAnsi"/>
          <w:color w:val="000000"/>
          <w:lang w:val="en-GB"/>
        </w:rPr>
      </w:pPr>
      <w:r w:rsidRPr="0087552F">
        <w:rPr>
          <w:rFonts w:asciiTheme="minorHAnsi" w:hAnsiTheme="minorHAnsi" w:cstheme="minorHAnsi"/>
          <w:color w:val="000000"/>
          <w:lang w:val="en-GB"/>
        </w:rPr>
        <w:t>Cilj poziva je odabir 30 pisaca, i to</w:t>
      </w:r>
      <w:r w:rsidR="00327E38" w:rsidRPr="0087552F">
        <w:rPr>
          <w:rFonts w:asciiTheme="minorHAnsi" w:hAnsiTheme="minorHAnsi" w:cstheme="minorHAnsi"/>
          <w:color w:val="000000"/>
          <w:lang w:val="en-GB"/>
        </w:rPr>
        <w:t>:</w:t>
      </w:r>
    </w:p>
    <w:p w:rsidR="00327E38" w:rsidRPr="0087552F" w:rsidRDefault="000E2E6F" w:rsidP="00327E38">
      <w:pPr>
        <w:numPr>
          <w:ilvl w:val="0"/>
          <w:numId w:val="17"/>
        </w:numPr>
        <w:suppressAutoHyphens w:val="0"/>
        <w:spacing w:after="0" w:line="240" w:lineRule="auto"/>
        <w:ind w:right="-2"/>
        <w:jc w:val="both"/>
        <w:rPr>
          <w:rFonts w:asciiTheme="minorHAnsi" w:hAnsiTheme="minorHAnsi" w:cstheme="minorHAnsi"/>
          <w:i/>
          <w:color w:val="000000"/>
          <w:lang w:val="en-GB"/>
        </w:rPr>
      </w:pPr>
      <w:r w:rsidRPr="0087552F">
        <w:rPr>
          <w:rFonts w:asciiTheme="minorHAnsi" w:hAnsiTheme="minorHAnsi" w:cstheme="minorHAnsi"/>
          <w:b/>
          <w:color w:val="000000"/>
          <w:lang w:val="en-GB"/>
        </w:rPr>
        <w:t>10 pisaca iz Pulje</w:t>
      </w:r>
      <w:r w:rsidR="00327E38" w:rsidRPr="0087552F">
        <w:rPr>
          <w:rFonts w:asciiTheme="minorHAnsi" w:hAnsiTheme="minorHAnsi" w:cstheme="minorHAnsi"/>
          <w:color w:val="000000"/>
          <w:lang w:val="en-GB"/>
        </w:rPr>
        <w:t>,</w:t>
      </w:r>
      <w:r w:rsidRPr="0087552F">
        <w:rPr>
          <w:rFonts w:asciiTheme="minorHAnsi" w:hAnsiTheme="minorHAnsi" w:cstheme="minorHAnsi"/>
          <w:color w:val="000000"/>
          <w:lang w:val="en-GB"/>
        </w:rPr>
        <w:t xml:space="preserve"> koje će odabrati Agencija</w:t>
      </w:r>
      <w:r w:rsidR="00327E38" w:rsidRPr="0087552F">
        <w:rPr>
          <w:rFonts w:asciiTheme="minorHAnsi" w:hAnsiTheme="minorHAnsi" w:cstheme="minorHAnsi"/>
          <w:color w:val="000000"/>
          <w:lang w:val="en-GB"/>
        </w:rPr>
        <w:t xml:space="preserve"> </w:t>
      </w:r>
      <w:r w:rsidR="006B0592" w:rsidRPr="00966528">
        <w:rPr>
          <w:rFonts w:asciiTheme="minorHAnsi" w:hAnsiTheme="minorHAnsi" w:cstheme="minorHAnsi"/>
          <w:color w:val="000000"/>
          <w:lang w:val="en-GB"/>
        </w:rPr>
        <w:t>Puglia</w:t>
      </w:r>
      <w:r w:rsidR="00A87666">
        <w:rPr>
          <w:rFonts w:asciiTheme="minorHAnsi" w:hAnsiTheme="minorHAnsi" w:cstheme="minorHAnsi"/>
          <w:color w:val="000000"/>
          <w:lang w:val="en-GB"/>
        </w:rPr>
        <w:t xml:space="preserve"> </w:t>
      </w:r>
      <w:r w:rsidR="006B0592" w:rsidRPr="00966528">
        <w:rPr>
          <w:rFonts w:asciiTheme="minorHAnsi" w:hAnsiTheme="minorHAnsi" w:cstheme="minorHAnsi"/>
          <w:color w:val="000000"/>
          <w:lang w:val="en-GB"/>
        </w:rPr>
        <w:t>promozione</w:t>
      </w:r>
      <w:r w:rsidR="00327E38" w:rsidRPr="00966528">
        <w:rPr>
          <w:rFonts w:asciiTheme="minorHAnsi" w:hAnsiTheme="minorHAnsi" w:cstheme="minorHAnsi"/>
          <w:color w:val="000000"/>
          <w:lang w:val="en-GB"/>
        </w:rPr>
        <w:t>;</w:t>
      </w:r>
    </w:p>
    <w:p w:rsidR="00327E38" w:rsidRPr="0087552F" w:rsidRDefault="000E2E6F" w:rsidP="00327E38">
      <w:pPr>
        <w:numPr>
          <w:ilvl w:val="0"/>
          <w:numId w:val="17"/>
        </w:numPr>
        <w:suppressAutoHyphens w:val="0"/>
        <w:spacing w:after="0" w:line="240" w:lineRule="auto"/>
        <w:ind w:right="-2"/>
        <w:jc w:val="both"/>
        <w:rPr>
          <w:rFonts w:asciiTheme="minorHAnsi" w:hAnsiTheme="minorHAnsi" w:cstheme="minorHAnsi"/>
          <w:i/>
          <w:color w:val="000000"/>
          <w:lang w:val="en-GB"/>
        </w:rPr>
      </w:pPr>
      <w:r w:rsidRPr="0087552F">
        <w:rPr>
          <w:rFonts w:asciiTheme="minorHAnsi" w:hAnsiTheme="minorHAnsi" w:cstheme="minorHAnsi"/>
          <w:b/>
          <w:color w:val="000000"/>
          <w:lang w:val="en-GB"/>
        </w:rPr>
        <w:t>10 pisaca iz Crne Gore</w:t>
      </w:r>
      <w:r w:rsidR="00327E38" w:rsidRPr="0087552F">
        <w:rPr>
          <w:rFonts w:asciiTheme="minorHAnsi" w:hAnsiTheme="minorHAnsi" w:cstheme="minorHAnsi"/>
          <w:color w:val="000000"/>
          <w:lang w:val="en-GB"/>
        </w:rPr>
        <w:t xml:space="preserve">, </w:t>
      </w:r>
      <w:r w:rsidRPr="0087552F">
        <w:rPr>
          <w:rFonts w:asciiTheme="minorHAnsi" w:hAnsiTheme="minorHAnsi" w:cstheme="minorHAnsi"/>
          <w:color w:val="000000"/>
          <w:lang w:val="en-GB"/>
        </w:rPr>
        <w:t xml:space="preserve">koje će odabrati </w:t>
      </w:r>
      <w:r w:rsidRPr="0087552F">
        <w:rPr>
          <w:rFonts w:asciiTheme="minorHAnsi" w:hAnsiTheme="minorHAnsi" w:cstheme="minorHAnsi"/>
          <w:bCs/>
          <w:color w:val="000000"/>
          <w:spacing w:val="5"/>
          <w:lang w:val="en-GB"/>
        </w:rPr>
        <w:t>Ministarstvo kulture Crne Gore</w:t>
      </w:r>
      <w:r w:rsidR="00327E38" w:rsidRPr="0087552F">
        <w:rPr>
          <w:rFonts w:asciiTheme="minorHAnsi" w:hAnsiTheme="minorHAnsi" w:cstheme="minorHAnsi"/>
          <w:color w:val="000000"/>
          <w:lang w:val="en-GB"/>
        </w:rPr>
        <w:t>;</w:t>
      </w:r>
    </w:p>
    <w:p w:rsidR="00130A76" w:rsidRPr="0087552F" w:rsidRDefault="000E2E6F" w:rsidP="00255EFA">
      <w:pPr>
        <w:pStyle w:val="ListParagraph"/>
        <w:numPr>
          <w:ilvl w:val="0"/>
          <w:numId w:val="17"/>
        </w:numPr>
        <w:suppressAutoHyphens w:val="0"/>
        <w:spacing w:after="0" w:line="240" w:lineRule="auto"/>
        <w:ind w:right="-2"/>
        <w:jc w:val="both"/>
        <w:rPr>
          <w:rFonts w:asciiTheme="minorHAnsi" w:hAnsiTheme="minorHAnsi" w:cstheme="minorHAnsi"/>
          <w:color w:val="000000"/>
          <w:lang w:val="en-GB"/>
        </w:rPr>
      </w:pPr>
      <w:r w:rsidRPr="0087552F">
        <w:rPr>
          <w:rFonts w:asciiTheme="minorHAnsi" w:hAnsiTheme="minorHAnsi" w:cstheme="minorHAnsi"/>
          <w:b/>
          <w:color w:val="000000"/>
          <w:lang w:val="en-GB"/>
        </w:rPr>
        <w:t>10 pisaca iz Albanije</w:t>
      </w:r>
      <w:r w:rsidR="00327E38" w:rsidRPr="0087552F">
        <w:rPr>
          <w:rFonts w:asciiTheme="minorHAnsi" w:hAnsiTheme="minorHAnsi" w:cstheme="minorHAnsi"/>
          <w:color w:val="000000"/>
          <w:lang w:val="en-GB"/>
        </w:rPr>
        <w:t xml:space="preserve">, </w:t>
      </w:r>
      <w:r w:rsidRPr="0087552F">
        <w:rPr>
          <w:rFonts w:asciiTheme="minorHAnsi" w:hAnsiTheme="minorHAnsi" w:cstheme="minorHAnsi"/>
          <w:color w:val="000000"/>
          <w:lang w:val="en-GB"/>
        </w:rPr>
        <w:t xml:space="preserve">koje će odabrati </w:t>
      </w:r>
      <w:r w:rsidRPr="0087552F">
        <w:rPr>
          <w:rFonts w:asciiTheme="minorHAnsi" w:hAnsiTheme="minorHAnsi" w:cstheme="minorHAnsi"/>
          <w:bCs/>
          <w:color w:val="000000"/>
          <w:spacing w:val="5"/>
          <w:lang w:val="en-GB"/>
        </w:rPr>
        <w:t>Urbanistički institut za razvoj</w:t>
      </w:r>
      <w:r w:rsidR="006B0592" w:rsidRPr="0087552F">
        <w:rPr>
          <w:rFonts w:asciiTheme="minorHAnsi" w:hAnsiTheme="minorHAnsi" w:cstheme="minorHAnsi"/>
          <w:i/>
          <w:color w:val="000000"/>
          <w:lang w:val="en-GB"/>
        </w:rPr>
        <w:t>.</w:t>
      </w:r>
    </w:p>
    <w:p w:rsidR="006B0592" w:rsidRPr="0087552F" w:rsidRDefault="006B0592" w:rsidP="00130A76">
      <w:pPr>
        <w:suppressAutoHyphens w:val="0"/>
        <w:spacing w:after="0" w:line="240" w:lineRule="auto"/>
        <w:ind w:right="-2"/>
        <w:rPr>
          <w:rFonts w:asciiTheme="minorHAnsi" w:hAnsiTheme="minorHAnsi" w:cstheme="minorHAnsi"/>
          <w:iCs/>
          <w:color w:val="000000"/>
          <w:lang w:val="en-GB"/>
        </w:rPr>
      </w:pPr>
    </w:p>
    <w:p w:rsidR="006B09F8" w:rsidRPr="0087552F" w:rsidRDefault="000E2E6F" w:rsidP="006B0592">
      <w:pPr>
        <w:suppressAutoHyphens w:val="0"/>
        <w:spacing w:after="0" w:line="240" w:lineRule="auto"/>
        <w:ind w:right="-2"/>
        <w:jc w:val="both"/>
        <w:rPr>
          <w:rFonts w:asciiTheme="minorHAnsi" w:hAnsiTheme="minorHAnsi" w:cstheme="minorHAnsi"/>
          <w:color w:val="000000"/>
          <w:lang w:val="en-GB"/>
        </w:rPr>
      </w:pPr>
      <w:r w:rsidRPr="0087552F">
        <w:rPr>
          <w:rFonts w:asciiTheme="minorHAnsi" w:hAnsiTheme="minorHAnsi" w:cstheme="minorHAnsi"/>
          <w:color w:val="000000"/>
          <w:lang w:val="en-GB"/>
        </w:rPr>
        <w:t>Odabrani pisci će morati da napišu</w:t>
      </w:r>
      <w:r w:rsidRPr="0087552F">
        <w:rPr>
          <w:rFonts w:asciiTheme="minorHAnsi" w:hAnsiTheme="minorHAnsi" w:cstheme="minorHAnsi"/>
        </w:rPr>
        <w:t xml:space="preserve"> </w:t>
      </w:r>
      <w:r w:rsidRPr="0087552F">
        <w:rPr>
          <w:rFonts w:asciiTheme="minorHAnsi" w:hAnsiTheme="minorHAnsi" w:cstheme="minorHAnsi"/>
          <w:color w:val="000000"/>
          <w:lang w:val="en-GB"/>
        </w:rPr>
        <w:t xml:space="preserve">zanimljive i uzbudljive kratke priče </w:t>
      </w:r>
      <w:r w:rsidR="00373444" w:rsidRPr="00373444">
        <w:rPr>
          <w:rFonts w:asciiTheme="minorHAnsi" w:hAnsiTheme="minorHAnsi" w:cstheme="minorHAnsi"/>
          <w:color w:val="000000" w:themeColor="text1"/>
          <w:lang w:val="en-GB"/>
        </w:rPr>
        <w:t>(</w:t>
      </w:r>
      <w:r w:rsidRPr="00373444">
        <w:rPr>
          <w:rFonts w:asciiTheme="minorHAnsi" w:hAnsiTheme="minorHAnsi" w:cstheme="minorHAnsi"/>
          <w:color w:val="000000" w:themeColor="text1"/>
          <w:lang w:val="en-GB"/>
        </w:rPr>
        <w:t xml:space="preserve">na </w:t>
      </w:r>
      <w:r w:rsidR="00373444" w:rsidRPr="00373444">
        <w:rPr>
          <w:rFonts w:asciiTheme="minorHAnsi" w:hAnsiTheme="minorHAnsi" w:cstheme="minorHAnsi"/>
          <w:color w:val="000000" w:themeColor="text1"/>
          <w:lang w:val="en-GB"/>
        </w:rPr>
        <w:t>c</w:t>
      </w:r>
      <w:r w:rsidRPr="00373444">
        <w:rPr>
          <w:rFonts w:asciiTheme="minorHAnsi" w:hAnsiTheme="minorHAnsi" w:cstheme="minorHAnsi"/>
          <w:color w:val="000000" w:themeColor="text1"/>
          <w:lang w:val="en-GB"/>
        </w:rPr>
        <w:t>rnogorskom</w:t>
      </w:r>
      <w:r w:rsidR="00373444" w:rsidRPr="00373444">
        <w:rPr>
          <w:rFonts w:asciiTheme="minorHAnsi" w:hAnsiTheme="minorHAnsi" w:cstheme="minorHAnsi"/>
          <w:color w:val="000000" w:themeColor="text1"/>
          <w:lang w:val="en-GB"/>
        </w:rPr>
        <w:t>, srpsko</w:t>
      </w:r>
      <w:r w:rsidR="00373444">
        <w:rPr>
          <w:rFonts w:asciiTheme="minorHAnsi" w:hAnsiTheme="minorHAnsi" w:cstheme="minorHAnsi"/>
          <w:color w:val="000000" w:themeColor="text1"/>
          <w:lang w:val="en-GB"/>
        </w:rPr>
        <w:t>m,</w:t>
      </w:r>
      <w:r w:rsidR="00A87666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="00373444">
        <w:rPr>
          <w:rFonts w:asciiTheme="minorHAnsi" w:hAnsiTheme="minorHAnsi" w:cstheme="minorHAnsi"/>
          <w:color w:val="000000" w:themeColor="text1"/>
          <w:lang w:val="en-GB"/>
        </w:rPr>
        <w:t>bosanskom ili hrvatskom</w:t>
      </w:r>
      <w:r w:rsidRPr="00373444">
        <w:rPr>
          <w:rFonts w:asciiTheme="minorHAnsi" w:hAnsiTheme="minorHAnsi" w:cstheme="minorHAnsi"/>
          <w:color w:val="000000" w:themeColor="text1"/>
          <w:lang w:val="en-GB"/>
        </w:rPr>
        <w:t xml:space="preserve"> jeziku</w:t>
      </w:r>
      <w:r w:rsidR="00373444" w:rsidRPr="00373444">
        <w:rPr>
          <w:rFonts w:asciiTheme="minorHAnsi" w:hAnsiTheme="minorHAnsi" w:cstheme="minorHAnsi"/>
          <w:color w:val="000000" w:themeColor="text1"/>
          <w:lang w:val="en-GB"/>
        </w:rPr>
        <w:t>)</w:t>
      </w:r>
      <w:r w:rsidRPr="00373444">
        <w:rPr>
          <w:rFonts w:asciiTheme="minorHAnsi" w:hAnsiTheme="minorHAnsi" w:cstheme="minorHAnsi"/>
          <w:color w:val="000000" w:themeColor="text1"/>
          <w:lang w:val="en-GB"/>
        </w:rPr>
        <w:t>,</w:t>
      </w:r>
      <w:r w:rsidRPr="0087552F">
        <w:rPr>
          <w:rFonts w:asciiTheme="minorHAnsi" w:hAnsiTheme="minorHAnsi" w:cstheme="minorHAnsi"/>
          <w:color w:val="FF0000"/>
          <w:lang w:val="en-GB"/>
        </w:rPr>
        <w:t xml:space="preserve"> </w:t>
      </w:r>
      <w:r w:rsidRPr="0087552F">
        <w:rPr>
          <w:rFonts w:asciiTheme="minorHAnsi" w:hAnsiTheme="minorHAnsi" w:cstheme="minorHAnsi"/>
          <w:color w:val="000000" w:themeColor="text1"/>
          <w:lang w:val="en-GB"/>
        </w:rPr>
        <w:t>čija se radnja dešava samo u jednom području države iz koje dolaze.</w:t>
      </w:r>
      <w:r w:rsidRPr="0087552F">
        <w:rPr>
          <w:rFonts w:asciiTheme="minorHAnsi" w:hAnsiTheme="minorHAnsi" w:cstheme="minorHAnsi"/>
          <w:color w:val="000000"/>
          <w:lang w:val="en-GB"/>
        </w:rPr>
        <w:t xml:space="preserve"> U kratkim pričama, odabrani pisci će koristiti specifične reference koje se vezuju za odabrano područje, kao što su istorijski značajna </w:t>
      </w:r>
      <w:r w:rsidR="006B4B55" w:rsidRPr="0087552F">
        <w:rPr>
          <w:rFonts w:asciiTheme="minorHAnsi" w:hAnsiTheme="minorHAnsi" w:cstheme="minorHAnsi"/>
          <w:color w:val="000000"/>
          <w:lang w:val="en-GB"/>
        </w:rPr>
        <w:t>mjesta, lokacije, tradicije, običaji</w:t>
      </w:r>
      <w:r w:rsidRPr="0087552F">
        <w:rPr>
          <w:rFonts w:asciiTheme="minorHAnsi" w:hAnsiTheme="minorHAnsi" w:cstheme="minorHAnsi"/>
          <w:color w:val="000000"/>
          <w:lang w:val="en-GB"/>
        </w:rPr>
        <w:t>, zanati, a pozvani su da kao dio svoje priče koriste kako stvarne događaje i zbivanja, tako i fikciju.</w:t>
      </w:r>
    </w:p>
    <w:p w:rsidR="000E2E6F" w:rsidRPr="0087552F" w:rsidRDefault="000E2E6F" w:rsidP="006B0592">
      <w:pPr>
        <w:suppressAutoHyphens w:val="0"/>
        <w:spacing w:after="0" w:line="240" w:lineRule="auto"/>
        <w:ind w:right="-2"/>
        <w:jc w:val="both"/>
        <w:rPr>
          <w:rFonts w:asciiTheme="minorHAnsi" w:hAnsiTheme="minorHAnsi" w:cstheme="minorHAnsi"/>
          <w:color w:val="000000"/>
          <w:lang w:val="en-GB"/>
        </w:rPr>
      </w:pPr>
    </w:p>
    <w:p w:rsidR="00301858" w:rsidRPr="0087552F" w:rsidRDefault="000800FC" w:rsidP="006B0592">
      <w:pPr>
        <w:suppressAutoHyphens w:val="0"/>
        <w:spacing w:after="0" w:line="240" w:lineRule="auto"/>
        <w:ind w:right="-2"/>
        <w:jc w:val="both"/>
        <w:rPr>
          <w:rFonts w:asciiTheme="minorHAnsi" w:hAnsiTheme="minorHAnsi" w:cstheme="minorHAnsi"/>
          <w:i/>
          <w:color w:val="000000"/>
          <w:lang w:val="en-GB"/>
        </w:rPr>
      </w:pPr>
      <w:r w:rsidRPr="0087552F">
        <w:rPr>
          <w:rFonts w:asciiTheme="minorHAnsi" w:hAnsiTheme="minorHAnsi" w:cstheme="minorHAnsi"/>
          <w:color w:val="000000"/>
          <w:lang w:val="en-GB"/>
        </w:rPr>
        <w:t>Kratka priča, kao dio proze,</w:t>
      </w:r>
      <w:r w:rsidR="004963CC">
        <w:rPr>
          <w:rFonts w:asciiTheme="minorHAnsi" w:hAnsiTheme="minorHAnsi" w:cstheme="minorHAnsi"/>
          <w:color w:val="000000"/>
          <w:lang w:val="en-GB"/>
        </w:rPr>
        <w:t xml:space="preserve"> najčešće može da bude pročitan</w:t>
      </w:r>
      <w:r w:rsidRPr="0087552F">
        <w:rPr>
          <w:rFonts w:asciiTheme="minorHAnsi" w:hAnsiTheme="minorHAnsi" w:cstheme="minorHAnsi"/>
          <w:color w:val="000000"/>
          <w:lang w:val="en-GB"/>
        </w:rPr>
        <w:t>a kroz jedno čitanje. U smislu dužine, bro</w:t>
      </w:r>
      <w:r w:rsidR="004963CC">
        <w:rPr>
          <w:rFonts w:asciiTheme="minorHAnsi" w:hAnsiTheme="minorHAnsi" w:cstheme="minorHAnsi"/>
          <w:color w:val="000000"/>
          <w:lang w:val="en-GB"/>
        </w:rPr>
        <w:t>j riječi treba da bude između 2.000 i 3.</w:t>
      </w:r>
      <w:r w:rsidRPr="0087552F">
        <w:rPr>
          <w:rFonts w:asciiTheme="minorHAnsi" w:hAnsiTheme="minorHAnsi" w:cstheme="minorHAnsi"/>
          <w:color w:val="000000"/>
          <w:lang w:val="en-GB"/>
        </w:rPr>
        <w:t xml:space="preserve">000, ili najviše 5 strana formata A4. </w:t>
      </w:r>
      <w:r w:rsidR="00373444">
        <w:rPr>
          <w:rFonts w:asciiTheme="minorHAnsi" w:hAnsiTheme="minorHAnsi" w:cstheme="minorHAnsi"/>
          <w:color w:val="000000"/>
          <w:lang w:val="en-GB"/>
        </w:rPr>
        <w:t>Parametri formatiranja: f</w:t>
      </w:r>
      <w:r w:rsidR="002429A2" w:rsidRPr="0087552F">
        <w:rPr>
          <w:rFonts w:asciiTheme="minorHAnsi" w:hAnsiTheme="minorHAnsi" w:cstheme="minorHAnsi"/>
          <w:color w:val="000000"/>
          <w:lang w:val="en-GB"/>
        </w:rPr>
        <w:t xml:space="preserve">ormat riječi (.doc, .docx): A4; margine: gornja 2,5 cm, donja, lijeva i desna 2,00 cm; font: Times New Roman; veličina fonta: 12; boja fonta: crna; prored: 1,0; </w:t>
      </w:r>
      <w:r w:rsidR="002429A2" w:rsidRPr="0087552F">
        <w:rPr>
          <w:rFonts w:asciiTheme="minorHAnsi" w:hAnsiTheme="minorHAnsi" w:cstheme="minorHAnsi"/>
          <w:i/>
          <w:color w:val="000000"/>
          <w:lang w:val="en-GB"/>
        </w:rPr>
        <w:t>justified alignment.</w:t>
      </w:r>
    </w:p>
    <w:p w:rsidR="002429A2" w:rsidRPr="0087552F" w:rsidRDefault="002429A2" w:rsidP="006B0592">
      <w:pPr>
        <w:suppressAutoHyphens w:val="0"/>
        <w:spacing w:after="0" w:line="240" w:lineRule="auto"/>
        <w:ind w:right="-2"/>
        <w:jc w:val="both"/>
        <w:rPr>
          <w:rFonts w:asciiTheme="minorHAnsi" w:hAnsiTheme="minorHAnsi" w:cstheme="minorHAnsi"/>
          <w:color w:val="000000"/>
          <w:lang w:val="en-GB"/>
        </w:rPr>
      </w:pPr>
    </w:p>
    <w:p w:rsidR="006B0592" w:rsidRPr="0087552F" w:rsidRDefault="002429A2" w:rsidP="006B0592">
      <w:pPr>
        <w:suppressAutoHyphens w:val="0"/>
        <w:spacing w:after="0" w:line="240" w:lineRule="auto"/>
        <w:ind w:right="-2"/>
        <w:jc w:val="both"/>
        <w:rPr>
          <w:rFonts w:asciiTheme="minorHAnsi" w:hAnsiTheme="minorHAnsi" w:cstheme="minorHAnsi"/>
          <w:color w:val="000000"/>
          <w:lang w:val="en-GB"/>
        </w:rPr>
      </w:pPr>
      <w:r w:rsidRPr="0087552F">
        <w:rPr>
          <w:rFonts w:asciiTheme="minorHAnsi" w:hAnsiTheme="minorHAnsi" w:cstheme="minorHAnsi"/>
          <w:color w:val="000000"/>
          <w:lang w:val="en-GB"/>
        </w:rPr>
        <w:t>U sljedećoj tabeli nalazi se ukupan broj priča koje će biti napisane od strane odabranih pisaca:</w:t>
      </w:r>
    </w:p>
    <w:p w:rsidR="00B35C98" w:rsidRDefault="00B35C98" w:rsidP="006B0592">
      <w:pPr>
        <w:suppressAutoHyphens w:val="0"/>
        <w:spacing w:after="0" w:line="240" w:lineRule="auto"/>
        <w:ind w:right="-2"/>
        <w:jc w:val="both"/>
        <w:rPr>
          <w:rFonts w:asciiTheme="minorHAnsi" w:hAnsiTheme="minorHAnsi" w:cstheme="minorHAnsi"/>
          <w:color w:val="000000"/>
          <w:lang w:val="en-GB"/>
        </w:rPr>
      </w:pPr>
    </w:p>
    <w:p w:rsidR="0087552F" w:rsidRPr="0087552F" w:rsidRDefault="0087552F" w:rsidP="006B0592">
      <w:pPr>
        <w:suppressAutoHyphens w:val="0"/>
        <w:spacing w:after="0" w:line="240" w:lineRule="auto"/>
        <w:ind w:right="-2"/>
        <w:jc w:val="both"/>
        <w:rPr>
          <w:rFonts w:asciiTheme="minorHAnsi" w:hAnsiTheme="minorHAnsi" w:cstheme="minorHAnsi"/>
          <w:color w:val="000000"/>
          <w:lang w:val="en-GB"/>
        </w:rPr>
      </w:pPr>
    </w:p>
    <w:p w:rsidR="00301858" w:rsidRPr="0087552F" w:rsidRDefault="00301858" w:rsidP="006B0592">
      <w:pPr>
        <w:suppressAutoHyphens w:val="0"/>
        <w:spacing w:after="0" w:line="240" w:lineRule="auto"/>
        <w:ind w:right="-2"/>
        <w:jc w:val="both"/>
        <w:rPr>
          <w:rFonts w:asciiTheme="minorHAnsi" w:hAnsiTheme="minorHAnsi" w:cstheme="minorHAnsi"/>
          <w:b/>
          <w:color w:val="000000"/>
          <w:lang w:val="en-GB"/>
        </w:rPr>
      </w:pPr>
    </w:p>
    <w:tbl>
      <w:tblPr>
        <w:tblStyle w:val="MediumGrid1-Accent4"/>
        <w:tblW w:w="8824" w:type="dxa"/>
        <w:jc w:val="center"/>
        <w:tblLook w:val="04A0" w:firstRow="1" w:lastRow="0" w:firstColumn="1" w:lastColumn="0" w:noHBand="0" w:noVBand="1"/>
      </w:tblPr>
      <w:tblGrid>
        <w:gridCol w:w="4433"/>
        <w:gridCol w:w="4391"/>
      </w:tblGrid>
      <w:tr w:rsidR="00FF7DB7" w:rsidRPr="0087552F" w:rsidTr="00736C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3" w:type="dxa"/>
          </w:tcPr>
          <w:p w:rsidR="00FF7DB7" w:rsidRPr="0087552F" w:rsidRDefault="006B4B55" w:rsidP="00FF7DB7">
            <w:pPr>
              <w:suppressAutoHyphens w:val="0"/>
              <w:ind w:right="-2"/>
              <w:jc w:val="center"/>
              <w:rPr>
                <w:rFonts w:asciiTheme="minorHAnsi" w:hAnsiTheme="minorHAnsi" w:cstheme="minorHAnsi"/>
                <w:i/>
                <w:iCs/>
                <w:color w:val="000000"/>
                <w:lang w:val="en-GB"/>
              </w:rPr>
            </w:pPr>
            <w:r w:rsidRPr="0087552F">
              <w:rPr>
                <w:rFonts w:asciiTheme="minorHAnsi" w:hAnsiTheme="minorHAnsi" w:cstheme="minorHAnsi"/>
                <w:i/>
                <w:iCs/>
                <w:color w:val="000000"/>
                <w:lang w:val="en-GB"/>
              </w:rPr>
              <w:lastRenderedPageBreak/>
              <w:t>Područje</w:t>
            </w:r>
          </w:p>
        </w:tc>
        <w:tc>
          <w:tcPr>
            <w:tcW w:w="4391" w:type="dxa"/>
          </w:tcPr>
          <w:p w:rsidR="00FF7DB7" w:rsidRPr="0087552F" w:rsidRDefault="006B4B55" w:rsidP="00FC3941">
            <w:pPr>
              <w:suppressAutoHyphens w:val="0"/>
              <w:ind w:right="-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0000"/>
                <w:lang w:val="en-US"/>
              </w:rPr>
            </w:pPr>
            <w:r w:rsidRPr="0087552F">
              <w:rPr>
                <w:rFonts w:asciiTheme="minorHAnsi" w:hAnsiTheme="minorHAnsi" w:cstheme="minorHAnsi"/>
                <w:i/>
                <w:iCs/>
                <w:color w:val="000000"/>
                <w:lang w:val="en-US"/>
              </w:rPr>
              <w:t>Broj priča po području</w:t>
            </w:r>
          </w:p>
        </w:tc>
      </w:tr>
      <w:tr w:rsidR="00FF7DB7" w:rsidRPr="0087552F" w:rsidTr="00736C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3" w:type="dxa"/>
          </w:tcPr>
          <w:p w:rsidR="00FF7DB7" w:rsidRPr="0087552F" w:rsidRDefault="00E2146C" w:rsidP="00FF7DB7">
            <w:pPr>
              <w:suppressAutoHyphens w:val="0"/>
              <w:ind w:right="-2"/>
              <w:jc w:val="center"/>
              <w:rPr>
                <w:rFonts w:asciiTheme="minorHAnsi" w:hAnsiTheme="minorHAnsi" w:cstheme="minorHAnsi"/>
                <w:color w:val="000000"/>
                <w:lang w:val="en-GB"/>
              </w:rPr>
            </w:pPr>
            <w:r w:rsidRPr="0087552F">
              <w:rPr>
                <w:rFonts w:asciiTheme="minorHAnsi" w:hAnsiTheme="minorHAnsi" w:cstheme="minorHAnsi"/>
                <w:color w:val="000000"/>
                <w:lang w:val="en-GB"/>
              </w:rPr>
              <w:t>LIBOHOVA</w:t>
            </w:r>
            <w:r w:rsidR="00327E38" w:rsidRPr="0087552F">
              <w:rPr>
                <w:rFonts w:asciiTheme="minorHAnsi" w:hAnsiTheme="minorHAnsi" w:cstheme="minorHAnsi"/>
                <w:color w:val="000000"/>
                <w:lang w:val="en-GB"/>
              </w:rPr>
              <w:t xml:space="preserve"> (ALBANI</w:t>
            </w:r>
            <w:r w:rsidR="00EA321C" w:rsidRPr="0087552F">
              <w:rPr>
                <w:rFonts w:asciiTheme="minorHAnsi" w:hAnsiTheme="minorHAnsi" w:cstheme="minorHAnsi"/>
                <w:color w:val="000000"/>
                <w:lang w:val="en-GB"/>
              </w:rPr>
              <w:t>J</w:t>
            </w:r>
            <w:r w:rsidR="00327E38" w:rsidRPr="0087552F">
              <w:rPr>
                <w:rFonts w:asciiTheme="minorHAnsi" w:hAnsiTheme="minorHAnsi" w:cstheme="minorHAnsi"/>
                <w:color w:val="000000"/>
                <w:lang w:val="en-GB"/>
              </w:rPr>
              <w:t>A)</w:t>
            </w:r>
          </w:p>
        </w:tc>
        <w:tc>
          <w:tcPr>
            <w:tcW w:w="4391" w:type="dxa"/>
          </w:tcPr>
          <w:p w:rsidR="00FF7DB7" w:rsidRPr="0087552F" w:rsidRDefault="00E2146C" w:rsidP="00FF7DB7">
            <w:pPr>
              <w:suppressAutoHyphens w:val="0"/>
              <w:ind w:right="-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lang w:val="en-GB"/>
              </w:rPr>
            </w:pPr>
            <w:r w:rsidRPr="0087552F">
              <w:rPr>
                <w:rFonts w:asciiTheme="minorHAnsi" w:hAnsiTheme="minorHAnsi" w:cstheme="minorHAnsi"/>
                <w:color w:val="000000"/>
                <w:lang w:val="en-GB"/>
              </w:rPr>
              <w:t>3</w:t>
            </w:r>
          </w:p>
        </w:tc>
      </w:tr>
      <w:tr w:rsidR="00FF7DB7" w:rsidRPr="0087552F" w:rsidTr="00736C94">
        <w:trPr>
          <w:trHeight w:val="2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3" w:type="dxa"/>
          </w:tcPr>
          <w:p w:rsidR="00FF7DB7" w:rsidRPr="0087552F" w:rsidRDefault="00E2146C" w:rsidP="00FF7DB7">
            <w:pPr>
              <w:suppressAutoHyphens w:val="0"/>
              <w:ind w:right="-2"/>
              <w:jc w:val="center"/>
              <w:rPr>
                <w:rFonts w:asciiTheme="minorHAnsi" w:hAnsiTheme="minorHAnsi" w:cstheme="minorHAnsi"/>
                <w:color w:val="000000"/>
                <w:lang w:val="en-GB"/>
              </w:rPr>
            </w:pPr>
            <w:r w:rsidRPr="0087552F">
              <w:rPr>
                <w:rFonts w:asciiTheme="minorHAnsi" w:hAnsiTheme="minorHAnsi" w:cstheme="minorHAnsi"/>
                <w:color w:val="000000"/>
                <w:lang w:val="en-GB"/>
              </w:rPr>
              <w:t>LABOVA E KRYQIT</w:t>
            </w:r>
            <w:r w:rsidR="00327E38" w:rsidRPr="0087552F">
              <w:rPr>
                <w:rFonts w:asciiTheme="minorHAnsi" w:hAnsiTheme="minorHAnsi" w:cstheme="minorHAnsi"/>
                <w:color w:val="000000"/>
                <w:lang w:val="en-GB"/>
              </w:rPr>
              <w:t xml:space="preserve"> (</w:t>
            </w:r>
            <w:r w:rsidR="00EA321C" w:rsidRPr="0087552F">
              <w:rPr>
                <w:rFonts w:asciiTheme="minorHAnsi" w:hAnsiTheme="minorHAnsi" w:cstheme="minorHAnsi"/>
                <w:color w:val="000000"/>
                <w:lang w:val="en-GB"/>
              </w:rPr>
              <w:t>ALBANIJA</w:t>
            </w:r>
            <w:r w:rsidR="00327E38" w:rsidRPr="0087552F">
              <w:rPr>
                <w:rFonts w:asciiTheme="minorHAnsi" w:hAnsiTheme="minorHAnsi" w:cstheme="minorHAnsi"/>
                <w:color w:val="000000"/>
                <w:lang w:val="en-GB"/>
              </w:rPr>
              <w:t>)</w:t>
            </w:r>
          </w:p>
        </w:tc>
        <w:tc>
          <w:tcPr>
            <w:tcW w:w="4391" w:type="dxa"/>
          </w:tcPr>
          <w:p w:rsidR="00FF7DB7" w:rsidRPr="0087552F" w:rsidRDefault="00E2146C" w:rsidP="00FF7DB7">
            <w:pPr>
              <w:suppressAutoHyphens w:val="0"/>
              <w:ind w:right="-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lang w:val="en-GB"/>
              </w:rPr>
            </w:pPr>
            <w:r w:rsidRPr="0087552F">
              <w:rPr>
                <w:rFonts w:asciiTheme="minorHAnsi" w:hAnsiTheme="minorHAnsi" w:cstheme="minorHAnsi"/>
                <w:color w:val="000000"/>
                <w:lang w:val="en-GB"/>
              </w:rPr>
              <w:t>3</w:t>
            </w:r>
          </w:p>
        </w:tc>
      </w:tr>
      <w:tr w:rsidR="00FF7DB7" w:rsidRPr="0087552F" w:rsidTr="00736C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3" w:type="dxa"/>
          </w:tcPr>
          <w:p w:rsidR="00FF7DB7" w:rsidRPr="0087552F" w:rsidRDefault="00E2146C" w:rsidP="00FF7DB7">
            <w:pPr>
              <w:suppressAutoHyphens w:val="0"/>
              <w:ind w:right="-2"/>
              <w:jc w:val="center"/>
              <w:rPr>
                <w:rFonts w:asciiTheme="minorHAnsi" w:hAnsiTheme="minorHAnsi" w:cstheme="minorHAnsi"/>
                <w:color w:val="000000"/>
                <w:lang w:val="en-GB"/>
              </w:rPr>
            </w:pPr>
            <w:r w:rsidRPr="0087552F">
              <w:rPr>
                <w:rFonts w:asciiTheme="minorHAnsi" w:hAnsiTheme="minorHAnsi" w:cstheme="minorHAnsi"/>
                <w:color w:val="000000"/>
                <w:lang w:val="en-GB"/>
              </w:rPr>
              <w:t>ANTIGONEA</w:t>
            </w:r>
            <w:r w:rsidR="00327E38" w:rsidRPr="0087552F">
              <w:rPr>
                <w:rFonts w:asciiTheme="minorHAnsi" w:hAnsiTheme="minorHAnsi" w:cstheme="minorHAnsi"/>
                <w:color w:val="000000"/>
                <w:lang w:val="en-GB"/>
              </w:rPr>
              <w:t xml:space="preserve"> (</w:t>
            </w:r>
            <w:r w:rsidR="00EA321C" w:rsidRPr="0087552F">
              <w:rPr>
                <w:rFonts w:asciiTheme="minorHAnsi" w:hAnsiTheme="minorHAnsi" w:cstheme="minorHAnsi"/>
                <w:color w:val="000000"/>
                <w:lang w:val="en-GB"/>
              </w:rPr>
              <w:t>ALBANIJA</w:t>
            </w:r>
            <w:r w:rsidR="00327E38" w:rsidRPr="0087552F">
              <w:rPr>
                <w:rFonts w:asciiTheme="minorHAnsi" w:hAnsiTheme="minorHAnsi" w:cstheme="minorHAnsi"/>
                <w:color w:val="000000"/>
                <w:lang w:val="en-GB"/>
              </w:rPr>
              <w:t>)</w:t>
            </w:r>
          </w:p>
        </w:tc>
        <w:tc>
          <w:tcPr>
            <w:tcW w:w="4391" w:type="dxa"/>
          </w:tcPr>
          <w:p w:rsidR="00FF7DB7" w:rsidRPr="0087552F" w:rsidRDefault="00E2146C" w:rsidP="00FF7DB7">
            <w:pPr>
              <w:suppressAutoHyphens w:val="0"/>
              <w:ind w:right="-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lang w:val="en-GB"/>
              </w:rPr>
            </w:pPr>
            <w:r w:rsidRPr="0087552F">
              <w:rPr>
                <w:rFonts w:asciiTheme="minorHAnsi" w:hAnsiTheme="minorHAnsi" w:cstheme="minorHAnsi"/>
                <w:color w:val="000000"/>
                <w:lang w:val="en-GB"/>
              </w:rPr>
              <w:t>4</w:t>
            </w:r>
          </w:p>
        </w:tc>
      </w:tr>
      <w:tr w:rsidR="00327E38" w:rsidRPr="0087552F" w:rsidTr="00736C94">
        <w:trPr>
          <w:trHeight w:val="2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3" w:type="dxa"/>
          </w:tcPr>
          <w:p w:rsidR="00327E38" w:rsidRPr="0087552F" w:rsidRDefault="00327E38" w:rsidP="00EA321C">
            <w:pPr>
              <w:suppressAutoHyphens w:val="0"/>
              <w:ind w:right="-2"/>
              <w:jc w:val="center"/>
              <w:rPr>
                <w:rFonts w:asciiTheme="minorHAnsi" w:hAnsiTheme="minorHAnsi" w:cstheme="minorHAnsi"/>
                <w:color w:val="000000"/>
                <w:lang w:val="en-GB"/>
              </w:rPr>
            </w:pPr>
            <w:r w:rsidRPr="0087552F">
              <w:rPr>
                <w:rFonts w:asciiTheme="minorHAnsi" w:hAnsiTheme="minorHAnsi" w:cstheme="minorHAnsi"/>
                <w:color w:val="000000"/>
                <w:lang w:val="en-GB"/>
              </w:rPr>
              <w:t>VICO DEL GARGANO (</w:t>
            </w:r>
            <w:r w:rsidR="00EA321C" w:rsidRPr="0087552F">
              <w:rPr>
                <w:rFonts w:asciiTheme="minorHAnsi" w:hAnsiTheme="minorHAnsi" w:cstheme="minorHAnsi"/>
                <w:color w:val="000000"/>
                <w:lang w:val="en-GB"/>
              </w:rPr>
              <w:t>ITALIJA</w:t>
            </w:r>
            <w:r w:rsidRPr="0087552F">
              <w:rPr>
                <w:rFonts w:asciiTheme="minorHAnsi" w:hAnsiTheme="minorHAnsi" w:cstheme="minorHAnsi"/>
                <w:color w:val="000000"/>
                <w:lang w:val="en-GB"/>
              </w:rPr>
              <w:t>)</w:t>
            </w:r>
          </w:p>
        </w:tc>
        <w:tc>
          <w:tcPr>
            <w:tcW w:w="4391" w:type="dxa"/>
          </w:tcPr>
          <w:p w:rsidR="00327E38" w:rsidRPr="0087552F" w:rsidRDefault="00327E38" w:rsidP="00FF7DB7">
            <w:pPr>
              <w:suppressAutoHyphens w:val="0"/>
              <w:ind w:right="-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lang w:val="en-GB"/>
              </w:rPr>
            </w:pPr>
            <w:r w:rsidRPr="0087552F">
              <w:rPr>
                <w:rFonts w:asciiTheme="minorHAnsi" w:hAnsiTheme="minorHAnsi" w:cstheme="minorHAnsi"/>
                <w:color w:val="000000"/>
                <w:lang w:val="en-GB"/>
              </w:rPr>
              <w:t>2</w:t>
            </w:r>
          </w:p>
        </w:tc>
      </w:tr>
      <w:tr w:rsidR="00327E38" w:rsidRPr="0087552F" w:rsidTr="00736C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3" w:type="dxa"/>
          </w:tcPr>
          <w:p w:rsidR="00327E38" w:rsidRPr="0087552F" w:rsidRDefault="00327E38" w:rsidP="00FF7DB7">
            <w:pPr>
              <w:suppressAutoHyphens w:val="0"/>
              <w:ind w:right="-2"/>
              <w:jc w:val="center"/>
              <w:rPr>
                <w:rFonts w:asciiTheme="minorHAnsi" w:hAnsiTheme="minorHAnsi" w:cstheme="minorHAnsi"/>
                <w:color w:val="000000"/>
                <w:lang w:val="en-GB"/>
              </w:rPr>
            </w:pPr>
            <w:r w:rsidRPr="0087552F">
              <w:rPr>
                <w:rFonts w:asciiTheme="minorHAnsi" w:hAnsiTheme="minorHAnsi" w:cstheme="minorHAnsi"/>
                <w:color w:val="000000"/>
                <w:lang w:val="en-GB"/>
              </w:rPr>
              <w:t>BOVINO (</w:t>
            </w:r>
            <w:r w:rsidR="00EA321C" w:rsidRPr="0087552F">
              <w:rPr>
                <w:rFonts w:asciiTheme="minorHAnsi" w:hAnsiTheme="minorHAnsi" w:cstheme="minorHAnsi"/>
                <w:color w:val="000000"/>
                <w:lang w:val="en-GB"/>
              </w:rPr>
              <w:t>ITALIJA</w:t>
            </w:r>
            <w:r w:rsidRPr="0087552F">
              <w:rPr>
                <w:rFonts w:asciiTheme="minorHAnsi" w:hAnsiTheme="minorHAnsi" w:cstheme="minorHAnsi"/>
                <w:color w:val="000000"/>
                <w:lang w:val="en-GB"/>
              </w:rPr>
              <w:t>)</w:t>
            </w:r>
          </w:p>
        </w:tc>
        <w:tc>
          <w:tcPr>
            <w:tcW w:w="4391" w:type="dxa"/>
          </w:tcPr>
          <w:p w:rsidR="00327E38" w:rsidRPr="0087552F" w:rsidRDefault="00327E38" w:rsidP="00FF7DB7">
            <w:pPr>
              <w:suppressAutoHyphens w:val="0"/>
              <w:ind w:right="-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lang w:val="en-GB"/>
              </w:rPr>
            </w:pPr>
            <w:r w:rsidRPr="0087552F">
              <w:rPr>
                <w:rFonts w:asciiTheme="minorHAnsi" w:hAnsiTheme="minorHAnsi" w:cstheme="minorHAnsi"/>
                <w:color w:val="000000"/>
                <w:lang w:val="en-GB"/>
              </w:rPr>
              <w:t>2</w:t>
            </w:r>
          </w:p>
        </w:tc>
      </w:tr>
      <w:tr w:rsidR="00327E38" w:rsidRPr="0087552F" w:rsidTr="00736C94">
        <w:trPr>
          <w:trHeight w:val="2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3" w:type="dxa"/>
          </w:tcPr>
          <w:p w:rsidR="00327E38" w:rsidRPr="0087552F" w:rsidRDefault="00327E38" w:rsidP="00FF7DB7">
            <w:pPr>
              <w:suppressAutoHyphens w:val="0"/>
              <w:ind w:right="-2"/>
              <w:jc w:val="center"/>
              <w:rPr>
                <w:rFonts w:asciiTheme="minorHAnsi" w:hAnsiTheme="minorHAnsi" w:cstheme="minorHAnsi"/>
                <w:color w:val="000000"/>
                <w:lang w:val="en-GB"/>
              </w:rPr>
            </w:pPr>
            <w:r w:rsidRPr="0087552F">
              <w:rPr>
                <w:rFonts w:asciiTheme="minorHAnsi" w:hAnsiTheme="minorHAnsi" w:cstheme="minorHAnsi"/>
                <w:color w:val="000000"/>
                <w:lang w:val="en-GB"/>
              </w:rPr>
              <w:t>CISTERNINO (</w:t>
            </w:r>
            <w:r w:rsidR="00EA321C" w:rsidRPr="0087552F">
              <w:rPr>
                <w:rFonts w:asciiTheme="minorHAnsi" w:hAnsiTheme="minorHAnsi" w:cstheme="minorHAnsi"/>
                <w:color w:val="000000"/>
                <w:lang w:val="en-GB"/>
              </w:rPr>
              <w:t>ITALIJA</w:t>
            </w:r>
            <w:r w:rsidRPr="0087552F">
              <w:rPr>
                <w:rFonts w:asciiTheme="minorHAnsi" w:hAnsiTheme="minorHAnsi" w:cstheme="minorHAnsi"/>
                <w:color w:val="000000"/>
                <w:lang w:val="en-GB"/>
              </w:rPr>
              <w:t>)</w:t>
            </w:r>
          </w:p>
        </w:tc>
        <w:tc>
          <w:tcPr>
            <w:tcW w:w="4391" w:type="dxa"/>
          </w:tcPr>
          <w:p w:rsidR="00327E38" w:rsidRPr="0087552F" w:rsidRDefault="00327E38" w:rsidP="00FF7DB7">
            <w:pPr>
              <w:suppressAutoHyphens w:val="0"/>
              <w:ind w:right="-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lang w:val="en-GB"/>
              </w:rPr>
            </w:pPr>
            <w:r w:rsidRPr="0087552F">
              <w:rPr>
                <w:rFonts w:asciiTheme="minorHAnsi" w:hAnsiTheme="minorHAnsi" w:cstheme="minorHAnsi"/>
                <w:color w:val="000000"/>
                <w:lang w:val="en-GB"/>
              </w:rPr>
              <w:t>2</w:t>
            </w:r>
          </w:p>
        </w:tc>
      </w:tr>
      <w:tr w:rsidR="00327E38" w:rsidRPr="0087552F" w:rsidTr="00736C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3" w:type="dxa"/>
          </w:tcPr>
          <w:p w:rsidR="00327E38" w:rsidRPr="0087552F" w:rsidRDefault="00327E38" w:rsidP="00FF7DB7">
            <w:pPr>
              <w:suppressAutoHyphens w:val="0"/>
              <w:ind w:right="-2"/>
              <w:jc w:val="center"/>
              <w:rPr>
                <w:rFonts w:asciiTheme="minorHAnsi" w:hAnsiTheme="minorHAnsi" w:cstheme="minorHAnsi"/>
                <w:color w:val="000000"/>
                <w:lang w:val="en-GB"/>
              </w:rPr>
            </w:pPr>
            <w:r w:rsidRPr="0087552F">
              <w:rPr>
                <w:rFonts w:asciiTheme="minorHAnsi" w:hAnsiTheme="minorHAnsi" w:cstheme="minorHAnsi"/>
                <w:color w:val="000000"/>
                <w:lang w:val="en-GB"/>
              </w:rPr>
              <w:t>PULSANO (</w:t>
            </w:r>
            <w:r w:rsidR="00EA321C" w:rsidRPr="0087552F">
              <w:rPr>
                <w:rFonts w:asciiTheme="minorHAnsi" w:hAnsiTheme="minorHAnsi" w:cstheme="minorHAnsi"/>
                <w:color w:val="000000"/>
                <w:lang w:val="en-GB"/>
              </w:rPr>
              <w:t>ITALIJA</w:t>
            </w:r>
            <w:r w:rsidRPr="0087552F">
              <w:rPr>
                <w:rFonts w:asciiTheme="minorHAnsi" w:hAnsiTheme="minorHAnsi" w:cstheme="minorHAnsi"/>
                <w:color w:val="000000"/>
                <w:lang w:val="en-GB"/>
              </w:rPr>
              <w:t>)</w:t>
            </w:r>
          </w:p>
        </w:tc>
        <w:tc>
          <w:tcPr>
            <w:tcW w:w="4391" w:type="dxa"/>
          </w:tcPr>
          <w:p w:rsidR="00327E38" w:rsidRPr="0087552F" w:rsidRDefault="00327E38" w:rsidP="00FF7DB7">
            <w:pPr>
              <w:suppressAutoHyphens w:val="0"/>
              <w:ind w:right="-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lang w:val="en-GB"/>
              </w:rPr>
            </w:pPr>
            <w:r w:rsidRPr="0087552F">
              <w:rPr>
                <w:rFonts w:asciiTheme="minorHAnsi" w:hAnsiTheme="minorHAnsi" w:cstheme="minorHAnsi"/>
                <w:color w:val="000000"/>
                <w:lang w:val="en-GB"/>
              </w:rPr>
              <w:t>2</w:t>
            </w:r>
          </w:p>
        </w:tc>
      </w:tr>
      <w:tr w:rsidR="00327E38" w:rsidRPr="0087552F" w:rsidTr="00736C94">
        <w:trPr>
          <w:trHeight w:val="2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3" w:type="dxa"/>
          </w:tcPr>
          <w:p w:rsidR="00327E38" w:rsidRPr="0087552F" w:rsidRDefault="00327E38" w:rsidP="00FF7DB7">
            <w:pPr>
              <w:suppressAutoHyphens w:val="0"/>
              <w:ind w:right="-2"/>
              <w:jc w:val="center"/>
              <w:rPr>
                <w:rFonts w:asciiTheme="minorHAnsi" w:hAnsiTheme="minorHAnsi" w:cstheme="minorHAnsi"/>
                <w:color w:val="000000"/>
                <w:lang w:val="en-GB"/>
              </w:rPr>
            </w:pPr>
            <w:r w:rsidRPr="0087552F">
              <w:rPr>
                <w:rFonts w:asciiTheme="minorHAnsi" w:hAnsiTheme="minorHAnsi" w:cstheme="minorHAnsi"/>
                <w:color w:val="000000"/>
                <w:lang w:val="en-GB"/>
              </w:rPr>
              <w:t>GALATONE (I</w:t>
            </w:r>
            <w:r w:rsidR="00EA321C" w:rsidRPr="0087552F">
              <w:rPr>
                <w:rFonts w:asciiTheme="minorHAnsi" w:hAnsiTheme="minorHAnsi" w:cstheme="minorHAnsi"/>
                <w:color w:val="000000"/>
                <w:lang w:val="en-GB"/>
              </w:rPr>
              <w:t xml:space="preserve"> ITALIJA</w:t>
            </w:r>
            <w:r w:rsidRPr="0087552F">
              <w:rPr>
                <w:rFonts w:asciiTheme="minorHAnsi" w:hAnsiTheme="minorHAnsi" w:cstheme="minorHAnsi"/>
                <w:color w:val="000000"/>
                <w:lang w:val="en-GB"/>
              </w:rPr>
              <w:t>)</w:t>
            </w:r>
          </w:p>
        </w:tc>
        <w:tc>
          <w:tcPr>
            <w:tcW w:w="4391" w:type="dxa"/>
          </w:tcPr>
          <w:p w:rsidR="00327E38" w:rsidRPr="0087552F" w:rsidRDefault="00327E38" w:rsidP="00FF7DB7">
            <w:pPr>
              <w:suppressAutoHyphens w:val="0"/>
              <w:ind w:right="-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lang w:val="en-GB"/>
              </w:rPr>
            </w:pPr>
            <w:r w:rsidRPr="0087552F">
              <w:rPr>
                <w:rFonts w:asciiTheme="minorHAnsi" w:hAnsiTheme="minorHAnsi" w:cstheme="minorHAnsi"/>
                <w:color w:val="000000"/>
                <w:lang w:val="en-GB"/>
              </w:rPr>
              <w:t>2</w:t>
            </w:r>
          </w:p>
        </w:tc>
      </w:tr>
      <w:tr w:rsidR="00327E38" w:rsidRPr="0087552F" w:rsidTr="00736C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3" w:type="dxa"/>
          </w:tcPr>
          <w:p w:rsidR="00327E38" w:rsidRPr="0087552F" w:rsidRDefault="00327E38" w:rsidP="00EA321C">
            <w:pPr>
              <w:suppressAutoHyphens w:val="0"/>
              <w:ind w:right="-2"/>
              <w:jc w:val="center"/>
              <w:rPr>
                <w:rFonts w:asciiTheme="minorHAnsi" w:hAnsiTheme="minorHAnsi" w:cstheme="minorHAnsi"/>
                <w:color w:val="000000"/>
                <w:lang w:val="en-GB"/>
              </w:rPr>
            </w:pPr>
            <w:r w:rsidRPr="0087552F">
              <w:rPr>
                <w:rFonts w:asciiTheme="minorHAnsi" w:hAnsiTheme="minorHAnsi" w:cstheme="minorHAnsi"/>
                <w:color w:val="000000"/>
                <w:lang w:val="en-GB"/>
              </w:rPr>
              <w:t>PETNJICA (</w:t>
            </w:r>
            <w:r w:rsidR="00EA321C" w:rsidRPr="0087552F">
              <w:rPr>
                <w:rFonts w:asciiTheme="minorHAnsi" w:hAnsiTheme="minorHAnsi" w:cstheme="minorHAnsi"/>
                <w:color w:val="000000"/>
                <w:lang w:val="en-GB"/>
              </w:rPr>
              <w:t>CRNA GORA</w:t>
            </w:r>
            <w:r w:rsidRPr="0087552F">
              <w:rPr>
                <w:rFonts w:asciiTheme="minorHAnsi" w:hAnsiTheme="minorHAnsi" w:cstheme="minorHAnsi"/>
                <w:color w:val="000000"/>
                <w:lang w:val="en-GB"/>
              </w:rPr>
              <w:t>)</w:t>
            </w:r>
          </w:p>
        </w:tc>
        <w:tc>
          <w:tcPr>
            <w:tcW w:w="4391" w:type="dxa"/>
          </w:tcPr>
          <w:p w:rsidR="00327E38" w:rsidRPr="0087552F" w:rsidRDefault="00327E38" w:rsidP="00FF7DB7">
            <w:pPr>
              <w:suppressAutoHyphens w:val="0"/>
              <w:ind w:right="-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lang w:val="en-GB"/>
              </w:rPr>
            </w:pPr>
            <w:r w:rsidRPr="0087552F">
              <w:rPr>
                <w:rFonts w:asciiTheme="minorHAnsi" w:hAnsiTheme="minorHAnsi" w:cstheme="minorHAnsi"/>
                <w:color w:val="000000"/>
                <w:lang w:val="en-GB"/>
              </w:rPr>
              <w:t>2</w:t>
            </w:r>
          </w:p>
        </w:tc>
      </w:tr>
      <w:tr w:rsidR="00327E38" w:rsidRPr="0087552F" w:rsidTr="00736C94">
        <w:trPr>
          <w:trHeight w:val="2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3" w:type="dxa"/>
          </w:tcPr>
          <w:p w:rsidR="00327E38" w:rsidRPr="0087552F" w:rsidRDefault="00327E38" w:rsidP="00FF7DB7">
            <w:pPr>
              <w:suppressAutoHyphens w:val="0"/>
              <w:ind w:right="-2"/>
              <w:jc w:val="center"/>
              <w:rPr>
                <w:rFonts w:asciiTheme="minorHAnsi" w:hAnsiTheme="minorHAnsi" w:cstheme="minorHAnsi"/>
                <w:color w:val="000000"/>
                <w:lang w:val="en-GB"/>
              </w:rPr>
            </w:pPr>
            <w:r w:rsidRPr="0087552F">
              <w:rPr>
                <w:rFonts w:asciiTheme="minorHAnsi" w:hAnsiTheme="minorHAnsi" w:cstheme="minorHAnsi"/>
                <w:color w:val="000000"/>
                <w:lang w:val="en-GB"/>
              </w:rPr>
              <w:t>VRANJINA (</w:t>
            </w:r>
            <w:r w:rsidR="00EA321C" w:rsidRPr="0087552F">
              <w:rPr>
                <w:rFonts w:asciiTheme="minorHAnsi" w:hAnsiTheme="minorHAnsi" w:cstheme="minorHAnsi"/>
                <w:color w:val="000000"/>
                <w:lang w:val="en-GB"/>
              </w:rPr>
              <w:t>CRNA GORA</w:t>
            </w:r>
            <w:r w:rsidRPr="0087552F">
              <w:rPr>
                <w:rFonts w:asciiTheme="minorHAnsi" w:hAnsiTheme="minorHAnsi" w:cstheme="minorHAnsi"/>
                <w:color w:val="000000"/>
                <w:lang w:val="en-GB"/>
              </w:rPr>
              <w:t>)</w:t>
            </w:r>
          </w:p>
        </w:tc>
        <w:tc>
          <w:tcPr>
            <w:tcW w:w="4391" w:type="dxa"/>
          </w:tcPr>
          <w:p w:rsidR="00327E38" w:rsidRPr="0087552F" w:rsidRDefault="00327E38" w:rsidP="00FF7DB7">
            <w:pPr>
              <w:suppressAutoHyphens w:val="0"/>
              <w:ind w:right="-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lang w:val="en-GB"/>
              </w:rPr>
            </w:pPr>
            <w:r w:rsidRPr="0087552F">
              <w:rPr>
                <w:rFonts w:asciiTheme="minorHAnsi" w:hAnsiTheme="minorHAnsi" w:cstheme="minorHAnsi"/>
                <w:color w:val="000000"/>
                <w:lang w:val="en-GB"/>
              </w:rPr>
              <w:t>2</w:t>
            </w:r>
          </w:p>
        </w:tc>
      </w:tr>
      <w:tr w:rsidR="00327E38" w:rsidRPr="0087552F" w:rsidTr="00736C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3" w:type="dxa"/>
          </w:tcPr>
          <w:p w:rsidR="00327E38" w:rsidRPr="0087552F" w:rsidRDefault="00327E38" w:rsidP="00FF7DB7">
            <w:pPr>
              <w:suppressAutoHyphens w:val="0"/>
              <w:ind w:right="-2"/>
              <w:jc w:val="center"/>
              <w:rPr>
                <w:rFonts w:asciiTheme="minorHAnsi" w:hAnsiTheme="minorHAnsi" w:cstheme="minorHAnsi"/>
                <w:color w:val="000000"/>
                <w:lang w:val="en-GB"/>
              </w:rPr>
            </w:pPr>
            <w:r w:rsidRPr="0087552F">
              <w:rPr>
                <w:rFonts w:asciiTheme="minorHAnsi" w:hAnsiTheme="minorHAnsi" w:cstheme="minorHAnsi"/>
                <w:color w:val="000000"/>
                <w:lang w:val="en-GB"/>
              </w:rPr>
              <w:t>VIRPAZAR (</w:t>
            </w:r>
            <w:r w:rsidR="00EA321C" w:rsidRPr="0087552F">
              <w:rPr>
                <w:rFonts w:asciiTheme="minorHAnsi" w:hAnsiTheme="minorHAnsi" w:cstheme="minorHAnsi"/>
                <w:color w:val="000000"/>
                <w:lang w:val="en-GB"/>
              </w:rPr>
              <w:t>CRNA GORA</w:t>
            </w:r>
            <w:r w:rsidRPr="0087552F">
              <w:rPr>
                <w:rFonts w:asciiTheme="minorHAnsi" w:hAnsiTheme="minorHAnsi" w:cstheme="minorHAnsi"/>
                <w:color w:val="000000"/>
                <w:lang w:val="en-GB"/>
              </w:rPr>
              <w:t>)</w:t>
            </w:r>
          </w:p>
        </w:tc>
        <w:tc>
          <w:tcPr>
            <w:tcW w:w="4391" w:type="dxa"/>
          </w:tcPr>
          <w:p w:rsidR="00327E38" w:rsidRPr="0087552F" w:rsidRDefault="00327E38" w:rsidP="00FF7DB7">
            <w:pPr>
              <w:suppressAutoHyphens w:val="0"/>
              <w:ind w:right="-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lang w:val="en-GB"/>
              </w:rPr>
            </w:pPr>
            <w:r w:rsidRPr="0087552F">
              <w:rPr>
                <w:rFonts w:asciiTheme="minorHAnsi" w:hAnsiTheme="minorHAnsi" w:cstheme="minorHAnsi"/>
                <w:color w:val="000000"/>
                <w:lang w:val="en-GB"/>
              </w:rPr>
              <w:t>2</w:t>
            </w:r>
          </w:p>
        </w:tc>
      </w:tr>
      <w:tr w:rsidR="00327E38" w:rsidRPr="0087552F" w:rsidTr="00736C94">
        <w:trPr>
          <w:trHeight w:val="2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3" w:type="dxa"/>
          </w:tcPr>
          <w:p w:rsidR="00327E38" w:rsidRPr="0087552F" w:rsidRDefault="00EA321C" w:rsidP="00EA321C">
            <w:pPr>
              <w:suppressAutoHyphens w:val="0"/>
              <w:ind w:right="-2"/>
              <w:jc w:val="center"/>
              <w:rPr>
                <w:rFonts w:asciiTheme="minorHAnsi" w:hAnsiTheme="minorHAnsi" w:cstheme="minorHAnsi"/>
                <w:color w:val="000000"/>
                <w:lang w:val="en-GB"/>
              </w:rPr>
            </w:pPr>
            <w:r w:rsidRPr="0087552F">
              <w:rPr>
                <w:rFonts w:asciiTheme="minorHAnsi" w:hAnsiTheme="minorHAnsi" w:cstheme="minorHAnsi"/>
                <w:color w:val="000000"/>
                <w:lang w:val="en-GB"/>
              </w:rPr>
              <w:t xml:space="preserve"> SELO </w:t>
            </w:r>
            <w:r w:rsidR="00327E38" w:rsidRPr="0087552F">
              <w:rPr>
                <w:rFonts w:asciiTheme="minorHAnsi" w:hAnsiTheme="minorHAnsi" w:cstheme="minorHAnsi"/>
                <w:color w:val="000000"/>
                <w:lang w:val="en-GB"/>
              </w:rPr>
              <w:t>GODINJE (</w:t>
            </w:r>
            <w:r w:rsidRPr="0087552F">
              <w:rPr>
                <w:rFonts w:asciiTheme="minorHAnsi" w:hAnsiTheme="minorHAnsi" w:cstheme="minorHAnsi"/>
                <w:color w:val="000000"/>
                <w:lang w:val="en-GB"/>
              </w:rPr>
              <w:t>CRNA GORA</w:t>
            </w:r>
            <w:r w:rsidR="00327E38" w:rsidRPr="0087552F">
              <w:rPr>
                <w:rFonts w:asciiTheme="minorHAnsi" w:hAnsiTheme="minorHAnsi" w:cstheme="minorHAnsi"/>
                <w:color w:val="000000"/>
                <w:lang w:val="en-GB"/>
              </w:rPr>
              <w:t>)</w:t>
            </w:r>
          </w:p>
        </w:tc>
        <w:tc>
          <w:tcPr>
            <w:tcW w:w="4391" w:type="dxa"/>
          </w:tcPr>
          <w:p w:rsidR="00327E38" w:rsidRPr="0087552F" w:rsidRDefault="00327E38" w:rsidP="00FF7DB7">
            <w:pPr>
              <w:suppressAutoHyphens w:val="0"/>
              <w:ind w:right="-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lang w:val="en-GB"/>
              </w:rPr>
            </w:pPr>
            <w:r w:rsidRPr="0087552F">
              <w:rPr>
                <w:rFonts w:asciiTheme="minorHAnsi" w:hAnsiTheme="minorHAnsi" w:cstheme="minorHAnsi"/>
                <w:color w:val="000000"/>
                <w:lang w:val="en-GB"/>
              </w:rPr>
              <w:t>2</w:t>
            </w:r>
          </w:p>
        </w:tc>
      </w:tr>
      <w:tr w:rsidR="00327E38" w:rsidRPr="0087552F" w:rsidTr="00736C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3" w:type="dxa"/>
          </w:tcPr>
          <w:p w:rsidR="00327E38" w:rsidRPr="0087552F" w:rsidRDefault="00327E38" w:rsidP="00FF7DB7">
            <w:pPr>
              <w:suppressAutoHyphens w:val="0"/>
              <w:ind w:right="-2"/>
              <w:jc w:val="center"/>
              <w:rPr>
                <w:rFonts w:asciiTheme="minorHAnsi" w:hAnsiTheme="minorHAnsi" w:cstheme="minorHAnsi"/>
                <w:color w:val="000000"/>
                <w:lang w:val="en-GB"/>
              </w:rPr>
            </w:pPr>
            <w:r w:rsidRPr="0087552F">
              <w:rPr>
                <w:rFonts w:asciiTheme="minorHAnsi" w:hAnsiTheme="minorHAnsi" w:cstheme="minorHAnsi"/>
                <w:color w:val="000000"/>
                <w:lang w:val="en-GB"/>
              </w:rPr>
              <w:t>KARUC (</w:t>
            </w:r>
            <w:r w:rsidR="00EA321C" w:rsidRPr="0087552F">
              <w:rPr>
                <w:rFonts w:asciiTheme="minorHAnsi" w:hAnsiTheme="minorHAnsi" w:cstheme="minorHAnsi"/>
                <w:color w:val="000000"/>
                <w:lang w:val="en-GB"/>
              </w:rPr>
              <w:t>CRNA GORA</w:t>
            </w:r>
            <w:r w:rsidRPr="0087552F">
              <w:rPr>
                <w:rFonts w:asciiTheme="minorHAnsi" w:hAnsiTheme="minorHAnsi" w:cstheme="minorHAnsi"/>
                <w:color w:val="000000"/>
                <w:lang w:val="en-GB"/>
              </w:rPr>
              <w:t>)</w:t>
            </w:r>
          </w:p>
        </w:tc>
        <w:tc>
          <w:tcPr>
            <w:tcW w:w="4391" w:type="dxa"/>
          </w:tcPr>
          <w:p w:rsidR="00327E38" w:rsidRPr="0087552F" w:rsidRDefault="00327E38" w:rsidP="00FF7DB7">
            <w:pPr>
              <w:suppressAutoHyphens w:val="0"/>
              <w:ind w:right="-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lang w:val="en-GB"/>
              </w:rPr>
            </w:pPr>
            <w:r w:rsidRPr="0087552F">
              <w:rPr>
                <w:rFonts w:asciiTheme="minorHAnsi" w:hAnsiTheme="minorHAnsi" w:cstheme="minorHAnsi"/>
                <w:color w:val="000000"/>
                <w:lang w:val="en-GB"/>
              </w:rPr>
              <w:t>2</w:t>
            </w:r>
          </w:p>
        </w:tc>
      </w:tr>
      <w:tr w:rsidR="00033F85" w:rsidRPr="0087552F" w:rsidTr="00736C94">
        <w:trPr>
          <w:trHeight w:val="2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3" w:type="dxa"/>
          </w:tcPr>
          <w:p w:rsidR="00033F85" w:rsidRPr="0087552F" w:rsidRDefault="006B4B55" w:rsidP="00FF7DB7">
            <w:pPr>
              <w:suppressAutoHyphens w:val="0"/>
              <w:ind w:right="-2"/>
              <w:jc w:val="center"/>
              <w:rPr>
                <w:rFonts w:asciiTheme="minorHAnsi" w:hAnsiTheme="minorHAnsi" w:cstheme="minorHAnsi"/>
                <w:color w:val="000000"/>
                <w:lang w:val="en-GB"/>
              </w:rPr>
            </w:pPr>
            <w:r w:rsidRPr="0087552F">
              <w:rPr>
                <w:rFonts w:asciiTheme="minorHAnsi" w:hAnsiTheme="minorHAnsi" w:cstheme="minorHAnsi"/>
                <w:color w:val="000000"/>
                <w:lang w:val="en-GB"/>
              </w:rPr>
              <w:t>UKUPNO</w:t>
            </w:r>
          </w:p>
        </w:tc>
        <w:tc>
          <w:tcPr>
            <w:tcW w:w="4391" w:type="dxa"/>
          </w:tcPr>
          <w:p w:rsidR="00033F85" w:rsidRPr="0087552F" w:rsidRDefault="00033F85" w:rsidP="00FF7DB7">
            <w:pPr>
              <w:suppressAutoHyphens w:val="0"/>
              <w:ind w:right="-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lang w:val="en-GB"/>
              </w:rPr>
            </w:pPr>
            <w:r w:rsidRPr="0087552F">
              <w:rPr>
                <w:rFonts w:asciiTheme="minorHAnsi" w:hAnsiTheme="minorHAnsi" w:cstheme="minorHAnsi"/>
                <w:color w:val="000000"/>
                <w:lang w:val="en-GB"/>
              </w:rPr>
              <w:t>30</w:t>
            </w:r>
          </w:p>
        </w:tc>
      </w:tr>
    </w:tbl>
    <w:p w:rsidR="00255EFA" w:rsidRPr="0087552F" w:rsidRDefault="00255EFA" w:rsidP="00FF7DB7">
      <w:pPr>
        <w:suppressAutoHyphens w:val="0"/>
        <w:spacing w:after="0" w:line="240" w:lineRule="auto"/>
        <w:ind w:right="-2"/>
        <w:jc w:val="both"/>
        <w:rPr>
          <w:rFonts w:asciiTheme="minorHAnsi" w:hAnsiTheme="minorHAnsi" w:cstheme="minorHAnsi"/>
          <w:b/>
          <w:color w:val="000000"/>
          <w:lang w:val="en-GB"/>
        </w:rPr>
      </w:pPr>
    </w:p>
    <w:p w:rsidR="002D790C" w:rsidRPr="0087552F" w:rsidRDefault="002D790C" w:rsidP="00FF7DB7">
      <w:pPr>
        <w:suppressAutoHyphens w:val="0"/>
        <w:spacing w:after="0" w:line="240" w:lineRule="auto"/>
        <w:ind w:right="-2"/>
        <w:jc w:val="both"/>
        <w:rPr>
          <w:rFonts w:asciiTheme="minorHAnsi" w:hAnsiTheme="minorHAnsi" w:cstheme="minorHAnsi"/>
          <w:b/>
          <w:color w:val="000000"/>
          <w:lang w:val="en-GB"/>
        </w:rPr>
      </w:pPr>
      <w:r w:rsidRPr="0087552F">
        <w:rPr>
          <w:rFonts w:asciiTheme="minorHAnsi" w:hAnsiTheme="minorHAnsi" w:cstheme="minorHAnsi"/>
          <w:b/>
          <w:color w:val="000000"/>
          <w:lang w:val="en-GB"/>
        </w:rPr>
        <w:t>PRIHVATLJIVI KANDIDATI</w:t>
      </w:r>
    </w:p>
    <w:p w:rsidR="006B6B38" w:rsidRPr="0087552F" w:rsidRDefault="006B6B38" w:rsidP="00FF7DB7">
      <w:pPr>
        <w:suppressAutoHyphens w:val="0"/>
        <w:spacing w:after="0" w:line="240" w:lineRule="auto"/>
        <w:ind w:right="-2"/>
        <w:jc w:val="both"/>
        <w:rPr>
          <w:rFonts w:asciiTheme="minorHAnsi" w:hAnsiTheme="minorHAnsi" w:cstheme="minorHAnsi"/>
          <w:color w:val="000000" w:themeColor="text1"/>
          <w:lang w:val="en-GB"/>
        </w:rPr>
      </w:pPr>
      <w:r w:rsidRPr="0087552F">
        <w:rPr>
          <w:rFonts w:asciiTheme="minorHAnsi" w:hAnsiTheme="minorHAnsi" w:cstheme="minorHAnsi"/>
          <w:color w:val="000000"/>
          <w:lang w:val="en-GB"/>
        </w:rPr>
        <w:t xml:space="preserve">Poziv je namijenjen umjetnicima oba pola, sa </w:t>
      </w:r>
      <w:r w:rsidRPr="00373444">
        <w:rPr>
          <w:rFonts w:asciiTheme="minorHAnsi" w:hAnsiTheme="minorHAnsi" w:cstheme="minorHAnsi"/>
          <w:color w:val="000000" w:themeColor="text1"/>
          <w:lang w:val="en-GB"/>
        </w:rPr>
        <w:t>sjedištem u Crnoj Gori. U odnosu na starost prijavljenih kandidata, naglašava se da pisci koji imaju 18 godina na dan objavljivanja</w:t>
      </w:r>
      <w:r w:rsidRPr="0087552F">
        <w:rPr>
          <w:rFonts w:asciiTheme="minorHAnsi" w:hAnsiTheme="minorHAnsi" w:cstheme="minorHAnsi"/>
          <w:color w:val="000000" w:themeColor="text1"/>
          <w:lang w:val="en-GB"/>
        </w:rPr>
        <w:t xml:space="preserve"> poziva imaju mogućnost da se prijave.  </w:t>
      </w:r>
    </w:p>
    <w:p w:rsidR="006B6B38" w:rsidRPr="0087552F" w:rsidRDefault="006B6B38" w:rsidP="00FF7DB7">
      <w:pPr>
        <w:suppressAutoHyphens w:val="0"/>
        <w:spacing w:after="0" w:line="240" w:lineRule="auto"/>
        <w:ind w:right="-2"/>
        <w:jc w:val="both"/>
        <w:rPr>
          <w:rFonts w:asciiTheme="minorHAnsi" w:hAnsiTheme="minorHAnsi" w:cstheme="minorHAnsi"/>
          <w:color w:val="000000"/>
          <w:highlight w:val="yellow"/>
          <w:lang w:val="en-GB"/>
        </w:rPr>
      </w:pPr>
    </w:p>
    <w:p w:rsidR="006B6B38" w:rsidRPr="0087552F" w:rsidRDefault="006B6B38" w:rsidP="00FF7DB7">
      <w:pPr>
        <w:suppressAutoHyphens w:val="0"/>
        <w:spacing w:after="0" w:line="240" w:lineRule="auto"/>
        <w:ind w:right="-2"/>
        <w:jc w:val="both"/>
        <w:rPr>
          <w:rFonts w:asciiTheme="minorHAnsi" w:hAnsiTheme="minorHAnsi" w:cstheme="minorHAnsi"/>
          <w:color w:val="000000"/>
          <w:lang w:val="en-GB"/>
        </w:rPr>
      </w:pPr>
      <w:r w:rsidRPr="0087552F">
        <w:rPr>
          <w:rFonts w:asciiTheme="minorHAnsi" w:hAnsiTheme="minorHAnsi" w:cstheme="minorHAnsi"/>
          <w:color w:val="000000"/>
          <w:lang w:val="en-GB"/>
        </w:rPr>
        <w:t>Kandidati moraju biti zainteresovani za doprinos valorizaciji odabrane t</w:t>
      </w:r>
      <w:r w:rsidR="00730018" w:rsidRPr="0087552F">
        <w:rPr>
          <w:rFonts w:asciiTheme="minorHAnsi" w:hAnsiTheme="minorHAnsi" w:cstheme="minorHAnsi"/>
          <w:color w:val="000000"/>
          <w:lang w:val="en-GB"/>
        </w:rPr>
        <w:t>e</w:t>
      </w:r>
      <w:r w:rsidRPr="0087552F">
        <w:rPr>
          <w:rFonts w:asciiTheme="minorHAnsi" w:hAnsiTheme="minorHAnsi" w:cstheme="minorHAnsi"/>
          <w:color w:val="000000"/>
          <w:lang w:val="en-GB"/>
        </w:rPr>
        <w:t>ritorije, u skladu sa njenom umjetničkom i kulturnom baštinom.</w:t>
      </w:r>
    </w:p>
    <w:p w:rsidR="006B6B38" w:rsidRPr="0087552F" w:rsidRDefault="006B6B38" w:rsidP="00FF7DB7">
      <w:pPr>
        <w:suppressAutoHyphens w:val="0"/>
        <w:spacing w:after="0" w:line="240" w:lineRule="auto"/>
        <w:ind w:right="-2"/>
        <w:jc w:val="both"/>
        <w:rPr>
          <w:rFonts w:asciiTheme="minorHAnsi" w:hAnsiTheme="minorHAnsi" w:cstheme="minorHAnsi"/>
          <w:color w:val="000000"/>
          <w:lang w:val="en-GB"/>
        </w:rPr>
      </w:pPr>
    </w:p>
    <w:p w:rsidR="006B6B38" w:rsidRPr="0087552F" w:rsidRDefault="006B6B38" w:rsidP="00FF7DB7">
      <w:pPr>
        <w:suppressAutoHyphens w:val="0"/>
        <w:spacing w:after="0" w:line="240" w:lineRule="auto"/>
        <w:ind w:right="-2"/>
        <w:jc w:val="both"/>
        <w:rPr>
          <w:rFonts w:asciiTheme="minorHAnsi" w:hAnsiTheme="minorHAnsi" w:cstheme="minorHAnsi"/>
          <w:color w:val="000000"/>
          <w:lang w:val="en-GB"/>
        </w:rPr>
      </w:pPr>
      <w:r w:rsidRPr="0087552F">
        <w:rPr>
          <w:rFonts w:asciiTheme="minorHAnsi" w:hAnsiTheme="minorHAnsi" w:cstheme="minorHAnsi"/>
          <w:color w:val="000000"/>
          <w:lang w:val="en-GB"/>
        </w:rPr>
        <w:t>Biće odabrano 30 umjetnika sa gore navedenim karakteristikama, sa sjedištem u programskim teritorijama (cijelo područje Albanije i Crne Gore, i Regije Pulja i Molize u Italiji) (10 po svakoj zemlji).</w:t>
      </w:r>
    </w:p>
    <w:p w:rsidR="006B6B38" w:rsidRPr="0087552F" w:rsidRDefault="006B6B38" w:rsidP="00FF7DB7">
      <w:pPr>
        <w:suppressAutoHyphens w:val="0"/>
        <w:spacing w:after="0" w:line="240" w:lineRule="auto"/>
        <w:ind w:right="-2"/>
        <w:jc w:val="both"/>
        <w:rPr>
          <w:rFonts w:asciiTheme="minorHAnsi" w:hAnsiTheme="minorHAnsi" w:cstheme="minorHAnsi"/>
          <w:color w:val="000000"/>
          <w:lang w:val="en-GB"/>
        </w:rPr>
      </w:pPr>
    </w:p>
    <w:p w:rsidR="006B6B38" w:rsidRPr="0087552F" w:rsidRDefault="00373444" w:rsidP="00FF7DB7">
      <w:pPr>
        <w:suppressAutoHyphens w:val="0"/>
        <w:spacing w:after="0" w:line="240" w:lineRule="auto"/>
        <w:ind w:right="-2"/>
        <w:jc w:val="both"/>
        <w:rPr>
          <w:rFonts w:asciiTheme="minorHAnsi" w:hAnsiTheme="minorHAnsi" w:cstheme="minorHAnsi"/>
          <w:color w:val="000000"/>
          <w:lang w:val="en-GB"/>
        </w:rPr>
      </w:pPr>
      <w:r>
        <w:rPr>
          <w:rFonts w:asciiTheme="minorHAnsi" w:hAnsiTheme="minorHAnsi" w:cstheme="minorHAnsi"/>
          <w:color w:val="000000"/>
          <w:lang w:val="en-GB"/>
        </w:rPr>
        <w:t>Prijavljivanje je slobodno</w:t>
      </w:r>
      <w:r w:rsidR="006B6B38" w:rsidRPr="0087552F">
        <w:rPr>
          <w:rFonts w:asciiTheme="minorHAnsi" w:hAnsiTheme="minorHAnsi" w:cstheme="minorHAnsi"/>
          <w:color w:val="000000"/>
          <w:lang w:val="en-GB"/>
        </w:rPr>
        <w:t xml:space="preserve"> i svaki kandidat može podnijeti samo jednu prijavu.</w:t>
      </w:r>
    </w:p>
    <w:p w:rsidR="006345B4" w:rsidRPr="0087552F" w:rsidRDefault="006345B4" w:rsidP="00FF7DB7">
      <w:pPr>
        <w:suppressAutoHyphens w:val="0"/>
        <w:spacing w:after="0" w:line="240" w:lineRule="auto"/>
        <w:ind w:right="-2"/>
        <w:jc w:val="both"/>
        <w:rPr>
          <w:rFonts w:asciiTheme="minorHAnsi" w:hAnsiTheme="minorHAnsi" w:cstheme="minorHAnsi"/>
          <w:color w:val="000000"/>
          <w:lang w:val="en-GB"/>
        </w:rPr>
      </w:pPr>
    </w:p>
    <w:p w:rsidR="00B35C98" w:rsidRPr="0087552F" w:rsidRDefault="000E0B5F" w:rsidP="00FF7DB7">
      <w:pPr>
        <w:suppressAutoHyphens w:val="0"/>
        <w:spacing w:after="0" w:line="240" w:lineRule="auto"/>
        <w:ind w:right="-2"/>
        <w:jc w:val="both"/>
        <w:rPr>
          <w:rFonts w:asciiTheme="minorHAnsi" w:hAnsiTheme="minorHAnsi" w:cstheme="minorHAnsi"/>
          <w:i/>
          <w:color w:val="000000"/>
          <w:lang w:val="en-GB"/>
        </w:rPr>
      </w:pPr>
      <w:r w:rsidRPr="0087552F">
        <w:rPr>
          <w:rFonts w:asciiTheme="minorHAnsi" w:hAnsiTheme="minorHAnsi" w:cstheme="minorHAnsi"/>
          <w:i/>
          <w:color w:val="000000"/>
          <w:lang w:val="en-GB"/>
        </w:rPr>
        <w:t>*</w:t>
      </w:r>
      <w:r w:rsidR="00B35C98" w:rsidRPr="0087552F">
        <w:rPr>
          <w:rFonts w:asciiTheme="minorHAnsi" w:hAnsiTheme="minorHAnsi" w:cstheme="minorHAnsi"/>
          <w:i/>
          <w:color w:val="000000"/>
          <w:lang w:val="en-GB"/>
        </w:rPr>
        <w:t>U okviru ovog poziva, pisac je svako ko se posveti ovoj litera</w:t>
      </w:r>
      <w:r w:rsidR="002400CD">
        <w:rPr>
          <w:rFonts w:asciiTheme="minorHAnsi" w:hAnsiTheme="minorHAnsi" w:cstheme="minorHAnsi"/>
          <w:i/>
          <w:color w:val="000000"/>
          <w:lang w:val="en-GB"/>
        </w:rPr>
        <w:t>r</w:t>
      </w:r>
      <w:r w:rsidR="00B35C98" w:rsidRPr="0087552F">
        <w:rPr>
          <w:rFonts w:asciiTheme="minorHAnsi" w:hAnsiTheme="minorHAnsi" w:cstheme="minorHAnsi"/>
          <w:i/>
          <w:color w:val="000000"/>
          <w:lang w:val="en-GB"/>
        </w:rPr>
        <w:t>noj aktivnosti, ko piše i stvara djela sa umjetničkom namjerom, bez obzira na to da li je amater ili profesionalac i ko želi da se uključi u litera</w:t>
      </w:r>
      <w:r w:rsidR="002400CD">
        <w:rPr>
          <w:rFonts w:asciiTheme="minorHAnsi" w:hAnsiTheme="minorHAnsi" w:cstheme="minorHAnsi"/>
          <w:i/>
          <w:color w:val="000000"/>
          <w:lang w:val="en-GB"/>
        </w:rPr>
        <w:t>r</w:t>
      </w:r>
      <w:r w:rsidR="00B35C98" w:rsidRPr="0087552F">
        <w:rPr>
          <w:rFonts w:asciiTheme="minorHAnsi" w:hAnsiTheme="minorHAnsi" w:cstheme="minorHAnsi"/>
          <w:i/>
          <w:color w:val="000000"/>
          <w:lang w:val="en-GB"/>
        </w:rPr>
        <w:t>ni izazov.</w:t>
      </w:r>
    </w:p>
    <w:p w:rsidR="00033F85" w:rsidRPr="0087552F" w:rsidRDefault="00033F85" w:rsidP="00033F85">
      <w:pPr>
        <w:suppressAutoHyphens w:val="0"/>
        <w:spacing w:after="0" w:line="240" w:lineRule="auto"/>
        <w:ind w:right="-2"/>
        <w:jc w:val="both"/>
        <w:rPr>
          <w:rFonts w:asciiTheme="minorHAnsi" w:hAnsiTheme="minorHAnsi" w:cstheme="minorHAnsi"/>
          <w:b/>
          <w:color w:val="000000"/>
          <w:lang w:val="en-GB"/>
        </w:rPr>
      </w:pPr>
    </w:p>
    <w:p w:rsidR="00033F85" w:rsidRPr="0087552F" w:rsidRDefault="00FB4C8F" w:rsidP="00033F85">
      <w:pPr>
        <w:suppressAutoHyphens w:val="0"/>
        <w:spacing w:after="0" w:line="240" w:lineRule="auto"/>
        <w:ind w:right="-2"/>
        <w:jc w:val="both"/>
        <w:rPr>
          <w:rFonts w:asciiTheme="minorHAnsi" w:hAnsiTheme="minorHAnsi" w:cstheme="minorHAnsi"/>
          <w:b/>
          <w:color w:val="000000"/>
          <w:lang w:val="en-GB"/>
        </w:rPr>
      </w:pPr>
      <w:r w:rsidRPr="0087552F">
        <w:rPr>
          <w:rFonts w:asciiTheme="minorHAnsi" w:hAnsiTheme="minorHAnsi" w:cstheme="minorHAnsi"/>
          <w:b/>
          <w:color w:val="000000"/>
          <w:lang w:val="en-GB"/>
        </w:rPr>
        <w:t>USLOVI ZA ODABRANE PISCE</w:t>
      </w:r>
    </w:p>
    <w:p w:rsidR="00730018" w:rsidRDefault="00FB4C8F" w:rsidP="00033F85">
      <w:pPr>
        <w:suppressAutoHyphens w:val="0"/>
        <w:spacing w:after="0" w:line="240" w:lineRule="auto"/>
        <w:ind w:right="-2"/>
        <w:jc w:val="both"/>
        <w:rPr>
          <w:rFonts w:asciiTheme="minorHAnsi" w:hAnsiTheme="minorHAnsi" w:cstheme="minorHAnsi"/>
          <w:color w:val="000000"/>
          <w:lang w:val="en-GB"/>
        </w:rPr>
      </w:pPr>
      <w:r w:rsidRPr="0087552F">
        <w:rPr>
          <w:rFonts w:asciiTheme="minorHAnsi" w:hAnsiTheme="minorHAnsi" w:cstheme="minorHAnsi"/>
          <w:color w:val="000000"/>
          <w:lang w:val="en-GB"/>
        </w:rPr>
        <w:t xml:space="preserve">Odabrani pisci će dobiti naknadu za pripremu kratke priče u iznosu od 1.500 eura (iznos predstavlja ukupnu bruto isplatu, uključujući PDV i sve druge porezne i socijalne troškove). </w:t>
      </w:r>
    </w:p>
    <w:p w:rsidR="007223B4" w:rsidRPr="0087552F" w:rsidRDefault="007223B4" w:rsidP="00033F85">
      <w:pPr>
        <w:suppressAutoHyphens w:val="0"/>
        <w:spacing w:after="0" w:line="240" w:lineRule="auto"/>
        <w:ind w:right="-2"/>
        <w:jc w:val="both"/>
        <w:rPr>
          <w:rFonts w:asciiTheme="minorHAnsi" w:hAnsiTheme="minorHAnsi" w:cstheme="minorHAnsi"/>
          <w:color w:val="000000"/>
          <w:lang w:val="en-GB"/>
        </w:rPr>
      </w:pPr>
    </w:p>
    <w:p w:rsidR="00FB4C8F" w:rsidRPr="0087552F" w:rsidRDefault="00FB4C8F" w:rsidP="00033F85">
      <w:pPr>
        <w:suppressAutoHyphens w:val="0"/>
        <w:spacing w:after="0" w:line="240" w:lineRule="auto"/>
        <w:ind w:right="-2"/>
        <w:jc w:val="both"/>
        <w:rPr>
          <w:rFonts w:asciiTheme="minorHAnsi" w:hAnsiTheme="minorHAnsi" w:cstheme="minorHAnsi"/>
          <w:color w:val="000000"/>
          <w:lang w:val="en-GB"/>
        </w:rPr>
      </w:pPr>
      <w:r w:rsidRPr="0087552F">
        <w:rPr>
          <w:rFonts w:asciiTheme="minorHAnsi" w:hAnsiTheme="minorHAnsi" w:cstheme="minorHAnsi"/>
          <w:color w:val="000000"/>
          <w:lang w:val="en-GB"/>
        </w:rPr>
        <w:t xml:space="preserve">Izabrani pisci se, pod građanskom i kaznenom odgovornošću, obavezuju da će dostaviti kratku priču Ministarstvu kulture u roku od 40 dana od dana potpisivanja ugovora. </w:t>
      </w:r>
    </w:p>
    <w:p w:rsidR="00FF7DB7" w:rsidRPr="0087552F" w:rsidRDefault="00FF7DB7" w:rsidP="00FF7DB7">
      <w:pPr>
        <w:suppressAutoHyphens w:val="0"/>
        <w:spacing w:after="0" w:line="240" w:lineRule="auto"/>
        <w:ind w:right="-2"/>
        <w:jc w:val="both"/>
        <w:rPr>
          <w:rFonts w:asciiTheme="minorHAnsi" w:hAnsiTheme="minorHAnsi" w:cstheme="minorHAnsi"/>
          <w:color w:val="000000"/>
          <w:lang w:val="en-GB"/>
        </w:rPr>
      </w:pPr>
    </w:p>
    <w:p w:rsidR="00622FC6" w:rsidRPr="0087552F" w:rsidRDefault="00622FC6" w:rsidP="00FF7DB7">
      <w:pPr>
        <w:suppressAutoHyphens w:val="0"/>
        <w:spacing w:after="0" w:line="240" w:lineRule="auto"/>
        <w:ind w:right="-2"/>
        <w:jc w:val="both"/>
        <w:rPr>
          <w:rFonts w:asciiTheme="minorHAnsi" w:hAnsiTheme="minorHAnsi" w:cstheme="minorHAnsi"/>
          <w:b/>
          <w:color w:val="000000"/>
          <w:lang w:val="en-GB"/>
        </w:rPr>
      </w:pPr>
      <w:r w:rsidRPr="0087552F">
        <w:rPr>
          <w:rFonts w:asciiTheme="minorHAnsi" w:hAnsiTheme="minorHAnsi" w:cstheme="minorHAnsi"/>
          <w:b/>
          <w:color w:val="000000"/>
          <w:lang w:val="en-GB"/>
        </w:rPr>
        <w:t>PROCES PRIJAVLJIVANJA</w:t>
      </w:r>
    </w:p>
    <w:p w:rsidR="00FF7DB7" w:rsidRPr="0087552F" w:rsidRDefault="00622FC6" w:rsidP="00FF7DB7">
      <w:pPr>
        <w:suppressAutoHyphens w:val="0"/>
        <w:spacing w:after="0" w:line="240" w:lineRule="auto"/>
        <w:ind w:right="-2"/>
        <w:jc w:val="both"/>
        <w:rPr>
          <w:rFonts w:asciiTheme="minorHAnsi" w:hAnsiTheme="minorHAnsi" w:cstheme="minorHAnsi"/>
          <w:color w:val="000000"/>
          <w:lang w:val="en-GB"/>
        </w:rPr>
      </w:pPr>
      <w:r w:rsidRPr="0087552F">
        <w:rPr>
          <w:rFonts w:asciiTheme="minorHAnsi" w:hAnsiTheme="minorHAnsi" w:cstheme="minorHAnsi"/>
          <w:color w:val="000000"/>
          <w:lang w:val="en-GB"/>
        </w:rPr>
        <w:t>Kandidati moraju dostaviti</w:t>
      </w:r>
      <w:r w:rsidR="00FF7DB7" w:rsidRPr="0087552F">
        <w:rPr>
          <w:rFonts w:asciiTheme="minorHAnsi" w:hAnsiTheme="minorHAnsi" w:cstheme="minorHAnsi"/>
          <w:color w:val="000000"/>
          <w:lang w:val="en-GB"/>
        </w:rPr>
        <w:t>:</w:t>
      </w:r>
    </w:p>
    <w:p w:rsidR="00FF7DB7" w:rsidRPr="0087552F" w:rsidRDefault="00622FC6" w:rsidP="00FF7DB7">
      <w:pPr>
        <w:numPr>
          <w:ilvl w:val="0"/>
          <w:numId w:val="15"/>
        </w:numPr>
        <w:suppressAutoHyphens w:val="0"/>
        <w:spacing w:after="0" w:line="240" w:lineRule="auto"/>
        <w:ind w:right="-2"/>
        <w:contextualSpacing/>
        <w:jc w:val="both"/>
        <w:rPr>
          <w:rFonts w:asciiTheme="minorHAnsi" w:hAnsiTheme="minorHAnsi" w:cstheme="minorHAnsi"/>
          <w:color w:val="000000"/>
          <w:lang w:val="en-GB"/>
        </w:rPr>
      </w:pPr>
      <w:r w:rsidRPr="0087552F">
        <w:rPr>
          <w:rFonts w:asciiTheme="minorHAnsi" w:hAnsiTheme="minorHAnsi" w:cstheme="minorHAnsi"/>
          <w:color w:val="000000"/>
          <w:lang w:val="en-GB"/>
        </w:rPr>
        <w:t>Aplikacioni formular, datiran i pot</w:t>
      </w:r>
      <w:r w:rsidR="001F5B2D" w:rsidRPr="0087552F">
        <w:rPr>
          <w:rFonts w:asciiTheme="minorHAnsi" w:hAnsiTheme="minorHAnsi" w:cstheme="minorHAnsi"/>
          <w:color w:val="000000"/>
          <w:lang w:val="en-GB"/>
        </w:rPr>
        <w:t>pisan. Formular se nalazi</w:t>
      </w:r>
      <w:r w:rsidRPr="0087552F">
        <w:rPr>
          <w:rFonts w:asciiTheme="minorHAnsi" w:hAnsiTheme="minorHAnsi" w:cstheme="minorHAnsi"/>
          <w:color w:val="000000"/>
          <w:lang w:val="en-GB"/>
        </w:rPr>
        <w:t xml:space="preserve"> na veb sajtu projekta i projektnih partnera</w:t>
      </w:r>
      <w:r w:rsidR="009870CB" w:rsidRPr="0087552F">
        <w:rPr>
          <w:rFonts w:asciiTheme="minorHAnsi" w:hAnsiTheme="minorHAnsi" w:cstheme="minorHAnsi"/>
          <w:color w:val="000000"/>
          <w:lang w:val="en-GB"/>
        </w:rPr>
        <w:t>;</w:t>
      </w:r>
    </w:p>
    <w:p w:rsidR="00FF7DB7" w:rsidRPr="0087552F" w:rsidRDefault="00622FC6" w:rsidP="00A1313B">
      <w:pPr>
        <w:numPr>
          <w:ilvl w:val="0"/>
          <w:numId w:val="15"/>
        </w:numPr>
        <w:suppressAutoHyphens w:val="0"/>
        <w:spacing w:after="0" w:line="240" w:lineRule="auto"/>
        <w:ind w:right="-2"/>
        <w:jc w:val="both"/>
        <w:rPr>
          <w:rFonts w:asciiTheme="minorHAnsi" w:hAnsiTheme="minorHAnsi" w:cstheme="minorHAnsi"/>
          <w:color w:val="000000"/>
          <w:lang w:val="en-GB"/>
        </w:rPr>
      </w:pPr>
      <w:r w:rsidRPr="0087552F">
        <w:rPr>
          <w:rFonts w:asciiTheme="minorHAnsi" w:hAnsiTheme="minorHAnsi" w:cstheme="minorHAnsi"/>
          <w:color w:val="000000"/>
          <w:lang w:val="en-GB"/>
        </w:rPr>
        <w:t>CV</w:t>
      </w:r>
      <w:r w:rsidR="00FF7DB7" w:rsidRPr="0087552F">
        <w:rPr>
          <w:rFonts w:asciiTheme="minorHAnsi" w:hAnsiTheme="minorHAnsi" w:cstheme="minorHAnsi"/>
          <w:color w:val="000000"/>
          <w:lang w:val="en-GB"/>
        </w:rPr>
        <w:t xml:space="preserve"> (</w:t>
      </w:r>
      <w:r w:rsidRPr="0087552F">
        <w:rPr>
          <w:rFonts w:asciiTheme="minorHAnsi" w:hAnsiTheme="minorHAnsi" w:cstheme="minorHAnsi"/>
          <w:color w:val="000000"/>
          <w:lang w:val="en-GB"/>
        </w:rPr>
        <w:t>po mogućnosti u formatu</w:t>
      </w:r>
      <w:r w:rsidR="00DC79C9" w:rsidRPr="0087552F">
        <w:rPr>
          <w:rFonts w:asciiTheme="minorHAnsi" w:hAnsiTheme="minorHAnsi" w:cstheme="minorHAnsi"/>
          <w:color w:val="000000"/>
          <w:lang w:val="en-GB"/>
        </w:rPr>
        <w:t xml:space="preserve"> Europass</w:t>
      </w:r>
      <w:r w:rsidR="00FF7DB7" w:rsidRPr="0087552F">
        <w:rPr>
          <w:rFonts w:asciiTheme="minorHAnsi" w:hAnsiTheme="minorHAnsi" w:cstheme="minorHAnsi"/>
          <w:color w:val="000000"/>
          <w:lang w:val="en-GB"/>
        </w:rPr>
        <w:t xml:space="preserve">) </w:t>
      </w:r>
      <w:r w:rsidRPr="0087552F">
        <w:rPr>
          <w:rFonts w:asciiTheme="minorHAnsi" w:hAnsiTheme="minorHAnsi" w:cstheme="minorHAnsi"/>
          <w:color w:val="000000"/>
          <w:lang w:val="en-GB"/>
        </w:rPr>
        <w:t>u kojem su navedene prethodne litera</w:t>
      </w:r>
      <w:r w:rsidR="00193B82">
        <w:rPr>
          <w:rFonts w:asciiTheme="minorHAnsi" w:hAnsiTheme="minorHAnsi" w:cstheme="minorHAnsi"/>
          <w:color w:val="000000"/>
          <w:lang w:val="en-GB"/>
        </w:rPr>
        <w:t>r</w:t>
      </w:r>
      <w:r w:rsidRPr="0087552F">
        <w:rPr>
          <w:rFonts w:asciiTheme="minorHAnsi" w:hAnsiTheme="minorHAnsi" w:cstheme="minorHAnsi"/>
          <w:color w:val="000000"/>
          <w:lang w:val="en-GB"/>
        </w:rPr>
        <w:t>ne ak</w:t>
      </w:r>
      <w:r w:rsidR="001F5B2D" w:rsidRPr="0087552F">
        <w:rPr>
          <w:rFonts w:asciiTheme="minorHAnsi" w:hAnsiTheme="minorHAnsi" w:cstheme="minorHAnsi"/>
          <w:color w:val="000000"/>
          <w:lang w:val="en-GB"/>
        </w:rPr>
        <w:t xml:space="preserve">tivnosti, na nacionalnom jeziku </w:t>
      </w:r>
      <w:proofErr w:type="gramStart"/>
      <w:r w:rsidR="001F5B2D" w:rsidRPr="0087552F">
        <w:rPr>
          <w:rFonts w:asciiTheme="minorHAnsi" w:hAnsiTheme="minorHAnsi" w:cstheme="minorHAnsi"/>
          <w:color w:val="000000"/>
          <w:lang w:val="en-GB"/>
        </w:rPr>
        <w:t xml:space="preserve">( </w:t>
      </w:r>
      <w:r w:rsidRPr="0087552F">
        <w:rPr>
          <w:rFonts w:asciiTheme="minorHAnsi" w:hAnsiTheme="minorHAnsi" w:cstheme="minorHAnsi"/>
          <w:color w:val="000000"/>
          <w:lang w:val="en-GB"/>
        </w:rPr>
        <w:t>najviše</w:t>
      </w:r>
      <w:proofErr w:type="gramEnd"/>
      <w:r w:rsidRPr="0087552F">
        <w:rPr>
          <w:rFonts w:asciiTheme="minorHAnsi" w:hAnsiTheme="minorHAnsi" w:cstheme="minorHAnsi"/>
          <w:color w:val="000000"/>
          <w:lang w:val="en-GB"/>
        </w:rPr>
        <w:t xml:space="preserve"> tri strane, datirane i potpisane</w:t>
      </w:r>
      <w:r w:rsidR="001F5B2D" w:rsidRPr="0087552F">
        <w:rPr>
          <w:rFonts w:asciiTheme="minorHAnsi" w:hAnsiTheme="minorHAnsi" w:cstheme="minorHAnsi"/>
          <w:color w:val="000000"/>
          <w:lang w:val="en-GB"/>
        </w:rPr>
        <w:t>)</w:t>
      </w:r>
      <w:r w:rsidRPr="0087552F">
        <w:rPr>
          <w:rFonts w:asciiTheme="minorHAnsi" w:hAnsiTheme="minorHAnsi" w:cstheme="minorHAnsi"/>
          <w:color w:val="000000"/>
          <w:lang w:val="en-GB"/>
        </w:rPr>
        <w:t>;</w:t>
      </w:r>
    </w:p>
    <w:p w:rsidR="00033F85" w:rsidRPr="0087552F" w:rsidRDefault="001F5B2D" w:rsidP="00033F85">
      <w:pPr>
        <w:numPr>
          <w:ilvl w:val="0"/>
          <w:numId w:val="15"/>
        </w:numPr>
        <w:suppressAutoHyphens w:val="0"/>
        <w:spacing w:after="0" w:line="240" w:lineRule="auto"/>
        <w:ind w:right="-2"/>
        <w:jc w:val="both"/>
        <w:rPr>
          <w:rFonts w:asciiTheme="minorHAnsi" w:hAnsiTheme="minorHAnsi" w:cstheme="minorHAnsi"/>
          <w:color w:val="000000"/>
          <w:lang w:val="en-GB"/>
        </w:rPr>
      </w:pPr>
      <w:r w:rsidRPr="0087552F">
        <w:rPr>
          <w:rFonts w:asciiTheme="minorHAnsi" w:hAnsiTheme="minorHAnsi" w:cstheme="minorHAnsi"/>
          <w:color w:val="000000"/>
          <w:lang w:val="en-GB"/>
        </w:rPr>
        <w:t>Apstrakt priče u dužini od 3</w:t>
      </w:r>
      <w:r w:rsidR="00033F85" w:rsidRPr="0087552F">
        <w:rPr>
          <w:rFonts w:asciiTheme="minorHAnsi" w:hAnsiTheme="minorHAnsi" w:cstheme="minorHAnsi"/>
          <w:color w:val="000000"/>
          <w:lang w:val="en-GB"/>
        </w:rPr>
        <w:t>00</w:t>
      </w:r>
      <w:r w:rsidRPr="0087552F">
        <w:rPr>
          <w:rFonts w:asciiTheme="minorHAnsi" w:hAnsiTheme="minorHAnsi" w:cstheme="minorHAnsi"/>
          <w:color w:val="000000"/>
          <w:lang w:val="en-GB"/>
        </w:rPr>
        <w:t xml:space="preserve"> do</w:t>
      </w:r>
      <w:r w:rsidR="00033F85" w:rsidRPr="0087552F">
        <w:rPr>
          <w:rFonts w:asciiTheme="minorHAnsi" w:hAnsiTheme="minorHAnsi" w:cstheme="minorHAnsi"/>
          <w:color w:val="000000"/>
          <w:lang w:val="en-GB"/>
        </w:rPr>
        <w:t xml:space="preserve"> 500 </w:t>
      </w:r>
      <w:r w:rsidRPr="0087552F">
        <w:rPr>
          <w:rFonts w:asciiTheme="minorHAnsi" w:hAnsiTheme="minorHAnsi" w:cstheme="minorHAnsi"/>
          <w:color w:val="000000"/>
          <w:lang w:val="en-GB"/>
        </w:rPr>
        <w:t>riječi</w:t>
      </w:r>
      <w:r w:rsidR="00033F85" w:rsidRPr="0087552F">
        <w:rPr>
          <w:rFonts w:asciiTheme="minorHAnsi" w:hAnsiTheme="minorHAnsi" w:cstheme="minorHAnsi"/>
          <w:color w:val="000000"/>
          <w:lang w:val="en-GB"/>
        </w:rPr>
        <w:t>;</w:t>
      </w:r>
    </w:p>
    <w:p w:rsidR="00FF7DB7" w:rsidRPr="0087552F" w:rsidRDefault="001F5B2D" w:rsidP="00FF7DB7">
      <w:pPr>
        <w:numPr>
          <w:ilvl w:val="0"/>
          <w:numId w:val="15"/>
        </w:numPr>
        <w:suppressAutoHyphens w:val="0"/>
        <w:spacing w:after="0" w:line="240" w:lineRule="auto"/>
        <w:ind w:right="-2"/>
        <w:contextualSpacing/>
        <w:jc w:val="both"/>
        <w:rPr>
          <w:rFonts w:asciiTheme="minorHAnsi" w:hAnsiTheme="minorHAnsi" w:cstheme="minorHAnsi"/>
          <w:color w:val="000000"/>
          <w:lang w:val="en-GB"/>
        </w:rPr>
      </w:pPr>
      <w:r w:rsidRPr="0087552F">
        <w:rPr>
          <w:rFonts w:asciiTheme="minorHAnsi" w:hAnsiTheme="minorHAnsi" w:cstheme="minorHAnsi"/>
          <w:color w:val="000000"/>
          <w:lang w:val="en-GB"/>
        </w:rPr>
        <w:t>Potpisanu kopiju validnog identifikacionog dokumenta</w:t>
      </w:r>
      <w:r w:rsidR="00FF7DB7" w:rsidRPr="0087552F">
        <w:rPr>
          <w:rFonts w:asciiTheme="minorHAnsi" w:hAnsiTheme="minorHAnsi" w:cstheme="minorHAnsi"/>
          <w:color w:val="000000"/>
          <w:lang w:val="en-GB"/>
        </w:rPr>
        <w:t xml:space="preserve"> (</w:t>
      </w:r>
      <w:r w:rsidRPr="0087552F">
        <w:rPr>
          <w:rFonts w:asciiTheme="minorHAnsi" w:hAnsiTheme="minorHAnsi" w:cstheme="minorHAnsi"/>
          <w:color w:val="000000"/>
          <w:lang w:val="en-GB"/>
        </w:rPr>
        <w:t>Lična karta ili Pasoš</w:t>
      </w:r>
      <w:r w:rsidR="00FF7DB7" w:rsidRPr="0087552F">
        <w:rPr>
          <w:rFonts w:asciiTheme="minorHAnsi" w:hAnsiTheme="minorHAnsi" w:cstheme="minorHAnsi"/>
          <w:color w:val="000000"/>
          <w:lang w:val="en-GB"/>
        </w:rPr>
        <w:t>);</w:t>
      </w:r>
    </w:p>
    <w:p w:rsidR="00FF7DB7" w:rsidRPr="0087552F" w:rsidRDefault="00FF7DB7" w:rsidP="00FF7DB7">
      <w:pPr>
        <w:suppressAutoHyphens w:val="0"/>
        <w:spacing w:after="0" w:line="240" w:lineRule="auto"/>
        <w:ind w:right="-2"/>
        <w:jc w:val="both"/>
        <w:rPr>
          <w:rFonts w:asciiTheme="minorHAnsi" w:hAnsiTheme="minorHAnsi" w:cstheme="minorHAnsi"/>
          <w:color w:val="000000"/>
          <w:lang w:val="en-GB"/>
        </w:rPr>
      </w:pPr>
    </w:p>
    <w:p w:rsidR="00AC16C8" w:rsidRPr="0087552F" w:rsidRDefault="00AC16C8" w:rsidP="002D790C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color w:val="000000"/>
          <w:lang w:val="en-GB"/>
        </w:rPr>
      </w:pPr>
      <w:r w:rsidRPr="0087552F">
        <w:rPr>
          <w:rFonts w:asciiTheme="minorHAnsi" w:hAnsiTheme="minorHAnsi" w:cstheme="minorHAnsi"/>
          <w:color w:val="000000"/>
          <w:lang w:val="en-GB"/>
        </w:rPr>
        <w:lastRenderedPageBreak/>
        <w:t>Nedostatak ili netačnost podataka iz tačaka (1), (2), (3), (4) rezultiraće isključenjem iz postupka odabira.</w:t>
      </w:r>
    </w:p>
    <w:p w:rsidR="002D790C" w:rsidRPr="000E35B4" w:rsidRDefault="00AC16C8" w:rsidP="002D790C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color w:val="000000" w:themeColor="text1"/>
          <w:lang w:val="en-GB"/>
        </w:rPr>
      </w:pPr>
      <w:r w:rsidRPr="0087552F">
        <w:rPr>
          <w:rFonts w:asciiTheme="minorHAnsi" w:hAnsiTheme="minorHAnsi" w:cstheme="minorHAnsi"/>
          <w:lang w:val="en-GB"/>
        </w:rPr>
        <w:t>Kandidati</w:t>
      </w:r>
      <w:r w:rsidR="002D790C" w:rsidRPr="0087552F">
        <w:rPr>
          <w:rFonts w:asciiTheme="minorHAnsi" w:hAnsiTheme="minorHAnsi" w:cstheme="minorHAnsi"/>
          <w:lang w:val="en-GB"/>
        </w:rPr>
        <w:t xml:space="preserve"> </w:t>
      </w:r>
      <w:r w:rsidR="002D790C" w:rsidRPr="000E35B4">
        <w:rPr>
          <w:rFonts w:asciiTheme="minorHAnsi" w:hAnsiTheme="minorHAnsi" w:cstheme="minorHAnsi"/>
          <w:color w:val="000000" w:themeColor="text1"/>
          <w:lang w:val="en-GB"/>
        </w:rPr>
        <w:t xml:space="preserve">mogu dostaviti aplikacije na sljedeće načine: </w:t>
      </w:r>
    </w:p>
    <w:p w:rsidR="002D790C" w:rsidRPr="000E35B4" w:rsidRDefault="002D790C" w:rsidP="002D790C">
      <w:pPr>
        <w:pStyle w:val="ListParagraph"/>
        <w:numPr>
          <w:ilvl w:val="0"/>
          <w:numId w:val="26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color w:val="000000" w:themeColor="text1"/>
          <w:lang w:val="en-GB"/>
        </w:rPr>
      </w:pPr>
      <w:r w:rsidRPr="000E35B4">
        <w:rPr>
          <w:rFonts w:asciiTheme="minorHAnsi" w:hAnsiTheme="minorHAnsi" w:cstheme="minorHAnsi"/>
          <w:color w:val="000000" w:themeColor="text1"/>
          <w:lang w:val="en-GB"/>
        </w:rPr>
        <w:t xml:space="preserve">preporučenom poštom na adresu Ministarstva kulture: Njegoševa bb, 81250 Cetinje; </w:t>
      </w:r>
    </w:p>
    <w:p w:rsidR="002D790C" w:rsidRPr="000E35B4" w:rsidRDefault="002D790C" w:rsidP="002D790C">
      <w:pPr>
        <w:pStyle w:val="ListParagraph"/>
        <w:numPr>
          <w:ilvl w:val="0"/>
          <w:numId w:val="26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color w:val="000000" w:themeColor="text1"/>
          <w:lang w:val="en-GB"/>
        </w:rPr>
      </w:pPr>
      <w:r w:rsidRPr="000E35B4">
        <w:rPr>
          <w:rFonts w:asciiTheme="minorHAnsi" w:hAnsiTheme="minorHAnsi" w:cstheme="minorHAnsi"/>
          <w:color w:val="000000" w:themeColor="text1"/>
          <w:lang w:val="en-GB"/>
        </w:rPr>
        <w:t xml:space="preserve">mejlom na adrese: jelena.zaric@mku.gov.me i milena.raznatovic@mku.gov.me </w:t>
      </w:r>
    </w:p>
    <w:p w:rsidR="00FF7DB7" w:rsidRPr="000E35B4" w:rsidRDefault="002D790C" w:rsidP="002D790C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b/>
          <w:color w:val="000000" w:themeColor="text1"/>
          <w:u w:val="single"/>
          <w:lang w:val="en-GB"/>
        </w:rPr>
      </w:pPr>
      <w:r w:rsidRPr="000E35B4">
        <w:rPr>
          <w:rFonts w:asciiTheme="minorHAnsi" w:hAnsiTheme="minorHAnsi" w:cstheme="minorHAnsi"/>
          <w:color w:val="000000" w:themeColor="text1"/>
          <w:lang w:val="en-GB"/>
        </w:rPr>
        <w:t>Na koverti mora biti naveden sljedeći tekst:</w:t>
      </w:r>
      <w:r w:rsidR="00FF7DB7" w:rsidRPr="000E35B4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="00EF2884" w:rsidRPr="000E35B4">
        <w:rPr>
          <w:rFonts w:asciiTheme="minorHAnsi" w:hAnsiTheme="minorHAnsi" w:cstheme="minorHAnsi"/>
          <w:b/>
          <w:color w:val="000000" w:themeColor="text1"/>
          <w:u w:val="single"/>
          <w:lang w:val="en-GB"/>
        </w:rPr>
        <w:t xml:space="preserve">IPA projekat HAMLET “Promocija rukotvorina, kulture i eko turizma”, </w:t>
      </w:r>
      <w:r w:rsidR="00EF2884" w:rsidRPr="000E35B4">
        <w:rPr>
          <w:rFonts w:asciiTheme="minorHAnsi" w:hAnsiTheme="minorHAnsi" w:cstheme="minorHAnsi"/>
          <w:b/>
          <w:color w:val="000000" w:themeColor="text1"/>
          <w:u w:val="single"/>
        </w:rPr>
        <w:t xml:space="preserve">Interreg IPA prekogranični program saradnje Italija-Albanija-Crna Gora 2014/2020- </w:t>
      </w:r>
      <w:r w:rsidR="00EF2884" w:rsidRPr="000E35B4">
        <w:rPr>
          <w:rFonts w:asciiTheme="minorHAnsi" w:hAnsiTheme="minorHAnsi" w:cstheme="minorHAnsi"/>
          <w:b/>
          <w:color w:val="000000" w:themeColor="text1"/>
          <w:u w:val="single"/>
          <w:lang w:val="en-GB"/>
        </w:rPr>
        <w:t xml:space="preserve">broj 299 - POZIV ZA ODABIR MLADIH PISACA sa ciljem valorizacije teritorija kroz kratke priče </w:t>
      </w:r>
      <w:r w:rsidR="00021FC4" w:rsidRPr="000E35B4">
        <w:rPr>
          <w:rFonts w:asciiTheme="minorHAnsi" w:hAnsiTheme="minorHAnsi" w:cstheme="minorHAnsi"/>
          <w:color w:val="000000" w:themeColor="text1"/>
        </w:rPr>
        <w:t>– (</w:t>
      </w:r>
      <w:r w:rsidRPr="000E35B4">
        <w:rPr>
          <w:rFonts w:asciiTheme="minorHAnsi" w:hAnsiTheme="minorHAnsi" w:cstheme="minorHAnsi"/>
          <w:color w:val="000000" w:themeColor="text1"/>
        </w:rPr>
        <w:t>sa navedenim imenom područja</w:t>
      </w:r>
      <w:r w:rsidR="00021FC4" w:rsidRPr="000E35B4">
        <w:rPr>
          <w:rFonts w:asciiTheme="minorHAnsi" w:hAnsiTheme="minorHAnsi" w:cstheme="minorHAnsi"/>
          <w:color w:val="000000" w:themeColor="text1"/>
        </w:rPr>
        <w:t>)</w:t>
      </w:r>
      <w:r w:rsidR="00FF7DB7" w:rsidRPr="000E35B4">
        <w:rPr>
          <w:rFonts w:asciiTheme="minorHAnsi" w:hAnsiTheme="minorHAnsi" w:cstheme="minorHAnsi"/>
          <w:b/>
          <w:color w:val="000000" w:themeColor="text1"/>
          <w:lang w:val="en-GB"/>
        </w:rPr>
        <w:t>”</w:t>
      </w:r>
      <w:r w:rsidR="00021FC4" w:rsidRPr="000E35B4">
        <w:rPr>
          <w:rFonts w:asciiTheme="minorHAnsi" w:hAnsiTheme="minorHAnsi" w:cstheme="minorHAnsi"/>
          <w:b/>
          <w:color w:val="000000" w:themeColor="text1"/>
          <w:lang w:val="en-GB"/>
        </w:rPr>
        <w:t>.</w:t>
      </w:r>
    </w:p>
    <w:p w:rsidR="00F643D1" w:rsidRPr="0087552F" w:rsidRDefault="00F643D1" w:rsidP="00FF7DB7">
      <w:pPr>
        <w:shd w:val="clear" w:color="auto" w:fill="FFFFFF"/>
        <w:suppressAutoHyphens w:val="0"/>
        <w:spacing w:before="100" w:beforeAutospacing="1" w:after="0" w:line="240" w:lineRule="auto"/>
        <w:jc w:val="both"/>
        <w:rPr>
          <w:rFonts w:asciiTheme="minorHAnsi" w:eastAsia="Times New Roman" w:hAnsiTheme="minorHAnsi" w:cstheme="minorHAnsi"/>
          <w:lang w:val="en-GB"/>
        </w:rPr>
      </w:pPr>
      <w:r w:rsidRPr="0087552F">
        <w:rPr>
          <w:rFonts w:asciiTheme="minorHAnsi" w:eastAsia="Times New Roman" w:hAnsiTheme="minorHAnsi" w:cstheme="minorHAnsi"/>
          <w:lang w:val="en-GB"/>
        </w:rPr>
        <w:t>Neće biti razmatrani nepotpuni aplikacioni formulari, tj</w:t>
      </w:r>
      <w:r w:rsidR="008C2978">
        <w:rPr>
          <w:rFonts w:asciiTheme="minorHAnsi" w:eastAsia="Times New Roman" w:hAnsiTheme="minorHAnsi" w:cstheme="minorHAnsi"/>
          <w:lang w:val="en-GB"/>
        </w:rPr>
        <w:t>.</w:t>
      </w:r>
      <w:r w:rsidRPr="0087552F">
        <w:rPr>
          <w:rFonts w:asciiTheme="minorHAnsi" w:eastAsia="Times New Roman" w:hAnsiTheme="minorHAnsi" w:cstheme="minorHAnsi"/>
          <w:lang w:val="en-GB"/>
        </w:rPr>
        <w:t xml:space="preserve"> oni koji ne sadrže odredbe definisane ovim dijelom poziva, kao i formulari koji nijesu potpisani od strane aplikanta, ne sadrže potpisanu kopiju identifikacionog dokumenta, ili su podnijeti nakon postavljenog roka.</w:t>
      </w:r>
    </w:p>
    <w:p w:rsidR="00AC16C8" w:rsidRPr="0087552F" w:rsidRDefault="00AC16C8" w:rsidP="00FF7DB7">
      <w:pPr>
        <w:shd w:val="clear" w:color="auto" w:fill="FFFFFF"/>
        <w:suppressAutoHyphens w:val="0"/>
        <w:spacing w:before="100" w:beforeAutospacing="1" w:after="0" w:line="240" w:lineRule="auto"/>
        <w:jc w:val="both"/>
        <w:rPr>
          <w:rFonts w:asciiTheme="minorHAnsi" w:eastAsia="Times New Roman" w:hAnsiTheme="minorHAnsi" w:cstheme="minorHAnsi"/>
          <w:lang w:val="en-GB"/>
        </w:rPr>
      </w:pPr>
      <w:r w:rsidRPr="0087552F">
        <w:rPr>
          <w:rFonts w:asciiTheme="minorHAnsi" w:eastAsia="Times New Roman" w:hAnsiTheme="minorHAnsi" w:cstheme="minorHAnsi"/>
          <w:lang w:val="en-GB"/>
        </w:rPr>
        <w:t xml:space="preserve">Subjekat ne preuzima nikakvu odgovornost za gubljenje informacija i dokumenata prouzrokovanih netačnim navođenjem adrese od strane kandidata, ni zbog kašnjenja u obavještenju o promjeni adrese navedene u prijavi, </w:t>
      </w:r>
      <w:r w:rsidR="001F56CD" w:rsidRPr="0087552F">
        <w:rPr>
          <w:rFonts w:asciiTheme="minorHAnsi" w:eastAsia="Times New Roman" w:hAnsiTheme="minorHAnsi" w:cstheme="minorHAnsi"/>
          <w:lang w:val="en-GB"/>
        </w:rPr>
        <w:t xml:space="preserve">niti zbog bilo kakve poštanske ili telegrafske greške, kao ni zbog greške koja se može pripisati trećim licima, zbog nepredviđenih okolnosti ili više sile. </w:t>
      </w:r>
    </w:p>
    <w:p w:rsidR="00FF7DB7" w:rsidRPr="0087552F" w:rsidRDefault="00FF7DB7" w:rsidP="00FF7D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Theme="minorHAnsi" w:hAnsiTheme="minorHAnsi" w:cstheme="minorHAnsi"/>
          <w:b/>
          <w:color w:val="000000"/>
          <w:u w:val="single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4"/>
      </w:tblGrid>
      <w:tr w:rsidR="00FF7DB7" w:rsidRPr="0087552F" w:rsidTr="00FF7DB7">
        <w:tc>
          <w:tcPr>
            <w:tcW w:w="9778" w:type="dxa"/>
          </w:tcPr>
          <w:p w:rsidR="00FF7DB7" w:rsidRPr="0087552F" w:rsidRDefault="00FB4C8F" w:rsidP="00FF7DB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right="-2"/>
              <w:jc w:val="both"/>
              <w:rPr>
                <w:rFonts w:asciiTheme="minorHAnsi" w:eastAsia="Times New Roman" w:hAnsiTheme="minorHAnsi" w:cstheme="minorHAnsi"/>
                <w:u w:val="single"/>
                <w:lang w:val="en-GB"/>
              </w:rPr>
            </w:pPr>
            <w:r w:rsidRPr="0087552F">
              <w:rPr>
                <w:rFonts w:asciiTheme="minorHAnsi" w:eastAsia="Times New Roman" w:hAnsiTheme="minorHAnsi" w:cstheme="minorHAnsi"/>
                <w:u w:val="single"/>
                <w:lang w:val="en-GB"/>
              </w:rPr>
              <w:t xml:space="preserve">Kandidati moraju dostaviti svoj obrazac za prijavu u roku od 30 dana od dana objavljivanja ovog poziva. Prihvataju se samo obrasci za prijavu primljeni najkasnije 30 dana od dana objavljivanja poziva. </w:t>
            </w:r>
          </w:p>
          <w:p w:rsidR="00FB4C8F" w:rsidRPr="0087552F" w:rsidRDefault="00FB4C8F" w:rsidP="00FF7DB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right="-2"/>
              <w:jc w:val="both"/>
              <w:rPr>
                <w:rFonts w:asciiTheme="minorHAnsi" w:hAnsiTheme="minorHAnsi" w:cstheme="minorHAnsi"/>
                <w:b/>
                <w:color w:val="000000"/>
                <w:u w:val="single"/>
                <w:lang w:val="en-GB"/>
              </w:rPr>
            </w:pPr>
          </w:p>
          <w:p w:rsidR="00FF7DB7" w:rsidRPr="0087552F" w:rsidRDefault="001B3821" w:rsidP="001B382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right="-2"/>
              <w:jc w:val="center"/>
              <w:rPr>
                <w:rFonts w:asciiTheme="minorHAnsi" w:hAnsiTheme="minorHAnsi" w:cstheme="minorHAnsi"/>
                <w:b/>
                <w:color w:val="000000"/>
                <w:lang w:val="en-GB"/>
              </w:rPr>
            </w:pPr>
            <w:r w:rsidRPr="0087552F">
              <w:rPr>
                <w:rFonts w:asciiTheme="minorHAnsi" w:hAnsiTheme="minorHAnsi" w:cstheme="minorHAnsi"/>
                <w:b/>
                <w:color w:val="000000"/>
                <w:lang w:val="en-GB"/>
              </w:rPr>
              <w:t>Rok za podnošenje prijava je 10. maj 2020. godine u 13h.</w:t>
            </w:r>
          </w:p>
        </w:tc>
      </w:tr>
    </w:tbl>
    <w:p w:rsidR="00FF7DB7" w:rsidRPr="0087552F" w:rsidRDefault="00FF7DB7" w:rsidP="00FF7D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Theme="minorHAnsi" w:hAnsiTheme="minorHAnsi" w:cstheme="minorHAnsi"/>
          <w:b/>
          <w:color w:val="000000"/>
          <w:u w:val="single"/>
          <w:lang w:val="en-GB"/>
        </w:rPr>
      </w:pPr>
    </w:p>
    <w:p w:rsidR="00255EFA" w:rsidRPr="0087552F" w:rsidRDefault="00F643D1" w:rsidP="00F96083">
      <w:pPr>
        <w:shd w:val="clear" w:color="auto" w:fill="FFFFFF"/>
        <w:suppressAutoHyphens w:val="0"/>
        <w:spacing w:after="0" w:line="240" w:lineRule="auto"/>
        <w:jc w:val="both"/>
        <w:rPr>
          <w:rFonts w:asciiTheme="minorHAnsi" w:hAnsiTheme="minorHAnsi" w:cstheme="minorHAnsi"/>
          <w:b/>
          <w:color w:val="000000"/>
          <w:lang w:val="en-US"/>
        </w:rPr>
      </w:pPr>
      <w:r w:rsidRPr="0087552F">
        <w:rPr>
          <w:rFonts w:asciiTheme="minorHAnsi" w:hAnsiTheme="minorHAnsi" w:cstheme="minorHAnsi"/>
          <w:b/>
          <w:color w:val="000000"/>
          <w:lang w:val="en-US"/>
        </w:rPr>
        <w:t>OCJENJIVANJE</w:t>
      </w:r>
    </w:p>
    <w:p w:rsidR="00F643D1" w:rsidRPr="0087552F" w:rsidRDefault="00F643D1" w:rsidP="00F96083">
      <w:pPr>
        <w:shd w:val="clear" w:color="auto" w:fill="FFFFFF"/>
        <w:suppressAutoHyphens w:val="0"/>
        <w:spacing w:after="0" w:line="240" w:lineRule="auto"/>
        <w:jc w:val="both"/>
        <w:rPr>
          <w:rFonts w:asciiTheme="minorHAnsi" w:hAnsiTheme="minorHAnsi" w:cstheme="minorHAnsi"/>
          <w:lang w:val="en-GB"/>
        </w:rPr>
      </w:pPr>
    </w:p>
    <w:p w:rsidR="00BE4661" w:rsidRPr="000E35B4" w:rsidRDefault="007223B4" w:rsidP="00FF7D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Theme="minorHAnsi" w:eastAsia="Times New Roman" w:hAnsiTheme="minorHAnsi" w:cstheme="minorHAnsi"/>
          <w:color w:val="000000" w:themeColor="text1"/>
          <w:lang w:val="en-GB"/>
        </w:rPr>
      </w:pPr>
      <w:r w:rsidRPr="000E35B4">
        <w:rPr>
          <w:rFonts w:asciiTheme="minorHAnsi" w:eastAsia="Times New Roman" w:hAnsiTheme="minorHAnsi" w:cstheme="minorHAnsi"/>
          <w:color w:val="000000" w:themeColor="text1"/>
          <w:lang w:val="en-GB"/>
        </w:rPr>
        <w:t xml:space="preserve">Ministarstvo </w:t>
      </w:r>
      <w:r w:rsidR="00B441E7" w:rsidRPr="000E35B4">
        <w:rPr>
          <w:rFonts w:asciiTheme="minorHAnsi" w:eastAsia="Times New Roman" w:hAnsiTheme="minorHAnsi" w:cstheme="minorHAnsi"/>
          <w:color w:val="000000" w:themeColor="text1"/>
          <w:lang w:val="en-GB"/>
        </w:rPr>
        <w:t>k</w:t>
      </w:r>
      <w:r w:rsidRPr="000E35B4">
        <w:rPr>
          <w:rFonts w:asciiTheme="minorHAnsi" w:eastAsia="Times New Roman" w:hAnsiTheme="minorHAnsi" w:cstheme="minorHAnsi"/>
          <w:color w:val="000000" w:themeColor="text1"/>
          <w:lang w:val="en-GB"/>
        </w:rPr>
        <w:t>ulture Crne Gore</w:t>
      </w:r>
      <w:r w:rsidR="00BE4661" w:rsidRPr="000E35B4">
        <w:rPr>
          <w:rFonts w:asciiTheme="minorHAnsi" w:eastAsia="Times New Roman" w:hAnsiTheme="minorHAnsi" w:cstheme="minorHAnsi"/>
          <w:color w:val="000000" w:themeColor="text1"/>
          <w:lang w:val="en-GB"/>
        </w:rPr>
        <w:t xml:space="preserve"> će odabrati kandidate koji će dati doprinos za knjigu kratkih priča u kontekstu ovog projekta.</w:t>
      </w:r>
    </w:p>
    <w:p w:rsidR="00FF7DB7" w:rsidRPr="000E35B4" w:rsidRDefault="00FF7DB7" w:rsidP="00FF7D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Theme="minorHAnsi" w:eastAsia="Times New Roman" w:hAnsiTheme="minorHAnsi" w:cstheme="minorHAnsi"/>
          <w:color w:val="000000" w:themeColor="text1"/>
          <w:lang w:val="en-GB"/>
        </w:rPr>
      </w:pPr>
    </w:p>
    <w:p w:rsidR="002118E2" w:rsidRPr="000E35B4" w:rsidRDefault="002118E2" w:rsidP="00FF7DB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color w:val="000000" w:themeColor="text1"/>
          <w:lang w:val="en-GB"/>
        </w:rPr>
      </w:pPr>
      <w:r w:rsidRPr="000E35B4">
        <w:rPr>
          <w:rFonts w:asciiTheme="minorHAnsi" w:eastAsia="Times New Roman" w:hAnsiTheme="minorHAnsi" w:cstheme="minorHAnsi"/>
          <w:color w:val="000000" w:themeColor="text1"/>
          <w:lang w:val="en-GB"/>
        </w:rPr>
        <w:t xml:space="preserve">Kandidati će biti odabrani od </w:t>
      </w:r>
      <w:r w:rsidR="000E35B4" w:rsidRPr="000E35B4">
        <w:rPr>
          <w:rFonts w:asciiTheme="minorHAnsi" w:eastAsia="Times New Roman" w:hAnsiTheme="minorHAnsi" w:cstheme="minorHAnsi"/>
          <w:color w:val="000000" w:themeColor="text1"/>
          <w:lang w:val="en-GB"/>
        </w:rPr>
        <w:t>strane Komisije, koju čine dva</w:t>
      </w:r>
      <w:r w:rsidRPr="000E35B4">
        <w:rPr>
          <w:rFonts w:asciiTheme="minorHAnsi" w:eastAsia="Times New Roman" w:hAnsiTheme="minorHAnsi" w:cstheme="minorHAnsi"/>
          <w:color w:val="000000" w:themeColor="text1"/>
          <w:lang w:val="en-GB"/>
        </w:rPr>
        <w:t xml:space="preserve"> predstavnik</w:t>
      </w:r>
      <w:r w:rsidR="000E35B4" w:rsidRPr="000E35B4">
        <w:rPr>
          <w:rFonts w:asciiTheme="minorHAnsi" w:eastAsia="Times New Roman" w:hAnsiTheme="minorHAnsi" w:cstheme="minorHAnsi"/>
          <w:color w:val="000000" w:themeColor="text1"/>
          <w:lang w:val="en-GB"/>
        </w:rPr>
        <w:t>a Ministarstva kulture i jedno stručno lice</w:t>
      </w:r>
      <w:r w:rsidRPr="000E35B4">
        <w:rPr>
          <w:rFonts w:asciiTheme="minorHAnsi" w:eastAsia="Times New Roman" w:hAnsiTheme="minorHAnsi" w:cstheme="minorHAnsi"/>
          <w:color w:val="000000" w:themeColor="text1"/>
          <w:lang w:val="en-GB"/>
        </w:rPr>
        <w:t xml:space="preserve"> iz oblasti književnosti, kulture i kulturne baštine.</w:t>
      </w:r>
    </w:p>
    <w:p w:rsidR="002118E2" w:rsidRPr="0087552F" w:rsidRDefault="002118E2" w:rsidP="00FF7DB7">
      <w:pPr>
        <w:shd w:val="clear" w:color="auto" w:fill="FFFFFF"/>
        <w:suppressAutoHyphens w:val="0"/>
        <w:spacing w:before="100" w:beforeAutospacing="1" w:after="0" w:line="240" w:lineRule="auto"/>
        <w:jc w:val="both"/>
        <w:rPr>
          <w:rFonts w:asciiTheme="minorHAnsi" w:eastAsia="Times New Roman" w:hAnsiTheme="minorHAnsi" w:cstheme="minorHAnsi"/>
          <w:lang w:val="en-GB"/>
        </w:rPr>
      </w:pPr>
      <w:r w:rsidRPr="0087552F">
        <w:rPr>
          <w:rFonts w:asciiTheme="minorHAnsi" w:eastAsia="Times New Roman" w:hAnsiTheme="minorHAnsi" w:cstheme="minorHAnsi"/>
          <w:lang w:val="en-GB"/>
        </w:rPr>
        <w:t xml:space="preserve">Komisija će ocijeniti prijave na osnovu dostavljenih dokumenata, a u skladu sa kriterijumima koji su dati u nastavku. </w:t>
      </w:r>
    </w:p>
    <w:p w:rsidR="000E35B4" w:rsidRPr="0087552F" w:rsidRDefault="002118E2" w:rsidP="00F85F03">
      <w:pPr>
        <w:shd w:val="clear" w:color="auto" w:fill="FFFFFF"/>
        <w:suppressAutoHyphens w:val="0"/>
        <w:spacing w:before="100" w:beforeAutospacing="1" w:after="0" w:line="240" w:lineRule="auto"/>
        <w:jc w:val="both"/>
        <w:rPr>
          <w:rFonts w:asciiTheme="minorHAnsi" w:eastAsia="Times New Roman" w:hAnsiTheme="minorHAnsi" w:cstheme="minorHAnsi"/>
          <w:lang w:val="en-GB"/>
        </w:rPr>
      </w:pPr>
      <w:r w:rsidRPr="0087552F">
        <w:rPr>
          <w:rFonts w:asciiTheme="minorHAnsi" w:eastAsia="Times New Roman" w:hAnsiTheme="minorHAnsi" w:cstheme="minorHAnsi"/>
          <w:lang w:val="en-GB"/>
        </w:rPr>
        <w:t xml:space="preserve">Komisija zadržava pravo da traži originalna dokumenta kojima se dokazuju informacije i podaci sadržani u prijavi, kao i da obustavi razmatranje prijave do roka datog kandidatu za dostavljanje originalnih dokumenata. </w:t>
      </w:r>
      <w:r w:rsidR="00F85F03" w:rsidRPr="0087552F">
        <w:rPr>
          <w:rFonts w:asciiTheme="minorHAnsi" w:eastAsia="Times New Roman" w:hAnsiTheme="minorHAnsi" w:cstheme="minorHAnsi"/>
          <w:lang w:val="en-GB"/>
        </w:rPr>
        <w:t xml:space="preserve">Ako kandidat to ne učini u datom roku, biće isključen iz postupka. Učešće u postupku odabira podrazumijeva potpuno prihvatanje navoda sadržanih u ovom pozivu. </w:t>
      </w:r>
    </w:p>
    <w:p w:rsidR="00156B5A" w:rsidRPr="0087552F" w:rsidRDefault="00156B5A" w:rsidP="00FF7DB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val="en-GB"/>
        </w:rPr>
      </w:pPr>
      <w:r w:rsidRPr="0087552F">
        <w:rPr>
          <w:rFonts w:asciiTheme="minorHAnsi" w:eastAsia="Times New Roman" w:hAnsiTheme="minorHAnsi" w:cstheme="minorHAnsi"/>
          <w:lang w:val="en-GB"/>
        </w:rPr>
        <w:t xml:space="preserve">Kandidati će biti ocjenjivani i odabrani u skladu sa izjavama koje daju u aplikacionom formularu i dokumentima koje pošalju u prilogu. Ocjenjivanje će biti realizovano u skladu sa sljedećom distribucijom bodova (maksimum 100 bodova), a u skladu sa </w:t>
      </w:r>
      <w:r w:rsidR="004848FD" w:rsidRPr="0087552F">
        <w:rPr>
          <w:rFonts w:asciiTheme="minorHAnsi" w:eastAsia="Times New Roman" w:hAnsiTheme="minorHAnsi" w:cstheme="minorHAnsi"/>
          <w:lang w:val="en-GB"/>
        </w:rPr>
        <w:t>navedenim</w:t>
      </w:r>
      <w:r w:rsidRPr="0087552F">
        <w:rPr>
          <w:rFonts w:asciiTheme="minorHAnsi" w:eastAsia="Times New Roman" w:hAnsiTheme="minorHAnsi" w:cstheme="minorHAnsi"/>
          <w:lang w:val="en-GB"/>
        </w:rPr>
        <w:t xml:space="preserve"> kriterijumima:</w:t>
      </w:r>
    </w:p>
    <w:p w:rsidR="00F643D1" w:rsidRPr="0087552F" w:rsidRDefault="00F643D1" w:rsidP="00FF7DB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val="en-GB"/>
        </w:rPr>
      </w:pPr>
    </w:p>
    <w:p w:rsidR="004848FD" w:rsidRPr="0087552F" w:rsidRDefault="004848FD" w:rsidP="00FF7DB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val="en-GB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335"/>
        <w:gridCol w:w="1901"/>
      </w:tblGrid>
      <w:tr w:rsidR="00F8077E" w:rsidRPr="0087552F" w:rsidTr="00D707C8">
        <w:tc>
          <w:tcPr>
            <w:tcW w:w="7335" w:type="dxa"/>
            <w:shd w:val="clear" w:color="auto" w:fill="B8CCE4" w:themeFill="accent1" w:themeFillTint="66"/>
          </w:tcPr>
          <w:p w:rsidR="00F8077E" w:rsidRPr="0087552F" w:rsidRDefault="009135E3" w:rsidP="00D707C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lang w:val="en-GB"/>
              </w:rPr>
            </w:pPr>
            <w:r w:rsidRPr="0087552F">
              <w:rPr>
                <w:rFonts w:asciiTheme="minorHAnsi" w:hAnsiTheme="minorHAnsi" w:cstheme="minorHAnsi"/>
                <w:b/>
                <w:color w:val="000000"/>
                <w:lang w:val="en-GB"/>
              </w:rPr>
              <w:t>PROFIL</w:t>
            </w:r>
            <w:r w:rsidR="00F8077E" w:rsidRPr="0087552F">
              <w:rPr>
                <w:rFonts w:asciiTheme="minorHAnsi" w:hAnsiTheme="minorHAnsi" w:cstheme="minorHAnsi"/>
                <w:b/>
                <w:color w:val="000000"/>
                <w:lang w:val="en-GB"/>
              </w:rPr>
              <w:t>:</w:t>
            </w:r>
          </w:p>
        </w:tc>
        <w:tc>
          <w:tcPr>
            <w:tcW w:w="1901" w:type="dxa"/>
            <w:shd w:val="clear" w:color="auto" w:fill="B8CCE4" w:themeFill="accent1" w:themeFillTint="66"/>
          </w:tcPr>
          <w:p w:rsidR="00F8077E" w:rsidRPr="0087552F" w:rsidRDefault="00F8077E" w:rsidP="00D707C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lang w:val="en-GB"/>
              </w:rPr>
            </w:pPr>
          </w:p>
        </w:tc>
      </w:tr>
      <w:tr w:rsidR="00F8077E" w:rsidRPr="0087552F" w:rsidTr="00D707C8">
        <w:tc>
          <w:tcPr>
            <w:tcW w:w="7335" w:type="dxa"/>
          </w:tcPr>
          <w:p w:rsidR="00F8077E" w:rsidRPr="0087552F" w:rsidRDefault="00F8077E" w:rsidP="00276F9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lang w:val="en-GB"/>
              </w:rPr>
            </w:pPr>
            <w:r w:rsidRPr="0087552F">
              <w:rPr>
                <w:rFonts w:asciiTheme="minorHAnsi" w:hAnsiTheme="minorHAnsi" w:cstheme="minorHAnsi"/>
                <w:color w:val="000000"/>
                <w:lang w:val="en-GB"/>
              </w:rPr>
              <w:t xml:space="preserve">1) </w:t>
            </w:r>
            <w:r w:rsidR="00276F9A" w:rsidRPr="0087552F">
              <w:rPr>
                <w:rFonts w:asciiTheme="minorHAnsi" w:hAnsiTheme="minorHAnsi" w:cstheme="minorHAnsi"/>
                <w:color w:val="000000"/>
                <w:lang w:val="en-GB"/>
              </w:rPr>
              <w:t>Obrazovanje relevantno za temu poziva</w:t>
            </w:r>
          </w:p>
        </w:tc>
        <w:tc>
          <w:tcPr>
            <w:tcW w:w="1901" w:type="dxa"/>
          </w:tcPr>
          <w:p w:rsidR="00F8077E" w:rsidRPr="0087552F" w:rsidRDefault="002118E2" w:rsidP="00F8077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lang w:val="en-GB"/>
              </w:rPr>
            </w:pPr>
            <w:r w:rsidRPr="0087552F">
              <w:rPr>
                <w:rFonts w:asciiTheme="minorHAnsi" w:hAnsiTheme="minorHAnsi" w:cstheme="minorHAnsi"/>
                <w:color w:val="000000"/>
                <w:lang w:val="en-GB"/>
              </w:rPr>
              <w:t>najviše 10 bodova</w:t>
            </w:r>
          </w:p>
        </w:tc>
      </w:tr>
      <w:tr w:rsidR="00F8077E" w:rsidRPr="0087552F" w:rsidTr="00D707C8">
        <w:tc>
          <w:tcPr>
            <w:tcW w:w="7335" w:type="dxa"/>
          </w:tcPr>
          <w:p w:rsidR="00F8077E" w:rsidRPr="0087552F" w:rsidRDefault="00F8077E" w:rsidP="00276F9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lang w:val="en-GB"/>
              </w:rPr>
            </w:pPr>
            <w:r w:rsidRPr="0087552F">
              <w:rPr>
                <w:rFonts w:asciiTheme="minorHAnsi" w:hAnsiTheme="minorHAnsi" w:cstheme="minorHAnsi"/>
                <w:color w:val="000000"/>
                <w:lang w:val="en-GB"/>
              </w:rPr>
              <w:t xml:space="preserve">2) </w:t>
            </w:r>
            <w:r w:rsidR="00276F9A" w:rsidRPr="0087552F">
              <w:rPr>
                <w:rFonts w:asciiTheme="minorHAnsi" w:hAnsiTheme="minorHAnsi" w:cstheme="minorHAnsi"/>
                <w:color w:val="000000"/>
                <w:lang w:val="en-GB"/>
              </w:rPr>
              <w:t>Vještine i sposobnosti</w:t>
            </w:r>
            <w:r w:rsidRPr="0087552F">
              <w:rPr>
                <w:rFonts w:asciiTheme="minorHAnsi" w:hAnsiTheme="minorHAnsi" w:cstheme="minorHAnsi"/>
                <w:color w:val="000000"/>
                <w:lang w:val="en-GB"/>
              </w:rPr>
              <w:t xml:space="preserve"> </w:t>
            </w:r>
          </w:p>
        </w:tc>
        <w:tc>
          <w:tcPr>
            <w:tcW w:w="1901" w:type="dxa"/>
          </w:tcPr>
          <w:p w:rsidR="00F8077E" w:rsidRPr="0087552F" w:rsidRDefault="002118E2" w:rsidP="00F8077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lang w:val="en-GB"/>
              </w:rPr>
            </w:pPr>
            <w:r w:rsidRPr="0087552F">
              <w:rPr>
                <w:rFonts w:asciiTheme="minorHAnsi" w:hAnsiTheme="minorHAnsi" w:cstheme="minorHAnsi"/>
                <w:color w:val="000000"/>
                <w:lang w:val="en-GB"/>
              </w:rPr>
              <w:t>najviše 10 bodova</w:t>
            </w:r>
          </w:p>
        </w:tc>
      </w:tr>
      <w:tr w:rsidR="00F8077E" w:rsidRPr="0087552F" w:rsidTr="00D707C8">
        <w:tc>
          <w:tcPr>
            <w:tcW w:w="7335" w:type="dxa"/>
          </w:tcPr>
          <w:p w:rsidR="00F8077E" w:rsidRPr="0087552F" w:rsidRDefault="00F8077E" w:rsidP="008C297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lang w:val="en-GB"/>
              </w:rPr>
            </w:pPr>
            <w:r w:rsidRPr="0087552F">
              <w:rPr>
                <w:rFonts w:asciiTheme="minorHAnsi" w:hAnsiTheme="minorHAnsi" w:cstheme="minorHAnsi"/>
                <w:color w:val="000000"/>
                <w:lang w:val="en-GB"/>
              </w:rPr>
              <w:lastRenderedPageBreak/>
              <w:t xml:space="preserve">3) </w:t>
            </w:r>
            <w:r w:rsidR="00276F9A" w:rsidRPr="0087552F">
              <w:rPr>
                <w:rFonts w:asciiTheme="minorHAnsi" w:hAnsiTheme="minorHAnsi" w:cstheme="minorHAnsi"/>
                <w:color w:val="000000"/>
                <w:lang w:val="en-GB"/>
              </w:rPr>
              <w:t>Prethodne litera</w:t>
            </w:r>
            <w:r w:rsidR="008C2978">
              <w:rPr>
                <w:rFonts w:asciiTheme="minorHAnsi" w:hAnsiTheme="minorHAnsi" w:cstheme="minorHAnsi"/>
                <w:color w:val="000000"/>
                <w:lang w:val="en-GB"/>
              </w:rPr>
              <w:t>r</w:t>
            </w:r>
            <w:r w:rsidR="00276F9A" w:rsidRPr="0087552F">
              <w:rPr>
                <w:rFonts w:asciiTheme="minorHAnsi" w:hAnsiTheme="minorHAnsi" w:cstheme="minorHAnsi"/>
                <w:color w:val="000000"/>
                <w:lang w:val="en-GB"/>
              </w:rPr>
              <w:t>ne aktivnosti</w:t>
            </w:r>
          </w:p>
        </w:tc>
        <w:tc>
          <w:tcPr>
            <w:tcW w:w="1901" w:type="dxa"/>
          </w:tcPr>
          <w:p w:rsidR="00F8077E" w:rsidRPr="0087552F" w:rsidRDefault="002118E2" w:rsidP="00D707C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lang w:val="en-GB"/>
              </w:rPr>
            </w:pPr>
            <w:r w:rsidRPr="0087552F">
              <w:rPr>
                <w:rFonts w:asciiTheme="minorHAnsi" w:hAnsiTheme="minorHAnsi" w:cstheme="minorHAnsi"/>
                <w:color w:val="000000"/>
                <w:lang w:val="en-GB"/>
              </w:rPr>
              <w:t>najviše 10 bodova</w:t>
            </w:r>
          </w:p>
        </w:tc>
      </w:tr>
      <w:tr w:rsidR="00F8077E" w:rsidRPr="0087552F" w:rsidTr="00D707C8">
        <w:tc>
          <w:tcPr>
            <w:tcW w:w="7335" w:type="dxa"/>
            <w:shd w:val="clear" w:color="auto" w:fill="B8CCE4" w:themeFill="accent1" w:themeFillTint="66"/>
          </w:tcPr>
          <w:p w:rsidR="00F8077E" w:rsidRPr="0087552F" w:rsidRDefault="009135E3" w:rsidP="00D707C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lang w:val="en-GB"/>
              </w:rPr>
            </w:pPr>
            <w:r w:rsidRPr="0087552F">
              <w:rPr>
                <w:rFonts w:asciiTheme="minorHAnsi" w:hAnsiTheme="minorHAnsi" w:cstheme="minorHAnsi"/>
                <w:b/>
                <w:color w:val="000000"/>
                <w:lang w:val="en-GB"/>
              </w:rPr>
              <w:t>Apstrakt</w:t>
            </w:r>
            <w:r w:rsidR="006E0B0B" w:rsidRPr="0087552F">
              <w:rPr>
                <w:rFonts w:asciiTheme="minorHAnsi" w:hAnsiTheme="minorHAnsi" w:cstheme="minorHAnsi"/>
                <w:b/>
                <w:color w:val="000000"/>
                <w:lang w:val="en-GB"/>
              </w:rPr>
              <w:t>:</w:t>
            </w:r>
          </w:p>
        </w:tc>
        <w:tc>
          <w:tcPr>
            <w:tcW w:w="1901" w:type="dxa"/>
            <w:shd w:val="clear" w:color="auto" w:fill="B8CCE4" w:themeFill="accent1" w:themeFillTint="66"/>
          </w:tcPr>
          <w:p w:rsidR="00F8077E" w:rsidRPr="0087552F" w:rsidRDefault="00F8077E" w:rsidP="00D707C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lang w:val="en-GB"/>
              </w:rPr>
            </w:pPr>
          </w:p>
        </w:tc>
      </w:tr>
      <w:tr w:rsidR="00F8077E" w:rsidRPr="0087552F" w:rsidTr="00D707C8">
        <w:tc>
          <w:tcPr>
            <w:tcW w:w="7335" w:type="dxa"/>
          </w:tcPr>
          <w:p w:rsidR="00F8077E" w:rsidRPr="0087552F" w:rsidRDefault="00276F9A" w:rsidP="00276F9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lang w:val="en-GB"/>
              </w:rPr>
            </w:pPr>
            <w:r w:rsidRPr="0087552F">
              <w:rPr>
                <w:rFonts w:asciiTheme="minorHAnsi" w:hAnsiTheme="minorHAnsi" w:cstheme="minorHAnsi"/>
                <w:color w:val="000000"/>
                <w:lang w:val="en-GB"/>
              </w:rPr>
              <w:t>Jezičke kompetencije i usklađenost forme (ispravna upotreba jezika)</w:t>
            </w:r>
          </w:p>
        </w:tc>
        <w:tc>
          <w:tcPr>
            <w:tcW w:w="1901" w:type="dxa"/>
          </w:tcPr>
          <w:p w:rsidR="00F8077E" w:rsidRPr="0087552F" w:rsidRDefault="002118E2" w:rsidP="00D707C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lang w:val="en-GB"/>
              </w:rPr>
            </w:pPr>
            <w:r w:rsidRPr="0087552F">
              <w:rPr>
                <w:rFonts w:asciiTheme="minorHAnsi" w:hAnsiTheme="minorHAnsi" w:cstheme="minorHAnsi"/>
                <w:color w:val="000000"/>
                <w:lang w:val="en-GB"/>
              </w:rPr>
              <w:t>najviše 20 bodova</w:t>
            </w:r>
          </w:p>
        </w:tc>
      </w:tr>
      <w:tr w:rsidR="00F8077E" w:rsidRPr="0087552F" w:rsidTr="00D707C8">
        <w:tc>
          <w:tcPr>
            <w:tcW w:w="7335" w:type="dxa"/>
          </w:tcPr>
          <w:p w:rsidR="00F8077E" w:rsidRPr="0087552F" w:rsidRDefault="00276F9A" w:rsidP="00276F9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87552F">
              <w:rPr>
                <w:rFonts w:asciiTheme="minorHAnsi" w:hAnsiTheme="minorHAnsi" w:cstheme="minorHAnsi"/>
                <w:color w:val="000000"/>
                <w:lang w:val="en-GB"/>
              </w:rPr>
              <w:t>Originalnost sadržaja i relevantnost u odnosu na projekat, posebno u kontekstu valorizacije malih sela</w:t>
            </w:r>
          </w:p>
        </w:tc>
        <w:tc>
          <w:tcPr>
            <w:tcW w:w="1901" w:type="dxa"/>
          </w:tcPr>
          <w:p w:rsidR="00F8077E" w:rsidRPr="0087552F" w:rsidRDefault="002118E2" w:rsidP="006E0B0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lang w:val="en-GB"/>
              </w:rPr>
            </w:pPr>
            <w:r w:rsidRPr="0087552F">
              <w:rPr>
                <w:rFonts w:asciiTheme="minorHAnsi" w:hAnsiTheme="minorHAnsi" w:cstheme="minorHAnsi"/>
                <w:color w:val="000000"/>
                <w:lang w:val="en-GB"/>
              </w:rPr>
              <w:t>najviše 20 bodova</w:t>
            </w:r>
          </w:p>
        </w:tc>
      </w:tr>
      <w:tr w:rsidR="00F8077E" w:rsidRPr="0087552F" w:rsidTr="00D707C8">
        <w:tc>
          <w:tcPr>
            <w:tcW w:w="7335" w:type="dxa"/>
          </w:tcPr>
          <w:p w:rsidR="00F8077E" w:rsidRPr="0087552F" w:rsidRDefault="00276F9A" w:rsidP="009870C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lang w:val="en-GB"/>
              </w:rPr>
            </w:pPr>
            <w:r w:rsidRPr="0087552F">
              <w:rPr>
                <w:rFonts w:asciiTheme="minorHAnsi" w:hAnsiTheme="minorHAnsi" w:cstheme="minorHAnsi"/>
                <w:color w:val="000000"/>
                <w:lang w:val="en-GB"/>
              </w:rPr>
              <w:t>Mogućnost prenosa emocija i orginalnost izraza</w:t>
            </w:r>
          </w:p>
        </w:tc>
        <w:tc>
          <w:tcPr>
            <w:tcW w:w="1901" w:type="dxa"/>
          </w:tcPr>
          <w:p w:rsidR="00F8077E" w:rsidRPr="0087552F" w:rsidRDefault="002118E2" w:rsidP="00D707C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lang w:val="en-GB"/>
              </w:rPr>
            </w:pPr>
            <w:r w:rsidRPr="0087552F">
              <w:rPr>
                <w:rFonts w:asciiTheme="minorHAnsi" w:hAnsiTheme="minorHAnsi" w:cstheme="minorHAnsi"/>
                <w:color w:val="000000"/>
                <w:lang w:val="en-GB"/>
              </w:rPr>
              <w:t>najviše 30 bodova</w:t>
            </w:r>
          </w:p>
        </w:tc>
      </w:tr>
      <w:tr w:rsidR="00F8077E" w:rsidRPr="0087552F" w:rsidTr="00D707C8">
        <w:tc>
          <w:tcPr>
            <w:tcW w:w="7335" w:type="dxa"/>
            <w:shd w:val="clear" w:color="auto" w:fill="B8CCE4" w:themeFill="accent1" w:themeFillTint="66"/>
          </w:tcPr>
          <w:p w:rsidR="00F8077E" w:rsidRPr="0087552F" w:rsidRDefault="00F8077E" w:rsidP="00D707C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color w:val="000000"/>
                <w:lang w:val="en-GB"/>
              </w:rPr>
            </w:pPr>
            <w:r w:rsidRPr="0087552F">
              <w:rPr>
                <w:rFonts w:asciiTheme="minorHAnsi" w:hAnsiTheme="minorHAnsi" w:cstheme="minorHAnsi"/>
                <w:b/>
                <w:color w:val="000000"/>
                <w:lang w:val="en-GB"/>
              </w:rPr>
              <w:t>TOTAL</w:t>
            </w:r>
          </w:p>
        </w:tc>
        <w:tc>
          <w:tcPr>
            <w:tcW w:w="1901" w:type="dxa"/>
            <w:shd w:val="clear" w:color="auto" w:fill="B8CCE4" w:themeFill="accent1" w:themeFillTint="66"/>
          </w:tcPr>
          <w:p w:rsidR="00F8077E" w:rsidRPr="0087552F" w:rsidRDefault="00F8077E" w:rsidP="006E0B0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lang w:val="en-GB"/>
              </w:rPr>
            </w:pPr>
            <w:r w:rsidRPr="0087552F">
              <w:rPr>
                <w:rFonts w:asciiTheme="minorHAnsi" w:hAnsiTheme="minorHAnsi" w:cstheme="minorHAnsi"/>
                <w:b/>
                <w:color w:val="000000"/>
                <w:lang w:val="en-GB"/>
              </w:rPr>
              <w:t xml:space="preserve">max. </w:t>
            </w:r>
            <w:r w:rsidR="006E0B0B" w:rsidRPr="0087552F">
              <w:rPr>
                <w:rFonts w:asciiTheme="minorHAnsi" w:hAnsiTheme="minorHAnsi" w:cstheme="minorHAnsi"/>
                <w:b/>
                <w:color w:val="000000"/>
                <w:lang w:val="en-GB"/>
              </w:rPr>
              <w:t>1</w:t>
            </w:r>
            <w:r w:rsidRPr="0087552F">
              <w:rPr>
                <w:rFonts w:asciiTheme="minorHAnsi" w:hAnsiTheme="minorHAnsi" w:cstheme="minorHAnsi"/>
                <w:b/>
                <w:color w:val="000000"/>
                <w:lang w:val="en-GB"/>
              </w:rPr>
              <w:t>0</w:t>
            </w:r>
            <w:r w:rsidR="006345B4" w:rsidRPr="0087552F">
              <w:rPr>
                <w:rFonts w:asciiTheme="minorHAnsi" w:hAnsiTheme="minorHAnsi" w:cstheme="minorHAnsi"/>
                <w:b/>
                <w:color w:val="000000"/>
                <w:lang w:val="en-GB"/>
              </w:rPr>
              <w:t>0</w:t>
            </w:r>
            <w:r w:rsidRPr="0087552F">
              <w:rPr>
                <w:rFonts w:asciiTheme="minorHAnsi" w:hAnsiTheme="minorHAnsi" w:cstheme="minorHAnsi"/>
                <w:b/>
                <w:color w:val="000000"/>
                <w:lang w:val="en-GB"/>
              </w:rPr>
              <w:t xml:space="preserve"> </w:t>
            </w:r>
            <w:r w:rsidR="002118E2" w:rsidRPr="0087552F">
              <w:rPr>
                <w:rFonts w:asciiTheme="minorHAnsi" w:hAnsiTheme="minorHAnsi" w:cstheme="minorHAnsi"/>
                <w:b/>
                <w:color w:val="000000"/>
                <w:lang w:val="en-GB"/>
              </w:rPr>
              <w:t>bodova</w:t>
            </w:r>
          </w:p>
        </w:tc>
      </w:tr>
    </w:tbl>
    <w:p w:rsidR="000859F4" w:rsidRPr="0087552F" w:rsidRDefault="000859F4" w:rsidP="000859F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val="en-GB"/>
        </w:rPr>
      </w:pPr>
    </w:p>
    <w:p w:rsidR="00B4334C" w:rsidRPr="0087552F" w:rsidRDefault="00B4334C" w:rsidP="00FF7DB7">
      <w:pPr>
        <w:shd w:val="clear" w:color="auto" w:fill="FFFFFF"/>
        <w:suppressAutoHyphens w:val="0"/>
        <w:spacing w:before="100" w:beforeAutospacing="1" w:after="0" w:line="240" w:lineRule="auto"/>
        <w:jc w:val="both"/>
        <w:rPr>
          <w:rFonts w:asciiTheme="minorHAnsi" w:hAnsiTheme="minorHAnsi" w:cstheme="minorHAnsi"/>
          <w:color w:val="000000"/>
          <w:lang w:val="en-GB"/>
        </w:rPr>
      </w:pPr>
      <w:r w:rsidRPr="0087552F">
        <w:rPr>
          <w:rFonts w:asciiTheme="minorHAnsi" w:hAnsiTheme="minorHAnsi" w:cstheme="minorHAnsi"/>
          <w:color w:val="000000"/>
          <w:lang w:val="en-GB"/>
        </w:rPr>
        <w:t xml:space="preserve">Na osnovu dodijeljenih </w:t>
      </w:r>
      <w:r w:rsidR="008C2978">
        <w:rPr>
          <w:rFonts w:asciiTheme="minorHAnsi" w:hAnsiTheme="minorHAnsi" w:cstheme="minorHAnsi"/>
          <w:color w:val="000000"/>
          <w:lang w:val="en-GB"/>
        </w:rPr>
        <w:t>b</w:t>
      </w:r>
      <w:r w:rsidRPr="0087552F">
        <w:rPr>
          <w:rFonts w:asciiTheme="minorHAnsi" w:hAnsiTheme="minorHAnsi" w:cstheme="minorHAnsi"/>
          <w:color w:val="000000"/>
          <w:lang w:val="en-GB"/>
        </w:rPr>
        <w:t>o</w:t>
      </w:r>
      <w:r w:rsidR="008C2978">
        <w:rPr>
          <w:rFonts w:asciiTheme="minorHAnsi" w:hAnsiTheme="minorHAnsi" w:cstheme="minorHAnsi"/>
          <w:color w:val="000000"/>
          <w:lang w:val="en-GB"/>
        </w:rPr>
        <w:t>d</w:t>
      </w:r>
      <w:bookmarkStart w:id="0" w:name="_GoBack"/>
      <w:bookmarkEnd w:id="0"/>
      <w:r w:rsidRPr="0087552F">
        <w:rPr>
          <w:rFonts w:asciiTheme="minorHAnsi" w:hAnsiTheme="minorHAnsi" w:cstheme="minorHAnsi"/>
          <w:color w:val="000000"/>
          <w:lang w:val="en-GB"/>
        </w:rPr>
        <w:t xml:space="preserve">ova, Komisija će sastaviti finalnu rang listu od 10 odabranih kandidata koji su dobili 50 ili više, od ukupno 100 bodova. U slučaju jednakih bodova, prednost će biti data mlađim kandidatima. </w:t>
      </w:r>
    </w:p>
    <w:p w:rsidR="00FF7DB7" w:rsidRPr="0087552F" w:rsidRDefault="004848FD" w:rsidP="00FF7DB7">
      <w:pPr>
        <w:shd w:val="clear" w:color="auto" w:fill="FFFFFF"/>
        <w:suppressAutoHyphens w:val="0"/>
        <w:spacing w:before="100" w:beforeAutospacing="1" w:after="0" w:line="240" w:lineRule="auto"/>
        <w:jc w:val="both"/>
        <w:rPr>
          <w:rFonts w:asciiTheme="minorHAnsi" w:hAnsiTheme="minorHAnsi" w:cstheme="minorHAnsi"/>
          <w:color w:val="000000"/>
          <w:lang w:val="en-GB"/>
        </w:rPr>
      </w:pPr>
      <w:r w:rsidRPr="0087552F">
        <w:rPr>
          <w:rFonts w:asciiTheme="minorHAnsi" w:hAnsiTheme="minorHAnsi" w:cstheme="minorHAnsi"/>
          <w:color w:val="000000"/>
          <w:lang w:val="en-GB"/>
        </w:rPr>
        <w:t>Odluka Komisije se u svakom slučaju ne može dovoditi u pitanje</w:t>
      </w:r>
      <w:r w:rsidR="00FF7DB7" w:rsidRPr="0087552F">
        <w:rPr>
          <w:rFonts w:asciiTheme="minorHAnsi" w:hAnsiTheme="minorHAnsi" w:cstheme="minorHAnsi"/>
          <w:color w:val="000000"/>
          <w:lang w:val="en-GB"/>
        </w:rPr>
        <w:t>.</w:t>
      </w:r>
    </w:p>
    <w:p w:rsidR="00FF7DB7" w:rsidRPr="0087552F" w:rsidRDefault="00FF7DB7" w:rsidP="00FF7D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Theme="minorHAnsi" w:hAnsiTheme="minorHAnsi" w:cstheme="minorHAnsi"/>
          <w:color w:val="000000"/>
          <w:lang w:val="en-GB"/>
        </w:rPr>
      </w:pPr>
    </w:p>
    <w:p w:rsidR="004848FD" w:rsidRPr="0087552F" w:rsidRDefault="004848FD" w:rsidP="00FF7DB7">
      <w:pPr>
        <w:spacing w:after="0" w:line="240" w:lineRule="auto"/>
        <w:ind w:right="-2"/>
        <w:jc w:val="both"/>
        <w:rPr>
          <w:rFonts w:asciiTheme="minorHAnsi" w:hAnsiTheme="minorHAnsi" w:cstheme="minorHAnsi"/>
          <w:color w:val="000000"/>
          <w:lang w:val="en-GB"/>
        </w:rPr>
      </w:pPr>
      <w:r w:rsidRPr="0087552F">
        <w:rPr>
          <w:rFonts w:asciiTheme="minorHAnsi" w:hAnsiTheme="minorHAnsi" w:cstheme="minorHAnsi"/>
          <w:color w:val="000000"/>
          <w:lang w:val="en-GB"/>
        </w:rPr>
        <w:t xml:space="preserve">Lista odabranih kandidata i moguća lista čekanja biće objavljene na veb sajtu projekta i projektnih partnera. Ova objava </w:t>
      </w:r>
      <w:r w:rsidR="00A8796F" w:rsidRPr="0087552F">
        <w:rPr>
          <w:rFonts w:asciiTheme="minorHAnsi" w:hAnsiTheme="minorHAnsi" w:cstheme="minorHAnsi"/>
          <w:color w:val="000000"/>
          <w:lang w:val="en-GB"/>
        </w:rPr>
        <w:t>ujedno</w:t>
      </w:r>
      <w:r w:rsidRPr="0087552F">
        <w:rPr>
          <w:rFonts w:asciiTheme="minorHAnsi" w:hAnsiTheme="minorHAnsi" w:cstheme="minorHAnsi"/>
          <w:color w:val="000000"/>
          <w:lang w:val="en-GB"/>
        </w:rPr>
        <w:t xml:space="preserve"> predstavlja i način obavještenja kandidatima koji su prošli selekciju.  </w:t>
      </w:r>
    </w:p>
    <w:p w:rsidR="002118E2" w:rsidRPr="0087552F" w:rsidRDefault="002118E2" w:rsidP="00FF7DB7">
      <w:pPr>
        <w:shd w:val="clear" w:color="auto" w:fill="FFFFFF"/>
        <w:suppressAutoHyphens w:val="0"/>
        <w:spacing w:before="100" w:beforeAutospacing="1" w:after="0" w:line="240" w:lineRule="auto"/>
        <w:jc w:val="both"/>
        <w:rPr>
          <w:rFonts w:asciiTheme="minorHAnsi" w:hAnsiTheme="minorHAnsi" w:cstheme="minorHAnsi"/>
          <w:b/>
          <w:color w:val="000000"/>
          <w:lang w:val="en-GB"/>
        </w:rPr>
      </w:pPr>
      <w:r w:rsidRPr="0087552F">
        <w:rPr>
          <w:rFonts w:asciiTheme="minorHAnsi" w:hAnsiTheme="minorHAnsi" w:cstheme="minorHAnsi"/>
          <w:b/>
          <w:color w:val="000000"/>
          <w:lang w:val="en-GB"/>
        </w:rPr>
        <w:t>PRIJEM I ODUSTAJANJE</w:t>
      </w:r>
    </w:p>
    <w:p w:rsidR="002118E2" w:rsidRPr="0087552F" w:rsidRDefault="002118E2" w:rsidP="00FF7DB7">
      <w:pPr>
        <w:shd w:val="clear" w:color="auto" w:fill="FFFFFF"/>
        <w:suppressAutoHyphens w:val="0"/>
        <w:spacing w:before="100" w:beforeAutospacing="1" w:after="0" w:line="240" w:lineRule="auto"/>
        <w:jc w:val="both"/>
        <w:rPr>
          <w:rFonts w:asciiTheme="minorHAnsi" w:hAnsiTheme="minorHAnsi" w:cstheme="minorHAnsi"/>
          <w:lang w:val="en-GB"/>
        </w:rPr>
      </w:pPr>
      <w:r w:rsidRPr="0087552F">
        <w:rPr>
          <w:rFonts w:asciiTheme="minorHAnsi" w:hAnsiTheme="minorHAnsi" w:cstheme="minorHAnsi"/>
          <w:lang w:val="en-GB"/>
        </w:rPr>
        <w:t>U roku od ned</w:t>
      </w:r>
      <w:r w:rsidR="004848FD" w:rsidRPr="0087552F">
        <w:rPr>
          <w:rFonts w:asciiTheme="minorHAnsi" w:hAnsiTheme="minorHAnsi" w:cstheme="minorHAnsi"/>
          <w:lang w:val="en-GB"/>
        </w:rPr>
        <w:t>j</w:t>
      </w:r>
      <w:r w:rsidRPr="0087552F">
        <w:rPr>
          <w:rFonts w:asciiTheme="minorHAnsi" w:hAnsiTheme="minorHAnsi" w:cstheme="minorHAnsi"/>
          <w:lang w:val="en-GB"/>
        </w:rPr>
        <w:t xml:space="preserve">elju dana od objavljivanja liste </w:t>
      </w:r>
      <w:r w:rsidRPr="000E35B4">
        <w:rPr>
          <w:rFonts w:asciiTheme="minorHAnsi" w:hAnsiTheme="minorHAnsi" w:cstheme="minorHAnsi"/>
          <w:color w:val="000000" w:themeColor="text1"/>
          <w:lang w:val="en-GB"/>
        </w:rPr>
        <w:t xml:space="preserve">odabranih kandidata, odabrani kandidati moraju potvrditi svoje učešće </w:t>
      </w:r>
      <w:r w:rsidR="004848FD" w:rsidRPr="000E35B4">
        <w:rPr>
          <w:rFonts w:asciiTheme="minorHAnsi" w:hAnsiTheme="minorHAnsi" w:cstheme="minorHAnsi"/>
          <w:color w:val="000000" w:themeColor="text1"/>
          <w:lang w:val="en-GB"/>
        </w:rPr>
        <w:t>slanjem e-maila na adresu</w:t>
      </w:r>
      <w:r w:rsidRPr="000E35B4">
        <w:rPr>
          <w:rFonts w:asciiTheme="minorHAnsi" w:hAnsiTheme="minorHAnsi" w:cstheme="minorHAnsi"/>
          <w:color w:val="000000" w:themeColor="text1"/>
          <w:lang w:val="en-GB"/>
        </w:rPr>
        <w:t xml:space="preserve"> jelena.zaric@mku.gov.me.</w:t>
      </w:r>
      <w:r w:rsidRPr="0087552F">
        <w:rPr>
          <w:rFonts w:asciiTheme="minorHAnsi" w:hAnsiTheme="minorHAnsi" w:cstheme="minorHAnsi"/>
          <w:lang w:val="en-GB"/>
        </w:rPr>
        <w:t xml:space="preserve"> </w:t>
      </w:r>
    </w:p>
    <w:p w:rsidR="004848FD" w:rsidRPr="0087552F" w:rsidRDefault="004848FD" w:rsidP="00FF7D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Theme="minorHAnsi" w:hAnsiTheme="minorHAnsi" w:cstheme="minorHAnsi"/>
          <w:lang w:val="en-GB"/>
        </w:rPr>
      </w:pPr>
    </w:p>
    <w:p w:rsidR="004848FD" w:rsidRPr="0087552F" w:rsidRDefault="004848FD" w:rsidP="00FF7D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Theme="minorHAnsi" w:hAnsiTheme="minorHAnsi" w:cstheme="minorHAnsi"/>
          <w:lang w:val="en-GB"/>
        </w:rPr>
      </w:pPr>
      <w:r w:rsidRPr="0087552F">
        <w:rPr>
          <w:rFonts w:asciiTheme="minorHAnsi" w:hAnsiTheme="minorHAnsi" w:cstheme="minorHAnsi"/>
          <w:lang w:val="en-GB"/>
        </w:rPr>
        <w:t xml:space="preserve">U slučaju povlačenja ili nepotvrđivanja učešća odabranog kandidata, biće kontaktiran prvi sledeći kandidat na listi čekanja. </w:t>
      </w:r>
    </w:p>
    <w:p w:rsidR="00FF7DB7" w:rsidRPr="0087552F" w:rsidRDefault="00FF7DB7" w:rsidP="00FF7D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Theme="minorHAnsi" w:hAnsiTheme="minorHAnsi" w:cstheme="minorHAnsi"/>
          <w:color w:val="000000"/>
          <w:lang w:val="en-GB"/>
        </w:rPr>
      </w:pPr>
    </w:p>
    <w:p w:rsidR="00F643D1" w:rsidRPr="0087552F" w:rsidRDefault="00F643D1" w:rsidP="00FF7D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Theme="minorHAnsi" w:hAnsiTheme="minorHAnsi" w:cstheme="minorHAnsi"/>
          <w:b/>
          <w:color w:val="000000"/>
          <w:lang w:val="en-GB"/>
        </w:rPr>
      </w:pPr>
      <w:r w:rsidRPr="0087552F">
        <w:rPr>
          <w:rFonts w:asciiTheme="minorHAnsi" w:hAnsiTheme="minorHAnsi" w:cstheme="minorHAnsi"/>
          <w:b/>
          <w:color w:val="000000"/>
          <w:lang w:val="en-GB"/>
        </w:rPr>
        <w:t xml:space="preserve">ZAŠTITA LIČNIH PODATAKA </w:t>
      </w:r>
    </w:p>
    <w:p w:rsidR="00F643D1" w:rsidRPr="0087552F" w:rsidRDefault="00F643D1" w:rsidP="00FF7D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Theme="minorHAnsi" w:hAnsiTheme="minorHAnsi" w:cstheme="minorHAnsi"/>
          <w:b/>
          <w:color w:val="000000"/>
          <w:lang w:val="en-GB"/>
        </w:rPr>
      </w:pPr>
    </w:p>
    <w:p w:rsidR="00F643D1" w:rsidRPr="0087552F" w:rsidRDefault="00F643D1" w:rsidP="00FF7D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Theme="minorHAnsi" w:hAnsiTheme="minorHAnsi" w:cstheme="minorHAnsi"/>
          <w:color w:val="000000"/>
          <w:lang w:val="en-GB"/>
        </w:rPr>
      </w:pPr>
      <w:r w:rsidRPr="0087552F">
        <w:rPr>
          <w:rFonts w:asciiTheme="minorHAnsi" w:hAnsiTheme="minorHAnsi" w:cstheme="minorHAnsi"/>
          <w:color w:val="000000"/>
          <w:lang w:val="en-GB"/>
        </w:rPr>
        <w:t xml:space="preserve">Prikupljeni podaci biće obrađivani u skladu s važećim zakonodavstvom, a posebno Uredbom (EU) 2016/679 ("GDPR" ili "Primjenjivim pravilnikom o zaštiti podataka"), i samo za potrebe koje su povezane sa Pozivom za odabir pisaca. </w:t>
      </w:r>
    </w:p>
    <w:p w:rsidR="00FF7DB7" w:rsidRPr="0087552F" w:rsidRDefault="00FF7DB7" w:rsidP="00FF7D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Theme="minorHAnsi" w:hAnsiTheme="minorHAnsi" w:cstheme="minorHAnsi"/>
          <w:color w:val="000000"/>
          <w:lang w:val="en-US"/>
        </w:rPr>
      </w:pPr>
    </w:p>
    <w:p w:rsidR="00FC0DC6" w:rsidRPr="000E35B4" w:rsidRDefault="00FC0DC6" w:rsidP="00FF7D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Theme="minorHAnsi" w:hAnsiTheme="minorHAnsi" w:cstheme="minorHAnsi"/>
          <w:b/>
          <w:color w:val="000000" w:themeColor="text1"/>
          <w:lang w:val="en-GB"/>
        </w:rPr>
      </w:pPr>
      <w:r w:rsidRPr="000E35B4">
        <w:rPr>
          <w:rFonts w:asciiTheme="minorHAnsi" w:hAnsiTheme="minorHAnsi" w:cstheme="minorHAnsi"/>
          <w:b/>
          <w:color w:val="000000" w:themeColor="text1"/>
          <w:lang w:val="en-GB"/>
        </w:rPr>
        <w:t xml:space="preserve">KONTAKT I INFORMACIJE </w:t>
      </w:r>
    </w:p>
    <w:p w:rsidR="00FC0DC6" w:rsidRPr="000E35B4" w:rsidRDefault="00FC0DC6" w:rsidP="00FF7D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Theme="minorHAnsi" w:hAnsiTheme="minorHAnsi" w:cstheme="minorHAnsi"/>
          <w:color w:val="000000" w:themeColor="text1"/>
          <w:lang w:val="en-GB"/>
        </w:rPr>
      </w:pPr>
      <w:r w:rsidRPr="000E35B4">
        <w:rPr>
          <w:rFonts w:asciiTheme="minorHAnsi" w:hAnsiTheme="minorHAnsi" w:cstheme="minorHAnsi"/>
          <w:color w:val="000000" w:themeColor="text1"/>
          <w:lang w:val="en-GB"/>
        </w:rPr>
        <w:t>Za više informacija o pozivu, možete kontaktirati Odjeljenje za međunarodnu saradnju Ministarstva kulture: Jelena Ž</w:t>
      </w:r>
      <w:r w:rsidR="002A49E8" w:rsidRPr="000E35B4">
        <w:rPr>
          <w:rFonts w:asciiTheme="minorHAnsi" w:hAnsiTheme="minorHAnsi" w:cstheme="minorHAnsi"/>
          <w:color w:val="000000" w:themeColor="text1"/>
          <w:lang w:val="en-GB"/>
        </w:rPr>
        <w:t>arić (</w:t>
      </w:r>
      <w:r w:rsidRPr="000E35B4">
        <w:rPr>
          <w:rFonts w:asciiTheme="minorHAnsi" w:hAnsiTheme="minorHAnsi" w:cstheme="minorHAnsi"/>
          <w:color w:val="000000" w:themeColor="text1"/>
          <w:lang w:val="en-GB"/>
        </w:rPr>
        <w:t>E-mail: jelena.zaric@mku.gov.me) i Milena Ražnat</w:t>
      </w:r>
      <w:r w:rsidR="002A49E8" w:rsidRPr="000E35B4">
        <w:rPr>
          <w:rFonts w:asciiTheme="minorHAnsi" w:hAnsiTheme="minorHAnsi" w:cstheme="minorHAnsi"/>
          <w:color w:val="000000" w:themeColor="text1"/>
          <w:lang w:val="en-GB"/>
        </w:rPr>
        <w:t>ović (</w:t>
      </w:r>
      <w:r w:rsidRPr="000E35B4">
        <w:rPr>
          <w:rFonts w:asciiTheme="minorHAnsi" w:hAnsiTheme="minorHAnsi" w:cstheme="minorHAnsi"/>
          <w:color w:val="000000" w:themeColor="text1"/>
          <w:lang w:val="en-GB"/>
        </w:rPr>
        <w:t xml:space="preserve">E-mail: milena.raznatovic@mku.gov.me). </w:t>
      </w:r>
    </w:p>
    <w:p w:rsidR="006368A5" w:rsidRDefault="006368A5" w:rsidP="00FF7D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Theme="minorHAnsi" w:hAnsiTheme="minorHAnsi" w:cstheme="minorHAnsi"/>
          <w:color w:val="FF0000"/>
          <w:lang w:val="en-GB"/>
        </w:rPr>
      </w:pPr>
    </w:p>
    <w:p w:rsidR="006368A5" w:rsidRDefault="006368A5" w:rsidP="00FF7D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Theme="minorHAnsi" w:hAnsiTheme="minorHAnsi" w:cstheme="minorHAnsi"/>
          <w:color w:val="FF0000"/>
          <w:lang w:val="en-GB"/>
        </w:rPr>
      </w:pPr>
    </w:p>
    <w:p w:rsidR="006368A5" w:rsidRPr="0087552F" w:rsidRDefault="006368A5" w:rsidP="00FF7D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Theme="minorHAnsi" w:hAnsiTheme="minorHAnsi" w:cstheme="minorHAnsi"/>
          <w:color w:val="FF0000"/>
          <w:lang w:val="en-GB"/>
        </w:rPr>
      </w:pPr>
    </w:p>
    <w:p w:rsidR="00F96083" w:rsidRPr="0087552F" w:rsidRDefault="00F96083" w:rsidP="00FF7DB7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Theme="minorHAnsi" w:hAnsiTheme="minorHAnsi" w:cstheme="minorHAnsi"/>
          <w:color w:val="000000"/>
          <w:lang w:val="en-GB"/>
        </w:rPr>
      </w:pPr>
    </w:p>
    <w:p w:rsidR="00E620A1" w:rsidRPr="00220512" w:rsidRDefault="00E620A1" w:rsidP="006368A5">
      <w:pPr>
        <w:spacing w:after="0" w:line="240" w:lineRule="auto"/>
        <w:ind w:right="-2"/>
        <w:jc w:val="right"/>
        <w:rPr>
          <w:rFonts w:asciiTheme="minorHAnsi" w:hAnsiTheme="minorHAnsi" w:cs="Arial"/>
          <w:b/>
          <w:color w:val="000000"/>
          <w:lang w:val="en-US"/>
        </w:rPr>
      </w:pPr>
      <w:r w:rsidRPr="00220512">
        <w:rPr>
          <w:rFonts w:asciiTheme="minorHAnsi" w:hAnsiTheme="minorHAnsi" w:cs="Arial"/>
          <w:b/>
          <w:color w:val="000000"/>
          <w:lang w:val="en-US"/>
        </w:rPr>
        <w:t xml:space="preserve">ANNEX 1 – </w:t>
      </w:r>
      <w:r>
        <w:rPr>
          <w:rFonts w:asciiTheme="minorHAnsi" w:hAnsiTheme="minorHAnsi" w:cs="Arial"/>
          <w:b/>
          <w:color w:val="000000"/>
          <w:lang w:val="en-US"/>
        </w:rPr>
        <w:t>Prijavni formular</w:t>
      </w:r>
    </w:p>
    <w:p w:rsidR="003A0ACD" w:rsidRPr="0087552F" w:rsidRDefault="003A0ACD">
      <w:pPr>
        <w:rPr>
          <w:rFonts w:asciiTheme="minorHAnsi" w:hAnsiTheme="minorHAnsi" w:cstheme="minorHAnsi"/>
          <w:lang w:val="en-GB"/>
        </w:rPr>
      </w:pPr>
    </w:p>
    <w:sectPr w:rsidR="003A0ACD" w:rsidRPr="0087552F" w:rsidSect="00EC167B">
      <w:headerReference w:type="default" r:id="rId8"/>
      <w:footerReference w:type="default" r:id="rId9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0826303" w16cid:durableId="221CC70B"/>
  <w16cid:commentId w16cid:paraId="69CFD101" w16cid:durableId="221B53BC"/>
  <w16cid:commentId w16cid:paraId="08961090" w16cid:durableId="221CC6F0"/>
  <w16cid:commentId w16cid:paraId="580FBD15" w16cid:durableId="221CCB64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BF6" w:rsidRDefault="002C5BF6" w:rsidP="00CF14B0">
      <w:pPr>
        <w:spacing w:after="0" w:line="240" w:lineRule="auto"/>
      </w:pPr>
      <w:r>
        <w:separator/>
      </w:r>
    </w:p>
  </w:endnote>
  <w:endnote w:type="continuationSeparator" w:id="0">
    <w:p w:rsidR="002C5BF6" w:rsidRDefault="002C5BF6" w:rsidP="00CF1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00556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11077" w:rsidRPr="00255EFA" w:rsidRDefault="00611077" w:rsidP="00611077">
        <w:pPr>
          <w:pStyle w:val="Footer"/>
          <w:rPr>
            <w:lang w:val="en-US"/>
          </w:rPr>
        </w:pPr>
        <w:r w:rsidRPr="00611077">
          <w:rPr>
            <w:noProof/>
            <w:lang w:val="en-GB" w:eastAsia="en-GB"/>
          </w:rPr>
          <w:drawing>
            <wp:anchor distT="0" distB="0" distL="114300" distR="114300" simplePos="0" relativeHeight="251663872" behindDoc="1" locked="0" layoutInCell="1" allowOverlap="1">
              <wp:simplePos x="0" y="0"/>
              <wp:positionH relativeFrom="column">
                <wp:posOffset>455930</wp:posOffset>
              </wp:positionH>
              <wp:positionV relativeFrom="paragraph">
                <wp:posOffset>224155</wp:posOffset>
              </wp:positionV>
              <wp:extent cx="441960" cy="281940"/>
              <wp:effectExtent l="0" t="0" r="0" b="3810"/>
              <wp:wrapTight wrapText="bothSides">
                <wp:wrapPolygon edited="0">
                  <wp:start x="0" y="0"/>
                  <wp:lineTo x="0" y="20432"/>
                  <wp:lineTo x="20483" y="20432"/>
                  <wp:lineTo x="20483" y="0"/>
                  <wp:lineTo x="0" y="0"/>
                </wp:wrapPolygon>
              </wp:wrapTight>
              <wp:docPr id="6" name="Picture 5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icture 5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41960" cy="2819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Pr="00611077">
          <w:rPr>
            <w:lang w:val="en-US"/>
          </w:rPr>
          <w:t>This project is co-financed by the European Union under the Instrument for Pre-Accession Assistance (IPA II)</w:t>
        </w:r>
      </w:p>
      <w:p w:rsidR="00FF7DB7" w:rsidRDefault="002C5BF6" w:rsidP="00611077">
        <w:pPr>
          <w:pStyle w:val="Footer"/>
        </w:pPr>
      </w:p>
    </w:sdtContent>
  </w:sdt>
  <w:p w:rsidR="00FF7DB7" w:rsidRDefault="00FF7DB7" w:rsidP="00611077">
    <w:pPr>
      <w:pStyle w:val="Footer"/>
      <w:tabs>
        <w:tab w:val="clear" w:pos="4536"/>
        <w:tab w:val="clear" w:pos="9072"/>
        <w:tab w:val="left" w:pos="364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BF6" w:rsidRDefault="002C5BF6" w:rsidP="00CF14B0">
      <w:pPr>
        <w:spacing w:after="0" w:line="240" w:lineRule="auto"/>
      </w:pPr>
      <w:r>
        <w:separator/>
      </w:r>
    </w:p>
  </w:footnote>
  <w:footnote w:type="continuationSeparator" w:id="0">
    <w:p w:rsidR="002C5BF6" w:rsidRDefault="002C5BF6" w:rsidP="00CF1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DB7" w:rsidRDefault="00611077" w:rsidP="00CF14B0">
    <w:r>
      <w:rPr>
        <w:noProof/>
        <w:lang w:val="en-GB" w:eastAsia="en-GB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align>center</wp:align>
          </wp:positionH>
          <wp:positionV relativeFrom="page">
            <wp:align>top</wp:align>
          </wp:positionV>
          <wp:extent cx="3268980" cy="929005"/>
          <wp:effectExtent l="0" t="0" r="7620" b="4445"/>
          <wp:wrapSquare wrapText="bothSides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ogo hamlet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037" t="33230" r="10190" b="19045"/>
                  <a:stretch/>
                </pic:blipFill>
                <pic:spPr bwMode="auto">
                  <a:xfrm>
                    <a:off x="0" y="0"/>
                    <a:ext cx="3268980" cy="9290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FF7DB7" w:rsidRDefault="00FF7D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1DE661B6"/>
    <w:lvl w:ilvl="0" w:tplc="541C0F0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3"/>
    <w:multiLevelType w:val="hybridMultilevel"/>
    <w:tmpl w:val="1DC0C1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6"/>
    <w:multiLevelType w:val="hybridMultilevel"/>
    <w:tmpl w:val="FC7A99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7"/>
    <w:multiLevelType w:val="hybridMultilevel"/>
    <w:tmpl w:val="8278C7E2"/>
    <w:lvl w:ilvl="0" w:tplc="D42090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000000F"/>
    <w:multiLevelType w:val="hybridMultilevel"/>
    <w:tmpl w:val="853CBF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10"/>
    <w:multiLevelType w:val="multilevel"/>
    <w:tmpl w:val="50F43BB6"/>
    <w:lvl w:ilvl="0">
      <w:start w:val="1"/>
      <w:numFmt w:val="bullet"/>
      <w:lvlText w:val=""/>
      <w:lvlJc w:val="left"/>
      <w:pPr>
        <w:tabs>
          <w:tab w:val="left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3190E88"/>
    <w:multiLevelType w:val="hybridMultilevel"/>
    <w:tmpl w:val="311C8B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210258"/>
    <w:multiLevelType w:val="hybridMultilevel"/>
    <w:tmpl w:val="F0F6CF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7448C9"/>
    <w:multiLevelType w:val="hybridMultilevel"/>
    <w:tmpl w:val="FC7A99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1B7EF7"/>
    <w:multiLevelType w:val="hybridMultilevel"/>
    <w:tmpl w:val="41A82DDA"/>
    <w:lvl w:ilvl="0" w:tplc="F3EE94AC">
      <w:start w:val="1"/>
      <w:numFmt w:val="bullet"/>
      <w:lvlText w:val=""/>
      <w:lvlJc w:val="left"/>
      <w:pPr>
        <w:ind w:left="720" w:hanging="60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396D67"/>
    <w:multiLevelType w:val="hybridMultilevel"/>
    <w:tmpl w:val="CB8444C6"/>
    <w:lvl w:ilvl="0" w:tplc="73BEBF56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160EAC"/>
    <w:multiLevelType w:val="hybridMultilevel"/>
    <w:tmpl w:val="DFBA618E"/>
    <w:lvl w:ilvl="0" w:tplc="73BEBF56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1F1284"/>
    <w:multiLevelType w:val="hybridMultilevel"/>
    <w:tmpl w:val="0458F224"/>
    <w:lvl w:ilvl="0" w:tplc="2B8E4E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91522"/>
    <w:multiLevelType w:val="hybridMultilevel"/>
    <w:tmpl w:val="C5B6576C"/>
    <w:lvl w:ilvl="0" w:tplc="73BEBF56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0E7E49"/>
    <w:multiLevelType w:val="hybridMultilevel"/>
    <w:tmpl w:val="66FE8B8C"/>
    <w:lvl w:ilvl="0" w:tplc="541C0F0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26481A"/>
    <w:multiLevelType w:val="hybridMultilevel"/>
    <w:tmpl w:val="ACC6D2D0"/>
    <w:lvl w:ilvl="0" w:tplc="2B8E4E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74F422C"/>
    <w:multiLevelType w:val="hybridMultilevel"/>
    <w:tmpl w:val="89BA156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625A01"/>
    <w:multiLevelType w:val="hybridMultilevel"/>
    <w:tmpl w:val="9112E63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C870D8"/>
    <w:multiLevelType w:val="hybridMultilevel"/>
    <w:tmpl w:val="A3660C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39472E"/>
    <w:multiLevelType w:val="hybridMultilevel"/>
    <w:tmpl w:val="EDE069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8C6A53"/>
    <w:multiLevelType w:val="hybridMultilevel"/>
    <w:tmpl w:val="26C6CF6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06722B"/>
    <w:multiLevelType w:val="multilevel"/>
    <w:tmpl w:val="50F43B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7A4B8F"/>
    <w:multiLevelType w:val="hybridMultilevel"/>
    <w:tmpl w:val="FC4A56BC"/>
    <w:lvl w:ilvl="0" w:tplc="73BEBF56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6C3885"/>
    <w:multiLevelType w:val="hybridMultilevel"/>
    <w:tmpl w:val="12D6DB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C8227C"/>
    <w:multiLevelType w:val="hybridMultilevel"/>
    <w:tmpl w:val="34F06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19"/>
  </w:num>
  <w:num w:numId="7">
    <w:abstractNumId w:val="5"/>
  </w:num>
  <w:num w:numId="8">
    <w:abstractNumId w:val="9"/>
  </w:num>
  <w:num w:numId="9">
    <w:abstractNumId w:val="18"/>
  </w:num>
  <w:num w:numId="10">
    <w:abstractNumId w:val="14"/>
  </w:num>
  <w:num w:numId="11">
    <w:abstractNumId w:val="23"/>
  </w:num>
  <w:num w:numId="12">
    <w:abstractNumId w:val="21"/>
  </w:num>
  <w:num w:numId="13">
    <w:abstractNumId w:val="8"/>
  </w:num>
  <w:num w:numId="14">
    <w:abstractNumId w:val="12"/>
  </w:num>
  <w:num w:numId="15">
    <w:abstractNumId w:val="16"/>
  </w:num>
  <w:num w:numId="16">
    <w:abstractNumId w:val="15"/>
  </w:num>
  <w:num w:numId="17">
    <w:abstractNumId w:val="14"/>
  </w:num>
  <w:num w:numId="18">
    <w:abstractNumId w:val="12"/>
  </w:num>
  <w:num w:numId="19">
    <w:abstractNumId w:val="20"/>
  </w:num>
  <w:num w:numId="20">
    <w:abstractNumId w:val="7"/>
  </w:num>
  <w:num w:numId="21">
    <w:abstractNumId w:val="17"/>
  </w:num>
  <w:num w:numId="22">
    <w:abstractNumId w:val="24"/>
  </w:num>
  <w:num w:numId="23">
    <w:abstractNumId w:val="11"/>
  </w:num>
  <w:num w:numId="24">
    <w:abstractNumId w:val="10"/>
  </w:num>
  <w:num w:numId="25">
    <w:abstractNumId w:val="22"/>
  </w:num>
  <w:num w:numId="26">
    <w:abstractNumId w:val="13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4B0"/>
    <w:rsid w:val="00021FC4"/>
    <w:rsid w:val="00024AC1"/>
    <w:rsid w:val="00033F85"/>
    <w:rsid w:val="000800FC"/>
    <w:rsid w:val="000859F4"/>
    <w:rsid w:val="000A056C"/>
    <w:rsid w:val="000B38F0"/>
    <w:rsid w:val="000E0B5F"/>
    <w:rsid w:val="000E2E6F"/>
    <w:rsid w:val="000E35B4"/>
    <w:rsid w:val="0012529F"/>
    <w:rsid w:val="00130A76"/>
    <w:rsid w:val="001315C4"/>
    <w:rsid w:val="00137869"/>
    <w:rsid w:val="00156B5A"/>
    <w:rsid w:val="001673BB"/>
    <w:rsid w:val="00193B82"/>
    <w:rsid w:val="001A02D7"/>
    <w:rsid w:val="001A1359"/>
    <w:rsid w:val="001B3821"/>
    <w:rsid w:val="001F56CD"/>
    <w:rsid w:val="001F5B2D"/>
    <w:rsid w:val="002118E2"/>
    <w:rsid w:val="00234DB1"/>
    <w:rsid w:val="002400CD"/>
    <w:rsid w:val="002429A2"/>
    <w:rsid w:val="00245594"/>
    <w:rsid w:val="0025089D"/>
    <w:rsid w:val="00255EFA"/>
    <w:rsid w:val="00276F9A"/>
    <w:rsid w:val="00292FFA"/>
    <w:rsid w:val="002A49E8"/>
    <w:rsid w:val="002C53F4"/>
    <w:rsid w:val="002C5BF6"/>
    <w:rsid w:val="002D790C"/>
    <w:rsid w:val="00301858"/>
    <w:rsid w:val="00312879"/>
    <w:rsid w:val="00327E38"/>
    <w:rsid w:val="003565F7"/>
    <w:rsid w:val="003716CF"/>
    <w:rsid w:val="00373444"/>
    <w:rsid w:val="00377E24"/>
    <w:rsid w:val="00380DFF"/>
    <w:rsid w:val="0039482E"/>
    <w:rsid w:val="003A0ACD"/>
    <w:rsid w:val="003A2BB0"/>
    <w:rsid w:val="003F1032"/>
    <w:rsid w:val="00404E30"/>
    <w:rsid w:val="00425148"/>
    <w:rsid w:val="004643BC"/>
    <w:rsid w:val="004848FD"/>
    <w:rsid w:val="004963CC"/>
    <w:rsid w:val="004A36F0"/>
    <w:rsid w:val="0050151B"/>
    <w:rsid w:val="0051253E"/>
    <w:rsid w:val="00541304"/>
    <w:rsid w:val="00570486"/>
    <w:rsid w:val="005A1765"/>
    <w:rsid w:val="005A4614"/>
    <w:rsid w:val="005A51CD"/>
    <w:rsid w:val="005B318D"/>
    <w:rsid w:val="005C0EFA"/>
    <w:rsid w:val="005C523D"/>
    <w:rsid w:val="005C621F"/>
    <w:rsid w:val="005E7811"/>
    <w:rsid w:val="006055C1"/>
    <w:rsid w:val="00611077"/>
    <w:rsid w:val="00622FC6"/>
    <w:rsid w:val="006345B4"/>
    <w:rsid w:val="006368A5"/>
    <w:rsid w:val="0064077F"/>
    <w:rsid w:val="0066218C"/>
    <w:rsid w:val="00683D5B"/>
    <w:rsid w:val="00686A4B"/>
    <w:rsid w:val="00690D53"/>
    <w:rsid w:val="006A523F"/>
    <w:rsid w:val="006B0592"/>
    <w:rsid w:val="006B09F8"/>
    <w:rsid w:val="006B4B55"/>
    <w:rsid w:val="006B6B38"/>
    <w:rsid w:val="006D4229"/>
    <w:rsid w:val="006E0B0B"/>
    <w:rsid w:val="006E49FE"/>
    <w:rsid w:val="006F66CB"/>
    <w:rsid w:val="007223B4"/>
    <w:rsid w:val="00730018"/>
    <w:rsid w:val="00736C94"/>
    <w:rsid w:val="0077318E"/>
    <w:rsid w:val="00773EF7"/>
    <w:rsid w:val="0078665F"/>
    <w:rsid w:val="00787C02"/>
    <w:rsid w:val="007D773B"/>
    <w:rsid w:val="008140B8"/>
    <w:rsid w:val="00820C5E"/>
    <w:rsid w:val="008363C3"/>
    <w:rsid w:val="00853476"/>
    <w:rsid w:val="008536C8"/>
    <w:rsid w:val="00861150"/>
    <w:rsid w:val="00862F02"/>
    <w:rsid w:val="0087248E"/>
    <w:rsid w:val="0087552F"/>
    <w:rsid w:val="008C2978"/>
    <w:rsid w:val="008C548E"/>
    <w:rsid w:val="008E47B4"/>
    <w:rsid w:val="00905FFE"/>
    <w:rsid w:val="009135E3"/>
    <w:rsid w:val="00934270"/>
    <w:rsid w:val="00966528"/>
    <w:rsid w:val="00975029"/>
    <w:rsid w:val="009870CB"/>
    <w:rsid w:val="009D3057"/>
    <w:rsid w:val="00A1313B"/>
    <w:rsid w:val="00A14AF0"/>
    <w:rsid w:val="00A3256F"/>
    <w:rsid w:val="00A842CC"/>
    <w:rsid w:val="00A87666"/>
    <w:rsid w:val="00A8796F"/>
    <w:rsid w:val="00A922E7"/>
    <w:rsid w:val="00AC16C8"/>
    <w:rsid w:val="00AD5E5A"/>
    <w:rsid w:val="00AE6909"/>
    <w:rsid w:val="00B173A5"/>
    <w:rsid w:val="00B34BF3"/>
    <w:rsid w:val="00B35C98"/>
    <w:rsid w:val="00B4334C"/>
    <w:rsid w:val="00B441E7"/>
    <w:rsid w:val="00B57D60"/>
    <w:rsid w:val="00B77748"/>
    <w:rsid w:val="00B90D18"/>
    <w:rsid w:val="00BB3DCF"/>
    <w:rsid w:val="00BB642F"/>
    <w:rsid w:val="00BC5C69"/>
    <w:rsid w:val="00BD3606"/>
    <w:rsid w:val="00BD6389"/>
    <w:rsid w:val="00BD7FF7"/>
    <w:rsid w:val="00BE2DC2"/>
    <w:rsid w:val="00BE4661"/>
    <w:rsid w:val="00BF5A51"/>
    <w:rsid w:val="00C14AB4"/>
    <w:rsid w:val="00C31D8F"/>
    <w:rsid w:val="00C709B4"/>
    <w:rsid w:val="00CB4166"/>
    <w:rsid w:val="00CB6B93"/>
    <w:rsid w:val="00CC04E7"/>
    <w:rsid w:val="00CD77A0"/>
    <w:rsid w:val="00CE620B"/>
    <w:rsid w:val="00CF0CED"/>
    <w:rsid w:val="00CF14B0"/>
    <w:rsid w:val="00D50050"/>
    <w:rsid w:val="00D57F78"/>
    <w:rsid w:val="00DA65CE"/>
    <w:rsid w:val="00DB0035"/>
    <w:rsid w:val="00DC79C9"/>
    <w:rsid w:val="00DE15D8"/>
    <w:rsid w:val="00DF4D3A"/>
    <w:rsid w:val="00E15804"/>
    <w:rsid w:val="00E2146C"/>
    <w:rsid w:val="00E30950"/>
    <w:rsid w:val="00E57D65"/>
    <w:rsid w:val="00E620A1"/>
    <w:rsid w:val="00E635D7"/>
    <w:rsid w:val="00EA321C"/>
    <w:rsid w:val="00EC167B"/>
    <w:rsid w:val="00ED2891"/>
    <w:rsid w:val="00EE0947"/>
    <w:rsid w:val="00EF2884"/>
    <w:rsid w:val="00F158F8"/>
    <w:rsid w:val="00F2459F"/>
    <w:rsid w:val="00F24B88"/>
    <w:rsid w:val="00F643D1"/>
    <w:rsid w:val="00F8077E"/>
    <w:rsid w:val="00F85F03"/>
    <w:rsid w:val="00F92FDA"/>
    <w:rsid w:val="00F96083"/>
    <w:rsid w:val="00FB0BB3"/>
    <w:rsid w:val="00FB4C8F"/>
    <w:rsid w:val="00FC0DC6"/>
    <w:rsid w:val="00FC23FB"/>
    <w:rsid w:val="00FC3941"/>
    <w:rsid w:val="00FE4C6E"/>
    <w:rsid w:val="00FF7D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1063CA"/>
  <w15:docId w15:val="{8505AB4D-5BFA-414C-B47B-A4CAE6176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5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167B"/>
    <w:pPr>
      <w:suppressAutoHyphens/>
    </w:pPr>
    <w:rPr>
      <w:rFonts w:ascii="Calibri" w:eastAsia="Calibri" w:hAnsi="Calibri" w:cs="Calibri"/>
      <w:lang w:val="it-IT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1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14B0"/>
    <w:rPr>
      <w:lang w:val="it-IT"/>
    </w:rPr>
  </w:style>
  <w:style w:type="paragraph" w:styleId="Footer">
    <w:name w:val="footer"/>
    <w:basedOn w:val="Normal"/>
    <w:link w:val="FooterChar"/>
    <w:unhideWhenUsed/>
    <w:rsid w:val="00CF1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CF14B0"/>
    <w:rPr>
      <w:lang w:val="it-IT"/>
    </w:rPr>
  </w:style>
  <w:style w:type="paragraph" w:customStyle="1" w:styleId="Elencoacolori-Colore11">
    <w:name w:val="Elenco a colori - Colore 11"/>
    <w:basedOn w:val="Normal"/>
    <w:uiPriority w:val="99"/>
    <w:rsid w:val="00EC167B"/>
    <w:pPr>
      <w:ind w:left="720"/>
    </w:pPr>
  </w:style>
  <w:style w:type="character" w:customStyle="1" w:styleId="Riferimentointenso1">
    <w:name w:val="Riferimento intenso1"/>
    <w:uiPriority w:val="99"/>
    <w:qFormat/>
    <w:rsid w:val="00EC167B"/>
    <w:rPr>
      <w:rFonts w:cs="Times New Roman"/>
      <w:b/>
      <w:smallCaps/>
      <w:color w:val="C0504D"/>
      <w:spacing w:val="5"/>
      <w:u w:val="single"/>
    </w:rPr>
  </w:style>
  <w:style w:type="paragraph" w:styleId="ListParagraph">
    <w:name w:val="List Paragraph"/>
    <w:basedOn w:val="Normal"/>
    <w:uiPriority w:val="34"/>
    <w:qFormat/>
    <w:rsid w:val="00EC167B"/>
    <w:pPr>
      <w:ind w:left="720"/>
      <w:contextualSpacing/>
    </w:pPr>
  </w:style>
  <w:style w:type="paragraph" w:styleId="CommentText">
    <w:name w:val="annotation text"/>
    <w:basedOn w:val="Normal"/>
    <w:link w:val="CommentTextChar"/>
    <w:rsid w:val="00EC16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C167B"/>
    <w:rPr>
      <w:rFonts w:ascii="Calibri" w:eastAsia="Calibri" w:hAnsi="Calibri" w:cs="Calibri"/>
      <w:sz w:val="20"/>
      <w:szCs w:val="20"/>
      <w:lang w:val="it-IT" w:eastAsia="ar-SA"/>
    </w:rPr>
  </w:style>
  <w:style w:type="table" w:styleId="TableGrid">
    <w:name w:val="Table Grid"/>
    <w:basedOn w:val="TableNormal"/>
    <w:uiPriority w:val="59"/>
    <w:rsid w:val="00EC167B"/>
    <w:pPr>
      <w:spacing w:after="0" w:line="240" w:lineRule="auto"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5">
    <w:name w:val="Light Shading Accent 5"/>
    <w:basedOn w:val="TableNormal"/>
    <w:uiPriority w:val="65"/>
    <w:rsid w:val="00EC167B"/>
    <w:pPr>
      <w:spacing w:after="0" w:line="240" w:lineRule="auto"/>
    </w:pPr>
    <w:rPr>
      <w:rFonts w:ascii="Times New Roman" w:eastAsia="Times New Roman" w:hAnsi="Times New Roman" w:cs="Times New Roman"/>
      <w:color w:val="31849B"/>
      <w:sz w:val="20"/>
      <w:szCs w:val="20"/>
      <w:lang w:val="it-IT" w:eastAsia="it-IT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character" w:styleId="Hyperlink">
    <w:name w:val="Hyperlink"/>
    <w:basedOn w:val="DefaultParagraphFont"/>
    <w:uiPriority w:val="99"/>
    <w:rsid w:val="00EC167B"/>
    <w:rPr>
      <w:color w:val="0000FF"/>
      <w:u w:val="single"/>
    </w:rPr>
  </w:style>
  <w:style w:type="table" w:customStyle="1" w:styleId="LightShading-Accent51">
    <w:name w:val="Light Shading - Accent 51"/>
    <w:basedOn w:val="TableNormal"/>
    <w:next w:val="LightShading-Accent5"/>
    <w:uiPriority w:val="65"/>
    <w:rsid w:val="00FF7DB7"/>
    <w:pPr>
      <w:spacing w:after="0" w:line="240" w:lineRule="auto"/>
    </w:pPr>
    <w:rPr>
      <w:rFonts w:ascii="Times New Roman" w:eastAsia="Times New Roman" w:hAnsi="Times New Roman" w:cs="Times New Roman"/>
      <w:color w:val="31849B"/>
      <w:sz w:val="20"/>
      <w:szCs w:val="20"/>
      <w:lang w:val="it-IT" w:eastAsia="it-IT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character" w:styleId="Emphasis">
    <w:name w:val="Emphasis"/>
    <w:basedOn w:val="DefaultParagraphFont"/>
    <w:uiPriority w:val="20"/>
    <w:qFormat/>
    <w:rsid w:val="008C548E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C548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00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035"/>
    <w:rPr>
      <w:rFonts w:ascii="Segoe UI" w:eastAsia="Calibri" w:hAnsi="Segoe UI" w:cs="Segoe UI"/>
      <w:sz w:val="18"/>
      <w:szCs w:val="18"/>
      <w:lang w:val="it-IT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93427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42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4270"/>
    <w:rPr>
      <w:rFonts w:ascii="Calibri" w:eastAsia="Calibri" w:hAnsi="Calibri" w:cs="Calibri"/>
      <w:b/>
      <w:bCs/>
      <w:sz w:val="20"/>
      <w:szCs w:val="20"/>
      <w:lang w:val="it-IT" w:eastAsia="ar-SA"/>
    </w:rPr>
  </w:style>
  <w:style w:type="paragraph" w:styleId="Revision">
    <w:name w:val="Revision"/>
    <w:hidden/>
    <w:uiPriority w:val="99"/>
    <w:semiHidden/>
    <w:rsid w:val="00255EFA"/>
    <w:pPr>
      <w:spacing w:after="0" w:line="240" w:lineRule="auto"/>
    </w:pPr>
    <w:rPr>
      <w:rFonts w:ascii="Calibri" w:eastAsia="Calibri" w:hAnsi="Calibri" w:cs="Calibri"/>
      <w:lang w:val="it-IT" w:eastAsia="ar-SA"/>
    </w:rPr>
  </w:style>
  <w:style w:type="table" w:customStyle="1" w:styleId="LightShading-Accent11">
    <w:name w:val="Light Shading - Accent 11"/>
    <w:basedOn w:val="TableNormal"/>
    <w:uiPriority w:val="60"/>
    <w:rsid w:val="006B059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Grid1-Accent4">
    <w:name w:val="Medium Grid 1 Accent 4"/>
    <w:basedOn w:val="TableNormal"/>
    <w:uiPriority w:val="67"/>
    <w:rsid w:val="006B0592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6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AA5EB-E30C-4FFD-BF1C-15BBAFC42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1899</Words>
  <Characters>10828</Characters>
  <Application>Microsoft Office Word</Application>
  <DocSecurity>0</DocSecurity>
  <Lines>90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Laptop</Company>
  <LinksUpToDate>false</LinksUpToDate>
  <CharactersWithSpaces>12702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Kabinet MKU</cp:lastModifiedBy>
  <cp:revision>10</cp:revision>
  <dcterms:created xsi:type="dcterms:W3CDTF">2020-04-10T10:21:00Z</dcterms:created>
  <dcterms:modified xsi:type="dcterms:W3CDTF">2020-04-10T10:31:00Z</dcterms:modified>
</cp:coreProperties>
</file>