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BC4C0" w14:textId="77777777" w:rsidR="00B47784" w:rsidRPr="00961CAA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sr-Latn-RS"/>
        </w:rPr>
      </w:pPr>
      <w:r w:rsidRPr="00961CAA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EE493B" wp14:editId="227C4AF4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961CAA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1554497C" wp14:editId="5D93E18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CAA">
        <w:rPr>
          <w:rFonts w:ascii="Arial" w:hAnsi="Arial" w:cs="Arial"/>
          <w:lang w:val="sr-Latn-RS"/>
        </w:rPr>
        <w:t>Crna Gora</w:t>
      </w:r>
      <w:r w:rsidRPr="00961CAA">
        <w:rPr>
          <w:rFonts w:ascii="Arial" w:hAnsi="Arial" w:cs="Arial"/>
          <w:lang w:val="sr-Latn-RS"/>
        </w:rPr>
        <w:tab/>
      </w:r>
    </w:p>
    <w:p w14:paraId="677AA150" w14:textId="3C128DB6" w:rsidR="001B60BB" w:rsidRDefault="001B60BB" w:rsidP="001B60BB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08D8C6" wp14:editId="6B7BEE0E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0EF4E" w14:textId="77777777" w:rsidR="001B60BB" w:rsidRDefault="001B60BB" w:rsidP="001B60B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67997932" w14:textId="77777777" w:rsidR="001B60BB" w:rsidRDefault="001B60BB" w:rsidP="001B60B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5CB68A8" w14:textId="77777777" w:rsidR="001B60BB" w:rsidRDefault="001B60BB" w:rsidP="001B60B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8D8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6070EF4E" w14:textId="77777777" w:rsidR="001B60BB" w:rsidRDefault="001B60BB" w:rsidP="001B60B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67997932" w14:textId="77777777" w:rsidR="001B60BB" w:rsidRDefault="001B60BB" w:rsidP="001B60B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5CB68A8" w14:textId="77777777" w:rsidR="001B60BB" w:rsidRDefault="001B60BB" w:rsidP="001B60B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668B6150" w14:textId="77777777" w:rsidR="001B60BB" w:rsidRDefault="001B60BB" w:rsidP="001B60BB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0C211F72" w14:textId="77777777" w:rsidR="001B60BB" w:rsidRDefault="001B60BB" w:rsidP="001B60BB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097EEBD7" w14:textId="77777777" w:rsidR="00B47784" w:rsidRPr="00961CAA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sr-Latn-RS"/>
        </w:rPr>
      </w:pPr>
    </w:p>
    <w:p w14:paraId="01A28B71" w14:textId="797669CC" w:rsidR="00B47784" w:rsidRPr="00961CAA" w:rsidRDefault="00B47784" w:rsidP="00B47784">
      <w:pPr>
        <w:rPr>
          <w:lang w:val="sr-Latn-RS"/>
        </w:rPr>
      </w:pPr>
    </w:p>
    <w:p w14:paraId="53CC1131" w14:textId="77777777" w:rsidR="00874904" w:rsidRPr="00961CAA" w:rsidRDefault="00874904">
      <w:pPr>
        <w:pStyle w:val="BodyText"/>
        <w:spacing w:before="4"/>
        <w:rPr>
          <w:sz w:val="29"/>
          <w:lang w:val="sr-Latn-RS"/>
        </w:rPr>
      </w:pPr>
    </w:p>
    <w:p w14:paraId="56BC65E8" w14:textId="77777777" w:rsidR="00E92DE6" w:rsidRPr="00961CAA" w:rsidRDefault="005B3A5A" w:rsidP="004D291A">
      <w:pPr>
        <w:pStyle w:val="BodyText"/>
        <w:spacing w:before="120"/>
        <w:ind w:left="915" w:right="915"/>
        <w:jc w:val="center"/>
        <w:rPr>
          <w:lang w:val="sr-Latn-RS"/>
        </w:rPr>
      </w:pPr>
      <w:r w:rsidRPr="00961CAA">
        <w:rPr>
          <w:lang w:val="sr-Latn-RS"/>
        </w:rPr>
        <w:t>TRŽIŠNA</w:t>
      </w:r>
      <w:r w:rsidR="00E92DE6" w:rsidRPr="00961CAA">
        <w:rPr>
          <w:lang w:val="sr-Latn-RS"/>
        </w:rPr>
        <w:t xml:space="preserve"> INSPEKCIJA</w:t>
      </w:r>
    </w:p>
    <w:p w14:paraId="6FE66BA4" w14:textId="6095400A" w:rsidR="008B1D37" w:rsidRDefault="008B1D37" w:rsidP="008B1D37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26ACE">
        <w:rPr>
          <w:rFonts w:ascii="Arial" w:hAnsi="Arial" w:cs="Arial"/>
          <w:b/>
          <w:sz w:val="24"/>
          <w:szCs w:val="24"/>
        </w:rPr>
        <w:t>Kontrolna lista</w:t>
      </w:r>
      <w:r w:rsidR="00D56FF3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Saobraznost ugovor</w:t>
      </w:r>
      <w:r w:rsidR="005533CE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i </w:t>
      </w:r>
      <w:r w:rsidR="00EF0EC6">
        <w:rPr>
          <w:rFonts w:ascii="Arial" w:hAnsi="Arial" w:cs="Arial"/>
          <w:b/>
          <w:sz w:val="24"/>
          <w:szCs w:val="24"/>
        </w:rPr>
        <w:t xml:space="preserve">komercijalna </w:t>
      </w:r>
      <w:r>
        <w:rPr>
          <w:rFonts w:ascii="Arial" w:hAnsi="Arial" w:cs="Arial"/>
          <w:b/>
          <w:sz w:val="24"/>
          <w:szCs w:val="24"/>
        </w:rPr>
        <w:t>garancija</w:t>
      </w:r>
    </w:p>
    <w:p w14:paraId="26F33832" w14:textId="77777777" w:rsidR="008B1D37" w:rsidRPr="00826ACE" w:rsidRDefault="008B1D37" w:rsidP="008B1D37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0304B10" w14:textId="005CDFEA" w:rsidR="008B1D37" w:rsidRDefault="000139D9" w:rsidP="008B1D37">
      <w:pPr>
        <w:rPr>
          <w:rFonts w:ascii="Arial" w:hAnsi="Arial" w:cs="Arial"/>
          <w:color w:val="0070C0"/>
          <w:sz w:val="20"/>
          <w:szCs w:val="20"/>
          <w:lang w:val="sr-Latn-RS"/>
        </w:rPr>
      </w:pPr>
      <w:r w:rsidRPr="00961CAA">
        <w:rPr>
          <w:color w:val="0070C0"/>
          <w:sz w:val="24"/>
          <w:szCs w:val="24"/>
          <w:lang w:val="sr-Latn-RS"/>
        </w:rPr>
        <w:t xml:space="preserve"> </w:t>
      </w:r>
      <w:r w:rsidR="00CC6F80" w:rsidRPr="00961CAA">
        <w:rPr>
          <w:color w:val="0070C0"/>
          <w:sz w:val="24"/>
          <w:szCs w:val="24"/>
          <w:lang w:val="sr-Latn-RS"/>
        </w:rPr>
        <w:t xml:space="preserve"> </w:t>
      </w:r>
      <w:r w:rsidR="005B3A5A" w:rsidRPr="008B1D37">
        <w:rPr>
          <w:rFonts w:ascii="Arial" w:hAnsi="Arial" w:cs="Arial"/>
          <w:sz w:val="20"/>
          <w:szCs w:val="20"/>
          <w:lang w:val="sr-Latn-RS"/>
        </w:rPr>
        <w:t xml:space="preserve">Zakon </w:t>
      </w:r>
      <w:r w:rsidR="00806F78" w:rsidRPr="008B1D37">
        <w:rPr>
          <w:rFonts w:ascii="Arial" w:hAnsi="Arial" w:cs="Arial"/>
          <w:sz w:val="20"/>
          <w:szCs w:val="20"/>
          <w:lang w:val="sr-Latn-RS"/>
        </w:rPr>
        <w:t>o zaštiti potrošača</w:t>
      </w:r>
      <w:r w:rsidR="00961CAA" w:rsidRPr="008B1D37">
        <w:rPr>
          <w:rFonts w:ascii="Arial" w:hAnsi="Arial" w:cs="Arial"/>
          <w:sz w:val="20"/>
          <w:szCs w:val="20"/>
          <w:lang w:val="sr-Latn-RS"/>
        </w:rPr>
        <w:t xml:space="preserve"> </w:t>
      </w:r>
      <w:r w:rsidR="00806F78" w:rsidRPr="008B1D37">
        <w:rPr>
          <w:rFonts w:ascii="Arial" w:hAnsi="Arial" w:cs="Arial"/>
          <w:sz w:val="20"/>
          <w:szCs w:val="20"/>
          <w:lang w:val="sr-Latn-RS"/>
        </w:rPr>
        <w:t>(</w:t>
      </w:r>
      <w:r w:rsidR="00961CAA" w:rsidRPr="008B1D37">
        <w:rPr>
          <w:rFonts w:ascii="Arial" w:hAnsi="Arial" w:cs="Arial"/>
          <w:sz w:val="20"/>
          <w:szCs w:val="20"/>
          <w:lang w:val="sr-Latn-RS"/>
        </w:rPr>
        <w:t>„</w:t>
      </w:r>
      <w:r w:rsidR="00806F78" w:rsidRPr="008B1D37">
        <w:rPr>
          <w:rFonts w:ascii="Arial" w:hAnsi="Arial" w:cs="Arial"/>
          <w:sz w:val="20"/>
          <w:szCs w:val="20"/>
          <w:lang w:val="sr-Latn-RS"/>
        </w:rPr>
        <w:t>Sl</w:t>
      </w:r>
      <w:r w:rsidR="00F57BAE">
        <w:rPr>
          <w:rFonts w:ascii="Arial" w:hAnsi="Arial" w:cs="Arial"/>
          <w:sz w:val="20"/>
          <w:szCs w:val="20"/>
          <w:lang w:val="sr-Latn-RS"/>
        </w:rPr>
        <w:t>užbeni</w:t>
      </w:r>
      <w:r w:rsidR="00806F78" w:rsidRPr="008B1D37">
        <w:rPr>
          <w:rFonts w:ascii="Arial" w:hAnsi="Arial" w:cs="Arial"/>
          <w:sz w:val="20"/>
          <w:szCs w:val="20"/>
          <w:lang w:val="sr-Latn-RS"/>
        </w:rPr>
        <w:t xml:space="preserve"> list C</w:t>
      </w:r>
      <w:r w:rsidR="00F57BAE">
        <w:rPr>
          <w:rFonts w:ascii="Arial" w:hAnsi="Arial" w:cs="Arial"/>
          <w:sz w:val="20"/>
          <w:szCs w:val="20"/>
          <w:lang w:val="sr-Latn-RS"/>
        </w:rPr>
        <w:t xml:space="preserve">rne </w:t>
      </w:r>
      <w:r w:rsidR="00806F78" w:rsidRPr="008B1D37">
        <w:rPr>
          <w:rFonts w:ascii="Arial" w:hAnsi="Arial" w:cs="Arial"/>
          <w:sz w:val="20"/>
          <w:szCs w:val="20"/>
          <w:lang w:val="sr-Latn-RS"/>
        </w:rPr>
        <w:t>G</w:t>
      </w:r>
      <w:r w:rsidR="00F57BAE">
        <w:rPr>
          <w:rFonts w:ascii="Arial" w:hAnsi="Arial" w:cs="Arial"/>
          <w:sz w:val="20"/>
          <w:szCs w:val="20"/>
          <w:lang w:val="sr-Latn-RS"/>
        </w:rPr>
        <w:t>ore</w:t>
      </w:r>
      <w:r w:rsidR="00806F78" w:rsidRPr="008B1D37">
        <w:rPr>
          <w:rFonts w:ascii="Arial" w:hAnsi="Arial" w:cs="Arial"/>
          <w:sz w:val="20"/>
          <w:szCs w:val="20"/>
          <w:lang w:val="sr-Latn-RS"/>
        </w:rPr>
        <w:t xml:space="preserve">", br. </w:t>
      </w:r>
      <w:r w:rsidR="003930F5">
        <w:rPr>
          <w:rFonts w:ascii="Arial" w:hAnsi="Arial" w:cs="Arial"/>
          <w:sz w:val="20"/>
          <w:szCs w:val="20"/>
          <w:lang w:val="sr-Latn-RS"/>
        </w:rPr>
        <w:t>12/26</w:t>
      </w:r>
      <w:r w:rsidR="00961CAA" w:rsidRPr="008B1D37">
        <w:rPr>
          <w:rFonts w:ascii="Arial" w:hAnsi="Arial" w:cs="Arial"/>
          <w:sz w:val="20"/>
          <w:szCs w:val="20"/>
          <w:lang w:val="sr-Latn-RS"/>
        </w:rPr>
        <w:t>)</w:t>
      </w:r>
      <w:r w:rsidRPr="008B1D37">
        <w:rPr>
          <w:rFonts w:ascii="Arial" w:hAnsi="Arial" w:cs="Arial"/>
          <w:sz w:val="20"/>
          <w:szCs w:val="20"/>
          <w:lang w:val="sr-Latn-RS"/>
        </w:rPr>
        <w:t xml:space="preserve"> </w:t>
      </w:r>
    </w:p>
    <w:p w14:paraId="744C51ED" w14:textId="3F801848" w:rsidR="005854F2" w:rsidRPr="008B1D37" w:rsidRDefault="005854F2" w:rsidP="008B1D37">
      <w:pPr>
        <w:rPr>
          <w:rFonts w:ascii="Arial" w:hAnsi="Arial" w:cs="Arial"/>
          <w:color w:val="0070C0"/>
          <w:sz w:val="20"/>
          <w:szCs w:val="20"/>
          <w:lang w:val="sr-Latn-RS"/>
        </w:rPr>
      </w:pPr>
      <w:r w:rsidRPr="008B1D37">
        <w:rPr>
          <w:rFonts w:ascii="Arial" w:hAnsi="Arial" w:cs="Arial"/>
          <w:b/>
          <w:sz w:val="24"/>
          <w:szCs w:val="24"/>
          <w:lang w:val="sr-Latn-RS"/>
        </w:rPr>
        <w:tab/>
      </w:r>
    </w:p>
    <w:tbl>
      <w:tblPr>
        <w:tblW w:w="886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5"/>
        <w:gridCol w:w="1589"/>
        <w:gridCol w:w="304"/>
        <w:gridCol w:w="14"/>
      </w:tblGrid>
      <w:tr w:rsidR="00B53EEE" w:rsidRPr="00B53EEE" w14:paraId="16297BAE" w14:textId="77777777" w:rsidTr="00EB4B53">
        <w:trPr>
          <w:trHeight w:val="314"/>
        </w:trPr>
        <w:tc>
          <w:tcPr>
            <w:tcW w:w="8862" w:type="dxa"/>
            <w:gridSpan w:val="4"/>
            <w:shd w:val="clear" w:color="auto" w:fill="B8CCE3"/>
            <w:tcMar>
              <w:left w:w="142" w:type="dxa"/>
              <w:right w:w="142" w:type="dxa"/>
            </w:tcMar>
          </w:tcPr>
          <w:p w14:paraId="2EEFEA09" w14:textId="56DE4AAA" w:rsidR="00B53EEE" w:rsidRPr="00B53EEE" w:rsidRDefault="00B53EEE" w:rsidP="008B1D37">
            <w:pPr>
              <w:pStyle w:val="TableParagraph"/>
              <w:spacing w:after="120" w:line="276" w:lineRule="auto"/>
              <w:ind w:left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B53EEE" w:rsidRPr="00D56FF3" w14:paraId="3FCEB67E" w14:textId="77777777" w:rsidTr="00B53EEE">
        <w:trPr>
          <w:gridAfter w:val="1"/>
          <w:wAfter w:w="14" w:type="dxa"/>
          <w:trHeight w:val="719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507A8A37" w14:textId="244E2389" w:rsidR="00B53EEE" w:rsidRPr="00D56FF3" w:rsidRDefault="00B53EEE" w:rsidP="00B53EEE">
            <w:pPr>
              <w:pStyle w:val="Table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718C3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potrošaču omogućio ostvarivanje prava po osnovu nesaobraznosti - da se nesaobraznost otkloni bez naknade, opravkom ili zamjenom u roku od </w:t>
            </w:r>
            <w:r w:rsidR="007718C3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718C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dana od dana podnošenja zahtijeva potrošača, odnosno odgovarajuće umanjenje cijene ili raskid ugovora uz povraćaj plaćenog iznosa - na način i u rokovima u skladu sa ovim zakonom?</w:t>
            </w:r>
          </w:p>
        </w:tc>
        <w:tc>
          <w:tcPr>
            <w:tcW w:w="1589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08154F2E" w14:textId="7E15E9A6" w:rsidR="00B53EEE" w:rsidRPr="00D56FF3" w:rsidRDefault="00B53EEE" w:rsidP="00A329FD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348B3A1B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455533E9" w14:textId="77777777" w:rsidTr="00B53EEE">
        <w:trPr>
          <w:gridAfter w:val="1"/>
          <w:wAfter w:w="14" w:type="dxa"/>
          <w:trHeight w:val="719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783BC54E" w14:textId="5AAFBF0B" w:rsidR="00B53EEE" w:rsidRPr="00D56FF3" w:rsidRDefault="00B53EEE" w:rsidP="00B53EEE">
            <w:pPr>
              <w:pStyle w:val="Table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Ako u </w:t>
            </w:r>
            <w:r w:rsidRPr="007718C3">
              <w:rPr>
                <w:rFonts w:ascii="Arial" w:hAnsi="Arial" w:cs="Arial"/>
                <w:sz w:val="20"/>
                <w:szCs w:val="20"/>
                <w:lang w:val="sr-Latn-RS"/>
              </w:rPr>
              <w:t xml:space="preserve">roku od </w:t>
            </w:r>
            <w:r w:rsidR="005C5E49" w:rsidRPr="007718C3">
              <w:rPr>
                <w:rFonts w:ascii="Arial" w:hAnsi="Arial" w:cs="Arial"/>
                <w:sz w:val="20"/>
                <w:szCs w:val="20"/>
                <w:lang w:val="sr-Latn-RS"/>
              </w:rPr>
              <w:t>30 d</w:t>
            </w:r>
            <w:r w:rsidRPr="007718C3">
              <w:rPr>
                <w:rFonts w:ascii="Arial" w:hAnsi="Arial" w:cs="Arial"/>
                <w:sz w:val="20"/>
                <w:szCs w:val="20"/>
                <w:lang w:val="sr-Latn-RS"/>
              </w:rPr>
              <w:t>ana od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dana preuzimanja robe potrošač obavijesti trgovca o nesaobraznosti, da li je trgovac omogućio potrošaču da po svom izboru zahtijeva  opravku, zamjenu, umanjenje cijene ili raskid ugovora uz povraćaj plaćenog iznosa?                                                                                  </w:t>
            </w:r>
          </w:p>
          <w:p w14:paraId="280D30C2" w14:textId="34C0CB36" w:rsidR="00B53EEE" w:rsidRPr="00D56FF3" w:rsidRDefault="00B53EEE" w:rsidP="008B1D37">
            <w:pPr>
              <w:pStyle w:val="TableParagraph"/>
              <w:spacing w:before="60" w:after="6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Ako potrošač pravo po osnovu nesaobraznosti ugovoru ostvaruje zamjenom proizvoda, da li  je trgovac izvršio zamjenu proizvoda više puta, odnosno dok potrošaču nije obezbijeđena saobraznost u skladu sa </w:t>
            </w:r>
            <w:r w:rsidRPr="007718C3">
              <w:rPr>
                <w:rFonts w:ascii="Arial" w:hAnsi="Arial" w:cs="Arial"/>
                <w:sz w:val="20"/>
                <w:szCs w:val="20"/>
                <w:lang w:val="sr-Latn-RS"/>
              </w:rPr>
              <w:t xml:space="preserve">članom </w:t>
            </w:r>
            <w:r w:rsidR="005C5E49" w:rsidRPr="007718C3">
              <w:rPr>
                <w:rFonts w:ascii="Arial" w:hAnsi="Arial" w:cs="Arial"/>
                <w:sz w:val="20"/>
                <w:szCs w:val="20"/>
                <w:lang w:val="sr-Latn-RS"/>
              </w:rPr>
              <w:t>58</w:t>
            </w:r>
            <w:r w:rsidRPr="007718C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8B1D37" w:rsidRPr="00D56FF3">
              <w:rPr>
                <w:rFonts w:ascii="Arial" w:hAnsi="Arial" w:cs="Arial"/>
                <w:sz w:val="20"/>
                <w:szCs w:val="20"/>
                <w:lang w:val="sr-Latn-RS"/>
              </w:rPr>
              <w:t>Zakona o zaštiti potrošača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</w:tc>
        <w:tc>
          <w:tcPr>
            <w:tcW w:w="1589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1D1439DA" w14:textId="29B16F8E" w:rsidR="00B53EEE" w:rsidRPr="00D56FF3" w:rsidRDefault="00B53EEE" w:rsidP="00A329FD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2BFC1C97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68C6B85F" w14:textId="77777777" w:rsidTr="00B53EEE">
        <w:trPr>
          <w:gridAfter w:val="1"/>
          <w:wAfter w:w="14" w:type="dxa"/>
          <w:trHeight w:val="719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70B54617" w14:textId="77777777" w:rsidR="00B53EEE" w:rsidRPr="00D56FF3" w:rsidRDefault="00B53EEE" w:rsidP="00B53EEE">
            <w:pPr>
              <w:pStyle w:val="Table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Da li je trgovac potrošaču omogućio ostvarivanje prava po osnovu nesaobraznosti u roku od dvije godine od dana prelaska rizika na potrošača, a kod prodaje polovne robe u ugovorenom kraćem roku ne kraćem od godinu dana - po prijemu blagovremenog obavještenja potrošača o nesaobraznosti robe ugovoru - na način i u rokovima u skladu sa ovim zakonom?</w:t>
            </w:r>
          </w:p>
        </w:tc>
        <w:tc>
          <w:tcPr>
            <w:tcW w:w="1589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754EC608" w14:textId="171163F2" w:rsidR="00B53EEE" w:rsidRPr="00D56FF3" w:rsidRDefault="00B53EEE" w:rsidP="00A329FD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6A100D7A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3A844F01" w14:textId="77777777" w:rsidTr="00B53EEE">
        <w:trPr>
          <w:gridAfter w:val="1"/>
          <w:wAfter w:w="14" w:type="dxa"/>
          <w:trHeight w:val="719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2B577FDB" w14:textId="77777777" w:rsidR="008B1D37" w:rsidRPr="00D56FF3" w:rsidRDefault="00B53EEE" w:rsidP="00B53EEE">
            <w:pPr>
              <w:pStyle w:val="Table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Da li je trgovac potrošaču omogućio ostvarivanje prava na produženje rokova, po obavještenju trgovca o nesaobraznosti i rokova odgovornosti trgovca za nesaobraznost robe ugovoru i to:</w:t>
            </w:r>
          </w:p>
          <w:p w14:paraId="06DB3A9D" w14:textId="77777777" w:rsidR="008B1D37" w:rsidRPr="007718C3" w:rsidRDefault="00B53EEE" w:rsidP="008B1D37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718C3">
              <w:rPr>
                <w:rFonts w:ascii="Arial" w:hAnsi="Arial" w:cs="Arial"/>
                <w:sz w:val="20"/>
                <w:szCs w:val="20"/>
                <w:lang w:val="sr-Latn-RS"/>
              </w:rPr>
              <w:t>u slučaju manje opravke za onoliko koliko je potršač bio lišen upotrebe robe</w:t>
            </w:r>
          </w:p>
          <w:p w14:paraId="35D1B9B0" w14:textId="77777777" w:rsidR="008B1D37" w:rsidRPr="00D56FF3" w:rsidRDefault="00B53EEE" w:rsidP="008B1D37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u slučaju kada je izvršena zamjena robe ili njena bitna opravka  da rokovi počinju ponovo teći od zamjene, odnosno vraćanja opravljene robe </w:t>
            </w:r>
          </w:p>
          <w:p w14:paraId="2A9C15EA" w14:textId="5EC30F33" w:rsidR="00B53EEE" w:rsidRPr="00D56FF3" w:rsidRDefault="00B53EEE" w:rsidP="008B1D37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u slučaju zamjene ili bitne opravke samo nekog dijela robe, da počinju teći ponovo samo za taj dio?</w:t>
            </w:r>
          </w:p>
        </w:tc>
        <w:tc>
          <w:tcPr>
            <w:tcW w:w="1589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41018015" w14:textId="1133E7B9" w:rsidR="00B53EEE" w:rsidRPr="00D56FF3" w:rsidRDefault="00B53EEE" w:rsidP="00A329FD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719B89CE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1C376EF5" w14:textId="77777777" w:rsidTr="008C24D0">
        <w:trPr>
          <w:gridAfter w:val="1"/>
          <w:wAfter w:w="14" w:type="dxa"/>
          <w:trHeight w:val="350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00D7B501" w14:textId="413B1245" w:rsidR="00B53EEE" w:rsidRPr="00D56FF3" w:rsidRDefault="00B53EEE" w:rsidP="00B53EEE">
            <w:pPr>
              <w:pStyle w:val="Table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ispunio garanciju (da potrošaču vrati plaćeni iznos, izvrši zamjenu ili opravku ili na drugi način postupi s robom, ako roba ne odgovara sadržini garantne izjave ili oglasa koji se na tu robu odnosio (garancija)) pod uslovima sadržanim u garantnoj izjavi i u oglasu koji se na tu robu odnosio?                                                                                      </w:t>
            </w:r>
            <w:r w:rsidR="008B1D37" w:rsidRPr="00D56FF3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a li je davalac garancije u garanciji naveo garantni rok koji nije kraći od 2 godine? </w:t>
            </w:r>
          </w:p>
        </w:tc>
        <w:tc>
          <w:tcPr>
            <w:tcW w:w="1589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6E47A075" w14:textId="0F4D6F83" w:rsidR="00B53EEE" w:rsidRPr="00D56FF3" w:rsidRDefault="00B53EEE" w:rsidP="00A329FD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4CE39214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2669F223" w14:textId="77777777" w:rsidTr="00B53EEE">
        <w:trPr>
          <w:gridAfter w:val="1"/>
          <w:wAfter w:w="14" w:type="dxa"/>
          <w:trHeight w:val="504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15A85B76" w14:textId="77777777" w:rsidR="00B53EEE" w:rsidRPr="00D56FF3" w:rsidRDefault="00B53EEE" w:rsidP="00B53EEE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Da li je davalac garancije (trgovac ili proizvođač) potrošaču izdao garantni list prilikom zaključenja ugovora ili predaje robe?</w:t>
            </w:r>
          </w:p>
        </w:tc>
        <w:tc>
          <w:tcPr>
            <w:tcW w:w="1589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76C98904" w14:textId="77777777" w:rsidR="00B53EEE" w:rsidRPr="00D56FF3" w:rsidRDefault="00B53EEE" w:rsidP="00B53EEE">
            <w:pPr>
              <w:spacing w:before="60" w:after="60" w:line="276" w:lineRule="auto"/>
              <w:ind w:right="-25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2C9A65C6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1C046C77" w14:textId="77777777" w:rsidTr="00B53EEE">
        <w:trPr>
          <w:gridAfter w:val="1"/>
          <w:wAfter w:w="14" w:type="dxa"/>
          <w:trHeight w:val="504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497AEBED" w14:textId="77777777" w:rsidR="00B53EEE" w:rsidRPr="00D56FF3" w:rsidRDefault="00B53EEE" w:rsidP="00B53EEE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>Da li je trgovac izdao garantni list u pisanoj formi, na papiru ili nekom drugom, potrošaču dostupnom, trajnom mediju, sa podacima iz garantne izjave (nazivu i adresi davaoca garancije, robi na koju se garancija odnosi, sadržinu garancije i uslovima za ostvarivanje prava iz garancije, tome da se garancijom ne utiče na prava potrošača u slučaju nesaobraznosti robe ugovoru, vremenskom i prostornom važenju garancije i datumu predaje robe potrošaču) koji su navedeni na čitak, jasan, razumljiv i lako uočljiv način?</w:t>
            </w:r>
          </w:p>
        </w:tc>
        <w:tc>
          <w:tcPr>
            <w:tcW w:w="1589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0BB9BA51" w14:textId="61ECBC80" w:rsidR="00B53EEE" w:rsidRPr="00D56FF3" w:rsidRDefault="00B53EEE" w:rsidP="00B53EEE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6F2D7962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016AA189" w14:textId="77777777" w:rsidTr="00B53EEE">
        <w:trPr>
          <w:gridAfter w:val="1"/>
          <w:wAfter w:w="14" w:type="dxa"/>
          <w:trHeight w:val="504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70C1CD3F" w14:textId="478E3C25" w:rsidR="00B53EEE" w:rsidRPr="00D56FF3" w:rsidRDefault="00B53EEE" w:rsidP="00B53EEE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Da li je trgovac, prilikom zaključenja ugovora o prodaji robe i oglašavanju prodaje, upotr</w:t>
            </w:r>
            <w:r w:rsidR="008B1D37" w:rsidRPr="00D56FF3">
              <w:rPr>
                <w:rFonts w:ascii="Arial" w:hAnsi="Arial" w:cs="Arial"/>
                <w:sz w:val="20"/>
                <w:szCs w:val="20"/>
                <w:lang w:val="sr-Latn-RS"/>
              </w:rPr>
              <w:t>ije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bio izraz "garancija" ili slične izraze sa tim značenjem, a da na osnovu ugovora o prodaji potrošač ne stiče više prava nego što ima na osnovu odredbi o saobraznosti, u skladu sa </w:t>
            </w:r>
            <w:r w:rsidR="008B1D37" w:rsidRPr="00D56FF3">
              <w:rPr>
                <w:rFonts w:ascii="Arial" w:hAnsi="Arial" w:cs="Arial"/>
                <w:sz w:val="20"/>
                <w:szCs w:val="20"/>
                <w:lang w:val="sr-Latn-RS"/>
              </w:rPr>
              <w:t>Zakonom o zaštiti potrošača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</w:tc>
        <w:tc>
          <w:tcPr>
            <w:tcW w:w="1589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55EBD6AE" w14:textId="1AE9CA4F" w:rsidR="00B53EEE" w:rsidRPr="00D56FF3" w:rsidRDefault="00B53EEE" w:rsidP="00B53EEE">
            <w:pPr>
              <w:spacing w:before="60" w:after="60" w:line="276" w:lineRule="auto"/>
              <w:ind w:right="-115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5397C786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3EEE" w:rsidRPr="00D56FF3" w14:paraId="3CE336E3" w14:textId="77777777" w:rsidTr="00B53EEE">
        <w:trPr>
          <w:gridAfter w:val="1"/>
          <w:wAfter w:w="14" w:type="dxa"/>
          <w:trHeight w:val="504"/>
        </w:trPr>
        <w:tc>
          <w:tcPr>
            <w:tcW w:w="6955" w:type="dxa"/>
            <w:tcMar>
              <w:left w:w="142" w:type="dxa"/>
              <w:right w:w="142" w:type="dxa"/>
            </w:tcMar>
          </w:tcPr>
          <w:p w14:paraId="72C3C7E7" w14:textId="01748103" w:rsidR="00B53EEE" w:rsidRPr="00D56FF3" w:rsidRDefault="00B53EEE" w:rsidP="00B53EEE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Da li je trgovac potrošaču omogućio ostvarivanje prava po osnovu nesaobraznosti ugovoru, shodnom prim</w:t>
            </w:r>
            <w:r w:rsidR="000A4BE8">
              <w:rPr>
                <w:rFonts w:ascii="Arial" w:hAnsi="Arial" w:cs="Arial"/>
                <w:sz w:val="20"/>
                <w:szCs w:val="20"/>
                <w:lang w:val="sr-Latn-RS"/>
              </w:rPr>
              <w:t>j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>enom odredaba čl. 4</w:t>
            </w:r>
            <w:r w:rsidR="00C17471"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do </w:t>
            </w:r>
            <w:r w:rsidR="00C17471">
              <w:rPr>
                <w:rFonts w:ascii="Arial" w:hAnsi="Arial" w:cs="Arial"/>
                <w:sz w:val="20"/>
                <w:szCs w:val="20"/>
                <w:lang w:val="sr-Latn-RS"/>
              </w:rPr>
              <w:t>64</w:t>
            </w:r>
            <w:bookmarkStart w:id="0" w:name="_GoBack"/>
            <w:bookmarkEnd w:id="0"/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8B1D37" w:rsidRPr="00D56FF3">
              <w:rPr>
                <w:rFonts w:ascii="Arial" w:hAnsi="Arial" w:cs="Arial"/>
                <w:sz w:val="20"/>
                <w:szCs w:val="20"/>
                <w:lang w:val="sr-Latn-RS"/>
              </w:rPr>
              <w:t>Zakona o zaštiti potrošača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i na druge proizvode (usluge, uključujući nepokretnosti, prava i obaveze)?</w:t>
            </w:r>
          </w:p>
        </w:tc>
        <w:tc>
          <w:tcPr>
            <w:tcW w:w="1589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5BD8EB07" w14:textId="55C2A08F" w:rsidR="00B53EEE" w:rsidRPr="00D56FF3" w:rsidRDefault="00B53EEE" w:rsidP="00B53EEE">
            <w:pPr>
              <w:spacing w:before="60" w:after="60" w:line="276" w:lineRule="auto"/>
              <w:ind w:right="-115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D56FF3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2BBD51AC" w14:textId="77777777" w:rsidR="00B53EEE" w:rsidRPr="00D56FF3" w:rsidRDefault="00B53EEE" w:rsidP="00B53EEE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14E0461B" w14:textId="3CAE21D2" w:rsidR="001B6FD5" w:rsidRPr="00D56FF3" w:rsidRDefault="001B6FD5">
      <w:pPr>
        <w:rPr>
          <w:b/>
          <w:sz w:val="20"/>
          <w:szCs w:val="20"/>
          <w:lang w:val="sr-Latn-RS"/>
        </w:rPr>
      </w:pPr>
    </w:p>
    <w:sectPr w:rsidR="001B6FD5" w:rsidRPr="00D56FF3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7A4"/>
    <w:multiLevelType w:val="hybridMultilevel"/>
    <w:tmpl w:val="9424B442"/>
    <w:lvl w:ilvl="0" w:tplc="823CCFC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3E7"/>
    <w:multiLevelType w:val="hybridMultilevel"/>
    <w:tmpl w:val="1BCA9BC6"/>
    <w:lvl w:ilvl="0" w:tplc="4050C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3E9F"/>
    <w:multiLevelType w:val="hybridMultilevel"/>
    <w:tmpl w:val="8586D6C6"/>
    <w:lvl w:ilvl="0" w:tplc="BCD27D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C3EB7"/>
    <w:multiLevelType w:val="hybridMultilevel"/>
    <w:tmpl w:val="4A8420EC"/>
    <w:lvl w:ilvl="0" w:tplc="53544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0719C"/>
    <w:multiLevelType w:val="hybridMultilevel"/>
    <w:tmpl w:val="5D88AF1E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6215865"/>
    <w:multiLevelType w:val="hybridMultilevel"/>
    <w:tmpl w:val="FB58E8DE"/>
    <w:lvl w:ilvl="0" w:tplc="DB781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B65BB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B6302"/>
    <w:multiLevelType w:val="hybridMultilevel"/>
    <w:tmpl w:val="3836F062"/>
    <w:lvl w:ilvl="0" w:tplc="DB781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04"/>
    <w:rsid w:val="000139D9"/>
    <w:rsid w:val="000203AA"/>
    <w:rsid w:val="000A4BE8"/>
    <w:rsid w:val="000B5406"/>
    <w:rsid w:val="0015207D"/>
    <w:rsid w:val="00187992"/>
    <w:rsid w:val="00195B56"/>
    <w:rsid w:val="001975C6"/>
    <w:rsid w:val="001B60BB"/>
    <w:rsid w:val="001B6FD5"/>
    <w:rsid w:val="001F3129"/>
    <w:rsid w:val="0025241A"/>
    <w:rsid w:val="002701CB"/>
    <w:rsid w:val="0027580A"/>
    <w:rsid w:val="002E14EC"/>
    <w:rsid w:val="00324AE5"/>
    <w:rsid w:val="00327B7D"/>
    <w:rsid w:val="003930F5"/>
    <w:rsid w:val="003B0D9A"/>
    <w:rsid w:val="0042212D"/>
    <w:rsid w:val="004231DA"/>
    <w:rsid w:val="004251D1"/>
    <w:rsid w:val="004263C7"/>
    <w:rsid w:val="004323E6"/>
    <w:rsid w:val="0045619B"/>
    <w:rsid w:val="004D291A"/>
    <w:rsid w:val="00534932"/>
    <w:rsid w:val="005533CE"/>
    <w:rsid w:val="005562E7"/>
    <w:rsid w:val="00572F11"/>
    <w:rsid w:val="005854F2"/>
    <w:rsid w:val="00592B2D"/>
    <w:rsid w:val="005B3A5A"/>
    <w:rsid w:val="005C5E49"/>
    <w:rsid w:val="00615ED6"/>
    <w:rsid w:val="00650816"/>
    <w:rsid w:val="00762501"/>
    <w:rsid w:val="007718C3"/>
    <w:rsid w:val="00796E71"/>
    <w:rsid w:val="007B3B75"/>
    <w:rsid w:val="00801F35"/>
    <w:rsid w:val="00806F78"/>
    <w:rsid w:val="00810304"/>
    <w:rsid w:val="00847A30"/>
    <w:rsid w:val="00874904"/>
    <w:rsid w:val="00890E9A"/>
    <w:rsid w:val="008B1D37"/>
    <w:rsid w:val="008C24D0"/>
    <w:rsid w:val="008E7F79"/>
    <w:rsid w:val="009150AE"/>
    <w:rsid w:val="00961CAA"/>
    <w:rsid w:val="00A329FD"/>
    <w:rsid w:val="00A47DAA"/>
    <w:rsid w:val="00AB3951"/>
    <w:rsid w:val="00B47407"/>
    <w:rsid w:val="00B47784"/>
    <w:rsid w:val="00B53EEE"/>
    <w:rsid w:val="00B64CC5"/>
    <w:rsid w:val="00B87E28"/>
    <w:rsid w:val="00BB1412"/>
    <w:rsid w:val="00BC33BF"/>
    <w:rsid w:val="00BF7E96"/>
    <w:rsid w:val="00C17471"/>
    <w:rsid w:val="00CC6F80"/>
    <w:rsid w:val="00D3182B"/>
    <w:rsid w:val="00D56FF3"/>
    <w:rsid w:val="00D75C0B"/>
    <w:rsid w:val="00DB6301"/>
    <w:rsid w:val="00DB6682"/>
    <w:rsid w:val="00DB7D89"/>
    <w:rsid w:val="00DD3CFF"/>
    <w:rsid w:val="00E67C84"/>
    <w:rsid w:val="00E92DE6"/>
    <w:rsid w:val="00E96ACD"/>
    <w:rsid w:val="00EB4B53"/>
    <w:rsid w:val="00EC2AD8"/>
    <w:rsid w:val="00EE5264"/>
    <w:rsid w:val="00EE76CE"/>
    <w:rsid w:val="00EF0EC6"/>
    <w:rsid w:val="00F16B68"/>
    <w:rsid w:val="00F57BAE"/>
    <w:rsid w:val="00F8134E"/>
    <w:rsid w:val="00FC60FE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5B9B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Marija Vukovic</cp:lastModifiedBy>
  <cp:revision>5</cp:revision>
  <dcterms:created xsi:type="dcterms:W3CDTF">2026-07-09T09:54:00Z</dcterms:created>
  <dcterms:modified xsi:type="dcterms:W3CDTF">2026-07-09T10:48:00Z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