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8B0E9" w14:textId="77777777" w:rsidR="00F2595E" w:rsidRDefault="00F2595E" w:rsidP="00372EF1">
      <w:pPr>
        <w:rPr>
          <w:rFonts w:ascii="Times New Roman" w:hAnsi="Times New Roman" w:cs="Times New Roman"/>
          <w:sz w:val="24"/>
          <w:szCs w:val="24"/>
          <w:lang w:val="sr-Cyrl-ME"/>
        </w:rPr>
      </w:pPr>
    </w:p>
    <w:p w14:paraId="741100B3" w14:textId="1A2459DA" w:rsidR="00570706" w:rsidRPr="00270070" w:rsidRDefault="00570706" w:rsidP="00372EF1">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01-08-08-615/25-2544/</w:t>
      </w:r>
      <w:r w:rsidR="00E524DF" w:rsidRPr="00270070">
        <w:rPr>
          <w:rFonts w:ascii="Times New Roman" w:hAnsi="Times New Roman" w:cs="Times New Roman"/>
          <w:sz w:val="24"/>
          <w:szCs w:val="24"/>
          <w:lang w:val="sr-Cyrl-ME"/>
        </w:rPr>
        <w:t>11</w:t>
      </w:r>
      <w:r w:rsidRPr="00270070">
        <w:rPr>
          <w:rFonts w:ascii="Times New Roman" w:hAnsi="Times New Roman" w:cs="Times New Roman"/>
          <w:sz w:val="24"/>
          <w:szCs w:val="24"/>
          <w:lang w:val="sr-Cyrl-ME"/>
        </w:rPr>
        <w:t xml:space="preserve">                                                                   </w:t>
      </w:r>
      <w:r w:rsidR="00372EF1"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lang w:val="sr-Cyrl-ME"/>
        </w:rPr>
        <w:t xml:space="preserve"> </w:t>
      </w:r>
      <w:r w:rsidR="00F2595E" w:rsidRPr="00270070">
        <w:rPr>
          <w:rFonts w:ascii="Times New Roman" w:hAnsi="Times New Roman" w:cs="Times New Roman"/>
          <w:sz w:val="24"/>
          <w:szCs w:val="24"/>
          <w:lang w:val="sr-Latn-ME"/>
        </w:rPr>
        <w:t>26</w:t>
      </w:r>
      <w:r w:rsidRPr="00270070">
        <w:rPr>
          <w:rFonts w:ascii="Times New Roman" w:hAnsi="Times New Roman" w:cs="Times New Roman"/>
          <w:sz w:val="24"/>
          <w:szCs w:val="24"/>
          <w:lang w:val="sr-Cyrl-ME"/>
        </w:rPr>
        <w:t xml:space="preserve">. </w:t>
      </w:r>
      <w:r w:rsidR="00684B8F" w:rsidRPr="00270070">
        <w:rPr>
          <w:rFonts w:ascii="Times New Roman" w:hAnsi="Times New Roman" w:cs="Times New Roman"/>
          <w:sz w:val="24"/>
          <w:szCs w:val="24"/>
          <w:lang w:val="sr-Cyrl-ME"/>
        </w:rPr>
        <w:t>novembar</w:t>
      </w:r>
      <w:r w:rsidRPr="00270070">
        <w:rPr>
          <w:rFonts w:ascii="Times New Roman" w:hAnsi="Times New Roman" w:cs="Times New Roman"/>
          <w:sz w:val="24"/>
          <w:szCs w:val="24"/>
          <w:lang w:val="sr-Cyrl-ME"/>
        </w:rPr>
        <w:t xml:space="preserve"> 2025. godine</w:t>
      </w:r>
    </w:p>
    <w:p w14:paraId="4B54D135" w14:textId="77777777" w:rsidR="00684B8F" w:rsidRPr="00270070" w:rsidRDefault="00684B8F" w:rsidP="00684B8F">
      <w:pPr>
        <w:spacing w:after="120" w:line="276" w:lineRule="auto"/>
        <w:jc w:val="center"/>
        <w:rPr>
          <w:rFonts w:ascii="Times New Roman" w:hAnsi="Times New Roman" w:cs="Times New Roman"/>
          <w:b/>
          <w:noProof/>
          <w:sz w:val="24"/>
          <w:szCs w:val="24"/>
          <w:lang w:val="sr-Cyrl-ME"/>
        </w:rPr>
      </w:pPr>
    </w:p>
    <w:p w14:paraId="0FEAB39A" w14:textId="77777777" w:rsidR="00684B8F" w:rsidRPr="00270070" w:rsidRDefault="00684B8F" w:rsidP="00684B8F">
      <w:pPr>
        <w:spacing w:after="120" w:line="276" w:lineRule="auto"/>
        <w:jc w:val="center"/>
        <w:rPr>
          <w:rFonts w:ascii="Times New Roman" w:hAnsi="Times New Roman" w:cs="Times New Roman"/>
          <w:b/>
          <w:noProof/>
          <w:sz w:val="24"/>
          <w:szCs w:val="24"/>
          <w:lang w:val="sr-Cyrl-ME"/>
        </w:rPr>
      </w:pPr>
      <w:r w:rsidRPr="00270070">
        <w:rPr>
          <w:rFonts w:ascii="Times New Roman" w:hAnsi="Times New Roman" w:cs="Times New Roman"/>
          <w:b/>
          <w:noProof/>
          <w:sz w:val="24"/>
          <w:szCs w:val="24"/>
          <w:lang w:val="sr-Cyrl-ME"/>
        </w:rPr>
        <w:t>IZVJEŠTAJ O SPROVEDENOJ JAVNOJ RASPRAVI</w:t>
      </w:r>
    </w:p>
    <w:p w14:paraId="39F8CA27" w14:textId="77777777" w:rsidR="00684B8F" w:rsidRPr="00270070" w:rsidRDefault="00684B8F" w:rsidP="00684B8F">
      <w:pPr>
        <w:spacing w:after="120" w:line="276" w:lineRule="auto"/>
        <w:jc w:val="center"/>
        <w:rPr>
          <w:rFonts w:ascii="Times New Roman" w:hAnsi="Times New Roman" w:cs="Times New Roman"/>
          <w:b/>
          <w:noProof/>
          <w:sz w:val="24"/>
          <w:szCs w:val="24"/>
          <w:lang w:val="sr-Cyrl-ME"/>
        </w:rPr>
      </w:pPr>
      <w:r w:rsidRPr="00270070">
        <w:rPr>
          <w:rFonts w:ascii="Times New Roman" w:hAnsi="Times New Roman" w:cs="Times New Roman"/>
          <w:b/>
          <w:noProof/>
          <w:sz w:val="24"/>
          <w:szCs w:val="24"/>
          <w:lang w:val="sr-Cyrl-ME"/>
        </w:rPr>
        <w:t>Nacrt zakona o mladima</w:t>
      </w:r>
    </w:p>
    <w:p w14:paraId="186FFE48" w14:textId="77777777" w:rsidR="00684B8F" w:rsidRPr="00270070" w:rsidRDefault="00684B8F" w:rsidP="00684B8F">
      <w:pPr>
        <w:spacing w:after="120" w:line="276" w:lineRule="auto"/>
        <w:jc w:val="center"/>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(naziv nacrta zakona, odnosno strategije koji je bio predmet javne rasprave)</w:t>
      </w:r>
    </w:p>
    <w:p w14:paraId="1B7AC7E8" w14:textId="77777777" w:rsidR="00684B8F" w:rsidRPr="00270070" w:rsidRDefault="00684B8F" w:rsidP="00684B8F">
      <w:pPr>
        <w:spacing w:after="120" w:line="276" w:lineRule="auto"/>
        <w:rPr>
          <w:rFonts w:ascii="Times New Roman" w:hAnsi="Times New Roman" w:cs="Times New Roman"/>
          <w:noProof/>
          <w:sz w:val="24"/>
          <w:szCs w:val="24"/>
          <w:lang w:val="sr-Cyrl-ME"/>
        </w:rPr>
      </w:pPr>
    </w:p>
    <w:p w14:paraId="5053C827" w14:textId="77777777" w:rsidR="00684B8F" w:rsidRPr="00270070" w:rsidRDefault="00684B8F" w:rsidP="00684B8F">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b/>
          <w:noProof/>
          <w:sz w:val="24"/>
          <w:szCs w:val="24"/>
          <w:lang w:val="sr-Cyrl-ME"/>
        </w:rPr>
        <w:t>Vrijeme trajanja javne rasprave</w:t>
      </w:r>
      <w:r w:rsidRPr="00270070">
        <w:rPr>
          <w:rFonts w:ascii="Times New Roman" w:hAnsi="Times New Roman" w:cs="Times New Roman"/>
          <w:noProof/>
          <w:sz w:val="24"/>
          <w:szCs w:val="24"/>
          <w:lang w:val="sr-Cyrl-ME"/>
        </w:rPr>
        <w:t xml:space="preserve">: 20 dana od dana objavljivanja javnog poziva (od 17. 10. do 06. 11. 2025. godine). </w:t>
      </w:r>
    </w:p>
    <w:p w14:paraId="393254D6" w14:textId="77777777" w:rsidR="00684B8F" w:rsidRPr="00270070" w:rsidRDefault="00684B8F" w:rsidP="00684B8F">
      <w:pPr>
        <w:spacing w:after="120" w:line="276" w:lineRule="auto"/>
        <w:jc w:val="both"/>
        <w:rPr>
          <w:rFonts w:ascii="Times New Roman" w:hAnsi="Times New Roman" w:cs="Times New Roman"/>
          <w:bCs/>
          <w:noProof/>
          <w:sz w:val="24"/>
          <w:szCs w:val="24"/>
          <w:lang w:val="sr-Cyrl-ME"/>
        </w:rPr>
      </w:pPr>
      <w:r w:rsidRPr="00270070">
        <w:rPr>
          <w:rFonts w:ascii="Times New Roman" w:hAnsi="Times New Roman" w:cs="Times New Roman"/>
          <w:noProof/>
          <w:sz w:val="24"/>
          <w:szCs w:val="24"/>
          <w:lang w:val="sr-Cyrl-ME"/>
        </w:rPr>
        <w:t>Ministarstvo sporta i mladih je na osnovu člana 14 i 15 Uredbe o izboru predstavnika nevladinih organizacija u radna tijela organa državne uprave i sprovođenju javne rasprave u pripremi zakona i strategija ("Sl. list CG”, br. 41/2018), 17. oktobra 2025. godine dalo na</w:t>
      </w:r>
      <w:r w:rsidRPr="00270070">
        <w:rPr>
          <w:rFonts w:ascii="Times New Roman" w:hAnsi="Times New Roman" w:cs="Times New Roman"/>
          <w:b/>
          <w:bCs/>
          <w:noProof/>
          <w:sz w:val="24"/>
          <w:szCs w:val="24"/>
          <w:lang w:val="sr-Cyrl-ME"/>
        </w:rPr>
        <w:t> </w:t>
      </w:r>
      <w:r w:rsidRPr="00270070">
        <w:rPr>
          <w:rFonts w:ascii="Times New Roman" w:hAnsi="Times New Roman" w:cs="Times New Roman"/>
          <w:bCs/>
          <w:noProof/>
          <w:sz w:val="24"/>
          <w:szCs w:val="24"/>
          <w:lang w:val="sr-Cyrl-ME"/>
        </w:rPr>
        <w:t xml:space="preserve">Javnu raspravu Nacrt zakona o mladima. Javna rasprava trajala je 20 dana od dana objavljivanja javnog poziva na internet stranici Ministarstva sporta i mladih i portalu e-uprave, odnosno od 17. oktobra 2025. godine do 06. novembra 2025. godine. </w:t>
      </w:r>
    </w:p>
    <w:p w14:paraId="5AED7952" w14:textId="77777777" w:rsidR="00684B8F" w:rsidRPr="00270070" w:rsidRDefault="00684B8F" w:rsidP="00684B8F">
      <w:pPr>
        <w:spacing w:after="120" w:line="276" w:lineRule="auto"/>
        <w:jc w:val="both"/>
        <w:rPr>
          <w:rFonts w:ascii="Times New Roman" w:hAnsi="Times New Roman" w:cs="Times New Roman"/>
          <w:sz w:val="24"/>
          <w:szCs w:val="24"/>
          <w:lang w:val="sr-Cyrl-ME"/>
        </w:rPr>
      </w:pPr>
      <w:r w:rsidRPr="00270070">
        <w:rPr>
          <w:rFonts w:ascii="Times New Roman" w:hAnsi="Times New Roman" w:cs="Times New Roman"/>
          <w:bCs/>
          <w:noProof/>
          <w:sz w:val="24"/>
          <w:szCs w:val="24"/>
          <w:lang w:val="sr-Cyrl-ME"/>
        </w:rPr>
        <w:t xml:space="preserve">Nacrt zakona o mladima bio je dostupan javnosti na internet stranici Ministarstva sporta i mladih tokom cijelog trajanja Javne rasprave </w:t>
      </w:r>
      <w:hyperlink r:id="rId7" w:history="1">
        <w:r w:rsidRPr="00270070">
          <w:rPr>
            <w:rFonts w:ascii="Times New Roman" w:hAnsi="Times New Roman" w:cs="Times New Roman"/>
            <w:sz w:val="24"/>
            <w:szCs w:val="24"/>
            <w:u w:val="single"/>
            <w:lang w:val="sr-Cyrl-ME"/>
          </w:rPr>
          <w:t>Javna rasprava – Nacrt Novog Zakona o mladima</w:t>
        </w:r>
      </w:hyperlink>
    </w:p>
    <w:p w14:paraId="635427FD" w14:textId="77777777" w:rsidR="00684B8F" w:rsidRPr="00270070" w:rsidRDefault="00684B8F" w:rsidP="00684B8F">
      <w:pPr>
        <w:spacing w:after="120" w:line="276" w:lineRule="auto"/>
        <w:jc w:val="both"/>
        <w:rPr>
          <w:rFonts w:ascii="Times New Roman" w:hAnsi="Times New Roman" w:cs="Times New Roman"/>
          <w:b/>
          <w:noProof/>
          <w:sz w:val="24"/>
          <w:szCs w:val="24"/>
          <w:lang w:val="sr-Cyrl-ME"/>
        </w:rPr>
      </w:pPr>
      <w:r w:rsidRPr="00270070">
        <w:rPr>
          <w:rFonts w:ascii="Times New Roman" w:hAnsi="Times New Roman" w:cs="Times New Roman"/>
          <w:b/>
          <w:noProof/>
          <w:sz w:val="24"/>
          <w:szCs w:val="24"/>
          <w:lang w:val="sr-Cyrl-ME"/>
        </w:rPr>
        <w:t>Način sprovođenja javne rasprave (održavanje okruglih stolova, tribina i prezentacija, sa navedenim  mjestom i datumom održavanja; dostavljanje primjedbi, predloga i sugestija u pisanom ili  elektronskom obliku, sa navedenim načinom i rokom dostavljanja):</w:t>
      </w:r>
    </w:p>
    <w:p w14:paraId="2E8EEFA6" w14:textId="3BEA1B46" w:rsidR="00684B8F" w:rsidRPr="00270070" w:rsidRDefault="00684B8F" w:rsidP="00684B8F">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 xml:space="preserve">Javna rasprava sprovedena je dostavljanjem primjedbi, predloga i sugestija u pisanom ili elektronskom obliku u roku od 20 dana od dana objavljivanja </w:t>
      </w:r>
      <w:r w:rsidRPr="002B2BE0">
        <w:rPr>
          <w:rFonts w:ascii="Times New Roman" w:hAnsi="Times New Roman" w:cs="Times New Roman"/>
          <w:noProof/>
          <w:sz w:val="24"/>
          <w:szCs w:val="24"/>
          <w:lang w:val="sr-Cyrl-ME"/>
        </w:rPr>
        <w:t>javnog</w:t>
      </w:r>
      <w:r w:rsidRPr="00270070">
        <w:rPr>
          <w:rFonts w:ascii="Times New Roman" w:hAnsi="Times New Roman" w:cs="Times New Roman"/>
          <w:noProof/>
          <w:sz w:val="24"/>
          <w:szCs w:val="24"/>
          <w:lang w:val="sr-Cyrl-ME"/>
        </w:rPr>
        <w:t xml:space="preserve"> poziva na internet stranici Ministarstva sporta i mladih i portalu e-uprave.</w:t>
      </w:r>
    </w:p>
    <w:p w14:paraId="3C8C8BDF" w14:textId="77777777" w:rsidR="00684B8F" w:rsidRPr="00270070" w:rsidRDefault="00684B8F" w:rsidP="00684B8F">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 xml:space="preserve">Zainteresovani subjekti svoje primjedbe, predloge i sugestije na Nacrt zakona o mladima mogli su dostaviti Ministarstvu sporta i mladih u pisanoj formi na adresu: Ul. Svetlane Kane Radević, broj 3, 81000 Podgorica ili na e-mail: </w:t>
      </w:r>
      <w:hyperlink r:id="rId8" w:history="1">
        <w:r w:rsidRPr="00270070">
          <w:rPr>
            <w:rStyle w:val="Hyperlink"/>
            <w:rFonts w:ascii="Times New Roman" w:hAnsi="Times New Roman" w:cs="Times New Roman"/>
            <w:noProof/>
            <w:color w:val="auto"/>
            <w:sz w:val="24"/>
            <w:szCs w:val="24"/>
            <w:lang w:val="sr-Cyrl-ME"/>
          </w:rPr>
          <w:t>dragana.novosel@ms.gov.me</w:t>
        </w:r>
      </w:hyperlink>
      <w:r w:rsidRPr="00270070">
        <w:rPr>
          <w:rFonts w:ascii="Times New Roman" w:hAnsi="Times New Roman" w:cs="Times New Roman"/>
          <w:noProof/>
          <w:sz w:val="24"/>
          <w:szCs w:val="24"/>
          <w:lang w:val="sr-Cyrl-ME"/>
        </w:rPr>
        <w:t xml:space="preserve"> na Obrascu za dostavljanje </w:t>
      </w:r>
      <w:r w:rsidR="006E6D82" w:rsidRPr="00270070">
        <w:rPr>
          <w:rFonts w:ascii="Times New Roman" w:hAnsi="Times New Roman" w:cs="Times New Roman"/>
          <w:noProof/>
          <w:sz w:val="24"/>
          <w:szCs w:val="24"/>
          <w:lang w:val="sr-Cyrl-ME"/>
        </w:rPr>
        <w:t>primjedbi, prijedloga i sugestija</w:t>
      </w:r>
      <w:r w:rsidR="006E6D82" w:rsidRPr="00270070">
        <w:rPr>
          <w:rFonts w:ascii="Times New Roman" w:hAnsi="Times New Roman" w:cs="Times New Roman"/>
          <w:b/>
          <w:noProof/>
          <w:sz w:val="24"/>
          <w:szCs w:val="24"/>
          <w:lang w:val="sr-Cyrl-ME"/>
        </w:rPr>
        <w:t xml:space="preserve"> </w:t>
      </w:r>
      <w:r w:rsidRPr="00270070">
        <w:rPr>
          <w:rFonts w:ascii="Times New Roman" w:hAnsi="Times New Roman" w:cs="Times New Roman"/>
          <w:noProof/>
          <w:sz w:val="24"/>
          <w:szCs w:val="24"/>
          <w:lang w:val="sr-Cyrl-ME"/>
        </w:rPr>
        <w:t xml:space="preserve">na Nacrt Zakona. </w:t>
      </w:r>
    </w:p>
    <w:p w14:paraId="76DEB84F" w14:textId="77777777" w:rsidR="00684B8F" w:rsidRPr="00270070" w:rsidRDefault="00684B8F" w:rsidP="00684B8F">
      <w:pPr>
        <w:spacing w:after="120" w:line="276" w:lineRule="auto"/>
        <w:jc w:val="both"/>
        <w:rPr>
          <w:rFonts w:ascii="Times New Roman" w:hAnsi="Times New Roman" w:cs="Times New Roman"/>
          <w:sz w:val="24"/>
          <w:szCs w:val="24"/>
          <w:lang w:val="sr-Cyrl-ME"/>
        </w:rPr>
      </w:pPr>
      <w:r w:rsidRPr="00270070">
        <w:rPr>
          <w:rFonts w:ascii="Times New Roman" w:hAnsi="Times New Roman" w:cs="Times New Roman"/>
          <w:noProof/>
          <w:sz w:val="24"/>
          <w:szCs w:val="24"/>
          <w:lang w:val="sr-Cyrl-ME"/>
        </w:rPr>
        <w:t xml:space="preserve">U okviru Javne rasprave, a u cilju otvorene diskusije i aktivnog učešća zainteresovanih strana, Ministarstvo sporta i mladih je organizovalo Okrugli sto povodom razmatranja Nacrta zakona o mladima. Okrugli sto je održan 3. novembra 2025. godine u Multimedijalnoj sali Univerzitetskog sportsko - kulturnog centra u Podgorici, sa početkom u 11:00 časova.  Informacije su dostupne na linku </w:t>
      </w:r>
      <w:hyperlink r:id="rId9" w:history="1">
        <w:r w:rsidRPr="00270070">
          <w:rPr>
            <w:rFonts w:ascii="Times New Roman" w:hAnsi="Times New Roman" w:cs="Times New Roman"/>
            <w:sz w:val="24"/>
            <w:szCs w:val="24"/>
            <w:u w:val="single"/>
            <w:lang w:val="sr-Cyrl-ME"/>
          </w:rPr>
          <w:t>Javna rasprava o Nacrtu zakona o mladima</w:t>
        </w:r>
      </w:hyperlink>
    </w:p>
    <w:p w14:paraId="5951A7C8" w14:textId="77777777" w:rsidR="00684B8F" w:rsidRPr="00270070" w:rsidRDefault="00684B8F" w:rsidP="00684B8F">
      <w:pPr>
        <w:spacing w:after="120" w:line="276" w:lineRule="auto"/>
        <w:jc w:val="both"/>
        <w:rPr>
          <w:rFonts w:ascii="Times New Roman" w:hAnsi="Times New Roman" w:cs="Times New Roman"/>
          <w:sz w:val="24"/>
          <w:szCs w:val="24"/>
          <w:lang w:val="sr-Cyrl-ME"/>
        </w:rPr>
      </w:pPr>
    </w:p>
    <w:p w14:paraId="2C9E91E1" w14:textId="77777777" w:rsidR="00684B8F" w:rsidRPr="00270070" w:rsidRDefault="00684B8F" w:rsidP="00684B8F">
      <w:pPr>
        <w:spacing w:after="120" w:line="276" w:lineRule="auto"/>
        <w:jc w:val="both"/>
        <w:rPr>
          <w:rFonts w:ascii="Times New Roman" w:hAnsi="Times New Roman" w:cs="Times New Roman"/>
          <w:b/>
          <w:noProof/>
          <w:sz w:val="24"/>
          <w:szCs w:val="24"/>
          <w:lang w:val="sr-Cyrl-ME"/>
        </w:rPr>
      </w:pPr>
      <w:r w:rsidRPr="00270070">
        <w:rPr>
          <w:rFonts w:ascii="Times New Roman" w:hAnsi="Times New Roman" w:cs="Times New Roman"/>
          <w:b/>
          <w:noProof/>
          <w:sz w:val="24"/>
          <w:szCs w:val="24"/>
          <w:lang w:val="sr-Cyrl-ME"/>
        </w:rPr>
        <w:lastRenderedPageBreak/>
        <w:t>Ovlašćeni predstavnici ministarstva koji su učestvovali u javnoj raspravi:</w:t>
      </w:r>
    </w:p>
    <w:p w14:paraId="5A4F1FA1" w14:textId="77777777" w:rsidR="00684B8F" w:rsidRPr="00270070" w:rsidRDefault="00684B8F" w:rsidP="00684B8F">
      <w:pPr>
        <w:pStyle w:val="ListParagraph"/>
        <w:numPr>
          <w:ilvl w:val="0"/>
          <w:numId w:val="2"/>
        </w:num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Darko Stojanović, generalni direktor Direktorata za mlade i saradnju sa NVO,</w:t>
      </w:r>
    </w:p>
    <w:p w14:paraId="287D5ADA" w14:textId="77777777" w:rsidR="00684B8F" w:rsidRPr="00270070" w:rsidRDefault="00684B8F" w:rsidP="00594B87">
      <w:pPr>
        <w:pStyle w:val="ListParagraph"/>
        <w:numPr>
          <w:ilvl w:val="0"/>
          <w:numId w:val="2"/>
        </w:num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Stevan Đurišić, generalni direktor Direktorata za strateško planiranje,</w:t>
      </w:r>
    </w:p>
    <w:p w14:paraId="6C131E3B" w14:textId="77777777" w:rsidR="00684B8F" w:rsidRPr="00270070" w:rsidRDefault="005530D0" w:rsidP="00684B8F">
      <w:pPr>
        <w:pStyle w:val="ListParagraph"/>
        <w:numPr>
          <w:ilvl w:val="0"/>
          <w:numId w:val="2"/>
        </w:num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 xml:space="preserve">Jovan Bojović, eksterni konsultant </w:t>
      </w:r>
    </w:p>
    <w:p w14:paraId="347BB0C0" w14:textId="77777777" w:rsidR="00684B8F" w:rsidRPr="00270070" w:rsidRDefault="00684B8F" w:rsidP="00684B8F">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b/>
          <w:noProof/>
          <w:sz w:val="24"/>
          <w:szCs w:val="24"/>
          <w:lang w:val="sr-Cyrl-ME"/>
        </w:rPr>
        <w:t>Podaci o broju i strukturi učesnika u javnoj raspravi</w:t>
      </w:r>
      <w:r w:rsidRPr="00270070">
        <w:rPr>
          <w:rFonts w:ascii="Times New Roman" w:hAnsi="Times New Roman" w:cs="Times New Roman"/>
          <w:noProof/>
          <w:sz w:val="24"/>
          <w:szCs w:val="24"/>
          <w:lang w:val="sr-Cyrl-ME"/>
        </w:rPr>
        <w:t>:</w:t>
      </w:r>
    </w:p>
    <w:p w14:paraId="08387E36" w14:textId="77777777" w:rsidR="00684B8F" w:rsidRPr="00270070" w:rsidRDefault="00684B8F" w:rsidP="00684B8F">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 xml:space="preserve">Za vrijeme trajanje javne rasprave, Ministarstvu sporta i mladih, u pisanom i elektronskom obliku je pristiglo </w:t>
      </w:r>
      <w:r w:rsidR="0093377D" w:rsidRPr="00270070">
        <w:rPr>
          <w:rFonts w:ascii="Times New Roman" w:hAnsi="Times New Roman" w:cs="Times New Roman"/>
          <w:noProof/>
          <w:sz w:val="24"/>
          <w:szCs w:val="24"/>
          <w:lang w:val="sr-Cyrl-ME"/>
        </w:rPr>
        <w:t>56</w:t>
      </w:r>
      <w:r w:rsidRPr="00270070">
        <w:rPr>
          <w:rFonts w:ascii="Times New Roman" w:hAnsi="Times New Roman" w:cs="Times New Roman"/>
          <w:noProof/>
          <w:sz w:val="24"/>
          <w:szCs w:val="24"/>
          <w:lang w:val="sr-Cyrl-ME"/>
        </w:rPr>
        <w:t xml:space="preserve"> </w:t>
      </w:r>
      <w:r w:rsidR="00013E15" w:rsidRPr="00270070">
        <w:rPr>
          <w:rFonts w:ascii="Times New Roman" w:hAnsi="Times New Roman" w:cs="Times New Roman"/>
          <w:noProof/>
          <w:sz w:val="24"/>
          <w:szCs w:val="24"/>
          <w:lang w:val="sr-Cyrl-ME"/>
        </w:rPr>
        <w:t>primjedbi, prijedloga i sugestija</w:t>
      </w:r>
      <w:r w:rsidRPr="00270070">
        <w:rPr>
          <w:rFonts w:ascii="Times New Roman" w:hAnsi="Times New Roman" w:cs="Times New Roman"/>
          <w:noProof/>
          <w:sz w:val="24"/>
          <w:szCs w:val="24"/>
          <w:lang w:val="sr-Cyrl-ME"/>
        </w:rPr>
        <w:t xml:space="preserve"> od strane </w:t>
      </w:r>
      <w:r w:rsidR="0093377D" w:rsidRPr="007830E4">
        <w:rPr>
          <w:rFonts w:ascii="Times New Roman" w:hAnsi="Times New Roman" w:cs="Times New Roman"/>
          <w:b/>
          <w:noProof/>
          <w:sz w:val="24"/>
          <w:szCs w:val="24"/>
          <w:lang w:val="sr-Cyrl-ME"/>
        </w:rPr>
        <w:t>7</w:t>
      </w:r>
      <w:r w:rsidRPr="00270070">
        <w:rPr>
          <w:rFonts w:ascii="Times New Roman" w:hAnsi="Times New Roman" w:cs="Times New Roman"/>
          <w:noProof/>
          <w:sz w:val="24"/>
          <w:szCs w:val="24"/>
          <w:lang w:val="sr-Cyrl-ME"/>
        </w:rPr>
        <w:t xml:space="preserve"> zainteresovanih subjekata.</w:t>
      </w:r>
    </w:p>
    <w:p w14:paraId="7A4E8387" w14:textId="77777777" w:rsidR="00684B8F" w:rsidRPr="00270070" w:rsidRDefault="00684B8F" w:rsidP="00684B8F">
      <w:p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i/>
          <w:noProof/>
          <w:sz w:val="24"/>
          <w:szCs w:val="24"/>
          <w:lang w:val="sr-Cyrl-ME"/>
        </w:rPr>
        <w:t>Rezime dostavljanih primjedbi, predloga i sugestija, sa navedenim razlozima njihovog prihvatanja, odnosno neprihvatanja:</w:t>
      </w:r>
    </w:p>
    <w:p w14:paraId="3118CECD" w14:textId="77777777" w:rsidR="008306FA" w:rsidRPr="00270070" w:rsidRDefault="008306FA" w:rsidP="00684B8F">
      <w:pPr>
        <w:spacing w:after="120" w:line="276" w:lineRule="auto"/>
        <w:jc w:val="both"/>
        <w:rPr>
          <w:rFonts w:ascii="Times New Roman" w:hAnsi="Times New Roman" w:cs="Times New Roman"/>
          <w:i/>
          <w:noProof/>
          <w:sz w:val="24"/>
          <w:szCs w:val="24"/>
          <w:lang w:val="sr-Cyrl-ME"/>
        </w:rPr>
      </w:pPr>
    </w:p>
    <w:p w14:paraId="1FC25296" w14:textId="77777777" w:rsidR="00684B8F" w:rsidRPr="00270070" w:rsidRDefault="00A460DE" w:rsidP="00684B8F">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 xml:space="preserve">NVO “Mreža za mlade Crne Gore” </w:t>
      </w:r>
      <w:r w:rsidR="00684B8F" w:rsidRPr="00270070">
        <w:rPr>
          <w:rFonts w:ascii="Times New Roman" w:hAnsi="Times New Roman" w:cs="Times New Roman"/>
          <w:b/>
          <w:i/>
          <w:noProof/>
          <w:sz w:val="24"/>
          <w:szCs w:val="24"/>
          <w:lang w:val="sr-Cyrl-ME"/>
        </w:rPr>
        <w:t>dostavi</w:t>
      </w:r>
      <w:r w:rsidRPr="00270070">
        <w:rPr>
          <w:rFonts w:ascii="Times New Roman" w:hAnsi="Times New Roman" w:cs="Times New Roman"/>
          <w:b/>
          <w:i/>
          <w:noProof/>
          <w:sz w:val="24"/>
          <w:szCs w:val="24"/>
          <w:lang w:val="sr-Cyrl-ME"/>
        </w:rPr>
        <w:t>la</w:t>
      </w:r>
      <w:r w:rsidR="00684B8F" w:rsidRPr="00270070">
        <w:rPr>
          <w:rFonts w:ascii="Times New Roman" w:hAnsi="Times New Roman" w:cs="Times New Roman"/>
          <w:b/>
          <w:i/>
          <w:noProof/>
          <w:sz w:val="24"/>
          <w:szCs w:val="24"/>
          <w:lang w:val="sr-Cyrl-ME"/>
        </w:rPr>
        <w:t xml:space="preserve"> je primjedbe, predloge i sugestije koji se odnose na sledeće:</w:t>
      </w:r>
    </w:p>
    <w:p w14:paraId="7CE6FC3C" w14:textId="77777777" w:rsidR="008306FA" w:rsidRPr="00270070" w:rsidRDefault="008306FA" w:rsidP="008306FA">
      <w:pPr>
        <w:pStyle w:val="ListParagraph"/>
        <w:spacing w:after="120" w:line="276" w:lineRule="auto"/>
        <w:jc w:val="both"/>
        <w:rPr>
          <w:rFonts w:ascii="Times New Roman" w:hAnsi="Times New Roman" w:cs="Times New Roman"/>
          <w:i/>
          <w:noProof/>
          <w:sz w:val="24"/>
          <w:szCs w:val="24"/>
          <w:lang w:val="sr-Cyrl-ME"/>
        </w:rPr>
      </w:pPr>
    </w:p>
    <w:tbl>
      <w:tblPr>
        <w:tblStyle w:val="TableGrid"/>
        <w:tblW w:w="0" w:type="auto"/>
        <w:tblLook w:val="04A0" w:firstRow="1" w:lastRow="0" w:firstColumn="1" w:lastColumn="0" w:noHBand="0" w:noVBand="1"/>
      </w:tblPr>
      <w:tblGrid>
        <w:gridCol w:w="715"/>
        <w:gridCol w:w="4860"/>
        <w:gridCol w:w="3775"/>
      </w:tblGrid>
      <w:tr w:rsidR="00FA0BC2" w:rsidRPr="00270070" w14:paraId="29BFE617" w14:textId="77777777" w:rsidTr="00FA0BC2">
        <w:tc>
          <w:tcPr>
            <w:tcW w:w="715" w:type="dxa"/>
          </w:tcPr>
          <w:p w14:paraId="44678F65" w14:textId="77777777" w:rsidR="00FA0BC2" w:rsidRPr="00270070" w:rsidRDefault="00FA0BC2" w:rsidP="00FA0BC2">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r.br</w:t>
            </w:r>
          </w:p>
        </w:tc>
        <w:tc>
          <w:tcPr>
            <w:tcW w:w="4860" w:type="dxa"/>
          </w:tcPr>
          <w:p w14:paraId="53F4EA6F" w14:textId="77777777" w:rsidR="00FA0BC2" w:rsidRPr="00270070" w:rsidRDefault="00013E15" w:rsidP="00FA0BC2">
            <w:pPr>
              <w:jc w:val="center"/>
              <w:rPr>
                <w:rFonts w:ascii="Times New Roman" w:hAnsi="Times New Roman" w:cs="Times New Roman"/>
                <w:b/>
                <w:sz w:val="24"/>
                <w:szCs w:val="24"/>
                <w:lang w:val="sr-Cyrl-ME"/>
              </w:rPr>
            </w:pPr>
            <w:r w:rsidRPr="00270070">
              <w:rPr>
                <w:rFonts w:ascii="Times New Roman" w:hAnsi="Times New Roman" w:cs="Times New Roman"/>
                <w:b/>
                <w:noProof/>
                <w:sz w:val="24"/>
                <w:szCs w:val="24"/>
                <w:lang w:val="sr-Cyrl-ME"/>
              </w:rPr>
              <w:t>Primjedbe/prijedlozi/sugestije</w:t>
            </w:r>
          </w:p>
        </w:tc>
        <w:tc>
          <w:tcPr>
            <w:tcW w:w="3775" w:type="dxa"/>
          </w:tcPr>
          <w:p w14:paraId="75D28EDF" w14:textId="77777777" w:rsidR="00FA0BC2" w:rsidRPr="00270070" w:rsidRDefault="00FA0BC2" w:rsidP="00FA0BC2">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Odgovor obrađivača</w:t>
            </w:r>
          </w:p>
        </w:tc>
      </w:tr>
      <w:tr w:rsidR="00FA0BC2" w:rsidRPr="00270070" w14:paraId="2A0AA77D" w14:textId="77777777" w:rsidTr="00FA0BC2">
        <w:tc>
          <w:tcPr>
            <w:tcW w:w="715" w:type="dxa"/>
          </w:tcPr>
          <w:p w14:paraId="41EADB8B" w14:textId="77777777" w:rsidR="00FA0BC2" w:rsidRPr="00270070" w:rsidRDefault="00FA0BC2" w:rsidP="00FA0BC2">
            <w:pPr>
              <w:pStyle w:val="ListParagraph"/>
              <w:numPr>
                <w:ilvl w:val="0"/>
                <w:numId w:val="10"/>
              </w:numPr>
              <w:jc w:val="center"/>
              <w:rPr>
                <w:rFonts w:ascii="Times New Roman" w:hAnsi="Times New Roman" w:cs="Times New Roman"/>
                <w:sz w:val="24"/>
                <w:szCs w:val="24"/>
                <w:lang w:val="sr-Cyrl-ME"/>
              </w:rPr>
            </w:pPr>
          </w:p>
        </w:tc>
        <w:tc>
          <w:tcPr>
            <w:tcW w:w="4860" w:type="dxa"/>
          </w:tcPr>
          <w:p w14:paraId="69F53F81"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26, stav 5 da se doda: </w:t>
            </w:r>
          </w:p>
          <w:p w14:paraId="00923A2B"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w:t>
            </w:r>
            <w:bookmarkStart w:id="0" w:name="_Hlk214262247"/>
            <w:r w:rsidRPr="00270070">
              <w:rPr>
                <w:rFonts w:ascii="Times New Roman" w:hAnsi="Times New Roman" w:cs="Times New Roman"/>
                <w:sz w:val="24"/>
                <w:szCs w:val="24"/>
                <w:lang w:val="sr-Cyrl-ME"/>
              </w:rPr>
              <w:t>Status reprezentativnog saveza u istom periodu može imati samo jedan savez.</w:t>
            </w:r>
            <w:bookmarkEnd w:id="0"/>
            <w:r w:rsidRPr="00270070">
              <w:rPr>
                <w:rFonts w:ascii="Times New Roman" w:hAnsi="Times New Roman" w:cs="Times New Roman"/>
                <w:sz w:val="24"/>
                <w:szCs w:val="24"/>
                <w:lang w:val="sr-Cyrl-ME"/>
              </w:rPr>
              <w:t xml:space="preserve">” </w:t>
            </w:r>
          </w:p>
          <w:p w14:paraId="04CE323B" w14:textId="77777777" w:rsidR="00FA0BC2" w:rsidRPr="00270070" w:rsidRDefault="00FA0BC2" w:rsidP="00FA0BC2">
            <w:pPr>
              <w:jc w:val="both"/>
              <w:rPr>
                <w:rFonts w:ascii="Times New Roman" w:hAnsi="Times New Roman" w:cs="Times New Roman"/>
                <w:sz w:val="24"/>
                <w:szCs w:val="24"/>
                <w:lang w:val="sr-Cyrl-ME"/>
              </w:rPr>
            </w:pPr>
          </w:p>
          <w:p w14:paraId="7569B429" w14:textId="77777777" w:rsidR="00FA0BC2" w:rsidRPr="00270070" w:rsidRDefault="00FA0BC2" w:rsidP="00FA0BC2">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Obrazloženje primjedbe/predloga/sugestije 1:</w:t>
            </w:r>
          </w:p>
          <w:p w14:paraId="73316D1B" w14:textId="77777777" w:rsidR="00DC186B" w:rsidRPr="00270070" w:rsidRDefault="00DC186B" w:rsidP="00FA0BC2">
            <w:pPr>
              <w:jc w:val="both"/>
              <w:rPr>
                <w:rFonts w:ascii="Times New Roman" w:hAnsi="Times New Roman" w:cs="Times New Roman"/>
                <w:b/>
                <w:sz w:val="24"/>
                <w:szCs w:val="24"/>
                <w:lang w:val="sr-Cyrl-ME"/>
              </w:rPr>
            </w:pPr>
          </w:p>
          <w:p w14:paraId="4A338817"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 normativnom nivou, nepostojanjem ovog stava otvara se mogućnost da više saveza istovremeno ispunjava uslove reprezentativnosti, što može dovesti do pravne neizvjesnosti u pogledu identifikovanja legitimnog sagovornika državnih organa u procesima kreiranja, sprovođenja, praćenja omladinske politike, učešća u savjetodavnim tijelima i radnim grupama. </w:t>
            </w:r>
          </w:p>
          <w:p w14:paraId="35F8A7C2"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Upravno gledano, takva formulacija može proizvesti poteškoće u primjeni odredbi koje se odnose na finansiranje, konsultacije i zastupanje omladinskog sektora, jer Ministarstvo u tom slučaju ne bi imalo jasnu zakonsku osnovu da utvrdi ko ima prioritetni status u komunikaciji i pristupu budžetskim sredstvima. </w:t>
            </w:r>
          </w:p>
          <w:p w14:paraId="1F48894E"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Posljedično, otvara se prostor za višestruke zahtjeve za administrativno-tehničku podršku, čime se narušava princip jednakog tretmana i povećava rizik od neujednačene i netransparentne prakse. Izostavljanje ovog stava može dovesti do zloupotrebe prava. </w:t>
            </w:r>
          </w:p>
          <w:p w14:paraId="3CC84848"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Sa aspekta pravne sigurnosti i sistemske koherentnosti, opravdano bi bilo zadržati koncept jedinstvenog reprezentativnog saveza, uz jasno definisane kriterijume teritorijalne i programske zastupljenosti. Time bi se obezbijedila stabilnost institucionalnog dijaloga, izbjegla mogućnost preklapanja nadležnosti i osigurao konzistentan pristup finansiranju u skladu sa načelima transparentnosti, efikasnosti i jednakosti u postupanju državne uprave.</w:t>
            </w:r>
          </w:p>
          <w:p w14:paraId="6A89CEEA" w14:textId="77777777" w:rsidR="00FA0BC2" w:rsidRPr="00270070" w:rsidRDefault="00FA0BC2" w:rsidP="00A460DE">
            <w:pPr>
              <w:jc w:val="both"/>
              <w:rPr>
                <w:rFonts w:ascii="Times New Roman" w:hAnsi="Times New Roman" w:cs="Times New Roman"/>
                <w:sz w:val="24"/>
                <w:szCs w:val="24"/>
                <w:lang w:val="sr-Cyrl-ME"/>
              </w:rPr>
            </w:pPr>
          </w:p>
        </w:tc>
        <w:tc>
          <w:tcPr>
            <w:tcW w:w="3775" w:type="dxa"/>
          </w:tcPr>
          <w:p w14:paraId="43D3E244" w14:textId="77777777" w:rsidR="00992DA0" w:rsidRPr="00270070" w:rsidRDefault="00992DA0" w:rsidP="00992DA0">
            <w:pPr>
              <w:spacing w:after="120" w:line="276" w:lineRule="auto"/>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lastRenderedPageBreak/>
              <w:t xml:space="preserve">Komentar prihvaćen, biće implementiran u predlogu Zakona o mladima. </w:t>
            </w:r>
          </w:p>
          <w:p w14:paraId="329C1CD3" w14:textId="77777777" w:rsidR="00FA0BC2" w:rsidRPr="00270070" w:rsidRDefault="00FA0BC2" w:rsidP="00A460DE">
            <w:pPr>
              <w:jc w:val="both"/>
              <w:rPr>
                <w:rFonts w:ascii="Times New Roman" w:hAnsi="Times New Roman" w:cs="Times New Roman"/>
                <w:sz w:val="24"/>
                <w:szCs w:val="24"/>
                <w:lang w:val="sr-Cyrl-ME"/>
              </w:rPr>
            </w:pPr>
          </w:p>
        </w:tc>
      </w:tr>
    </w:tbl>
    <w:p w14:paraId="75C84245" w14:textId="77777777" w:rsidR="002734F2" w:rsidRPr="00270070" w:rsidRDefault="002734F2" w:rsidP="00A460DE">
      <w:pPr>
        <w:jc w:val="both"/>
        <w:rPr>
          <w:rFonts w:ascii="Times New Roman" w:hAnsi="Times New Roman" w:cs="Times New Roman"/>
          <w:sz w:val="24"/>
          <w:szCs w:val="24"/>
          <w:lang w:val="sr-Cyrl-ME"/>
        </w:rPr>
      </w:pPr>
    </w:p>
    <w:p w14:paraId="1EA3456F" w14:textId="12F59754" w:rsidR="005530D0" w:rsidRPr="00270070" w:rsidRDefault="005530D0" w:rsidP="005530D0">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NVO „Mreža za omladinski aktivizam Crne Gore</w:t>
      </w:r>
      <w:r w:rsidRPr="002B2BE0">
        <w:rPr>
          <w:rFonts w:ascii="Times New Roman" w:hAnsi="Times New Roman" w:cs="Times New Roman"/>
          <w:sz w:val="24"/>
          <w:szCs w:val="24"/>
          <w:lang w:val="sr-Cyrl-ME"/>
        </w:rPr>
        <w:t>“</w:t>
      </w:r>
      <w:r w:rsidRPr="00270070">
        <w:rPr>
          <w:rFonts w:ascii="Times New Roman" w:hAnsi="Times New Roman" w:cs="Times New Roman"/>
          <w:b/>
          <w:i/>
          <w:noProof/>
          <w:sz w:val="24"/>
          <w:szCs w:val="24"/>
          <w:lang w:val="sr-Cyrl-ME"/>
        </w:rPr>
        <w:t xml:space="preserve"> dostavila je primjedbe, predloge i sugestije koji se odnose na sledeće:</w:t>
      </w:r>
    </w:p>
    <w:p w14:paraId="78AB6A3E" w14:textId="77777777" w:rsidR="00FA0BC2" w:rsidRPr="00270070" w:rsidRDefault="00FA0BC2" w:rsidP="00FA0BC2">
      <w:pPr>
        <w:spacing w:after="120" w:line="276" w:lineRule="auto"/>
        <w:jc w:val="both"/>
        <w:rPr>
          <w:rFonts w:ascii="Times New Roman" w:hAnsi="Times New Roman" w:cs="Times New Roman"/>
          <w:i/>
          <w:noProof/>
          <w:sz w:val="24"/>
          <w:szCs w:val="24"/>
          <w:lang w:val="sr-Cyrl-ME"/>
        </w:rPr>
      </w:pPr>
    </w:p>
    <w:tbl>
      <w:tblPr>
        <w:tblStyle w:val="TableGrid"/>
        <w:tblW w:w="0" w:type="auto"/>
        <w:tblLook w:val="04A0" w:firstRow="1" w:lastRow="0" w:firstColumn="1" w:lastColumn="0" w:noHBand="0" w:noVBand="1"/>
      </w:tblPr>
      <w:tblGrid>
        <w:gridCol w:w="625"/>
        <w:gridCol w:w="5608"/>
        <w:gridCol w:w="3117"/>
      </w:tblGrid>
      <w:tr w:rsidR="00FA0BC2" w:rsidRPr="00270070" w14:paraId="43A66A09" w14:textId="77777777" w:rsidTr="00FA0BC2">
        <w:tc>
          <w:tcPr>
            <w:tcW w:w="625" w:type="dxa"/>
          </w:tcPr>
          <w:p w14:paraId="6317D232" w14:textId="77777777" w:rsidR="00FA0BC2" w:rsidRPr="00270070" w:rsidRDefault="00FA0BC2" w:rsidP="00FA0BC2">
            <w:pPr>
              <w:spacing w:after="120" w:line="276" w:lineRule="auto"/>
              <w:jc w:val="center"/>
              <w:rPr>
                <w:rFonts w:ascii="Times New Roman" w:hAnsi="Times New Roman" w:cs="Times New Roman"/>
                <w:i/>
                <w:noProof/>
                <w:sz w:val="24"/>
                <w:szCs w:val="24"/>
                <w:lang w:val="sr-Cyrl-ME"/>
              </w:rPr>
            </w:pPr>
            <w:r w:rsidRPr="00270070">
              <w:rPr>
                <w:rFonts w:ascii="Times New Roman" w:hAnsi="Times New Roman" w:cs="Times New Roman"/>
                <w:b/>
                <w:sz w:val="24"/>
                <w:szCs w:val="24"/>
                <w:lang w:val="sr-Cyrl-ME"/>
              </w:rPr>
              <w:t>r.br</w:t>
            </w:r>
          </w:p>
        </w:tc>
        <w:tc>
          <w:tcPr>
            <w:tcW w:w="5608" w:type="dxa"/>
          </w:tcPr>
          <w:p w14:paraId="23E7A3CE" w14:textId="77777777" w:rsidR="00FA0BC2" w:rsidRPr="00270070" w:rsidRDefault="00013E15" w:rsidP="00FA0BC2">
            <w:pPr>
              <w:spacing w:after="120" w:line="276" w:lineRule="auto"/>
              <w:jc w:val="center"/>
              <w:rPr>
                <w:rFonts w:ascii="Times New Roman" w:hAnsi="Times New Roman" w:cs="Times New Roman"/>
                <w:i/>
                <w:noProof/>
                <w:sz w:val="24"/>
                <w:szCs w:val="24"/>
                <w:lang w:val="sr-Cyrl-ME"/>
              </w:rPr>
            </w:pPr>
            <w:r w:rsidRPr="00270070">
              <w:rPr>
                <w:rFonts w:ascii="Times New Roman" w:hAnsi="Times New Roman" w:cs="Times New Roman"/>
                <w:b/>
                <w:noProof/>
                <w:sz w:val="24"/>
                <w:szCs w:val="24"/>
                <w:lang w:val="sr-Cyrl-ME"/>
              </w:rPr>
              <w:t>Primjedbe/prijedlozi/sugestije</w:t>
            </w:r>
          </w:p>
        </w:tc>
        <w:tc>
          <w:tcPr>
            <w:tcW w:w="3117" w:type="dxa"/>
          </w:tcPr>
          <w:p w14:paraId="0883CEEF" w14:textId="77777777" w:rsidR="00FA0BC2" w:rsidRPr="00270070" w:rsidRDefault="00FA0BC2" w:rsidP="00FA0BC2">
            <w:pPr>
              <w:spacing w:after="120" w:line="276" w:lineRule="auto"/>
              <w:jc w:val="center"/>
              <w:rPr>
                <w:rFonts w:ascii="Times New Roman" w:hAnsi="Times New Roman" w:cs="Times New Roman"/>
                <w:i/>
                <w:noProof/>
                <w:sz w:val="24"/>
                <w:szCs w:val="24"/>
                <w:lang w:val="sr-Cyrl-ME"/>
              </w:rPr>
            </w:pPr>
            <w:r w:rsidRPr="00270070">
              <w:rPr>
                <w:rFonts w:ascii="Times New Roman" w:hAnsi="Times New Roman" w:cs="Times New Roman"/>
                <w:b/>
                <w:sz w:val="24"/>
                <w:szCs w:val="24"/>
                <w:lang w:val="sr-Cyrl-ME"/>
              </w:rPr>
              <w:t>Odgovor obrađivača</w:t>
            </w:r>
          </w:p>
        </w:tc>
      </w:tr>
      <w:tr w:rsidR="00FA0BC2" w:rsidRPr="00270070" w14:paraId="2590D877" w14:textId="77777777" w:rsidTr="00FA0BC2">
        <w:tc>
          <w:tcPr>
            <w:tcW w:w="625" w:type="dxa"/>
          </w:tcPr>
          <w:p w14:paraId="623EB27C" w14:textId="77777777" w:rsidR="00FA0BC2" w:rsidRPr="00270070" w:rsidRDefault="00FA0BC2" w:rsidP="008306FA">
            <w:pPr>
              <w:pStyle w:val="ListParagraph"/>
              <w:numPr>
                <w:ilvl w:val="0"/>
                <w:numId w:val="11"/>
              </w:numPr>
              <w:spacing w:after="120" w:line="276" w:lineRule="auto"/>
              <w:jc w:val="center"/>
              <w:rPr>
                <w:rFonts w:ascii="Times New Roman" w:hAnsi="Times New Roman" w:cs="Times New Roman"/>
                <w:i/>
                <w:noProof/>
                <w:sz w:val="24"/>
                <w:szCs w:val="24"/>
                <w:lang w:val="sr-Cyrl-ME"/>
              </w:rPr>
            </w:pPr>
          </w:p>
        </w:tc>
        <w:tc>
          <w:tcPr>
            <w:tcW w:w="5608" w:type="dxa"/>
          </w:tcPr>
          <w:p w14:paraId="1A52295F" w14:textId="77777777" w:rsidR="008306FA"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Predlažemo da se u Nacrtu Zakona o mladima posle člana 27 doda član 27a koji se tiče prepoznavanja reprezentativnih nacionalnih omladinskih organizacija, a koji bi glasio: </w:t>
            </w:r>
          </w:p>
          <w:p w14:paraId="5D09F1AF" w14:textId="77777777" w:rsidR="008306FA" w:rsidRPr="00270070" w:rsidRDefault="00FA0BC2" w:rsidP="00DC186B">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Član 27a</w:t>
            </w:r>
          </w:p>
          <w:p w14:paraId="6189AE0C" w14:textId="77777777" w:rsidR="00FA0BC2" w:rsidRPr="00270070" w:rsidRDefault="00FA0BC2" w:rsidP="00DC186B">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Reprezentativne nacionalne omladinske organizacije</w:t>
            </w:r>
          </w:p>
          <w:p w14:paraId="79E6FCA4" w14:textId="77777777" w:rsidR="008306FA" w:rsidRPr="00270070" w:rsidRDefault="008306FA" w:rsidP="00FA0BC2">
            <w:pPr>
              <w:jc w:val="both"/>
              <w:rPr>
                <w:rFonts w:ascii="Times New Roman" w:hAnsi="Times New Roman" w:cs="Times New Roman"/>
                <w:sz w:val="24"/>
                <w:szCs w:val="24"/>
                <w:lang w:val="sr-Cyrl-ME"/>
              </w:rPr>
            </w:pPr>
          </w:p>
          <w:p w14:paraId="2D770A34"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Reprezentativne nacionalne omladinske organizacije, u smislu ovog zakona, jesu nevladine organizacije koje primarno djeluju u oblasti omladinske politike, razvoja mladih i omladinskog rada, a koje ispunjavaju sljedeće kriterijume:</w:t>
            </w:r>
          </w:p>
          <w:p w14:paraId="4ACF32A6" w14:textId="77777777" w:rsidR="00FA0BC2" w:rsidRPr="00270070" w:rsidRDefault="00FA0BC2" w:rsidP="00FA0BC2">
            <w:pPr>
              <w:pStyle w:val="ListParagraph"/>
              <w:numPr>
                <w:ilvl w:val="0"/>
                <w:numId w:val="6"/>
              </w:numPr>
              <w:spacing w:line="240"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Najmanje dvije trećine članstva čine lica uzrasta 15-30 godina;</w:t>
            </w:r>
          </w:p>
          <w:p w14:paraId="09D6E845" w14:textId="77777777" w:rsidR="00FA0BC2" w:rsidRPr="00270070" w:rsidRDefault="00FA0BC2" w:rsidP="00FA0BC2">
            <w:pPr>
              <w:pStyle w:val="ListParagraph"/>
              <w:numPr>
                <w:ilvl w:val="0"/>
                <w:numId w:val="6"/>
              </w:numPr>
              <w:spacing w:line="240"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Imaju najmanje 300 članova, mladih uzrasta 15-30 godina;</w:t>
            </w:r>
          </w:p>
          <w:p w14:paraId="14994A01" w14:textId="77777777" w:rsidR="00FA0BC2" w:rsidRPr="00270070" w:rsidRDefault="00FA0BC2" w:rsidP="00FA0BC2">
            <w:pPr>
              <w:pStyle w:val="ListParagraph"/>
              <w:numPr>
                <w:ilvl w:val="0"/>
                <w:numId w:val="6"/>
              </w:numPr>
              <w:spacing w:line="240"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Posjeduju kontinuitet djelovanja od najmanje tri godine na nacionalnom nivou;</w:t>
            </w:r>
          </w:p>
          <w:p w14:paraId="57B8BEE9" w14:textId="77777777" w:rsidR="00FA0BC2" w:rsidRPr="00270070" w:rsidRDefault="00FA0BC2" w:rsidP="00FA0BC2">
            <w:pPr>
              <w:pStyle w:val="ListParagraph"/>
              <w:numPr>
                <w:ilvl w:val="0"/>
                <w:numId w:val="6"/>
              </w:numPr>
              <w:spacing w:line="240"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Realizuju programe i projekte usmjerene na mlade i unapređenje njihovog položaja u Crnoj Gori</w:t>
            </w:r>
          </w:p>
          <w:p w14:paraId="6580D379"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Reprezentativnost organizacija iz stava 1 ovog člana utvrđuje Ministarstvo sporta i mladih na osnovu javnog poziva, na period od četiri godine, u skladu sa kriterijumima iz stava 1. </w:t>
            </w:r>
          </w:p>
          <w:p w14:paraId="1A3DB934"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Postupak utvrđivanja reprezentativnosti pokreće se podnošenjem zahtjeva uz dokaznu dokumentaciju kojom se potvrđuje ispunjenost kriterijuma, naročito: statut i akti o unutrašnjoj organizaciji, dokazi o starosnoj strukturi članstva i upravljačkih organa u skladu sa propisima o zaštiti podataka, izvještaji o zaštiti podataka, izvještaji o radu i realizovanim programima/projektima, finansijski izvještaji i dokazi o nacionalnom obuhvatu djelovanja.</w:t>
            </w:r>
          </w:p>
          <w:p w14:paraId="4CF6B71D"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Predstavnici Reprezentativnih nacionalnih omladinskih organizacija učestvuju u kreiranju strateških dokumenata u oblastima od interesa za mlade, omladinsku politiku i omladinski rad, radu Savjeta za mlade i drugih stručnih i savjetodavnih tijela od značaja za sprovođenje javnog interesa u oblasti omladinske politike.</w:t>
            </w:r>
          </w:p>
          <w:p w14:paraId="2FDBA85B"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Ministarstvo će, na zahtjev Reprezentativne nacionalne omladinske organizacije, sufinansirati administrativno-tehničke potrebe te organizacije jednom godišnje.</w:t>
            </w:r>
          </w:p>
          <w:p w14:paraId="18D67637"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Bliži kriterijumi za utvrđivanje, načini provjere, uslove ukidanja reprezentativnosti i visine sufinansiranja uređuju se pravilnikom koji donosi Ministarstvo.</w:t>
            </w:r>
          </w:p>
          <w:p w14:paraId="7681D692"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Ministarstvo može izvršiti vanrednu provjeru ispunjenosti kriterijuma reprezentativnosti po službenoj dužnosti ili na obrazloženi zahtjev trećih lica, najviše jednom u toku kalendarske godine.</w:t>
            </w:r>
          </w:p>
          <w:p w14:paraId="6E11A0E3"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Status reprezentativne nacionalne omladinske organizacije ukida se rješenjem Ministarstva prije isteka perioda na koji je utvrđen, ako organizacija prestane da ispunjava kriterijume iz ovog člana,  ne postupa po mjerama nadležnog organa, dostavlja neistinite podatke ili na drugi način onemogući sprovođenje javnog interesa u oblasti omladinske politike. Protiv rješenja o ukidanju statusa može se izjaviti žalba u skaldu sa zakonom.</w:t>
            </w:r>
          </w:p>
          <w:p w14:paraId="35561C6D" w14:textId="77777777" w:rsidR="008306FA" w:rsidRPr="00270070" w:rsidRDefault="008306FA" w:rsidP="00FA0BC2">
            <w:pPr>
              <w:jc w:val="both"/>
              <w:rPr>
                <w:rFonts w:ascii="Times New Roman" w:hAnsi="Times New Roman" w:cs="Times New Roman"/>
                <w:sz w:val="24"/>
                <w:szCs w:val="24"/>
                <w:lang w:val="sr-Cyrl-ME"/>
              </w:rPr>
            </w:pPr>
          </w:p>
          <w:p w14:paraId="438D5418" w14:textId="77777777" w:rsidR="00FA0BC2" w:rsidRPr="00270070" w:rsidRDefault="00FA0BC2" w:rsidP="00FA0BC2">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Obrazloženje primjedbe/predloga/sugestije 1:</w:t>
            </w:r>
          </w:p>
          <w:p w14:paraId="1FDFF609" w14:textId="77777777" w:rsidR="008306FA" w:rsidRPr="00270070" w:rsidRDefault="008306FA" w:rsidP="00FA0BC2">
            <w:pPr>
              <w:jc w:val="both"/>
              <w:rPr>
                <w:rFonts w:ascii="Times New Roman" w:hAnsi="Times New Roman" w:cs="Times New Roman"/>
                <w:sz w:val="24"/>
                <w:szCs w:val="24"/>
                <w:lang w:val="sr-Cyrl-ME"/>
              </w:rPr>
            </w:pPr>
          </w:p>
          <w:p w14:paraId="6DEE7E86"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Uvažavajući odgovor Ministarstva na dopis sa prijedlogom izmjena i dopuna Zakona o mladima, koji sam kao članica Radne grupe za izmjene i dopune Zakona o mladima dostavila 2. oktobra, kao i komentare konsultanta koji je ukazao na potrebnu dosljednost normativnog okvira i eventualnu koliziju sa Zakonom o nevladinim organizacijama, pristupili smo preciziranju i prilagođavanju rješenja. Polazeći od činjenice da Nacrt novog Zakona o mladima koji je trenutno na javnoj raspravi već prepoznaje Reprezentativni savez organizacija koje sprovode omladinsku politiku i Strukovno udruženje omladinskih radnika/ca, te predviđa za te subjekte mehanizam godišnjeg sufinanisranja administrativno-tehničkih potreba i vođenje službene evidencije od strane Ministarstva, predloženo normativno rješenje za status Reprezentativnih nacionalnih omladinskih organizacija modelirali smo upravo prema toj već uspostavljenoj i pravno funkcionalnoj praksi. Ukoliko važeći Zakon o NVO ne predstavlja prepreku da se navedeni model primijeni na savez pravnih lica, odnosno strukovno udruženje u kojem su članovi fizička lica, a oba su prepoznata kao nevladine organizacije, tada uvjereni smo da ne postoji ni pravna ni sistemska smetnja da se isti princip primijeni i na Reprezentativne nacionalne omladinske organizacije koje takođe predstavljaju specifične nosioce javnog interesa u području omladinskog djelovanja. Dodatno ističemo razloge zbog kojih je primjena modela iz člana 26 najadekvatnija i pravno izvodljiva i za reprezentativne nacionalne omladinske organizacije: MOACG, kao omladinska organizacija sa više od 12.000 učešća mladih u poslednje četiri godine, preko 250 aktivnih volontera širom Crne Gore, više od deset opštinskih timova širom Crne Gore i administrativno-tehnički upravljač Omladinskog kluba „Zona mladih“ koji bilježi izuzetno interesovanje i mjerljive rezultate, pokazuje da omladinke organizacije nisu sporadični projektni akteri, već ključni subjekti </w:t>
            </w:r>
            <w:r w:rsidRPr="00270070">
              <w:rPr>
                <w:rFonts w:ascii="Times New Roman" w:hAnsi="Times New Roman" w:cs="Times New Roman"/>
                <w:sz w:val="24"/>
                <w:szCs w:val="24"/>
                <w:lang w:val="sr-Cyrl-ME"/>
              </w:rPr>
              <w:lastRenderedPageBreak/>
              <w:t>omladinske politike koji svakodnevno okupljaju, osnažuju i zaista predstavljaju mlade. Upravo zbog te suštinske reprezentativnosti i povjerenja mladih, bez međugeneracijskog jaza i institucionalnih barijera,  omladisnke organizacije imaju najveći uticaj na sprovođenje javnog interesa u oblasti omladinske politike: od informisanja i uključivanja mladih, preko razvoja vještina i volonterizma, do posredovanja između mladih i institucija. Zato, održivost njihovog rada mora biti obaveza države, a međunarodna sredstva treba da budu komplementarna podrška, a ne jedini temelj njihovog funkcionisanja.</w:t>
            </w:r>
          </w:p>
          <w:p w14:paraId="7178D0EA" w14:textId="77777777" w:rsidR="00FA0BC2" w:rsidRPr="00270070" w:rsidRDefault="00FA0BC2" w:rsidP="00FA0BC2">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U tom svijetlu, preuzimanje rješenja iz člana 26, odnosno godišnje sufinansiranje administrativno-tehničkih potreba na zahtjev Reprezentativnih nacionalnih omladinskih organizacija i vođenje javne evidencije od strane Ministarstva obezbjeđuje normativnu konzistentnost i jednak tretman subjekata već prepoznativ u nacrtu Zakona ( reprezentativni savez i strukovno udruženje ), pri čemu se isti standard primjenjuje i na Reprezentativne nacionalne omladinske organizacije. Ako važeći Zakon o NVO ne sputava primjenu ovog modela na savez pravnih lica i na strukovno udruženje u kojem su svi članovi fizička lica, ne postoji prepreka da se po istom principu prepoznaju i Reprezentativne nacionalne omladinske organizacije, jer se radi o organizacijama koje ispunjavaju jasno propisane kriterijume legitimnosti, kontinuiteta i usklađenosti sa javnim interesom. Ovim rješenjem se, uz zadržavanje pune transparentnosti, mogućnosti periodičnog preispitivanja statusa i javnog nadzora, bez izmjena Zakona o NVO, omogućava pravno održivo i meritorno prepoznavanje organizacija koje su najbliže mladima i koje dokazano ostvaruju najveći učinak u sprovođenju omladinske politike na nacionalnom i lokalnom nivou.</w:t>
            </w:r>
          </w:p>
          <w:p w14:paraId="42F39320" w14:textId="77777777" w:rsidR="00FA0BC2" w:rsidRPr="00270070" w:rsidRDefault="00FA0BC2" w:rsidP="00FA0BC2">
            <w:pPr>
              <w:spacing w:after="120" w:line="276" w:lineRule="auto"/>
              <w:jc w:val="both"/>
              <w:rPr>
                <w:rFonts w:ascii="Times New Roman" w:hAnsi="Times New Roman" w:cs="Times New Roman"/>
                <w:i/>
                <w:noProof/>
                <w:sz w:val="24"/>
                <w:szCs w:val="24"/>
                <w:lang w:val="sr-Cyrl-ME"/>
              </w:rPr>
            </w:pPr>
          </w:p>
        </w:tc>
        <w:tc>
          <w:tcPr>
            <w:tcW w:w="3117" w:type="dxa"/>
          </w:tcPr>
          <w:p w14:paraId="155FFEAE" w14:textId="77777777" w:rsidR="00FA0BC2" w:rsidRPr="00270070" w:rsidRDefault="00992DA0" w:rsidP="00FA0BC2">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lastRenderedPageBreak/>
              <w:t>Komentar nije prihvaćen.</w:t>
            </w:r>
          </w:p>
          <w:p w14:paraId="649F156C" w14:textId="77777777" w:rsidR="00992DA0" w:rsidRPr="00270070" w:rsidRDefault="00992DA0" w:rsidP="00992DA0">
            <w:pPr>
              <w:spacing w:line="259"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Reprezentativne nacionalne omladinske organizacije nijesu prepoznate u Nacrtu Zakona o mladima iz razloga što za takav pravni subjekt ne postoji odgovarajući pravni osnov u važećem zakonodavnom okviru, prije svega u Zakonu o nevladinim organizacijama, koji predstavlja opšti zakon kojim se uređuje osnivanje, registracija, djelovanje i status svih organizacija civilnog društva u Crnoj Gori.</w:t>
            </w:r>
          </w:p>
          <w:p w14:paraId="4605CC9E" w14:textId="77777777" w:rsidR="00992DA0" w:rsidRPr="00270070" w:rsidRDefault="00992DA0" w:rsidP="00992DA0">
            <w:pPr>
              <w:spacing w:line="259"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Naime, važeći Zakon o nevladinim organizacijama ne prepoznaje tipološku ili statusnu diferencijaciju među nevladinim organizacijama prema djelatnosti kojom se bave (npr. omladinske, ekološke, radničke, kulturne i sl.), niti omogućava njihovo registrovanje sa naznakom specifičnog sektorskog tipa. Sve nevladine organizacije, bez obzira na to kojim se društvenim oblastima bave, u pravnom smislu imaju jednak status — one su isključivo nevladine i neprofitne organizacije, registrovane kod istog nadležnog organa i prema istim propisima.</w:t>
            </w:r>
          </w:p>
          <w:p w14:paraId="678790F4" w14:textId="7F39C02B" w:rsidR="00992DA0" w:rsidRPr="00270070" w:rsidRDefault="00992DA0" w:rsidP="00992DA0">
            <w:pPr>
              <w:spacing w:line="259"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Posljedično, ne postoji zakonski osnov da se u okviru Zakona o mladima formira ili prizna posebna kategorija pravnih lica pod nazivom reprezentativne nacionalne omladinske organizacije, budući da bi to podrazumijevalo priznavanje novog pravnog statusa koji nije uređen sistemskim zakonom. Ministarstvo sporta i mladih, kao resorno</w:t>
            </w:r>
            <w:r w:rsidR="007830E4">
              <w:rPr>
                <w:rFonts w:ascii="Times New Roman" w:hAnsi="Times New Roman" w:cs="Times New Roman"/>
                <w:sz w:val="24"/>
                <w:szCs w:val="24"/>
              </w:rPr>
              <w:t xml:space="preserve"> </w:t>
            </w:r>
            <w:r w:rsidR="007830E4" w:rsidRPr="002B2BE0">
              <w:rPr>
                <w:rFonts w:ascii="Times New Roman" w:hAnsi="Times New Roman" w:cs="Times New Roman"/>
                <w:sz w:val="24"/>
                <w:szCs w:val="24"/>
              </w:rPr>
              <w:t>ministarstvo</w:t>
            </w:r>
            <w:r w:rsidRPr="00270070">
              <w:rPr>
                <w:rFonts w:ascii="Times New Roman" w:hAnsi="Times New Roman" w:cs="Times New Roman"/>
                <w:sz w:val="24"/>
                <w:szCs w:val="24"/>
                <w:lang w:val="sr-Cyrl-ME"/>
              </w:rPr>
              <w:t xml:space="preserve"> nadležno za oblast omladinske politike, nije ovlašćeno da kroz lex specialis (Zakon o mladima) uređuje pravni status nevladinih organizacija, jer bi time ušlo u materiju koja je već sveobuhvatno normirana </w:t>
            </w:r>
            <w:r w:rsidRPr="00270070">
              <w:rPr>
                <w:rFonts w:ascii="Times New Roman" w:hAnsi="Times New Roman" w:cs="Times New Roman"/>
                <w:sz w:val="24"/>
                <w:szCs w:val="24"/>
                <w:lang w:val="sr-Cyrl-ME"/>
              </w:rPr>
              <w:lastRenderedPageBreak/>
              <w:t>Zakonom o nevladinim organizacijama. Taj opšti zakon, kao lex generalis, derogira svaku odredbu posebnog zakona koja bi pokušala da propiše drugačiji režim pravnog priznanja ili registracije NVO, pa bi svako takvo rješenje bilo pravno neodrživo.</w:t>
            </w:r>
          </w:p>
          <w:p w14:paraId="56D0CC63" w14:textId="77777777" w:rsidR="00992DA0" w:rsidRPr="00270070" w:rsidRDefault="00992DA0" w:rsidP="00992DA0">
            <w:pPr>
              <w:spacing w:line="259"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Dodatno, u sadašnjem sistemu registracije nevladinih organizacija ne postoji matično ministarstvo ni registar koji bi omogućio klasifikaciju organizacija po tipu ili oblasti djelovanja. Zbog toga se u praksi ne može napraviti razlika između organizacija mladih (koje čine sami mladi) i organizacija za mlade (koje rade u interesu mladih), niti se može formirati reprezentativno udruženje tih organizacija na nacionalnom nivou, jer pravno ne postoje kao posebna kategorija subjekata.</w:t>
            </w:r>
          </w:p>
          <w:p w14:paraId="233DD373" w14:textId="77777777" w:rsidR="00992DA0" w:rsidRPr="00270070" w:rsidRDefault="00992DA0" w:rsidP="00992DA0">
            <w:pPr>
              <w:spacing w:line="259" w:lineRule="auto"/>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 navedenih razloga, radna grupa za izradu Nacrta Zakona o mladima je više puta isticala da je pitanje prepoznavanja i klasifikovanja omladinskih organizacija potrebno riješiti kroz izmjene i dopune Zakona o nevladinim organizacijama i njegovih podzakonskih akata. Tek bi se time stvorili uslovi da nevladine organizacije prilikom registracije mogu tipološki da se odrede — kao </w:t>
            </w:r>
            <w:r w:rsidRPr="00270070">
              <w:rPr>
                <w:rFonts w:ascii="Times New Roman" w:hAnsi="Times New Roman" w:cs="Times New Roman"/>
                <w:sz w:val="24"/>
                <w:szCs w:val="24"/>
                <w:lang w:val="sr-Cyrl-ME"/>
              </w:rPr>
              <w:lastRenderedPageBreak/>
              <w:t>omladinske, ekološke, radničke i sl. — čime bi se otvorio i prostor za normativno prepoznavanje reprezentativnih saveza omladinskih organizacija u posebnom zakonu o mladima.</w:t>
            </w:r>
          </w:p>
          <w:p w14:paraId="15E5A252" w14:textId="77777777" w:rsidR="00992DA0" w:rsidRPr="00270070" w:rsidRDefault="00992DA0" w:rsidP="00FA0BC2">
            <w:pPr>
              <w:spacing w:after="120" w:line="276" w:lineRule="auto"/>
              <w:jc w:val="both"/>
              <w:rPr>
                <w:rFonts w:ascii="Times New Roman" w:hAnsi="Times New Roman" w:cs="Times New Roman"/>
                <w:noProof/>
                <w:sz w:val="24"/>
                <w:szCs w:val="24"/>
                <w:lang w:val="sr-Cyrl-ME"/>
              </w:rPr>
            </w:pPr>
          </w:p>
        </w:tc>
      </w:tr>
    </w:tbl>
    <w:p w14:paraId="40CD1B4E" w14:textId="77777777" w:rsidR="00B663F0" w:rsidRPr="00270070" w:rsidRDefault="00B663F0" w:rsidP="005530D0">
      <w:pPr>
        <w:jc w:val="both"/>
        <w:rPr>
          <w:rFonts w:ascii="Times New Roman" w:hAnsi="Times New Roman" w:cs="Times New Roman"/>
          <w:sz w:val="24"/>
          <w:szCs w:val="24"/>
          <w:lang w:val="sr-Cyrl-ME"/>
        </w:rPr>
      </w:pPr>
    </w:p>
    <w:p w14:paraId="179D6385" w14:textId="77777777" w:rsidR="00992DA0" w:rsidRPr="00270070" w:rsidRDefault="00992DA0" w:rsidP="005530D0">
      <w:pPr>
        <w:jc w:val="both"/>
        <w:rPr>
          <w:rFonts w:ascii="Times New Roman" w:hAnsi="Times New Roman" w:cs="Times New Roman"/>
          <w:sz w:val="24"/>
          <w:szCs w:val="24"/>
          <w:lang w:val="sr-Cyrl-ME"/>
        </w:rPr>
      </w:pPr>
    </w:p>
    <w:p w14:paraId="0BFF932D" w14:textId="77777777" w:rsidR="00B663F0" w:rsidRPr="00270070" w:rsidRDefault="00B663F0" w:rsidP="005530D0">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lastRenderedPageBreak/>
        <w:t>Misija OEBSA u Crnoj Gori</w:t>
      </w:r>
      <w:r w:rsidRPr="00270070">
        <w:rPr>
          <w:rFonts w:ascii="Times New Roman" w:hAnsi="Times New Roman" w:cs="Times New Roman"/>
          <w:b/>
          <w:i/>
          <w:noProof/>
          <w:sz w:val="24"/>
          <w:szCs w:val="24"/>
          <w:lang w:val="sr-Cyrl-ME"/>
        </w:rPr>
        <w:t xml:space="preserve"> dostavila je primjedbe, predloge i sugestije koji se odnose na sledeće:</w:t>
      </w:r>
    </w:p>
    <w:p w14:paraId="66BDDF1E" w14:textId="77777777" w:rsidR="002734F2" w:rsidRPr="00270070" w:rsidRDefault="002734F2" w:rsidP="002734F2">
      <w:pPr>
        <w:pStyle w:val="ListParagraph"/>
        <w:spacing w:after="120" w:line="276" w:lineRule="auto"/>
        <w:jc w:val="both"/>
        <w:rPr>
          <w:rFonts w:ascii="Times New Roman" w:hAnsi="Times New Roman" w:cs="Times New Roman"/>
          <w:i/>
          <w:noProof/>
          <w:sz w:val="24"/>
          <w:szCs w:val="24"/>
          <w:lang w:val="sr-Cyrl-ME"/>
        </w:rPr>
      </w:pPr>
    </w:p>
    <w:tbl>
      <w:tblPr>
        <w:tblStyle w:val="TableGrid"/>
        <w:tblW w:w="0" w:type="auto"/>
        <w:tblLook w:val="04A0" w:firstRow="1" w:lastRow="0" w:firstColumn="1" w:lastColumn="0" w:noHBand="0" w:noVBand="1"/>
      </w:tblPr>
      <w:tblGrid>
        <w:gridCol w:w="1176"/>
        <w:gridCol w:w="4246"/>
        <w:gridCol w:w="3928"/>
      </w:tblGrid>
      <w:tr w:rsidR="00270070" w:rsidRPr="00270070" w14:paraId="5C35E2F4" w14:textId="77777777" w:rsidTr="008306FA">
        <w:tc>
          <w:tcPr>
            <w:tcW w:w="715" w:type="dxa"/>
          </w:tcPr>
          <w:p w14:paraId="1D255D77" w14:textId="77777777" w:rsidR="008306FA" w:rsidRPr="00270070" w:rsidRDefault="008306FA" w:rsidP="008306FA">
            <w:pPr>
              <w:jc w:val="center"/>
              <w:rPr>
                <w:rFonts w:ascii="Times New Roman" w:hAnsi="Times New Roman" w:cs="Times New Roman"/>
                <w:sz w:val="24"/>
                <w:szCs w:val="24"/>
                <w:lang w:val="sr-Cyrl-ME"/>
              </w:rPr>
            </w:pPr>
            <w:r w:rsidRPr="00270070">
              <w:rPr>
                <w:rFonts w:ascii="Times New Roman" w:hAnsi="Times New Roman" w:cs="Times New Roman"/>
                <w:b/>
                <w:sz w:val="24"/>
                <w:szCs w:val="24"/>
                <w:lang w:val="sr-Cyrl-ME"/>
              </w:rPr>
              <w:t>r.br</w:t>
            </w:r>
          </w:p>
        </w:tc>
        <w:tc>
          <w:tcPr>
            <w:tcW w:w="4410" w:type="dxa"/>
          </w:tcPr>
          <w:p w14:paraId="3D7F505C" w14:textId="77777777" w:rsidR="008306FA" w:rsidRPr="00270070" w:rsidRDefault="00013E15" w:rsidP="008306FA">
            <w:pPr>
              <w:jc w:val="center"/>
              <w:rPr>
                <w:rFonts w:ascii="Times New Roman" w:hAnsi="Times New Roman" w:cs="Times New Roman"/>
                <w:sz w:val="24"/>
                <w:szCs w:val="24"/>
                <w:lang w:val="sr-Cyrl-ME"/>
              </w:rPr>
            </w:pPr>
            <w:r w:rsidRPr="00270070">
              <w:rPr>
                <w:rFonts w:ascii="Times New Roman" w:hAnsi="Times New Roman" w:cs="Times New Roman"/>
                <w:b/>
                <w:noProof/>
                <w:sz w:val="24"/>
                <w:szCs w:val="24"/>
                <w:lang w:val="sr-Cyrl-ME"/>
              </w:rPr>
              <w:t>Primjedbe/prijedlozi/sugestije</w:t>
            </w:r>
          </w:p>
        </w:tc>
        <w:tc>
          <w:tcPr>
            <w:tcW w:w="4225" w:type="dxa"/>
          </w:tcPr>
          <w:p w14:paraId="583AA0C1" w14:textId="77777777" w:rsidR="008306FA" w:rsidRPr="00270070" w:rsidRDefault="008306FA" w:rsidP="008306FA">
            <w:pPr>
              <w:jc w:val="center"/>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Odgovor obrađivača</w:t>
            </w:r>
          </w:p>
        </w:tc>
      </w:tr>
      <w:tr w:rsidR="00270070" w:rsidRPr="00270070" w14:paraId="03F520D1" w14:textId="77777777" w:rsidTr="008306FA">
        <w:tc>
          <w:tcPr>
            <w:tcW w:w="715" w:type="dxa"/>
          </w:tcPr>
          <w:p w14:paraId="1A50987D" w14:textId="77777777" w:rsidR="008306FA" w:rsidRPr="00270070" w:rsidRDefault="008306FA" w:rsidP="008306FA">
            <w:pPr>
              <w:pStyle w:val="ListParagraph"/>
              <w:numPr>
                <w:ilvl w:val="0"/>
                <w:numId w:val="12"/>
              </w:numPr>
              <w:jc w:val="both"/>
              <w:rPr>
                <w:rFonts w:ascii="Times New Roman" w:hAnsi="Times New Roman" w:cs="Times New Roman"/>
                <w:sz w:val="24"/>
                <w:szCs w:val="24"/>
                <w:lang w:val="sr-Cyrl-ME"/>
              </w:rPr>
            </w:pPr>
          </w:p>
        </w:tc>
        <w:tc>
          <w:tcPr>
            <w:tcW w:w="4410" w:type="dxa"/>
          </w:tcPr>
          <w:p w14:paraId="20F6B1D4" w14:textId="77777777" w:rsidR="008306FA" w:rsidRPr="00270070" w:rsidRDefault="008306FA" w:rsidP="008306FA">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1 i član 3 koje treba uskladiti glase: </w:t>
            </w:r>
          </w:p>
          <w:p w14:paraId="3310D142" w14:textId="77777777" w:rsidR="008306FA" w:rsidRPr="00270070" w:rsidRDefault="008306FA" w:rsidP="008306FA">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Predmet</w:t>
            </w:r>
          </w:p>
          <w:p w14:paraId="27389025" w14:textId="77777777" w:rsidR="008306FA" w:rsidRPr="00270070" w:rsidRDefault="008306FA" w:rsidP="008306FA">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w:t>
            </w:r>
          </w:p>
          <w:p w14:paraId="3FFE93A3" w14:textId="77777777" w:rsidR="008306FA" w:rsidRPr="00270070" w:rsidRDefault="008306FA" w:rsidP="008306FA">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Ovim zakonom uređuju se način utvrđivanja i sprovođenja omladinske politike, kao i mjere i aktivnosti koje se preduzimaju u cilju </w:t>
            </w:r>
            <w:r w:rsidRPr="00270070">
              <w:rPr>
                <w:rFonts w:ascii="Times New Roman" w:hAnsi="Times New Roman" w:cs="Times New Roman"/>
                <w:sz w:val="24"/>
                <w:szCs w:val="24"/>
                <w:u w:val="single"/>
                <w:lang w:val="sr-Cyrl-ME"/>
              </w:rPr>
              <w:t>unapređivanja</w:t>
            </w:r>
            <w:r w:rsidRPr="00270070">
              <w:rPr>
                <w:rFonts w:ascii="Times New Roman" w:hAnsi="Times New Roman" w:cs="Times New Roman"/>
                <w:sz w:val="24"/>
                <w:szCs w:val="24"/>
                <w:lang w:val="sr-Cyrl-ME"/>
              </w:rPr>
              <w:t xml:space="preserve"> društvenog položaja mladih i stvaranja uslova za ostvarivanje potreba mladih u svim oblastima od interesa za mlade. </w:t>
            </w:r>
          </w:p>
          <w:p w14:paraId="2472B6E6" w14:textId="77777777" w:rsidR="008306FA" w:rsidRPr="00270070" w:rsidRDefault="008306FA" w:rsidP="008306FA">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Omladinska politika</w:t>
            </w:r>
          </w:p>
          <w:p w14:paraId="5FDF517F" w14:textId="77777777" w:rsidR="008306FA" w:rsidRPr="00270070" w:rsidRDefault="008306FA" w:rsidP="008306FA">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3</w:t>
            </w:r>
          </w:p>
          <w:p w14:paraId="15465AF8" w14:textId="77777777" w:rsidR="008306FA" w:rsidRPr="00270070" w:rsidRDefault="008306FA" w:rsidP="008306FA">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Omladinska politika predstavlja planski, koordinisan i sveobuhvatan skup mjera, programa i aktivnosti usmjerenih na unapređenje položaja mladih, podršku njihovom ličnom i društvenom razvoju, aktivnom učešću u društvu i ostvarivanju njihovih prava i potencijala.</w:t>
            </w:r>
          </w:p>
          <w:p w14:paraId="471C89CD" w14:textId="77777777" w:rsidR="00DC186B" w:rsidRPr="00270070" w:rsidRDefault="00DC186B" w:rsidP="008306FA">
            <w:pPr>
              <w:jc w:val="both"/>
              <w:rPr>
                <w:rFonts w:ascii="Times New Roman" w:hAnsi="Times New Roman" w:cs="Times New Roman"/>
                <w:sz w:val="24"/>
                <w:szCs w:val="24"/>
                <w:lang w:val="sr-Cyrl-ME"/>
              </w:rPr>
            </w:pPr>
          </w:p>
          <w:p w14:paraId="2CDF4FAC" w14:textId="77777777" w:rsidR="008306FA" w:rsidRPr="00270070" w:rsidRDefault="008306FA" w:rsidP="008306FA">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 </w:t>
            </w:r>
          </w:p>
          <w:p w14:paraId="0E0036EE" w14:textId="77777777" w:rsidR="00DC186B" w:rsidRPr="00270070" w:rsidRDefault="00DC186B" w:rsidP="008306FA">
            <w:pPr>
              <w:jc w:val="both"/>
              <w:rPr>
                <w:rFonts w:ascii="Times New Roman" w:hAnsi="Times New Roman" w:cs="Times New Roman"/>
                <w:b/>
                <w:sz w:val="24"/>
                <w:szCs w:val="24"/>
                <w:lang w:val="sr-Cyrl-ME"/>
              </w:rPr>
            </w:pPr>
          </w:p>
          <w:p w14:paraId="3947F9D7" w14:textId="77777777" w:rsidR="008306FA" w:rsidRPr="00270070" w:rsidRDefault="008306FA" w:rsidP="008306FA">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Član 1 i član 3 se preklapaju jer se u članu 1 kaže da se </w:t>
            </w:r>
            <w:r w:rsidRPr="00270070">
              <w:rPr>
                <w:rFonts w:ascii="Times New Roman" w:hAnsi="Times New Roman" w:cs="Times New Roman"/>
                <w:i/>
                <w:sz w:val="24"/>
                <w:szCs w:val="24"/>
                <w:lang w:val="sr-Cyrl-ME"/>
              </w:rPr>
              <w:t>,,zakonom uređuje način utvrđivanja i sprovođenja omladinske politike, kao i mjere i aktivnosti koje se preduzimaju u cilju unapređivanja društvenog položaja mladih“</w:t>
            </w:r>
            <w:r w:rsidRPr="00270070">
              <w:rPr>
                <w:rFonts w:ascii="Times New Roman" w:hAnsi="Times New Roman" w:cs="Times New Roman"/>
                <w:sz w:val="24"/>
                <w:szCs w:val="24"/>
                <w:lang w:val="sr-Cyrl-ME"/>
              </w:rPr>
              <w:t xml:space="preserve"> dok se u članu 3 kaže da neke od ovih mjera, programa i aktivnosti spadaju upravo u omladinsku politiku. Potrebno ih je uskladiti. </w:t>
            </w:r>
          </w:p>
          <w:p w14:paraId="19487B7C" w14:textId="77777777" w:rsidR="008306FA" w:rsidRPr="00270070" w:rsidRDefault="008306FA" w:rsidP="008306FA">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 jednom članu se kaže „unapređivanje“, a u drugom </w:t>
            </w:r>
            <w:r w:rsidRPr="00270070">
              <w:rPr>
                <w:rFonts w:ascii="Times New Roman" w:hAnsi="Times New Roman" w:cs="Times New Roman"/>
                <w:sz w:val="24"/>
                <w:szCs w:val="24"/>
                <w:lang w:val="sr-Cyrl-ME"/>
              </w:rPr>
              <w:lastRenderedPageBreak/>
              <w:t xml:space="preserve">,,unapređenje“. Uskladiti u čitavom dokumentu. </w:t>
            </w:r>
          </w:p>
          <w:p w14:paraId="0CB5F760"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3BDFE19C" w14:textId="77777777" w:rsidR="00992DA0" w:rsidRPr="00270070" w:rsidRDefault="00992DA0" w:rsidP="00992DA0">
            <w:pPr>
              <w:spacing w:after="120" w:line="276" w:lineRule="auto"/>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lastRenderedPageBreak/>
              <w:t xml:space="preserve">Komentar prihvaćen, biće implementiran u predlogu Zakona o mladima. </w:t>
            </w:r>
          </w:p>
          <w:p w14:paraId="16DEFF4E" w14:textId="77777777" w:rsidR="008306FA" w:rsidRPr="00270070" w:rsidRDefault="008306FA" w:rsidP="005530D0">
            <w:pPr>
              <w:jc w:val="both"/>
              <w:rPr>
                <w:rFonts w:ascii="Times New Roman" w:hAnsi="Times New Roman" w:cs="Times New Roman"/>
                <w:sz w:val="24"/>
                <w:szCs w:val="24"/>
                <w:lang w:val="sr-Cyrl-ME"/>
              </w:rPr>
            </w:pPr>
          </w:p>
        </w:tc>
      </w:tr>
      <w:tr w:rsidR="00270070" w:rsidRPr="00270070" w14:paraId="78A4B550" w14:textId="77777777" w:rsidTr="008306FA">
        <w:tc>
          <w:tcPr>
            <w:tcW w:w="715" w:type="dxa"/>
          </w:tcPr>
          <w:p w14:paraId="6DF89E5B" w14:textId="77777777" w:rsidR="008306FA" w:rsidRPr="00270070" w:rsidRDefault="008306FA" w:rsidP="008306FA">
            <w:pPr>
              <w:pStyle w:val="ListParagraph"/>
              <w:numPr>
                <w:ilvl w:val="0"/>
                <w:numId w:val="12"/>
              </w:numPr>
              <w:jc w:val="both"/>
              <w:rPr>
                <w:rFonts w:ascii="Times New Roman" w:hAnsi="Times New Roman" w:cs="Times New Roman"/>
                <w:sz w:val="24"/>
                <w:szCs w:val="24"/>
                <w:lang w:val="sr-Cyrl-ME"/>
              </w:rPr>
            </w:pPr>
          </w:p>
        </w:tc>
        <w:tc>
          <w:tcPr>
            <w:tcW w:w="4410" w:type="dxa"/>
          </w:tcPr>
          <w:p w14:paraId="75DFFE3E"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4 koji treba dopuniti glasi: </w:t>
            </w:r>
          </w:p>
          <w:p w14:paraId="2D299406" w14:textId="77777777" w:rsidR="00DC186B" w:rsidRPr="00270070" w:rsidRDefault="00DC186B" w:rsidP="00DC186B">
            <w:pPr>
              <w:jc w:val="center"/>
              <w:rPr>
                <w:rFonts w:ascii="Times New Roman" w:hAnsi="Times New Roman" w:cs="Times New Roman"/>
                <w:b/>
                <w:sz w:val="24"/>
                <w:szCs w:val="24"/>
                <w:lang w:val="sr-Cyrl-ME"/>
              </w:rPr>
            </w:pPr>
          </w:p>
          <w:p w14:paraId="2F207BA1"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Subjekti omladinske politike</w:t>
            </w:r>
          </w:p>
          <w:p w14:paraId="0C3393FA"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4</w:t>
            </w:r>
          </w:p>
          <w:p w14:paraId="31C0920C"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Omladinsku politiku sprovode državni organi, organi državne uprave, organi lokalne samouprave, nevladine organizacije, omladinske i studentske organizacije, studentski i učenički parlamenti i druga pravna i fizička lica, u skladu sa ovim zakonom i strateškim i programskim dokumentima. </w:t>
            </w:r>
          </w:p>
          <w:p w14:paraId="43AFA0FD"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Prijedlog kako bi član 4 trebao da glasi: </w:t>
            </w:r>
          </w:p>
          <w:p w14:paraId="43BFE074" w14:textId="77777777" w:rsidR="00DC186B" w:rsidRPr="00270070" w:rsidRDefault="00DC186B" w:rsidP="00DC186B">
            <w:pPr>
              <w:jc w:val="center"/>
              <w:rPr>
                <w:rFonts w:ascii="Times New Roman" w:hAnsi="Times New Roman" w:cs="Times New Roman"/>
                <w:b/>
                <w:sz w:val="24"/>
                <w:szCs w:val="24"/>
                <w:lang w:val="sr-Cyrl-ME"/>
              </w:rPr>
            </w:pPr>
          </w:p>
          <w:p w14:paraId="3312941D"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Subjekti omladinske politike</w:t>
            </w:r>
          </w:p>
          <w:p w14:paraId="6AC8EB6F"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4</w:t>
            </w:r>
          </w:p>
          <w:p w14:paraId="38FCE56E"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Omladinsku politiku sprovode mladi, državni organi, organi državne uprave, organi lokalne samouprave, nevladine organizacije, omladinske i studentske organizacije, studentski i učenički parlamenti, </w:t>
            </w:r>
            <w:r w:rsidRPr="00270070">
              <w:rPr>
                <w:rFonts w:ascii="Times New Roman" w:hAnsi="Times New Roman" w:cs="Times New Roman"/>
                <w:b/>
                <w:sz w:val="24"/>
                <w:szCs w:val="24"/>
                <w:lang w:val="sr-Cyrl-ME"/>
              </w:rPr>
              <w:t>neformalne grupe mladih i drugi oblici njihovog udruživanja</w:t>
            </w:r>
            <w:r w:rsidRPr="00270070">
              <w:rPr>
                <w:rFonts w:ascii="Times New Roman" w:hAnsi="Times New Roman" w:cs="Times New Roman"/>
                <w:sz w:val="24"/>
                <w:szCs w:val="24"/>
                <w:lang w:val="sr-Cyrl-ME"/>
              </w:rPr>
              <w:t xml:space="preserve">, kao i druga pravna i fizička lica, u skladu sa ovim zakonom i strateškim i programskim dokumentima. </w:t>
            </w:r>
          </w:p>
          <w:p w14:paraId="58FA7A36" w14:textId="77777777" w:rsidR="00DC186B" w:rsidRPr="00270070" w:rsidRDefault="00DC186B" w:rsidP="00DC186B">
            <w:pPr>
              <w:jc w:val="both"/>
              <w:rPr>
                <w:rFonts w:ascii="Times New Roman" w:hAnsi="Times New Roman" w:cs="Times New Roman"/>
                <w:sz w:val="24"/>
                <w:szCs w:val="24"/>
                <w:lang w:val="sr-Cyrl-ME"/>
              </w:rPr>
            </w:pPr>
          </w:p>
          <w:p w14:paraId="1C2F4DE0" w14:textId="77777777" w:rsidR="00DC186B" w:rsidRPr="00270070" w:rsidRDefault="00DC186B" w:rsidP="00DC186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2: </w:t>
            </w:r>
          </w:p>
          <w:p w14:paraId="5DCB3F33" w14:textId="77777777" w:rsidR="00DC186B" w:rsidRPr="00270070" w:rsidRDefault="00DC186B" w:rsidP="00DC186B">
            <w:pPr>
              <w:jc w:val="both"/>
              <w:rPr>
                <w:rFonts w:ascii="Times New Roman" w:hAnsi="Times New Roman" w:cs="Times New Roman"/>
                <w:b/>
                <w:sz w:val="24"/>
                <w:szCs w:val="24"/>
                <w:lang w:val="sr-Cyrl-ME"/>
              </w:rPr>
            </w:pPr>
          </w:p>
          <w:p w14:paraId="5944638A"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subjekte omladinske politike treba uključiti mlade, neformalne grupe mladih i druge oblike njihovog udruživanja, da bi se obuhvatila tijela poput Savjeta za mlade koji je osnovao predsjednik, Omladinskog klimatskog savjeta itd. </w:t>
            </w:r>
          </w:p>
          <w:p w14:paraId="2FAB8112"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61836482" w14:textId="77777777" w:rsidR="008306FA" w:rsidRPr="00270070" w:rsidRDefault="00344F48"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Komentar nije prihvaćen.</w:t>
            </w:r>
          </w:p>
          <w:p w14:paraId="2DB3717E" w14:textId="77777777" w:rsidR="008349A8" w:rsidRPr="00270070" w:rsidRDefault="008349A8" w:rsidP="00F2595E">
            <w:pPr>
              <w:pStyle w:val="CommentText"/>
              <w:rPr>
                <w:rFonts w:ascii="Times New Roman" w:hAnsi="Times New Roman" w:cs="Times New Roman"/>
                <w:sz w:val="24"/>
                <w:szCs w:val="24"/>
              </w:rPr>
            </w:pPr>
          </w:p>
          <w:p w14:paraId="7035E19B" w14:textId="75F42799" w:rsidR="00F2595E" w:rsidRPr="00270070" w:rsidRDefault="00797930" w:rsidP="00F2595E">
            <w:pPr>
              <w:pStyle w:val="CommentText"/>
              <w:rPr>
                <w:rFonts w:ascii="Times New Roman" w:hAnsi="Times New Roman" w:cs="Times New Roman"/>
                <w:sz w:val="24"/>
                <w:szCs w:val="24"/>
              </w:rPr>
            </w:pPr>
            <w:r>
              <w:rPr>
                <w:rFonts w:ascii="Times New Roman" w:hAnsi="Times New Roman" w:cs="Times New Roman"/>
                <w:sz w:val="24"/>
                <w:szCs w:val="24"/>
              </w:rPr>
              <w:t>F</w:t>
            </w:r>
            <w:r w:rsidR="00F2595E" w:rsidRPr="00270070">
              <w:rPr>
                <w:rFonts w:ascii="Times New Roman" w:hAnsi="Times New Roman" w:cs="Times New Roman"/>
                <w:sz w:val="24"/>
                <w:szCs w:val="24"/>
              </w:rPr>
              <w:t>izička lica</w:t>
            </w:r>
            <w:r w:rsidR="008349A8" w:rsidRPr="00270070">
              <w:rPr>
                <w:rFonts w:ascii="Times New Roman" w:hAnsi="Times New Roman" w:cs="Times New Roman"/>
                <w:sz w:val="24"/>
                <w:szCs w:val="24"/>
              </w:rPr>
              <w:t xml:space="preserve"> koja predstavljaju neformalne grupe</w:t>
            </w:r>
            <w:r w:rsidR="00F2595E" w:rsidRPr="00270070">
              <w:rPr>
                <w:rFonts w:ascii="Times New Roman" w:hAnsi="Times New Roman" w:cs="Times New Roman"/>
                <w:sz w:val="24"/>
                <w:szCs w:val="24"/>
              </w:rPr>
              <w:t xml:space="preserve"> su prepoznata kao subjekti omladinske politike, te se neformalne grupe, kao udruženje više fizičkih lica bez pravnog subjektiviteta, mogu smatrati subjektima omladinske politike u smislu šireg tumačenja ove odredbe.</w:t>
            </w:r>
          </w:p>
          <w:p w14:paraId="6F4D0423" w14:textId="5299F802" w:rsidR="00F2595E" w:rsidRPr="00270070" w:rsidRDefault="00F2595E" w:rsidP="005530D0">
            <w:pPr>
              <w:jc w:val="both"/>
              <w:rPr>
                <w:rFonts w:ascii="Times New Roman" w:hAnsi="Times New Roman" w:cs="Times New Roman"/>
                <w:sz w:val="24"/>
                <w:szCs w:val="24"/>
                <w:lang w:val="sr-Cyrl-ME"/>
              </w:rPr>
            </w:pPr>
          </w:p>
        </w:tc>
      </w:tr>
      <w:tr w:rsidR="00270070" w:rsidRPr="00270070" w14:paraId="70C61961" w14:textId="77777777" w:rsidTr="008306FA">
        <w:tc>
          <w:tcPr>
            <w:tcW w:w="715" w:type="dxa"/>
          </w:tcPr>
          <w:p w14:paraId="61CCAEFA" w14:textId="77777777" w:rsidR="008306FA" w:rsidRPr="00270070" w:rsidRDefault="008306FA" w:rsidP="00DC186B">
            <w:pPr>
              <w:pStyle w:val="ListParagraph"/>
              <w:numPr>
                <w:ilvl w:val="0"/>
                <w:numId w:val="12"/>
              </w:numPr>
              <w:jc w:val="both"/>
              <w:rPr>
                <w:rFonts w:ascii="Times New Roman" w:hAnsi="Times New Roman" w:cs="Times New Roman"/>
                <w:sz w:val="24"/>
                <w:szCs w:val="24"/>
                <w:lang w:val="sr-Cyrl-ME"/>
              </w:rPr>
            </w:pPr>
          </w:p>
        </w:tc>
        <w:tc>
          <w:tcPr>
            <w:tcW w:w="4410" w:type="dxa"/>
          </w:tcPr>
          <w:p w14:paraId="0461A2D6"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6 koji treba dopuniti glasi: </w:t>
            </w:r>
          </w:p>
          <w:p w14:paraId="30B0A271" w14:textId="77777777" w:rsidR="00DC186B" w:rsidRPr="00270070" w:rsidRDefault="00DC186B" w:rsidP="00DC186B">
            <w:pPr>
              <w:jc w:val="center"/>
              <w:rPr>
                <w:rFonts w:ascii="Times New Roman" w:hAnsi="Times New Roman" w:cs="Times New Roman"/>
                <w:b/>
                <w:sz w:val="24"/>
                <w:szCs w:val="24"/>
                <w:lang w:val="sr-Cyrl-ME"/>
              </w:rPr>
            </w:pPr>
          </w:p>
          <w:p w14:paraId="03549375"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Omladinski/a radnik/ca</w:t>
            </w:r>
          </w:p>
          <w:p w14:paraId="5EA9B124"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6</w:t>
            </w:r>
          </w:p>
          <w:p w14:paraId="2EFD906B"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Omladinski/a radnik/ca je lice koje profesionalno ili volonterski sprovodi omladinski rad definisan u članu 5 ovog zakona. </w:t>
            </w:r>
          </w:p>
          <w:p w14:paraId="509A1749"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Omladinskim/om radnikom/com iz stava 1 ovog člana smatra se lice koje ispunjava jedan od sljedećih uslova: </w:t>
            </w:r>
          </w:p>
          <w:p w14:paraId="427C311F"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 ima najmanje tri godine iskustva u sprovođenju programa i aktivnosti u oblasti omladinskog rada. </w:t>
            </w:r>
          </w:p>
          <w:p w14:paraId="317557CA"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2. završilo je akreditovan program obuke ili steklo kvalifikaciju u oblasti omladinskog rada, na osnovu programa priznatog od strane nadležnog državnog organa ili međunarodno priznatog programa obuke iz oblasti omladinskog rada. </w:t>
            </w:r>
          </w:p>
          <w:p w14:paraId="7DB5BEF0"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Način i postupak priznavanja statusa omladinskog radnika/ce bliže se propisuje aktom koji donosi Ministarstvo. </w:t>
            </w:r>
          </w:p>
          <w:p w14:paraId="406B063B" w14:textId="77777777" w:rsidR="00DC186B" w:rsidRPr="00270070" w:rsidRDefault="00DC186B" w:rsidP="00DC186B">
            <w:pPr>
              <w:jc w:val="both"/>
              <w:rPr>
                <w:rFonts w:ascii="Times New Roman" w:hAnsi="Times New Roman" w:cs="Times New Roman"/>
                <w:sz w:val="24"/>
                <w:szCs w:val="24"/>
                <w:lang w:val="sr-Cyrl-ME"/>
              </w:rPr>
            </w:pPr>
          </w:p>
          <w:p w14:paraId="64DAE7D0" w14:textId="77777777" w:rsidR="00DC186B" w:rsidRPr="00270070" w:rsidRDefault="00DC186B" w:rsidP="00DC186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3: </w:t>
            </w:r>
          </w:p>
          <w:p w14:paraId="3CFC035C" w14:textId="77777777" w:rsidR="00DC186B" w:rsidRPr="00270070" w:rsidRDefault="00DC186B" w:rsidP="00DC186B">
            <w:pPr>
              <w:jc w:val="both"/>
              <w:rPr>
                <w:rFonts w:ascii="Times New Roman" w:hAnsi="Times New Roman" w:cs="Times New Roman"/>
                <w:b/>
                <w:sz w:val="24"/>
                <w:szCs w:val="24"/>
                <w:lang w:val="sr-Cyrl-ME"/>
              </w:rPr>
            </w:pPr>
          </w:p>
          <w:p w14:paraId="2B19B05F"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Kako član koristi formulaciju „jedan od uslova“, može se doći u situaciju da se omladinskim radnikom/com smatra neko ko ima samo tri godine iskustva u sprovođenju programa i aktivnosti u oblasti omladinskog rada, sa izuzetno malim brojem sprovedenih aktivnosti u toku te tri godine. Kako bi izbjegli zloupotrebu, </w:t>
            </w:r>
            <w:r w:rsidRPr="00270070">
              <w:rPr>
                <w:rFonts w:ascii="Times New Roman" w:hAnsi="Times New Roman" w:cs="Times New Roman"/>
                <w:b/>
                <w:sz w:val="24"/>
                <w:szCs w:val="24"/>
                <w:lang w:val="sr-Cyrl-ME"/>
              </w:rPr>
              <w:t>potrebno je dodati da u slučaju da kandidat/kinja ispunjava samo uslov 1, određena institucija mora vršiti provjeru njegovih/njenih kompetencija</w:t>
            </w:r>
            <w:r w:rsidRPr="00270070">
              <w:rPr>
                <w:rFonts w:ascii="Times New Roman" w:hAnsi="Times New Roman" w:cs="Times New Roman"/>
                <w:sz w:val="24"/>
                <w:szCs w:val="24"/>
                <w:lang w:val="sr-Cyrl-ME"/>
              </w:rPr>
              <w:t xml:space="preserve">. </w:t>
            </w:r>
          </w:p>
          <w:p w14:paraId="138FFF16"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1639A8EA" w14:textId="77777777" w:rsidR="00013B89" w:rsidRPr="00270070" w:rsidRDefault="00013B89" w:rsidP="00013B89">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3D11DC25" w14:textId="77777777" w:rsidR="00013B89" w:rsidRPr="00270070" w:rsidRDefault="00013B89" w:rsidP="005530D0">
            <w:pPr>
              <w:jc w:val="both"/>
              <w:rPr>
                <w:rFonts w:ascii="Times New Roman" w:hAnsi="Times New Roman" w:cs="Times New Roman"/>
                <w:sz w:val="24"/>
                <w:szCs w:val="24"/>
                <w:lang w:val="sr-Cyrl-ME"/>
              </w:rPr>
            </w:pPr>
          </w:p>
          <w:p w14:paraId="24AAE6C7" w14:textId="43884B7F" w:rsidR="00375563" w:rsidRPr="00270070" w:rsidRDefault="00375563" w:rsidP="00375563">
            <w:pPr>
              <w:pStyle w:val="CommentText"/>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Odredba člana 6 već predviđa jedinstven mehanizam provjere ispunjenosti uslova za sticanje statusa omladinskog/</w:t>
            </w:r>
            <w:r w:rsidR="007830E4" w:rsidRPr="002B2BE0">
              <w:rPr>
                <w:rFonts w:ascii="Times New Roman" w:hAnsi="Times New Roman" w:cs="Times New Roman"/>
                <w:sz w:val="24"/>
                <w:szCs w:val="24"/>
              </w:rPr>
              <w:t>e</w:t>
            </w:r>
            <w:r w:rsidRPr="00270070">
              <w:rPr>
                <w:rFonts w:ascii="Times New Roman" w:hAnsi="Times New Roman" w:cs="Times New Roman"/>
                <w:sz w:val="24"/>
                <w:szCs w:val="24"/>
                <w:lang w:val="sr-Cyrl-ME"/>
              </w:rPr>
              <w:t xml:space="preserve"> radnika/ce, budući da je u stavu 3 propisano da se način i postupak priznavanja statusa uređuje podzakonskim aktom koji donosi Ministarstvo.</w:t>
            </w:r>
          </w:p>
          <w:p w14:paraId="4B643988" w14:textId="77777777" w:rsidR="00375563" w:rsidRPr="00270070" w:rsidRDefault="00375563" w:rsidP="00375563">
            <w:pPr>
              <w:pStyle w:val="CommentText"/>
              <w:jc w:val="both"/>
              <w:rPr>
                <w:rFonts w:ascii="Times New Roman" w:hAnsi="Times New Roman" w:cs="Times New Roman"/>
                <w:sz w:val="24"/>
                <w:szCs w:val="24"/>
                <w:lang w:val="sr-Cyrl-ME"/>
              </w:rPr>
            </w:pPr>
          </w:p>
          <w:p w14:paraId="2BCCCE47" w14:textId="77777777" w:rsidR="00375563" w:rsidRPr="00270070" w:rsidRDefault="00375563" w:rsidP="00375563">
            <w:pPr>
              <w:pStyle w:val="CommentText"/>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U tom aktu biće detaljno definisani kriterijumi, potrebna dokazna dokumentacija, način provjere iskustva i obim stvarno realizovanih aktivnosti, kao i postupak provjere kompetencija u slučajevima kada kandidat/kinja ispunjava uslov iz tačke 1 (iskustvo). Time se obezbjeđuje da sama činjenica postojanja određenog broja godina iskustva ne bude dovoljna bez potvrde o stvarnim kompetencijama i kvalitetu</w:t>
            </w:r>
          </w:p>
          <w:p w14:paraId="5EFFFD0E" w14:textId="159C649E" w:rsidR="00375563" w:rsidRPr="00270070" w:rsidRDefault="00375563" w:rsidP="00375563">
            <w:pPr>
              <w:pStyle w:val="CommentText"/>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angažmana.</w:t>
            </w:r>
          </w:p>
          <w:p w14:paraId="1D9BFC72" w14:textId="77777777" w:rsidR="00375563" w:rsidRPr="00270070" w:rsidRDefault="00375563" w:rsidP="00375563">
            <w:pPr>
              <w:pStyle w:val="CommentText"/>
              <w:jc w:val="both"/>
              <w:rPr>
                <w:rFonts w:ascii="Times New Roman" w:hAnsi="Times New Roman" w:cs="Times New Roman"/>
                <w:sz w:val="24"/>
                <w:szCs w:val="24"/>
                <w:lang w:val="sr-Cyrl-ME"/>
              </w:rPr>
            </w:pPr>
          </w:p>
          <w:p w14:paraId="04306CA5" w14:textId="77777777" w:rsidR="00375563" w:rsidRPr="00270070" w:rsidRDefault="00375563" w:rsidP="00375563">
            <w:pPr>
              <w:pStyle w:val="CommentText"/>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Dakle, primjedba je već sadržajno obuhvaćena predviđenim mehanizmom provjere putem podzakonskog akta, koji će detaljno urediti i pitanje validacije iskustva i sprječavanja eventualnih zloupotreba.</w:t>
            </w:r>
          </w:p>
          <w:p w14:paraId="713747B0" w14:textId="6D95BE1A" w:rsidR="008306FA" w:rsidRPr="00270070" w:rsidRDefault="008306FA" w:rsidP="005530D0">
            <w:pPr>
              <w:jc w:val="both"/>
              <w:rPr>
                <w:rFonts w:ascii="Times New Roman" w:hAnsi="Times New Roman" w:cs="Times New Roman"/>
                <w:sz w:val="24"/>
                <w:szCs w:val="24"/>
                <w:lang w:val="sr-Cyrl-ME"/>
              </w:rPr>
            </w:pPr>
          </w:p>
        </w:tc>
      </w:tr>
      <w:tr w:rsidR="00270070" w:rsidRPr="00270070" w14:paraId="338DFF88" w14:textId="77777777" w:rsidTr="008306FA">
        <w:tc>
          <w:tcPr>
            <w:tcW w:w="715" w:type="dxa"/>
          </w:tcPr>
          <w:p w14:paraId="7AC8948C" w14:textId="77777777" w:rsidR="008306FA" w:rsidRPr="00270070" w:rsidRDefault="008306FA" w:rsidP="00DC186B">
            <w:pPr>
              <w:pStyle w:val="ListParagraph"/>
              <w:numPr>
                <w:ilvl w:val="0"/>
                <w:numId w:val="12"/>
              </w:numPr>
              <w:jc w:val="both"/>
              <w:rPr>
                <w:rFonts w:ascii="Times New Roman" w:hAnsi="Times New Roman" w:cs="Times New Roman"/>
                <w:sz w:val="24"/>
                <w:szCs w:val="24"/>
                <w:lang w:val="sr-Cyrl-ME"/>
              </w:rPr>
            </w:pPr>
          </w:p>
        </w:tc>
        <w:tc>
          <w:tcPr>
            <w:tcW w:w="4410" w:type="dxa"/>
          </w:tcPr>
          <w:p w14:paraId="7BF7B7DE"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10 koji treba izmijeniti glasi: </w:t>
            </w:r>
          </w:p>
          <w:p w14:paraId="6955A6F9"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Međugeneracijska solidarnost</w:t>
            </w:r>
          </w:p>
          <w:p w14:paraId="15F38AE2"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10</w:t>
            </w:r>
          </w:p>
          <w:p w14:paraId="3B23AD36"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Mladi i odrasli ostvaruju međugeneracijsku solidarnost i zajednički rade na stvaranju uslova za unapređenje položaja mladih i njihovo puno učešće i doprinos u svim aspektima društvenog života. </w:t>
            </w:r>
          </w:p>
          <w:p w14:paraId="62B8B16E" w14:textId="77777777" w:rsidR="00DC186B" w:rsidRPr="00270070" w:rsidRDefault="00DC186B" w:rsidP="00DC186B">
            <w:pPr>
              <w:jc w:val="both"/>
              <w:rPr>
                <w:rFonts w:ascii="Times New Roman" w:hAnsi="Times New Roman" w:cs="Times New Roman"/>
                <w:sz w:val="24"/>
                <w:szCs w:val="24"/>
                <w:lang w:val="sr-Cyrl-ME"/>
              </w:rPr>
            </w:pPr>
          </w:p>
          <w:p w14:paraId="627BA75E" w14:textId="77777777" w:rsidR="00DC186B" w:rsidRPr="00270070" w:rsidRDefault="00DC186B" w:rsidP="00DC186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4: </w:t>
            </w:r>
          </w:p>
          <w:p w14:paraId="3CD0BC42" w14:textId="77777777" w:rsidR="00DC186B" w:rsidRPr="00270070" w:rsidRDefault="00DC186B" w:rsidP="00DC186B">
            <w:pPr>
              <w:jc w:val="both"/>
              <w:rPr>
                <w:rFonts w:ascii="Times New Roman" w:hAnsi="Times New Roman" w:cs="Times New Roman"/>
                <w:b/>
                <w:sz w:val="24"/>
                <w:szCs w:val="24"/>
                <w:lang w:val="sr-Cyrl-ME"/>
              </w:rPr>
            </w:pPr>
          </w:p>
          <w:p w14:paraId="2ED2F42A"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Izraz </w:t>
            </w:r>
            <w:r w:rsidRPr="00270070">
              <w:rPr>
                <w:rFonts w:ascii="Times New Roman" w:hAnsi="Times New Roman" w:cs="Times New Roman"/>
                <w:i/>
                <w:sz w:val="24"/>
                <w:szCs w:val="24"/>
                <w:lang w:val="sr-Cyrl-ME"/>
              </w:rPr>
              <w:t>„puno učešče“</w:t>
            </w:r>
            <w:r w:rsidRPr="00270070">
              <w:rPr>
                <w:rFonts w:ascii="Times New Roman" w:hAnsi="Times New Roman" w:cs="Times New Roman"/>
                <w:sz w:val="24"/>
                <w:szCs w:val="24"/>
                <w:lang w:val="sr-Cyrl-ME"/>
              </w:rPr>
              <w:t xml:space="preserve"> treba zamijeniti izrazom </w:t>
            </w:r>
            <w:r w:rsidRPr="00270070">
              <w:rPr>
                <w:rFonts w:ascii="Times New Roman" w:hAnsi="Times New Roman" w:cs="Times New Roman"/>
                <w:i/>
                <w:sz w:val="24"/>
                <w:szCs w:val="24"/>
                <w:lang w:val="sr-Cyrl-ME"/>
              </w:rPr>
              <w:t>“meaningful participation“.</w:t>
            </w:r>
            <w:r w:rsidRPr="00270070">
              <w:rPr>
                <w:rFonts w:ascii="Times New Roman" w:hAnsi="Times New Roman" w:cs="Times New Roman"/>
                <w:sz w:val="24"/>
                <w:szCs w:val="24"/>
                <w:lang w:val="sr-Cyrl-ME"/>
              </w:rPr>
              <w:t xml:space="preserve"> Radi se o </w:t>
            </w:r>
            <w:r w:rsidRPr="00270070">
              <w:rPr>
                <w:rFonts w:ascii="Times New Roman" w:hAnsi="Times New Roman" w:cs="Times New Roman"/>
                <w:i/>
                <w:sz w:val="24"/>
                <w:szCs w:val="24"/>
                <w:lang w:val="sr-Cyrl-ME"/>
              </w:rPr>
              <w:t>smislenom učešću</w:t>
            </w:r>
            <w:r w:rsidRPr="00270070">
              <w:rPr>
                <w:rFonts w:ascii="Times New Roman" w:hAnsi="Times New Roman" w:cs="Times New Roman"/>
                <w:sz w:val="24"/>
                <w:szCs w:val="24"/>
                <w:lang w:val="sr-Cyrl-ME"/>
              </w:rPr>
              <w:t xml:space="preserve">. Konsultovati se sa stručnim licem za adekvatan prevod termina. </w:t>
            </w:r>
          </w:p>
          <w:p w14:paraId="6DEDADF8"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52380492" w14:textId="77777777" w:rsidR="00303B1F" w:rsidRPr="00270070" w:rsidRDefault="00303B1F" w:rsidP="00303B1F">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Komentar nije prihvaćen.</w:t>
            </w:r>
          </w:p>
          <w:p w14:paraId="4A142A15" w14:textId="77777777" w:rsidR="00303B1F" w:rsidRPr="00270070" w:rsidRDefault="00303B1F" w:rsidP="00303B1F">
            <w:pPr>
              <w:jc w:val="both"/>
              <w:rPr>
                <w:rFonts w:ascii="Times New Roman" w:hAnsi="Times New Roman" w:cs="Times New Roman"/>
                <w:sz w:val="24"/>
                <w:szCs w:val="24"/>
                <w:lang w:val="sr-Cyrl-ME"/>
              </w:rPr>
            </w:pPr>
          </w:p>
          <w:p w14:paraId="1129F8B7"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Termin „puno </w:t>
            </w:r>
            <w:proofErr w:type="gramStart"/>
            <w:r w:rsidRPr="00270070">
              <w:rPr>
                <w:rFonts w:ascii="Times New Roman" w:hAnsi="Times New Roman" w:cs="Times New Roman"/>
                <w:sz w:val="24"/>
                <w:szCs w:val="24"/>
              </w:rPr>
              <w:t>učešće“ je</w:t>
            </w:r>
            <w:proofErr w:type="gramEnd"/>
            <w:r w:rsidRPr="00270070">
              <w:rPr>
                <w:rFonts w:ascii="Times New Roman" w:hAnsi="Times New Roman" w:cs="Times New Roman"/>
                <w:sz w:val="24"/>
                <w:szCs w:val="24"/>
              </w:rPr>
              <w:t xml:space="preserve"> adekvatna formulacija u normativnom smislu jer obuhvata suštinski element instituta učešća – stvarnu, sadržinsku i efektivnu uključenost mladih u procese od značaja za njih. Time se precizno označava učešće koje nije formalno niti deklarativno, već podrazumijeva učestvovanje sa stvarnim mogućnostima uticaja, što je u skladu sa ciljevima zakona i principima savremenog normiranja.</w:t>
            </w:r>
          </w:p>
          <w:p w14:paraId="029F47B1" w14:textId="357629AF" w:rsidR="008306FA" w:rsidRPr="00270070" w:rsidRDefault="008306FA" w:rsidP="005530D0">
            <w:pPr>
              <w:jc w:val="both"/>
              <w:rPr>
                <w:rFonts w:ascii="Times New Roman" w:hAnsi="Times New Roman" w:cs="Times New Roman"/>
                <w:sz w:val="24"/>
                <w:szCs w:val="24"/>
                <w:lang w:val="sr-Cyrl-ME"/>
              </w:rPr>
            </w:pPr>
          </w:p>
        </w:tc>
      </w:tr>
      <w:tr w:rsidR="00270070" w:rsidRPr="00270070" w14:paraId="3E36269A" w14:textId="77777777" w:rsidTr="008306FA">
        <w:tc>
          <w:tcPr>
            <w:tcW w:w="715" w:type="dxa"/>
          </w:tcPr>
          <w:p w14:paraId="6990E105" w14:textId="77777777" w:rsidR="008306FA" w:rsidRPr="00270070" w:rsidRDefault="008306FA" w:rsidP="00DC186B">
            <w:pPr>
              <w:pStyle w:val="ListParagraph"/>
              <w:numPr>
                <w:ilvl w:val="0"/>
                <w:numId w:val="12"/>
              </w:numPr>
              <w:jc w:val="both"/>
              <w:rPr>
                <w:rFonts w:ascii="Times New Roman" w:hAnsi="Times New Roman" w:cs="Times New Roman"/>
                <w:sz w:val="24"/>
                <w:szCs w:val="24"/>
                <w:lang w:val="sr-Cyrl-ME"/>
              </w:rPr>
            </w:pPr>
          </w:p>
        </w:tc>
        <w:tc>
          <w:tcPr>
            <w:tcW w:w="4410" w:type="dxa"/>
          </w:tcPr>
          <w:p w14:paraId="76155AC6"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11 koji treba izmijeniti glasi: </w:t>
            </w:r>
          </w:p>
          <w:p w14:paraId="2C485597"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Aktivno učešće mladih</w:t>
            </w:r>
          </w:p>
          <w:p w14:paraId="6E085ED7" w14:textId="77777777" w:rsidR="00DC186B" w:rsidRPr="00270070" w:rsidRDefault="00DC186B" w:rsidP="00DC186B">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11</w:t>
            </w:r>
          </w:p>
          <w:p w14:paraId="522B47E7"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Mladi ostvaruju pravo na aktivno učešće u kreiranju, sprovođenju i praćenju omladinske politike, naročito kroz učešće u savjetodavnim tijelima na lokalnom i nacionalnom nivou, radnim grupama i drugim oblicima institucionalnog i vaninstitucionalnog dijaloga, kao i kroz omladinske organizacije i druge oblike udruživanja. </w:t>
            </w:r>
          </w:p>
          <w:p w14:paraId="6172550A"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Svi državni organi i organi lokalne samouprave dužni su da obezbijede uslove za aktivno </w:t>
            </w:r>
            <w:r w:rsidRPr="00270070">
              <w:rPr>
                <w:rFonts w:ascii="Times New Roman" w:hAnsi="Times New Roman" w:cs="Times New Roman"/>
                <w:sz w:val="24"/>
                <w:szCs w:val="24"/>
                <w:u w:val="single"/>
                <w:lang w:val="sr-Cyrl-ME"/>
              </w:rPr>
              <w:t>uključivanje mladih u procese pripreme i sprovođenja</w:t>
            </w:r>
            <w:r w:rsidRPr="00270070">
              <w:rPr>
                <w:rFonts w:ascii="Times New Roman" w:hAnsi="Times New Roman" w:cs="Times New Roman"/>
                <w:sz w:val="24"/>
                <w:szCs w:val="24"/>
                <w:lang w:val="sr-Cyrl-ME"/>
              </w:rPr>
              <w:t xml:space="preserve"> javnih politika u skladu sa ovim zakonom. </w:t>
            </w:r>
          </w:p>
          <w:p w14:paraId="7A353E97" w14:textId="77777777" w:rsidR="00DC186B" w:rsidRPr="00270070" w:rsidRDefault="00DC186B" w:rsidP="00DC186B">
            <w:pPr>
              <w:jc w:val="both"/>
              <w:rPr>
                <w:rFonts w:ascii="Times New Roman" w:hAnsi="Times New Roman" w:cs="Times New Roman"/>
                <w:sz w:val="24"/>
                <w:szCs w:val="24"/>
                <w:lang w:val="sr-Cyrl-ME"/>
              </w:rPr>
            </w:pPr>
          </w:p>
          <w:p w14:paraId="67AF1E84" w14:textId="77777777" w:rsidR="00DC186B" w:rsidRPr="00270070" w:rsidRDefault="00DC186B" w:rsidP="00DC186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5: </w:t>
            </w:r>
          </w:p>
          <w:p w14:paraId="44328AF0" w14:textId="77777777" w:rsidR="00DC186B" w:rsidRPr="00270070" w:rsidRDefault="00DC186B" w:rsidP="00DC186B">
            <w:pPr>
              <w:jc w:val="both"/>
              <w:rPr>
                <w:rFonts w:ascii="Times New Roman" w:hAnsi="Times New Roman" w:cs="Times New Roman"/>
                <w:b/>
                <w:sz w:val="24"/>
                <w:szCs w:val="24"/>
                <w:lang w:val="sr-Cyrl-ME"/>
              </w:rPr>
            </w:pPr>
          </w:p>
          <w:p w14:paraId="620902FC"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 Predlažem da se izraz </w:t>
            </w:r>
            <w:r w:rsidRPr="00270070">
              <w:rPr>
                <w:rFonts w:ascii="Times New Roman" w:hAnsi="Times New Roman" w:cs="Times New Roman"/>
                <w:i/>
                <w:sz w:val="24"/>
                <w:szCs w:val="24"/>
                <w:lang w:val="sr-Cyrl-ME"/>
              </w:rPr>
              <w:t>,,aktivno učešće“</w:t>
            </w:r>
            <w:r w:rsidRPr="00270070">
              <w:rPr>
                <w:rFonts w:ascii="Times New Roman" w:hAnsi="Times New Roman" w:cs="Times New Roman"/>
                <w:sz w:val="24"/>
                <w:szCs w:val="24"/>
                <w:lang w:val="sr-Cyrl-ME"/>
              </w:rPr>
              <w:t xml:space="preserve"> zamijeni izrazom “</w:t>
            </w:r>
            <w:r w:rsidRPr="00270070">
              <w:rPr>
                <w:rFonts w:ascii="Times New Roman" w:hAnsi="Times New Roman" w:cs="Times New Roman"/>
                <w:i/>
                <w:sz w:val="24"/>
                <w:szCs w:val="24"/>
                <w:lang w:val="sr-Cyrl-ME"/>
              </w:rPr>
              <w:t>meaningful participation“.</w:t>
            </w:r>
            <w:r w:rsidRPr="00270070">
              <w:rPr>
                <w:rFonts w:ascii="Times New Roman" w:hAnsi="Times New Roman" w:cs="Times New Roman"/>
                <w:sz w:val="24"/>
                <w:szCs w:val="24"/>
                <w:lang w:val="sr-Cyrl-ME"/>
              </w:rPr>
              <w:t xml:space="preserve"> Konsultovati se sa stručnim licem za adekvatan prevod termina. </w:t>
            </w:r>
          </w:p>
          <w:p w14:paraId="0EC469AC"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Dio teksta ,,</w:t>
            </w:r>
            <w:r w:rsidRPr="00270070">
              <w:rPr>
                <w:rFonts w:ascii="Times New Roman" w:hAnsi="Times New Roman" w:cs="Times New Roman"/>
                <w:i/>
                <w:sz w:val="24"/>
                <w:szCs w:val="24"/>
                <w:lang w:val="sr-Cyrl-ME"/>
              </w:rPr>
              <w:t>u procese pripreme i sprovođenja javnih politika</w:t>
            </w:r>
            <w:r w:rsidRPr="00270070">
              <w:rPr>
                <w:rFonts w:ascii="Times New Roman" w:hAnsi="Times New Roman" w:cs="Times New Roman"/>
                <w:sz w:val="24"/>
                <w:szCs w:val="24"/>
                <w:lang w:val="sr-Cyrl-ME"/>
              </w:rPr>
              <w:t>“ treba zamijeniti sa ,,</w:t>
            </w:r>
            <w:bookmarkStart w:id="1" w:name="_Hlk214276266"/>
            <w:r w:rsidRPr="00270070">
              <w:rPr>
                <w:rFonts w:ascii="Times New Roman" w:hAnsi="Times New Roman" w:cs="Times New Roman"/>
                <w:b/>
                <w:i/>
                <w:sz w:val="24"/>
                <w:szCs w:val="24"/>
                <w:lang w:val="sr-Cyrl-ME"/>
              </w:rPr>
              <w:t>u procese kreiranja, sprovođenja i praćenja javnih politika</w:t>
            </w:r>
            <w:bookmarkEnd w:id="1"/>
            <w:r w:rsidRPr="00270070">
              <w:rPr>
                <w:rFonts w:ascii="Times New Roman" w:hAnsi="Times New Roman" w:cs="Times New Roman"/>
                <w:sz w:val="24"/>
                <w:szCs w:val="24"/>
                <w:lang w:val="sr-Cyrl-ME"/>
              </w:rPr>
              <w:t xml:space="preserve">“? </w:t>
            </w:r>
          </w:p>
          <w:p w14:paraId="2016A315" w14:textId="77777777" w:rsidR="00DC186B" w:rsidRPr="00270070" w:rsidRDefault="00DC186B" w:rsidP="00DC186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Kreiranje zvuči inkluzivnije od pripreme jer politike treba da se kreiraju u saradnji sa mladima. A praćenje je bitan dio koji nije prethodno uključen u definiciju. </w:t>
            </w:r>
          </w:p>
          <w:p w14:paraId="1F7B2DEE"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539DBA02" w14:textId="77777777" w:rsidR="008306FA" w:rsidRPr="00270070" w:rsidRDefault="00303B1F"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djelimično prihvaćen i biće implementiran u predlog Zakona o mladima.</w:t>
            </w:r>
          </w:p>
          <w:p w14:paraId="64F5C18E" w14:textId="77777777" w:rsidR="00303B1F" w:rsidRPr="00270070" w:rsidRDefault="00303B1F" w:rsidP="005530D0">
            <w:pPr>
              <w:jc w:val="both"/>
              <w:rPr>
                <w:rFonts w:ascii="Times New Roman" w:hAnsi="Times New Roman" w:cs="Times New Roman"/>
                <w:sz w:val="24"/>
                <w:szCs w:val="24"/>
                <w:lang w:val="sr-Cyrl-ME"/>
              </w:rPr>
            </w:pPr>
          </w:p>
          <w:p w14:paraId="430F54D4" w14:textId="77777777" w:rsidR="00303B1F" w:rsidRPr="00270070" w:rsidRDefault="00303B1F" w:rsidP="005530D0">
            <w:pPr>
              <w:jc w:val="both"/>
              <w:rPr>
                <w:rFonts w:ascii="Times New Roman" w:hAnsi="Times New Roman" w:cs="Times New Roman"/>
                <w:sz w:val="24"/>
                <w:szCs w:val="24"/>
                <w:lang w:val="sr-Cyrl-ME"/>
              </w:rPr>
            </w:pPr>
          </w:p>
        </w:tc>
      </w:tr>
      <w:tr w:rsidR="00270070" w:rsidRPr="00270070" w14:paraId="3A23C639" w14:textId="77777777" w:rsidTr="008306FA">
        <w:tc>
          <w:tcPr>
            <w:tcW w:w="715" w:type="dxa"/>
          </w:tcPr>
          <w:p w14:paraId="3E73B6C4" w14:textId="77777777" w:rsidR="008306FA" w:rsidRPr="00270070" w:rsidRDefault="008306FA" w:rsidP="00553ECE">
            <w:pPr>
              <w:pStyle w:val="ListParagraph"/>
              <w:numPr>
                <w:ilvl w:val="0"/>
                <w:numId w:val="12"/>
              </w:numPr>
              <w:jc w:val="both"/>
              <w:rPr>
                <w:rFonts w:ascii="Times New Roman" w:hAnsi="Times New Roman" w:cs="Times New Roman"/>
                <w:sz w:val="24"/>
                <w:szCs w:val="24"/>
                <w:lang w:val="sr-Cyrl-ME"/>
              </w:rPr>
            </w:pPr>
          </w:p>
        </w:tc>
        <w:tc>
          <w:tcPr>
            <w:tcW w:w="4410" w:type="dxa"/>
          </w:tcPr>
          <w:p w14:paraId="7837485A" w14:textId="77777777" w:rsidR="00553ECE" w:rsidRPr="00270070" w:rsidRDefault="00553ECE" w:rsidP="00553EC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12 glasi: </w:t>
            </w:r>
          </w:p>
          <w:p w14:paraId="7BDFAC03" w14:textId="77777777" w:rsidR="00553ECE" w:rsidRPr="00270070" w:rsidRDefault="00553ECE" w:rsidP="00553ECE">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Informisanost mladih</w:t>
            </w:r>
          </w:p>
          <w:p w14:paraId="4ED6F117" w14:textId="77777777" w:rsidR="00553ECE" w:rsidRPr="00270070" w:rsidRDefault="00553ECE" w:rsidP="00553ECE">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12</w:t>
            </w:r>
          </w:p>
          <w:p w14:paraId="26EBDEE4" w14:textId="77777777" w:rsidR="00553ECE" w:rsidRPr="00270070" w:rsidRDefault="00553ECE" w:rsidP="00553EC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Subjekti koji u skladu sa ovim zakonom sprovode omladinsku politiku, obezbjeđuju mladima potpune, tačne, pravovremene, pristupačne i upotrebljive informacije o planiranju i sprovođenju omladinske politike iz svoje nadležnosti i objavljuju ih na svojim internet stranicama. </w:t>
            </w:r>
          </w:p>
          <w:p w14:paraId="41D29B02" w14:textId="77777777" w:rsidR="00553ECE" w:rsidRPr="00270070" w:rsidRDefault="00553ECE" w:rsidP="00553EC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Informacije iz stava 1 ovog člana obezbjeđuju se na mladima pristupačan način, korišćenjem različitih kanala komunikacije, uključujući internet stranice, javne objave i druge oblike informisanja dostupne mladima. </w:t>
            </w:r>
          </w:p>
          <w:p w14:paraId="47916ED2" w14:textId="77777777" w:rsidR="00553ECE" w:rsidRPr="00270070" w:rsidRDefault="00553ECE" w:rsidP="00553ECE">
            <w:pPr>
              <w:jc w:val="both"/>
              <w:rPr>
                <w:rFonts w:ascii="Times New Roman" w:hAnsi="Times New Roman" w:cs="Times New Roman"/>
                <w:sz w:val="24"/>
                <w:szCs w:val="24"/>
                <w:lang w:val="sr-Cyrl-ME"/>
              </w:rPr>
            </w:pPr>
          </w:p>
          <w:p w14:paraId="315558FD" w14:textId="77777777" w:rsidR="00553ECE" w:rsidRPr="00270070" w:rsidRDefault="00553ECE" w:rsidP="00553ECE">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6: </w:t>
            </w:r>
          </w:p>
          <w:p w14:paraId="3243AE90" w14:textId="77777777" w:rsidR="00553ECE" w:rsidRPr="00270070" w:rsidRDefault="00553ECE" w:rsidP="00553ECE">
            <w:pPr>
              <w:jc w:val="both"/>
              <w:rPr>
                <w:rFonts w:ascii="Times New Roman" w:hAnsi="Times New Roman" w:cs="Times New Roman"/>
                <w:b/>
                <w:sz w:val="24"/>
                <w:szCs w:val="24"/>
                <w:lang w:val="sr-Cyrl-ME"/>
              </w:rPr>
            </w:pPr>
          </w:p>
          <w:p w14:paraId="698C9D2E" w14:textId="77777777" w:rsidR="00553ECE" w:rsidRPr="00270070" w:rsidRDefault="00553ECE" w:rsidP="00553ECE">
            <w:pPr>
              <w:jc w:val="both"/>
              <w:rPr>
                <w:rFonts w:ascii="Times New Roman" w:hAnsi="Times New Roman" w:cs="Times New Roman"/>
                <w:i/>
                <w:sz w:val="24"/>
                <w:szCs w:val="24"/>
                <w:lang w:val="sr-Cyrl-ME"/>
              </w:rPr>
            </w:pPr>
            <w:r w:rsidRPr="00270070">
              <w:rPr>
                <w:rFonts w:ascii="Times New Roman" w:hAnsi="Times New Roman" w:cs="Times New Roman"/>
                <w:sz w:val="24"/>
                <w:szCs w:val="24"/>
                <w:lang w:val="sr-Cyrl-ME"/>
              </w:rPr>
              <w:t>Iz stava 1 treba obrisati riječ ,,</w:t>
            </w:r>
            <w:r w:rsidRPr="00270070">
              <w:rPr>
                <w:rFonts w:ascii="Times New Roman" w:hAnsi="Times New Roman" w:cs="Times New Roman"/>
                <w:i/>
                <w:sz w:val="24"/>
                <w:szCs w:val="24"/>
                <w:lang w:val="sr-Cyrl-ME"/>
              </w:rPr>
              <w:t>pristupačne</w:t>
            </w:r>
            <w:r w:rsidRPr="00270070">
              <w:rPr>
                <w:rFonts w:ascii="Times New Roman" w:hAnsi="Times New Roman" w:cs="Times New Roman"/>
                <w:sz w:val="24"/>
                <w:szCs w:val="24"/>
                <w:lang w:val="sr-Cyrl-ME"/>
              </w:rPr>
              <w:t>“, jer se u narednom stavu kaže da će sve infomacija biti na raspolaganju ,,</w:t>
            </w:r>
            <w:r w:rsidRPr="00270070">
              <w:rPr>
                <w:rFonts w:ascii="Times New Roman" w:hAnsi="Times New Roman" w:cs="Times New Roman"/>
                <w:i/>
                <w:sz w:val="24"/>
                <w:szCs w:val="24"/>
                <w:lang w:val="sr-Cyrl-ME"/>
              </w:rPr>
              <w:t xml:space="preserve">na pristupačan način“. </w:t>
            </w:r>
          </w:p>
          <w:p w14:paraId="5276E9DE"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6840154F"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Komentar nije prihvaćen.</w:t>
            </w:r>
          </w:p>
          <w:p w14:paraId="7D7E561B" w14:textId="77777777" w:rsidR="00375563" w:rsidRPr="00270070" w:rsidRDefault="00375563" w:rsidP="00375563">
            <w:pPr>
              <w:pStyle w:val="CommentText"/>
              <w:rPr>
                <w:rFonts w:ascii="Times New Roman" w:hAnsi="Times New Roman" w:cs="Times New Roman"/>
                <w:sz w:val="24"/>
                <w:szCs w:val="24"/>
              </w:rPr>
            </w:pPr>
          </w:p>
          <w:p w14:paraId="72BA44EA"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Formulacija iz stava 1 ima šire normativno značenje od načina plasmana informacija. Riječ „</w:t>
            </w:r>
            <w:proofErr w:type="gramStart"/>
            <w:r w:rsidRPr="00270070">
              <w:rPr>
                <w:rFonts w:ascii="Times New Roman" w:hAnsi="Times New Roman" w:cs="Times New Roman"/>
                <w:sz w:val="24"/>
                <w:szCs w:val="24"/>
              </w:rPr>
              <w:t>pristupačne“ u</w:t>
            </w:r>
            <w:proofErr w:type="gramEnd"/>
            <w:r w:rsidRPr="00270070">
              <w:rPr>
                <w:rFonts w:ascii="Times New Roman" w:hAnsi="Times New Roman" w:cs="Times New Roman"/>
                <w:sz w:val="24"/>
                <w:szCs w:val="24"/>
              </w:rPr>
              <w:t xml:space="preserve"> prvom stavu ne označava kanal ili tehniku informisanja, već kvalitativnu obavezu subjekata omladinske politike da informacije budu razumljive, nediskriminatorno dostupne i prilagođene svim mladima, uključujući one koji se suočavaju s komunikacijskim, socijalnim ili drugim barijerama.</w:t>
            </w:r>
          </w:p>
          <w:p w14:paraId="6EF2AFA1" w14:textId="77777777" w:rsidR="00375563" w:rsidRPr="00270070" w:rsidRDefault="00375563" w:rsidP="00375563">
            <w:pPr>
              <w:pStyle w:val="CommentText"/>
              <w:rPr>
                <w:rFonts w:ascii="Times New Roman" w:hAnsi="Times New Roman" w:cs="Times New Roman"/>
                <w:sz w:val="24"/>
                <w:szCs w:val="24"/>
              </w:rPr>
            </w:pPr>
          </w:p>
          <w:p w14:paraId="6F489F9B"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Nasuprot tome, stav 2 precizira modalitete i komunikacione kanale putem kojih se obaveza iz stava 1 operacionalizuje. Ta dva nivoa norme nijesu u koliziji niti se međusobno ponavljaju, jer prvi propisuje obavezan standard informacije, a drugi sredstva za njegovo ostvarivanje.</w:t>
            </w:r>
          </w:p>
          <w:p w14:paraId="502001B5" w14:textId="77777777" w:rsidR="00375563" w:rsidRPr="00270070" w:rsidRDefault="00375563" w:rsidP="00375563">
            <w:pPr>
              <w:pStyle w:val="CommentText"/>
              <w:rPr>
                <w:rFonts w:ascii="Times New Roman" w:hAnsi="Times New Roman" w:cs="Times New Roman"/>
                <w:sz w:val="24"/>
                <w:szCs w:val="24"/>
              </w:rPr>
            </w:pPr>
          </w:p>
          <w:p w14:paraId="76EE5517"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Brisanjem riječi „</w:t>
            </w:r>
            <w:proofErr w:type="gramStart"/>
            <w:r w:rsidRPr="00270070">
              <w:rPr>
                <w:rFonts w:ascii="Times New Roman" w:hAnsi="Times New Roman" w:cs="Times New Roman"/>
                <w:sz w:val="24"/>
                <w:szCs w:val="24"/>
              </w:rPr>
              <w:t>pristupačne“ iz</w:t>
            </w:r>
            <w:proofErr w:type="gramEnd"/>
            <w:r w:rsidRPr="00270070">
              <w:rPr>
                <w:rFonts w:ascii="Times New Roman" w:hAnsi="Times New Roman" w:cs="Times New Roman"/>
                <w:sz w:val="24"/>
                <w:szCs w:val="24"/>
              </w:rPr>
              <w:t xml:space="preserve"> stava 1 bi se suzila suštinska obaveza subjekata, a pojam pristupačnosti </w:t>
            </w:r>
            <w:r w:rsidRPr="00270070">
              <w:rPr>
                <w:rFonts w:ascii="Times New Roman" w:hAnsi="Times New Roman" w:cs="Times New Roman"/>
                <w:sz w:val="24"/>
                <w:szCs w:val="24"/>
              </w:rPr>
              <w:lastRenderedPageBreak/>
              <w:t>reducirao isključivo na tehnički način plasmana informacija, što bi bilo suprotno svrsi norme i moglo bi stvoriti pravnu prazninu u pogledu materijalne dostupnosti informacije, iako su komunikacione metode uređene. Stoga je termin u stavu 1 pravno opravdan i smisleno zadržan.</w:t>
            </w:r>
          </w:p>
          <w:p w14:paraId="3396C581" w14:textId="77777777" w:rsidR="008306FA" w:rsidRPr="00270070" w:rsidRDefault="008306FA" w:rsidP="00375563">
            <w:pPr>
              <w:spacing w:after="120" w:line="276" w:lineRule="auto"/>
              <w:rPr>
                <w:rFonts w:ascii="Times New Roman" w:hAnsi="Times New Roman" w:cs="Times New Roman"/>
                <w:sz w:val="24"/>
                <w:szCs w:val="24"/>
                <w:lang w:val="sr-Cyrl-ME"/>
              </w:rPr>
            </w:pPr>
          </w:p>
        </w:tc>
      </w:tr>
      <w:tr w:rsidR="00270070" w:rsidRPr="00270070" w14:paraId="50625053" w14:textId="77777777" w:rsidTr="008306FA">
        <w:tc>
          <w:tcPr>
            <w:tcW w:w="715" w:type="dxa"/>
          </w:tcPr>
          <w:p w14:paraId="097842D1" w14:textId="77777777" w:rsidR="008306FA" w:rsidRPr="00270070" w:rsidRDefault="008306FA" w:rsidP="00594B87">
            <w:pPr>
              <w:pStyle w:val="ListParagraph"/>
              <w:numPr>
                <w:ilvl w:val="0"/>
                <w:numId w:val="12"/>
              </w:numPr>
              <w:jc w:val="both"/>
              <w:rPr>
                <w:rFonts w:ascii="Times New Roman" w:hAnsi="Times New Roman" w:cs="Times New Roman"/>
                <w:sz w:val="24"/>
                <w:szCs w:val="24"/>
                <w:lang w:val="sr-Cyrl-ME"/>
              </w:rPr>
            </w:pPr>
          </w:p>
        </w:tc>
        <w:tc>
          <w:tcPr>
            <w:tcW w:w="4410" w:type="dxa"/>
          </w:tcPr>
          <w:p w14:paraId="65A7F1B0"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13 glasi: </w:t>
            </w:r>
          </w:p>
          <w:p w14:paraId="76EFDBC1"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Održivost</w:t>
            </w:r>
          </w:p>
          <w:p w14:paraId="6ACE6DC0"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13</w:t>
            </w:r>
          </w:p>
          <w:p w14:paraId="0C555BA9"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Omladinska politika zasniva se na načelu održivosti, koje podrazumijeva dugoročno planiranje, sprovođenje i praćenje mjera i aktivnosti koje doprinose trajnom unapređenju položaja mladih i društvenom razvoju. </w:t>
            </w:r>
          </w:p>
          <w:p w14:paraId="41AA0E14"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Prijedlog: </w:t>
            </w:r>
          </w:p>
          <w:p w14:paraId="33EAEB22"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Održivost</w:t>
            </w:r>
          </w:p>
          <w:p w14:paraId="564B5755"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13</w:t>
            </w:r>
          </w:p>
          <w:p w14:paraId="23624BDF"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Omladinska politika zasniva se na načelu održivosti, koje podrazumijeva dugoročno planiranje, sprovođenje i praćenje </w:t>
            </w:r>
            <w:r w:rsidRPr="00270070">
              <w:rPr>
                <w:rFonts w:ascii="Times New Roman" w:hAnsi="Times New Roman" w:cs="Times New Roman"/>
                <w:b/>
                <w:sz w:val="24"/>
                <w:szCs w:val="24"/>
                <w:lang w:val="sr-Cyrl-ME"/>
              </w:rPr>
              <w:t>mjera, aktivnosti i programa</w:t>
            </w:r>
            <w:r w:rsidRPr="00270070">
              <w:rPr>
                <w:rFonts w:ascii="Times New Roman" w:hAnsi="Times New Roman" w:cs="Times New Roman"/>
                <w:sz w:val="24"/>
                <w:szCs w:val="24"/>
                <w:lang w:val="sr-Cyrl-ME"/>
              </w:rPr>
              <w:t xml:space="preserve"> koje doprinose trajnom unapređenju položaja mladih i društvenom razvoju. </w:t>
            </w:r>
          </w:p>
          <w:p w14:paraId="0D056462" w14:textId="77777777" w:rsidR="00594B87" w:rsidRPr="00270070" w:rsidRDefault="00594B87" w:rsidP="00594B87">
            <w:pPr>
              <w:jc w:val="both"/>
              <w:rPr>
                <w:rFonts w:ascii="Times New Roman" w:hAnsi="Times New Roman" w:cs="Times New Roman"/>
                <w:sz w:val="24"/>
                <w:szCs w:val="24"/>
                <w:lang w:val="sr-Cyrl-ME"/>
              </w:rPr>
            </w:pPr>
          </w:p>
          <w:p w14:paraId="22E8CA30"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7: </w:t>
            </w:r>
          </w:p>
          <w:p w14:paraId="57A14AF5" w14:textId="77777777" w:rsidR="00594B87" w:rsidRPr="00270070" w:rsidRDefault="00594B87" w:rsidP="00594B87">
            <w:pPr>
              <w:jc w:val="both"/>
              <w:rPr>
                <w:rFonts w:ascii="Times New Roman" w:hAnsi="Times New Roman" w:cs="Times New Roman"/>
                <w:sz w:val="24"/>
                <w:szCs w:val="24"/>
                <w:lang w:val="sr-Cyrl-ME"/>
              </w:rPr>
            </w:pPr>
          </w:p>
          <w:p w14:paraId="61C589B2"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Kada se već u članu 3 „</w:t>
            </w:r>
            <w:r w:rsidRPr="00270070">
              <w:rPr>
                <w:rFonts w:ascii="Times New Roman" w:hAnsi="Times New Roman" w:cs="Times New Roman"/>
                <w:b/>
                <w:sz w:val="24"/>
                <w:szCs w:val="24"/>
                <w:lang w:val="sr-Cyrl-ME"/>
              </w:rPr>
              <w:t>mjere, aktivnosti i programi“</w:t>
            </w:r>
            <w:r w:rsidRPr="00270070">
              <w:rPr>
                <w:rFonts w:ascii="Times New Roman" w:hAnsi="Times New Roman" w:cs="Times New Roman"/>
                <w:sz w:val="24"/>
                <w:szCs w:val="24"/>
                <w:lang w:val="sr-Cyrl-ME"/>
              </w:rPr>
              <w:t xml:space="preserve"> koriste zajedno, treba voditi računa da se ,,programi“ ne zaborave u ovom i ostalim članovima. </w:t>
            </w:r>
          </w:p>
          <w:p w14:paraId="724052B2"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28B1591F" w14:textId="77777777" w:rsidR="00344F48" w:rsidRPr="00270070" w:rsidRDefault="00344F48" w:rsidP="00344F48">
            <w:pPr>
              <w:spacing w:after="120" w:line="276" w:lineRule="auto"/>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 xml:space="preserve">Komentar prihvaćen, biće implementiran u predlogu Zakona o mladima. </w:t>
            </w:r>
          </w:p>
          <w:p w14:paraId="36B4C7D0" w14:textId="77777777" w:rsidR="008306FA" w:rsidRPr="00270070" w:rsidRDefault="008306FA" w:rsidP="005530D0">
            <w:pPr>
              <w:jc w:val="both"/>
              <w:rPr>
                <w:rFonts w:ascii="Times New Roman" w:hAnsi="Times New Roman" w:cs="Times New Roman"/>
                <w:sz w:val="24"/>
                <w:szCs w:val="24"/>
                <w:lang w:val="sr-Cyrl-ME"/>
              </w:rPr>
            </w:pPr>
          </w:p>
        </w:tc>
      </w:tr>
      <w:tr w:rsidR="00270070" w:rsidRPr="00270070" w14:paraId="62870259" w14:textId="77777777" w:rsidTr="008306FA">
        <w:tc>
          <w:tcPr>
            <w:tcW w:w="715" w:type="dxa"/>
          </w:tcPr>
          <w:p w14:paraId="66B07138" w14:textId="77777777" w:rsidR="008306FA" w:rsidRPr="00270070" w:rsidRDefault="008306FA" w:rsidP="00594B87">
            <w:pPr>
              <w:pStyle w:val="ListParagraph"/>
              <w:numPr>
                <w:ilvl w:val="0"/>
                <w:numId w:val="12"/>
              </w:numPr>
              <w:jc w:val="both"/>
              <w:rPr>
                <w:rFonts w:ascii="Times New Roman" w:hAnsi="Times New Roman" w:cs="Times New Roman"/>
                <w:sz w:val="24"/>
                <w:szCs w:val="24"/>
                <w:lang w:val="sr-Cyrl-ME"/>
              </w:rPr>
            </w:pPr>
          </w:p>
        </w:tc>
        <w:tc>
          <w:tcPr>
            <w:tcW w:w="4410" w:type="dxa"/>
          </w:tcPr>
          <w:p w14:paraId="19F44EDB"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Strategija za mlade</w:t>
            </w:r>
          </w:p>
          <w:p w14:paraId="4C81F569"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15</w:t>
            </w:r>
          </w:p>
          <w:p w14:paraId="30B08C6C"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Pravci razvoja i unapređenja omladinske politike utvrđuju se Strategijom za mlade (u daljem tekstu: Strategija). </w:t>
            </w:r>
          </w:p>
          <w:p w14:paraId="0007C575"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Strategiju donosi Vlada, na predlog Ministarstva, za period od najmanje četiri godine. </w:t>
            </w:r>
          </w:p>
          <w:p w14:paraId="452ED22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Za sprovođenje Strategije, Ministarstvo donosi akcioni plan za period od najviše dvije godine. </w:t>
            </w:r>
          </w:p>
          <w:p w14:paraId="3040E1EF"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Ministarstvo izrađuje godišnji izvještaj o sprovođenju akcionog plana u prvom kvartalu tekuće za prethodnu godinu, koji dostavlja Vladi. </w:t>
            </w:r>
          </w:p>
          <w:p w14:paraId="4428650A"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Izvještaj o sprovođenju Strategije Ministarstvo podnosi Vladi u roku od tri mjeseca od dana isteka perioda za koji je Strategija donijeta. </w:t>
            </w:r>
          </w:p>
          <w:p w14:paraId="5CB91AF4"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slučaju da Vlada ne donese novu Strategiju za mlade do isteka važenja prethodne, prethodna Strategija ostaje na snazi do donošenja nove. </w:t>
            </w:r>
          </w:p>
          <w:p w14:paraId="444BF92D" w14:textId="77777777" w:rsidR="00594B87" w:rsidRPr="00270070" w:rsidRDefault="00594B87" w:rsidP="00594B87">
            <w:pPr>
              <w:jc w:val="both"/>
              <w:rPr>
                <w:rFonts w:ascii="Times New Roman" w:hAnsi="Times New Roman" w:cs="Times New Roman"/>
                <w:sz w:val="24"/>
                <w:szCs w:val="24"/>
                <w:lang w:val="sr-Cyrl-ME"/>
              </w:rPr>
            </w:pPr>
          </w:p>
          <w:p w14:paraId="31A31AD3"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8: </w:t>
            </w:r>
          </w:p>
          <w:p w14:paraId="5948E492" w14:textId="77777777" w:rsidR="00594B87" w:rsidRPr="00270070" w:rsidRDefault="00594B87" w:rsidP="00594B87">
            <w:pPr>
              <w:jc w:val="both"/>
              <w:rPr>
                <w:rFonts w:ascii="Times New Roman" w:hAnsi="Times New Roman" w:cs="Times New Roman"/>
                <w:sz w:val="24"/>
                <w:szCs w:val="24"/>
                <w:lang w:val="sr-Cyrl-ME"/>
              </w:rPr>
            </w:pPr>
          </w:p>
          <w:p w14:paraId="5C759FA9"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 obzirom da se stavovi 3-6 odnose na sprovođenju Strategije, mogli bi da se podvedu pod naredni član 16. </w:t>
            </w:r>
          </w:p>
          <w:p w14:paraId="277B0271"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3519800B" w14:textId="77777777" w:rsidR="008306FA" w:rsidRPr="00270070" w:rsidRDefault="000D0E37"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2E51FB6A" w14:textId="77777777" w:rsidR="000D0E37" w:rsidRPr="00270070" w:rsidRDefault="000D0E37" w:rsidP="005530D0">
            <w:pPr>
              <w:jc w:val="both"/>
              <w:rPr>
                <w:rFonts w:ascii="Times New Roman" w:hAnsi="Times New Roman" w:cs="Times New Roman"/>
                <w:sz w:val="24"/>
                <w:szCs w:val="24"/>
                <w:lang w:val="sr-Cyrl-ME"/>
              </w:rPr>
            </w:pPr>
          </w:p>
          <w:p w14:paraId="1A26EE0C" w14:textId="77777777" w:rsidR="000D0E37" w:rsidRPr="00270070" w:rsidRDefault="000D0E37"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Stavovi 3–6 člana 15 funkcionalno pripadaju članu o Strategiji za mlade. Njihovo izdvajanje u naredni član ne bi </w:t>
            </w:r>
            <w:r w:rsidRPr="00270070">
              <w:rPr>
                <w:rFonts w:ascii="Times New Roman" w:hAnsi="Times New Roman" w:cs="Times New Roman"/>
                <w:sz w:val="24"/>
                <w:szCs w:val="24"/>
                <w:lang w:val="sr-Cyrl-ME"/>
              </w:rPr>
              <w:lastRenderedPageBreak/>
              <w:t>doprinijelo boljoj preglednosti niti razumijevanju, a može dovesti do nepotrebne fragmentacije tekstualnog sadržaja.</w:t>
            </w:r>
          </w:p>
        </w:tc>
      </w:tr>
      <w:tr w:rsidR="00270070" w:rsidRPr="00270070" w14:paraId="461F6BCD" w14:textId="77777777" w:rsidTr="008306FA">
        <w:tc>
          <w:tcPr>
            <w:tcW w:w="715" w:type="dxa"/>
          </w:tcPr>
          <w:p w14:paraId="7071EED0" w14:textId="77777777" w:rsidR="008306FA" w:rsidRPr="00270070" w:rsidRDefault="008306FA" w:rsidP="00594B87">
            <w:pPr>
              <w:pStyle w:val="ListParagraph"/>
              <w:numPr>
                <w:ilvl w:val="0"/>
                <w:numId w:val="12"/>
              </w:numPr>
              <w:jc w:val="both"/>
              <w:rPr>
                <w:rFonts w:ascii="Times New Roman" w:hAnsi="Times New Roman" w:cs="Times New Roman"/>
                <w:sz w:val="24"/>
                <w:szCs w:val="24"/>
                <w:lang w:val="sr-Cyrl-ME"/>
              </w:rPr>
            </w:pPr>
          </w:p>
        </w:tc>
        <w:tc>
          <w:tcPr>
            <w:tcW w:w="4410" w:type="dxa"/>
          </w:tcPr>
          <w:p w14:paraId="5DE3A3A3"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16 glasi: </w:t>
            </w:r>
          </w:p>
          <w:p w14:paraId="01098AA5"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Sprovođenje i koordinacija Strategije</w:t>
            </w:r>
          </w:p>
          <w:p w14:paraId="66189B07"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16</w:t>
            </w:r>
          </w:p>
          <w:p w14:paraId="5900597F"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Ministarstvo je nadležno za sprovođenje Strategije za mlade i pratećih akcionih planova, kao i za koordinaciju realizacije mjera i aktivnosti koje sprovode subjekti omladinske politike iz člana 4 ovog zakona.</w:t>
            </w:r>
          </w:p>
          <w:p w14:paraId="7D764F6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Savjet za mlade, iz člana 19 ovog zakona, prati sprovođenje i ocjenjuje realizaciju Strategije i akcionih planova, te daje mišljenje, prijedloge i preporuke Ministarstvu i Vladi. </w:t>
            </w:r>
          </w:p>
          <w:p w14:paraId="3ED0FC55"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Ministarstvo je dužno da Savjetu za mlade dostavi nacrt izvještaja o sprovođenju akcionog plana i nacrt izvještaja o sprovođenju Strategije prije njihovog upućivanja Vladi. </w:t>
            </w:r>
          </w:p>
          <w:p w14:paraId="726D2184" w14:textId="77777777" w:rsidR="00594B87" w:rsidRPr="00270070" w:rsidRDefault="00594B87" w:rsidP="00594B87">
            <w:pPr>
              <w:jc w:val="both"/>
              <w:rPr>
                <w:rFonts w:ascii="Times New Roman" w:hAnsi="Times New Roman" w:cs="Times New Roman"/>
                <w:sz w:val="24"/>
                <w:szCs w:val="24"/>
                <w:lang w:val="sr-Cyrl-ME"/>
              </w:rPr>
            </w:pPr>
          </w:p>
          <w:p w14:paraId="5FABC095"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9: </w:t>
            </w:r>
          </w:p>
          <w:p w14:paraId="5B08093E" w14:textId="77777777" w:rsidR="00594B87" w:rsidRPr="00270070" w:rsidRDefault="00594B87" w:rsidP="00594B87">
            <w:pPr>
              <w:jc w:val="both"/>
              <w:rPr>
                <w:rFonts w:ascii="Times New Roman" w:hAnsi="Times New Roman" w:cs="Times New Roman"/>
                <w:sz w:val="24"/>
                <w:szCs w:val="24"/>
                <w:lang w:val="sr-Cyrl-ME"/>
              </w:rPr>
            </w:pPr>
          </w:p>
          <w:p w14:paraId="5E5765B0"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sz w:val="24"/>
                <w:szCs w:val="24"/>
                <w:lang w:val="sr-Cyrl-ME"/>
              </w:rPr>
              <w:t>- Proširiti naziv člana u „</w:t>
            </w:r>
            <w:r w:rsidRPr="00270070">
              <w:rPr>
                <w:rFonts w:ascii="Times New Roman" w:hAnsi="Times New Roman" w:cs="Times New Roman"/>
                <w:b/>
                <w:sz w:val="24"/>
                <w:szCs w:val="24"/>
                <w:lang w:val="sr-Cyrl-ME"/>
              </w:rPr>
              <w:t xml:space="preserve">Kreiranje, sprovođenje, koordinacija i evaluacija Strategije“ </w:t>
            </w:r>
          </w:p>
          <w:p w14:paraId="59E50CCB"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Kada već govorimo o sprovođenju bitno je pomenuti i korak pred sprovođenje, a to je </w:t>
            </w:r>
            <w:r w:rsidRPr="00270070">
              <w:rPr>
                <w:rFonts w:ascii="Times New Roman" w:hAnsi="Times New Roman" w:cs="Times New Roman"/>
                <w:b/>
                <w:sz w:val="24"/>
                <w:szCs w:val="24"/>
                <w:lang w:val="sr-Cyrl-ME"/>
              </w:rPr>
              <w:t>kreiranje</w:t>
            </w:r>
            <w:r w:rsidRPr="00270070">
              <w:rPr>
                <w:rFonts w:ascii="Times New Roman" w:hAnsi="Times New Roman" w:cs="Times New Roman"/>
                <w:sz w:val="24"/>
                <w:szCs w:val="24"/>
                <w:lang w:val="sr-Cyrl-ME"/>
              </w:rPr>
              <w:t xml:space="preserve">, te naglasiti da se radi o inkluzivnom procesu koji uključuje mlade. </w:t>
            </w:r>
          </w:p>
          <w:p w14:paraId="4328AB40"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Uključiti </w:t>
            </w:r>
            <w:r w:rsidRPr="00270070">
              <w:rPr>
                <w:rFonts w:ascii="Times New Roman" w:hAnsi="Times New Roman" w:cs="Times New Roman"/>
                <w:b/>
                <w:sz w:val="24"/>
                <w:szCs w:val="24"/>
                <w:lang w:val="sr-Cyrl-ME"/>
              </w:rPr>
              <w:t>evaluaciju</w:t>
            </w:r>
            <w:r w:rsidRPr="00270070">
              <w:rPr>
                <w:rFonts w:ascii="Times New Roman" w:hAnsi="Times New Roman" w:cs="Times New Roman"/>
                <w:sz w:val="24"/>
                <w:szCs w:val="24"/>
                <w:lang w:val="sr-Cyrl-ME"/>
              </w:rPr>
              <w:t xml:space="preserve"> Strategije koja je neophodna ako želimo da kreiramo adekvatna strateška dokumenta koja će odgovarati stvarnim potrebama i razraditi je u stavovima. </w:t>
            </w:r>
          </w:p>
          <w:p w14:paraId="0A3E987C"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1E6C858C" w14:textId="77777777" w:rsidR="000D0E37" w:rsidRPr="00270070" w:rsidRDefault="000D0E37"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444BFDB0" w14:textId="77777777" w:rsidR="000D0E37" w:rsidRPr="00270070" w:rsidRDefault="000D0E37" w:rsidP="005530D0">
            <w:pPr>
              <w:jc w:val="both"/>
              <w:rPr>
                <w:rFonts w:ascii="Times New Roman" w:hAnsi="Times New Roman" w:cs="Times New Roman"/>
                <w:sz w:val="24"/>
                <w:szCs w:val="24"/>
                <w:lang w:val="sr-Cyrl-ME"/>
              </w:rPr>
            </w:pPr>
          </w:p>
          <w:p w14:paraId="32501AC3" w14:textId="77777777" w:rsidR="008306FA" w:rsidRPr="00270070" w:rsidRDefault="000D0E37"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Naziv i sadržaj člana 16 adekvatno obuhvataju proces sprovođenja i koordinacije Strategije, uključujući ulogu Savjeta za mlade u praćenju i ocjeni realizacije. Detaljnije razrađivanje koraka kreiranja i evaluacije Strategije smatra se već implicitno obuhvaćenim u nadležnostima Ministarstva i Savjeta za mlade, te nije potrebno posebno proširivati naziv ili dodavati stavove u ovom članu.</w:t>
            </w:r>
          </w:p>
        </w:tc>
      </w:tr>
      <w:tr w:rsidR="00270070" w:rsidRPr="00270070" w14:paraId="5DB190C5" w14:textId="77777777" w:rsidTr="008306FA">
        <w:tc>
          <w:tcPr>
            <w:tcW w:w="715" w:type="dxa"/>
          </w:tcPr>
          <w:p w14:paraId="3E7783D2" w14:textId="77777777" w:rsidR="008306FA" w:rsidRPr="00270070" w:rsidRDefault="008306FA" w:rsidP="00594B87">
            <w:pPr>
              <w:pStyle w:val="ListParagraph"/>
              <w:numPr>
                <w:ilvl w:val="0"/>
                <w:numId w:val="12"/>
              </w:numPr>
              <w:jc w:val="both"/>
              <w:rPr>
                <w:rFonts w:ascii="Times New Roman" w:hAnsi="Times New Roman" w:cs="Times New Roman"/>
                <w:sz w:val="24"/>
                <w:szCs w:val="24"/>
                <w:lang w:val="sr-Cyrl-ME"/>
              </w:rPr>
            </w:pPr>
          </w:p>
        </w:tc>
        <w:tc>
          <w:tcPr>
            <w:tcW w:w="4410" w:type="dxa"/>
          </w:tcPr>
          <w:p w14:paraId="0A08DBCB"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Trenutni član 17 glasi:</w:t>
            </w:r>
          </w:p>
          <w:p w14:paraId="10E4BFAF"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Lokalni akcioni plan za mlade</w:t>
            </w:r>
          </w:p>
          <w:p w14:paraId="329A543F"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17</w:t>
            </w:r>
          </w:p>
          <w:p w14:paraId="659ECD2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Lokalna samouprava obavezna je da Skupštini opštine dostavi nacrt lokalnog akcionog plana za mlade za period važenja akcionog plana iz člana 15 stav 3 ovog zakona, najkasnije 120 dana od dana usvajanja akcionog plana iz člana 15 stav 3 ovog zakona. </w:t>
            </w:r>
          </w:p>
          <w:p w14:paraId="183129F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Lokalni akcioni plan za mlade sadrži mjere i aktivnosti omladinske politike na lokalnom nivou, radi ostvarivanja interesa i potreba mladih. </w:t>
            </w:r>
          </w:p>
          <w:p w14:paraId="31237F3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Nadležni organ lokalne samouprave dužan je da u pripremi i sprovođenju lokalnih akcionih planova za mlade </w:t>
            </w:r>
            <w:r w:rsidRPr="00270070">
              <w:rPr>
                <w:rFonts w:ascii="Times New Roman" w:hAnsi="Times New Roman" w:cs="Times New Roman"/>
                <w:sz w:val="24"/>
                <w:szCs w:val="24"/>
                <w:lang w:val="sr-Cyrl-ME"/>
              </w:rPr>
              <w:lastRenderedPageBreak/>
              <w:t xml:space="preserve">omogući učešće subjekata omladinske politike iz člana 4 na lokalnom nivou. </w:t>
            </w:r>
          </w:p>
          <w:p w14:paraId="39D400FA"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Pored mjera, aktivnosti i projekata koji su usklađeni sa Strategijom iz člana 15 ovog zakona, lokalni akcioni plan može sadržati i druge prioritetne oblasti od značaja za mlade, zasnovane na specifičnim potrebama lokalne zajednice. </w:t>
            </w:r>
          </w:p>
          <w:p w14:paraId="15363FCE"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Lokalna samouprava je dužna da nacrt lokalnog akcionog plana za mlade dostavi Ministarstvu, radi davanja mišljenja o njegovoj usaglašenosti sa Strategijom, najkasnije 90 dana od dana usvajanja Akcionog plana iz člana 15 stav 3 ovog zakona. </w:t>
            </w:r>
          </w:p>
          <w:p w14:paraId="5D3A722A"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Lokalna samouprava je dužna da godišnji izvještaj o realizaciji lokalnog akcionog plana za mlade dostavi Ministarstvu, najkasnije do 15. marta tekuće godine za prethodnu kalendarsku godinu.</w:t>
            </w:r>
          </w:p>
          <w:p w14:paraId="263A952B"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p>
          <w:p w14:paraId="30795948"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10: </w:t>
            </w:r>
          </w:p>
          <w:p w14:paraId="3A62DDA6" w14:textId="77777777" w:rsidR="00594B87" w:rsidRPr="00270070" w:rsidRDefault="00594B87" w:rsidP="00594B87">
            <w:pPr>
              <w:jc w:val="both"/>
              <w:rPr>
                <w:rFonts w:ascii="Times New Roman" w:hAnsi="Times New Roman" w:cs="Times New Roman"/>
                <w:sz w:val="24"/>
                <w:szCs w:val="24"/>
                <w:lang w:val="sr-Cyrl-ME"/>
              </w:rPr>
            </w:pPr>
          </w:p>
          <w:p w14:paraId="7DDDEF82"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U stavu 2 dodati „projekte“ uz „mjere i aktivnosti “ kao u stavu 4, tako da piše „</w:t>
            </w:r>
            <w:r w:rsidRPr="00270070">
              <w:rPr>
                <w:rFonts w:ascii="Times New Roman" w:hAnsi="Times New Roman" w:cs="Times New Roman"/>
                <w:b/>
                <w:i/>
                <w:sz w:val="24"/>
                <w:szCs w:val="24"/>
                <w:lang w:val="sr-Cyrl-ME"/>
              </w:rPr>
              <w:t>Lokalni akcioni plan za mlade sadrži mjere, aktivnosti i projekte omladinske politike na lokalnom nivou, radi ostvarivanja interesa i potreba mladih</w:t>
            </w:r>
            <w:r w:rsidRPr="00270070">
              <w:rPr>
                <w:rFonts w:ascii="Times New Roman" w:hAnsi="Times New Roman" w:cs="Times New Roman"/>
                <w:sz w:val="24"/>
                <w:szCs w:val="24"/>
                <w:lang w:val="sr-Cyrl-ME"/>
              </w:rPr>
              <w:t xml:space="preserve">.“ </w:t>
            </w:r>
          </w:p>
          <w:p w14:paraId="463A55FF"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Dodati da je lokalna samouprava uz godišnji izvještaj o realizaciji lokalnog akcionog plana za mlade nužna da Ministarstvu dostavi i njegovu evaluaciju. </w:t>
            </w:r>
          </w:p>
          <w:p w14:paraId="4701F692"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4BE4F076" w14:textId="5D20F8A9" w:rsidR="004745CE" w:rsidRDefault="009E27EC" w:rsidP="00375563">
            <w:pPr>
              <w:jc w:val="both"/>
              <w:rPr>
                <w:rFonts w:ascii="Times New Roman" w:eastAsia="Myriad pro" w:hAnsi="Times New Roman" w:cs="Times New Roman"/>
                <w:sz w:val="24"/>
                <w:szCs w:val="24"/>
              </w:rPr>
            </w:pPr>
            <w:r>
              <w:rPr>
                <w:rFonts w:ascii="Times New Roman" w:eastAsia="Myriad pro" w:hAnsi="Times New Roman" w:cs="Times New Roman"/>
                <w:sz w:val="24"/>
                <w:szCs w:val="24"/>
              </w:rPr>
              <w:lastRenderedPageBreak/>
              <w:t>Komentar nije prihvaćen.</w:t>
            </w:r>
          </w:p>
          <w:p w14:paraId="54F05784" w14:textId="77777777" w:rsidR="009E27EC" w:rsidRDefault="009E27EC" w:rsidP="00375563">
            <w:pPr>
              <w:jc w:val="both"/>
              <w:rPr>
                <w:rFonts w:ascii="Times New Roman" w:eastAsia="Myriad pro" w:hAnsi="Times New Roman" w:cs="Times New Roman"/>
                <w:sz w:val="24"/>
                <w:szCs w:val="24"/>
              </w:rPr>
            </w:pPr>
          </w:p>
          <w:p w14:paraId="4CE837B9" w14:textId="65BAD75D" w:rsidR="00375563" w:rsidRPr="00270070" w:rsidRDefault="00375563" w:rsidP="00375563">
            <w:pPr>
              <w:jc w:val="both"/>
              <w:rPr>
                <w:rFonts w:ascii="Times New Roman" w:hAnsi="Times New Roman" w:cs="Times New Roman"/>
                <w:sz w:val="24"/>
                <w:szCs w:val="24"/>
              </w:rPr>
            </w:pPr>
            <w:r w:rsidRPr="00270070">
              <w:rPr>
                <w:rFonts w:ascii="Times New Roman" w:eastAsia="Myriad pro" w:hAnsi="Times New Roman" w:cs="Times New Roman"/>
                <w:sz w:val="24"/>
                <w:szCs w:val="24"/>
              </w:rPr>
              <w:t>Ukoliko se član 1</w:t>
            </w:r>
            <w:r w:rsidR="004745CE">
              <w:rPr>
                <w:rFonts w:ascii="Times New Roman" w:eastAsia="Myriad pro" w:hAnsi="Times New Roman" w:cs="Times New Roman"/>
                <w:sz w:val="24"/>
                <w:szCs w:val="24"/>
              </w:rPr>
              <w:t>7</w:t>
            </w:r>
            <w:r w:rsidRPr="00270070">
              <w:rPr>
                <w:rFonts w:ascii="Times New Roman" w:eastAsia="Myriad pro" w:hAnsi="Times New Roman" w:cs="Times New Roman"/>
                <w:sz w:val="24"/>
                <w:szCs w:val="24"/>
              </w:rPr>
              <w:t xml:space="preserve"> posmatra isključivo </w:t>
            </w:r>
            <w:r w:rsidRPr="00270070">
              <w:rPr>
                <w:rFonts w:ascii="Times New Roman" w:eastAsia="Myriad pro" w:hAnsi="Times New Roman" w:cs="Times New Roman"/>
                <w:b/>
                <w:bCs/>
                <w:sz w:val="24"/>
                <w:szCs w:val="24"/>
              </w:rPr>
              <w:t>tekstualno - jezički tumači</w:t>
            </w:r>
            <w:r w:rsidRPr="00270070">
              <w:rPr>
                <w:rFonts w:ascii="Times New Roman" w:eastAsia="Myriad pro" w:hAnsi="Times New Roman" w:cs="Times New Roman"/>
                <w:sz w:val="24"/>
                <w:szCs w:val="24"/>
              </w:rPr>
              <w:t xml:space="preserve">, moglo bi se zaključiti da lokalne samouprave nijesu dužne odnosno ovlašćene da kroz LAP predviđaju projekte. Međutim, ako se primijeni teleološki metod tumačenja, koji </w:t>
            </w:r>
            <w:r w:rsidRPr="00270070">
              <w:rPr>
                <w:rFonts w:ascii="Times New Roman" w:eastAsia="Myriad pro" w:hAnsi="Times New Roman" w:cs="Times New Roman"/>
                <w:b/>
                <w:bCs/>
                <w:sz w:val="24"/>
                <w:szCs w:val="24"/>
              </w:rPr>
              <w:t>polazi od svrhe i ciljeva zakonske norme</w:t>
            </w:r>
            <w:r w:rsidRPr="00270070">
              <w:rPr>
                <w:rFonts w:ascii="Times New Roman" w:eastAsia="Myriad pro" w:hAnsi="Times New Roman" w:cs="Times New Roman"/>
                <w:sz w:val="24"/>
                <w:szCs w:val="24"/>
              </w:rPr>
              <w:t>, dolazi se do drugačijeg, sistemski utemeljenog zaključka.</w:t>
            </w:r>
          </w:p>
          <w:p w14:paraId="03AE9252"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U kontekstu javne politike, pojmovi „</w:t>
            </w:r>
            <w:proofErr w:type="gramStart"/>
            <w:r w:rsidRPr="00270070">
              <w:rPr>
                <w:rFonts w:ascii="Times New Roman" w:eastAsia="Myriad pro" w:hAnsi="Times New Roman" w:cs="Times New Roman"/>
                <w:sz w:val="24"/>
                <w:szCs w:val="24"/>
              </w:rPr>
              <w:t>mjera“</w:t>
            </w:r>
            <w:proofErr w:type="gramEnd"/>
            <w:r w:rsidRPr="00270070">
              <w:rPr>
                <w:rFonts w:ascii="Times New Roman" w:eastAsia="Myriad pro" w:hAnsi="Times New Roman" w:cs="Times New Roman"/>
                <w:sz w:val="24"/>
                <w:szCs w:val="24"/>
              </w:rPr>
              <w:t>, „aktivnost“ i „projekat“ nisu međusobno isključivi, već čine hijerarhijski i funkcionalno povezane nivoe implementacije:</w:t>
            </w:r>
          </w:p>
          <w:p w14:paraId="5B300CA9"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lastRenderedPageBreak/>
              <w:t>- Mjera predstavlja normativni ili programski okvir, najčešće definisan na strateškom ili planskom nivou</w:t>
            </w:r>
          </w:p>
          <w:p w14:paraId="5D628410"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 Aktivnost označava konkretnu radnju koja operacionalizuje mjeru, vremenski i sadržajno preciziranu (npr. organizacija radionica, javnih debata, info dana).</w:t>
            </w:r>
          </w:p>
          <w:p w14:paraId="27713D65"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 Projekat je strukturisana jedinica intervencije, koja sadrži jasno definisane ciljeve, vremenski okvir, nosioce, budžet i mjerljive rezultate. Projekti su u praksi najčešće forma kroz koju se sprovode i mjere i aktivnosti.</w:t>
            </w:r>
          </w:p>
          <w:p w14:paraId="3E4D0E87"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 xml:space="preserve"> </w:t>
            </w:r>
          </w:p>
          <w:p w14:paraId="2D332BC8"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Iz tog odnosa proizlazi da se projekat ne javlja kao supstitut mjeri ili aktivnosti, već kao njen oblik realizacije.</w:t>
            </w:r>
          </w:p>
          <w:p w14:paraId="1F237039"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Teleološko tumačenje člana 14 podrazumijeva razmatranje šire svrhe Zakona o mladima, koja se ogleda u stvaranju podsticajnog okruženja za razvoj mladih, njihovog učešća i sistemske podrške. U tom smislu, uključenje projekata u LAP ne samo da je moguće, već i nužno, iz nekoliko razloga:</w:t>
            </w:r>
          </w:p>
          <w:p w14:paraId="2D950902" w14:textId="77777777" w:rsidR="00375563" w:rsidRPr="00270070" w:rsidRDefault="00375563" w:rsidP="00375563">
            <w:pPr>
              <w:jc w:val="both"/>
              <w:rPr>
                <w:rFonts w:ascii="Times New Roman" w:hAnsi="Times New Roman" w:cs="Times New Roman"/>
                <w:sz w:val="24"/>
                <w:szCs w:val="24"/>
              </w:rPr>
            </w:pPr>
            <w:r w:rsidRPr="00270070">
              <w:rPr>
                <w:rFonts w:ascii="Times New Roman" w:eastAsia="Myriad pro" w:hAnsi="Times New Roman" w:cs="Times New Roman"/>
                <w:sz w:val="24"/>
                <w:szCs w:val="24"/>
              </w:rPr>
              <w:t xml:space="preserve">1. Prvo, projekti su dominantan oblik implementacije omladinske politike </w:t>
            </w:r>
            <w:r w:rsidRPr="00270070">
              <w:rPr>
                <w:rFonts w:ascii="Times New Roman" w:eastAsia="Myriad pro" w:hAnsi="Times New Roman" w:cs="Times New Roman"/>
                <w:b/>
                <w:bCs/>
                <w:sz w:val="24"/>
                <w:szCs w:val="24"/>
              </w:rPr>
              <w:t>u evropskoj praksi.</w:t>
            </w:r>
            <w:r w:rsidRPr="00270070">
              <w:rPr>
                <w:rFonts w:ascii="Times New Roman" w:eastAsia="Myriad pro" w:hAnsi="Times New Roman" w:cs="Times New Roman"/>
                <w:sz w:val="24"/>
                <w:szCs w:val="24"/>
              </w:rPr>
              <w:t xml:space="preserve"> Sistem logičkog okvira (logframe), koji se primjenjuje i u crnogorskom kontekstu, podrazumijeva da se mjere i ciljevi operacionalizuju kroz projektne intervencije. Time se obezbjeđuje mjerljivost, praćenje učinaka i odgovornost nosilaca.</w:t>
            </w:r>
          </w:p>
          <w:p w14:paraId="49876472" w14:textId="77777777" w:rsidR="00375563" w:rsidRPr="00270070" w:rsidRDefault="00375563" w:rsidP="00375563">
            <w:pPr>
              <w:jc w:val="both"/>
              <w:rPr>
                <w:rFonts w:ascii="Times New Roman" w:hAnsi="Times New Roman" w:cs="Times New Roman"/>
                <w:sz w:val="24"/>
                <w:szCs w:val="24"/>
              </w:rPr>
            </w:pPr>
            <w:r w:rsidRPr="00270070">
              <w:rPr>
                <w:rFonts w:ascii="Times New Roman" w:eastAsia="Myriad pro" w:hAnsi="Times New Roman" w:cs="Times New Roman"/>
                <w:sz w:val="24"/>
                <w:szCs w:val="24"/>
              </w:rPr>
              <w:t xml:space="preserve">2. Drugo, isključivanje projekata iz LAP-a bi </w:t>
            </w:r>
            <w:r w:rsidRPr="00270070">
              <w:rPr>
                <w:rFonts w:ascii="Times New Roman" w:eastAsia="Myriad pro" w:hAnsi="Times New Roman" w:cs="Times New Roman"/>
                <w:b/>
                <w:bCs/>
                <w:sz w:val="24"/>
                <w:szCs w:val="24"/>
              </w:rPr>
              <w:t xml:space="preserve">ograničilo autonomiju </w:t>
            </w:r>
            <w:r w:rsidRPr="00270070">
              <w:rPr>
                <w:rFonts w:ascii="Times New Roman" w:eastAsia="Myriad pro" w:hAnsi="Times New Roman" w:cs="Times New Roman"/>
                <w:b/>
                <w:bCs/>
                <w:sz w:val="24"/>
                <w:szCs w:val="24"/>
              </w:rPr>
              <w:lastRenderedPageBreak/>
              <w:t xml:space="preserve">jedinica lokalne samouprave </w:t>
            </w:r>
            <w:r w:rsidRPr="00270070">
              <w:rPr>
                <w:rFonts w:ascii="Times New Roman" w:eastAsia="Myriad pro" w:hAnsi="Times New Roman" w:cs="Times New Roman"/>
                <w:sz w:val="24"/>
                <w:szCs w:val="24"/>
              </w:rPr>
              <w:t>u izboru instrumenata implementacije i suzilo bi im pristup potencijalnim izvorima finansiranja, uključujući državne i međunarodne fondove, koji najčešće zahtijevaju projektni format.</w:t>
            </w:r>
          </w:p>
          <w:p w14:paraId="6A2557A2"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3. Treće, projekti su alat za izgradnju partnerstava, posebno sa civilnim društvom i omladinskim organizacijama. Uključivanjem projektne logike, lokalna samouprava podstiče participaciju mladih i učešće zajednice u kreiranju sadržaja i servisa za mlade, što je u samoj srži omladinske politike.</w:t>
            </w:r>
          </w:p>
          <w:p w14:paraId="359FC31C" w14:textId="77777777" w:rsidR="00375563" w:rsidRPr="00270070" w:rsidRDefault="00375563" w:rsidP="00375563">
            <w:pPr>
              <w:jc w:val="both"/>
              <w:rPr>
                <w:rFonts w:ascii="Times New Roman" w:eastAsia="Myriad pro" w:hAnsi="Times New Roman" w:cs="Times New Roman"/>
                <w:sz w:val="24"/>
                <w:szCs w:val="24"/>
              </w:rPr>
            </w:pPr>
            <w:r w:rsidRPr="00270070">
              <w:rPr>
                <w:rFonts w:ascii="Times New Roman" w:eastAsia="Myriad pro" w:hAnsi="Times New Roman" w:cs="Times New Roman"/>
                <w:sz w:val="24"/>
                <w:szCs w:val="24"/>
              </w:rPr>
              <w:t>Stoga, zaključujemo, iako član 14 Zakona o mladima eksplicitno navodi mjere i aktivnosti kao osnovne komponente lokalnog akcionog plana, njegovo teleološko tumačenje ukazuje da projekti ne samo da se mogu, već se i trebaju predviđati u LAP-u kao forma konkretizacije i realizacije zacrtanih politika. Projekti su sredstvo kojim se mjere i aktivnosti prevode u praksu, donoseći vidljive promjene i održive rezultate. U tom smislu, svako tumačenje koje bi isključilo projektni pristup iz LAP-a bilo bi u suprotnosti sa duhom i ciljevima zakona.</w:t>
            </w:r>
          </w:p>
          <w:p w14:paraId="72543221" w14:textId="62031D02" w:rsidR="00375563" w:rsidRPr="00270070" w:rsidRDefault="00375563" w:rsidP="00375563">
            <w:pPr>
              <w:pStyle w:val="CommentText"/>
              <w:rPr>
                <w:rFonts w:ascii="Times New Roman" w:hAnsi="Times New Roman" w:cs="Times New Roman"/>
                <w:sz w:val="24"/>
                <w:szCs w:val="24"/>
              </w:rPr>
            </w:pPr>
          </w:p>
          <w:p w14:paraId="5C5C583A" w14:textId="77777777" w:rsidR="008306FA" w:rsidRPr="00270070" w:rsidRDefault="008306FA" w:rsidP="00375563">
            <w:pPr>
              <w:jc w:val="both"/>
              <w:rPr>
                <w:rFonts w:ascii="Times New Roman" w:hAnsi="Times New Roman" w:cs="Times New Roman"/>
                <w:sz w:val="24"/>
                <w:szCs w:val="24"/>
                <w:lang w:val="sr-Cyrl-ME"/>
              </w:rPr>
            </w:pPr>
          </w:p>
        </w:tc>
      </w:tr>
      <w:tr w:rsidR="00270070" w:rsidRPr="00270070" w14:paraId="24CF4FC2" w14:textId="77777777" w:rsidTr="008306FA">
        <w:tc>
          <w:tcPr>
            <w:tcW w:w="715" w:type="dxa"/>
          </w:tcPr>
          <w:p w14:paraId="000BBE65" w14:textId="77777777" w:rsidR="008306FA" w:rsidRPr="00270070" w:rsidRDefault="008306FA" w:rsidP="00594B87">
            <w:pPr>
              <w:pStyle w:val="ListParagraph"/>
              <w:numPr>
                <w:ilvl w:val="0"/>
                <w:numId w:val="12"/>
              </w:numPr>
              <w:jc w:val="both"/>
              <w:rPr>
                <w:rFonts w:ascii="Times New Roman" w:hAnsi="Times New Roman" w:cs="Times New Roman"/>
                <w:sz w:val="24"/>
                <w:szCs w:val="24"/>
                <w:lang w:val="sr-Cyrl-ME"/>
              </w:rPr>
            </w:pPr>
          </w:p>
        </w:tc>
        <w:tc>
          <w:tcPr>
            <w:tcW w:w="4410" w:type="dxa"/>
          </w:tcPr>
          <w:p w14:paraId="5D93E096"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sz w:val="24"/>
                <w:szCs w:val="24"/>
                <w:lang w:val="sr-Cyrl-ME"/>
              </w:rPr>
              <w:t xml:space="preserve">Član 18 se na dva mjesta poziva na član 1: </w:t>
            </w:r>
            <w:r w:rsidRPr="00270070">
              <w:rPr>
                <w:rFonts w:ascii="Times New Roman" w:hAnsi="Times New Roman" w:cs="Times New Roman"/>
                <w:b/>
                <w:sz w:val="24"/>
                <w:szCs w:val="24"/>
                <w:lang w:val="sr-Cyrl-ME"/>
              </w:rPr>
              <w:t>Razvoj, sprovođenje i mjerenje uticaja omladinske politike</w:t>
            </w:r>
          </w:p>
          <w:p w14:paraId="0D1BC7AB" w14:textId="77777777" w:rsidR="00594B87" w:rsidRPr="00270070" w:rsidRDefault="00594B87" w:rsidP="00594B87">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18</w:t>
            </w:r>
          </w:p>
          <w:p w14:paraId="7DC79ED1"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Organ državne uprave nadležan za poslove statistike dužan je da, prilikom prikupljanja, obrade i objavljivanja statističkih podataka, obezbijedi posebno iskazivanje podataka za starosnu grupu iz </w:t>
            </w:r>
            <w:r w:rsidRPr="00270070">
              <w:rPr>
                <w:rFonts w:ascii="Times New Roman" w:hAnsi="Times New Roman" w:cs="Times New Roman"/>
                <w:sz w:val="24"/>
                <w:szCs w:val="24"/>
                <w:u w:val="single"/>
                <w:lang w:val="sr-Cyrl-ME"/>
              </w:rPr>
              <w:lastRenderedPageBreak/>
              <w:t>člana 1 ovog zakona</w:t>
            </w:r>
            <w:r w:rsidRPr="00270070">
              <w:rPr>
                <w:rFonts w:ascii="Times New Roman" w:hAnsi="Times New Roman" w:cs="Times New Roman"/>
                <w:sz w:val="24"/>
                <w:szCs w:val="24"/>
                <w:lang w:val="sr-Cyrl-ME"/>
              </w:rPr>
              <w:t xml:space="preserve">, kao i za uža starosna razdoblja unutar te grupe, u skladu sa metodologijom zvanične statistike. </w:t>
            </w:r>
          </w:p>
          <w:p w14:paraId="6E24C4DD"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Državni organi, organi lokalne samouprave i druga pravna lica koja prikupljaju ili obrađuju podatke o građanima, dužni su da za potrebe razvoja, sprovođenja i mjerenja uticaja omladinske politike, obezbijede posebno iskazivanje podataka za starosnu grupu iz </w:t>
            </w:r>
            <w:r w:rsidRPr="00270070">
              <w:rPr>
                <w:rFonts w:ascii="Times New Roman" w:hAnsi="Times New Roman" w:cs="Times New Roman"/>
                <w:sz w:val="24"/>
                <w:szCs w:val="24"/>
                <w:u w:val="single"/>
                <w:lang w:val="sr-Cyrl-ME"/>
              </w:rPr>
              <w:t>člana 1 ovog zakona</w:t>
            </w:r>
            <w:r w:rsidRPr="00270070">
              <w:rPr>
                <w:rFonts w:ascii="Times New Roman" w:hAnsi="Times New Roman" w:cs="Times New Roman"/>
                <w:sz w:val="24"/>
                <w:szCs w:val="24"/>
                <w:lang w:val="sr-Cyrl-ME"/>
              </w:rPr>
              <w:t xml:space="preserve">, kao i za uža starosna razdoblja unutar te grupe, u skladu sa metodologijom zvanične statistike. </w:t>
            </w:r>
          </w:p>
          <w:p w14:paraId="13A145C1" w14:textId="77777777" w:rsidR="00594B87" w:rsidRPr="00270070" w:rsidRDefault="00594B87" w:rsidP="00594B87">
            <w:pPr>
              <w:jc w:val="both"/>
              <w:rPr>
                <w:rFonts w:ascii="Times New Roman" w:hAnsi="Times New Roman" w:cs="Times New Roman"/>
                <w:sz w:val="24"/>
                <w:szCs w:val="24"/>
                <w:lang w:val="sr-Cyrl-ME"/>
              </w:rPr>
            </w:pPr>
          </w:p>
          <w:p w14:paraId="2CFDAD25"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11: </w:t>
            </w:r>
          </w:p>
          <w:p w14:paraId="1AE8287B" w14:textId="77777777" w:rsidR="00594B87" w:rsidRPr="00270070" w:rsidRDefault="00594B87" w:rsidP="00594B87">
            <w:pPr>
              <w:jc w:val="both"/>
              <w:rPr>
                <w:rFonts w:ascii="Times New Roman" w:hAnsi="Times New Roman" w:cs="Times New Roman"/>
                <w:sz w:val="24"/>
                <w:szCs w:val="24"/>
                <w:lang w:val="sr-Cyrl-ME"/>
              </w:rPr>
            </w:pPr>
          </w:p>
          <w:p w14:paraId="5765A77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Da li se misli na član 2 „Mladi, u smislu ovog zakona, su lica od navršenih 15 do navršenih 30 godina života“? </w:t>
            </w:r>
          </w:p>
          <w:p w14:paraId="71D63D38"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42F78800" w14:textId="77777777" w:rsidR="00344F48" w:rsidRPr="00270070" w:rsidRDefault="00344F48" w:rsidP="00344F48">
            <w:pPr>
              <w:spacing w:after="120" w:line="276" w:lineRule="auto"/>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lastRenderedPageBreak/>
              <w:t xml:space="preserve">Komentar prihvaćen, biće implementiran u predlogu Zakona o mladima. </w:t>
            </w:r>
          </w:p>
          <w:p w14:paraId="2D294F2D" w14:textId="77777777" w:rsidR="008306FA" w:rsidRPr="00270070" w:rsidRDefault="008306FA" w:rsidP="005530D0">
            <w:pPr>
              <w:jc w:val="both"/>
              <w:rPr>
                <w:rFonts w:ascii="Times New Roman" w:hAnsi="Times New Roman" w:cs="Times New Roman"/>
                <w:sz w:val="24"/>
                <w:szCs w:val="24"/>
                <w:lang w:val="sr-Cyrl-ME"/>
              </w:rPr>
            </w:pPr>
          </w:p>
        </w:tc>
      </w:tr>
      <w:tr w:rsidR="00270070" w:rsidRPr="00270070" w14:paraId="019CAC70" w14:textId="77777777" w:rsidTr="008306FA">
        <w:tc>
          <w:tcPr>
            <w:tcW w:w="715" w:type="dxa"/>
          </w:tcPr>
          <w:p w14:paraId="40339A39" w14:textId="77777777" w:rsidR="008306FA" w:rsidRPr="00270070" w:rsidRDefault="008306FA" w:rsidP="00594B87">
            <w:pPr>
              <w:pStyle w:val="ListParagraph"/>
              <w:numPr>
                <w:ilvl w:val="0"/>
                <w:numId w:val="12"/>
              </w:numPr>
              <w:jc w:val="both"/>
              <w:rPr>
                <w:rFonts w:ascii="Times New Roman" w:hAnsi="Times New Roman" w:cs="Times New Roman"/>
                <w:sz w:val="24"/>
                <w:szCs w:val="24"/>
                <w:lang w:val="sr-Cyrl-ME"/>
              </w:rPr>
            </w:pPr>
          </w:p>
        </w:tc>
        <w:tc>
          <w:tcPr>
            <w:tcW w:w="4410" w:type="dxa"/>
          </w:tcPr>
          <w:p w14:paraId="16B040E5"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20 koji se odnosi na </w:t>
            </w:r>
            <w:r w:rsidRPr="00270070">
              <w:rPr>
                <w:rFonts w:ascii="Times New Roman" w:hAnsi="Times New Roman" w:cs="Times New Roman"/>
                <w:b/>
                <w:sz w:val="24"/>
                <w:szCs w:val="24"/>
                <w:lang w:val="sr-Cyrl-ME"/>
              </w:rPr>
              <w:t>Sastav Savjeta za mlade</w:t>
            </w:r>
            <w:r w:rsidRPr="00270070">
              <w:rPr>
                <w:rFonts w:ascii="Times New Roman" w:hAnsi="Times New Roman" w:cs="Times New Roman"/>
                <w:sz w:val="24"/>
                <w:szCs w:val="24"/>
                <w:lang w:val="sr-Cyrl-ME"/>
              </w:rPr>
              <w:t xml:space="preserve"> predlažem izmjenu stava:</w:t>
            </w:r>
          </w:p>
          <w:p w14:paraId="02B64FE9"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„Član/ica Savjeta je i predstavnik/ca lica koja obavljaju administrativno-tehničke poslove potrebne za redovno funkcionisanje omladinskih servisa.“ </w:t>
            </w:r>
          </w:p>
          <w:p w14:paraId="27245265" w14:textId="77777777" w:rsidR="00594B87" w:rsidRPr="00270070" w:rsidRDefault="00594B87" w:rsidP="00594B87">
            <w:pPr>
              <w:jc w:val="both"/>
              <w:rPr>
                <w:rFonts w:ascii="Times New Roman" w:hAnsi="Times New Roman" w:cs="Times New Roman"/>
                <w:sz w:val="24"/>
                <w:szCs w:val="24"/>
                <w:lang w:val="sr-Cyrl-ME"/>
              </w:rPr>
            </w:pPr>
          </w:p>
          <w:p w14:paraId="3779C1BD"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12: </w:t>
            </w:r>
          </w:p>
          <w:p w14:paraId="550A405B" w14:textId="77777777" w:rsidR="00594B87" w:rsidRPr="00270070" w:rsidRDefault="00594B87" w:rsidP="00594B87">
            <w:pPr>
              <w:jc w:val="both"/>
              <w:rPr>
                <w:rFonts w:ascii="Times New Roman" w:hAnsi="Times New Roman" w:cs="Times New Roman"/>
                <w:sz w:val="24"/>
                <w:szCs w:val="24"/>
                <w:lang w:val="sr-Cyrl-ME"/>
              </w:rPr>
            </w:pPr>
          </w:p>
          <w:p w14:paraId="0553D4F4" w14:textId="77777777" w:rsidR="00594B87" w:rsidRPr="00270070" w:rsidRDefault="00594B87" w:rsidP="00594B87">
            <w:pPr>
              <w:jc w:val="both"/>
              <w:rPr>
                <w:rFonts w:ascii="Times New Roman" w:hAnsi="Times New Roman" w:cs="Times New Roman"/>
                <w:b/>
                <w:sz w:val="24"/>
                <w:szCs w:val="24"/>
                <w:lang w:val="sr-Cyrl-ME"/>
              </w:rPr>
            </w:pPr>
            <w:r w:rsidRPr="00270070">
              <w:rPr>
                <w:rFonts w:ascii="Times New Roman" w:hAnsi="Times New Roman" w:cs="Times New Roman"/>
                <w:sz w:val="24"/>
                <w:szCs w:val="24"/>
                <w:lang w:val="sr-Cyrl-ME"/>
              </w:rPr>
              <w:t>- Treba izbjegavati korišćenje terminologije ,,lice koje obavlja administrativno tehniče poslove“ jer su takva lica nekompetentna da budu dio Savjeta. Ovo je dio većeg problema koji se tiče funkcionisanja servisa, ali kako god se ova lica zvala, fokus treba da je na terminologiju poput: ,,</w:t>
            </w:r>
            <w:r w:rsidRPr="00270070">
              <w:rPr>
                <w:rFonts w:ascii="Times New Roman" w:hAnsi="Times New Roman" w:cs="Times New Roman"/>
                <w:b/>
                <w:sz w:val="24"/>
                <w:szCs w:val="24"/>
                <w:lang w:val="sr-Cyrl-ME"/>
              </w:rPr>
              <w:t xml:space="preserve">lice koja sprovodi </w:t>
            </w:r>
            <w:r w:rsidRPr="00270070">
              <w:rPr>
                <w:rFonts w:ascii="Times New Roman" w:hAnsi="Times New Roman" w:cs="Times New Roman"/>
                <w:b/>
                <w:sz w:val="24"/>
                <w:szCs w:val="24"/>
                <w:lang w:val="sr-Cyrl-ME"/>
              </w:rPr>
              <w:lastRenderedPageBreak/>
              <w:t xml:space="preserve">omladinski rad u omladinskim servisima“. </w:t>
            </w:r>
          </w:p>
          <w:p w14:paraId="7C1D4BB6"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Takođe, jedan predstavnik/ca servisa ne može predstavljati interese svih servisa. I to ne bi trebao/la biti isključivo predstavnik/ca servisa osnovanog od strane Ministarstva, čime bi se diskriminisali servisi osnovani od strane opština i drugih subjekata, što je jedan od problema na koje ukazuje i aktuelna Strategija za mlade. Pitanje je da li je učešće predstavnika/ca servisa osnovanih od strane Ministarstva neophodno jer njihove interese zastupa Ministarstvo koje ima veći broj članova u Savjetu. </w:t>
            </w:r>
          </w:p>
          <w:p w14:paraId="0AEE725E"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b/>
                <w:sz w:val="24"/>
                <w:szCs w:val="24"/>
                <w:lang w:val="sr-Cyrl-ME"/>
              </w:rPr>
              <w:t>Predlažem da se biraju 3 predstavnika/ce servisa u ovo tijelo, po jedan/na iz svake regije i da se ova mjesta ustupe servisima osnovanim od strane subjekata koji nijesu Ministarstvo</w:t>
            </w:r>
            <w:r w:rsidRPr="00270070">
              <w:rPr>
                <w:rFonts w:ascii="Times New Roman" w:hAnsi="Times New Roman" w:cs="Times New Roman"/>
                <w:sz w:val="24"/>
                <w:szCs w:val="24"/>
                <w:lang w:val="sr-Cyrl-ME"/>
              </w:rPr>
              <w:t xml:space="preserve">, osim u slučaju kada Ministarstvo ustupa servis na korišćenje drugim subjektima ili ukoliko nema servisa ovog tipa u jednoj od regija. </w:t>
            </w:r>
          </w:p>
          <w:p w14:paraId="78A62D54" w14:textId="77777777" w:rsidR="00594B87" w:rsidRPr="00270070" w:rsidRDefault="00594B87" w:rsidP="00594B8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Ukoliko se prihvati rješenje da se imenuju 3 predstavnika/ce servisa ali pod uslovom da se oni biraju iz redova servisa osnovanih od strane svih subjekata (uključujući i Ministarstvo) treba imati u vidu da izbor ne može vršiti Ministarstvo jer može preferirati svoje servise. </w:t>
            </w:r>
          </w:p>
          <w:p w14:paraId="1A25DDAA"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7D03C174"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lastRenderedPageBreak/>
              <w:t>Komentar se djelimično prihvata.</w:t>
            </w:r>
          </w:p>
          <w:p w14:paraId="14216B6A" w14:textId="77777777" w:rsidR="00375563" w:rsidRPr="00270070" w:rsidRDefault="00375563" w:rsidP="00375563">
            <w:pPr>
              <w:pStyle w:val="CommentText"/>
              <w:rPr>
                <w:rFonts w:ascii="Times New Roman" w:hAnsi="Times New Roman" w:cs="Times New Roman"/>
                <w:sz w:val="24"/>
                <w:szCs w:val="24"/>
              </w:rPr>
            </w:pPr>
          </w:p>
          <w:p w14:paraId="6122871D"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U dijelu koji se odnosi na terminologiju, biće izvršena izmjena tako što će se umjesto izraza „lice koje obavlja administrativno-tehničke </w:t>
            </w:r>
            <w:proofErr w:type="gramStart"/>
            <w:r w:rsidRPr="00270070">
              <w:rPr>
                <w:rFonts w:ascii="Times New Roman" w:hAnsi="Times New Roman" w:cs="Times New Roman"/>
                <w:sz w:val="24"/>
                <w:szCs w:val="24"/>
              </w:rPr>
              <w:t>poslove“ koristiti</w:t>
            </w:r>
            <w:proofErr w:type="gramEnd"/>
            <w:r w:rsidRPr="00270070">
              <w:rPr>
                <w:rFonts w:ascii="Times New Roman" w:hAnsi="Times New Roman" w:cs="Times New Roman"/>
                <w:sz w:val="24"/>
                <w:szCs w:val="24"/>
              </w:rPr>
              <w:t xml:space="preserve"> formulacija:</w:t>
            </w:r>
          </w:p>
          <w:p w14:paraId="04A659ED" w14:textId="77777777" w:rsidR="00375563" w:rsidRPr="00270070" w:rsidRDefault="00375563" w:rsidP="00375563">
            <w:pPr>
              <w:pStyle w:val="CommentText"/>
              <w:rPr>
                <w:rFonts w:ascii="Times New Roman" w:hAnsi="Times New Roman" w:cs="Times New Roman"/>
                <w:sz w:val="24"/>
                <w:szCs w:val="24"/>
              </w:rPr>
            </w:pPr>
          </w:p>
          <w:p w14:paraId="7CD48C45" w14:textId="056D600C"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„predstavnik/ca omladinskih servisa koji sprovode aktivnosti u skladu sa Programom rada iz člana 31 ovog </w:t>
            </w:r>
            <w:proofErr w:type="gramStart"/>
            <w:r w:rsidRPr="00270070">
              <w:rPr>
                <w:rFonts w:ascii="Times New Roman" w:hAnsi="Times New Roman" w:cs="Times New Roman"/>
                <w:sz w:val="24"/>
                <w:szCs w:val="24"/>
              </w:rPr>
              <w:t>zakona.“</w:t>
            </w:r>
            <w:proofErr w:type="gramEnd"/>
            <w:r w:rsidRPr="00270070">
              <w:rPr>
                <w:rFonts w:ascii="Times New Roman" w:hAnsi="Times New Roman" w:cs="Times New Roman"/>
                <w:sz w:val="24"/>
                <w:szCs w:val="24"/>
              </w:rPr>
              <w:br/>
            </w:r>
            <w:r w:rsidRPr="00270070">
              <w:rPr>
                <w:rFonts w:ascii="Times New Roman" w:hAnsi="Times New Roman" w:cs="Times New Roman"/>
                <w:sz w:val="24"/>
                <w:szCs w:val="24"/>
              </w:rPr>
              <w:br/>
              <w:t>U ovom stavu vrši se i dopuna pa nakon izmjene i dopune glasi</w:t>
            </w:r>
            <w:r w:rsidR="00797930">
              <w:rPr>
                <w:rFonts w:ascii="Times New Roman" w:hAnsi="Times New Roman" w:cs="Times New Roman"/>
                <w:sz w:val="24"/>
                <w:szCs w:val="24"/>
              </w:rPr>
              <w:t>:</w:t>
            </w:r>
            <w:r w:rsidRPr="00270070">
              <w:rPr>
                <w:rFonts w:ascii="Times New Roman" w:hAnsi="Times New Roman" w:cs="Times New Roman"/>
                <w:sz w:val="24"/>
                <w:szCs w:val="24"/>
              </w:rPr>
              <w:br/>
            </w:r>
            <w:r w:rsidRPr="00270070">
              <w:rPr>
                <w:rFonts w:ascii="Times New Roman" w:hAnsi="Times New Roman" w:cs="Times New Roman"/>
                <w:sz w:val="24"/>
                <w:szCs w:val="24"/>
              </w:rPr>
              <w:br/>
              <w:t>“Član/ica Savjeta je i predstavnik/ca omladinskih servisa koji sprovode aktivnosti u skladu sa Programom rada iz člana 31 ovog zakona,</w:t>
            </w:r>
            <w:r w:rsidR="00600AA6" w:rsidRPr="00600AA6">
              <w:rPr>
                <w:rFonts w:ascii="Times New Roman" w:hAnsi="Times New Roman" w:cs="Times New Roman"/>
                <w:color w:val="FF0000"/>
                <w:sz w:val="24"/>
                <w:szCs w:val="24"/>
              </w:rPr>
              <w:t xml:space="preserve"> </w:t>
            </w:r>
            <w:r w:rsidRPr="00600AA6">
              <w:rPr>
                <w:rFonts w:ascii="Times New Roman" w:hAnsi="Times New Roman" w:cs="Times New Roman"/>
                <w:color w:val="FF0000"/>
                <w:sz w:val="24"/>
                <w:szCs w:val="24"/>
              </w:rPr>
              <w:t xml:space="preserve">a </w:t>
            </w:r>
            <w:r w:rsidRPr="00270070">
              <w:rPr>
                <w:rFonts w:ascii="Times New Roman" w:hAnsi="Times New Roman" w:cs="Times New Roman"/>
                <w:sz w:val="24"/>
                <w:szCs w:val="24"/>
              </w:rPr>
              <w:t xml:space="preserve">bira se putem javnog poziva kao lice koje </w:t>
            </w:r>
            <w:r w:rsidRPr="00270070">
              <w:rPr>
                <w:rFonts w:ascii="Times New Roman" w:hAnsi="Times New Roman" w:cs="Times New Roman"/>
                <w:sz w:val="24"/>
                <w:szCs w:val="24"/>
              </w:rPr>
              <w:lastRenderedPageBreak/>
              <w:t>ima podršku najvećeg broja omladinskih servisa”</w:t>
            </w:r>
            <w:r w:rsidR="00600AA6">
              <w:rPr>
                <w:rFonts w:ascii="Times New Roman" w:hAnsi="Times New Roman" w:cs="Times New Roman"/>
                <w:sz w:val="24"/>
                <w:szCs w:val="24"/>
              </w:rPr>
              <w:t>.</w:t>
            </w:r>
          </w:p>
          <w:p w14:paraId="01163598" w14:textId="77777777" w:rsidR="00375563" w:rsidRPr="00270070" w:rsidRDefault="00375563" w:rsidP="00375563">
            <w:pPr>
              <w:pStyle w:val="CommentText"/>
              <w:rPr>
                <w:rFonts w:ascii="Times New Roman" w:hAnsi="Times New Roman" w:cs="Times New Roman"/>
                <w:sz w:val="24"/>
                <w:szCs w:val="24"/>
              </w:rPr>
            </w:pPr>
          </w:p>
          <w:p w14:paraId="4C12CBE1"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Na taj način obuhvata se jedan predstavnik svih omladinskih servisa — bez obzira na to da li je osnivač opština, Ministarstvo ili treće pravno lice — pod uslovom da servis funkcioniše u skladu sa Programom rada i ispunjava provjerljive standarde propisane zakonom. Servisi koji ne rade u skladu sa ovim programom ne ispunjavaju uslove za učešće u Savjetu i ne mogu predstavljati omladinsku politiku na nacionalnom nivou.</w:t>
            </w:r>
          </w:p>
          <w:p w14:paraId="39B576D5" w14:textId="085D52B3" w:rsidR="00375563" w:rsidRPr="00270070" w:rsidRDefault="00375563" w:rsidP="005530D0">
            <w:pPr>
              <w:jc w:val="both"/>
              <w:rPr>
                <w:rFonts w:ascii="Times New Roman" w:hAnsi="Times New Roman" w:cs="Times New Roman"/>
                <w:sz w:val="24"/>
                <w:szCs w:val="24"/>
                <w:lang w:val="sr-Cyrl-ME"/>
              </w:rPr>
            </w:pPr>
          </w:p>
        </w:tc>
      </w:tr>
      <w:tr w:rsidR="00270070" w:rsidRPr="00270070" w14:paraId="751BE6A0" w14:textId="77777777" w:rsidTr="008306FA">
        <w:tc>
          <w:tcPr>
            <w:tcW w:w="715" w:type="dxa"/>
          </w:tcPr>
          <w:p w14:paraId="728FFD1B"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18EDEC66"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22 </w:t>
            </w:r>
            <w:r w:rsidRPr="00270070">
              <w:rPr>
                <w:rFonts w:ascii="Times New Roman" w:hAnsi="Times New Roman" w:cs="Times New Roman"/>
                <w:b/>
                <w:sz w:val="24"/>
                <w:szCs w:val="24"/>
                <w:lang w:val="sr-Cyrl-ME"/>
              </w:rPr>
              <w:t>Nadležnosti savjeta</w:t>
            </w:r>
            <w:r w:rsidRPr="00270070">
              <w:rPr>
                <w:rFonts w:ascii="Times New Roman" w:hAnsi="Times New Roman" w:cs="Times New Roman"/>
                <w:sz w:val="24"/>
                <w:szCs w:val="24"/>
                <w:lang w:val="sr-Cyrl-ME"/>
              </w:rPr>
              <w:t xml:space="preserve"> se kaže da u njih spadaju: </w:t>
            </w:r>
          </w:p>
          <w:p w14:paraId="7A92C02B"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6) unapređuje međuresorni i multidisciplinarni pristup u sprovođenju omladinske politike, sa posebnim fokusom na saradnju između državnih organa, lokalnih samouprava, obrazovnih institucija, omladinskih servisa i </w:t>
            </w:r>
            <w:r w:rsidRPr="00270070">
              <w:rPr>
                <w:rFonts w:ascii="Times New Roman" w:hAnsi="Times New Roman" w:cs="Times New Roman"/>
                <w:sz w:val="24"/>
                <w:szCs w:val="24"/>
                <w:u w:val="single"/>
                <w:lang w:val="sr-Cyrl-ME"/>
              </w:rPr>
              <w:t>organizacija mladih</w:t>
            </w:r>
            <w:r w:rsidRPr="00270070">
              <w:rPr>
                <w:rFonts w:ascii="Times New Roman" w:hAnsi="Times New Roman" w:cs="Times New Roman"/>
                <w:sz w:val="24"/>
                <w:szCs w:val="24"/>
                <w:lang w:val="sr-Cyrl-ME"/>
              </w:rPr>
              <w:t xml:space="preserve">; </w:t>
            </w:r>
          </w:p>
          <w:p w14:paraId="6AE33DE2"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7) unapređuje saradnju sa nevladinim organizacijama, omladinskim organizacijama, strukovnim udruženjima i neformalnim grupama mladih u procesu planiranja i sprovođenja omladinske politike; </w:t>
            </w:r>
          </w:p>
          <w:p w14:paraId="2ACA0881" w14:textId="77777777" w:rsidR="00C02483" w:rsidRPr="00270070" w:rsidRDefault="00C02483" w:rsidP="00C02483">
            <w:pPr>
              <w:jc w:val="both"/>
              <w:rPr>
                <w:rFonts w:ascii="Times New Roman" w:hAnsi="Times New Roman" w:cs="Times New Roman"/>
                <w:sz w:val="24"/>
                <w:szCs w:val="24"/>
                <w:lang w:val="sr-Cyrl-ME"/>
              </w:rPr>
            </w:pPr>
          </w:p>
          <w:p w14:paraId="23B50B04"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Predlažem izmjenu koja je podložna dopuni: </w:t>
            </w:r>
          </w:p>
          <w:p w14:paraId="73745D3C"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6) unapređuje međuresorni i multidisciplinarni pristup u sprovođenju omladinske politike, sa posebnim fokusom na saradnju između, državnih organa, lokalnih samouprava, obrazovnih institucija, omladinskih servisa </w:t>
            </w:r>
            <w:r w:rsidRPr="00270070">
              <w:rPr>
                <w:rFonts w:ascii="Times New Roman" w:hAnsi="Times New Roman" w:cs="Times New Roman"/>
                <w:b/>
                <w:sz w:val="24"/>
                <w:szCs w:val="24"/>
                <w:lang w:val="sr-Cyrl-ME"/>
              </w:rPr>
              <w:t xml:space="preserve">i </w:t>
            </w:r>
            <w:bookmarkStart w:id="2" w:name="_Hlk214277900"/>
            <w:r w:rsidRPr="00270070">
              <w:rPr>
                <w:rFonts w:ascii="Times New Roman" w:hAnsi="Times New Roman" w:cs="Times New Roman"/>
                <w:b/>
                <w:sz w:val="24"/>
                <w:szCs w:val="24"/>
                <w:lang w:val="sr-Cyrl-ME"/>
              </w:rPr>
              <w:t>organizacija koje sprovode omladinsku politiku</w:t>
            </w:r>
            <w:bookmarkEnd w:id="2"/>
            <w:r w:rsidRPr="00270070">
              <w:rPr>
                <w:rFonts w:ascii="Times New Roman" w:hAnsi="Times New Roman" w:cs="Times New Roman"/>
                <w:b/>
                <w:sz w:val="24"/>
                <w:szCs w:val="24"/>
                <w:lang w:val="sr-Cyrl-ME"/>
              </w:rPr>
              <w:t>;</w:t>
            </w:r>
            <w:r w:rsidRPr="00270070">
              <w:rPr>
                <w:rFonts w:ascii="Times New Roman" w:hAnsi="Times New Roman" w:cs="Times New Roman"/>
                <w:sz w:val="24"/>
                <w:szCs w:val="24"/>
                <w:lang w:val="sr-Cyrl-ME"/>
              </w:rPr>
              <w:t xml:space="preserve"> </w:t>
            </w:r>
          </w:p>
          <w:p w14:paraId="5229BD42"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7) </w:t>
            </w:r>
            <w:bookmarkStart w:id="3" w:name="_Hlk214277946"/>
            <w:r w:rsidRPr="00270070">
              <w:rPr>
                <w:rFonts w:ascii="Times New Roman" w:hAnsi="Times New Roman" w:cs="Times New Roman"/>
                <w:sz w:val="24"/>
                <w:szCs w:val="24"/>
                <w:lang w:val="sr-Cyrl-ME"/>
              </w:rPr>
              <w:t xml:space="preserve">unapređuje saradnju sa mladima, nevladinim organizacijama, </w:t>
            </w:r>
            <w:r w:rsidRPr="00270070">
              <w:rPr>
                <w:rFonts w:ascii="Times New Roman" w:hAnsi="Times New Roman" w:cs="Times New Roman"/>
                <w:b/>
                <w:sz w:val="24"/>
                <w:szCs w:val="24"/>
                <w:lang w:val="sr-Cyrl-ME"/>
              </w:rPr>
              <w:t>organizacijama koje sprovode omladisnku politiku</w:t>
            </w:r>
            <w:bookmarkEnd w:id="3"/>
            <w:r w:rsidRPr="00270070">
              <w:rPr>
                <w:rFonts w:ascii="Times New Roman" w:hAnsi="Times New Roman" w:cs="Times New Roman"/>
                <w:sz w:val="24"/>
                <w:szCs w:val="24"/>
                <w:lang w:val="sr-Cyrl-ME"/>
              </w:rPr>
              <w:t xml:space="preserve">, strukovnim udruženjima i neformalnim grupama mladih u procesu planiranja i sprovođenja omladinske politike; </w:t>
            </w:r>
          </w:p>
          <w:p w14:paraId="264E6D90" w14:textId="77777777" w:rsidR="00C02483" w:rsidRPr="00270070" w:rsidRDefault="00C02483" w:rsidP="00C02483">
            <w:pPr>
              <w:jc w:val="both"/>
              <w:rPr>
                <w:rFonts w:ascii="Times New Roman" w:hAnsi="Times New Roman" w:cs="Times New Roman"/>
                <w:sz w:val="24"/>
                <w:szCs w:val="24"/>
                <w:lang w:val="sr-Cyrl-ME"/>
              </w:rPr>
            </w:pPr>
          </w:p>
          <w:p w14:paraId="29CDE5F6" w14:textId="77777777" w:rsidR="00C02483" w:rsidRPr="00270070" w:rsidRDefault="00C02483" w:rsidP="00C02483">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13: </w:t>
            </w:r>
          </w:p>
          <w:p w14:paraId="5AFBCE21" w14:textId="77777777" w:rsidR="00C02483" w:rsidRPr="00270070" w:rsidRDefault="00C02483" w:rsidP="00C02483">
            <w:pPr>
              <w:jc w:val="both"/>
              <w:rPr>
                <w:rFonts w:ascii="Times New Roman" w:hAnsi="Times New Roman" w:cs="Times New Roman"/>
                <w:sz w:val="24"/>
                <w:szCs w:val="24"/>
                <w:lang w:val="sr-Cyrl-ME"/>
              </w:rPr>
            </w:pPr>
          </w:p>
          <w:p w14:paraId="091FB7EF"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Ako želimo da obuhvatimo i omladinske organizacije i organizacije koje rade sa mladima i za mlade, treba da koristimo terminologiju iz jednog od narednih članova ,,</w:t>
            </w:r>
            <w:r w:rsidRPr="00270070">
              <w:rPr>
                <w:rFonts w:ascii="Times New Roman" w:hAnsi="Times New Roman" w:cs="Times New Roman"/>
                <w:b/>
                <w:i/>
                <w:sz w:val="24"/>
                <w:szCs w:val="24"/>
                <w:lang w:val="sr-Cyrl-ME"/>
              </w:rPr>
              <w:t>organizacije koje sprovode omladinsku politiku“.</w:t>
            </w:r>
            <w:r w:rsidRPr="00270070">
              <w:rPr>
                <w:rFonts w:ascii="Times New Roman" w:hAnsi="Times New Roman" w:cs="Times New Roman"/>
                <w:sz w:val="24"/>
                <w:szCs w:val="24"/>
                <w:lang w:val="sr-Cyrl-ME"/>
              </w:rPr>
              <w:t xml:space="preserve"> </w:t>
            </w:r>
          </w:p>
          <w:p w14:paraId="20E00D8A"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Uvijek treba voditi računa da dodamo mlade, neformalne grupe mladih i druge oblike njihovog udruživanja, odnosno da se pozivamo na član 4 Zakona. </w:t>
            </w:r>
          </w:p>
          <w:p w14:paraId="4E742612"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58E5708E" w14:textId="77777777" w:rsidR="008306FA" w:rsidRPr="00270070" w:rsidRDefault="00C96E4C" w:rsidP="00C96E4C">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prihvaćen, biće implementiran u predlogu Zakona o mladima.</w:t>
            </w:r>
          </w:p>
        </w:tc>
      </w:tr>
      <w:tr w:rsidR="00270070" w:rsidRPr="00270070" w14:paraId="23677FF0" w14:textId="77777777" w:rsidTr="008306FA">
        <w:tc>
          <w:tcPr>
            <w:tcW w:w="715" w:type="dxa"/>
          </w:tcPr>
          <w:p w14:paraId="4A6B8FAC"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1B738397"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Predlažem rotaciju stavova u okviru člana 23: </w:t>
            </w:r>
          </w:p>
          <w:p w14:paraId="398C03FC" w14:textId="77777777" w:rsidR="00C02483" w:rsidRPr="00270070" w:rsidRDefault="00C02483" w:rsidP="00C02483">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lastRenderedPageBreak/>
              <w:t>Lokalni savjet za mlade</w:t>
            </w:r>
          </w:p>
          <w:p w14:paraId="4B81A301" w14:textId="77777777" w:rsidR="00C02483" w:rsidRPr="00270070" w:rsidRDefault="00C02483" w:rsidP="00C02483">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23</w:t>
            </w:r>
          </w:p>
          <w:p w14:paraId="475729A4"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Radi podsticanja i unapređenja razvoja omladinske politike, jačanja saradnje i unapređenja položaja mladih na lokalnom nivou, u opštini se može obrazovati lokalni savjet za mlade, kao stručno-savjetodavno tijelo. </w:t>
            </w:r>
          </w:p>
          <w:p w14:paraId="75E54EF8"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Lokalni savjet za mlade čine predstavnici/e organa lokalne samouprave nadležnog za omladinsku politiku, predstavnici nevladinih organizacija koje sprovode omladinsku politiku, kao i predstavnici/e drugih organa, ustanova, institucija i organizacija na lokalnom nivou koje su od značaja za mlade i razvoj omladinske politike koje djeluju u oblastima definisanim Strategijom za mlade iz člana 15 ovog zakona kao i oblastima zastupljenim u lokalnom Akcionom planu za mlade. </w:t>
            </w:r>
          </w:p>
          <w:p w14:paraId="79136A7D"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Najmanje dva/dvije član/ice savjeta iz stava 2 ovog člana čine predstavnici/e nevladinih organizacija koje sprovode omladinsku politiku. </w:t>
            </w:r>
          </w:p>
          <w:p w14:paraId="78E93AE9"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Predstavnici nevladinih organizacija koje sprovode omladinsku politiku su lica koja imaju podršku najvećeg broja tih nevladinih organizacija i biraju se putem javnog poziva. U slučaju da se ne mogu izabrati predstavnici/e nevladinih organizacija, u sastav lokalnog savjeta za mlade biraju se stručna lica iz oblasti omladinske politike i rada sa mladima, na osnovu javnog poziva koji sprovodi lokalna samouprava</w:t>
            </w: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Člana/icu savjeta čini i</w:t>
            </w:r>
            <w:r w:rsidRPr="00270070">
              <w:rPr>
                <w:rFonts w:ascii="Times New Roman" w:hAnsi="Times New Roman" w:cs="Times New Roman"/>
                <w:sz w:val="24"/>
                <w:szCs w:val="24"/>
                <w:lang w:val="sr-Cyrl-ME"/>
              </w:rPr>
              <w:t xml:space="preserve"> </w:t>
            </w:r>
            <w:r w:rsidRPr="002B2BE0">
              <w:rPr>
                <w:rFonts w:ascii="Times New Roman" w:hAnsi="Times New Roman" w:cs="Times New Roman"/>
                <w:sz w:val="24"/>
                <w:szCs w:val="24"/>
                <w:lang w:val="sr-Cyrl-ME"/>
              </w:rPr>
              <w:t>jJedan</w:t>
            </w:r>
            <w:r w:rsidRPr="00270070">
              <w:rPr>
                <w:rFonts w:ascii="Times New Roman" w:hAnsi="Times New Roman" w:cs="Times New Roman"/>
                <w:sz w:val="24"/>
                <w:szCs w:val="24"/>
                <w:lang w:val="sr-Cyrl-ME"/>
              </w:rPr>
              <w:t xml:space="preserve"> predstavnik/ca Studentskog parlamenta državnog univerziteta za one opštine u kojima se nalazi univerzitetska jedinica, odnosno područno odjeljenje univerzitetske jedinice. </w:t>
            </w:r>
          </w:p>
          <w:p w14:paraId="26860671" w14:textId="77777777" w:rsidR="00C02483" w:rsidRPr="002B2BE0" w:rsidRDefault="00C02483" w:rsidP="00C02483">
            <w:pPr>
              <w:jc w:val="both"/>
              <w:rPr>
                <w:rFonts w:ascii="Times New Roman" w:hAnsi="Times New Roman" w:cs="Times New Roman"/>
                <w:sz w:val="24"/>
                <w:szCs w:val="24"/>
                <w:lang w:val="sr-Cyrl-ME"/>
              </w:rPr>
            </w:pPr>
            <w:r w:rsidRPr="002B2BE0">
              <w:rPr>
                <w:rFonts w:ascii="Times New Roman" w:hAnsi="Times New Roman" w:cs="Times New Roman"/>
                <w:strike/>
                <w:sz w:val="24"/>
                <w:szCs w:val="24"/>
                <w:lang w:val="sr-Cyrl-ME"/>
              </w:rPr>
              <w:lastRenderedPageBreak/>
              <w:t>Predstavnici nevladinih organizacija koje sprovode omladinsku politiku su lica koja imaju podršku najvećeg broja tih nevladinih organizacija i biraju se putem javnog poziva. U slučaju da se ne mogu izabrati predstavnici/e nevladinih organizacija, u sastav lokalnog savjeta za mlade biraju se stručna lica iz oblasti omladinske politike i rada sa mladima, na osnovu javnog poziva koji sprovodi lokalna samouprava</w:t>
            </w:r>
            <w:r w:rsidRPr="002B2BE0">
              <w:rPr>
                <w:rFonts w:ascii="Times New Roman" w:hAnsi="Times New Roman" w:cs="Times New Roman"/>
                <w:sz w:val="24"/>
                <w:szCs w:val="24"/>
                <w:lang w:val="sr-Cyrl-ME"/>
              </w:rPr>
              <w:t xml:space="preserve">. </w:t>
            </w:r>
          </w:p>
          <w:p w14:paraId="7EB1D206"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Jedan/a član/ica savjeta bira se iz redova mladih, putem javnog konkursa u skladu sa kriterijumima koje propiše organ lokalne samouprave. </w:t>
            </w:r>
          </w:p>
          <w:p w14:paraId="06D31A22"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Aktom o obrazovanju lokalnog savjeta za mlade, uređuje se broj, sastav, način izbora i rada savjeta i druga pitanja od značaja za njegov rad. </w:t>
            </w:r>
          </w:p>
          <w:p w14:paraId="6B9E37D5" w14:textId="77777777" w:rsidR="00C02483" w:rsidRPr="00270070" w:rsidRDefault="00C02483" w:rsidP="00C02483">
            <w:pPr>
              <w:jc w:val="both"/>
              <w:rPr>
                <w:rFonts w:ascii="Times New Roman" w:hAnsi="Times New Roman" w:cs="Times New Roman"/>
                <w:sz w:val="24"/>
                <w:szCs w:val="24"/>
                <w:lang w:val="sr-Cyrl-ME"/>
              </w:rPr>
            </w:pPr>
          </w:p>
          <w:p w14:paraId="2FD0CA09" w14:textId="77777777" w:rsidR="00C02483" w:rsidRPr="00270070" w:rsidRDefault="00C02483" w:rsidP="00C02483">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14: </w:t>
            </w:r>
          </w:p>
          <w:p w14:paraId="77E38538" w14:textId="77777777" w:rsidR="00C02483" w:rsidRPr="00270070" w:rsidRDefault="00C02483" w:rsidP="00C02483">
            <w:pPr>
              <w:jc w:val="both"/>
              <w:rPr>
                <w:rFonts w:ascii="Times New Roman" w:hAnsi="Times New Roman" w:cs="Times New Roman"/>
                <w:b/>
                <w:sz w:val="24"/>
                <w:szCs w:val="24"/>
                <w:lang w:val="sr-Cyrl-ME"/>
              </w:rPr>
            </w:pPr>
          </w:p>
          <w:p w14:paraId="6E7AC042"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Predlažem da u rad lokalnog savjeta bude uključeno više članova/ica iz redova mladih. </w:t>
            </w:r>
          </w:p>
          <w:p w14:paraId="762E9B2F"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750459F9" w14:textId="77777777" w:rsidR="008306FA" w:rsidRPr="00270070" w:rsidRDefault="00C96E4C"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42FCA80F" w14:textId="77777777" w:rsidR="00C96E4C" w:rsidRPr="00270070" w:rsidRDefault="00C96E4C" w:rsidP="005530D0">
            <w:pPr>
              <w:jc w:val="both"/>
              <w:rPr>
                <w:rFonts w:ascii="Times New Roman" w:hAnsi="Times New Roman" w:cs="Times New Roman"/>
                <w:sz w:val="24"/>
                <w:szCs w:val="24"/>
                <w:lang w:val="sr-Cyrl-ME"/>
              </w:rPr>
            </w:pPr>
          </w:p>
          <w:p w14:paraId="71C81200" w14:textId="43BAD3ED" w:rsidR="00C96E4C" w:rsidRPr="00270070" w:rsidRDefault="00C96E4C" w:rsidP="005530D0">
            <w:pPr>
              <w:jc w:val="both"/>
              <w:rPr>
                <w:rFonts w:ascii="Times New Roman" w:hAnsi="Times New Roman" w:cs="Times New Roman"/>
                <w:sz w:val="24"/>
                <w:szCs w:val="24"/>
                <w:lang w:val="en-GB"/>
              </w:rPr>
            </w:pPr>
            <w:r w:rsidRPr="00270070">
              <w:rPr>
                <w:rFonts w:ascii="Times New Roman" w:hAnsi="Times New Roman" w:cs="Times New Roman"/>
                <w:sz w:val="24"/>
                <w:szCs w:val="24"/>
                <w:lang w:val="sr-Cyrl-ME"/>
              </w:rPr>
              <w:t xml:space="preserve">Važeći član predviđa učešće predstavnika/ca mladih putem javnog konkursa, što osigurava ostvarivanje njihovog glasnog učešća u radu savjeta. </w:t>
            </w:r>
            <w:r w:rsidR="000208B2" w:rsidRPr="00270070">
              <w:rPr>
                <w:rFonts w:ascii="Times New Roman" w:hAnsi="Times New Roman" w:cs="Times New Roman"/>
                <w:sz w:val="24"/>
                <w:szCs w:val="24"/>
                <w:lang w:val="en-GB"/>
              </w:rPr>
              <w:t xml:space="preserve"> </w:t>
            </w:r>
          </w:p>
        </w:tc>
      </w:tr>
      <w:tr w:rsidR="00270070" w:rsidRPr="00270070" w14:paraId="390B0484" w14:textId="77777777" w:rsidTr="008306FA">
        <w:tc>
          <w:tcPr>
            <w:tcW w:w="715" w:type="dxa"/>
          </w:tcPr>
          <w:p w14:paraId="54A3F06E"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304B886C"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26 </w:t>
            </w:r>
            <w:r w:rsidRPr="00270070">
              <w:rPr>
                <w:rFonts w:ascii="Times New Roman" w:hAnsi="Times New Roman" w:cs="Times New Roman"/>
                <w:b/>
                <w:sz w:val="24"/>
                <w:szCs w:val="24"/>
                <w:lang w:val="sr-Cyrl-ME"/>
              </w:rPr>
              <w:t>Savez nevladinih organizacija odnosno udruženja koje sprovode omladinsku politiku</w:t>
            </w:r>
            <w:r w:rsidRPr="00270070">
              <w:rPr>
                <w:rFonts w:ascii="Times New Roman" w:hAnsi="Times New Roman" w:cs="Times New Roman"/>
                <w:sz w:val="24"/>
                <w:szCs w:val="24"/>
                <w:lang w:val="sr-Cyrl-ME"/>
              </w:rPr>
              <w:t xml:space="preserve"> nije jasna formulacija ,,jednom godišnje“: </w:t>
            </w:r>
          </w:p>
          <w:p w14:paraId="5CBD769E"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Ministarstvo će na zahtjev Reprezentativnog saveza sufinansirati administrativno-tehničke potrebe saveza jednom godišnje“ </w:t>
            </w:r>
          </w:p>
          <w:p w14:paraId="6B7C6E00"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1F94F7B4" w14:textId="235A40EA" w:rsidR="008306FA" w:rsidRDefault="00FC78CB"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Komentar nije prihvaćen.</w:t>
            </w:r>
          </w:p>
          <w:p w14:paraId="5879224E" w14:textId="77777777" w:rsidR="009E27EC" w:rsidRPr="00270070" w:rsidRDefault="009E27EC" w:rsidP="005530D0">
            <w:pPr>
              <w:jc w:val="both"/>
              <w:rPr>
                <w:rFonts w:ascii="Times New Roman" w:hAnsi="Times New Roman" w:cs="Times New Roman"/>
                <w:sz w:val="24"/>
                <w:szCs w:val="24"/>
                <w:lang w:val="sr-Cyrl-ME"/>
              </w:rPr>
            </w:pPr>
          </w:p>
          <w:p w14:paraId="6B8B3F56"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Formulacija „jednom </w:t>
            </w:r>
            <w:proofErr w:type="gramStart"/>
            <w:r w:rsidRPr="00270070">
              <w:rPr>
                <w:rFonts w:ascii="Times New Roman" w:hAnsi="Times New Roman" w:cs="Times New Roman"/>
                <w:sz w:val="24"/>
                <w:szCs w:val="24"/>
              </w:rPr>
              <w:t>godišnje“ jeste</w:t>
            </w:r>
            <w:proofErr w:type="gramEnd"/>
            <w:r w:rsidRPr="00270070">
              <w:rPr>
                <w:rFonts w:ascii="Times New Roman" w:hAnsi="Times New Roman" w:cs="Times New Roman"/>
                <w:sz w:val="24"/>
                <w:szCs w:val="24"/>
              </w:rPr>
              <w:t xml:space="preserve"> jasna, precizna i nedvosmislena. Njome se određuje maksimalna učestalost sufinansiranja u jednoj fiskalnoj godini, pri čemu se ne ostavlja prostor za proizvoljno tumačenje niti mogućnost višestrukog finansiranja u kraćim vremenskim intervalima. Time se obezbjeđuje pravna sigurnost i fiskalna predvidljivost, jer je jasno da se sufinansiranje administrativno-tehničkih potreba može ostvariti samo </w:t>
            </w:r>
            <w:r w:rsidRPr="00270070">
              <w:rPr>
                <w:rFonts w:ascii="Times New Roman" w:hAnsi="Times New Roman" w:cs="Times New Roman"/>
                <w:sz w:val="24"/>
                <w:szCs w:val="24"/>
              </w:rPr>
              <w:lastRenderedPageBreak/>
              <w:t>jednom u okviru jedne budžetske godine, i to isključivo na osnovu zahtjeva koji podnosi reprezentativni savez.</w:t>
            </w:r>
          </w:p>
          <w:p w14:paraId="5809B549" w14:textId="77777777" w:rsidR="00375563" w:rsidRPr="00270070" w:rsidRDefault="00375563" w:rsidP="00375563">
            <w:pPr>
              <w:pStyle w:val="CommentText"/>
              <w:rPr>
                <w:rFonts w:ascii="Times New Roman" w:hAnsi="Times New Roman" w:cs="Times New Roman"/>
                <w:sz w:val="24"/>
                <w:szCs w:val="24"/>
              </w:rPr>
            </w:pPr>
          </w:p>
          <w:p w14:paraId="077C92DB" w14:textId="77777777" w:rsidR="00375563" w:rsidRPr="00270070" w:rsidRDefault="00375563" w:rsidP="00375563">
            <w:pPr>
              <w:pStyle w:val="CommentText"/>
              <w:rPr>
                <w:rFonts w:ascii="Times New Roman" w:hAnsi="Times New Roman" w:cs="Times New Roman"/>
                <w:sz w:val="24"/>
                <w:szCs w:val="24"/>
              </w:rPr>
            </w:pPr>
            <w:r w:rsidRPr="00270070">
              <w:rPr>
                <w:rFonts w:ascii="Times New Roman" w:hAnsi="Times New Roman" w:cs="Times New Roman"/>
                <w:sz w:val="24"/>
                <w:szCs w:val="24"/>
              </w:rPr>
              <w:t>Norma ne stvara dilemu u pogledu obima prava, nadležnosti ili procedure — subjekat, svrha, inicijativa i vremenski okvir su eksplicitno definisani. Stoga se ne može smatrati nejasnom niti zahtijevati dodatno preciziranje.</w:t>
            </w:r>
          </w:p>
          <w:p w14:paraId="30EF780D" w14:textId="77777777" w:rsidR="00FC78CB" w:rsidRPr="00270070" w:rsidRDefault="00FC78CB" w:rsidP="005530D0">
            <w:pPr>
              <w:jc w:val="both"/>
              <w:rPr>
                <w:rFonts w:ascii="Times New Roman" w:hAnsi="Times New Roman" w:cs="Times New Roman"/>
                <w:sz w:val="24"/>
                <w:szCs w:val="24"/>
                <w:lang w:val="sr-Cyrl-ME"/>
              </w:rPr>
            </w:pPr>
          </w:p>
          <w:p w14:paraId="205D5ED0" w14:textId="606DB37A" w:rsidR="00FC78CB" w:rsidRPr="00270070" w:rsidRDefault="00FC78CB" w:rsidP="00375563">
            <w:pPr>
              <w:spacing w:beforeAutospacing="1" w:after="100" w:afterAutospacing="1" w:line="240" w:lineRule="auto"/>
              <w:rPr>
                <w:rFonts w:ascii="Times New Roman" w:hAnsi="Times New Roman" w:cs="Times New Roman"/>
                <w:sz w:val="24"/>
                <w:szCs w:val="24"/>
                <w:lang w:val="sr-Cyrl-ME"/>
              </w:rPr>
            </w:pPr>
          </w:p>
        </w:tc>
      </w:tr>
      <w:tr w:rsidR="00270070" w:rsidRPr="00270070" w14:paraId="5B359D49" w14:textId="77777777" w:rsidTr="008306FA">
        <w:tc>
          <w:tcPr>
            <w:tcW w:w="715" w:type="dxa"/>
          </w:tcPr>
          <w:p w14:paraId="76B90335"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32BCFE7E"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29 </w:t>
            </w:r>
            <w:r w:rsidRPr="00270070">
              <w:rPr>
                <w:rFonts w:ascii="Times New Roman" w:hAnsi="Times New Roman" w:cs="Times New Roman"/>
                <w:b/>
                <w:sz w:val="24"/>
                <w:szCs w:val="24"/>
                <w:lang w:val="sr-Cyrl-ME"/>
              </w:rPr>
              <w:t>Omladinski klub</w:t>
            </w:r>
            <w:r w:rsidRPr="00270070">
              <w:rPr>
                <w:rFonts w:ascii="Times New Roman" w:hAnsi="Times New Roman" w:cs="Times New Roman"/>
                <w:sz w:val="24"/>
                <w:szCs w:val="24"/>
                <w:lang w:val="sr-Cyrl-ME"/>
              </w:rPr>
              <w:t xml:space="preserve"> zamijeniti riječ ,,osnovne“: </w:t>
            </w:r>
          </w:p>
          <w:p w14:paraId="177BF387" w14:textId="77777777" w:rsidR="00C02483" w:rsidRPr="00270070" w:rsidRDefault="00C02483" w:rsidP="00C02483">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Omladinski klub</w:t>
            </w:r>
          </w:p>
          <w:p w14:paraId="093A4E06" w14:textId="77777777" w:rsidR="00C02483" w:rsidRPr="00270070" w:rsidRDefault="00C02483" w:rsidP="00C02483">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29</w:t>
            </w:r>
          </w:p>
          <w:p w14:paraId="1CCFF6B3"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Omladinski klub je omladinski servis koji obezbjeđuje prostor i </w:t>
            </w:r>
            <w:r w:rsidRPr="00270070">
              <w:rPr>
                <w:rFonts w:ascii="Times New Roman" w:hAnsi="Times New Roman" w:cs="Times New Roman"/>
                <w:sz w:val="24"/>
                <w:szCs w:val="24"/>
                <w:u w:val="single"/>
                <w:lang w:val="sr-Cyrl-ME"/>
              </w:rPr>
              <w:t>osnovne</w:t>
            </w:r>
            <w:r w:rsidRPr="00270070">
              <w:rPr>
                <w:rFonts w:ascii="Times New Roman" w:hAnsi="Times New Roman" w:cs="Times New Roman"/>
                <w:sz w:val="24"/>
                <w:szCs w:val="24"/>
                <w:lang w:val="sr-Cyrl-ME"/>
              </w:rPr>
              <w:t xml:space="preserve"> uslove za realizaciju individualnih i grupnih programa i aktivnosti za mlade. </w:t>
            </w:r>
          </w:p>
          <w:p w14:paraId="7138058B" w14:textId="77777777" w:rsidR="00C02483" w:rsidRPr="00270070" w:rsidRDefault="00C02483" w:rsidP="00C02483">
            <w:pPr>
              <w:jc w:val="both"/>
              <w:rPr>
                <w:rFonts w:ascii="Times New Roman" w:hAnsi="Times New Roman" w:cs="Times New Roman"/>
                <w:sz w:val="24"/>
                <w:szCs w:val="24"/>
                <w:lang w:val="sr-Cyrl-ME"/>
              </w:rPr>
            </w:pPr>
          </w:p>
          <w:p w14:paraId="0D39A181" w14:textId="77777777" w:rsidR="00C02483" w:rsidRPr="00270070" w:rsidRDefault="00C02483" w:rsidP="00C02483">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Obrazloženje primjedbe/predloga/sugestije 16:</w:t>
            </w:r>
          </w:p>
          <w:p w14:paraId="76F59D03" w14:textId="77777777" w:rsidR="00C02483" w:rsidRPr="00270070" w:rsidRDefault="00C02483" w:rsidP="00C02483">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 </w:t>
            </w:r>
          </w:p>
          <w:p w14:paraId="47958369"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Ukoliko se kaže „osnovne“ zvuči kao da je dovoljan minimum da bi se neki prostor zvao omladinskim klubom, što nikako nije cilj, ali nažalost jeste slučaj sa većinom omladinskih servisa. </w:t>
            </w:r>
          </w:p>
          <w:p w14:paraId="4DDF2EC8"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06128E1E" w14:textId="77777777" w:rsidR="000A41E0" w:rsidRPr="00270070" w:rsidRDefault="000A41E0"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Komentar nije prihvaćen.</w:t>
            </w:r>
          </w:p>
          <w:p w14:paraId="10E2D81D" w14:textId="77777777" w:rsidR="000A41E0" w:rsidRPr="00270070" w:rsidRDefault="000A41E0" w:rsidP="005530D0">
            <w:pPr>
              <w:jc w:val="both"/>
              <w:rPr>
                <w:rFonts w:ascii="Times New Roman" w:hAnsi="Times New Roman" w:cs="Times New Roman"/>
                <w:sz w:val="24"/>
                <w:szCs w:val="24"/>
                <w:lang w:val="sr-Cyrl-ME"/>
              </w:rPr>
            </w:pPr>
          </w:p>
          <w:p w14:paraId="69898163" w14:textId="77777777" w:rsidR="008306FA" w:rsidRPr="00270070" w:rsidRDefault="000A41E0"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Riječ „osnovne“ u članu 29 jasno definiše da Omladinski klub treba da obezbijedi minimalne tehničke i infrastrukturne uslove za realizaciju programa i aktivnosti za mlade. Ova formulacija je svjesno izabrana kako bi se omogućilo otvaranje i funkcionisanje klubova različitih kapaciteta, uz osnovni standard bez nepotrebnog dodatnog opterećenja. </w:t>
            </w:r>
          </w:p>
        </w:tc>
      </w:tr>
      <w:tr w:rsidR="00270070" w:rsidRPr="00270070" w14:paraId="6F185595" w14:textId="77777777" w:rsidTr="008306FA">
        <w:tc>
          <w:tcPr>
            <w:tcW w:w="715" w:type="dxa"/>
          </w:tcPr>
          <w:p w14:paraId="32DFF00F"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54093090" w14:textId="77777777" w:rsidR="00C02483" w:rsidRPr="00270070" w:rsidRDefault="00C02483" w:rsidP="00C02483">
            <w:pPr>
              <w:jc w:val="center"/>
              <w:rPr>
                <w:rFonts w:ascii="Times New Roman" w:hAnsi="Times New Roman" w:cs="Times New Roman"/>
                <w:b/>
                <w:sz w:val="24"/>
                <w:szCs w:val="24"/>
                <w:lang w:val="sr-Cyrl-ME"/>
              </w:rPr>
            </w:pPr>
            <w:r w:rsidRPr="00270070">
              <w:rPr>
                <w:rFonts w:ascii="Times New Roman" w:hAnsi="Times New Roman" w:cs="Times New Roman"/>
                <w:sz w:val="24"/>
                <w:szCs w:val="24"/>
                <w:lang w:val="sr-Cyrl-ME"/>
              </w:rPr>
              <w:t xml:space="preserve">- Označeni dio rečenice u članu 31 nije dovoljno jasan i treba da prefromulisti. </w:t>
            </w:r>
            <w:r w:rsidRPr="00270070">
              <w:rPr>
                <w:rFonts w:ascii="Times New Roman" w:hAnsi="Times New Roman" w:cs="Times New Roman"/>
                <w:b/>
                <w:sz w:val="24"/>
                <w:szCs w:val="24"/>
                <w:lang w:val="sr-Cyrl-ME"/>
              </w:rPr>
              <w:t>Opremljenost, pristupačnost i bezbjednost omladinskih servisa</w:t>
            </w:r>
          </w:p>
          <w:p w14:paraId="7F98D83B" w14:textId="77777777" w:rsidR="00C02483" w:rsidRPr="00270070" w:rsidRDefault="00C02483" w:rsidP="00C02483">
            <w:pPr>
              <w:jc w:val="center"/>
              <w:rPr>
                <w:rFonts w:ascii="Times New Roman" w:hAnsi="Times New Roman" w:cs="Times New Roman"/>
                <w:sz w:val="24"/>
                <w:szCs w:val="24"/>
                <w:lang w:val="sr-Cyrl-ME"/>
              </w:rPr>
            </w:pPr>
            <w:r w:rsidRPr="00270070">
              <w:rPr>
                <w:rFonts w:ascii="Times New Roman" w:hAnsi="Times New Roman" w:cs="Times New Roman"/>
                <w:b/>
                <w:sz w:val="24"/>
                <w:szCs w:val="24"/>
                <w:lang w:val="sr-Cyrl-ME"/>
              </w:rPr>
              <w:t>Član 31</w:t>
            </w:r>
          </w:p>
          <w:p w14:paraId="25AC3A0F" w14:textId="77777777" w:rsidR="00C02483" w:rsidRPr="00270070" w:rsidRDefault="00C02483" w:rsidP="00C02483">
            <w:pPr>
              <w:jc w:val="both"/>
              <w:rPr>
                <w:rFonts w:ascii="Times New Roman" w:hAnsi="Times New Roman" w:cs="Times New Roman"/>
                <w:sz w:val="24"/>
                <w:szCs w:val="24"/>
                <w:u w:val="single"/>
                <w:lang w:val="sr-Cyrl-ME"/>
              </w:rPr>
            </w:pPr>
            <w:r w:rsidRPr="00270070">
              <w:rPr>
                <w:rFonts w:ascii="Times New Roman" w:hAnsi="Times New Roman" w:cs="Times New Roman"/>
                <w:sz w:val="24"/>
                <w:szCs w:val="24"/>
                <w:lang w:val="sr-Cyrl-ME"/>
              </w:rPr>
              <w:t xml:space="preserve">Omladinski servisi su prostori koji su pristupačni svim korisnicima </w:t>
            </w:r>
            <w:r w:rsidRPr="00270070">
              <w:rPr>
                <w:rFonts w:ascii="Times New Roman" w:hAnsi="Times New Roman" w:cs="Times New Roman"/>
                <w:sz w:val="24"/>
                <w:szCs w:val="24"/>
                <w:u w:val="single"/>
                <w:lang w:val="sr-Cyrl-ME"/>
              </w:rPr>
              <w:t xml:space="preserve">i koji obezbjeđuju uslove tehničke </w:t>
            </w:r>
            <w:r w:rsidRPr="00270070">
              <w:rPr>
                <w:rFonts w:ascii="Times New Roman" w:hAnsi="Times New Roman" w:cs="Times New Roman"/>
                <w:sz w:val="24"/>
                <w:szCs w:val="24"/>
                <w:u w:val="single"/>
                <w:lang w:val="sr-Cyrl-ME"/>
              </w:rPr>
              <w:lastRenderedPageBreak/>
              <w:t xml:space="preserve">opremljenosti, pristupačnosti, bezbjednosti i dobrobiti mladih. </w:t>
            </w:r>
          </w:p>
          <w:p w14:paraId="5B3C1735"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Takođe, nema potrebe da se dva puta govori pristupačnosti. Ukoliko se radi o različitim vrstama pristupačnosti onda je to potrebno navesti (u prvom slučaju fizička, u drugom informaciona ili slično) Svakako bi trebalo provjeriti sa organizacijama osoba s invaliditetom koje je najsrećnije rješenje. </w:t>
            </w:r>
          </w:p>
          <w:p w14:paraId="2B532A37"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30875147" w14:textId="77777777" w:rsidR="008306FA" w:rsidRPr="00270070" w:rsidRDefault="000A41E0"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5245EDB4" w14:textId="77777777" w:rsidR="000A41E0" w:rsidRPr="00270070" w:rsidRDefault="000A41E0" w:rsidP="005530D0">
            <w:pPr>
              <w:jc w:val="both"/>
              <w:rPr>
                <w:rFonts w:ascii="Times New Roman" w:hAnsi="Times New Roman" w:cs="Times New Roman"/>
                <w:sz w:val="24"/>
                <w:szCs w:val="24"/>
                <w:lang w:val="sr-Cyrl-ME"/>
              </w:rPr>
            </w:pPr>
          </w:p>
          <w:p w14:paraId="5FBCF538" w14:textId="77777777" w:rsidR="000A41E0" w:rsidRPr="00270070" w:rsidRDefault="000A41E0"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Označeni dio člana 31 definiše osnovne standarde koje omladinski servisi treba da zadovolje: tehničku opremljenost, pristupačnost, bezbjednost i dobrobit mladih. Termin „pristupačnost“ u tekstu se koristi u </w:t>
            </w:r>
            <w:r w:rsidRPr="00270070">
              <w:rPr>
                <w:rFonts w:ascii="Times New Roman" w:hAnsi="Times New Roman" w:cs="Times New Roman"/>
                <w:sz w:val="24"/>
                <w:szCs w:val="24"/>
                <w:lang w:val="sr-Cyrl-ME"/>
              </w:rPr>
              <w:lastRenderedPageBreak/>
              <w:t>opštem smislu i obuhvata sve aspekte pristupačnosti.</w:t>
            </w:r>
          </w:p>
        </w:tc>
      </w:tr>
      <w:tr w:rsidR="00270070" w:rsidRPr="00270070" w14:paraId="41DEAB1F" w14:textId="77777777" w:rsidTr="008306FA">
        <w:tc>
          <w:tcPr>
            <w:tcW w:w="715" w:type="dxa"/>
          </w:tcPr>
          <w:p w14:paraId="13983915"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51D28929"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32 koji se odnosi na </w:t>
            </w:r>
            <w:r w:rsidRPr="00270070">
              <w:rPr>
                <w:rFonts w:ascii="Times New Roman" w:hAnsi="Times New Roman" w:cs="Times New Roman"/>
                <w:b/>
                <w:sz w:val="24"/>
                <w:szCs w:val="24"/>
                <w:lang w:val="sr-Cyrl-ME"/>
              </w:rPr>
              <w:t>Program rada omladinskih servisa</w:t>
            </w:r>
            <w:r w:rsidRPr="00270070">
              <w:rPr>
                <w:rFonts w:ascii="Times New Roman" w:hAnsi="Times New Roman" w:cs="Times New Roman"/>
                <w:sz w:val="24"/>
                <w:szCs w:val="24"/>
                <w:lang w:val="sr-Cyrl-ME"/>
              </w:rPr>
              <w:t xml:space="preserve"> se kaže: </w:t>
            </w:r>
          </w:p>
          <w:p w14:paraId="14E4BC05"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,,Ministarstvo obezbjeđuje finansiranje i sprovođenje Programa iz stava 1 ovog člana za one servise koje Ministarstvo osniva.” </w:t>
            </w:r>
          </w:p>
          <w:p w14:paraId="260DC24B"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Predlažem da se odmah nakon ovog stava doda stav i o tome ko finansira program za servise koji nijesu osnovani od strane Ministarstva. </w:t>
            </w:r>
          </w:p>
          <w:p w14:paraId="78E36CBE"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47CFA963" w14:textId="77777777" w:rsidR="008306FA" w:rsidRPr="00270070" w:rsidRDefault="000A41E0"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Komentar nije prihvaćen </w:t>
            </w:r>
          </w:p>
          <w:p w14:paraId="04A21841" w14:textId="77777777" w:rsidR="000A41E0" w:rsidRPr="00270070" w:rsidRDefault="000A41E0" w:rsidP="005530D0">
            <w:pPr>
              <w:jc w:val="both"/>
              <w:rPr>
                <w:rFonts w:ascii="Times New Roman" w:hAnsi="Times New Roman" w:cs="Times New Roman"/>
                <w:sz w:val="24"/>
                <w:szCs w:val="24"/>
                <w:lang w:val="sr-Cyrl-ME"/>
              </w:rPr>
            </w:pPr>
          </w:p>
          <w:p w14:paraId="59892E8F" w14:textId="77777777" w:rsidR="000A41E0" w:rsidRPr="00270070" w:rsidRDefault="00EF51A8"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Članom 33 Nacrta zakona o mladima definisano je: </w:t>
            </w:r>
          </w:p>
          <w:p w14:paraId="7ECBFF95" w14:textId="77777777" w:rsidR="00EF51A8" w:rsidRPr="00270070" w:rsidRDefault="00EF51A8" w:rsidP="005530D0">
            <w:pPr>
              <w:jc w:val="both"/>
              <w:rPr>
                <w:rFonts w:ascii="Times New Roman" w:hAnsi="Times New Roman" w:cs="Times New Roman"/>
                <w:sz w:val="24"/>
                <w:szCs w:val="24"/>
                <w:lang w:val="sr-Cyrl-ME"/>
              </w:rPr>
            </w:pPr>
          </w:p>
          <w:p w14:paraId="7318FCF3" w14:textId="77777777" w:rsidR="00EF51A8" w:rsidRPr="00270070" w:rsidRDefault="00EF51A8" w:rsidP="00EF51A8">
            <w:pPr>
              <w:ind w:firstLine="170"/>
              <w:jc w:val="both"/>
              <w:rPr>
                <w:rFonts w:ascii="Times New Roman" w:hAnsi="Times New Roman" w:cs="Times New Roman"/>
                <w:kern w:val="2"/>
                <w:sz w:val="24"/>
                <w:szCs w:val="24"/>
                <w:lang w:val="sr-Cyrl-ME"/>
                <w14:ligatures w14:val="standardContextual"/>
              </w:rPr>
            </w:pPr>
            <w:r w:rsidRPr="00270070">
              <w:rPr>
                <w:rFonts w:ascii="Times New Roman" w:hAnsi="Times New Roman" w:cs="Times New Roman"/>
                <w:sz w:val="24"/>
                <w:szCs w:val="24"/>
                <w:lang w:val="sr-Cyrl-ME"/>
              </w:rPr>
              <w:t>„</w:t>
            </w:r>
            <w:r w:rsidRPr="00270070">
              <w:rPr>
                <w:rFonts w:ascii="Times New Roman" w:hAnsi="Times New Roman" w:cs="Times New Roman"/>
                <w:kern w:val="2"/>
                <w:sz w:val="24"/>
                <w:szCs w:val="24"/>
                <w:lang w:val="sr-Cyrl-ME"/>
                <w14:ligatures w14:val="standardContextual"/>
              </w:rPr>
              <w:t xml:space="preserve">Omladinske servise mogu obrazovati i drugi subjekti koji sprovode omladinsku politiku. </w:t>
            </w:r>
          </w:p>
          <w:p w14:paraId="20ACE001" w14:textId="69552F94" w:rsidR="00EF51A8" w:rsidRPr="00270070" w:rsidRDefault="00EF51A8" w:rsidP="00EF51A8">
            <w:pPr>
              <w:spacing w:line="259" w:lineRule="auto"/>
              <w:ind w:firstLine="170"/>
              <w:jc w:val="both"/>
              <w:rPr>
                <w:rFonts w:ascii="Times New Roman" w:hAnsi="Times New Roman" w:cs="Times New Roman"/>
                <w:kern w:val="2"/>
                <w:sz w:val="24"/>
                <w:szCs w:val="24"/>
                <w:lang w:val="sr-Cyrl-ME"/>
                <w14:ligatures w14:val="standardContextual"/>
              </w:rPr>
            </w:pPr>
            <w:r w:rsidRPr="00270070">
              <w:rPr>
                <w:rFonts w:ascii="Times New Roman" w:hAnsi="Times New Roman" w:cs="Times New Roman"/>
                <w:kern w:val="2"/>
                <w:sz w:val="24"/>
                <w:szCs w:val="24"/>
                <w:lang w:val="sr-Cyrl-ME"/>
                <w14:ligatures w14:val="standardContextual"/>
              </w:rPr>
              <w:t>U slučaju iz stava 7 ovog člana, prostor, kao i sredstva za opremanje i rad omladinskih servisa, obezbjeđuju subjekti koji su obrazovali omladinski servis.</w:t>
            </w:r>
          </w:p>
          <w:p w14:paraId="040F3D00" w14:textId="77777777" w:rsidR="001E2967" w:rsidRPr="00270070" w:rsidRDefault="001E2967" w:rsidP="00EF51A8">
            <w:pPr>
              <w:spacing w:line="259" w:lineRule="auto"/>
              <w:ind w:firstLine="170"/>
              <w:jc w:val="both"/>
              <w:rPr>
                <w:rFonts w:ascii="Times New Roman" w:hAnsi="Times New Roman" w:cs="Times New Roman"/>
                <w:kern w:val="2"/>
                <w:sz w:val="24"/>
                <w:szCs w:val="24"/>
                <w:lang w:val="sr-Cyrl-ME"/>
                <w14:ligatures w14:val="standardContextual"/>
              </w:rPr>
            </w:pPr>
          </w:p>
          <w:p w14:paraId="02C4E72B" w14:textId="76E9022D" w:rsidR="00C22AB7" w:rsidRPr="00270070" w:rsidRDefault="001E2967" w:rsidP="001E2967">
            <w:pPr>
              <w:pStyle w:val="CommentText"/>
              <w:rPr>
                <w:rFonts w:ascii="Times New Roman" w:hAnsi="Times New Roman" w:cs="Times New Roman"/>
                <w:sz w:val="24"/>
                <w:szCs w:val="24"/>
                <w:lang w:val="sr-Latn-ME"/>
              </w:rPr>
            </w:pPr>
            <w:r w:rsidRPr="00270070">
              <w:rPr>
                <w:rFonts w:ascii="Times New Roman" w:hAnsi="Times New Roman" w:cs="Times New Roman"/>
                <w:sz w:val="24"/>
                <w:szCs w:val="24"/>
                <w:lang w:val="sr-Latn-ME"/>
              </w:rPr>
              <w:t xml:space="preserve">Dodatno, član 35 stav 3 predviđa - </w:t>
            </w:r>
            <w:r w:rsidRPr="00270070">
              <w:rPr>
                <w:rFonts w:ascii="Times New Roman" w:hAnsi="Times New Roman" w:cs="Times New Roman"/>
                <w:sz w:val="24"/>
                <w:szCs w:val="24"/>
              </w:rPr>
              <w:t>Ministarstvo i lokalna samouprava mogu sufinansirati omladinske servise drugih subjekata omladinske politike, u skladu sa Programom rada omladinskih servisa.</w:t>
            </w:r>
            <w:r w:rsidRPr="00270070">
              <w:rPr>
                <w:rFonts w:ascii="Times New Roman" w:hAnsi="Times New Roman" w:cs="Times New Roman"/>
                <w:sz w:val="24"/>
                <w:szCs w:val="24"/>
              </w:rPr>
              <w:br/>
            </w:r>
            <w:r w:rsidRPr="00270070">
              <w:rPr>
                <w:rFonts w:ascii="Times New Roman" w:hAnsi="Times New Roman" w:cs="Times New Roman"/>
                <w:sz w:val="24"/>
                <w:szCs w:val="24"/>
              </w:rPr>
              <w:br/>
            </w:r>
            <w:r w:rsidR="00C22AB7" w:rsidRPr="00270070">
              <w:rPr>
                <w:rFonts w:ascii="Times New Roman" w:hAnsi="Times New Roman" w:cs="Times New Roman"/>
                <w:sz w:val="24"/>
                <w:szCs w:val="24"/>
                <w:lang w:val="sr-Latn-ME"/>
              </w:rPr>
              <w:t>K</w:t>
            </w:r>
            <w:r w:rsidRPr="00270070">
              <w:rPr>
                <w:rFonts w:ascii="Times New Roman" w:hAnsi="Times New Roman" w:cs="Times New Roman"/>
                <w:sz w:val="24"/>
                <w:szCs w:val="24"/>
                <w:lang w:val="sr-Latn-ME"/>
              </w:rPr>
              <w:t xml:space="preserve">ada </w:t>
            </w:r>
            <w:r w:rsidR="00573D01" w:rsidRPr="002B2BE0">
              <w:rPr>
                <w:rFonts w:ascii="Times New Roman" w:hAnsi="Times New Roman" w:cs="Times New Roman"/>
                <w:sz w:val="24"/>
                <w:szCs w:val="24"/>
                <w:lang w:val="sr-Latn-ME"/>
              </w:rPr>
              <w:t>M</w:t>
            </w:r>
            <w:r w:rsidRPr="002B2BE0">
              <w:rPr>
                <w:rFonts w:ascii="Times New Roman" w:hAnsi="Times New Roman" w:cs="Times New Roman"/>
                <w:sz w:val="24"/>
                <w:szCs w:val="24"/>
                <w:lang w:val="sr-Latn-ME"/>
              </w:rPr>
              <w:t>i</w:t>
            </w:r>
            <w:r w:rsidRPr="00270070">
              <w:rPr>
                <w:rFonts w:ascii="Times New Roman" w:hAnsi="Times New Roman" w:cs="Times New Roman"/>
                <w:sz w:val="24"/>
                <w:szCs w:val="24"/>
                <w:lang w:val="sr-Latn-ME"/>
              </w:rPr>
              <w:t xml:space="preserve">nsitarstvo ili lokalna samouprava ustupe drugome omladinski servis, </w:t>
            </w:r>
            <w:r w:rsidR="00C22AB7" w:rsidRPr="00270070">
              <w:rPr>
                <w:rFonts w:ascii="Times New Roman" w:hAnsi="Times New Roman" w:cs="Times New Roman"/>
                <w:sz w:val="24"/>
                <w:szCs w:val="24"/>
                <w:lang w:val="sr-Latn-ME"/>
              </w:rPr>
              <w:t>on</w:t>
            </w:r>
            <w:r w:rsidRPr="00270070">
              <w:rPr>
                <w:rFonts w:ascii="Times New Roman" w:hAnsi="Times New Roman" w:cs="Times New Roman"/>
                <w:sz w:val="24"/>
                <w:szCs w:val="24"/>
                <w:lang w:val="sr-Latn-ME"/>
              </w:rPr>
              <w:t xml:space="preserve"> se </w:t>
            </w:r>
            <w:r w:rsidR="00C22AB7" w:rsidRPr="00270070">
              <w:rPr>
                <w:rFonts w:ascii="Times New Roman" w:hAnsi="Times New Roman" w:cs="Times New Roman"/>
                <w:sz w:val="24"/>
                <w:szCs w:val="24"/>
                <w:lang w:val="sr-Latn-ME"/>
              </w:rPr>
              <w:t>f</w:t>
            </w:r>
            <w:r w:rsidRPr="00270070">
              <w:rPr>
                <w:rFonts w:ascii="Times New Roman" w:hAnsi="Times New Roman" w:cs="Times New Roman"/>
                <w:sz w:val="24"/>
                <w:szCs w:val="24"/>
                <w:lang w:val="sr-Latn-ME"/>
              </w:rPr>
              <w:t>inansira iz budžeta osnivača</w:t>
            </w:r>
            <w:r w:rsidR="00C22AB7" w:rsidRPr="00270070">
              <w:rPr>
                <w:rFonts w:ascii="Times New Roman" w:hAnsi="Times New Roman" w:cs="Times New Roman"/>
                <w:sz w:val="24"/>
                <w:szCs w:val="24"/>
                <w:lang w:val="sr-Latn-ME"/>
              </w:rPr>
              <w:t>.</w:t>
            </w:r>
          </w:p>
          <w:p w14:paraId="78843ECA" w14:textId="56E510D8"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lang w:val="sr-Latn-ME"/>
              </w:rPr>
              <w:br/>
            </w:r>
            <w:r w:rsidRPr="00270070">
              <w:rPr>
                <w:rFonts w:ascii="Times New Roman" w:hAnsi="Times New Roman" w:cs="Times New Roman"/>
                <w:sz w:val="24"/>
                <w:szCs w:val="24"/>
              </w:rPr>
              <w:t xml:space="preserve">Ministarstvo i jedinica lokalne samouprave mogu, putem javnog poziva, ustupiti na upravljanje omladinske servise subjektima </w:t>
            </w:r>
            <w:r w:rsidRPr="00270070">
              <w:rPr>
                <w:rFonts w:ascii="Times New Roman" w:hAnsi="Times New Roman" w:cs="Times New Roman"/>
                <w:sz w:val="24"/>
                <w:szCs w:val="24"/>
              </w:rPr>
              <w:lastRenderedPageBreak/>
              <w:t>omladinske politike koji ispunjavaju uslove propisane ovim zakonom.</w:t>
            </w:r>
          </w:p>
          <w:p w14:paraId="2CC41F77" w14:textId="77777777" w:rsidR="00C22AB7" w:rsidRPr="00270070" w:rsidRDefault="00C22AB7" w:rsidP="001E2967">
            <w:pPr>
              <w:pStyle w:val="CommentText"/>
              <w:rPr>
                <w:rFonts w:ascii="Times New Roman" w:hAnsi="Times New Roman" w:cs="Times New Roman"/>
                <w:sz w:val="24"/>
                <w:szCs w:val="24"/>
              </w:rPr>
            </w:pPr>
          </w:p>
          <w:p w14:paraId="48BDFB51" w14:textId="0469C91E" w:rsidR="001E2967" w:rsidRPr="00270070" w:rsidRDefault="001E2967" w:rsidP="001E2967">
            <w:pPr>
              <w:spacing w:line="259" w:lineRule="auto"/>
              <w:ind w:firstLine="170"/>
              <w:jc w:val="both"/>
              <w:rPr>
                <w:rFonts w:ascii="Times New Roman" w:hAnsi="Times New Roman" w:cs="Times New Roman"/>
                <w:kern w:val="2"/>
                <w:sz w:val="24"/>
                <w:szCs w:val="24"/>
                <w:lang w:val="sr-Cyrl-ME"/>
                <w14:ligatures w14:val="standardContextual"/>
              </w:rPr>
            </w:pPr>
            <w:r w:rsidRPr="00270070">
              <w:rPr>
                <w:rFonts w:ascii="Times New Roman" w:hAnsi="Times New Roman" w:cs="Times New Roman"/>
                <w:sz w:val="24"/>
                <w:szCs w:val="24"/>
              </w:rPr>
              <w:t>Ustupanjem iz stava 4 ovog člana može se obezbijediti finansijska podrška za funkcionisanje servisa i realizaciju Programa iz člana 32 ovog zakona, u skladu sa raspoloživim budžetskim sredstvima i kriterijumima utvrđenim Programom rada omladinskih servisa.</w:t>
            </w:r>
          </w:p>
          <w:p w14:paraId="231A453B" w14:textId="7AF7DF69" w:rsidR="00EF51A8" w:rsidRPr="00270070" w:rsidRDefault="00EF51A8" w:rsidP="005530D0">
            <w:pPr>
              <w:jc w:val="both"/>
              <w:rPr>
                <w:rFonts w:ascii="Times New Roman" w:hAnsi="Times New Roman" w:cs="Times New Roman"/>
                <w:sz w:val="24"/>
                <w:szCs w:val="24"/>
                <w:lang w:val="sr-Cyrl-ME"/>
              </w:rPr>
            </w:pPr>
          </w:p>
        </w:tc>
      </w:tr>
      <w:tr w:rsidR="00270070" w:rsidRPr="00270070" w14:paraId="21FD6C3F" w14:textId="77777777" w:rsidTr="008306FA">
        <w:tc>
          <w:tcPr>
            <w:tcW w:w="715" w:type="dxa"/>
          </w:tcPr>
          <w:p w14:paraId="16579111" w14:textId="77777777" w:rsidR="008306FA" w:rsidRPr="00270070" w:rsidRDefault="008306FA" w:rsidP="00C02483">
            <w:pPr>
              <w:pStyle w:val="ListParagraph"/>
              <w:numPr>
                <w:ilvl w:val="0"/>
                <w:numId w:val="12"/>
              </w:numPr>
              <w:jc w:val="both"/>
              <w:rPr>
                <w:rFonts w:ascii="Times New Roman" w:hAnsi="Times New Roman" w:cs="Times New Roman"/>
                <w:sz w:val="24"/>
                <w:szCs w:val="24"/>
                <w:lang w:val="sr-Cyrl-ME"/>
              </w:rPr>
            </w:pPr>
          </w:p>
        </w:tc>
        <w:tc>
          <w:tcPr>
            <w:tcW w:w="4410" w:type="dxa"/>
          </w:tcPr>
          <w:p w14:paraId="3864F39F"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Trenutni član 34 glasi: </w:t>
            </w:r>
          </w:p>
          <w:p w14:paraId="13E2E851" w14:textId="77777777" w:rsidR="00C02483" w:rsidRPr="00270070" w:rsidRDefault="00C02483" w:rsidP="00C02483">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Finansiranje izgradnje, rekonstrukcije, adaptacije i opremanja omladinskih servisa Član 34</w:t>
            </w:r>
          </w:p>
          <w:p w14:paraId="02F71ED5"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Ministarstvo može finansirati odnosno sufinansirati izgradnju, rekonstrukciju, adaptaciju ili opremanje omladinskog servisa u vrijednosti do 50.000 eura. </w:t>
            </w:r>
          </w:p>
          <w:p w14:paraId="5D6675B8"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Ministarstvo može, uz prethodnu saglasnost Vlade, finansirati odnosno sufinansirati izgradnju, rekonstrukciju, adaptaciju ili opremanje omladinskog servisa u vrijednosti preko 50.000 eura. </w:t>
            </w:r>
          </w:p>
          <w:p w14:paraId="3EBEF15B" w14:textId="77777777" w:rsidR="00C02483" w:rsidRPr="00270070" w:rsidRDefault="00C02483" w:rsidP="00C02483">
            <w:pPr>
              <w:jc w:val="both"/>
              <w:rPr>
                <w:rFonts w:ascii="Times New Roman" w:hAnsi="Times New Roman" w:cs="Times New Roman"/>
                <w:sz w:val="24"/>
                <w:szCs w:val="24"/>
                <w:lang w:val="sr-Cyrl-ME"/>
              </w:rPr>
            </w:pPr>
          </w:p>
          <w:p w14:paraId="3E3E14EA" w14:textId="77777777" w:rsidR="00C02483" w:rsidRPr="00270070" w:rsidRDefault="00C02483" w:rsidP="00C02483">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18: </w:t>
            </w:r>
          </w:p>
          <w:p w14:paraId="6EB51B37" w14:textId="77777777" w:rsidR="00C02483" w:rsidRPr="00270070" w:rsidRDefault="00C02483" w:rsidP="00C02483">
            <w:pPr>
              <w:jc w:val="both"/>
              <w:rPr>
                <w:rFonts w:ascii="Times New Roman" w:hAnsi="Times New Roman" w:cs="Times New Roman"/>
                <w:sz w:val="24"/>
                <w:szCs w:val="24"/>
                <w:lang w:val="sr-Cyrl-ME"/>
              </w:rPr>
            </w:pPr>
          </w:p>
          <w:p w14:paraId="34E1EE63" w14:textId="77777777" w:rsidR="00C02483" w:rsidRPr="00270070" w:rsidRDefault="00C02483" w:rsidP="00C02483">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Ukoliko se u članu 34 misli na to da Ministarstvo može finansirati odnosno sufinansirati bilo koji servis, a ne samo one koje je osnovalo Ministarstvo, treba ga dopuniti: </w:t>
            </w:r>
          </w:p>
          <w:p w14:paraId="5A832AE6" w14:textId="77777777" w:rsidR="00C02483" w:rsidRPr="00270070" w:rsidRDefault="00C02483" w:rsidP="00B51705">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Finansiranje izgradnje, rekonstrukcije, adaptacije i opremanja omladinskih servisa</w:t>
            </w:r>
          </w:p>
          <w:p w14:paraId="751198B6" w14:textId="77777777" w:rsidR="00C02483" w:rsidRPr="00270070" w:rsidRDefault="00C02483" w:rsidP="00B51705">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34</w:t>
            </w:r>
          </w:p>
          <w:p w14:paraId="3F1C722E" w14:textId="77777777" w:rsidR="00C02483" w:rsidRPr="00270070" w:rsidRDefault="00C02483" w:rsidP="00C02483">
            <w:pPr>
              <w:jc w:val="both"/>
              <w:rPr>
                <w:rFonts w:ascii="Times New Roman" w:hAnsi="Times New Roman" w:cs="Times New Roman"/>
                <w:sz w:val="24"/>
                <w:szCs w:val="24"/>
                <w:lang w:val="sr-Cyrl-ME"/>
              </w:rPr>
            </w:pPr>
            <w:bookmarkStart w:id="4" w:name="_Hlk214279901"/>
            <w:r w:rsidRPr="00270070">
              <w:rPr>
                <w:rFonts w:ascii="Times New Roman" w:hAnsi="Times New Roman" w:cs="Times New Roman"/>
                <w:sz w:val="24"/>
                <w:szCs w:val="24"/>
                <w:lang w:val="sr-Cyrl-ME"/>
              </w:rPr>
              <w:t xml:space="preserve">Ministarstvo može finansirati odnosno sufinansirati izgradnju, rekonstrukciju, adaptaciju ili opremanje omladinskog </w:t>
            </w:r>
            <w:r w:rsidRPr="00270070">
              <w:rPr>
                <w:rFonts w:ascii="Times New Roman" w:hAnsi="Times New Roman" w:cs="Times New Roman"/>
                <w:sz w:val="24"/>
                <w:szCs w:val="24"/>
                <w:lang w:val="sr-Cyrl-ME"/>
              </w:rPr>
              <w:lastRenderedPageBreak/>
              <w:t xml:space="preserve">servisa obrazovanog od strane Ministarstva </w:t>
            </w:r>
            <w:bookmarkEnd w:id="4"/>
            <w:r w:rsidRPr="00270070">
              <w:rPr>
                <w:rFonts w:ascii="Times New Roman" w:hAnsi="Times New Roman" w:cs="Times New Roman"/>
                <w:sz w:val="24"/>
                <w:szCs w:val="24"/>
                <w:lang w:val="sr-Cyrl-ME"/>
              </w:rPr>
              <w:t xml:space="preserve">ili drugog subjekta koji sprovodi omladinsku u politiku u vrijednosti do 50.000 eura. Ministarstvo može, uz prethodnu saglasnost Vlade, finansirati odnosno sufinansirati izgradnju, rekonstrukciju, adaptaciju ili opremanje omladinskog servisa obrazovanog od strane Ministarstva ili drugog subjekta koji sprovodi omladinsku u politiku u vrijednosti preko 50.000 eura. Ukoliko se misli samo na servise koje osniva Ministarstvo naslov člana nije dobar. </w:t>
            </w:r>
          </w:p>
          <w:p w14:paraId="4155367D"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0503E8A2" w14:textId="77777777" w:rsidR="009E27EC" w:rsidRDefault="009E27EC" w:rsidP="0043522A">
            <w:pPr>
              <w:pStyle w:val="CommentText"/>
              <w:rPr>
                <w:rFonts w:ascii="Times New Roman" w:hAnsi="Times New Roman" w:cs="Times New Roman"/>
                <w:sz w:val="24"/>
                <w:szCs w:val="24"/>
              </w:rPr>
            </w:pPr>
            <w:r>
              <w:rPr>
                <w:rFonts w:ascii="Times New Roman" w:hAnsi="Times New Roman" w:cs="Times New Roman"/>
                <w:sz w:val="24"/>
                <w:szCs w:val="24"/>
              </w:rPr>
              <w:lastRenderedPageBreak/>
              <w:t>Komentar nije prihvaćen.</w:t>
            </w:r>
          </w:p>
          <w:p w14:paraId="5F64DD88" w14:textId="77777777" w:rsidR="009E27EC" w:rsidRDefault="009E27EC" w:rsidP="0043522A">
            <w:pPr>
              <w:pStyle w:val="CommentText"/>
              <w:rPr>
                <w:rFonts w:ascii="Times New Roman" w:hAnsi="Times New Roman" w:cs="Times New Roman"/>
                <w:sz w:val="24"/>
                <w:szCs w:val="24"/>
              </w:rPr>
            </w:pPr>
          </w:p>
          <w:p w14:paraId="677C3F1A" w14:textId="02004507" w:rsidR="0043522A" w:rsidRPr="00270070" w:rsidRDefault="0043522A" w:rsidP="0043522A">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Odredba člana 34 ne ostavlja prostor za tumačenje da Ministarstvo može finansirati ili sufinansirati samo omladinske servise koje je ono samo osnovalo. Norma koristi izraz „omladinski </w:t>
            </w:r>
            <w:proofErr w:type="gramStart"/>
            <w:r w:rsidRPr="00270070">
              <w:rPr>
                <w:rFonts w:ascii="Times New Roman" w:hAnsi="Times New Roman" w:cs="Times New Roman"/>
                <w:sz w:val="24"/>
                <w:szCs w:val="24"/>
              </w:rPr>
              <w:t>servis“ u</w:t>
            </w:r>
            <w:proofErr w:type="gramEnd"/>
            <w:r w:rsidRPr="00270070">
              <w:rPr>
                <w:rFonts w:ascii="Times New Roman" w:hAnsi="Times New Roman" w:cs="Times New Roman"/>
                <w:sz w:val="24"/>
                <w:szCs w:val="24"/>
              </w:rPr>
              <w:t xml:space="preserve"> opštem smislu, a ne termin „sopstveni omladinski servis“ ili bilo koju drugu formulaciju koja bi ograničila primjenu člana isključivo na servise čiji je osnivač Ministarstvo.</w:t>
            </w:r>
          </w:p>
          <w:p w14:paraId="248DB4DE" w14:textId="77777777" w:rsidR="0043522A" w:rsidRPr="00270070" w:rsidRDefault="0043522A" w:rsidP="0043522A">
            <w:pPr>
              <w:pStyle w:val="CommentText"/>
              <w:rPr>
                <w:rFonts w:ascii="Times New Roman" w:hAnsi="Times New Roman" w:cs="Times New Roman"/>
                <w:sz w:val="24"/>
                <w:szCs w:val="24"/>
              </w:rPr>
            </w:pPr>
          </w:p>
          <w:p w14:paraId="6B607C1E" w14:textId="2C7CCD17" w:rsidR="0043522A" w:rsidRPr="00270070" w:rsidRDefault="0043522A" w:rsidP="0043522A">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Prema članu 27, 28, 29 definisano je šta je omladinski servis i šta predstavlja omladinske servise (klubove i centre). U članu 32 definiše ko može osnovati </w:t>
            </w:r>
            <w:r w:rsidRPr="002B2BE0">
              <w:rPr>
                <w:rFonts w:ascii="Times New Roman" w:hAnsi="Times New Roman" w:cs="Times New Roman"/>
                <w:sz w:val="24"/>
                <w:szCs w:val="24"/>
              </w:rPr>
              <w:t>oml</w:t>
            </w:r>
            <w:r w:rsidR="00573D01" w:rsidRPr="002B2BE0">
              <w:rPr>
                <w:rFonts w:ascii="Times New Roman" w:hAnsi="Times New Roman" w:cs="Times New Roman"/>
                <w:sz w:val="24"/>
                <w:szCs w:val="24"/>
              </w:rPr>
              <w:t>a</w:t>
            </w:r>
            <w:r w:rsidRPr="002B2BE0">
              <w:rPr>
                <w:rFonts w:ascii="Times New Roman" w:hAnsi="Times New Roman" w:cs="Times New Roman"/>
                <w:sz w:val="24"/>
                <w:szCs w:val="24"/>
              </w:rPr>
              <w:t>dinski</w:t>
            </w:r>
            <w:r w:rsidRPr="00270070">
              <w:rPr>
                <w:rFonts w:ascii="Times New Roman" w:hAnsi="Times New Roman" w:cs="Times New Roman"/>
                <w:sz w:val="24"/>
                <w:szCs w:val="24"/>
              </w:rPr>
              <w:t xml:space="preserve"> servis pa u stavu 7 ovog člana predviđa da to mogu, osim Ministarstva i lokalne samouprave, biti i druga pravna lica koja sprovode omladinsku politiku. </w:t>
            </w:r>
          </w:p>
          <w:p w14:paraId="6F867212" w14:textId="77777777" w:rsidR="0043522A" w:rsidRPr="00270070" w:rsidRDefault="0043522A" w:rsidP="0043522A">
            <w:pPr>
              <w:pStyle w:val="CommentText"/>
              <w:rPr>
                <w:rFonts w:ascii="Times New Roman" w:hAnsi="Times New Roman" w:cs="Times New Roman"/>
                <w:sz w:val="24"/>
                <w:szCs w:val="24"/>
              </w:rPr>
            </w:pPr>
          </w:p>
          <w:p w14:paraId="13D32164" w14:textId="77777777" w:rsidR="0043522A" w:rsidRPr="00270070" w:rsidRDefault="0043522A" w:rsidP="0043522A">
            <w:pPr>
              <w:pStyle w:val="CommentText"/>
              <w:rPr>
                <w:rFonts w:ascii="Times New Roman" w:hAnsi="Times New Roman" w:cs="Times New Roman"/>
                <w:sz w:val="24"/>
                <w:szCs w:val="24"/>
              </w:rPr>
            </w:pPr>
            <w:r w:rsidRPr="00270070">
              <w:rPr>
                <w:rFonts w:ascii="Times New Roman" w:hAnsi="Times New Roman" w:cs="Times New Roman"/>
                <w:sz w:val="24"/>
                <w:szCs w:val="24"/>
              </w:rPr>
              <w:t>Dodatno, sama upotreba termina „</w:t>
            </w:r>
            <w:proofErr w:type="gramStart"/>
            <w:r w:rsidRPr="00270070">
              <w:rPr>
                <w:rFonts w:ascii="Times New Roman" w:hAnsi="Times New Roman" w:cs="Times New Roman"/>
                <w:sz w:val="24"/>
                <w:szCs w:val="24"/>
              </w:rPr>
              <w:t>sufinansiranje“ u</w:t>
            </w:r>
            <w:proofErr w:type="gramEnd"/>
            <w:r w:rsidRPr="00270070">
              <w:rPr>
                <w:rFonts w:ascii="Times New Roman" w:hAnsi="Times New Roman" w:cs="Times New Roman"/>
                <w:sz w:val="24"/>
                <w:szCs w:val="24"/>
              </w:rPr>
              <w:t xml:space="preserve"> članu 34 potvrđuje da se odredba odnosi na servise različitih osnivača. Sufinansiranje pravno podrazumijeva da Ministarstvo učestvuje u finansiranju zajedno sa drugim subjektom — što </w:t>
            </w:r>
            <w:r w:rsidRPr="00270070">
              <w:rPr>
                <w:rFonts w:ascii="Times New Roman" w:hAnsi="Times New Roman" w:cs="Times New Roman"/>
                <w:sz w:val="24"/>
                <w:szCs w:val="24"/>
              </w:rPr>
              <w:lastRenderedPageBreak/>
              <w:t xml:space="preserve">nužno pretpostavlja da postoje omladinski servisi čiji osnivač nije Ministarstvo. Da je zakonodavac želio da norma obuhvati samo servise Ministarstva, tada bi se koristio termin „finansiranje svojih omladinskih </w:t>
            </w:r>
            <w:proofErr w:type="gramStart"/>
            <w:r w:rsidRPr="00270070">
              <w:rPr>
                <w:rFonts w:ascii="Times New Roman" w:hAnsi="Times New Roman" w:cs="Times New Roman"/>
                <w:sz w:val="24"/>
                <w:szCs w:val="24"/>
              </w:rPr>
              <w:t>servisa“</w:t>
            </w:r>
            <w:proofErr w:type="gramEnd"/>
            <w:r w:rsidRPr="00270070">
              <w:rPr>
                <w:rFonts w:ascii="Times New Roman" w:hAnsi="Times New Roman" w:cs="Times New Roman"/>
                <w:sz w:val="24"/>
                <w:szCs w:val="24"/>
              </w:rPr>
              <w:t>, dok bi sufinansiranje bilo suvišno i pravno neodrživo.</w:t>
            </w:r>
          </w:p>
          <w:p w14:paraId="25B4AEC1" w14:textId="77777777" w:rsidR="0043522A" w:rsidRPr="00270070" w:rsidRDefault="0043522A" w:rsidP="0043522A">
            <w:pPr>
              <w:pStyle w:val="CommentText"/>
              <w:rPr>
                <w:rFonts w:ascii="Times New Roman" w:hAnsi="Times New Roman" w:cs="Times New Roman"/>
                <w:sz w:val="24"/>
                <w:szCs w:val="24"/>
              </w:rPr>
            </w:pPr>
          </w:p>
          <w:p w14:paraId="1FA0E926" w14:textId="77777777" w:rsidR="0043522A" w:rsidRPr="00270070" w:rsidRDefault="0043522A" w:rsidP="0043522A">
            <w:pPr>
              <w:pStyle w:val="CommentText"/>
              <w:rPr>
                <w:rFonts w:ascii="Times New Roman" w:hAnsi="Times New Roman" w:cs="Times New Roman"/>
                <w:sz w:val="24"/>
                <w:szCs w:val="24"/>
              </w:rPr>
            </w:pPr>
            <w:r w:rsidRPr="00270070">
              <w:rPr>
                <w:rFonts w:ascii="Times New Roman" w:hAnsi="Times New Roman" w:cs="Times New Roman"/>
                <w:sz w:val="24"/>
                <w:szCs w:val="24"/>
              </w:rPr>
              <w:t>Zbog toga se član 34 primjenjuje na sve omladinske servise u smislu ovog zakona, bez obzira na to ko ih je osnovao. U tom smislu, predložena dopuna nije potrebna, jer zakon već jasno obuhvata i servise Ministarstva, i servise opština, kao i servise trećih pravnih lica.</w:t>
            </w:r>
          </w:p>
          <w:p w14:paraId="7D1822D6" w14:textId="6F9B7648" w:rsidR="0043522A" w:rsidRPr="00270070" w:rsidRDefault="0043522A" w:rsidP="005530D0">
            <w:pPr>
              <w:jc w:val="both"/>
              <w:rPr>
                <w:rFonts w:ascii="Times New Roman" w:hAnsi="Times New Roman" w:cs="Times New Roman"/>
                <w:sz w:val="24"/>
                <w:szCs w:val="24"/>
                <w:lang w:val="sr-Cyrl-ME"/>
              </w:rPr>
            </w:pPr>
          </w:p>
        </w:tc>
      </w:tr>
      <w:tr w:rsidR="00270070" w:rsidRPr="00270070" w14:paraId="1709245B" w14:textId="77777777" w:rsidTr="008306FA">
        <w:tc>
          <w:tcPr>
            <w:tcW w:w="715" w:type="dxa"/>
          </w:tcPr>
          <w:p w14:paraId="122E7426" w14:textId="77777777" w:rsidR="008306FA" w:rsidRPr="00270070" w:rsidRDefault="001C42AD"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20. </w:t>
            </w:r>
          </w:p>
          <w:p w14:paraId="1B2A7F51" w14:textId="77777777" w:rsidR="00F60A51" w:rsidRPr="00270070" w:rsidRDefault="00F60A51" w:rsidP="005530D0">
            <w:pPr>
              <w:jc w:val="both"/>
              <w:rPr>
                <w:rFonts w:ascii="Times New Roman" w:hAnsi="Times New Roman" w:cs="Times New Roman"/>
                <w:sz w:val="24"/>
                <w:szCs w:val="24"/>
                <w:lang w:val="sr-Cyrl-ME"/>
              </w:rPr>
            </w:pPr>
          </w:p>
        </w:tc>
        <w:tc>
          <w:tcPr>
            <w:tcW w:w="4410" w:type="dxa"/>
          </w:tcPr>
          <w:p w14:paraId="48631207"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 članu 35 </w:t>
            </w:r>
            <w:r w:rsidRPr="00270070">
              <w:rPr>
                <w:rFonts w:ascii="Times New Roman" w:hAnsi="Times New Roman" w:cs="Times New Roman"/>
                <w:b/>
                <w:sz w:val="24"/>
                <w:szCs w:val="24"/>
                <w:lang w:val="sr-Cyrl-ME"/>
              </w:rPr>
              <w:t>Funkcionisanje omladinskih servisa</w:t>
            </w:r>
            <w:r w:rsidRPr="00270070">
              <w:rPr>
                <w:rFonts w:ascii="Times New Roman" w:hAnsi="Times New Roman" w:cs="Times New Roman"/>
                <w:sz w:val="24"/>
                <w:szCs w:val="24"/>
                <w:lang w:val="sr-Cyrl-ME"/>
              </w:rPr>
              <w:t xml:space="preserve"> U nekim stavovima se koristi formulacija ,,lokalna samouprava“ a u drugima ,,jedinica lokalne samouprave“. Odabrati jednu i primijeniti je u čitavom dokumentu. </w:t>
            </w:r>
          </w:p>
          <w:p w14:paraId="1BB77AF3" w14:textId="77777777" w:rsidR="00F60A51"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 istom članu se kaže i da: </w:t>
            </w:r>
          </w:p>
          <w:p w14:paraId="68F47F09"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Omladinskim servisom koje osniva Ministarstvo ili lokalna samouprava koordinira administrator omladinskog servisa koji: </w:t>
            </w:r>
          </w:p>
          <w:p w14:paraId="06BA7668"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 se stara o realizaciji Programa rada omladinskog servisa ili nadgleda njegovu realizaciju u slučaju ustupanja servisa na korišćenje subjektima omladinske politike; </w:t>
            </w:r>
          </w:p>
          <w:p w14:paraId="3A5D2A1B"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2) vodi evidenciju i obrađuje podatke o posjetama, sastancima, događajima i svim aktivnostima sprovedenim u omladinskom servisu, </w:t>
            </w:r>
          </w:p>
          <w:p w14:paraId="23251BBC"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3) uspostavlja saradnju sa lokalnom zajednicom, akterima koji realizuju programe i servise za mlade i osigurava </w:t>
            </w:r>
            <w:r w:rsidRPr="00270070">
              <w:rPr>
                <w:rFonts w:ascii="Times New Roman" w:hAnsi="Times New Roman" w:cs="Times New Roman"/>
                <w:sz w:val="24"/>
                <w:szCs w:val="24"/>
                <w:lang w:val="sr-Cyrl-ME"/>
              </w:rPr>
              <w:lastRenderedPageBreak/>
              <w:t xml:space="preserve">međuresornu i međusektosku saradnju na lokalnom nivou </w:t>
            </w:r>
          </w:p>
          <w:p w14:paraId="61A5D18A"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4) promoviše servis i njegove programe prema mladima, uključuje mlade u aktivnosti servisa </w:t>
            </w:r>
          </w:p>
          <w:p w14:paraId="31647798"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5) uspostavlja i osigurava kontinuiranu saradnju sa jedinicom lokalne samouprave </w:t>
            </w:r>
          </w:p>
          <w:p w14:paraId="764CE199"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6) promoviše omladinski servis u javnosti </w:t>
            </w:r>
          </w:p>
          <w:p w14:paraId="7E77B38C"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7) sačinjava izvještaj o radu omladinskog servisa; </w:t>
            </w:r>
          </w:p>
          <w:p w14:paraId="5130038F"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8) obavlja administrativne poslove; </w:t>
            </w:r>
          </w:p>
          <w:p w14:paraId="3A056EF9"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9) vrši stalnu koordinaciju i komunikaciju sa subjektom kojem je povjereno upravljanje u skladu sa stavom 4 ovog člana. </w:t>
            </w:r>
          </w:p>
          <w:p w14:paraId="7D7F211E"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Ovo je vjerovatno najveći propust trenutnog nacrta Zakona. Ponuđeno rješenje je u redu samo u situaciji kada se servis ustupa na korišćenje drugim subjektima omladinske politike, pa je administrator/ka u tom slučaju podrška onima koji sprovode omladinski rad. </w:t>
            </w:r>
          </w:p>
          <w:p w14:paraId="112673DD"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Ali ako se servis ne ustupa na korišćenje drugom subjektu, administrator/ka sa navedenim opisom posla nikako ne može sprovoditi omladinski rad u okviru servisa. </w:t>
            </w:r>
          </w:p>
          <w:p w14:paraId="0B37916C"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Idealno bi bilo da se za svaki servis angažuje i jedan administrator/ka i jedna osoba sa iskustvom u omladinskom radu, kao što je ponuđeno u Analizi koju je radio konsultant UNDP </w:t>
            </w:r>
          </w:p>
          <w:p w14:paraId="6DD28F2F" w14:textId="77777777" w:rsidR="00F60A51"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Manje poželjno rješenje ali i dalje mnogo bolje nego ponuđeno je da se u Zakon doda stav </w:t>
            </w:r>
            <w:r w:rsidRPr="00270070">
              <w:rPr>
                <w:rFonts w:ascii="Times New Roman" w:hAnsi="Times New Roman" w:cs="Times New Roman"/>
                <w:b/>
                <w:sz w:val="24"/>
                <w:szCs w:val="24"/>
                <w:lang w:val="sr-Cyrl-ME"/>
              </w:rPr>
              <w:t xml:space="preserve">da lice koje obavlja posao administratora/ke mora ispunjavati uslove iz člana 6 da bi bio izabran/na na ovu poziciju, tj da treba da ima najmanje tri godine iskustva u sprovođenju programa i aktivnosti u oblasti omladinskog rada (ali da </w:t>
            </w:r>
            <w:r w:rsidRPr="00270070">
              <w:rPr>
                <w:rFonts w:ascii="Times New Roman" w:hAnsi="Times New Roman" w:cs="Times New Roman"/>
                <w:b/>
                <w:sz w:val="24"/>
                <w:szCs w:val="24"/>
                <w:lang w:val="sr-Cyrl-ME"/>
              </w:rPr>
              <w:lastRenderedPageBreak/>
              <w:t>njegove/njene kompetencije provjerava nadležno tijelo) i/ili da je završio/la akreditovan program obuke ili steklo kvalifikaciju u oblasti omladinskog rada, na osnovu programa priznatog od strane nadležnog državnog organa ili međunarodno priznatog programa obuke iz oblasti omladinskog rada</w:t>
            </w:r>
            <w:r w:rsidRPr="00270070">
              <w:rPr>
                <w:rFonts w:ascii="Times New Roman" w:hAnsi="Times New Roman" w:cs="Times New Roman"/>
                <w:sz w:val="24"/>
                <w:szCs w:val="24"/>
                <w:lang w:val="sr-Cyrl-ME"/>
              </w:rPr>
              <w:t xml:space="preserve">. </w:t>
            </w:r>
          </w:p>
          <w:p w14:paraId="41CBEBB2"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Problem bi bio riješen i ukoliko bi se na ove pozicije birala lice koja prođu licencirani program koji su prije par godina inicirali Ministarstvo i Forum MNE, a koji Misija OEBS-a U Crnoj Gori planira da podrži naredne godine, pod imenom „Omladinski aktivista“. Kroz višemjesečne radionice lica se obučavaju za rad sa mladima i polažu ispit u Centru za stručno obrazovanje. </w:t>
            </w:r>
          </w:p>
          <w:p w14:paraId="471DDB9D" w14:textId="77777777" w:rsidR="001C42AD" w:rsidRPr="00270070" w:rsidRDefault="001C42AD" w:rsidP="001C42A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Ukoliko zadržimo trenutno rješenje, administrator/ka kao lice bez znanja o radu sa mladima će se starati o servisu koji ne ispunjava svoju svrhu. Na ovaj problem su na treninzima ukazivali sami administratori/ke, a njihovo mišljenje podržava i Misija OEBS-a u Crnoj Gori. Takođe, u ovom slučaju Misija neće biti u mogućnosti da u budućnosti obučava administratore/ke, kao što je to do sada bio slučaj, jer je navedeno rješenje već prije par godina okarakterisano kao neodrživo. </w:t>
            </w:r>
          </w:p>
          <w:p w14:paraId="5F7EE89B"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06D1C7F5" w14:textId="2F5F886E" w:rsidR="008306FA" w:rsidRPr="009E27EC" w:rsidRDefault="00FC47D6" w:rsidP="005530D0">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Cyrl-ME"/>
              </w:rPr>
              <w:lastRenderedPageBreak/>
              <w:t>Komentar djelimično prihvaćen</w:t>
            </w:r>
            <w:r w:rsidR="0043522A" w:rsidRPr="00270070">
              <w:rPr>
                <w:rFonts w:ascii="Times New Roman" w:hAnsi="Times New Roman" w:cs="Times New Roman"/>
                <w:sz w:val="24"/>
                <w:szCs w:val="24"/>
                <w:lang w:val="sr-Latn-ME"/>
              </w:rPr>
              <w:t xml:space="preserve"> u dijelu formulacije lokalne samouprave/jedinica lokalne samouprave</w:t>
            </w:r>
            <w:r w:rsidRPr="00270070">
              <w:rPr>
                <w:rFonts w:ascii="Times New Roman" w:hAnsi="Times New Roman" w:cs="Times New Roman"/>
                <w:sz w:val="24"/>
                <w:szCs w:val="24"/>
                <w:lang w:val="sr-Cyrl-ME"/>
              </w:rPr>
              <w:t>, biće implementiran u predlog Zakona o mladima.</w:t>
            </w:r>
            <w:r w:rsidR="009E27EC">
              <w:rPr>
                <w:rFonts w:ascii="Times New Roman" w:hAnsi="Times New Roman" w:cs="Times New Roman"/>
                <w:sz w:val="24"/>
                <w:szCs w:val="24"/>
                <w:lang w:val="sr-Latn-ME"/>
              </w:rPr>
              <w:t xml:space="preserve"> </w:t>
            </w:r>
          </w:p>
          <w:p w14:paraId="07186E38" w14:textId="77777777" w:rsidR="0043522A" w:rsidRPr="00270070" w:rsidRDefault="0043522A" w:rsidP="005530D0">
            <w:pPr>
              <w:jc w:val="both"/>
              <w:rPr>
                <w:rFonts w:ascii="Times New Roman" w:hAnsi="Times New Roman" w:cs="Times New Roman"/>
                <w:sz w:val="24"/>
                <w:szCs w:val="24"/>
                <w:lang w:val="sr-Cyrl-ME"/>
              </w:rPr>
            </w:pPr>
          </w:p>
          <w:p w14:paraId="22AE6298" w14:textId="45C3D3FF" w:rsidR="0043522A" w:rsidRPr="00270070" w:rsidRDefault="00AD685F" w:rsidP="005530D0">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Latn-ME"/>
              </w:rPr>
              <w:t>Način sprovođenja omaldinskog rada, mjere</w:t>
            </w:r>
            <w:r w:rsidR="009E27EC">
              <w:rPr>
                <w:rFonts w:ascii="Times New Roman" w:hAnsi="Times New Roman" w:cs="Times New Roman"/>
                <w:sz w:val="24"/>
                <w:szCs w:val="24"/>
                <w:lang w:val="sr-Latn-ME"/>
              </w:rPr>
              <w:t xml:space="preserve"> </w:t>
            </w:r>
            <w:r w:rsidRPr="00270070">
              <w:rPr>
                <w:rFonts w:ascii="Times New Roman" w:hAnsi="Times New Roman" w:cs="Times New Roman"/>
                <w:sz w:val="24"/>
                <w:szCs w:val="24"/>
                <w:lang w:val="sr-Latn-ME"/>
              </w:rPr>
              <w:t>i aktivnosti</w:t>
            </w:r>
            <w:r w:rsidR="00797930">
              <w:rPr>
                <w:rFonts w:ascii="Times New Roman" w:hAnsi="Times New Roman" w:cs="Times New Roman"/>
                <w:sz w:val="24"/>
                <w:szCs w:val="24"/>
                <w:lang w:val="sr-Latn-ME"/>
              </w:rPr>
              <w:t xml:space="preserve"> </w:t>
            </w:r>
            <w:r w:rsidRPr="00270070">
              <w:rPr>
                <w:rFonts w:ascii="Times New Roman" w:hAnsi="Times New Roman" w:cs="Times New Roman"/>
                <w:sz w:val="24"/>
                <w:szCs w:val="24"/>
                <w:lang w:val="sr-Latn-ME"/>
              </w:rPr>
              <w:t>koje sprovodi administrator omladinskog servisa bliže se propisuju Programom rada omaldinskih servisa koji predst</w:t>
            </w:r>
            <w:r w:rsidR="00797930">
              <w:rPr>
                <w:rFonts w:ascii="Times New Roman" w:hAnsi="Times New Roman" w:cs="Times New Roman"/>
                <w:sz w:val="24"/>
                <w:szCs w:val="24"/>
                <w:lang w:val="sr-Latn-ME"/>
              </w:rPr>
              <w:t>a</w:t>
            </w:r>
            <w:r w:rsidRPr="00270070">
              <w:rPr>
                <w:rFonts w:ascii="Times New Roman" w:hAnsi="Times New Roman" w:cs="Times New Roman"/>
                <w:sz w:val="24"/>
                <w:szCs w:val="24"/>
                <w:lang w:val="sr-Latn-ME"/>
              </w:rPr>
              <w:t>vlja garanciju p</w:t>
            </w:r>
            <w:r w:rsidR="00797930">
              <w:rPr>
                <w:rFonts w:ascii="Times New Roman" w:hAnsi="Times New Roman" w:cs="Times New Roman"/>
                <w:sz w:val="24"/>
                <w:szCs w:val="24"/>
                <w:lang w:val="sr-Latn-ME"/>
              </w:rPr>
              <w:t>ru</w:t>
            </w:r>
            <w:r w:rsidRPr="00270070">
              <w:rPr>
                <w:rFonts w:ascii="Times New Roman" w:hAnsi="Times New Roman" w:cs="Times New Roman"/>
                <w:sz w:val="24"/>
                <w:szCs w:val="24"/>
                <w:lang w:val="sr-Latn-ME"/>
              </w:rPr>
              <w:t>žanja kvalit</w:t>
            </w:r>
            <w:r w:rsidR="00797930">
              <w:rPr>
                <w:rFonts w:ascii="Times New Roman" w:hAnsi="Times New Roman" w:cs="Times New Roman"/>
                <w:sz w:val="24"/>
                <w:szCs w:val="24"/>
                <w:lang w:val="sr-Latn-ME"/>
              </w:rPr>
              <w:t>e</w:t>
            </w:r>
            <w:r w:rsidRPr="00270070">
              <w:rPr>
                <w:rFonts w:ascii="Times New Roman" w:hAnsi="Times New Roman" w:cs="Times New Roman"/>
                <w:sz w:val="24"/>
                <w:szCs w:val="24"/>
                <w:lang w:val="sr-Latn-ME"/>
              </w:rPr>
              <w:t>tne usluge korisnicima omladinskih servisa.</w:t>
            </w:r>
          </w:p>
        </w:tc>
      </w:tr>
      <w:tr w:rsidR="00270070" w:rsidRPr="00270070" w14:paraId="60F18DE9" w14:textId="77777777" w:rsidTr="008306FA">
        <w:tc>
          <w:tcPr>
            <w:tcW w:w="715" w:type="dxa"/>
          </w:tcPr>
          <w:p w14:paraId="54C4874E" w14:textId="77777777" w:rsidR="008306FA" w:rsidRPr="00270070" w:rsidRDefault="00F60A51" w:rsidP="00F60A51">
            <w:pPr>
              <w:pStyle w:val="ListParagraph"/>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21</w:t>
            </w:r>
          </w:p>
        </w:tc>
        <w:tc>
          <w:tcPr>
            <w:tcW w:w="4410" w:type="dxa"/>
          </w:tcPr>
          <w:p w14:paraId="1287A9C9" w14:textId="77777777" w:rsidR="00F60A51" w:rsidRPr="00270070" w:rsidRDefault="00F60A51" w:rsidP="00F60A5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Korisno bi bilo vratiti član koji je predložen u prethodnom nacrtu </w:t>
            </w:r>
          </w:p>
          <w:p w14:paraId="79892D74" w14:textId="77777777" w:rsidR="00F60A51" w:rsidRPr="00270070" w:rsidRDefault="00F60A51" w:rsidP="00F60A5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Nadzor nad funkcionisanjem omladinskih servisa. On je veoma bitan kako bi se, u slučaju da subjekat koji vodi omladinski servis ne postupa u skladu sa Programom rada omladinskih servisa ili ugovornim obavezama, mogla donijeti odluka o oduzimanju prava na upravljanje servisima, bilo da se radi o pojedincu </w:t>
            </w:r>
            <w:r w:rsidRPr="00270070">
              <w:rPr>
                <w:rFonts w:ascii="Times New Roman" w:hAnsi="Times New Roman" w:cs="Times New Roman"/>
                <w:sz w:val="24"/>
                <w:szCs w:val="24"/>
                <w:lang w:val="sr-Cyrl-ME"/>
              </w:rPr>
              <w:lastRenderedPageBreak/>
              <w:t>imenovanom od strane Ministarstva, opštini, NVO itd.</w:t>
            </w:r>
          </w:p>
          <w:p w14:paraId="1EA1A624" w14:textId="77777777" w:rsidR="008306FA" w:rsidRPr="00270070" w:rsidRDefault="008306FA" w:rsidP="005530D0">
            <w:pPr>
              <w:jc w:val="both"/>
              <w:rPr>
                <w:rFonts w:ascii="Times New Roman" w:hAnsi="Times New Roman" w:cs="Times New Roman"/>
                <w:sz w:val="24"/>
                <w:szCs w:val="24"/>
                <w:lang w:val="sr-Cyrl-ME"/>
              </w:rPr>
            </w:pPr>
          </w:p>
        </w:tc>
        <w:tc>
          <w:tcPr>
            <w:tcW w:w="4225" w:type="dxa"/>
          </w:tcPr>
          <w:p w14:paraId="3A6F753E" w14:textId="77777777" w:rsidR="008306FA" w:rsidRPr="00270070" w:rsidRDefault="00FC47D6" w:rsidP="005530D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prihvaćen, biće implementiran u predlog Zakona o mladima.</w:t>
            </w:r>
          </w:p>
        </w:tc>
      </w:tr>
    </w:tbl>
    <w:p w14:paraId="2DDDFAF0" w14:textId="77777777" w:rsidR="008306FA" w:rsidRPr="00270070" w:rsidRDefault="008306FA" w:rsidP="005530D0">
      <w:pPr>
        <w:jc w:val="both"/>
        <w:rPr>
          <w:rFonts w:ascii="Times New Roman" w:hAnsi="Times New Roman" w:cs="Times New Roman"/>
          <w:sz w:val="24"/>
          <w:szCs w:val="24"/>
          <w:lang w:val="sr-Cyrl-ME"/>
        </w:rPr>
      </w:pPr>
    </w:p>
    <w:p w14:paraId="37F0941E" w14:textId="77777777" w:rsidR="003D7802" w:rsidRPr="00270070" w:rsidRDefault="003D7802" w:rsidP="003D7802">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 xml:space="preserve">Udruženje praktičarki i praktičara omladinskog rada u Crnoj Gori – UPORCG </w:t>
      </w:r>
      <w:r w:rsidRPr="00270070">
        <w:rPr>
          <w:rFonts w:ascii="Times New Roman" w:hAnsi="Times New Roman" w:cs="Times New Roman"/>
          <w:b/>
          <w:i/>
          <w:noProof/>
          <w:sz w:val="24"/>
          <w:szCs w:val="24"/>
          <w:lang w:val="sr-Cyrl-ME"/>
        </w:rPr>
        <w:t>dostavili su primjedbe, predloge i sugestije koji se odnose na sledeće:</w:t>
      </w:r>
    </w:p>
    <w:p w14:paraId="236F0EF4" w14:textId="77777777" w:rsidR="003D7802" w:rsidRPr="00270070" w:rsidRDefault="003D7802" w:rsidP="003D7802">
      <w:pPr>
        <w:ind w:left="360"/>
        <w:jc w:val="both"/>
        <w:rPr>
          <w:rFonts w:ascii="Times New Roman" w:hAnsi="Times New Roman" w:cs="Times New Roman"/>
          <w:sz w:val="24"/>
          <w:szCs w:val="24"/>
          <w:lang w:val="sr-Cyrl-ME"/>
        </w:rPr>
      </w:pPr>
    </w:p>
    <w:tbl>
      <w:tblPr>
        <w:tblStyle w:val="TableGrid"/>
        <w:tblW w:w="0" w:type="auto"/>
        <w:tblLook w:val="04A0" w:firstRow="1" w:lastRow="0" w:firstColumn="1" w:lastColumn="0" w:noHBand="0" w:noVBand="1"/>
      </w:tblPr>
      <w:tblGrid>
        <w:gridCol w:w="683"/>
        <w:gridCol w:w="4834"/>
        <w:gridCol w:w="3833"/>
      </w:tblGrid>
      <w:tr w:rsidR="00270070" w:rsidRPr="00270070" w14:paraId="2D22E3FA" w14:textId="77777777" w:rsidTr="00E44891">
        <w:tc>
          <w:tcPr>
            <w:tcW w:w="625" w:type="dxa"/>
          </w:tcPr>
          <w:p w14:paraId="769D6820" w14:textId="77777777" w:rsidR="00F01493" w:rsidRPr="00270070" w:rsidRDefault="00F01493" w:rsidP="00E44891">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r.br.</w:t>
            </w:r>
          </w:p>
        </w:tc>
        <w:tc>
          <w:tcPr>
            <w:tcW w:w="4860" w:type="dxa"/>
          </w:tcPr>
          <w:p w14:paraId="0FB08A64" w14:textId="77777777" w:rsidR="00F01493" w:rsidRPr="00270070" w:rsidRDefault="00013E15" w:rsidP="00E44891">
            <w:pPr>
              <w:jc w:val="center"/>
              <w:rPr>
                <w:rFonts w:ascii="Times New Roman" w:hAnsi="Times New Roman" w:cs="Times New Roman"/>
                <w:b/>
                <w:sz w:val="24"/>
                <w:szCs w:val="24"/>
                <w:lang w:val="sr-Cyrl-ME"/>
              </w:rPr>
            </w:pPr>
            <w:r w:rsidRPr="00270070">
              <w:rPr>
                <w:rFonts w:ascii="Times New Roman" w:hAnsi="Times New Roman" w:cs="Times New Roman"/>
                <w:b/>
                <w:noProof/>
                <w:sz w:val="24"/>
                <w:szCs w:val="24"/>
                <w:lang w:val="sr-Cyrl-ME"/>
              </w:rPr>
              <w:t>Primjedbe/prijedlozi/sugestije</w:t>
            </w:r>
          </w:p>
        </w:tc>
        <w:tc>
          <w:tcPr>
            <w:tcW w:w="3865" w:type="dxa"/>
          </w:tcPr>
          <w:p w14:paraId="02B9CE10" w14:textId="77777777" w:rsidR="00F01493" w:rsidRPr="00270070" w:rsidRDefault="00E44891" w:rsidP="00E44891">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Odgovor obrađivača</w:t>
            </w:r>
          </w:p>
        </w:tc>
      </w:tr>
      <w:tr w:rsidR="00270070" w:rsidRPr="00270070" w14:paraId="301F84A4" w14:textId="77777777" w:rsidTr="00E44891">
        <w:tc>
          <w:tcPr>
            <w:tcW w:w="625" w:type="dxa"/>
          </w:tcPr>
          <w:p w14:paraId="2E90AF16" w14:textId="77777777" w:rsidR="00F01493" w:rsidRPr="00270070" w:rsidRDefault="00F01493" w:rsidP="00E44891">
            <w:pPr>
              <w:pStyle w:val="ListParagraph"/>
              <w:numPr>
                <w:ilvl w:val="0"/>
                <w:numId w:val="13"/>
              </w:numPr>
              <w:jc w:val="both"/>
              <w:rPr>
                <w:rFonts w:ascii="Times New Roman" w:hAnsi="Times New Roman" w:cs="Times New Roman"/>
                <w:sz w:val="24"/>
                <w:szCs w:val="24"/>
                <w:lang w:val="sr-Cyrl-ME"/>
              </w:rPr>
            </w:pPr>
          </w:p>
        </w:tc>
        <w:tc>
          <w:tcPr>
            <w:tcW w:w="4860" w:type="dxa"/>
          </w:tcPr>
          <w:p w14:paraId="7F99B17C"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izmjena imena zakona </w:t>
            </w:r>
          </w:p>
          <w:p w14:paraId="463AE1BA"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Trenutno</w:t>
            </w:r>
            <w:r w:rsidRPr="00270070">
              <w:rPr>
                <w:rFonts w:ascii="Times New Roman" w:hAnsi="Times New Roman" w:cs="Times New Roman"/>
                <w:sz w:val="24"/>
                <w:szCs w:val="24"/>
                <w:lang w:val="sr-Cyrl-ME"/>
              </w:rPr>
              <w:t xml:space="preserve">: </w:t>
            </w:r>
          </w:p>
          <w:p w14:paraId="5BF263D3"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Zakon o mladima </w:t>
            </w:r>
          </w:p>
          <w:p w14:paraId="7CEC8BE3"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izmjene</w:t>
            </w:r>
            <w:r w:rsidRPr="00270070">
              <w:rPr>
                <w:rFonts w:ascii="Times New Roman" w:hAnsi="Times New Roman" w:cs="Times New Roman"/>
                <w:sz w:val="24"/>
                <w:szCs w:val="24"/>
                <w:lang w:val="sr-Cyrl-ME"/>
              </w:rPr>
              <w:t xml:space="preserve">: </w:t>
            </w:r>
          </w:p>
          <w:p w14:paraId="19BF756F"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Zakon o omladinskoj politici </w:t>
            </w:r>
          </w:p>
          <w:p w14:paraId="6108E170" w14:textId="77777777" w:rsidR="00E44891" w:rsidRPr="00270070" w:rsidRDefault="00E44891" w:rsidP="00E44891">
            <w:pPr>
              <w:jc w:val="both"/>
              <w:rPr>
                <w:rFonts w:ascii="Times New Roman" w:hAnsi="Times New Roman" w:cs="Times New Roman"/>
                <w:sz w:val="24"/>
                <w:szCs w:val="24"/>
                <w:lang w:val="sr-Cyrl-ME"/>
              </w:rPr>
            </w:pPr>
          </w:p>
          <w:p w14:paraId="2CBD75C8"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 </w:t>
            </w:r>
          </w:p>
          <w:p w14:paraId="7B5C494D" w14:textId="77777777" w:rsidR="00E44891" w:rsidRPr="00270070" w:rsidRDefault="00E44891" w:rsidP="00E44891">
            <w:pPr>
              <w:jc w:val="both"/>
              <w:rPr>
                <w:rFonts w:ascii="Times New Roman" w:hAnsi="Times New Roman" w:cs="Times New Roman"/>
                <w:b/>
                <w:sz w:val="24"/>
                <w:szCs w:val="24"/>
                <w:lang w:val="sr-Cyrl-ME"/>
              </w:rPr>
            </w:pPr>
          </w:p>
          <w:p w14:paraId="1E751266"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Naziv Zakon o mladima implicira da je riječ o propisu koji se direktno odnosi na prava i obaveze mladih osoba, dok je stvarni sadržaj zakona usmjeren prvenstveno na regulisanje sistema omladinske politike, nosilaca i mehanizama njenog sprovođenja. Izmjenom naziva postiže se veća jasnoća, usklađenost sa terminologijom koja se koristi u zemljama regiona i Evropskoj uniji, te doprinosi razumijevanju da je riječ o zakonu koji uređuje institucionalni okvir, a ne o zakonu koji neposredno propisuje prava mladih građana.</w:t>
            </w:r>
          </w:p>
          <w:p w14:paraId="0C4F9D9D" w14:textId="77777777" w:rsidR="00E44891" w:rsidRPr="00270070" w:rsidRDefault="00E44891" w:rsidP="00E44891">
            <w:pPr>
              <w:jc w:val="both"/>
              <w:rPr>
                <w:rFonts w:ascii="Times New Roman" w:hAnsi="Times New Roman" w:cs="Times New Roman"/>
                <w:sz w:val="24"/>
                <w:szCs w:val="24"/>
                <w:lang w:val="en-GB"/>
              </w:rPr>
            </w:pPr>
            <w:r w:rsidRPr="00270070">
              <w:rPr>
                <w:rFonts w:ascii="Times New Roman" w:hAnsi="Times New Roman" w:cs="Times New Roman"/>
                <w:sz w:val="24"/>
                <w:szCs w:val="24"/>
                <w:lang w:val="sr-Cyrl-ME"/>
              </w:rPr>
              <w:t xml:space="preserve">Primjeri iz evropske prakse pokazuju različite pristupe u određivanju naziva zakona u zavisnosti od njegovog predmeta i obuhvata: tako </w:t>
            </w:r>
            <w:r w:rsidRPr="00270070">
              <w:rPr>
                <w:rFonts w:ascii="Times New Roman" w:hAnsi="Times New Roman" w:cs="Times New Roman"/>
                <w:b/>
                <w:sz w:val="24"/>
                <w:szCs w:val="24"/>
                <w:lang w:val="sr-Cyrl-ME"/>
              </w:rPr>
              <w:t>Litvanija ima Zakon o okviru omladinske politike</w:t>
            </w:r>
            <w:r w:rsidRPr="00270070">
              <w:rPr>
                <w:rFonts w:ascii="Times New Roman" w:hAnsi="Times New Roman" w:cs="Times New Roman"/>
                <w:sz w:val="24"/>
                <w:szCs w:val="24"/>
                <w:lang w:val="sr-Cyrl-ME"/>
              </w:rPr>
              <w:t xml:space="preserve"> (eng. Law on Youth Policy Framework), </w:t>
            </w:r>
            <w:r w:rsidRPr="00270070">
              <w:rPr>
                <w:rFonts w:ascii="Times New Roman" w:hAnsi="Times New Roman" w:cs="Times New Roman"/>
                <w:b/>
                <w:sz w:val="24"/>
                <w:szCs w:val="24"/>
                <w:lang w:val="sr-Cyrl-ME"/>
              </w:rPr>
              <w:t>Slovenija Zakon o javnom interesu u omladinskom sektoru</w:t>
            </w:r>
            <w:r w:rsidRPr="00270070">
              <w:rPr>
                <w:rFonts w:ascii="Times New Roman" w:hAnsi="Times New Roman" w:cs="Times New Roman"/>
                <w:sz w:val="24"/>
                <w:szCs w:val="24"/>
                <w:lang w:val="sr-Cyrl-ME"/>
              </w:rPr>
              <w:t xml:space="preserve"> (eng. Act on Public Interest in the Youth Sector), </w:t>
            </w:r>
            <w:r w:rsidRPr="00270070">
              <w:rPr>
                <w:rFonts w:ascii="Times New Roman" w:hAnsi="Times New Roman" w:cs="Times New Roman"/>
                <w:b/>
                <w:sz w:val="24"/>
                <w:szCs w:val="24"/>
                <w:lang w:val="sr-Cyrl-ME"/>
              </w:rPr>
              <w:t>a Estonija Zakon o omladinskom radu</w:t>
            </w:r>
            <w:r w:rsidRPr="00270070">
              <w:rPr>
                <w:rFonts w:ascii="Times New Roman" w:hAnsi="Times New Roman" w:cs="Times New Roman"/>
                <w:sz w:val="24"/>
                <w:szCs w:val="24"/>
                <w:lang w:val="sr-Cyrl-ME"/>
              </w:rPr>
              <w:t xml:space="preserve"> ( eng.Youth Work Act), dok se u </w:t>
            </w:r>
            <w:r w:rsidRPr="00270070">
              <w:rPr>
                <w:rFonts w:ascii="Times New Roman" w:hAnsi="Times New Roman" w:cs="Times New Roman"/>
                <w:b/>
                <w:sz w:val="24"/>
                <w:szCs w:val="24"/>
                <w:lang w:val="sr-Cyrl-ME"/>
              </w:rPr>
              <w:t xml:space="preserve">Sjevernoj Makedniji koristi naziv Zakon o participaciji mladih i </w:t>
            </w:r>
            <w:r w:rsidRPr="00270070">
              <w:rPr>
                <w:rFonts w:ascii="Times New Roman" w:hAnsi="Times New Roman" w:cs="Times New Roman"/>
                <w:b/>
                <w:sz w:val="24"/>
                <w:szCs w:val="24"/>
                <w:lang w:val="sr-Cyrl-ME"/>
              </w:rPr>
              <w:lastRenderedPageBreak/>
              <w:t xml:space="preserve">omladinskoj politici </w:t>
            </w:r>
            <w:r w:rsidRPr="00270070">
              <w:rPr>
                <w:rFonts w:ascii="Times New Roman" w:hAnsi="Times New Roman" w:cs="Times New Roman"/>
                <w:sz w:val="24"/>
                <w:szCs w:val="24"/>
                <w:lang w:val="sr-Cyrl-ME"/>
              </w:rPr>
              <w:t xml:space="preserve">(eng. Low on Youth participation and Youth Policy) što ukazuje da države, u skladu s fokusom svojih propisa, biraju nazive koji preciznije odražavaju sadržaj i cilj regulative, pa se stoga i naziv Zakon o omladinskoj politici pokazuje prikladnijim za normativni okvir koji uređuje sistem omladinske politike, a ne pojedinačna prava o prgaizovanje mladih. </w:t>
            </w:r>
          </w:p>
          <w:p w14:paraId="02651759" w14:textId="77777777" w:rsidR="002F5F51" w:rsidRPr="00270070" w:rsidRDefault="002F5F51" w:rsidP="00E44891">
            <w:pPr>
              <w:jc w:val="both"/>
              <w:rPr>
                <w:rFonts w:ascii="Times New Roman" w:hAnsi="Times New Roman" w:cs="Times New Roman"/>
                <w:sz w:val="24"/>
                <w:szCs w:val="24"/>
                <w:lang w:val="en-GB"/>
              </w:rPr>
            </w:pPr>
          </w:p>
          <w:p w14:paraId="655E393E"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35784419"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lastRenderedPageBreak/>
              <w:t>Komentar nije prihvaćen.</w:t>
            </w:r>
          </w:p>
          <w:p w14:paraId="61D941AE" w14:textId="77777777" w:rsidR="001E2967" w:rsidRPr="00270070" w:rsidRDefault="001E2967" w:rsidP="001E2967">
            <w:pPr>
              <w:pStyle w:val="CommentText"/>
              <w:rPr>
                <w:rFonts w:ascii="Times New Roman" w:hAnsi="Times New Roman" w:cs="Times New Roman"/>
                <w:sz w:val="24"/>
                <w:szCs w:val="24"/>
              </w:rPr>
            </w:pPr>
          </w:p>
          <w:p w14:paraId="66B99ECE"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Naziv „Zakon o </w:t>
            </w:r>
            <w:proofErr w:type="gramStart"/>
            <w:r w:rsidRPr="00270070">
              <w:rPr>
                <w:rFonts w:ascii="Times New Roman" w:hAnsi="Times New Roman" w:cs="Times New Roman"/>
                <w:sz w:val="24"/>
                <w:szCs w:val="24"/>
              </w:rPr>
              <w:t>mladima“ terminološki</w:t>
            </w:r>
            <w:proofErr w:type="gramEnd"/>
            <w:r w:rsidRPr="00270070">
              <w:rPr>
                <w:rFonts w:ascii="Times New Roman" w:hAnsi="Times New Roman" w:cs="Times New Roman"/>
                <w:sz w:val="24"/>
                <w:szCs w:val="24"/>
              </w:rPr>
              <w:t xml:space="preserve"> i sadržinski je u potpunosti usklađen sa predmetom regulisanja propisa, kako je utvrđeno u članu 1. Ovim zakonom uređuje se način utvrđivanja i sprovođenja omladinske politike u cilju unapređivanja društvenog položaja mladih i stvaranja uslova za ostvarivanje njihovih potreba u oblastima od interesa za mlade. Dakle, iako zakon normira institucionalni i </w:t>
            </w:r>
            <w:r w:rsidRPr="002B2BE0">
              <w:rPr>
                <w:rFonts w:ascii="Times New Roman" w:hAnsi="Times New Roman" w:cs="Times New Roman"/>
                <w:sz w:val="24"/>
                <w:szCs w:val="24"/>
              </w:rPr>
              <w:t xml:space="preserve">programatski </w:t>
            </w:r>
            <w:r w:rsidRPr="00270070">
              <w:rPr>
                <w:rFonts w:ascii="Times New Roman" w:hAnsi="Times New Roman" w:cs="Times New Roman"/>
                <w:sz w:val="24"/>
                <w:szCs w:val="24"/>
              </w:rPr>
              <w:t xml:space="preserve">okvir omladinske politike, njegov krajnji cilj je usmjeren na mlade kao posebnu društvenu grupu, što naziv „Zakon o </w:t>
            </w:r>
            <w:proofErr w:type="gramStart"/>
            <w:r w:rsidRPr="00270070">
              <w:rPr>
                <w:rFonts w:ascii="Times New Roman" w:hAnsi="Times New Roman" w:cs="Times New Roman"/>
                <w:sz w:val="24"/>
                <w:szCs w:val="24"/>
              </w:rPr>
              <w:t>mladima“ precizno</w:t>
            </w:r>
            <w:proofErr w:type="gramEnd"/>
            <w:r w:rsidRPr="00270070">
              <w:rPr>
                <w:rFonts w:ascii="Times New Roman" w:hAnsi="Times New Roman" w:cs="Times New Roman"/>
                <w:sz w:val="24"/>
                <w:szCs w:val="24"/>
              </w:rPr>
              <w:t xml:space="preserve"> reflektuje.</w:t>
            </w:r>
          </w:p>
          <w:p w14:paraId="7A0E2291" w14:textId="77777777" w:rsidR="001E2967" w:rsidRPr="00270070" w:rsidRDefault="001E2967" w:rsidP="001E2967">
            <w:pPr>
              <w:pStyle w:val="CommentText"/>
              <w:rPr>
                <w:rFonts w:ascii="Times New Roman" w:hAnsi="Times New Roman" w:cs="Times New Roman"/>
                <w:sz w:val="24"/>
                <w:szCs w:val="24"/>
              </w:rPr>
            </w:pPr>
          </w:p>
          <w:p w14:paraId="0B511DCC"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Teleološki posmatrano, predmet zakona nije sama omladinska politika kao administrativni sistem, već mladi i normativni okvir koji se uspostavlja radi unapređenja njihovog položaja. Zbog toga bi izmjena naziva u „Zakon o omladinskoj </w:t>
            </w:r>
            <w:proofErr w:type="gramStart"/>
            <w:r w:rsidRPr="00270070">
              <w:rPr>
                <w:rFonts w:ascii="Times New Roman" w:hAnsi="Times New Roman" w:cs="Times New Roman"/>
                <w:sz w:val="24"/>
                <w:szCs w:val="24"/>
              </w:rPr>
              <w:t>politici“ suzila</w:t>
            </w:r>
            <w:proofErr w:type="gramEnd"/>
            <w:r w:rsidRPr="00270070">
              <w:rPr>
                <w:rFonts w:ascii="Times New Roman" w:hAnsi="Times New Roman" w:cs="Times New Roman"/>
                <w:sz w:val="24"/>
                <w:szCs w:val="24"/>
              </w:rPr>
              <w:t xml:space="preserve"> fokus na mehanizme i procese, dok bi zanemarila osnovni cilj regulative – mlade kao titulara prava i korisnike javnih politika.</w:t>
            </w:r>
          </w:p>
          <w:p w14:paraId="41F0DE2C" w14:textId="77777777" w:rsidR="001E2967" w:rsidRPr="00270070" w:rsidRDefault="001E2967" w:rsidP="001E2967">
            <w:pPr>
              <w:pStyle w:val="CommentText"/>
              <w:rPr>
                <w:rFonts w:ascii="Times New Roman" w:hAnsi="Times New Roman" w:cs="Times New Roman"/>
                <w:sz w:val="24"/>
                <w:szCs w:val="24"/>
              </w:rPr>
            </w:pPr>
          </w:p>
          <w:p w14:paraId="50880743"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lastRenderedPageBreak/>
              <w:t xml:space="preserve">Naziv „Zakon o </w:t>
            </w:r>
            <w:proofErr w:type="gramStart"/>
            <w:r w:rsidRPr="00270070">
              <w:rPr>
                <w:rFonts w:ascii="Times New Roman" w:hAnsi="Times New Roman" w:cs="Times New Roman"/>
                <w:sz w:val="24"/>
                <w:szCs w:val="24"/>
              </w:rPr>
              <w:t>mladima“ usklađen</w:t>
            </w:r>
            <w:proofErr w:type="gramEnd"/>
            <w:r w:rsidRPr="00270070">
              <w:rPr>
                <w:rFonts w:ascii="Times New Roman" w:hAnsi="Times New Roman" w:cs="Times New Roman"/>
                <w:sz w:val="24"/>
                <w:szCs w:val="24"/>
              </w:rPr>
              <w:t xml:space="preserve"> je i sa domaćom pravnom tradicijom, kao i sa komparativnom praksom država regiona i Evrope.</w:t>
            </w:r>
            <w:r w:rsidRPr="00270070">
              <w:rPr>
                <w:rFonts w:ascii="Times New Roman" w:hAnsi="Times New Roman" w:cs="Times New Roman"/>
                <w:sz w:val="24"/>
                <w:szCs w:val="24"/>
              </w:rPr>
              <w:br/>
            </w:r>
          </w:p>
          <w:p w14:paraId="0D8B87E9"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Shodno navedenom, predložena izmjena nije prihvaćena, jer postojeći naziv precizno i adekvatno označava predmet i svrhu zakona.</w:t>
            </w:r>
          </w:p>
          <w:p w14:paraId="5687BB0B" w14:textId="77777777" w:rsidR="00F01493" w:rsidRPr="00270070" w:rsidRDefault="00F01493" w:rsidP="001E2967">
            <w:pPr>
              <w:spacing w:before="100" w:beforeAutospacing="1" w:after="100" w:afterAutospacing="1" w:line="240" w:lineRule="auto"/>
              <w:rPr>
                <w:rFonts w:ascii="Times New Roman" w:hAnsi="Times New Roman" w:cs="Times New Roman"/>
                <w:sz w:val="24"/>
                <w:szCs w:val="24"/>
                <w:lang w:val="sr-Cyrl-ME"/>
              </w:rPr>
            </w:pPr>
          </w:p>
        </w:tc>
      </w:tr>
      <w:tr w:rsidR="00270070" w:rsidRPr="00270070" w14:paraId="1573C21B" w14:textId="77777777" w:rsidTr="00E44891">
        <w:tc>
          <w:tcPr>
            <w:tcW w:w="625" w:type="dxa"/>
          </w:tcPr>
          <w:p w14:paraId="443053C8" w14:textId="77777777" w:rsidR="00F01493" w:rsidRPr="00270070" w:rsidRDefault="00F01493" w:rsidP="00E44891">
            <w:pPr>
              <w:pStyle w:val="ListParagraph"/>
              <w:numPr>
                <w:ilvl w:val="0"/>
                <w:numId w:val="13"/>
              </w:numPr>
              <w:jc w:val="both"/>
              <w:rPr>
                <w:rFonts w:ascii="Times New Roman" w:hAnsi="Times New Roman" w:cs="Times New Roman"/>
                <w:sz w:val="24"/>
                <w:szCs w:val="24"/>
                <w:lang w:val="sr-Cyrl-ME"/>
              </w:rPr>
            </w:pPr>
          </w:p>
        </w:tc>
        <w:tc>
          <w:tcPr>
            <w:tcW w:w="4860" w:type="dxa"/>
          </w:tcPr>
          <w:p w14:paraId="0D0AEF15"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dopuna člana 3. </w:t>
            </w:r>
          </w:p>
          <w:p w14:paraId="7782C0C8"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3 - Omladinska politika </w:t>
            </w:r>
          </w:p>
          <w:p w14:paraId="6E2AB5C9"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778CC70B" w14:textId="77777777" w:rsidR="00E44891" w:rsidRPr="00270070" w:rsidRDefault="00E44891" w:rsidP="00E44891">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Omladinska politika predstavlja planski, koordinisan i sveobuhvatan skup mjera, programa i aktivnosti usmjerenih na unapređenje položaja mladih, podršku njihovom ličnom i društvenom razvoju, aktivnom učešću u društvu i ostvarivanju njihovih prava i potencijala. </w:t>
            </w:r>
          </w:p>
          <w:p w14:paraId="6EBCE7E8"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formulacije</w:t>
            </w:r>
            <w:r w:rsidRPr="00270070">
              <w:rPr>
                <w:rFonts w:ascii="Times New Roman" w:hAnsi="Times New Roman" w:cs="Times New Roman"/>
                <w:sz w:val="24"/>
                <w:szCs w:val="24"/>
                <w:lang w:val="sr-Cyrl-ME"/>
              </w:rPr>
              <w:t xml:space="preserve">: </w:t>
            </w:r>
          </w:p>
          <w:p w14:paraId="6019934F"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Omladinska politika predstavlja planski, koordinisan i sveobuhvatan skup mjera, programa i aktivnosti u različitim resorima, usmjerenih na unapređenje položaja mladih, podršku njihovom ličnom i društvenom razvoju, aktivnom učešću u društvu i ostvarivanju njihovih prava i potencijala. </w:t>
            </w:r>
          </w:p>
          <w:p w14:paraId="50352A6B" w14:textId="77777777" w:rsidR="00E44891" w:rsidRPr="00270070" w:rsidRDefault="00E44891" w:rsidP="00E44891">
            <w:pPr>
              <w:jc w:val="both"/>
              <w:rPr>
                <w:rFonts w:ascii="Times New Roman" w:hAnsi="Times New Roman" w:cs="Times New Roman"/>
                <w:sz w:val="24"/>
                <w:szCs w:val="24"/>
                <w:lang w:val="sr-Cyrl-ME"/>
              </w:rPr>
            </w:pPr>
          </w:p>
          <w:p w14:paraId="22A93A37"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2: </w:t>
            </w:r>
          </w:p>
          <w:p w14:paraId="512B26AC" w14:textId="77777777" w:rsidR="00E44891" w:rsidRPr="00270070" w:rsidRDefault="00E44891" w:rsidP="00E44891">
            <w:pPr>
              <w:jc w:val="both"/>
              <w:rPr>
                <w:rFonts w:ascii="Times New Roman" w:hAnsi="Times New Roman" w:cs="Times New Roman"/>
                <w:sz w:val="24"/>
                <w:szCs w:val="24"/>
                <w:lang w:val="sr-Cyrl-ME"/>
              </w:rPr>
            </w:pPr>
          </w:p>
          <w:p w14:paraId="7F777464"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dopuna člana 3. dodavanjem izraza „u različitim resorima“ kako bi se naglasila međusektorska priroda omladinske politike i potreba za njenom koordinisanom primjenom u svim oblastima koje utiču na život mladih. Omladinska politika, po svojoj suštini, ne pripada isključivo jednom sektoru, već obuhvata djelovanje u oblastima obrazovanja, </w:t>
            </w:r>
            <w:r w:rsidRPr="00270070">
              <w:rPr>
                <w:rFonts w:ascii="Times New Roman" w:hAnsi="Times New Roman" w:cs="Times New Roman"/>
                <w:sz w:val="24"/>
                <w:szCs w:val="24"/>
                <w:lang w:val="sr-Cyrl-ME"/>
              </w:rPr>
              <w:lastRenderedPageBreak/>
              <w:t xml:space="preserve">zapošljavanja, zdravlja, kulture, socijalne zaštite, ekologije, učešća i dr. </w:t>
            </w:r>
          </w:p>
          <w:p w14:paraId="24B90D5A"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Uključivanjem ovog izraza jača se razumijevanje da omladinska politika predstavlja horizontalnu javnu politiku, čije sprovođenje zahtijeva saradnju više resora i nivoa vlasti. Time se usklađuje i sa evropskim pristupom intersektorske koordinacije u radu s mladima, kako je to uređeno, na primjer, u Zakonu o okviru omladinske politike Litvanije i Zakonu o učešću mladih i omladinskim politikama Sjeverne Makedonije, koji eksplicitno prepoznaju višeresorsku odgovornost u kreiranju i sprovođenju omladinske politike. </w:t>
            </w:r>
          </w:p>
          <w:p w14:paraId="6A41F442"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7F447B83" w14:textId="77777777" w:rsidR="008C0E41" w:rsidRPr="00270070" w:rsidRDefault="008C0E41"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se ne prihvata.</w:t>
            </w:r>
          </w:p>
          <w:p w14:paraId="0143543E" w14:textId="77777777" w:rsidR="008C0E41" w:rsidRPr="00270070" w:rsidRDefault="008C0E41" w:rsidP="00560CED">
            <w:pPr>
              <w:jc w:val="both"/>
              <w:rPr>
                <w:rFonts w:ascii="Times New Roman" w:hAnsi="Times New Roman" w:cs="Times New Roman"/>
                <w:sz w:val="24"/>
                <w:szCs w:val="24"/>
                <w:lang w:val="sr-Cyrl-ME"/>
              </w:rPr>
            </w:pPr>
          </w:p>
          <w:p w14:paraId="0F03878C" w14:textId="77777777" w:rsidR="00F01493" w:rsidRPr="00270070" w:rsidRDefault="008C0E41"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Međusektorska priroda omladinske politike već je jasno obuhvaćena postojećom formulacijom, kao i posebnim načelom </w:t>
            </w:r>
            <w:r w:rsidRPr="00270070">
              <w:rPr>
                <w:rStyle w:val="Strong"/>
                <w:rFonts w:ascii="Times New Roman" w:hAnsi="Times New Roman" w:cs="Times New Roman"/>
                <w:sz w:val="24"/>
                <w:szCs w:val="24"/>
                <w:lang w:val="sr-Cyrl-ME"/>
              </w:rPr>
              <w:t>međuresorne saradnje</w:t>
            </w:r>
            <w:r w:rsidRPr="00270070">
              <w:rPr>
                <w:rFonts w:ascii="Times New Roman" w:hAnsi="Times New Roman" w:cs="Times New Roman"/>
                <w:sz w:val="24"/>
                <w:szCs w:val="24"/>
                <w:lang w:val="sr-Cyrl-ME"/>
              </w:rPr>
              <w:t xml:space="preserve"> iz člana 14, koji eksplicitno propisuje usklađeno djelovanje svih resora. Dodavanje ovog izraza u definiciju bi bilo suvišno i doprinijelo bi ponavljanju već utvrđenih principa u tekstu zakona.</w:t>
            </w:r>
          </w:p>
        </w:tc>
      </w:tr>
      <w:tr w:rsidR="00270070" w:rsidRPr="00270070" w14:paraId="062AC094" w14:textId="77777777" w:rsidTr="00E44891">
        <w:tc>
          <w:tcPr>
            <w:tcW w:w="625" w:type="dxa"/>
          </w:tcPr>
          <w:p w14:paraId="14EA464A" w14:textId="77777777" w:rsidR="00F01493" w:rsidRPr="00270070" w:rsidRDefault="00F01493" w:rsidP="00E44891">
            <w:pPr>
              <w:pStyle w:val="ListParagraph"/>
              <w:numPr>
                <w:ilvl w:val="0"/>
                <w:numId w:val="13"/>
              </w:numPr>
              <w:jc w:val="both"/>
              <w:rPr>
                <w:rFonts w:ascii="Times New Roman" w:hAnsi="Times New Roman" w:cs="Times New Roman"/>
                <w:sz w:val="24"/>
                <w:szCs w:val="24"/>
                <w:lang w:val="sr-Cyrl-ME"/>
              </w:rPr>
            </w:pPr>
          </w:p>
        </w:tc>
        <w:tc>
          <w:tcPr>
            <w:tcW w:w="4860" w:type="dxa"/>
          </w:tcPr>
          <w:p w14:paraId="7A9730C0"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uvođenje novog člana, nakon člana 3 </w:t>
            </w:r>
          </w:p>
          <w:p w14:paraId="15363039"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Naziv novog člana</w:t>
            </w:r>
            <w:r w:rsidRPr="00270070">
              <w:rPr>
                <w:rFonts w:ascii="Times New Roman" w:hAnsi="Times New Roman" w:cs="Times New Roman"/>
                <w:sz w:val="24"/>
                <w:szCs w:val="24"/>
                <w:lang w:val="sr-Cyrl-ME"/>
              </w:rPr>
              <w:t xml:space="preserve">: </w:t>
            </w:r>
          </w:p>
          <w:p w14:paraId="5AE4BD51"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Integrisanje perspektiva i interesa mladih u javnim politikama (eng. youth mainstreaming)</w:t>
            </w:r>
          </w:p>
          <w:p w14:paraId="143FB8A0"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Formulacija novog člana</w:t>
            </w:r>
            <w:r w:rsidRPr="00270070">
              <w:rPr>
                <w:rFonts w:ascii="Times New Roman" w:hAnsi="Times New Roman" w:cs="Times New Roman"/>
                <w:sz w:val="24"/>
                <w:szCs w:val="24"/>
                <w:lang w:val="sr-Cyrl-ME"/>
              </w:rPr>
              <w:t xml:space="preserve">: </w:t>
            </w:r>
          </w:p>
          <w:p w14:paraId="6B9A90B0"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Integracija perspektiva i interesa mladi u javnim politikama (eng. youth mainstreaming) predstavlja sistemski pristup kojim se razmatra uticaj javnih politika, programa i mjera na mlade, sa ciljem da se njihovi interesi, potrebe i potencijali integrišu u sve sfere društvenog razvoja, te da se mladima omogući aktivno učešće u odlučivanju o pitanjima koja utiču na njihovu budućnost i blagostanje. </w:t>
            </w:r>
          </w:p>
          <w:p w14:paraId="23ADA37B" w14:textId="77777777" w:rsidR="00E44891" w:rsidRPr="00270070" w:rsidRDefault="00E44891" w:rsidP="00E44891">
            <w:pPr>
              <w:jc w:val="both"/>
              <w:rPr>
                <w:rFonts w:ascii="Times New Roman" w:hAnsi="Times New Roman" w:cs="Times New Roman"/>
                <w:sz w:val="24"/>
                <w:szCs w:val="24"/>
                <w:lang w:val="sr-Cyrl-ME"/>
              </w:rPr>
            </w:pPr>
          </w:p>
          <w:p w14:paraId="57655CC1"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3: </w:t>
            </w:r>
          </w:p>
          <w:p w14:paraId="66A4455B" w14:textId="77777777" w:rsidR="00E44891" w:rsidRPr="00270070" w:rsidRDefault="00E44891" w:rsidP="00E44891">
            <w:pPr>
              <w:jc w:val="both"/>
              <w:rPr>
                <w:rFonts w:ascii="Times New Roman" w:hAnsi="Times New Roman" w:cs="Times New Roman"/>
                <w:sz w:val="24"/>
                <w:szCs w:val="24"/>
                <w:lang w:val="sr-Cyrl-ME"/>
              </w:rPr>
            </w:pPr>
          </w:p>
          <w:p w14:paraId="4705ADD1"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ovog člana, integrisanje perspektiva i interesa mladih u javnim politikama (eng. youth mainstreaming) se uvodi kao novi pravni institut u nacionalni zakonodavni okvir, čime se normativno prepoznaje potreba za sistemskim uključivanjem perspektiva i interesa mladih u </w:t>
            </w:r>
            <w:r w:rsidRPr="00270070">
              <w:rPr>
                <w:rFonts w:ascii="Times New Roman" w:hAnsi="Times New Roman" w:cs="Times New Roman"/>
                <w:sz w:val="24"/>
                <w:szCs w:val="24"/>
                <w:lang w:val="sr-Cyrl-ME"/>
              </w:rPr>
              <w:lastRenderedPageBreak/>
              <w:t xml:space="preserve">sve javne politike vođeni principom da ni jedna omladinska politika nije neutralna spram mladih. Ovim članom se zakon otvara prema savremenim evropskim praksama koje podrazumijevaju da se interesi, potrebe i potencijali mladih razmatraju u svim fazama javnih politika, od planiranja i donošenja odluka do praćenja i evaluacije njihovih efekata i kao koncept je širi od pojma participacije i smislenog/aktivnog učešća mladih. </w:t>
            </w:r>
          </w:p>
          <w:p w14:paraId="3FEA0B22"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Ovaj novi pravni institute osigurava pravni okvir za primjenu integrisanjna perspektiva i interesa mladih (eng. youth mainstreaming) kroz različite resore, čime se omogućava da svaka politika, bilo u oblasti obrazovanja, zapošljavanja, stanovanja, zdravlja, kulture, ekologije ili digitalne transformacije prepozna i adresira specifične potrebe mladih. </w:t>
            </w:r>
          </w:p>
          <w:p w14:paraId="10B9F9E3"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Time se zakon modernizuje i usklađuje sa praksama Evropske unije i Savjeta Evrope, gdje se integrisanje omladinske perspektive smatra jednim od ključnih principa razvoja javnih politika. </w:t>
            </w:r>
          </w:p>
          <w:p w14:paraId="49B42778"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Ovaj član ujedno stvara osnov za buduće uvođenje Omladinskog testa (eng. Youth Test) za procjenu uticaja politika na mlade, koji je već razvijen i primjenjuje se u okviru Evropske unije i njenih država članica kao instrument </w:t>
            </w:r>
            <w:r w:rsidRPr="00270070">
              <w:rPr>
                <w:rFonts w:ascii="Times New Roman" w:hAnsi="Times New Roman" w:cs="Times New Roman"/>
                <w:i/>
                <w:sz w:val="24"/>
                <w:szCs w:val="24"/>
                <w:lang w:val="sr-Cyrl-ME"/>
              </w:rPr>
              <w:t>youth mainstreaming-a</w:t>
            </w:r>
            <w:r w:rsidRPr="00270070">
              <w:rPr>
                <w:rFonts w:ascii="Times New Roman" w:hAnsi="Times New Roman" w:cs="Times New Roman"/>
                <w:sz w:val="24"/>
                <w:szCs w:val="24"/>
                <w:lang w:val="sr-Cyrl-ME"/>
              </w:rPr>
              <w:t xml:space="preserve">. Trenutno je u formi preporuke, ali njegovo uvođenjen na nacionalnom nivo predstavlja rastući trend među članicama. </w:t>
            </w:r>
          </w:p>
          <w:p w14:paraId="1F5B14AA"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Slični mehanizmi već funkcionišu u više evropskih zemalja od kojih navodimo: </w:t>
            </w:r>
          </w:p>
          <w:p w14:paraId="04349115" w14:textId="77777777" w:rsidR="00E44891" w:rsidRPr="00270070" w:rsidRDefault="00E44891" w:rsidP="00E44891">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Njemačka primjenjuje </w:t>
            </w:r>
            <w:r w:rsidRPr="00270070">
              <w:rPr>
                <w:rFonts w:ascii="Times New Roman" w:hAnsi="Times New Roman" w:cs="Times New Roman"/>
                <w:i/>
                <w:sz w:val="24"/>
                <w:szCs w:val="24"/>
                <w:lang w:val="sr-Cyrl-ME"/>
              </w:rPr>
              <w:t>Jugend-Check</w:t>
            </w:r>
            <w:r w:rsidRPr="00270070">
              <w:rPr>
                <w:rFonts w:ascii="Times New Roman" w:hAnsi="Times New Roman" w:cs="Times New Roman"/>
                <w:sz w:val="24"/>
                <w:szCs w:val="24"/>
                <w:lang w:val="sr-Cyrl-ME"/>
              </w:rPr>
              <w:t xml:space="preserve">, obavezan instrument kojim se svaki prijedlog zakona provjerava u pogledu mogućeg uticaja na mlade. Ova praksa omogućava da se negativni efekti na mlade identifikuju i ublaže još u fazi izrade propisa. Postoji i mobilna </w:t>
            </w:r>
            <w:r w:rsidRPr="00270070">
              <w:rPr>
                <w:rFonts w:ascii="Times New Roman" w:hAnsi="Times New Roman" w:cs="Times New Roman"/>
                <w:sz w:val="24"/>
                <w:szCs w:val="24"/>
                <w:lang w:val="sr-Cyrl-ME"/>
              </w:rPr>
              <w:lastRenderedPageBreak/>
              <w:t xml:space="preserve">aplikacija koja sakuplja inpute mladih u okviru različitih politika. </w:t>
            </w:r>
          </w:p>
          <w:p w14:paraId="6FAE8581" w14:textId="77777777" w:rsidR="00F01493" w:rsidRPr="00270070" w:rsidRDefault="00E44891" w:rsidP="00E44891">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Austrija koristi </w:t>
            </w:r>
            <w:r w:rsidRPr="00270070">
              <w:rPr>
                <w:rFonts w:ascii="Times New Roman" w:hAnsi="Times New Roman" w:cs="Times New Roman"/>
                <w:i/>
                <w:sz w:val="24"/>
                <w:szCs w:val="24"/>
                <w:lang w:val="sr-Cyrl-ME"/>
              </w:rPr>
              <w:t>Youth Check Austria</w:t>
            </w:r>
            <w:r w:rsidRPr="00270070">
              <w:rPr>
                <w:rFonts w:ascii="Times New Roman" w:hAnsi="Times New Roman" w:cs="Times New Roman"/>
                <w:sz w:val="24"/>
                <w:szCs w:val="24"/>
                <w:lang w:val="sr-Cyrl-ME"/>
              </w:rPr>
              <w:t>, koji se sprovodi u okviru procjene uticaja zakona (Regulatory Impact Assessment), čime se omladinska perspektiva integriše u sve javne politike.</w:t>
            </w:r>
          </w:p>
        </w:tc>
        <w:tc>
          <w:tcPr>
            <w:tcW w:w="3865" w:type="dxa"/>
          </w:tcPr>
          <w:p w14:paraId="15448C85" w14:textId="77777777" w:rsidR="008C0E41" w:rsidRPr="00270070" w:rsidRDefault="008C0E41"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se ne prihvata.</w:t>
            </w:r>
          </w:p>
          <w:p w14:paraId="01CF781A" w14:textId="77777777" w:rsidR="008C0E41" w:rsidRPr="00270070" w:rsidRDefault="008C0E41" w:rsidP="00560CED">
            <w:pPr>
              <w:jc w:val="both"/>
              <w:rPr>
                <w:rFonts w:ascii="Times New Roman" w:hAnsi="Times New Roman" w:cs="Times New Roman"/>
                <w:sz w:val="24"/>
                <w:szCs w:val="24"/>
                <w:lang w:val="sr-Cyrl-ME"/>
              </w:rPr>
            </w:pPr>
          </w:p>
          <w:p w14:paraId="0F3F3040" w14:textId="4AD4AC65" w:rsidR="00F01493" w:rsidRPr="00270070" w:rsidRDefault="00AD685F" w:rsidP="00560CED">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Latn-ME"/>
              </w:rPr>
              <w:t>Ovim zakonom predviđeno je šire djelovanje u odnosu na oblasti od javnog interesa i predviđeno je zakonom da Savjet za mlade koordiniše aktivnosti državnih organa u odnosu na mlade. Takođe</w:t>
            </w:r>
            <w:r w:rsidR="00573D01" w:rsidRPr="00573D01">
              <w:rPr>
                <w:rFonts w:ascii="Times New Roman" w:hAnsi="Times New Roman" w:cs="Times New Roman"/>
                <w:color w:val="FF0000"/>
                <w:sz w:val="24"/>
                <w:szCs w:val="24"/>
                <w:lang w:val="sr-Latn-ME"/>
              </w:rPr>
              <w:t>,</w:t>
            </w:r>
            <w:r w:rsidRPr="00573D01">
              <w:rPr>
                <w:rFonts w:ascii="Times New Roman" w:hAnsi="Times New Roman" w:cs="Times New Roman"/>
                <w:color w:val="FF0000"/>
                <w:sz w:val="24"/>
                <w:szCs w:val="24"/>
                <w:lang w:val="sr-Latn-ME"/>
              </w:rPr>
              <w:t xml:space="preserve"> </w:t>
            </w:r>
            <w:r w:rsidRPr="00270070">
              <w:rPr>
                <w:rFonts w:ascii="Times New Roman" w:hAnsi="Times New Roman" w:cs="Times New Roman"/>
                <w:sz w:val="24"/>
                <w:szCs w:val="24"/>
                <w:lang w:val="sr-Latn-ME"/>
              </w:rPr>
              <w:t>predviđeno je i obavezno učešće predstavnika strukovnog udruženja oml</w:t>
            </w:r>
            <w:r w:rsidR="00797930">
              <w:rPr>
                <w:rFonts w:ascii="Times New Roman" w:hAnsi="Times New Roman" w:cs="Times New Roman"/>
                <w:sz w:val="24"/>
                <w:szCs w:val="24"/>
                <w:lang w:val="sr-Latn-ME"/>
              </w:rPr>
              <w:t>a</w:t>
            </w:r>
            <w:r w:rsidRPr="00270070">
              <w:rPr>
                <w:rFonts w:ascii="Times New Roman" w:hAnsi="Times New Roman" w:cs="Times New Roman"/>
                <w:sz w:val="24"/>
                <w:szCs w:val="24"/>
                <w:lang w:val="sr-Latn-ME"/>
              </w:rPr>
              <w:t>dinskuh radnika i reprezentativne oml</w:t>
            </w:r>
            <w:r w:rsidR="00797930">
              <w:rPr>
                <w:rFonts w:ascii="Times New Roman" w:hAnsi="Times New Roman" w:cs="Times New Roman"/>
                <w:sz w:val="24"/>
                <w:szCs w:val="24"/>
                <w:lang w:val="sr-Latn-ME"/>
              </w:rPr>
              <w:t>a</w:t>
            </w:r>
            <w:r w:rsidRPr="00270070">
              <w:rPr>
                <w:rFonts w:ascii="Times New Roman" w:hAnsi="Times New Roman" w:cs="Times New Roman"/>
                <w:sz w:val="24"/>
                <w:szCs w:val="24"/>
                <w:lang w:val="sr-Latn-ME"/>
              </w:rPr>
              <w:t xml:space="preserve">dinske organizacije u kreiranje </w:t>
            </w:r>
            <w:bookmarkStart w:id="5" w:name="_GoBack"/>
            <w:r w:rsidRPr="002B2BE0">
              <w:rPr>
                <w:rFonts w:ascii="Times New Roman" w:hAnsi="Times New Roman" w:cs="Times New Roman"/>
                <w:sz w:val="24"/>
                <w:szCs w:val="24"/>
                <w:lang w:val="sr-Latn-ME"/>
              </w:rPr>
              <w:t>strateških</w:t>
            </w:r>
            <w:bookmarkEnd w:id="5"/>
            <w:r w:rsidRPr="00270070">
              <w:rPr>
                <w:rFonts w:ascii="Times New Roman" w:hAnsi="Times New Roman" w:cs="Times New Roman"/>
                <w:sz w:val="24"/>
                <w:szCs w:val="24"/>
                <w:lang w:val="sr-Latn-ME"/>
              </w:rPr>
              <w:t xml:space="preserve"> i drugih akata koje se na direktan ili indirektan način bave mladima.</w:t>
            </w:r>
          </w:p>
        </w:tc>
      </w:tr>
      <w:tr w:rsidR="00270070" w:rsidRPr="00270070" w14:paraId="19C919A7" w14:textId="77777777" w:rsidTr="00E44891">
        <w:tc>
          <w:tcPr>
            <w:tcW w:w="625" w:type="dxa"/>
          </w:tcPr>
          <w:p w14:paraId="312A9029" w14:textId="77777777" w:rsidR="00F01493" w:rsidRPr="00270070" w:rsidRDefault="00F01493" w:rsidP="00E44891">
            <w:pPr>
              <w:pStyle w:val="ListParagraph"/>
              <w:numPr>
                <w:ilvl w:val="0"/>
                <w:numId w:val="13"/>
              </w:numPr>
              <w:jc w:val="both"/>
              <w:rPr>
                <w:rFonts w:ascii="Times New Roman" w:hAnsi="Times New Roman" w:cs="Times New Roman"/>
                <w:sz w:val="24"/>
                <w:szCs w:val="24"/>
                <w:lang w:val="sr-Cyrl-ME"/>
              </w:rPr>
            </w:pPr>
          </w:p>
        </w:tc>
        <w:tc>
          <w:tcPr>
            <w:tcW w:w="4860" w:type="dxa"/>
          </w:tcPr>
          <w:p w14:paraId="48E936AE"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dopuna formulacije člana 4. </w:t>
            </w:r>
          </w:p>
          <w:p w14:paraId="35E39D7C"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4 – Subjekti omladinske politike </w:t>
            </w:r>
          </w:p>
          <w:p w14:paraId="781D6394"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1A821430"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Omladinsku politiku sprovode državni organi, organi državne uprave, organi lokalne samouprave, nevladine organizacije, omladinske i studentske organizacije, studentski i učenički parlamenti i druga pravna i fizička lica, u skladu sa ovim zakonom i strateškim i programskim dokumentima. </w:t>
            </w:r>
          </w:p>
          <w:p w14:paraId="0B4D2CD0"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formulacije</w:t>
            </w:r>
            <w:r w:rsidRPr="00270070">
              <w:rPr>
                <w:rFonts w:ascii="Times New Roman" w:hAnsi="Times New Roman" w:cs="Times New Roman"/>
                <w:sz w:val="24"/>
                <w:szCs w:val="24"/>
                <w:lang w:val="sr-Cyrl-ME"/>
              </w:rPr>
              <w:t xml:space="preserve">: </w:t>
            </w:r>
          </w:p>
          <w:p w14:paraId="2ABCE3F5"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Omladinsku politiku sprovode državni organi, organi državne uprave, organi lokalne samouprave, nevladine organizacije, omladinske i studentske organizacije, studentski i učenički parlamenti, mladi i njihove neformalne grupe i drugi oblici udruživanja, omladinske radnice/ci i druga pravna i fizička lica, u skladu sa ovim zakonom i strateškim i programskim dokumentima. </w:t>
            </w:r>
          </w:p>
          <w:p w14:paraId="2B81F0EB" w14:textId="77777777" w:rsidR="008A74DB" w:rsidRPr="00270070" w:rsidRDefault="008A74DB" w:rsidP="00E44891">
            <w:pPr>
              <w:jc w:val="both"/>
              <w:rPr>
                <w:rFonts w:ascii="Times New Roman" w:hAnsi="Times New Roman" w:cs="Times New Roman"/>
                <w:sz w:val="24"/>
                <w:szCs w:val="24"/>
                <w:lang w:val="sr-Cyrl-ME"/>
              </w:rPr>
            </w:pPr>
          </w:p>
          <w:p w14:paraId="330422B7" w14:textId="77777777" w:rsidR="00E44891" w:rsidRPr="00270070" w:rsidRDefault="00E44891" w:rsidP="00E44891">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4: </w:t>
            </w:r>
          </w:p>
          <w:p w14:paraId="40B49AED" w14:textId="77777777" w:rsidR="008A74DB" w:rsidRPr="00270070" w:rsidRDefault="008A74DB" w:rsidP="00E44891">
            <w:pPr>
              <w:jc w:val="both"/>
              <w:rPr>
                <w:rFonts w:ascii="Times New Roman" w:hAnsi="Times New Roman" w:cs="Times New Roman"/>
                <w:sz w:val="24"/>
                <w:szCs w:val="24"/>
                <w:lang w:val="sr-Cyrl-ME"/>
              </w:rPr>
            </w:pPr>
          </w:p>
          <w:p w14:paraId="6BA844C5" w14:textId="77777777" w:rsidR="008A74DB"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 dopuna ima za cilj da reflektuje propisana načela javne politike (aktivno učešće mladih, inkluzivnost), realnost savremenog omladinskog angažmana, jer mladi danas sve češće djeluju kroz neformalne grupe, inicijative i digitalne platforme, koje imaju značajan uticaj na zajednice, javne politike i društvene promjene. Uključivanjem ovih oblika </w:t>
            </w:r>
            <w:r w:rsidRPr="00270070">
              <w:rPr>
                <w:rFonts w:ascii="Times New Roman" w:hAnsi="Times New Roman" w:cs="Times New Roman"/>
                <w:sz w:val="24"/>
                <w:szCs w:val="24"/>
                <w:lang w:val="sr-Cyrl-ME"/>
              </w:rPr>
              <w:lastRenderedPageBreak/>
              <w:t xml:space="preserve">djelovanja, zakon postaje inkluzivniji i prepoznaje punu širinu omladinskog prostora. </w:t>
            </w:r>
          </w:p>
          <w:p w14:paraId="31632F21" w14:textId="77777777" w:rsidR="008A74DB"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Predložena izmjena je u skladu sa evropskim pristupima koji podstiču participaciju mladih u svim oblicima, formalnim i neformalnim. Na primjer, Finska i Estonija u svojim omladinskim zakonima i strategijama prepoznaju neformalne grupe mladih kao partnere u sprovođenju omladinske politike. Takođe, Savjet Evrope u svojoj Preporuka CM/Rec(2015)3 Komiteta ministara Savjeta Evrope o pristupu mladih društvenim pravima naglašava značaj uključivanja mladih u donošenje odluka i uvažavanja različitih oblika omladinskog udruživanja i participacije, uključujući neformalne grupe i inicijative. </w:t>
            </w:r>
          </w:p>
          <w:p w14:paraId="4513DEAD" w14:textId="77777777" w:rsidR="008A74DB"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Posebno, uvođenje omladinskih radnica i radnika kao subjekata omladinske politike potvrđuje njihov status ključnih aktera u sprovođenju i razvoju omladinskog rada, čime se jača profesionalni i etički okvir ove oblasti, ali i daje legitimitet institucionalnom prepoznavanju strukovnog udruženja omladinskih radnika (član 27.). </w:t>
            </w:r>
          </w:p>
          <w:p w14:paraId="26527CF3" w14:textId="77777777" w:rsidR="008A74DB"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 taj način, ovim amandmanom se: </w:t>
            </w:r>
          </w:p>
          <w:p w14:paraId="4590318C" w14:textId="77777777" w:rsidR="008A74DB" w:rsidRPr="00270070" w:rsidRDefault="00E44891" w:rsidP="00E44891">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Jačaju princip naveden u načelima, </w:t>
            </w:r>
          </w:p>
          <w:p w14:paraId="47C99556" w14:textId="77777777" w:rsidR="008A74DB" w:rsidRPr="00270070" w:rsidRDefault="00E44891" w:rsidP="00E44891">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proširuje krug subjekata omladinske politike, </w:t>
            </w:r>
          </w:p>
          <w:p w14:paraId="1B72D70A" w14:textId="77777777" w:rsidR="008A74DB" w:rsidRPr="00270070" w:rsidRDefault="00E44891" w:rsidP="00E44891">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i omogućava da zakon odgovori na savremene oblike građanskog angažmana mladih.</w:t>
            </w:r>
          </w:p>
          <w:p w14:paraId="1FB06976" w14:textId="77777777" w:rsidR="00E44891" w:rsidRPr="00270070" w:rsidRDefault="00E44891" w:rsidP="00E4489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neformalnih grupa i drugih oblika udruživanja u ovaj član, zakon se usklađuje sa evropskim standardima i praksama, te postaje inkluzivniji, reprezentativniji i bliži mladima čiju stvarnost i dinamiku društvenog djelovanja treba da odražava. </w:t>
            </w:r>
          </w:p>
          <w:p w14:paraId="4DCA8AA4"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6E3586F3" w14:textId="77777777" w:rsidR="00F01493" w:rsidRPr="00270070" w:rsidRDefault="008C0E41"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Komentar se ne prihvata. </w:t>
            </w:r>
          </w:p>
          <w:p w14:paraId="1686FC29" w14:textId="77777777" w:rsidR="008C0E41" w:rsidRPr="00270070" w:rsidRDefault="008C0E41" w:rsidP="00560CED">
            <w:pPr>
              <w:jc w:val="both"/>
              <w:rPr>
                <w:rFonts w:ascii="Times New Roman" w:hAnsi="Times New Roman" w:cs="Times New Roman"/>
                <w:sz w:val="24"/>
                <w:szCs w:val="24"/>
                <w:lang w:val="sr-Cyrl-ME"/>
              </w:rPr>
            </w:pPr>
          </w:p>
          <w:p w14:paraId="3AFA0F2C" w14:textId="01A218C2" w:rsidR="008349A8" w:rsidRPr="00270070" w:rsidRDefault="00797930" w:rsidP="008349A8">
            <w:pPr>
              <w:pStyle w:val="CommentText"/>
              <w:rPr>
                <w:rFonts w:ascii="Times New Roman" w:hAnsi="Times New Roman" w:cs="Times New Roman"/>
                <w:sz w:val="24"/>
                <w:szCs w:val="24"/>
              </w:rPr>
            </w:pPr>
            <w:r>
              <w:rPr>
                <w:rFonts w:ascii="Times New Roman" w:hAnsi="Times New Roman" w:cs="Times New Roman"/>
                <w:sz w:val="24"/>
                <w:szCs w:val="24"/>
              </w:rPr>
              <w:t>F</w:t>
            </w:r>
            <w:r w:rsidR="008349A8" w:rsidRPr="00270070">
              <w:rPr>
                <w:rFonts w:ascii="Times New Roman" w:hAnsi="Times New Roman" w:cs="Times New Roman"/>
                <w:sz w:val="24"/>
                <w:szCs w:val="24"/>
              </w:rPr>
              <w:t>izička lica koja predstavljaju neformalne grupe su prepoznata kao subjekti omladinske politike, te se neformalne grupe, kao udruženje više fizičkih lica bez pravnog subjektiviteta, mogu smatrati subjektima omladinske politike u smislu šireg tumačenja ove odredbe.</w:t>
            </w:r>
          </w:p>
          <w:p w14:paraId="53846951" w14:textId="51457CF5" w:rsidR="008C0E41" w:rsidRPr="00270070" w:rsidRDefault="008C0E41" w:rsidP="00560CED">
            <w:pPr>
              <w:jc w:val="both"/>
              <w:rPr>
                <w:rFonts w:ascii="Times New Roman" w:hAnsi="Times New Roman" w:cs="Times New Roman"/>
                <w:sz w:val="24"/>
                <w:szCs w:val="24"/>
                <w:lang w:val="sr-Cyrl-ME"/>
              </w:rPr>
            </w:pPr>
          </w:p>
        </w:tc>
      </w:tr>
      <w:tr w:rsidR="00270070" w:rsidRPr="00270070" w14:paraId="745EF471" w14:textId="77777777" w:rsidTr="00E44891">
        <w:tc>
          <w:tcPr>
            <w:tcW w:w="625" w:type="dxa"/>
          </w:tcPr>
          <w:p w14:paraId="52E9CB3F" w14:textId="77777777" w:rsidR="00F01493" w:rsidRPr="00270070" w:rsidRDefault="00F01493" w:rsidP="008A74DB">
            <w:pPr>
              <w:pStyle w:val="ListParagraph"/>
              <w:numPr>
                <w:ilvl w:val="0"/>
                <w:numId w:val="13"/>
              </w:numPr>
              <w:jc w:val="both"/>
              <w:rPr>
                <w:rFonts w:ascii="Times New Roman" w:hAnsi="Times New Roman" w:cs="Times New Roman"/>
                <w:sz w:val="24"/>
                <w:szCs w:val="24"/>
                <w:lang w:val="sr-Cyrl-ME"/>
              </w:rPr>
            </w:pPr>
          </w:p>
        </w:tc>
        <w:tc>
          <w:tcPr>
            <w:tcW w:w="4860" w:type="dxa"/>
          </w:tcPr>
          <w:p w14:paraId="6E2716D6" w14:textId="77777777" w:rsidR="008A74DB" w:rsidRPr="00270070" w:rsidRDefault="008A74DB" w:rsidP="008A74D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dopuna formulacije člana 5. </w:t>
            </w:r>
          </w:p>
          <w:p w14:paraId="6CA3FF9C"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5 – Omladinski rad </w:t>
            </w:r>
          </w:p>
          <w:p w14:paraId="6A91E4DA"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7A056FA9" w14:textId="77777777" w:rsidR="008A74DB" w:rsidRPr="00270070" w:rsidRDefault="008A74DB" w:rsidP="008A74DB">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lastRenderedPageBreak/>
              <w:t xml:space="preserve">Omladinski rad predstavlja aktivnosti koje se realizuju u saradnji sa mladima i za mlade sa ciljem ostvarivanja njihovih prava, njihovog osamostaljivanja i prelaska u odraslo doba, učenja, ličnog i društvenog razvoja i razvijanja potencijala, u skladu sa njihovim potrebama i mogućnostima, a zasnivaju se na metodama neformalnog obrazovanja. </w:t>
            </w:r>
          </w:p>
          <w:p w14:paraId="3D9998E3"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formulacije</w:t>
            </w:r>
            <w:r w:rsidRPr="00270070">
              <w:rPr>
                <w:rFonts w:ascii="Times New Roman" w:hAnsi="Times New Roman" w:cs="Times New Roman"/>
                <w:sz w:val="24"/>
                <w:szCs w:val="24"/>
                <w:lang w:val="sr-Cyrl-ME"/>
              </w:rPr>
              <w:t xml:space="preserve">: </w:t>
            </w:r>
          </w:p>
          <w:p w14:paraId="488B04EC"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Omladinski rad predstavlja aktivnosti koje se realizuju u saradnji sa mladima i za mlade sa ciljem ostvarivanja njihovih prava, njihovog osamostaljivanja i prelaska u odraslo doba, učenja, ličnog i društvenog razvoja i razvijanja potencijala, u skladu sa njihovim potrebama i mogućnostima, a zasnivaju se na metodama neformalnog obrazovanja, dobrovoljnosti i odnosu povjerenja i kokreacije s mladima u različitm prostorima, resorima i kontekstima.</w:t>
            </w:r>
          </w:p>
          <w:p w14:paraId="18489E04"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p>
          <w:p w14:paraId="34E2AF7C" w14:textId="77777777" w:rsidR="008A74DB" w:rsidRPr="00270070" w:rsidRDefault="008A74DB" w:rsidP="008A74D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5: </w:t>
            </w:r>
          </w:p>
          <w:p w14:paraId="7772EC14" w14:textId="77777777" w:rsidR="008A74DB" w:rsidRPr="00270070" w:rsidRDefault="008A74DB" w:rsidP="008A74DB">
            <w:pPr>
              <w:jc w:val="both"/>
              <w:rPr>
                <w:rFonts w:ascii="Times New Roman" w:hAnsi="Times New Roman" w:cs="Times New Roman"/>
                <w:sz w:val="24"/>
                <w:szCs w:val="24"/>
                <w:lang w:val="sr-Cyrl-ME"/>
              </w:rPr>
            </w:pPr>
          </w:p>
          <w:p w14:paraId="0ED7B8C6"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Predlaže se dopuna člana 5. kako bi se definicija omladinskog rada uskladila sa savremenim evropskim pristupima i standardima kvaliteta omladinskog rada, posebno onima koje promovišu Savjet Evrope, Evropska komisija i Partnerstvo EU–Savjet Evrope u oblasti mladih.</w:t>
            </w:r>
          </w:p>
          <w:p w14:paraId="04D84100"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termina „dobrovoljnosti“, „odnosa povjerenja“ i „ko-kreacije s mladima“, naglašava se vrijednosna i metodološka dimenzija omladinskog rada, koja podrazumijeva aktivno učešće mladih u kreiranju i sprovođenju aktivnosti, a ne njihovu pasivnu ulogu korisnika. Ovi principi su u srži Evropske povelje o omladinskom radu (European Charter on Local Youth Work, 2020), koja ističe da omladinski rad počiva na dobrovoljnosti, povjerenju i partnerskom odnosu između mladih i omladinskih radnika, te </w:t>
            </w:r>
            <w:r w:rsidRPr="00270070">
              <w:rPr>
                <w:rFonts w:ascii="Times New Roman" w:hAnsi="Times New Roman" w:cs="Times New Roman"/>
                <w:sz w:val="24"/>
                <w:szCs w:val="24"/>
                <w:lang w:val="sr-Cyrl-ME"/>
              </w:rPr>
              <w:lastRenderedPageBreak/>
              <w:t xml:space="preserve">da se zasniva na aktivnom učešću mladih u kreiranju i sprovođenju aktivnosti. </w:t>
            </w:r>
          </w:p>
          <w:p w14:paraId="774251E5"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Dodatno, dopunom „u različitim prostorima, resorima i kontekstima“ prepoznaje se da se omladinski rad danas ne odvija samo u omladinskim klubovima i centrima, već i u školama, na ulici, u digitalnim prostorima, kulturnim i ekološkim inicijativama, u zajednicama i institucijama. Na taj način se stvara pravni osnov za razvijanje različitih formi omladinskog rada – od lokalnog i mobilnog do digitalnog i inkluzivnog rada s mladima. </w:t>
            </w:r>
          </w:p>
          <w:p w14:paraId="464CC789"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 dopuna takođe doprinosi jačanju koncepta youth mainstreaming-a kroz različite resore, jer otvara prostor da se omladinski rad integriše u različite javne politike (obrazovanje, zdravlje, zapošljavanje, kultura, ekologija, socijalna inkluzija). </w:t>
            </w:r>
          </w:p>
          <w:p w14:paraId="0A8FAAAA"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Primjeri dobre prakse iz evropskih zemalja potvrđuju ovakav pristup: </w:t>
            </w:r>
          </w:p>
          <w:p w14:paraId="4492F1B5" w14:textId="77777777" w:rsidR="008A74DB" w:rsidRPr="00270070" w:rsidRDefault="008A74DB" w:rsidP="008A74DB">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Estonija i Finska u svojim zakonima o omladinskom radu naglašavaju dobrovoljnost, partnerski odnos i fleksibilnost konteksta omladinskog rada. </w:t>
            </w:r>
          </w:p>
          <w:p w14:paraId="544F7E33" w14:textId="77777777" w:rsidR="008A74DB" w:rsidRPr="00270070" w:rsidRDefault="008A74DB" w:rsidP="008A74DB">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Njemačka (SGB VIII – Kinder- und Jugendhilfe) prepoznaje omladinski rad kao oblik podrške mladima u različitim životnim situacijama, s naglaskom na odnos povjerenja i samoodređenja. </w:t>
            </w:r>
          </w:p>
          <w:p w14:paraId="08A95561" w14:textId="77777777" w:rsidR="008A74DB" w:rsidRPr="00270070" w:rsidRDefault="008A74DB" w:rsidP="008A74DB">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Irska i Norveška razvile su modele co-creation omladinskog rada, u kojima se mladi tretiraju kao ravnopravni akteri u kreiranju sadržaja i prostora omladinskih aktivnosti. </w:t>
            </w:r>
          </w:p>
          <w:p w14:paraId="633D1E76"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Ovim amandmanom se, dakle, definicija omladinskog rada modernizuje i usklađuje sa evropskim standardima, čime se jača njegov kvalitet, dostupnost i relevantnost za mlade u različitim društvenim kontekstima. </w:t>
            </w:r>
          </w:p>
          <w:p w14:paraId="3AC685DC"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6D0A1F76" w14:textId="429C6C0B" w:rsidR="008C0E41" w:rsidRPr="00270070" w:rsidRDefault="008C0E41" w:rsidP="008C0E41">
            <w:pPr>
              <w:spacing w:before="100" w:beforeAutospacing="1" w:after="100" w:afterAutospacing="1" w:line="240" w:lineRule="auto"/>
              <w:rPr>
                <w:rFonts w:ascii="Times New Roman" w:eastAsia="Times New Roman" w:hAnsi="Times New Roman" w:cs="Times New Roman"/>
                <w:sz w:val="24"/>
                <w:szCs w:val="24"/>
                <w:lang w:val="sr-Cyrl-ME"/>
              </w:rPr>
            </w:pPr>
            <w:r w:rsidRPr="00270070">
              <w:rPr>
                <w:rFonts w:ascii="Times New Roman" w:eastAsia="Times New Roman" w:hAnsi="Times New Roman" w:cs="Times New Roman"/>
                <w:sz w:val="24"/>
                <w:szCs w:val="24"/>
                <w:lang w:val="sr-Cyrl-ME"/>
              </w:rPr>
              <w:lastRenderedPageBreak/>
              <w:t xml:space="preserve">Komentar </w:t>
            </w:r>
            <w:r w:rsidR="008349A8" w:rsidRPr="00270070">
              <w:rPr>
                <w:rFonts w:ascii="Times New Roman" w:eastAsia="Times New Roman" w:hAnsi="Times New Roman" w:cs="Times New Roman"/>
                <w:sz w:val="24"/>
                <w:szCs w:val="24"/>
                <w:lang w:val="sr-Latn-ME"/>
              </w:rPr>
              <w:t>djelimično prihvaćen, uz manje tehničke ispravke.</w:t>
            </w:r>
          </w:p>
          <w:p w14:paraId="1C29383B" w14:textId="77777777" w:rsidR="00F01493" w:rsidRPr="00270070" w:rsidRDefault="00F01493" w:rsidP="008349A8">
            <w:pPr>
              <w:spacing w:before="100" w:beforeAutospacing="1" w:after="100" w:afterAutospacing="1" w:line="240" w:lineRule="auto"/>
              <w:rPr>
                <w:rFonts w:ascii="Times New Roman" w:hAnsi="Times New Roman" w:cs="Times New Roman"/>
                <w:sz w:val="24"/>
                <w:szCs w:val="24"/>
                <w:lang w:val="sr-Cyrl-ME"/>
              </w:rPr>
            </w:pPr>
          </w:p>
        </w:tc>
      </w:tr>
      <w:tr w:rsidR="00270070" w:rsidRPr="00270070" w14:paraId="6667736A" w14:textId="77777777" w:rsidTr="00E44891">
        <w:tc>
          <w:tcPr>
            <w:tcW w:w="625" w:type="dxa"/>
          </w:tcPr>
          <w:p w14:paraId="79D4780D" w14:textId="77777777" w:rsidR="00F01493" w:rsidRPr="00270070" w:rsidRDefault="00F01493" w:rsidP="008A74DB">
            <w:pPr>
              <w:pStyle w:val="ListParagraph"/>
              <w:numPr>
                <w:ilvl w:val="0"/>
                <w:numId w:val="13"/>
              </w:numPr>
              <w:jc w:val="both"/>
              <w:rPr>
                <w:rFonts w:ascii="Times New Roman" w:hAnsi="Times New Roman" w:cs="Times New Roman"/>
                <w:sz w:val="24"/>
                <w:szCs w:val="24"/>
                <w:lang w:val="sr-Cyrl-ME"/>
              </w:rPr>
            </w:pPr>
          </w:p>
        </w:tc>
        <w:tc>
          <w:tcPr>
            <w:tcW w:w="4860" w:type="dxa"/>
          </w:tcPr>
          <w:p w14:paraId="670E853A" w14:textId="77777777" w:rsidR="008A74DB" w:rsidRPr="00270070" w:rsidRDefault="008A74DB" w:rsidP="008A74DB">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izmjena i dopuna člana 6. </w:t>
            </w:r>
          </w:p>
          <w:p w14:paraId="331A01AD"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6 – Omladinski radnik/ca </w:t>
            </w:r>
          </w:p>
          <w:p w14:paraId="07BF0A24"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 člana</w:t>
            </w:r>
            <w:r w:rsidRPr="00270070">
              <w:rPr>
                <w:rFonts w:ascii="Times New Roman" w:hAnsi="Times New Roman" w:cs="Times New Roman"/>
                <w:sz w:val="24"/>
                <w:szCs w:val="24"/>
                <w:lang w:val="sr-Cyrl-ME"/>
              </w:rPr>
              <w:t xml:space="preserve">: </w:t>
            </w:r>
          </w:p>
          <w:p w14:paraId="46F4B4B6" w14:textId="77777777" w:rsidR="008A74DB" w:rsidRPr="00270070" w:rsidRDefault="008A74DB" w:rsidP="008A74DB">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Omladinski/a radnik/ca je lice koje profesionalno ili volonterski sprovodi omladinski rad definisan u članu 5 ovog zakona.</w:t>
            </w:r>
          </w:p>
          <w:p w14:paraId="34C57559" w14:textId="77777777" w:rsidR="008A74DB" w:rsidRPr="00270070" w:rsidRDefault="008A74DB" w:rsidP="008A74DB">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Omladinskim/om radnikom/com iz stava 1 ovog člana smatra se lice koje ispunjava jedan od sljedećih uslova: </w:t>
            </w:r>
          </w:p>
          <w:p w14:paraId="163398E6" w14:textId="77777777" w:rsidR="008A74DB" w:rsidRPr="00270070" w:rsidRDefault="008A74DB" w:rsidP="008A74DB">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 ima najmanje tri godine iskustva u sprovođenju programa i aktivnosti u oblasti omladinskog rada. </w:t>
            </w:r>
          </w:p>
          <w:p w14:paraId="547D608F" w14:textId="77777777" w:rsidR="008A74DB" w:rsidRPr="00270070" w:rsidRDefault="008A74DB" w:rsidP="008A74DB">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2. završilo je akreditovan program obuke ili steklo kvalifikaciju u oblasti omladinskog rada, na osnovu programa priznatog od strane nadležnog državnog organa ili međunarodno priznatog programa obuke iz oblasti omladinskog rada.</w:t>
            </w:r>
          </w:p>
          <w:p w14:paraId="68EE1FD8" w14:textId="77777777" w:rsidR="008A74DB" w:rsidRPr="00270070" w:rsidRDefault="008A74DB" w:rsidP="008A74DB">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Način i postupak priznavanja statusa omladinskog radnika/ce bliže se propisuje aktom koji donosi Ministarstvo. </w:t>
            </w:r>
          </w:p>
          <w:p w14:paraId="12488FC4"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i dopunjene formulacije</w:t>
            </w:r>
            <w:r w:rsidRPr="00270070">
              <w:rPr>
                <w:rFonts w:ascii="Times New Roman" w:hAnsi="Times New Roman" w:cs="Times New Roman"/>
                <w:sz w:val="24"/>
                <w:szCs w:val="24"/>
                <w:lang w:val="sr-Cyrl-ME"/>
              </w:rPr>
              <w:t xml:space="preserve">: </w:t>
            </w:r>
            <w:bookmarkStart w:id="6" w:name="_Hlk215145332"/>
            <w:r w:rsidRPr="00270070">
              <w:rPr>
                <w:rFonts w:ascii="Times New Roman" w:hAnsi="Times New Roman" w:cs="Times New Roman"/>
                <w:sz w:val="24"/>
                <w:szCs w:val="24"/>
                <w:lang w:val="sr-Cyrl-ME"/>
              </w:rPr>
              <w:t>Omladinski/a radnik/ca je lice koje profesionalno ili volonterski sprovodi omladinski rad definisan u članu 5 ovog zakona.</w:t>
            </w:r>
          </w:p>
          <w:p w14:paraId="04C01412"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Omladinskim/om radnikom/com iz stava 1 ovog člana smatra se lice koje ispunjava minimum sljedeća dva uslova: </w:t>
            </w:r>
          </w:p>
          <w:p w14:paraId="57CE9D0D"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 ima najmanje tri godine iskustva u sprovođenju programa i aktivnosti u oblasti omladinskog rada. </w:t>
            </w:r>
          </w:p>
          <w:p w14:paraId="2C6BE380"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2. završilo je akreditovan program obuke ili steklo kvalifikaciju u oblasti omladinskog rada, na osnovu programa priznatog od strane nadležnog državnog organa ili međunarodno priznatog programa obuke iz oblasti omladinskog rada. </w:t>
            </w:r>
          </w:p>
          <w:p w14:paraId="42036EEE"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Umjesto ispunjavanja uslova iz stava 2 tačke 2 ovog člana, lice može dokazati posjedovanje odgovarajućih kompetencija za obavljanje omladinskog rada putem provjere kompetencija </w:t>
            </w:r>
            <w:r w:rsidRPr="00270070">
              <w:rPr>
                <w:rFonts w:ascii="Times New Roman" w:hAnsi="Times New Roman" w:cs="Times New Roman"/>
                <w:sz w:val="24"/>
                <w:szCs w:val="24"/>
                <w:lang w:val="sr-Cyrl-ME"/>
              </w:rPr>
              <w:lastRenderedPageBreak/>
              <w:t xml:space="preserve">sprovedene od strane relevantne insitucije, u skladu sa standardima koje utvđuje ministarstvo po osnovu nekog od akreditovanih programa iz oblasti omladnskom rada. </w:t>
            </w:r>
          </w:p>
          <w:p w14:paraId="18C37A9A"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Način i postupak priznavanja statusa omladinskog radnika/ce bliže se propisuje aktom koji donosi Ministarstvo. </w:t>
            </w:r>
          </w:p>
          <w:bookmarkEnd w:id="6"/>
          <w:p w14:paraId="1E432D21" w14:textId="77777777" w:rsidR="008A74DB" w:rsidRPr="00270070" w:rsidRDefault="008A74DB" w:rsidP="008A74DB">
            <w:pPr>
              <w:jc w:val="both"/>
              <w:rPr>
                <w:rFonts w:ascii="Times New Roman" w:hAnsi="Times New Roman" w:cs="Times New Roman"/>
                <w:sz w:val="24"/>
                <w:szCs w:val="24"/>
                <w:lang w:val="sr-Cyrl-ME"/>
              </w:rPr>
            </w:pPr>
          </w:p>
          <w:p w14:paraId="122713E6"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primjedbe/predloga/sugestije 6</w:t>
            </w:r>
            <w:r w:rsidRPr="00270070">
              <w:rPr>
                <w:rFonts w:ascii="Times New Roman" w:hAnsi="Times New Roman" w:cs="Times New Roman"/>
                <w:sz w:val="24"/>
                <w:szCs w:val="24"/>
                <w:lang w:val="sr-Cyrl-ME"/>
              </w:rPr>
              <w:t xml:space="preserve">: </w:t>
            </w:r>
          </w:p>
          <w:p w14:paraId="003307EB" w14:textId="77777777" w:rsidR="008A74DB" w:rsidRPr="00270070" w:rsidRDefault="008A74DB" w:rsidP="008A74DB">
            <w:pPr>
              <w:jc w:val="both"/>
              <w:rPr>
                <w:rFonts w:ascii="Times New Roman" w:hAnsi="Times New Roman" w:cs="Times New Roman"/>
                <w:sz w:val="24"/>
                <w:szCs w:val="24"/>
                <w:lang w:val="sr-Cyrl-ME"/>
              </w:rPr>
            </w:pPr>
          </w:p>
          <w:p w14:paraId="40C3800A"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dopuna člana 6. radi preciznijeg definisanja uslova za priznavanje statusa omladinskog radnika/ce i usklađivanja sa savremenim evropskim standardima profesionalizacije omladinskog rada. </w:t>
            </w:r>
          </w:p>
          <w:p w14:paraId="2713C5EB" w14:textId="77777777" w:rsidR="0071449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Izmjenom se propisuje da lice mora ispuniti oba osnovna uslova: 1) imati najmanje tri godine relevantnog iskustva u sprovođenju programa i aktivnosti s mladima i 2) završenu akreditovanu obuku ili kvalifikaciju iz oblasti omladinskog rada. Na taj način, obezbjeđuje se da omladinski radnik/ca posjeduje i praktično iskustvo i stručno znanje, čime se podiže kvalitet rada s mladima i jača profesionalna odgovornost. </w:t>
            </w:r>
          </w:p>
          <w:p w14:paraId="3C9C98C5" w14:textId="77777777" w:rsidR="00067644"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Time se izbjegavaju situacije u kojima bi status omladinskog radnika mogao steći neko ko ima ograničeno ili simbolično iskustvo (npr. nekoliko povremenih aktivnosti u periodu od tri godine), ali i one u kojima bi formalna obuka bez stvarne prakse bila dovoljna za sticanje statusa.</w:t>
            </w:r>
          </w:p>
          <w:p w14:paraId="5E9D9395" w14:textId="77777777" w:rsidR="00067644"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treće mogućnosti, potvrđivanja kompetencija kroz formalizovanu provjeru od strane relevantne institucije, stvaraju se uslovi za priznavanje statusa i onim osobama koje imaju značajno iskustvo u omladinskom radu, ali nisu imale priliku da završe akreditovan program, što je naročito važno u trenutnoj fazi razvoja omladinskog sektora u Crnoj Gori. Ovaj pristup je u skladu sa principima priznavanja prethodnog učenja (Recognition of Prior </w:t>
            </w:r>
            <w:r w:rsidRPr="00270070">
              <w:rPr>
                <w:rFonts w:ascii="Times New Roman" w:hAnsi="Times New Roman" w:cs="Times New Roman"/>
                <w:sz w:val="24"/>
                <w:szCs w:val="24"/>
                <w:lang w:val="sr-Cyrl-ME"/>
              </w:rPr>
              <w:lastRenderedPageBreak/>
              <w:t xml:space="preserve">Learning – RPL) i praksama u zemljama poput Irske, Malte i Finske, gdje se kombinovano vrednuju iskustvo, kompetencije i formalno obrazovanje. </w:t>
            </w:r>
          </w:p>
          <w:p w14:paraId="5E33A90C" w14:textId="77777777" w:rsidR="008A74DB" w:rsidRPr="00270070" w:rsidRDefault="008A74DB" w:rsidP="008A74DB">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 taj način, član doprinosi profesionalizaciji omladinskog rada, osigurava kvalitet i kredibilitet profesije, a istovremeno ostaje inkluzivan prema različitim putevima kroz koje se postaje omladinski radnik/ca. </w:t>
            </w:r>
          </w:p>
          <w:p w14:paraId="7EE91D1A"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500E764A" w14:textId="77777777" w:rsidR="008C0E41" w:rsidRPr="00270070" w:rsidRDefault="008C0E41" w:rsidP="008C0E41">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Komentar se ne prihvata. </w:t>
            </w:r>
          </w:p>
          <w:p w14:paraId="55DCDADC" w14:textId="77777777" w:rsidR="008C0E41" w:rsidRPr="00270070" w:rsidRDefault="008C0E41" w:rsidP="008C0E41">
            <w:pPr>
              <w:jc w:val="both"/>
              <w:rPr>
                <w:rFonts w:ascii="Times New Roman" w:hAnsi="Times New Roman" w:cs="Times New Roman"/>
                <w:sz w:val="24"/>
                <w:szCs w:val="24"/>
                <w:lang w:val="sr-Cyrl-ME"/>
              </w:rPr>
            </w:pPr>
          </w:p>
          <w:p w14:paraId="14C50BEE" w14:textId="6C0E4B58" w:rsidR="00F01493" w:rsidRPr="00270070" w:rsidRDefault="00591A3D" w:rsidP="008C0E41">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Latn-ME"/>
              </w:rPr>
              <w:t>U stavu 3 ovog člana propisuje se donošenje podzakonskog akta koji će bliže definisati ovo pitanje.</w:t>
            </w:r>
          </w:p>
        </w:tc>
      </w:tr>
      <w:tr w:rsidR="00270070" w:rsidRPr="00270070" w14:paraId="2CE8918B" w14:textId="77777777" w:rsidTr="00E44891">
        <w:tc>
          <w:tcPr>
            <w:tcW w:w="625" w:type="dxa"/>
          </w:tcPr>
          <w:p w14:paraId="29C38E10" w14:textId="77777777" w:rsidR="00F01493" w:rsidRPr="00270070" w:rsidRDefault="00F01493" w:rsidP="00067644">
            <w:pPr>
              <w:pStyle w:val="ListParagraph"/>
              <w:numPr>
                <w:ilvl w:val="0"/>
                <w:numId w:val="13"/>
              </w:numPr>
              <w:jc w:val="both"/>
              <w:rPr>
                <w:rFonts w:ascii="Times New Roman" w:hAnsi="Times New Roman" w:cs="Times New Roman"/>
                <w:sz w:val="24"/>
                <w:szCs w:val="24"/>
                <w:lang w:val="sr-Cyrl-ME"/>
              </w:rPr>
            </w:pPr>
          </w:p>
        </w:tc>
        <w:tc>
          <w:tcPr>
            <w:tcW w:w="4860" w:type="dxa"/>
          </w:tcPr>
          <w:p w14:paraId="4E2DCC82" w14:textId="77777777" w:rsidR="00067644" w:rsidRPr="00270070" w:rsidRDefault="00067644" w:rsidP="0006764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Predlažu se izmjene redosljeda tački u članu 7 i dopuna novim tačkama. </w:t>
            </w:r>
          </w:p>
          <w:p w14:paraId="4E0B891E"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7 – Javni interes </w:t>
            </w:r>
          </w:p>
          <w:p w14:paraId="2B982156"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 člana</w:t>
            </w:r>
            <w:r w:rsidRPr="00270070">
              <w:rPr>
                <w:rFonts w:ascii="Times New Roman" w:hAnsi="Times New Roman" w:cs="Times New Roman"/>
                <w:sz w:val="24"/>
                <w:szCs w:val="24"/>
                <w:lang w:val="sr-Cyrl-ME"/>
              </w:rPr>
              <w:t xml:space="preserve">: </w:t>
            </w:r>
          </w:p>
          <w:p w14:paraId="0643A721"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Omladinska politika je oblast od javnog interesa.</w:t>
            </w:r>
          </w:p>
          <w:p w14:paraId="6C6F4A05"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Javni interes u oblasti omladinske politike predstavlja: </w:t>
            </w:r>
          </w:p>
          <w:p w14:paraId="04778207"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1) kreiranje i unapređenje omladinske politike;</w:t>
            </w:r>
          </w:p>
          <w:p w14:paraId="77C402B5"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2) uspostavljanje institucionalnog okvira za sprovođenje omladinske politike; </w:t>
            </w:r>
          </w:p>
          <w:p w14:paraId="35A8D47D"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3) stvaranje i unapredjenje uslova za rad omladinskih servisa; </w:t>
            </w:r>
          </w:p>
          <w:p w14:paraId="28EC8745"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4)podsticanje proaktivnog učešća mladih u kreiranju i sprovođenju omladinske politike na državnom i lokalnom nivou; </w:t>
            </w:r>
          </w:p>
          <w:p w14:paraId="150E1CF7"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5) edukaciju mladih o mehanizmima njihovog uključivanja u aktivne mjere zapošljavanja i razvoja preduzetništva; </w:t>
            </w:r>
          </w:p>
          <w:p w14:paraId="5979DA5D"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6) podsticanje uključivanja mladih u kreiranje kulturnih sadržaja; </w:t>
            </w:r>
          </w:p>
          <w:p w14:paraId="32BB0930"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7)podsticanje mobilnosti mladih; </w:t>
            </w:r>
          </w:p>
          <w:p w14:paraId="4C5C4363"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8) podsticanje uključivanja mladih u neformalno obrazovanje; </w:t>
            </w:r>
          </w:p>
          <w:p w14:paraId="0A921BB6"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9) promocija zdravih stilova života i očuvanja mentalnog zdravlja; </w:t>
            </w:r>
          </w:p>
          <w:p w14:paraId="223DDA6E"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10) promocija volonterizma kod mladih </w:t>
            </w:r>
          </w:p>
          <w:p w14:paraId="39F1621D"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11) promocija socijalne inkluzije </w:t>
            </w:r>
          </w:p>
          <w:p w14:paraId="7C4DB631"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12) promocija društvene kohezije; </w:t>
            </w:r>
          </w:p>
          <w:p w14:paraId="4C5376D4"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13)zaštita i ostvarivanje ljudskih prava; </w:t>
            </w:r>
          </w:p>
          <w:p w14:paraId="390274C3"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lastRenderedPageBreak/>
              <w:t xml:space="preserve">14) unapređenje digitalnih kompetencija i bezbjednosti mladih, uključujući prevenciju nasilja i aktivno učešće u digitalnoj transformaciji društva; </w:t>
            </w:r>
          </w:p>
          <w:p w14:paraId="2E463D33"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15) promociju održivog razvoja i uključivanje mladih u zelene politike i klimatske akcije; </w:t>
            </w:r>
          </w:p>
          <w:p w14:paraId="57A697A1"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16) razvoj i profesionalizaciju omladinskog rada; </w:t>
            </w:r>
          </w:p>
          <w:p w14:paraId="2D13EDFB"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17) jačanje participacije mladih u donošenju odluka i kapaciteta javnih službenika za saradnju s mladima; </w:t>
            </w:r>
          </w:p>
          <w:p w14:paraId="709D7EA3"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18) unapređenje regionalne, međunarodne i međusektorske saradnje u oblasti omladinske politike; </w:t>
            </w:r>
          </w:p>
          <w:p w14:paraId="651025DA"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19) podsticanje drugih oblasti od značaja za razvoj mladih. </w:t>
            </w:r>
          </w:p>
          <w:p w14:paraId="3789191A"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Izuzetno od stava 1 ovog člana, javnim interesom u oblasti omladinske politike smatraju se i druge oblasti koje su kao prioriteti definisane strateškim dokumentima koje donose nadležni državni organi. </w:t>
            </w:r>
          </w:p>
          <w:p w14:paraId="2194CC6B"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Javni interes u oblasti omladinske politike sprovode Vlada Crne Gore (u daljem tekstu: Vlada); organ državne uprave nadležan za omladinsku politiku (u daljem tekstu: Ministarstvo); organi državne uprave i drugi organi uprave nadležni za pojedine oblasti od značaja za mlade; opštine, Glavni grad, Prijestonica (u daljem tekstu: Opština) i druga pravna lica, u skladu sa ovim zakonom. </w:t>
            </w:r>
          </w:p>
          <w:p w14:paraId="6472F3C5"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Radi saradnje nadležnih organa opštine sa ostalim subjektima iz stava 2 ovog člana, opština u okviru svojih organa ili službi, određuje sprovođenje javnog interesa u oblasti omladinske politike. </w:t>
            </w:r>
          </w:p>
          <w:p w14:paraId="28FEB0AC" w14:textId="77777777" w:rsidR="00067644" w:rsidRPr="00270070" w:rsidRDefault="00067644" w:rsidP="00067644">
            <w:pPr>
              <w:jc w:val="both"/>
              <w:rPr>
                <w:rFonts w:ascii="Times New Roman" w:hAnsi="Times New Roman" w:cs="Times New Roman"/>
                <w:i/>
                <w:sz w:val="24"/>
                <w:szCs w:val="24"/>
                <w:lang w:val="sr-Cyrl-ME"/>
              </w:rPr>
            </w:pPr>
          </w:p>
          <w:p w14:paraId="4DCC83BC"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i dopunjene formulacije</w:t>
            </w:r>
            <w:r w:rsidRPr="00270070">
              <w:rPr>
                <w:rFonts w:ascii="Times New Roman" w:hAnsi="Times New Roman" w:cs="Times New Roman"/>
                <w:sz w:val="24"/>
                <w:szCs w:val="24"/>
                <w:lang w:val="sr-Cyrl-ME"/>
              </w:rPr>
              <w:t>:</w:t>
            </w:r>
          </w:p>
          <w:p w14:paraId="39E6A78D"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Omladinska politika je oblast od javnog interesa.</w:t>
            </w:r>
          </w:p>
          <w:p w14:paraId="60B6A769"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Javni interes u oblasti omladinske politike predstavlja: </w:t>
            </w:r>
          </w:p>
          <w:p w14:paraId="5A414328"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1) kreiranje i unapređenje omladinske politike;</w:t>
            </w:r>
          </w:p>
          <w:p w14:paraId="14BA3179"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2) uspostavljanje institucionalnog okvira za sprovođenje omladinske politike; </w:t>
            </w:r>
          </w:p>
          <w:p w14:paraId="46089D90"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3) stvaranje i unapredjenje uslova za rad omladinskih servisa; </w:t>
            </w:r>
          </w:p>
          <w:p w14:paraId="53917667"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4)podsticanje proaktivnog učešća mladih u kreiranju i sprovođenju omladinske politike na državnom i lokalnom nivou; </w:t>
            </w:r>
          </w:p>
          <w:p w14:paraId="0E782623"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5)Procjena uticaja javnih politika na položaj, razvoj i budućnost mladih; </w:t>
            </w:r>
          </w:p>
          <w:p w14:paraId="325BC297"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6) edukaciju mladih o mehanizmima njihovog uključivanja u aktivne mjere zapošljavanja i razvoja preduzetništva; </w:t>
            </w:r>
          </w:p>
          <w:p w14:paraId="0544E557"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7) podsticanje uključivanja mladih u kreiranje kulturnih sadržaja; </w:t>
            </w:r>
          </w:p>
          <w:p w14:paraId="3F1EDCD9"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8) podsticanje mobilnosti mladih; </w:t>
            </w:r>
          </w:p>
          <w:p w14:paraId="1E0B4B0C"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9) podsticanje uključivanja mladih u neformalno obrazovanje; </w:t>
            </w:r>
          </w:p>
          <w:p w14:paraId="324AD983"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10) promocija zdravih stilova života i očuvanja mentalnog zdravlja; </w:t>
            </w:r>
          </w:p>
          <w:p w14:paraId="7C873B5F"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11) promocija volonterizma kod mladih </w:t>
            </w:r>
          </w:p>
          <w:p w14:paraId="6AFDA1F9"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12) promocija socijalne inkluzije </w:t>
            </w:r>
          </w:p>
          <w:p w14:paraId="1F3BAE0B"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13) </w:t>
            </w:r>
            <w:bookmarkStart w:id="7" w:name="_Hlk215145964"/>
            <w:r w:rsidRPr="00270070">
              <w:rPr>
                <w:rFonts w:ascii="Times New Roman" w:hAnsi="Times New Roman" w:cs="Times New Roman"/>
                <w:sz w:val="24"/>
                <w:szCs w:val="24"/>
                <w:lang w:val="sr-Cyrl-ME"/>
              </w:rPr>
              <w:t xml:space="preserve">promocija društvene kohezije, mirovnog obrazovanja i interkulturnog učenja među mladima, </w:t>
            </w:r>
          </w:p>
          <w:bookmarkEnd w:id="7"/>
          <w:p w14:paraId="4F9094B7"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14) zaštita i ostvarivanje ljudskih prava; </w:t>
            </w:r>
          </w:p>
          <w:p w14:paraId="78A61D93"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15) unapređenje digitalnih kompetencija i bezbjednosti mladih, uključujući prevenciju nasilja i aktivno učešće u digitalnoj transformaciji društva; </w:t>
            </w:r>
          </w:p>
          <w:p w14:paraId="17C97C3A"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16) promociju održivog razvoja i uključivanje mladih u zelene politike i klimatske akcije; </w:t>
            </w:r>
          </w:p>
          <w:p w14:paraId="27AF7F3C"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17) razvoj i profesionalizaciju omladinskog rada; </w:t>
            </w:r>
          </w:p>
          <w:p w14:paraId="12B0E330"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18) jačanje participacije mladih u donošenju odluka i kapaciteta javnih službenika za saradnju s mladima; </w:t>
            </w:r>
          </w:p>
          <w:p w14:paraId="2708595E"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19) unapređenje regionalne, međunarodne i međusektorske saradnje u oblasti omladinske politike; </w:t>
            </w:r>
          </w:p>
          <w:p w14:paraId="06593615"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20) podsticanje drugih oblasti od značaja za razvoj mladih. </w:t>
            </w:r>
          </w:p>
          <w:p w14:paraId="277C6952"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Izuzetno od stava 1 ovog člana, javnim interesom u oblasti omladinske politike smatraju se i druge oblasti koje su kao prioriteti definisane strateškim dokumentima koje donose nadležni državni organi. </w:t>
            </w:r>
          </w:p>
          <w:p w14:paraId="6AE13046"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Javni interes u oblasti omladinske politike sprovode Vlada Crne Gore (u daljem tekstu: Vlada); organ državne uprave nadležan za omladinsku politiku (u daljem tekstu: Ministarstvo); organi državne uprave i drugi organi uprave nadležni za pojedine oblasti od značaja za mlade; opštine, Glavni grad, Prijestonica (u daljem tekstu: Opština) i druga pravna lica, u skladu sa ovim zakonom. </w:t>
            </w:r>
          </w:p>
          <w:p w14:paraId="5C05E431"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Radi saradnje nadležnih organa opštine sa ostalim subjektima iz stava 2 ovog člana, opština u okviru svojih organa ili službi, određuje sprovođenje javnog interesa u oblasti omladinske politike. </w:t>
            </w:r>
          </w:p>
          <w:p w14:paraId="691001E4" w14:textId="77777777" w:rsidR="00067644" w:rsidRPr="00270070" w:rsidRDefault="00067644" w:rsidP="00067644">
            <w:pPr>
              <w:jc w:val="both"/>
              <w:rPr>
                <w:rFonts w:ascii="Times New Roman" w:hAnsi="Times New Roman" w:cs="Times New Roman"/>
                <w:sz w:val="24"/>
                <w:szCs w:val="24"/>
                <w:lang w:val="sr-Cyrl-ME"/>
              </w:rPr>
            </w:pPr>
          </w:p>
          <w:p w14:paraId="26257CB8" w14:textId="77777777" w:rsidR="00067644" w:rsidRPr="00270070" w:rsidRDefault="00067644" w:rsidP="0006764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7: </w:t>
            </w:r>
          </w:p>
          <w:p w14:paraId="072E601C" w14:textId="77777777" w:rsidR="00067644" w:rsidRPr="00270070" w:rsidRDefault="00067644" w:rsidP="00067644">
            <w:pPr>
              <w:jc w:val="both"/>
              <w:rPr>
                <w:rFonts w:ascii="Times New Roman" w:hAnsi="Times New Roman" w:cs="Times New Roman"/>
                <w:sz w:val="24"/>
                <w:szCs w:val="24"/>
                <w:lang w:val="sr-Cyrl-ME"/>
              </w:rPr>
            </w:pPr>
          </w:p>
          <w:p w14:paraId="1929CDAB"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izmjena redosljeda i dopuna tačaka člana 7. radi preciznijeg definisanja javnog interesa u oblasti omladinske politike i usklađivanja sa savremenim evropskim standardima, prioritetima omladinskih politika Evropske unije i Savjeta Evrope, kao i aktuelnim nacionalnim i regionalnim inicijativama u kojima Crna Gora učestvuje. </w:t>
            </w:r>
          </w:p>
          <w:p w14:paraId="73C3D523"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Dopunom tačke 5, kojom se javnim interesom prepoznaje procjena uticaja javnih politika na položaj, razvoj i budućnost mladih, ovaj član se usklađuje sa predloženim institutom “youth mainstreaminga” iz opštih odredbi zakona. Time se stvara normativna veza između opšteg principa i njegove konkretne primjene, odnosno obezbjeđuje da se interesi i potrebe mladih sistemski razmatraju prilikom izrade i sprovođenja svih javnih politika i programa. Na </w:t>
            </w:r>
            <w:r w:rsidRPr="00270070">
              <w:rPr>
                <w:rFonts w:ascii="Times New Roman" w:hAnsi="Times New Roman" w:cs="Times New Roman"/>
                <w:sz w:val="24"/>
                <w:szCs w:val="24"/>
                <w:lang w:val="sr-Cyrl-ME"/>
              </w:rPr>
              <w:lastRenderedPageBreak/>
              <w:t>ovaj način zakon postaje operativan okvir za uvođenje Youth Testa, mehanizma koji se već primjenjuje u Evropskoj komisiji (EU Youth Test) i u državama poput Njemačke (Jugend-Check) i Austrije (Youth Check Austria) i sl.</w:t>
            </w:r>
          </w:p>
          <w:p w14:paraId="3AD48C83"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Dopunom tačke 13, kojom se uz društvenu koheziju dodaju mirovno obrazovanje i interkulturno učenje među mladima, prepoznaje se važnost izgradnje kulture mira, solidarnosti i razumijevanja, a javni interes se usklađuje sa regionalnim i evropskim inicijativama u kojima Crna Gora aktivno učestvuje, poput Regionalne kancelarije za saradnju mladih (RYCO) i globalnog programa UN Youth, Peace and Security. Ove inicijative promovišu ulogu mladih kao aktera mira, pomirenja i interkulturnog dijaloga, što je u skladu i sa ciljevima Savjeta Evrope i Evropske omladinske agende za demokratiju (Youth for Democracy – European Youth Work Agenda, 2020).</w:t>
            </w:r>
          </w:p>
          <w:p w14:paraId="071F4D8B" w14:textId="77777777" w:rsidR="00067644" w:rsidRPr="00270070" w:rsidRDefault="00067644" w:rsidP="00067644">
            <w:pPr>
              <w:jc w:val="both"/>
              <w:rPr>
                <w:rFonts w:ascii="Times New Roman" w:hAnsi="Times New Roman" w:cs="Times New Roman"/>
                <w:sz w:val="24"/>
                <w:szCs w:val="24"/>
                <w:lang w:val="sr-Cyrl-ME"/>
              </w:rPr>
            </w:pPr>
          </w:p>
          <w:p w14:paraId="56EE79B4"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Predložene izmjene jačaju sistemski pristup omladinskoj politici time što: </w:t>
            </w:r>
          </w:p>
          <w:p w14:paraId="15BFCEAD" w14:textId="77777777" w:rsidR="00067644" w:rsidRPr="00270070" w:rsidRDefault="00067644" w:rsidP="00067644">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osiguravaju horizontalnu primjenu omladinske perspektive (mainstreaming) kroz sve resore, </w:t>
            </w:r>
          </w:p>
          <w:p w14:paraId="7A6885FB" w14:textId="77777777" w:rsidR="00067644" w:rsidRPr="00270070" w:rsidRDefault="00067644" w:rsidP="00067644">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integrišu oblasti koje su ključne za održivi razvoj, socijalnu koheziju i mir, </w:t>
            </w:r>
          </w:p>
          <w:p w14:paraId="16E8E4CC" w14:textId="77777777" w:rsidR="00067644" w:rsidRPr="00270070" w:rsidRDefault="00067644" w:rsidP="00067644">
            <w:pPr>
              <w:pStyle w:val="ListParagraph"/>
              <w:numPr>
                <w:ilvl w:val="0"/>
                <w:numId w:val="6"/>
              </w:num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 povezuju nacionalni zakonodavni okvir sa evropskim i regionalnim procesima koji prepoznaju mlade kao partnere u razvoju i demokratizaciji društva. </w:t>
            </w:r>
          </w:p>
          <w:p w14:paraId="7F9E2E43"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 taj način, ovaj član ne samo da modernizuje pojam javnog interesa, već i pozicionira omladinsku politiku Crne Gore u skladu sa savremenim evropskim praksama i mirovnim inicijativama u kojima mladi imaju aktivnu ulogu. </w:t>
            </w:r>
          </w:p>
          <w:p w14:paraId="7261BD78"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2AAE8B9F" w14:textId="6DAC50F6" w:rsidR="00721D8E" w:rsidRPr="00573D01" w:rsidRDefault="00721D8E" w:rsidP="00721D8E">
            <w:pPr>
              <w:spacing w:before="100" w:beforeAutospacing="1" w:after="100" w:afterAutospacing="1" w:line="240" w:lineRule="auto"/>
              <w:rPr>
                <w:rFonts w:ascii="Times New Roman" w:eastAsia="Times New Roman" w:hAnsi="Times New Roman" w:cs="Times New Roman"/>
                <w:sz w:val="24"/>
                <w:szCs w:val="24"/>
              </w:rPr>
            </w:pPr>
            <w:r w:rsidRPr="00270070">
              <w:rPr>
                <w:rFonts w:ascii="Times New Roman" w:eastAsia="Times New Roman" w:hAnsi="Times New Roman" w:cs="Times New Roman"/>
                <w:sz w:val="24"/>
                <w:szCs w:val="24"/>
                <w:lang w:val="sr-Cyrl-ME"/>
              </w:rPr>
              <w:lastRenderedPageBreak/>
              <w:t>Komentar nije prihvaćen</w:t>
            </w:r>
            <w:r w:rsidR="00573D01" w:rsidRPr="00573D01">
              <w:rPr>
                <w:rFonts w:ascii="Times New Roman" w:eastAsia="Times New Roman" w:hAnsi="Times New Roman" w:cs="Times New Roman"/>
                <w:color w:val="FF0000"/>
                <w:sz w:val="24"/>
                <w:szCs w:val="24"/>
              </w:rPr>
              <w:t>.</w:t>
            </w:r>
          </w:p>
          <w:p w14:paraId="447E77B2" w14:textId="77777777" w:rsidR="00F01493" w:rsidRPr="00270070" w:rsidRDefault="00591A3D" w:rsidP="00591A3D">
            <w:pPr>
              <w:spacing w:before="100" w:beforeAutospacing="1" w:after="100" w:afterAutospacing="1" w:line="240" w:lineRule="auto"/>
              <w:rPr>
                <w:rFonts w:ascii="Times New Roman" w:eastAsia="Times New Roman" w:hAnsi="Times New Roman" w:cs="Times New Roman"/>
                <w:sz w:val="24"/>
                <w:szCs w:val="24"/>
                <w:lang w:val="sr-Latn-ME"/>
              </w:rPr>
            </w:pPr>
            <w:r w:rsidRPr="00270070">
              <w:rPr>
                <w:rFonts w:ascii="Times New Roman" w:eastAsia="Times New Roman" w:hAnsi="Times New Roman" w:cs="Times New Roman"/>
                <w:sz w:val="24"/>
                <w:szCs w:val="24"/>
                <w:lang w:val="sr-Latn-ME"/>
              </w:rPr>
              <w:t>Predloženim članom predviđene su oblasti od javnog interesa kroz koje se tumačenjem mogu svrstati i oblasti koje predlaže predlagač.</w:t>
            </w:r>
          </w:p>
          <w:p w14:paraId="1A96F959" w14:textId="46C3AE3E" w:rsidR="00591A3D" w:rsidRPr="00270070" w:rsidRDefault="00591A3D" w:rsidP="00591A3D">
            <w:pPr>
              <w:spacing w:before="100" w:beforeAutospacing="1" w:after="100" w:afterAutospacing="1" w:line="240" w:lineRule="auto"/>
              <w:rPr>
                <w:rFonts w:ascii="Times New Roman" w:hAnsi="Times New Roman" w:cs="Times New Roman"/>
                <w:sz w:val="24"/>
                <w:szCs w:val="24"/>
                <w:lang w:val="sr-Latn-ME"/>
              </w:rPr>
            </w:pPr>
            <w:r w:rsidRPr="00270070">
              <w:rPr>
                <w:rFonts w:ascii="Times New Roman" w:hAnsi="Times New Roman" w:cs="Times New Roman"/>
                <w:sz w:val="24"/>
                <w:szCs w:val="24"/>
                <w:lang w:val="sr-Latn-ME"/>
              </w:rPr>
              <w:t>Na primjer</w:t>
            </w:r>
            <w:r w:rsidR="00797930">
              <w:rPr>
                <w:rFonts w:ascii="Times New Roman" w:hAnsi="Times New Roman" w:cs="Times New Roman"/>
                <w:sz w:val="24"/>
                <w:szCs w:val="24"/>
                <w:lang w:val="sr-Latn-ME"/>
              </w:rPr>
              <w:t>-</w:t>
            </w:r>
            <w:r w:rsidRPr="00270070">
              <w:rPr>
                <w:rFonts w:ascii="Times New Roman" w:hAnsi="Times New Roman" w:cs="Times New Roman"/>
                <w:sz w:val="24"/>
                <w:szCs w:val="24"/>
                <w:lang w:val="sr-Latn-ME"/>
              </w:rPr>
              <w:t xml:space="preserve"> kroz metode društvene kohezije zagovara se i sprovodi interkulturalno učenje i mirovno učenje, pa bi bilo suvišno </w:t>
            </w:r>
            <w:r w:rsidR="00797930">
              <w:rPr>
                <w:rFonts w:ascii="Times New Roman" w:hAnsi="Times New Roman" w:cs="Times New Roman"/>
                <w:sz w:val="24"/>
                <w:szCs w:val="24"/>
                <w:lang w:val="sr-Latn-ME"/>
              </w:rPr>
              <w:t>oblasti</w:t>
            </w:r>
            <w:r w:rsidRPr="00270070">
              <w:rPr>
                <w:rFonts w:ascii="Times New Roman" w:hAnsi="Times New Roman" w:cs="Times New Roman"/>
                <w:sz w:val="24"/>
                <w:szCs w:val="24"/>
                <w:lang w:val="sr-Latn-ME"/>
              </w:rPr>
              <w:t xml:space="preserve"> koje se tumačenjem svode na isto propisivati na više načina.</w:t>
            </w:r>
          </w:p>
        </w:tc>
      </w:tr>
      <w:tr w:rsidR="00270070" w:rsidRPr="00270070" w14:paraId="5AF51956" w14:textId="77777777" w:rsidTr="00E44891">
        <w:tc>
          <w:tcPr>
            <w:tcW w:w="625" w:type="dxa"/>
          </w:tcPr>
          <w:p w14:paraId="71243C89" w14:textId="77777777" w:rsidR="00F01493" w:rsidRPr="00270070" w:rsidRDefault="00F01493" w:rsidP="00067644">
            <w:pPr>
              <w:pStyle w:val="ListParagraph"/>
              <w:numPr>
                <w:ilvl w:val="0"/>
                <w:numId w:val="13"/>
              </w:numPr>
              <w:jc w:val="both"/>
              <w:rPr>
                <w:rFonts w:ascii="Times New Roman" w:hAnsi="Times New Roman" w:cs="Times New Roman"/>
                <w:sz w:val="24"/>
                <w:szCs w:val="24"/>
                <w:lang w:val="sr-Cyrl-ME"/>
              </w:rPr>
            </w:pPr>
          </w:p>
        </w:tc>
        <w:tc>
          <w:tcPr>
            <w:tcW w:w="4860" w:type="dxa"/>
          </w:tcPr>
          <w:p w14:paraId="16335912" w14:textId="77777777" w:rsidR="00067644" w:rsidRPr="00270070" w:rsidRDefault="00067644" w:rsidP="0006764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dopuna člana 8. </w:t>
            </w:r>
          </w:p>
          <w:p w14:paraId="4AECC069"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8 – Načela </w:t>
            </w:r>
          </w:p>
          <w:p w14:paraId="779E50CF" w14:textId="77777777" w:rsidR="00067644" w:rsidRPr="00270070" w:rsidRDefault="00067644" w:rsidP="00067644">
            <w:pPr>
              <w:jc w:val="both"/>
              <w:rPr>
                <w:rFonts w:ascii="Times New Roman" w:hAnsi="Times New Roman" w:cs="Times New Roman"/>
                <w:sz w:val="24"/>
                <w:szCs w:val="24"/>
                <w:u w:val="single"/>
                <w:lang w:val="sr-Cyrl-ME"/>
              </w:rPr>
            </w:pPr>
            <w:r w:rsidRPr="00270070">
              <w:rPr>
                <w:rFonts w:ascii="Times New Roman" w:hAnsi="Times New Roman" w:cs="Times New Roman"/>
                <w:sz w:val="24"/>
                <w:szCs w:val="24"/>
                <w:u w:val="single"/>
                <w:lang w:val="sr-Cyrl-ME"/>
              </w:rPr>
              <w:lastRenderedPageBreak/>
              <w:t xml:space="preserve">Trenutna formulacija: </w:t>
            </w:r>
          </w:p>
          <w:p w14:paraId="0F8F1F25"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Omladinska politika zasniva se na načelima jednakosti, međugeneracijske solidarnosti, aktivnog učešća, informisanosti mladih, održivosti i međuresorne saradnje. </w:t>
            </w:r>
          </w:p>
          <w:p w14:paraId="00AA915B"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dopunjene formulacije</w:t>
            </w:r>
            <w:r w:rsidRPr="00270070">
              <w:rPr>
                <w:rFonts w:ascii="Times New Roman" w:hAnsi="Times New Roman" w:cs="Times New Roman"/>
                <w:sz w:val="24"/>
                <w:szCs w:val="24"/>
                <w:lang w:val="sr-Cyrl-ME"/>
              </w:rPr>
              <w:t xml:space="preserve">: </w:t>
            </w:r>
          </w:p>
          <w:p w14:paraId="2A970B67"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Omladinska politika zasniva se na načelima jednakosti, inkluzivnosti, međugeneracijske solidarnosti, </w:t>
            </w:r>
            <w:r w:rsidRPr="00270070">
              <w:rPr>
                <w:rFonts w:ascii="Times New Roman" w:hAnsi="Times New Roman" w:cs="Times New Roman"/>
                <w:strike/>
                <w:sz w:val="24"/>
                <w:szCs w:val="24"/>
                <w:lang w:val="sr-Cyrl-ME"/>
              </w:rPr>
              <w:t>aktivnog</w:t>
            </w:r>
            <w:r w:rsidRPr="00270070">
              <w:rPr>
                <w:rFonts w:ascii="Times New Roman" w:hAnsi="Times New Roman" w:cs="Times New Roman"/>
                <w:sz w:val="24"/>
                <w:szCs w:val="24"/>
                <w:lang w:val="sr-Cyrl-ME"/>
              </w:rPr>
              <w:t xml:space="preserve"> smislenog učešća, informisanosti mladih, ekspertize u radu sa mladima, održivosti i međuresorne saradnje. </w:t>
            </w:r>
          </w:p>
          <w:p w14:paraId="7F9D42DC" w14:textId="77777777" w:rsidR="00067644" w:rsidRPr="00270070" w:rsidRDefault="00067644" w:rsidP="00067644">
            <w:pPr>
              <w:jc w:val="both"/>
              <w:rPr>
                <w:rFonts w:ascii="Times New Roman" w:hAnsi="Times New Roman" w:cs="Times New Roman"/>
                <w:sz w:val="24"/>
                <w:szCs w:val="24"/>
                <w:lang w:val="sr-Cyrl-ME"/>
              </w:rPr>
            </w:pPr>
          </w:p>
          <w:p w14:paraId="4F1AF276"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primjedbe/predloga/sugestije 8</w:t>
            </w:r>
            <w:r w:rsidRPr="00270070">
              <w:rPr>
                <w:rFonts w:ascii="Times New Roman" w:hAnsi="Times New Roman" w:cs="Times New Roman"/>
                <w:sz w:val="24"/>
                <w:szCs w:val="24"/>
                <w:lang w:val="sr-Cyrl-ME"/>
              </w:rPr>
              <w:t xml:space="preserve">: </w:t>
            </w:r>
          </w:p>
          <w:p w14:paraId="57D476C0" w14:textId="77777777" w:rsidR="00067644" w:rsidRPr="00270070" w:rsidRDefault="00067644" w:rsidP="00067644">
            <w:pPr>
              <w:jc w:val="both"/>
              <w:rPr>
                <w:rFonts w:ascii="Times New Roman" w:hAnsi="Times New Roman" w:cs="Times New Roman"/>
                <w:sz w:val="24"/>
                <w:szCs w:val="24"/>
                <w:lang w:val="sr-Cyrl-ME"/>
              </w:rPr>
            </w:pPr>
          </w:p>
          <w:p w14:paraId="0CDC9472"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izmjena člana 8. jer su u nastavku zakona predložena nova načela koja proširuju i produbljuju vrijednosni okvir omladinske politike. U skladu s tim, ovaj član je dopunjen načelima inkluzivnosti i ekspertize u radu s mladima, dok je termin </w:t>
            </w:r>
            <w:r w:rsidRPr="00270070">
              <w:rPr>
                <w:rFonts w:ascii="Times New Roman" w:hAnsi="Times New Roman" w:cs="Times New Roman"/>
                <w:i/>
                <w:sz w:val="24"/>
                <w:szCs w:val="24"/>
                <w:lang w:val="sr-Cyrl-ME"/>
              </w:rPr>
              <w:t>„aktivno učešće“</w:t>
            </w:r>
            <w:r w:rsidRPr="00270070">
              <w:rPr>
                <w:rFonts w:ascii="Times New Roman" w:hAnsi="Times New Roman" w:cs="Times New Roman"/>
                <w:sz w:val="24"/>
                <w:szCs w:val="24"/>
                <w:lang w:val="sr-Cyrl-ME"/>
              </w:rPr>
              <w:t xml:space="preserve"> preciziran izrazom </w:t>
            </w:r>
            <w:r w:rsidRPr="00270070">
              <w:rPr>
                <w:rFonts w:ascii="Times New Roman" w:hAnsi="Times New Roman" w:cs="Times New Roman"/>
                <w:i/>
                <w:sz w:val="24"/>
                <w:szCs w:val="24"/>
                <w:lang w:val="sr-Cyrl-ME"/>
              </w:rPr>
              <w:t>„aktivno i smisleno učešće</w:t>
            </w:r>
            <w:r w:rsidRPr="00270070">
              <w:rPr>
                <w:rFonts w:ascii="Times New Roman" w:hAnsi="Times New Roman" w:cs="Times New Roman"/>
                <w:sz w:val="24"/>
                <w:szCs w:val="24"/>
                <w:lang w:val="sr-Cyrl-ME"/>
              </w:rPr>
              <w:t>“ kako bi se uskladio s novim pristupom participaciji mladih definisanim u predloženim načelima. Na ovaj način, član 8 se usklađuje sa dopunama koje slijede i obezbjeđuje dosljednost i cjelovitost zakonskog teksta.</w:t>
            </w:r>
          </w:p>
          <w:p w14:paraId="05379416"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4038CC16" w14:textId="77777777" w:rsidR="00721D8E" w:rsidRPr="00270070" w:rsidRDefault="00721D8E" w:rsidP="00721D8E">
            <w:pPr>
              <w:spacing w:before="100" w:beforeAutospacing="1" w:after="100" w:afterAutospacing="1" w:line="240" w:lineRule="auto"/>
              <w:rPr>
                <w:rFonts w:ascii="Times New Roman" w:eastAsia="Times New Roman" w:hAnsi="Times New Roman" w:cs="Times New Roman"/>
                <w:sz w:val="24"/>
                <w:szCs w:val="24"/>
                <w:lang w:val="sr-Cyrl-ME"/>
              </w:rPr>
            </w:pPr>
            <w:r w:rsidRPr="00270070">
              <w:rPr>
                <w:rFonts w:ascii="Times New Roman" w:eastAsia="Times New Roman" w:hAnsi="Times New Roman" w:cs="Times New Roman"/>
                <w:sz w:val="24"/>
                <w:szCs w:val="24"/>
                <w:lang w:val="sr-Cyrl-ME"/>
              </w:rPr>
              <w:lastRenderedPageBreak/>
              <w:t>Komentar nije prihvaćen.</w:t>
            </w:r>
          </w:p>
          <w:p w14:paraId="62DF2F84" w14:textId="77777777" w:rsidR="00721D8E" w:rsidRPr="00270070" w:rsidRDefault="00721D8E" w:rsidP="00721D8E">
            <w:pPr>
              <w:spacing w:before="100" w:beforeAutospacing="1" w:after="100" w:afterAutospacing="1" w:line="240" w:lineRule="auto"/>
              <w:rPr>
                <w:rFonts w:ascii="Times New Roman" w:eastAsia="Times New Roman" w:hAnsi="Times New Roman" w:cs="Times New Roman"/>
                <w:sz w:val="24"/>
                <w:szCs w:val="24"/>
                <w:lang w:val="sr-Cyrl-ME"/>
              </w:rPr>
            </w:pPr>
            <w:r w:rsidRPr="00270070">
              <w:rPr>
                <w:rFonts w:ascii="Times New Roman" w:eastAsia="Times New Roman" w:hAnsi="Times New Roman" w:cs="Times New Roman"/>
                <w:sz w:val="24"/>
                <w:szCs w:val="24"/>
                <w:lang w:val="sr-Cyrl-ME"/>
              </w:rPr>
              <w:lastRenderedPageBreak/>
              <w:t>Postojeća načela već obuhvataju ključne vrijednosti omladinske politike, dok predloženi termini poput „inkluzivnosti“, „ekspertize u radu sa mladima“ i „aktivnog smislenog učešća“ nijesu pravno precizni, niti predstavljaju standarde koji se uvode na nivou zakona. Ovi koncepti pripadaju domenu strateških i programskih dokumenata, gdje se mogu detaljno razraditi bez stvaranja nejasnoća u tumačenju zakona.</w:t>
            </w:r>
          </w:p>
          <w:p w14:paraId="272ED444" w14:textId="77777777" w:rsidR="00721D8E" w:rsidRPr="00270070" w:rsidRDefault="00721D8E" w:rsidP="00721D8E">
            <w:pPr>
              <w:spacing w:before="100" w:beforeAutospacing="1" w:after="100" w:afterAutospacing="1" w:line="240" w:lineRule="auto"/>
              <w:rPr>
                <w:rFonts w:ascii="Times New Roman" w:eastAsia="Times New Roman" w:hAnsi="Times New Roman" w:cs="Times New Roman"/>
                <w:sz w:val="24"/>
                <w:szCs w:val="24"/>
                <w:lang w:val="sr-Cyrl-ME"/>
              </w:rPr>
            </w:pPr>
            <w:r w:rsidRPr="00270070">
              <w:rPr>
                <w:rFonts w:ascii="Times New Roman" w:eastAsia="Times New Roman" w:hAnsi="Times New Roman" w:cs="Times New Roman"/>
                <w:sz w:val="24"/>
                <w:szCs w:val="24"/>
                <w:lang w:val="sr-Cyrl-ME"/>
              </w:rPr>
              <w:t>Uvođenjem dodatnih načela proširila bi se i zakonska obaveza njihovog sprovođenja, što nije u skladu sa potrebom da osnovni tekst ostane jasan, jednostavan i normativno stabilan.</w:t>
            </w:r>
          </w:p>
          <w:p w14:paraId="4A91EB1A" w14:textId="77777777" w:rsidR="00F01493" w:rsidRPr="00270070" w:rsidRDefault="00F01493" w:rsidP="00560CED">
            <w:pPr>
              <w:jc w:val="both"/>
              <w:rPr>
                <w:rFonts w:ascii="Times New Roman" w:hAnsi="Times New Roman" w:cs="Times New Roman"/>
                <w:sz w:val="24"/>
                <w:szCs w:val="24"/>
                <w:lang w:val="sr-Cyrl-ME"/>
              </w:rPr>
            </w:pPr>
          </w:p>
        </w:tc>
      </w:tr>
      <w:tr w:rsidR="00270070" w:rsidRPr="00270070" w14:paraId="487A2C81" w14:textId="77777777" w:rsidTr="00E44891">
        <w:tc>
          <w:tcPr>
            <w:tcW w:w="625" w:type="dxa"/>
          </w:tcPr>
          <w:p w14:paraId="07D9F0BB" w14:textId="77777777" w:rsidR="00F01493" w:rsidRPr="00270070" w:rsidRDefault="00F01493" w:rsidP="00067644">
            <w:pPr>
              <w:pStyle w:val="ListParagraph"/>
              <w:numPr>
                <w:ilvl w:val="0"/>
                <w:numId w:val="13"/>
              </w:numPr>
              <w:jc w:val="both"/>
              <w:rPr>
                <w:rFonts w:ascii="Times New Roman" w:hAnsi="Times New Roman" w:cs="Times New Roman"/>
                <w:sz w:val="24"/>
                <w:szCs w:val="24"/>
                <w:lang w:val="sr-Cyrl-ME"/>
              </w:rPr>
            </w:pPr>
          </w:p>
        </w:tc>
        <w:tc>
          <w:tcPr>
            <w:tcW w:w="4860" w:type="dxa"/>
          </w:tcPr>
          <w:p w14:paraId="4EF4EC68" w14:textId="77777777" w:rsidR="00067644" w:rsidRPr="00270070" w:rsidRDefault="00067644" w:rsidP="0006764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dopuna naslova i formulacije člana </w:t>
            </w:r>
          </w:p>
          <w:p w14:paraId="251E2DA5"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 11 – Aktivno učešće mladih </w:t>
            </w:r>
          </w:p>
          <w:p w14:paraId="11C9E0F2" w14:textId="77777777" w:rsidR="00AA7FA7"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08C75AC4" w14:textId="77777777" w:rsidR="00067644" w:rsidRPr="00270070" w:rsidRDefault="00067644" w:rsidP="00AA7FA7">
            <w:pPr>
              <w:jc w:val="center"/>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Aktivno učešće mladih</w:t>
            </w:r>
          </w:p>
          <w:p w14:paraId="62F1C32E" w14:textId="77777777" w:rsidR="00AA7FA7"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Mladi ostvaruju pravo na aktivno učešće u kreiranju, sprovođenju i praćenju omladinske politike, naročito kroz učešće u savjetodavnim tijelima na lokalnom i nacionalnom nivou, radnim grupama i drugim oblicima institucionalnog i vaninstitucionalnog dijaloga, kao i kroz omladinske organizacije i druge oblike udruživanja. </w:t>
            </w:r>
          </w:p>
          <w:p w14:paraId="6FD99B77" w14:textId="77777777" w:rsidR="00067644" w:rsidRPr="00270070" w:rsidRDefault="00067644" w:rsidP="0006764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lastRenderedPageBreak/>
              <w:t xml:space="preserve">Svi državni organi i organi lokalne samouprave dužni su da obezbijede uslove za aktivno uključivanje mladih u procese pripreme i sprovođenja javnih politika u skladu sa ovim zakonom. </w:t>
            </w:r>
          </w:p>
          <w:p w14:paraId="0A2E29AE" w14:textId="77777777" w:rsidR="00067644" w:rsidRPr="00270070" w:rsidRDefault="00067644" w:rsidP="00AA7FA7">
            <w:pPr>
              <w:jc w:val="center"/>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i dopunjene formulacije</w:t>
            </w:r>
            <w:r w:rsidRPr="00270070">
              <w:rPr>
                <w:rFonts w:ascii="Times New Roman" w:hAnsi="Times New Roman" w:cs="Times New Roman"/>
                <w:sz w:val="24"/>
                <w:szCs w:val="24"/>
                <w:lang w:val="sr-Cyrl-ME"/>
              </w:rPr>
              <w:t xml:space="preserve">: </w:t>
            </w:r>
            <w:r w:rsidRPr="00270070">
              <w:rPr>
                <w:rFonts w:ascii="Times New Roman" w:hAnsi="Times New Roman" w:cs="Times New Roman"/>
                <w:i/>
                <w:sz w:val="24"/>
                <w:szCs w:val="24"/>
                <w:lang w:val="sr-Cyrl-ME"/>
              </w:rPr>
              <w:t>Smisleno učešće mladih – Ništa o mladima bez mladih</w:t>
            </w:r>
          </w:p>
          <w:p w14:paraId="2801BF05" w14:textId="77777777" w:rsidR="00AA7FA7"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Mladi ostvaruju pravo na aktivno učešće u kreiranju, sprovođenju i praćenju omladinske politike u okviru svih resora, naročito kroz učešće u savjetodavnim tijelima na lokalnom i nacionalnom nivou, radnim grupama i drugim oblicima institucionalnog i vaninstitucionalnog dijaloga, kao i kroz omladinske organizacije i druge oblike udruživanja. </w:t>
            </w:r>
          </w:p>
          <w:p w14:paraId="6609EF3E"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Svi državni organi i organi lokalne samouprave dužni su da obezbijede uslove za aktivno uključivanje mladih u procese pripreme i sprovođenja javnih politika u skladu sa ovim zakonom.</w:t>
            </w:r>
          </w:p>
          <w:p w14:paraId="262C01DB" w14:textId="77777777" w:rsidR="00AA7FA7" w:rsidRPr="00270070" w:rsidRDefault="00AA7FA7" w:rsidP="00067644">
            <w:pPr>
              <w:jc w:val="both"/>
              <w:rPr>
                <w:rFonts w:ascii="Times New Roman" w:hAnsi="Times New Roman" w:cs="Times New Roman"/>
                <w:sz w:val="24"/>
                <w:szCs w:val="24"/>
                <w:lang w:val="sr-Cyrl-ME"/>
              </w:rPr>
            </w:pPr>
          </w:p>
          <w:p w14:paraId="014FEA5B" w14:textId="77777777" w:rsidR="00067644" w:rsidRPr="00270070" w:rsidRDefault="00067644" w:rsidP="0006764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10: </w:t>
            </w:r>
          </w:p>
          <w:p w14:paraId="71DE5695" w14:textId="77777777" w:rsidR="00AA7FA7" w:rsidRPr="00270070" w:rsidRDefault="00AA7FA7" w:rsidP="00067644">
            <w:pPr>
              <w:jc w:val="both"/>
              <w:rPr>
                <w:rFonts w:ascii="Times New Roman" w:hAnsi="Times New Roman" w:cs="Times New Roman"/>
                <w:sz w:val="24"/>
                <w:szCs w:val="24"/>
                <w:lang w:val="sr-Cyrl-ME"/>
              </w:rPr>
            </w:pPr>
          </w:p>
          <w:p w14:paraId="79AC94CD" w14:textId="77777777" w:rsidR="00AA7FA7"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Predlaže se izmjena člana 11. kojom se termin „</w:t>
            </w:r>
            <w:r w:rsidRPr="00270070">
              <w:rPr>
                <w:rFonts w:ascii="Times New Roman" w:hAnsi="Times New Roman" w:cs="Times New Roman"/>
                <w:i/>
                <w:sz w:val="24"/>
                <w:szCs w:val="24"/>
                <w:lang w:val="sr-Cyrl-ME"/>
              </w:rPr>
              <w:t>aktivno učešće mladih</w:t>
            </w:r>
            <w:r w:rsidRPr="00270070">
              <w:rPr>
                <w:rFonts w:ascii="Times New Roman" w:hAnsi="Times New Roman" w:cs="Times New Roman"/>
                <w:sz w:val="24"/>
                <w:szCs w:val="24"/>
                <w:lang w:val="sr-Cyrl-ME"/>
              </w:rPr>
              <w:t xml:space="preserve">“ precizira u „smisleno učešće mladih – Ništa o mladima bez mladih“, kako bi se naglasio princip suštinske, a ne formalne participacije mladih u procesima donošenja odluka. Ova izmjena afirmiše pristup u kojem mladi imaju stvarni uticaj na kreiranje, sprovođenje i praćenje javnih politika, a ne samo konsultativnu ili dekorativnu ulogu. </w:t>
            </w:r>
          </w:p>
          <w:p w14:paraId="6CD57FD2" w14:textId="77777777" w:rsidR="00AA7FA7"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Elementi suštinske (smislene) participacije prepoznati su kroz različite modele, a jedan od njih je i međunarodno prihvaćeni modelu Laure Lundy, koji definiše četiri ključne dimenzije smislenog učešča: </w:t>
            </w:r>
            <w:r w:rsidRPr="00270070">
              <w:rPr>
                <w:rFonts w:ascii="Times New Roman" w:hAnsi="Times New Roman" w:cs="Times New Roman"/>
                <w:i/>
                <w:sz w:val="24"/>
                <w:szCs w:val="24"/>
                <w:lang w:val="sr-Cyrl-ME"/>
              </w:rPr>
              <w:t>prostor (space)</w:t>
            </w:r>
            <w:r w:rsidRPr="00270070">
              <w:rPr>
                <w:rFonts w:ascii="Times New Roman" w:hAnsi="Times New Roman" w:cs="Times New Roman"/>
                <w:sz w:val="24"/>
                <w:szCs w:val="24"/>
                <w:lang w:val="sr-Cyrl-ME"/>
              </w:rPr>
              <w:t xml:space="preserve"> – stvaranje sigurnih prilika za izražavanje mišljenja mladih; </w:t>
            </w:r>
            <w:r w:rsidRPr="00270070">
              <w:rPr>
                <w:rFonts w:ascii="Times New Roman" w:hAnsi="Times New Roman" w:cs="Times New Roman"/>
                <w:i/>
                <w:sz w:val="24"/>
                <w:szCs w:val="24"/>
                <w:lang w:val="sr-Cyrl-ME"/>
              </w:rPr>
              <w:t>glas (voice)</w:t>
            </w:r>
            <w:r w:rsidRPr="00270070">
              <w:rPr>
                <w:rFonts w:ascii="Times New Roman" w:hAnsi="Times New Roman" w:cs="Times New Roman"/>
                <w:sz w:val="24"/>
                <w:szCs w:val="24"/>
                <w:lang w:val="sr-Cyrl-ME"/>
              </w:rPr>
              <w:t xml:space="preserve"> – omogućavanje mladima </w:t>
            </w:r>
            <w:r w:rsidRPr="00270070">
              <w:rPr>
                <w:rFonts w:ascii="Times New Roman" w:hAnsi="Times New Roman" w:cs="Times New Roman"/>
                <w:sz w:val="24"/>
                <w:szCs w:val="24"/>
                <w:lang w:val="sr-Cyrl-ME"/>
              </w:rPr>
              <w:lastRenderedPageBreak/>
              <w:t xml:space="preserve">mehanizme da izraze svoja mišljenja; </w:t>
            </w:r>
            <w:r w:rsidRPr="00270070">
              <w:rPr>
                <w:rFonts w:ascii="Times New Roman" w:hAnsi="Times New Roman" w:cs="Times New Roman"/>
                <w:i/>
                <w:sz w:val="24"/>
                <w:szCs w:val="24"/>
                <w:lang w:val="sr-Cyrl-ME"/>
              </w:rPr>
              <w:t xml:space="preserve">publika (audience) </w:t>
            </w:r>
            <w:r w:rsidRPr="00270070">
              <w:rPr>
                <w:rFonts w:ascii="Times New Roman" w:hAnsi="Times New Roman" w:cs="Times New Roman"/>
                <w:sz w:val="24"/>
                <w:szCs w:val="24"/>
                <w:lang w:val="sr-Cyrl-ME"/>
              </w:rPr>
              <w:t xml:space="preserve">– obezbjeđivanje da nadležni donosioci odluka koji imaju mandat donošenja odluje čuju te stavove; i </w:t>
            </w:r>
            <w:r w:rsidRPr="00270070">
              <w:rPr>
                <w:rFonts w:ascii="Times New Roman" w:hAnsi="Times New Roman" w:cs="Times New Roman"/>
                <w:i/>
                <w:sz w:val="24"/>
                <w:szCs w:val="24"/>
                <w:lang w:val="sr-Cyrl-ME"/>
              </w:rPr>
              <w:t>uticaj (influence)</w:t>
            </w:r>
            <w:r w:rsidRPr="00270070">
              <w:rPr>
                <w:rFonts w:ascii="Times New Roman" w:hAnsi="Times New Roman" w:cs="Times New Roman"/>
                <w:sz w:val="24"/>
                <w:szCs w:val="24"/>
                <w:lang w:val="sr-Cyrl-ME"/>
              </w:rPr>
              <w:t xml:space="preserve"> – osiguravanje da mišljenja mladih imaju stvarni efekat na donošenje odluke i politike. </w:t>
            </w:r>
          </w:p>
          <w:p w14:paraId="55958529" w14:textId="77777777" w:rsidR="00067644" w:rsidRPr="00270070" w:rsidRDefault="00067644" w:rsidP="0006764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Ovim članom se, dakle, jasno potvrđuje opredjeljenje da se participacija mladih u Crnoj Gori razvija u skladu sa ovim standardima, kao i sa principima youth mainstreaminga i međunarodnim smjernicama poput Nothing about youth without youth, koje primjenjuju Evropska unija, Savjet Evrope i Ujedinjene nacije. </w:t>
            </w:r>
          </w:p>
          <w:p w14:paraId="6422690F"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17254542" w14:textId="77777777" w:rsidR="00721D8E" w:rsidRPr="00270070" w:rsidRDefault="00721D8E" w:rsidP="00721D8E">
            <w:pPr>
              <w:spacing w:before="100" w:beforeAutospacing="1" w:after="100" w:afterAutospacing="1" w:line="240" w:lineRule="auto"/>
              <w:rPr>
                <w:rFonts w:ascii="Times New Roman" w:eastAsia="Times New Roman" w:hAnsi="Times New Roman" w:cs="Times New Roman"/>
                <w:sz w:val="24"/>
                <w:szCs w:val="24"/>
                <w:lang w:val="sr-Cyrl-ME"/>
              </w:rPr>
            </w:pPr>
            <w:r w:rsidRPr="00270070">
              <w:rPr>
                <w:rFonts w:ascii="Times New Roman" w:eastAsia="Times New Roman" w:hAnsi="Times New Roman" w:cs="Times New Roman"/>
                <w:sz w:val="24"/>
                <w:szCs w:val="24"/>
                <w:lang w:val="sr-Cyrl-ME"/>
              </w:rPr>
              <w:lastRenderedPageBreak/>
              <w:t>Komentar se ne prihvata.</w:t>
            </w:r>
          </w:p>
          <w:p w14:paraId="7BD98ECE" w14:textId="77777777" w:rsidR="00721D8E" w:rsidRPr="00270070" w:rsidRDefault="00721D8E" w:rsidP="00721D8E">
            <w:pPr>
              <w:spacing w:before="100" w:beforeAutospacing="1" w:after="100" w:afterAutospacing="1" w:line="240" w:lineRule="auto"/>
              <w:rPr>
                <w:rFonts w:ascii="Times New Roman" w:eastAsia="Times New Roman" w:hAnsi="Times New Roman" w:cs="Times New Roman"/>
                <w:sz w:val="24"/>
                <w:szCs w:val="24"/>
                <w:lang w:val="sr-Cyrl-ME"/>
              </w:rPr>
            </w:pPr>
            <w:r w:rsidRPr="00270070">
              <w:rPr>
                <w:rFonts w:ascii="Times New Roman" w:eastAsia="Times New Roman" w:hAnsi="Times New Roman" w:cs="Times New Roman"/>
                <w:sz w:val="24"/>
                <w:szCs w:val="24"/>
                <w:lang w:val="sr-Cyrl-ME"/>
              </w:rPr>
              <w:t xml:space="preserve">Postojeća formulacija već jasno garantuje pravo mladih na aktivno učešće u svim fazama omladinske politike i postavlja obavezu nadležnih organa da obezbijede uslove za takvo učešće. Predložene izmjene bi unijele terminološku nepreciznost i otežale tumačenje zakona, dok se suština postojećeg člana – osiguravanje učešća mladih u kreiranju i sprovođenju politika – već </w:t>
            </w:r>
            <w:r w:rsidRPr="00270070">
              <w:rPr>
                <w:rFonts w:ascii="Times New Roman" w:eastAsia="Times New Roman" w:hAnsi="Times New Roman" w:cs="Times New Roman"/>
                <w:sz w:val="24"/>
                <w:szCs w:val="24"/>
                <w:lang w:val="sr-Cyrl-ME"/>
              </w:rPr>
              <w:lastRenderedPageBreak/>
              <w:t>potpuno ostvaruje postojećom normom.</w:t>
            </w:r>
          </w:p>
          <w:p w14:paraId="644865E7" w14:textId="77777777" w:rsidR="00F01493" w:rsidRPr="00270070" w:rsidRDefault="00F01493" w:rsidP="00560CED">
            <w:pPr>
              <w:jc w:val="both"/>
              <w:rPr>
                <w:rFonts w:ascii="Times New Roman" w:hAnsi="Times New Roman" w:cs="Times New Roman"/>
                <w:sz w:val="24"/>
                <w:szCs w:val="24"/>
                <w:lang w:val="sr-Cyrl-ME"/>
              </w:rPr>
            </w:pPr>
          </w:p>
        </w:tc>
      </w:tr>
      <w:tr w:rsidR="00270070" w:rsidRPr="00270070" w14:paraId="10BAF00D" w14:textId="77777777" w:rsidTr="00E44891">
        <w:tc>
          <w:tcPr>
            <w:tcW w:w="625" w:type="dxa"/>
          </w:tcPr>
          <w:p w14:paraId="120A25AF" w14:textId="77777777" w:rsidR="00F01493" w:rsidRPr="00270070" w:rsidRDefault="00F01493" w:rsidP="00AA7FA7">
            <w:pPr>
              <w:pStyle w:val="ListParagraph"/>
              <w:numPr>
                <w:ilvl w:val="0"/>
                <w:numId w:val="13"/>
              </w:numPr>
              <w:jc w:val="both"/>
              <w:rPr>
                <w:rFonts w:ascii="Times New Roman" w:hAnsi="Times New Roman" w:cs="Times New Roman"/>
                <w:sz w:val="24"/>
                <w:szCs w:val="24"/>
                <w:lang w:val="sr-Cyrl-ME"/>
              </w:rPr>
            </w:pPr>
          </w:p>
        </w:tc>
        <w:tc>
          <w:tcPr>
            <w:tcW w:w="4860" w:type="dxa"/>
          </w:tcPr>
          <w:p w14:paraId="2A5475BB" w14:textId="77777777" w:rsidR="00AA7FA7" w:rsidRPr="00270070" w:rsidRDefault="00AA7FA7" w:rsidP="00AA7FA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uvođenje novog člana </w:t>
            </w:r>
          </w:p>
          <w:p w14:paraId="05354188"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Prijedlog novog člana 1: </w:t>
            </w:r>
          </w:p>
          <w:p w14:paraId="671FB387" w14:textId="77777777" w:rsidR="00AA7FA7" w:rsidRPr="00270070" w:rsidRDefault="00AA7FA7" w:rsidP="00AA7FA7">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Član XX</w:t>
            </w:r>
          </w:p>
          <w:p w14:paraId="463739EE" w14:textId="77777777" w:rsidR="00AA7FA7" w:rsidRPr="00270070" w:rsidRDefault="00AA7FA7" w:rsidP="00AA7FA7">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Omladinski rad zasonvan na ekspertizi</w:t>
            </w:r>
          </w:p>
          <w:p w14:paraId="4FB62AEA" w14:textId="77777777" w:rsidR="00AA7FA7" w:rsidRPr="00270070" w:rsidRDefault="00AA7FA7" w:rsidP="00AA7FA7">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(ništa o omladinskom radu bez omladinskih radnica/ka)</w:t>
            </w:r>
          </w:p>
          <w:p w14:paraId="1A99297A"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Omladinske radnice i radnici učestvuju u kreiranju politika, programa i standarda omladinskog rada, čime se obezbjeđuje njegov kvalitet, profesionalnost i etičnost, kao i stvaranje beznjednog, podsticajnog i podržavajućeg okruženja za razvoj i dobrobit mladih.</w:t>
            </w:r>
          </w:p>
          <w:p w14:paraId="00D8F854"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p>
          <w:p w14:paraId="1EBB5B2D" w14:textId="77777777" w:rsidR="00AA7FA7" w:rsidRPr="00270070" w:rsidRDefault="00AA7FA7" w:rsidP="00AA7FA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11: </w:t>
            </w:r>
          </w:p>
          <w:p w14:paraId="14A58AB8" w14:textId="77777777" w:rsidR="00AA7FA7" w:rsidRPr="00270070" w:rsidRDefault="00AA7FA7" w:rsidP="00AA7FA7">
            <w:pPr>
              <w:jc w:val="both"/>
              <w:rPr>
                <w:rFonts w:ascii="Times New Roman" w:hAnsi="Times New Roman" w:cs="Times New Roman"/>
                <w:sz w:val="24"/>
                <w:szCs w:val="24"/>
                <w:lang w:val="sr-Cyrl-ME"/>
              </w:rPr>
            </w:pPr>
          </w:p>
          <w:p w14:paraId="2DC76AC2"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novog člana se ističe potreba da se profesionalno znanje i iskustvo omladinskih radnika sistemski uključi u kreiranje politika, programa i standarda omladinskog rada. </w:t>
            </w:r>
          </w:p>
          <w:p w14:paraId="56574F42"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Ovaj član afirmiše ideju da kvalitetan, etičan i siguran omladinski rad ne može postojati bez aktivnog učešća stručnih i obučenih omladinskih radnika, koji poznaju potrebe, pristupe i metode rada s mladima. Uključivanje omladinskih </w:t>
            </w:r>
            <w:r w:rsidRPr="00270070">
              <w:rPr>
                <w:rFonts w:ascii="Times New Roman" w:hAnsi="Times New Roman" w:cs="Times New Roman"/>
                <w:sz w:val="24"/>
                <w:szCs w:val="24"/>
                <w:lang w:val="sr-Cyrl-ME"/>
              </w:rPr>
              <w:lastRenderedPageBreak/>
              <w:t xml:space="preserve">radnika u proces oblikovanja politika doprinosi profesionalizaciji sektora, jačanju standarda kvaliteta i stvaranju pouzdanog i podržavajućeg okruženja za razvoj mladih. </w:t>
            </w:r>
          </w:p>
          <w:p w14:paraId="6E8870B3"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Ovakav pristup je u skladu sa Evropskom strategijom za osposobljavanje u oblasti mladih (European Training Strategy in Youth field – ETS, 2020), dokumenta Evropske komisije i partnerstva EU–Savjet Evrope, koji definiše viziju razvoja omladinskog rada kroz stručnost, participativnost, refleksivnu praksu i profesionalnu odgovornost. Zatim, dokument je u saglasju sa Evropskom poveljom o omladinskom radu na lokalu (European Charter on Local Youth Work, 2020) i Evropskom strategijom za mlade (European Union Youth Strategy 2019–2027), koje naglašavaju da razvoj omladinskog rada mora biti vođen principima stručnosti, participativnosti i profesionalne odgovornosti, kao i da se politike u oblasti mladih kreiraju u partnerstvu s omladinskim radnicima koji ih sprovode u praksi. </w:t>
            </w:r>
          </w:p>
          <w:p w14:paraId="035883C2"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Ovaj pristup je ujedno u skladu sa članom 27, kojim se kao novi subjekt omladinske politike uvodi Strukovno udruženje omladinskih radnika i radnica, čime se obezbjeđuje unutrašnja koherentnost zakonskog rješenja i jasno utvrđuje pozicija struke kao glavnog partnera u kreiranju i sprovođenju omladinske politike. </w:t>
            </w:r>
          </w:p>
          <w:p w14:paraId="75C35F59"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ovog člana, Zakon o omladinskoj politici jača institucionalni i profesionalni okvir omladinskog rada, uspostavlja vezu između politike i prakse i doprinosi profesionalizaciji sektora, u skladu sa evropskim standardima kvaliteta i pristupom „ništa o omladinskom radu bez omladinskih radnica i radnika“. </w:t>
            </w:r>
          </w:p>
          <w:p w14:paraId="632DCA2C"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6EB1E91A" w14:textId="77777777" w:rsidR="00721D8E" w:rsidRPr="00270070" w:rsidRDefault="00721D8E"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se ne prihvata.</w:t>
            </w:r>
          </w:p>
          <w:p w14:paraId="3A487299" w14:textId="77777777" w:rsidR="00721D8E" w:rsidRPr="00270070" w:rsidRDefault="00721D8E" w:rsidP="00560CED">
            <w:pPr>
              <w:jc w:val="both"/>
              <w:rPr>
                <w:rFonts w:ascii="Times New Roman" w:hAnsi="Times New Roman" w:cs="Times New Roman"/>
                <w:sz w:val="24"/>
                <w:szCs w:val="24"/>
                <w:lang w:val="sr-Cyrl-ME"/>
              </w:rPr>
            </w:pPr>
          </w:p>
          <w:p w14:paraId="156B8A5B" w14:textId="06AAE9E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Predloženi novi član nije moguće ugraditi u tekst zakona iz više razloga sistemske i normativne prirode. Prije svega, zakon u članu 5 već sveobuhvatno definiše omladinski rad kao djelatnost, dok član 6 propisuje status omladinskog radnika i način njegovog priznavanja. Time je oblast omladinskog rada na nivou zakona već u potpunosti normativno pokrivena, a dodatna deklarativna odredba ove vrste ne bi imala pravno dejstvo, niti bi stvarala nova prava, obaveze ili postupke.</w:t>
            </w:r>
          </w:p>
          <w:p w14:paraId="59A78EF0" w14:textId="77777777" w:rsidR="001E2967" w:rsidRPr="00270070" w:rsidRDefault="001E2967" w:rsidP="001E2967">
            <w:pPr>
              <w:pStyle w:val="CommentText"/>
              <w:rPr>
                <w:rFonts w:ascii="Times New Roman" w:hAnsi="Times New Roman" w:cs="Times New Roman"/>
                <w:sz w:val="24"/>
                <w:szCs w:val="24"/>
              </w:rPr>
            </w:pPr>
          </w:p>
          <w:p w14:paraId="0C2381C8"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Predloženi tekst ima karakter programske ili strateške izjave, a ne zakonske norme. Zakonom se ne uređuju načela učešća pojedinih profesija u kreiranju javnih politika, već se ti mehanizmi utvrđuju kroz institucionalna tijela predviđena zakonom (Savjet za mlade, strukovna udruženja, radne grupe i sl.). U tom smislu, zakon već obezbjeđuje ulogu </w:t>
            </w:r>
            <w:r w:rsidRPr="00270070">
              <w:rPr>
                <w:rFonts w:ascii="Times New Roman" w:hAnsi="Times New Roman" w:cs="Times New Roman"/>
                <w:sz w:val="24"/>
                <w:szCs w:val="24"/>
              </w:rPr>
              <w:lastRenderedPageBreak/>
              <w:t>omladinskih radnika, postojanje strukovnog udruženja i obaveznost učešća prestavnika Strukovnog udruženja kroz procese izrade strateških i programskih dokumenata i drugim tijelima.</w:t>
            </w:r>
          </w:p>
          <w:p w14:paraId="49367B0C" w14:textId="77777777" w:rsidR="001E2967" w:rsidRPr="00270070" w:rsidRDefault="001E2967" w:rsidP="001E2967">
            <w:pPr>
              <w:pStyle w:val="CommentText"/>
              <w:rPr>
                <w:rFonts w:ascii="Times New Roman" w:hAnsi="Times New Roman" w:cs="Times New Roman"/>
                <w:sz w:val="24"/>
                <w:szCs w:val="24"/>
              </w:rPr>
            </w:pPr>
          </w:p>
          <w:p w14:paraId="4A1B4756"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Ovakva norma narušila bi sistemsku strukturu zakona. Uvođenje deklarativnog člana o „ništa o omladinskom radu bez omladinskih radnika/</w:t>
            </w:r>
            <w:proofErr w:type="gramStart"/>
            <w:r w:rsidRPr="00270070">
              <w:rPr>
                <w:rFonts w:ascii="Times New Roman" w:hAnsi="Times New Roman" w:cs="Times New Roman"/>
                <w:sz w:val="24"/>
                <w:szCs w:val="24"/>
              </w:rPr>
              <w:t>ca“ stvorilo</w:t>
            </w:r>
            <w:proofErr w:type="gramEnd"/>
            <w:r w:rsidRPr="00270070">
              <w:rPr>
                <w:rFonts w:ascii="Times New Roman" w:hAnsi="Times New Roman" w:cs="Times New Roman"/>
                <w:sz w:val="24"/>
                <w:szCs w:val="24"/>
              </w:rPr>
              <w:t xml:space="preserve"> bi normativnu disbalans, jer zakoni ne smiju sadržati odredbe koje nemaju operativnu pravnu snagu, niti stvaraju procesne obaveze nadležnih organa. Takve formulacije su primjerenije strategijama i smjernicama, a ne zakonskom tekstu.</w:t>
            </w:r>
          </w:p>
          <w:p w14:paraId="138C8F21" w14:textId="77777777" w:rsidR="001E2967" w:rsidRPr="00270070" w:rsidRDefault="001E2967" w:rsidP="001E2967">
            <w:pPr>
              <w:pStyle w:val="CommentText"/>
              <w:rPr>
                <w:rFonts w:ascii="Times New Roman" w:hAnsi="Times New Roman" w:cs="Times New Roman"/>
                <w:sz w:val="24"/>
                <w:szCs w:val="24"/>
              </w:rPr>
            </w:pPr>
          </w:p>
          <w:p w14:paraId="125B9326"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Postojeći normativni okvir već predviđa da se struka i stručna udruženja uključuju u kreiranje politika kroz Savjet za mlade i kroz postupke izrade Strategije, u skladu sa propisima o strateškom planiranju. Time je obezbijeđena stručna participacija na način koji je usklađen sa pravnom tehnikom i praksom u javnoj upravi.</w:t>
            </w:r>
          </w:p>
          <w:p w14:paraId="5E28C815" w14:textId="77777777" w:rsidR="001E2967" w:rsidRPr="00270070" w:rsidRDefault="001E2967" w:rsidP="001E2967">
            <w:pPr>
              <w:pStyle w:val="CommentText"/>
              <w:rPr>
                <w:rFonts w:ascii="Times New Roman" w:hAnsi="Times New Roman" w:cs="Times New Roman"/>
                <w:sz w:val="24"/>
                <w:szCs w:val="24"/>
              </w:rPr>
            </w:pPr>
          </w:p>
          <w:p w14:paraId="5D90BF12" w14:textId="63A4F0D0"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Imajući u vidu navedeno, predloženi novi član nije prihvaćen, jer ne predstavlja pravnu normu, već deklarativnu formulaciju koja ne bi imala normativno dejstvo, te nije u skladu sa strukturom i predmetom zakona. Ono što predlagač predlaže kroz ovu normu već je definisano kroz druge norme u ovom zakonu.</w:t>
            </w:r>
          </w:p>
          <w:p w14:paraId="49B750E6" w14:textId="18A772A1" w:rsidR="001E2967" w:rsidRPr="00270070" w:rsidRDefault="001E2967" w:rsidP="001E2967">
            <w:pPr>
              <w:pStyle w:val="CommentText"/>
              <w:rPr>
                <w:rFonts w:ascii="Times New Roman" w:hAnsi="Times New Roman" w:cs="Times New Roman"/>
                <w:sz w:val="24"/>
                <w:szCs w:val="24"/>
              </w:rPr>
            </w:pPr>
          </w:p>
          <w:p w14:paraId="7AC5B906" w14:textId="43866831"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lang w:val="sr-Latn-ME"/>
              </w:rPr>
              <w:t>D</w:t>
            </w:r>
            <w:r w:rsidR="00797930">
              <w:rPr>
                <w:rFonts w:ascii="Times New Roman" w:hAnsi="Times New Roman" w:cs="Times New Roman"/>
                <w:sz w:val="24"/>
                <w:szCs w:val="24"/>
                <w:lang w:val="sr-Latn-ME"/>
              </w:rPr>
              <w:t>o</w:t>
            </w:r>
            <w:r w:rsidRPr="00270070">
              <w:rPr>
                <w:rFonts w:ascii="Times New Roman" w:hAnsi="Times New Roman" w:cs="Times New Roman"/>
                <w:sz w:val="24"/>
                <w:szCs w:val="24"/>
                <w:lang w:val="sr-Latn-ME"/>
              </w:rPr>
              <w:t xml:space="preserve">datno, član koji definiše strukovno udruženje u stavu 3 propisuje </w:t>
            </w:r>
            <w:r w:rsidRPr="00270070">
              <w:rPr>
                <w:rFonts w:ascii="Times New Roman" w:hAnsi="Times New Roman" w:cs="Times New Roman"/>
                <w:sz w:val="24"/>
                <w:szCs w:val="24"/>
              </w:rPr>
              <w:t xml:space="preserve"> </w:t>
            </w:r>
            <w:r w:rsidRPr="00270070">
              <w:rPr>
                <w:rFonts w:ascii="Times New Roman" w:hAnsi="Times New Roman" w:cs="Times New Roman"/>
                <w:sz w:val="24"/>
                <w:szCs w:val="24"/>
                <w:lang w:val="sr-Latn-ME"/>
              </w:rPr>
              <w:t>-</w:t>
            </w:r>
            <w:r w:rsidRPr="00270070">
              <w:rPr>
                <w:rFonts w:ascii="Times New Roman" w:hAnsi="Times New Roman" w:cs="Times New Roman"/>
                <w:sz w:val="24"/>
                <w:szCs w:val="24"/>
              </w:rPr>
              <w:t xml:space="preserve"> Predstavnik/ca </w:t>
            </w:r>
            <w:r w:rsidRPr="00270070">
              <w:rPr>
                <w:rFonts w:ascii="Times New Roman" w:hAnsi="Times New Roman" w:cs="Times New Roman"/>
                <w:sz w:val="24"/>
                <w:szCs w:val="24"/>
              </w:rPr>
              <w:lastRenderedPageBreak/>
              <w:t xml:space="preserve">Strukovnog udruženja omladinskih radnika/ca učestvuje u kreiranju strateških dokumenata u oblastima od interesa za mlade, omladinsku politiku i omladinski rad, radu Savjeta za mlade i drugih stručnih i savjetodavnih tijela od značaja za sprovođenje javnog interesa u oblasti omladinske politike. </w:t>
            </w:r>
          </w:p>
          <w:p w14:paraId="6AE5539E" w14:textId="77777777" w:rsidR="001E2967" w:rsidRPr="00270070" w:rsidRDefault="001E2967" w:rsidP="001E2967">
            <w:pPr>
              <w:pStyle w:val="CommentText"/>
              <w:rPr>
                <w:rFonts w:ascii="Times New Roman" w:hAnsi="Times New Roman" w:cs="Times New Roman"/>
                <w:sz w:val="24"/>
                <w:szCs w:val="24"/>
              </w:rPr>
            </w:pPr>
          </w:p>
          <w:p w14:paraId="08611DA5" w14:textId="14FB265A" w:rsidR="00F01493" w:rsidRPr="00270070" w:rsidRDefault="00F01493" w:rsidP="00560CED">
            <w:pPr>
              <w:jc w:val="both"/>
              <w:rPr>
                <w:rFonts w:ascii="Times New Roman" w:hAnsi="Times New Roman" w:cs="Times New Roman"/>
                <w:sz w:val="24"/>
                <w:szCs w:val="24"/>
                <w:lang w:val="sr-Cyrl-ME"/>
              </w:rPr>
            </w:pPr>
          </w:p>
        </w:tc>
      </w:tr>
      <w:tr w:rsidR="00270070" w:rsidRPr="00270070" w14:paraId="593A3DA4" w14:textId="77777777" w:rsidTr="00E44891">
        <w:tc>
          <w:tcPr>
            <w:tcW w:w="625" w:type="dxa"/>
          </w:tcPr>
          <w:p w14:paraId="6E97E388" w14:textId="77777777" w:rsidR="00F01493" w:rsidRPr="00270070" w:rsidRDefault="00F01493" w:rsidP="00AA7FA7">
            <w:pPr>
              <w:pStyle w:val="ListParagraph"/>
              <w:numPr>
                <w:ilvl w:val="0"/>
                <w:numId w:val="13"/>
              </w:numPr>
              <w:jc w:val="both"/>
              <w:rPr>
                <w:rFonts w:ascii="Times New Roman" w:hAnsi="Times New Roman" w:cs="Times New Roman"/>
                <w:sz w:val="24"/>
                <w:szCs w:val="24"/>
                <w:lang w:val="sr-Cyrl-ME"/>
              </w:rPr>
            </w:pPr>
          </w:p>
        </w:tc>
        <w:tc>
          <w:tcPr>
            <w:tcW w:w="4860" w:type="dxa"/>
          </w:tcPr>
          <w:p w14:paraId="5400DD2E" w14:textId="77777777" w:rsidR="00AA7FA7" w:rsidRPr="00270070" w:rsidRDefault="00AA7FA7" w:rsidP="00AA7FA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uvođenje novog člana </w:t>
            </w:r>
          </w:p>
          <w:p w14:paraId="40320275"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Prijedlog novog člana: </w:t>
            </w:r>
          </w:p>
          <w:p w14:paraId="599506B0" w14:textId="77777777" w:rsidR="00AA7FA7" w:rsidRPr="00270070" w:rsidRDefault="00AA7FA7" w:rsidP="00AA7FA7">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Član XXX</w:t>
            </w:r>
          </w:p>
          <w:p w14:paraId="452E7304" w14:textId="77777777" w:rsidR="00AA7FA7" w:rsidRPr="00270070" w:rsidRDefault="00AA7FA7" w:rsidP="00AA7FA7">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Načelo inkluzivnosti</w:t>
            </w:r>
          </w:p>
          <w:p w14:paraId="21FF3B91"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planiranju, sprovođenju i evaluaciji omladinskih politika, programa i mjera, institucije treba da polaze od činjenice da </w:t>
            </w:r>
            <w:r w:rsidRPr="00270070">
              <w:rPr>
                <w:rFonts w:ascii="Times New Roman" w:hAnsi="Times New Roman" w:cs="Times New Roman"/>
                <w:b/>
                <w:sz w:val="24"/>
                <w:szCs w:val="24"/>
                <w:lang w:val="sr-Cyrl-ME"/>
              </w:rPr>
              <w:t>mladi nisu homogena društvena grupa</w:t>
            </w:r>
            <w:r w:rsidRPr="00270070">
              <w:rPr>
                <w:rFonts w:ascii="Times New Roman" w:hAnsi="Times New Roman" w:cs="Times New Roman"/>
                <w:sz w:val="24"/>
                <w:szCs w:val="24"/>
                <w:lang w:val="sr-Cyrl-ME"/>
              </w:rPr>
              <w:t xml:space="preserve">, već da se među njima javljaju razlike u iskustvima, potrebama i mogućnostima u zavisnosti od pola, rodnog identiteta, socijalnog i ekonomskog statusa, geografskog porijekla, etničke pripadnosti, invaliditeta, seksualne orijentacije, obrazovanja, kao i drugih ličnih okolnosti. </w:t>
            </w:r>
          </w:p>
          <w:p w14:paraId="579CFEB8"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Ovo načelo se zasniva na </w:t>
            </w:r>
            <w:r w:rsidRPr="00270070">
              <w:rPr>
                <w:rFonts w:ascii="Times New Roman" w:hAnsi="Times New Roman" w:cs="Times New Roman"/>
                <w:b/>
                <w:sz w:val="24"/>
                <w:szCs w:val="24"/>
                <w:lang w:val="sr-Cyrl-ME"/>
              </w:rPr>
              <w:t>principu intersekcionalnosti</w:t>
            </w:r>
            <w:r w:rsidRPr="00270070">
              <w:rPr>
                <w:rFonts w:ascii="Times New Roman" w:hAnsi="Times New Roman" w:cs="Times New Roman"/>
                <w:sz w:val="24"/>
                <w:szCs w:val="24"/>
                <w:lang w:val="sr-Cyrl-ME"/>
              </w:rPr>
              <w:t xml:space="preserve">, koji podrazumijeva da se različiti oblici identiteta i društvenih nejednakosti međusobno prepliću i utiču na položaj mladih u društvu. </w:t>
            </w:r>
          </w:p>
          <w:p w14:paraId="3CE4B8E7" w14:textId="77777777" w:rsidR="00AA7FA7" w:rsidRPr="00270070" w:rsidRDefault="00AA7FA7" w:rsidP="00AA7FA7">
            <w:pPr>
              <w:jc w:val="both"/>
              <w:rPr>
                <w:rFonts w:ascii="Times New Roman" w:hAnsi="Times New Roman" w:cs="Times New Roman"/>
                <w:sz w:val="24"/>
                <w:szCs w:val="24"/>
                <w:lang w:val="sr-Cyrl-ME"/>
              </w:rPr>
            </w:pPr>
          </w:p>
          <w:p w14:paraId="2D964A83"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primjedbe/predloga/sugestije 11</w:t>
            </w:r>
            <w:r w:rsidRPr="00270070">
              <w:rPr>
                <w:rFonts w:ascii="Times New Roman" w:hAnsi="Times New Roman" w:cs="Times New Roman"/>
                <w:sz w:val="24"/>
                <w:szCs w:val="24"/>
                <w:lang w:val="sr-Cyrl-ME"/>
              </w:rPr>
              <w:t xml:space="preserve">: </w:t>
            </w:r>
          </w:p>
          <w:p w14:paraId="79B56033" w14:textId="77777777" w:rsidR="00AA7FA7" w:rsidRPr="00270070" w:rsidRDefault="00AA7FA7" w:rsidP="00AA7FA7">
            <w:pPr>
              <w:jc w:val="both"/>
              <w:rPr>
                <w:rFonts w:ascii="Times New Roman" w:hAnsi="Times New Roman" w:cs="Times New Roman"/>
                <w:sz w:val="24"/>
                <w:szCs w:val="24"/>
                <w:lang w:val="sr-Cyrl-ME"/>
              </w:rPr>
            </w:pPr>
          </w:p>
          <w:p w14:paraId="3E3871D9"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Načelo inkluzivnosti je temeljno načelo omladinske politike, ukoliko želimo da zakon prati savremene evropske standarde i principe društvene pravde i izgradnje društva jednakih mogućnosti. Ovim članom se naglašava da mladi nisu homogena grupa i da politike, programi i mjere moraju biti prilagođeni različitim iskustvima, potrebama i </w:t>
            </w:r>
            <w:r w:rsidRPr="00270070">
              <w:rPr>
                <w:rFonts w:ascii="Times New Roman" w:hAnsi="Times New Roman" w:cs="Times New Roman"/>
                <w:sz w:val="24"/>
                <w:szCs w:val="24"/>
                <w:lang w:val="sr-Cyrl-ME"/>
              </w:rPr>
              <w:lastRenderedPageBreak/>
              <w:t xml:space="preserve">mogućnostima mladih, posebno onih koji su nedovoljno zastupljeni ili u riziku od marginalizacije. </w:t>
            </w:r>
          </w:p>
          <w:p w14:paraId="16746C46"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Utemeljenjem načela na principu intersekcionalnosti, prepoznaje se da se različiti oblici identiteta i društvenih nejednakosti međusobno prepliću i utiču na položaj mladih, te da se pristup inkluziji mora zasnivati na razumijevanju tih složenih odnosa. </w:t>
            </w:r>
          </w:p>
          <w:p w14:paraId="0B6A7620"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Ovakav pristup je u skladu sa Evropskom strategijom za mlade (2019–2027), koja među svojim prioritetima naglašava uključivanje svih mladih u društvo (Engage, Connect, Empower), kao i sa Preporukom Savjeta Evrope CM/Rec(2015)3 o pristupu mladih socijalnim pravima, kojom se ukratko, državama preporučuje da omladinske politike i programe razvijaju u duhu jednakosti, raznolikosti i pristupa koji prepoznaje preplitanje različitih oblika nejednakosti (intersekcionalni pristup).</w:t>
            </w:r>
          </w:p>
          <w:p w14:paraId="0E42620D"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 preporuka ujedno prirodno daje uporište za obezbjeđuje prostora za uključivanje nedovoljno zastupljenih grupa mladih (Romi, etničke, seksualne manjine i sl.) u procese donošenja odluka, posebno u okviru člana 20 – Savjet za mlade. U tom kontekstu, predloženo načelo inkluzivnosti stvara kofenerentno uporište da Savjet za mlade ne bude samo reprezentativno, već i raznoliko tijelo, koje odražava stvarnu strukturu mladih u Crnoj Gori i osigurava da se čuje glas onih koji su inače na marginama javnih procesa. </w:t>
            </w:r>
          </w:p>
          <w:p w14:paraId="23B83795"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6D392512" w14:textId="77777777" w:rsidR="00E948A3" w:rsidRPr="00270070" w:rsidRDefault="00E948A3"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44500A7E" w14:textId="77777777" w:rsidR="00E948A3" w:rsidRPr="00270070" w:rsidRDefault="00E948A3" w:rsidP="00560CED">
            <w:pPr>
              <w:jc w:val="both"/>
              <w:rPr>
                <w:rFonts w:ascii="Times New Roman" w:hAnsi="Times New Roman" w:cs="Times New Roman"/>
                <w:sz w:val="24"/>
                <w:szCs w:val="24"/>
                <w:lang w:val="sr-Cyrl-ME"/>
              </w:rPr>
            </w:pPr>
          </w:p>
          <w:p w14:paraId="6B1B18CF" w14:textId="77777777" w:rsidR="00F01493" w:rsidRPr="00270070" w:rsidRDefault="00E948A3"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Princip inkluzivnosti već je sadržan u važećem zakonskom okviru kroz načela, ciljeve i javni interes omladinske politike, te nije potrebno uvoditi poseban član koji bi detaljno nabrajao različite lične okolnosti. Predložena formulacija previše razrađuje vrijednosne smjernice koje pripadaju strateškim dokumentima i programskim politikama, a ne zakonskom tekstu, čime bi se narušila jasnost i normativna sažetost zakona.</w:t>
            </w:r>
          </w:p>
          <w:p w14:paraId="0993ACB2" w14:textId="6DEC43E0" w:rsidR="001E2967" w:rsidRPr="00270070" w:rsidRDefault="00797930" w:rsidP="001E2967">
            <w:pPr>
              <w:pStyle w:val="CommentText"/>
              <w:rPr>
                <w:rFonts w:ascii="Times New Roman" w:hAnsi="Times New Roman" w:cs="Times New Roman"/>
                <w:sz w:val="24"/>
                <w:szCs w:val="24"/>
              </w:rPr>
            </w:pPr>
            <w:r>
              <w:rPr>
                <w:rFonts w:ascii="Times New Roman" w:hAnsi="Times New Roman" w:cs="Times New Roman"/>
                <w:sz w:val="24"/>
                <w:szCs w:val="24"/>
                <w:lang w:val="sr-Latn-ME"/>
              </w:rPr>
              <w:t>Već</w:t>
            </w:r>
            <w:r w:rsidR="001E2967" w:rsidRPr="00270070">
              <w:rPr>
                <w:rFonts w:ascii="Times New Roman" w:hAnsi="Times New Roman" w:cs="Times New Roman"/>
                <w:sz w:val="24"/>
                <w:szCs w:val="24"/>
                <w:lang w:val="sr-Latn-ME"/>
              </w:rPr>
              <w:t xml:space="preserve"> propisano u članu 9 - </w:t>
            </w:r>
            <w:r w:rsidR="001E2967" w:rsidRPr="00270070">
              <w:rPr>
                <w:rFonts w:ascii="Times New Roman" w:hAnsi="Times New Roman" w:cs="Times New Roman"/>
                <w:b/>
                <w:bCs/>
                <w:sz w:val="24"/>
                <w:szCs w:val="24"/>
              </w:rPr>
              <w:t>Jednakost</w:t>
            </w:r>
          </w:p>
          <w:p w14:paraId="312C1021" w14:textId="77777777" w:rsidR="001E2967" w:rsidRPr="00270070" w:rsidRDefault="001E2967" w:rsidP="001E2967">
            <w:pPr>
              <w:pStyle w:val="CommentText"/>
              <w:rPr>
                <w:rFonts w:ascii="Times New Roman" w:hAnsi="Times New Roman" w:cs="Times New Roman"/>
                <w:sz w:val="24"/>
                <w:szCs w:val="24"/>
              </w:rPr>
            </w:pPr>
          </w:p>
          <w:p w14:paraId="02738966" w14:textId="5872CAB0"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Svi mladi su jednaki u ostvarivanju prava, bez obzira na: uzrast, fizičku sposobnost, fizički izgled, zdravstveno stanje, invaliditet, nacionalnu, rasnu, etničku ili vjersku pripadnost, pol, jezik, političko opredjeljenje, društveno porijeklo i imovinsko stanje, seksualnu orijentaciju, rodni identitet i drugo lično svojstvo.</w:t>
            </w:r>
          </w:p>
          <w:p w14:paraId="4DAF4D6D" w14:textId="552AEEE1" w:rsidR="001E2967" w:rsidRPr="00270070" w:rsidRDefault="001E2967" w:rsidP="00560CED">
            <w:pPr>
              <w:jc w:val="both"/>
              <w:rPr>
                <w:rFonts w:ascii="Times New Roman" w:hAnsi="Times New Roman" w:cs="Times New Roman"/>
                <w:sz w:val="24"/>
                <w:szCs w:val="24"/>
                <w:lang w:val="sr-Cyrl-ME"/>
              </w:rPr>
            </w:pPr>
          </w:p>
        </w:tc>
      </w:tr>
      <w:tr w:rsidR="00270070" w:rsidRPr="00270070" w14:paraId="2910BA5F" w14:textId="77777777" w:rsidTr="00E44891">
        <w:tc>
          <w:tcPr>
            <w:tcW w:w="625" w:type="dxa"/>
          </w:tcPr>
          <w:p w14:paraId="2A5B9DC3" w14:textId="77777777" w:rsidR="00F01493" w:rsidRPr="00270070" w:rsidRDefault="00F01493" w:rsidP="00AA7FA7">
            <w:pPr>
              <w:pStyle w:val="ListParagraph"/>
              <w:numPr>
                <w:ilvl w:val="0"/>
                <w:numId w:val="13"/>
              </w:numPr>
              <w:jc w:val="both"/>
              <w:rPr>
                <w:rFonts w:ascii="Times New Roman" w:hAnsi="Times New Roman" w:cs="Times New Roman"/>
                <w:sz w:val="24"/>
                <w:szCs w:val="24"/>
                <w:lang w:val="sr-Cyrl-ME"/>
              </w:rPr>
            </w:pPr>
          </w:p>
        </w:tc>
        <w:tc>
          <w:tcPr>
            <w:tcW w:w="4860" w:type="dxa"/>
          </w:tcPr>
          <w:p w14:paraId="17C00BDF"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Predlaže se izmjena i dopuna naslova poglavlja</w:t>
            </w:r>
            <w:r w:rsidRPr="00270070">
              <w:rPr>
                <w:rFonts w:ascii="Times New Roman" w:hAnsi="Times New Roman" w:cs="Times New Roman"/>
                <w:sz w:val="24"/>
                <w:szCs w:val="24"/>
                <w:lang w:val="sr-Cyrl-ME"/>
              </w:rPr>
              <w:t xml:space="preserve">. </w:t>
            </w:r>
          </w:p>
          <w:p w14:paraId="3D942F2C"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78E2778F"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III Utvrđivanje i sprovođenje omladinske politike </w:t>
            </w:r>
          </w:p>
          <w:p w14:paraId="23119B38"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i dopunjene formulacije</w:t>
            </w:r>
            <w:r w:rsidRPr="00270070">
              <w:rPr>
                <w:rFonts w:ascii="Times New Roman" w:hAnsi="Times New Roman" w:cs="Times New Roman"/>
                <w:sz w:val="24"/>
                <w:szCs w:val="24"/>
                <w:lang w:val="sr-Cyrl-ME"/>
              </w:rPr>
              <w:t xml:space="preserve">: </w:t>
            </w:r>
          </w:p>
          <w:p w14:paraId="757C66F7"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III Utvrđivanje, sprovođenjne i evaluacija omladinske politike. </w:t>
            </w:r>
          </w:p>
          <w:p w14:paraId="408717B4" w14:textId="77777777" w:rsidR="00AA7FA7" w:rsidRPr="00270070" w:rsidRDefault="00AA7FA7" w:rsidP="00AA7FA7">
            <w:pPr>
              <w:jc w:val="both"/>
              <w:rPr>
                <w:rFonts w:ascii="Times New Roman" w:hAnsi="Times New Roman" w:cs="Times New Roman"/>
                <w:sz w:val="24"/>
                <w:szCs w:val="24"/>
                <w:lang w:val="sr-Cyrl-ME"/>
              </w:rPr>
            </w:pPr>
          </w:p>
          <w:p w14:paraId="19A5258A"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primjedbe/predloga/sugestije</w:t>
            </w:r>
            <w:r w:rsidRPr="00270070">
              <w:rPr>
                <w:rFonts w:ascii="Times New Roman" w:hAnsi="Times New Roman" w:cs="Times New Roman"/>
                <w:sz w:val="24"/>
                <w:szCs w:val="24"/>
                <w:lang w:val="sr-Cyrl-ME"/>
              </w:rPr>
              <w:t xml:space="preserve">: </w:t>
            </w:r>
          </w:p>
          <w:p w14:paraId="6F9DEE1B" w14:textId="77777777" w:rsidR="00AA7FA7" w:rsidRPr="00270070" w:rsidRDefault="00AA7FA7" w:rsidP="00AA7FA7">
            <w:pPr>
              <w:jc w:val="both"/>
              <w:rPr>
                <w:rFonts w:ascii="Times New Roman" w:hAnsi="Times New Roman" w:cs="Times New Roman"/>
                <w:sz w:val="24"/>
                <w:szCs w:val="24"/>
                <w:lang w:val="sr-Cyrl-ME"/>
              </w:rPr>
            </w:pPr>
          </w:p>
          <w:p w14:paraId="18C46CE2"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dopuna naslova poglavlja III dodavanjem termina „evaluacija“, kako bi se obuhvatio puni ciklus javne politike, od njenog utvrđivanja, preko sprovođenja, do procjene efekata. Time se jača sistemski pristup omladinskoj politici i uvodi obaveza da se, pored planiranja i realizacije mjera, sprovodi i njihovo praćenje, analiza i vrednovanje. </w:t>
            </w:r>
          </w:p>
          <w:p w14:paraId="4291E34F"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Uključivanje evaluacije kao sastavnog dijela poglavlja usklađeno je sa evropskim standardima upravljanja javnim politikama, koji podrazumijevaju da svaka politika mora imati mehanizme kontinuiranog učenja, povratne informacije i prilagođavanja na osnovu dokaza i rezultata. Na ovaj način se omogućava i provjera učinkovitosti postavljenih instrumenata javne politike, čime se jača odgovornost institucija i doprinosi donošenju odluka zasnovanih na dokazima. </w:t>
            </w:r>
          </w:p>
          <w:p w14:paraId="71CA12EE"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70452E5E" w14:textId="77777777" w:rsidR="00F01493" w:rsidRPr="00270070" w:rsidRDefault="00E948A3"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prihvaćen, biće implementiran u predlog Zakona o mladima.</w:t>
            </w:r>
          </w:p>
        </w:tc>
      </w:tr>
      <w:tr w:rsidR="00270070" w:rsidRPr="00270070" w14:paraId="5BA29C09" w14:textId="77777777" w:rsidTr="00E44891">
        <w:tc>
          <w:tcPr>
            <w:tcW w:w="625" w:type="dxa"/>
          </w:tcPr>
          <w:p w14:paraId="01CA897C" w14:textId="77777777" w:rsidR="00F01493" w:rsidRPr="00270070" w:rsidRDefault="00F01493" w:rsidP="00AA7FA7">
            <w:pPr>
              <w:pStyle w:val="ListParagraph"/>
              <w:numPr>
                <w:ilvl w:val="0"/>
                <w:numId w:val="13"/>
              </w:numPr>
              <w:jc w:val="both"/>
              <w:rPr>
                <w:rFonts w:ascii="Times New Roman" w:hAnsi="Times New Roman" w:cs="Times New Roman"/>
                <w:sz w:val="24"/>
                <w:szCs w:val="24"/>
                <w:lang w:val="sr-Cyrl-ME"/>
              </w:rPr>
            </w:pPr>
          </w:p>
        </w:tc>
        <w:tc>
          <w:tcPr>
            <w:tcW w:w="4860" w:type="dxa"/>
          </w:tcPr>
          <w:p w14:paraId="52090BA6" w14:textId="77777777" w:rsidR="00AA7FA7" w:rsidRPr="00270070" w:rsidRDefault="00AA7FA7" w:rsidP="00AA7FA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izmjena i dopuna člana 15. stav 5 </w:t>
            </w:r>
          </w:p>
          <w:p w14:paraId="4010C296"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5E05D8D2"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Pravci razvoja i unapređenja omladinske politike utvrđuju se Strategijom za mlade (u daljem tekstu: Strategija). </w:t>
            </w:r>
          </w:p>
          <w:p w14:paraId="215BD273"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Strategiju donosi Vlada, na predlog Ministarstva, za period od najmanje četiri godine. </w:t>
            </w:r>
          </w:p>
          <w:p w14:paraId="5AA5374E"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Za sprovođenje Strategije, Ministarstvo donosi akcioni plan za period od najviše dvije godine.</w:t>
            </w:r>
          </w:p>
          <w:p w14:paraId="0F4787A7"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Ministarstvo izrađuje godišnji izvještaj o sprovođenju akcionog plana u prvom kvartalu tekuće za prethodnu godinu, koji dostavlja Vladi. </w:t>
            </w:r>
          </w:p>
          <w:p w14:paraId="462BBCC0"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Izvještaj o sprovođenju Strategije Ministarstvo podnosi Vladi u roku od tri mjeseca od dana isteka perioda za koji je Strategija donijeta. </w:t>
            </w:r>
          </w:p>
          <w:p w14:paraId="16F4FC9A"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lastRenderedPageBreak/>
              <w:t xml:space="preserve">U slučaju da Vlada ne donese novu Strategiju za mlade do isteka važenja prethodne, prethodna Strategija ostaje na snazi do donošenja nove. </w:t>
            </w:r>
          </w:p>
          <w:p w14:paraId="4F8B542B" w14:textId="77777777" w:rsidR="00AA7FA7" w:rsidRPr="00270070" w:rsidRDefault="00AA7FA7" w:rsidP="00AA7FA7">
            <w:pPr>
              <w:jc w:val="both"/>
              <w:rPr>
                <w:rFonts w:ascii="Times New Roman" w:hAnsi="Times New Roman" w:cs="Times New Roman"/>
                <w:b/>
                <w:sz w:val="24"/>
                <w:szCs w:val="24"/>
                <w:lang w:val="sr-Cyrl-ME"/>
              </w:rPr>
            </w:pPr>
          </w:p>
          <w:p w14:paraId="2F28E69D"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izmijenjene i dopunjene formulacije</w:t>
            </w:r>
            <w:r w:rsidRPr="00270070">
              <w:rPr>
                <w:rFonts w:ascii="Times New Roman" w:hAnsi="Times New Roman" w:cs="Times New Roman"/>
                <w:sz w:val="24"/>
                <w:szCs w:val="24"/>
                <w:lang w:val="sr-Cyrl-ME"/>
              </w:rPr>
              <w:t xml:space="preserve">: </w:t>
            </w:r>
            <w:bookmarkStart w:id="8" w:name="_Hlk214342678"/>
            <w:r w:rsidRPr="00270070">
              <w:rPr>
                <w:rFonts w:ascii="Times New Roman" w:hAnsi="Times New Roman" w:cs="Times New Roman"/>
                <w:sz w:val="24"/>
                <w:szCs w:val="24"/>
                <w:lang w:val="sr-Cyrl-ME"/>
              </w:rPr>
              <w:t xml:space="preserve">Pravci razvoja i unapređenja omladinske politike utvrđuju se Strategijom za mlade (u daljem tekstu: Strategija). </w:t>
            </w:r>
          </w:p>
          <w:p w14:paraId="4F23EB94"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Strategiju donosi Vlada, na predlog Ministarstva, za period od najmanje četiri godine. </w:t>
            </w:r>
          </w:p>
          <w:p w14:paraId="30115EBD"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Za sprovođenje Strategije, Ministarstvo donosi akcioni plan za period od najviše dvije godine.</w:t>
            </w:r>
          </w:p>
          <w:p w14:paraId="256C4790"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Ministarstvo izrađuje godišnji izvještaj o sprovođenju akcionog plana u prvom kvartalu tekuće za prethodnu godinu, koji dostavlja Vladi. </w:t>
            </w:r>
          </w:p>
          <w:p w14:paraId="46021D0E"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Izvještaj o sprovođenju Strategije Ministarstvo podnosi Vladi u roku od tri mjeseca od dana isteka perioda za koji je Strategija donijeta. </w:t>
            </w:r>
          </w:p>
          <w:p w14:paraId="5A216F56"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slučaju da Vlada ne donese novu ili revidiranu Strategiju za mlade do isteka važenja prethodne, prethodna Strategija ostaje na snazi do donošenja nove ili revidirane, ali ovaj period ne može biti duži od 6 mjeseci. </w:t>
            </w:r>
          </w:p>
          <w:bookmarkEnd w:id="8"/>
          <w:p w14:paraId="4FB91A7F" w14:textId="77777777" w:rsidR="00AA7FA7" w:rsidRPr="00270070" w:rsidRDefault="00AA7FA7" w:rsidP="00AA7FA7">
            <w:pPr>
              <w:jc w:val="both"/>
              <w:rPr>
                <w:rFonts w:ascii="Times New Roman" w:hAnsi="Times New Roman" w:cs="Times New Roman"/>
                <w:sz w:val="24"/>
                <w:szCs w:val="24"/>
                <w:lang w:val="sr-Cyrl-ME"/>
              </w:rPr>
            </w:pPr>
          </w:p>
          <w:p w14:paraId="0B3A5554"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primjedbe/predloga/sugestije:</w:t>
            </w:r>
            <w:r w:rsidRPr="00270070">
              <w:rPr>
                <w:rFonts w:ascii="Times New Roman" w:hAnsi="Times New Roman" w:cs="Times New Roman"/>
                <w:sz w:val="24"/>
                <w:szCs w:val="24"/>
                <w:lang w:val="sr-Cyrl-ME"/>
              </w:rPr>
              <w:t xml:space="preserve"> </w:t>
            </w:r>
          </w:p>
          <w:p w14:paraId="57E82D2A" w14:textId="77777777" w:rsidR="00AA7FA7" w:rsidRPr="00270070" w:rsidRDefault="00AA7FA7" w:rsidP="00AA7FA7">
            <w:pPr>
              <w:jc w:val="both"/>
              <w:rPr>
                <w:rFonts w:ascii="Times New Roman" w:hAnsi="Times New Roman" w:cs="Times New Roman"/>
                <w:sz w:val="24"/>
                <w:szCs w:val="24"/>
                <w:lang w:val="sr-Cyrl-ME"/>
              </w:rPr>
            </w:pPr>
          </w:p>
          <w:p w14:paraId="01198033"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dopuna člana kako bi se obezbijedila kontinuitet i održivost strateškog planiranja omladinske politike, uz uvođenje mogućnosti revizije postojećeg dokumenta i preciziranja roka u kojem prethodna strategija može ostati na snazi. </w:t>
            </w:r>
          </w:p>
          <w:p w14:paraId="4A57D322"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Dosadašnja praksa pokazala je da se pri svakoj izradi nove Strategije za mlade proces pokreće gotovo iz početka, bez mogućnosti nadogradnje na postojeće rezultate, istraživanja i iskustva iz prethodnog ciklusa. Time se gubi institucionalno pamćenje, produžava vremenski jaz između dva </w:t>
            </w:r>
            <w:r w:rsidRPr="00270070">
              <w:rPr>
                <w:rFonts w:ascii="Times New Roman" w:hAnsi="Times New Roman" w:cs="Times New Roman"/>
                <w:sz w:val="24"/>
                <w:szCs w:val="24"/>
                <w:lang w:val="sr-Cyrl-ME"/>
              </w:rPr>
              <w:lastRenderedPageBreak/>
              <w:t xml:space="preserve">strateška dokumenta i umanjuje efikasnost javne politike prema mladima. </w:t>
            </w:r>
          </w:p>
          <w:p w14:paraId="264B9872"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mogućnosti donošenja revidirane Strategije omogućava se da se dokument po potrebi „osvježi“ i unaprijedi u skladu sa novim podacima, istraživanjima i promjenama u potrebama mladih, bez pokretanja cjelokupnog procesa izrade iz početka. Ovakav pristup obezbjeđuje veću fleksibilnost, racionalnost i kontinuitet javne politike. Istovremeno, propisivanjem da prethodna strategija može ostati na snazi najduže šest mjeseci nakon isteka važenja, uvodi se vremensko ograničenje za Vladu i Ministarstvo kao nosioce politike. Time se sprječavaju dugotrajni periodi bez važećeg strateškog dokumenta, koji su u praksi izazivali probleme i na lokalnom nivou, posebno jer jedinice lokalne samouprave imaju obavezu i rokove za usklađivanje svojih lokalnih strategija i planova sa nacionalnom Strategijom. </w:t>
            </w:r>
          </w:p>
          <w:p w14:paraId="3D240B3B"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 ovaj način, dopuna člana doprinosi većoj predvidljivosti, odgovornosti i institucionalnoj stabilnosti omladinske politike, uz uspostavljanje mehanizma revizije koji omogućava da se dokument prilagođava promjenama i novim saznanjima, a ne stalno izrađuje iz početka. </w:t>
            </w:r>
          </w:p>
          <w:p w14:paraId="2ACFAAA8"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539C0CBD" w14:textId="77777777" w:rsidR="00F01493" w:rsidRDefault="00E948A3" w:rsidP="00560CED">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Cyrl-ME"/>
              </w:rPr>
              <w:lastRenderedPageBreak/>
              <w:t>Komentar</w:t>
            </w:r>
            <w:r w:rsidR="001B141A">
              <w:rPr>
                <w:rFonts w:ascii="Times New Roman" w:hAnsi="Times New Roman" w:cs="Times New Roman"/>
                <w:sz w:val="24"/>
                <w:szCs w:val="24"/>
                <w:lang w:val="sr-Latn-ME"/>
              </w:rPr>
              <w:t xml:space="preserve"> nije</w:t>
            </w:r>
            <w:r w:rsidRPr="00270070">
              <w:rPr>
                <w:rFonts w:ascii="Times New Roman" w:hAnsi="Times New Roman" w:cs="Times New Roman"/>
                <w:sz w:val="24"/>
                <w:szCs w:val="24"/>
                <w:lang w:val="sr-Cyrl-ME"/>
              </w:rPr>
              <w:t xml:space="preserve"> prihvaćen</w:t>
            </w:r>
            <w:r w:rsidR="001B141A">
              <w:rPr>
                <w:rFonts w:ascii="Times New Roman" w:hAnsi="Times New Roman" w:cs="Times New Roman"/>
                <w:sz w:val="24"/>
                <w:szCs w:val="24"/>
                <w:lang w:val="sr-Latn-ME"/>
              </w:rPr>
              <w:t>.</w:t>
            </w:r>
          </w:p>
          <w:p w14:paraId="62635AAA" w14:textId="77777777" w:rsidR="001B141A" w:rsidRDefault="001B141A" w:rsidP="00560CED">
            <w:pPr>
              <w:jc w:val="both"/>
              <w:rPr>
                <w:rFonts w:ascii="Times New Roman" w:hAnsi="Times New Roman" w:cs="Times New Roman"/>
                <w:sz w:val="24"/>
                <w:szCs w:val="24"/>
                <w:lang w:val="sr-Latn-ME"/>
              </w:rPr>
            </w:pPr>
          </w:p>
          <w:p w14:paraId="7BD2A8CC" w14:textId="2EAA38D6" w:rsidR="001B141A" w:rsidRPr="001B141A" w:rsidRDefault="001B141A" w:rsidP="00560CED">
            <w:pPr>
              <w:jc w:val="both"/>
              <w:rPr>
                <w:rFonts w:ascii="Times New Roman" w:hAnsi="Times New Roman" w:cs="Times New Roman"/>
                <w:sz w:val="24"/>
                <w:szCs w:val="24"/>
                <w:lang w:val="sr-Latn-ME"/>
              </w:rPr>
            </w:pPr>
            <w:r>
              <w:rPr>
                <w:rFonts w:ascii="Times New Roman" w:hAnsi="Times New Roman" w:cs="Times New Roman"/>
                <w:sz w:val="24"/>
                <w:szCs w:val="24"/>
                <w:lang w:val="sr-Latn-ME"/>
              </w:rPr>
              <w:t>U stavu 3 ovog člana Vladi se već daje rok za donošenje nove strategije pa se ne može sa dva roka obavezati za isti posao.</w:t>
            </w:r>
          </w:p>
        </w:tc>
      </w:tr>
      <w:tr w:rsidR="00270070" w:rsidRPr="00270070" w14:paraId="085722FC" w14:textId="77777777" w:rsidTr="00E44891">
        <w:tc>
          <w:tcPr>
            <w:tcW w:w="625" w:type="dxa"/>
          </w:tcPr>
          <w:p w14:paraId="0848DDEA" w14:textId="77777777" w:rsidR="00F01493" w:rsidRPr="00270070" w:rsidRDefault="00F01493" w:rsidP="00AA7FA7">
            <w:pPr>
              <w:pStyle w:val="ListParagraph"/>
              <w:numPr>
                <w:ilvl w:val="0"/>
                <w:numId w:val="13"/>
              </w:numPr>
              <w:jc w:val="both"/>
              <w:rPr>
                <w:rFonts w:ascii="Times New Roman" w:hAnsi="Times New Roman" w:cs="Times New Roman"/>
                <w:sz w:val="24"/>
                <w:szCs w:val="24"/>
                <w:lang w:val="sr-Cyrl-ME"/>
              </w:rPr>
            </w:pPr>
          </w:p>
        </w:tc>
        <w:tc>
          <w:tcPr>
            <w:tcW w:w="4860" w:type="dxa"/>
          </w:tcPr>
          <w:p w14:paraId="6E7608E9" w14:textId="77777777" w:rsidR="00AA7FA7" w:rsidRPr="00270070" w:rsidRDefault="00AA7FA7" w:rsidP="00AA7FA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izmjena Člana 20 – Sastav savjeta za mlade </w:t>
            </w:r>
          </w:p>
          <w:p w14:paraId="4140C79C"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i/>
                <w:sz w:val="24"/>
                <w:szCs w:val="24"/>
                <w:lang w:val="sr-Cyrl-ME"/>
              </w:rPr>
              <w:t>Trenutna formulacija</w:t>
            </w:r>
            <w:r w:rsidRPr="00270070">
              <w:rPr>
                <w:rFonts w:ascii="Times New Roman" w:hAnsi="Times New Roman" w:cs="Times New Roman"/>
                <w:sz w:val="24"/>
                <w:szCs w:val="24"/>
                <w:lang w:val="sr-Cyrl-ME"/>
              </w:rPr>
              <w:t xml:space="preserve">: </w:t>
            </w:r>
          </w:p>
          <w:p w14:paraId="6D3673FA"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Predsjednik/ca Savjeta za mlade je starješina/ica ograna nadležan/a za poslove omladinske politike. </w:t>
            </w:r>
          </w:p>
          <w:p w14:paraId="5D0C2286"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Ministarstvo nadležno za omladinsku politiku imenuje dva/dvije člana/ice u Savjetu i sekretara/ku Savjeta. </w:t>
            </w:r>
          </w:p>
          <w:p w14:paraId="35954D51"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Ostale institucije predstavljaju starješine/ice organa državne uprave iz oblasti: </w:t>
            </w:r>
          </w:p>
          <w:p w14:paraId="3BC3DFB6"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zdravlja; </w:t>
            </w:r>
          </w:p>
          <w:p w14:paraId="646A274D"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obrazovanja, nauke i inovacija; </w:t>
            </w:r>
          </w:p>
          <w:p w14:paraId="57729B2C"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lastRenderedPageBreak/>
              <w:t xml:space="preserve">- javne uprave; </w:t>
            </w:r>
          </w:p>
          <w:p w14:paraId="62B7DDE5" w14:textId="77777777" w:rsidR="00AA7FA7"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unutrašnjih poslova; </w:t>
            </w:r>
          </w:p>
          <w:p w14:paraId="42C87E25"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rada, zapošljavanja i socijalnog dijaloga; </w:t>
            </w:r>
          </w:p>
          <w:p w14:paraId="209C371F"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socijalne brige, porodice i demografije; </w:t>
            </w:r>
          </w:p>
          <w:p w14:paraId="23FB6666"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poljoprivrede, šumarstva i vodoprivrede; </w:t>
            </w:r>
          </w:p>
          <w:p w14:paraId="7E940B20"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ljudskih i manjinskih prava; </w:t>
            </w:r>
          </w:p>
          <w:p w14:paraId="107BD40C"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finansija; </w:t>
            </w:r>
          </w:p>
          <w:p w14:paraId="798288ED"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evropskih poslova; </w:t>
            </w:r>
          </w:p>
          <w:p w14:paraId="1FCBF19F"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turizma; </w:t>
            </w:r>
          </w:p>
          <w:p w14:paraId="6E012E9C"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regionalnog razvoja i saradnje sa nevladinim organizacijama; </w:t>
            </w:r>
          </w:p>
          <w:p w14:paraId="3E660C4F"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ekologije, održivog razvoja i razvoja sjevera; - kulture i medija; </w:t>
            </w:r>
          </w:p>
          <w:p w14:paraId="6BF3136E"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ekonomskog razvoja; </w:t>
            </w:r>
          </w:p>
          <w:p w14:paraId="673D4FE8"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 pravde. </w:t>
            </w:r>
          </w:p>
          <w:p w14:paraId="362F5551"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Član/ica Savjeta je i predstavnik/ca Kabineta predsjednika Vlade Crne Gore i predstavnik/ca Zaštitnika/ce ljudskih prava i sloboda (Ombudsmana). </w:t>
            </w:r>
          </w:p>
          <w:p w14:paraId="50E8DCB1"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Član/ica Savjeta je predstavnik/ca državnog univerziteta. </w:t>
            </w:r>
          </w:p>
          <w:p w14:paraId="10674B18"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Reprezentativni savez nevladinih organizacija koje sprovode omladinsku politiku predlaže dva/dvije člana/ice Savjeta za mlade. </w:t>
            </w:r>
          </w:p>
          <w:p w14:paraId="65B8948F"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Ako reprezentativni savez nije obrazovan, članove/ice Savjeta predlažu nevladine organizacije koje sprovode omladinsku politiku.</w:t>
            </w:r>
          </w:p>
          <w:p w14:paraId="75281EAB"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Član/ica Savjeta za mlade je predstavnik/ca strukovnog udruženja omladinskih radnika/ca iz člana 27 ovog zakona. </w:t>
            </w:r>
          </w:p>
          <w:p w14:paraId="1F2D7578"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Član/ica Savjeta za mlade je predstavnik/ca Generalnog sekretarijata Vlade, Sektora za strateško planiranje i koordinaciju politika Vlade. </w:t>
            </w:r>
          </w:p>
          <w:p w14:paraId="2E002D13"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Član/ica Savjeta za mlade je i predstavnik/ca društveno ranjivih grupa, koji/a ima podršku najvećeg broja nevladinih organizacija koje se bave zaštitom prava društveno ranjivih grupa i bira se putem javnog poziva koji objavljuje Ministarstvo. </w:t>
            </w:r>
          </w:p>
          <w:p w14:paraId="57CDF962"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lastRenderedPageBreak/>
              <w:t xml:space="preserve">Član/ica predstavnik/ca je studentskog parlamenta državnog univerziteta. </w:t>
            </w:r>
          </w:p>
          <w:p w14:paraId="13E50962"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Tri člana/ice Savjeta predlaže Zajednica opština Crne Gore, iz reda predstavnika/ca lokalnih samouprava, poštujući principe regionalne zastupljenosti. </w:t>
            </w:r>
          </w:p>
          <w:p w14:paraId="54A5B3D7"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Član/ica Savjeta iz redova mladih bira se putem javnog konkursa koji raspisuje Ministarstvo.</w:t>
            </w:r>
          </w:p>
          <w:p w14:paraId="73F124A1"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Član/ica Savjeta je i predstavnik/ca lica koja obavljaju administrativno-tehničke poslove potrebne za redovno funkcionisanje omladinskih servisa. </w:t>
            </w:r>
          </w:p>
          <w:p w14:paraId="0517396A" w14:textId="77777777" w:rsidR="00961B60" w:rsidRPr="00270070" w:rsidRDefault="00AA7FA7" w:rsidP="00AA7FA7">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Savjet za mlade može formirati tematske radne grupe i sazivati tematske sjednice na koje poziva stručnjake/inje iz oblasti relevantnih za razvoj mladih, u skladu sa ovim zakonom. </w:t>
            </w:r>
          </w:p>
          <w:p w14:paraId="670253F9"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izmjene</w:t>
            </w:r>
            <w:r w:rsidRPr="00270070">
              <w:rPr>
                <w:rFonts w:ascii="Times New Roman" w:hAnsi="Times New Roman" w:cs="Times New Roman"/>
                <w:sz w:val="24"/>
                <w:szCs w:val="24"/>
                <w:lang w:val="sr-Cyrl-ME"/>
              </w:rPr>
              <w:t xml:space="preserve">: </w:t>
            </w:r>
          </w:p>
          <w:p w14:paraId="5F5C67B3"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Predlažemo da se ne nabrajaju resori institucija, već da se navede predstavnici svih resora.</w:t>
            </w:r>
          </w:p>
          <w:p w14:paraId="77031B9C"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Predlažemo da se uvrsti predstavnik/ca MONSTAT-a kao član/ica savjeta. </w:t>
            </w:r>
          </w:p>
          <w:p w14:paraId="4D472ADA"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Predlažemo da se uključe predstavnci/ce </w:t>
            </w:r>
          </w:p>
          <w:p w14:paraId="3E43DEB6"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sym w:font="Symbol" w:char="F0B7"/>
            </w:r>
            <w:r w:rsidRPr="00270070">
              <w:rPr>
                <w:rFonts w:ascii="Times New Roman" w:hAnsi="Times New Roman" w:cs="Times New Roman"/>
                <w:sz w:val="24"/>
                <w:szCs w:val="24"/>
                <w:lang w:val="sr-Cyrl-ME"/>
              </w:rPr>
              <w:t xml:space="preserve"> reprezentativnog tijela organizovanih srednjoškolaca, </w:t>
            </w:r>
          </w:p>
          <w:p w14:paraId="4CC3CD13"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sym w:font="Symbol" w:char="F0B7"/>
            </w:r>
            <w:r w:rsidRPr="00270070">
              <w:rPr>
                <w:rFonts w:ascii="Times New Roman" w:hAnsi="Times New Roman" w:cs="Times New Roman"/>
                <w:sz w:val="24"/>
                <w:szCs w:val="24"/>
                <w:lang w:val="sr-Cyrl-ME"/>
              </w:rPr>
              <w:t xml:space="preserve"> studenata </w:t>
            </w:r>
          </w:p>
          <w:p w14:paraId="0E9F2D65"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sym w:font="Symbol" w:char="F0B7"/>
            </w:r>
            <w:r w:rsidRPr="00270070">
              <w:rPr>
                <w:rFonts w:ascii="Times New Roman" w:hAnsi="Times New Roman" w:cs="Times New Roman"/>
                <w:sz w:val="24"/>
                <w:szCs w:val="24"/>
                <w:lang w:val="sr-Cyrl-ME"/>
              </w:rPr>
              <w:t xml:space="preserve"> manje zastupljenih grupa (Romi, mladi sa invaliditetom, LGBTIQ i sl.) </w:t>
            </w:r>
          </w:p>
          <w:p w14:paraId="0B9D26DB"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Predlažemo da se osnivanje tematskih grupa propiše kao obaveza, a po principu rada Nacionalnog savjeta za održivi razvoj, kao primjera dobre prakse koji uključuje veliki broj donosilaca odluka iz različitih resora, koji donose informisane odluka na osnovu inicijativa koje dolaze iz radnih grupa.</w:t>
            </w:r>
          </w:p>
          <w:p w14:paraId="26E844A6" w14:textId="77777777" w:rsidR="00AA7FA7"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p>
          <w:p w14:paraId="379E6AC6" w14:textId="77777777" w:rsidR="00AA7FA7" w:rsidRPr="00270070" w:rsidRDefault="00AA7FA7" w:rsidP="00AA7FA7">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Obrazloženje primjedbe/predloga/sugestije:</w:t>
            </w:r>
          </w:p>
          <w:p w14:paraId="5372F8EF" w14:textId="77777777" w:rsidR="00961B60" w:rsidRPr="00270070" w:rsidRDefault="00961B60" w:rsidP="00AA7FA7">
            <w:pPr>
              <w:jc w:val="both"/>
              <w:rPr>
                <w:rFonts w:ascii="Times New Roman" w:hAnsi="Times New Roman" w:cs="Times New Roman"/>
                <w:sz w:val="24"/>
                <w:szCs w:val="24"/>
                <w:lang w:val="sr-Cyrl-ME"/>
              </w:rPr>
            </w:pPr>
          </w:p>
          <w:p w14:paraId="7CC4BBD7"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Predlaže se izmjena člana 20. u cilju unapređenja sastava Savjeta za mlade, povećanja njegove reprezentativnosti, funkcionalnosti i inkluzivnosti, kao i </w:t>
            </w:r>
            <w:r w:rsidRPr="00270070">
              <w:rPr>
                <w:rFonts w:ascii="Times New Roman" w:hAnsi="Times New Roman" w:cs="Times New Roman"/>
                <w:sz w:val="24"/>
                <w:szCs w:val="24"/>
                <w:lang w:val="sr-Cyrl-ME"/>
              </w:rPr>
              <w:lastRenderedPageBreak/>
              <w:t>usklađivanja sa načelima definisanim u ovom zakonu, posebno sa novim načelom inkluzivnosti i smislenog učešća mladih.</w:t>
            </w:r>
          </w:p>
          <w:p w14:paraId="22673133"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Umjesto detaljnog nabrajanja pojedinačnih resora, predlaže se da se u zakonskom tekstu koristi opštiji izraz „predstavnici svih resora“, čime se obezbjeđuje fleksibilnost i prilagodljivost Savjeta promjenama u organizacionoj strukturi Vlade. Na taj način, Savjet za mlade zadržava svoj međuresorni karakter, a zakon ostaje primjenjiv bez potrebe za čestim izmjenama. </w:t>
            </w:r>
          </w:p>
          <w:p w14:paraId="6BD7425F"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Uvođenjem predstavnika MONSTAT-a jača se zasnivanje omladinske politike na dokazima i podacima (evidence-based policymaking), budući da je MONSTAT ključna institucija za prikupljanje, analizu i interpretaciju podataka o mladima, što je preduslov za kvalitetno planiranje i evaluaciju politika. </w:t>
            </w:r>
          </w:p>
          <w:p w14:paraId="3C1A3657" w14:textId="77777777" w:rsidR="00961B60"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Takođe, predlaže se uključivanje reprezentativnog tijela organizovanih srednjoškolaca, studenata i predstavnika manje zastupljenih grupa mladih (npr. Romi, mladi sa invaliditetom, LGBTIQ osobe i dr.), kako bi Savjet postao zaista predstavničko tijelo svih mladih i odražavao njihovu raznolikost. Ovim dopunama obezbjeđuje se da glas onih mladih koji su često isključeni iz institucionalnih procesa bude ravnopravno zastupljen.</w:t>
            </w:r>
          </w:p>
          <w:p w14:paraId="54A37CF3" w14:textId="77777777" w:rsidR="00F01493" w:rsidRPr="00270070" w:rsidRDefault="00AA7FA7" w:rsidP="00AA7FA7">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Predložena izmjena je u skladu sa Preporukom Savjeta Evrope CM/Rec(2015)3 o pristupu mladih društvenim pravima i principima intersekcionalnosti i inkluzivnosti iz ovog zakona, kao i sa Evropskom strategijom za mlade (2019–2027), koja promoviše uključivanje svih mladih u procese odlučivanja. Na ovaj način, Savjet za mlade postaje efikasniji, inkluzivniji i reprezentativniji mehanizam participacije, čime se osigurava unutrašnja koherentnost zakona.</w:t>
            </w:r>
          </w:p>
        </w:tc>
        <w:tc>
          <w:tcPr>
            <w:tcW w:w="3865" w:type="dxa"/>
          </w:tcPr>
          <w:p w14:paraId="1EFD4BD9" w14:textId="77777777" w:rsidR="00E948A3" w:rsidRPr="00270070" w:rsidRDefault="00E948A3" w:rsidP="00E948A3">
            <w:pPr>
              <w:pStyle w:val="NormalWeb"/>
              <w:rPr>
                <w:lang w:val="sr-Cyrl-ME"/>
              </w:rPr>
            </w:pPr>
            <w:r w:rsidRPr="00270070">
              <w:rPr>
                <w:lang w:val="sr-Cyrl-ME"/>
              </w:rPr>
              <w:lastRenderedPageBreak/>
              <w:t>Komentar nije prihvaćen.</w:t>
            </w:r>
          </w:p>
          <w:p w14:paraId="765387F0" w14:textId="77777777" w:rsidR="00E948A3" w:rsidRPr="00270070" w:rsidRDefault="00E948A3" w:rsidP="00E948A3">
            <w:pPr>
              <w:pStyle w:val="NormalWeb"/>
              <w:rPr>
                <w:lang w:val="sr-Cyrl-ME"/>
              </w:rPr>
            </w:pPr>
            <w:r w:rsidRPr="00270070">
              <w:rPr>
                <w:lang w:val="sr-Cyrl-ME"/>
              </w:rPr>
              <w:t>Sastav Savjeta za mlade je propisan kroz jasno nabrojane resore i predstavnike, kako bi se obezbijedila transparentnost, institucionalna odgovornost i stabilan međuresorni karakter Savjeta. Zamjena ovog rješenja opštim izrazom „predstavnici svih resora“ dovela bi do pravne nepreciznosti i otvorila mogućnost različitog tumačenja u praksi.</w:t>
            </w:r>
          </w:p>
          <w:p w14:paraId="7D9306A8" w14:textId="77777777" w:rsidR="00E948A3" w:rsidRPr="00270070" w:rsidRDefault="00E948A3" w:rsidP="00E948A3">
            <w:pPr>
              <w:pStyle w:val="NormalWeb"/>
              <w:rPr>
                <w:lang w:val="sr-Cyrl-ME"/>
              </w:rPr>
            </w:pPr>
            <w:r w:rsidRPr="00270070">
              <w:rPr>
                <w:lang w:val="sr-Cyrl-ME"/>
              </w:rPr>
              <w:lastRenderedPageBreak/>
              <w:t>Predloženo dalje proširivanje sastava Savjeta dodatnim predstavnicima (MONSTAT, srednjoškolci, studenti, manje zastupljene grupe) znatno bi uvećalo broj članova, umanjilo funkcionalnost tijela i preklopilo se sa već postojećim mehanizmima učešća mladih i civilnog sektora predviđenim zakonom. Pitanja inkluzivnosti i zastupljenosti različitih grupa mladih mogu se adekvatno ostvariti kroz rad Savjeta i konsultativne procese bez potrebe za dodatnom zakonskom obavezom.</w:t>
            </w:r>
          </w:p>
          <w:p w14:paraId="0C7360A2" w14:textId="77777777" w:rsidR="00E948A3" w:rsidRPr="00270070" w:rsidRDefault="00E948A3" w:rsidP="00E948A3">
            <w:pPr>
              <w:pStyle w:val="NormalWeb"/>
              <w:rPr>
                <w:lang w:val="sr-Cyrl-ME"/>
              </w:rPr>
            </w:pPr>
            <w:r w:rsidRPr="00270070">
              <w:rPr>
                <w:lang w:val="sr-Cyrl-ME"/>
              </w:rPr>
              <w:t>Takođe, propisivanje obaveznog formiranja tematskih radnih grupa nije potrebno, jer Savjet već ima mogućnost njihovog osnivanja u zavisnosti od potreba i prioriteta.</w:t>
            </w:r>
          </w:p>
          <w:p w14:paraId="414ED53C" w14:textId="77777777" w:rsidR="00F01493" w:rsidRPr="00270070" w:rsidRDefault="00F01493" w:rsidP="00560CED">
            <w:pPr>
              <w:jc w:val="both"/>
              <w:rPr>
                <w:rFonts w:ascii="Times New Roman" w:hAnsi="Times New Roman" w:cs="Times New Roman"/>
                <w:sz w:val="24"/>
                <w:szCs w:val="24"/>
                <w:lang w:val="sr-Cyrl-ME"/>
              </w:rPr>
            </w:pPr>
          </w:p>
        </w:tc>
      </w:tr>
      <w:tr w:rsidR="00270070" w:rsidRPr="00270070" w14:paraId="5E9F8E4C" w14:textId="77777777" w:rsidTr="00E44891">
        <w:tc>
          <w:tcPr>
            <w:tcW w:w="625" w:type="dxa"/>
          </w:tcPr>
          <w:p w14:paraId="11E5DC44" w14:textId="77777777" w:rsidR="00F01493" w:rsidRPr="00270070" w:rsidRDefault="00F01493" w:rsidP="00961B60">
            <w:pPr>
              <w:pStyle w:val="ListParagraph"/>
              <w:numPr>
                <w:ilvl w:val="0"/>
                <w:numId w:val="13"/>
              </w:numPr>
              <w:jc w:val="both"/>
              <w:rPr>
                <w:rFonts w:ascii="Times New Roman" w:hAnsi="Times New Roman" w:cs="Times New Roman"/>
                <w:sz w:val="24"/>
                <w:szCs w:val="24"/>
                <w:lang w:val="sr-Cyrl-ME"/>
              </w:rPr>
            </w:pPr>
          </w:p>
        </w:tc>
        <w:tc>
          <w:tcPr>
            <w:tcW w:w="4860" w:type="dxa"/>
          </w:tcPr>
          <w:p w14:paraId="3A3FD174"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primjedbi/predloga/sugestija u odnosu na poglavlje IV</w:t>
            </w:r>
            <w:r w:rsidRPr="00270070">
              <w:rPr>
                <w:rFonts w:ascii="Times New Roman" w:hAnsi="Times New Roman" w:cs="Times New Roman"/>
                <w:sz w:val="24"/>
                <w:szCs w:val="24"/>
                <w:lang w:val="sr-Cyrl-ME"/>
              </w:rPr>
              <w:t xml:space="preserve">: </w:t>
            </w:r>
          </w:p>
          <w:p w14:paraId="3D53242F"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Važeći zakon prepoznaje omladinske servise kao mehanizam za sprovođenje omladinske politike, ali ih ne definiše dovoljno precizno niti obezbjeđuje uslove za njihovo funkcionalno, finansijski održivo i programski utemeljeno djelovanje. U praksi se pokazalo da su omladinski servisi najneuređeniji dio sistema, sa nejasnim nadležnostima, neujednačenim modelima finansiranja, ograničenim institucionalnim kapacitetima i neujednačenim ljudskim resursima i stručnim kapacitetima za sprovođenje programa. </w:t>
            </w:r>
          </w:p>
          <w:p w14:paraId="399FFF22"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Postojeći predlog ne razlikuje dovoljno vrste omladinskih servisa, niti prepoznaje specifičnu ulogu omladinskih klubova i centara kao ključnih prostora za omladinski rad u zajednici. Takođe, sadašnji propisi ne obuhvataju različite domene u kojima omladinski servisi mogu djelovati (kultura, zapošljavanje, zdravlje, socijalna inkluzija i dr.), niti predviđaju njihovu povezanost s drugim akterima omladinske politike. </w:t>
            </w:r>
          </w:p>
          <w:p w14:paraId="4A0B8FF2"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Nedostaje jasno razgraničenje između subjekata koji sprovode omladinske programe i onih koji upravljaju omladinskim prostorima, kao i mogućnost da omladinski servisi, u skladu sa svojim programom rada, angažuju druge aktere u sprovođenju aktivnosti za mlade i s mladima. Ovakva situacija dovodi do preklapanja uloga, neefikasne upotrebe resursa i ograničava razvoj lokalnih partnerstava </w:t>
            </w:r>
          </w:p>
          <w:p w14:paraId="389E1387"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Predložene izmjene imaju za cilj: </w:t>
            </w:r>
          </w:p>
          <w:p w14:paraId="235FE901"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da se jasno definiše pojam omladinskog servisa, kao usluge, programa i/ili organizacione strukture koja podržava razvoj mladih kroz informisanje, savjetovanje, edukaciju, mobilnost i druge oblike podrške; te da se posebno definišu omladinski klubovi, kao osnovni prostori okupljanja mladih i </w:t>
            </w:r>
            <w:r w:rsidRPr="00270070">
              <w:rPr>
                <w:rFonts w:ascii="Times New Roman" w:hAnsi="Times New Roman" w:cs="Times New Roman"/>
                <w:sz w:val="24"/>
                <w:szCs w:val="24"/>
                <w:lang w:val="sr-Cyrl-ME"/>
              </w:rPr>
              <w:lastRenderedPageBreak/>
              <w:t xml:space="preserve">omladinskog rada, i omladinski centri kao prostori s smještajnim kapacitetima za boravak mladih i učešće u aktivnostima rezidencijalnog tipa, u skladu sa standardima Savjeta Evrope; </w:t>
            </w:r>
          </w:p>
          <w:p w14:paraId="317A7F5D"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da se proširi krug subjekata koji mogu organizovati omladinske servise, u skladu sa članom 4 Zakona (državni organi, lokalne samouprave, organizacije civilnog društva, posebno omladinske organizacije i drugi akteri omladinske politike); te da se razgraniče tri funkcionalne uloge u odnosu na omladinske klubove/centre: </w:t>
            </w:r>
          </w:p>
          <w:p w14:paraId="4374EEDF"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Omladinski radnik/ca</w:t>
            </w:r>
            <w:r w:rsidRPr="00270070">
              <w:rPr>
                <w:rFonts w:ascii="Times New Roman" w:hAnsi="Times New Roman" w:cs="Times New Roman"/>
                <w:sz w:val="24"/>
                <w:szCs w:val="24"/>
                <w:lang w:val="sr-Cyrl-ME"/>
              </w:rPr>
              <w:t xml:space="preserve"> – stručno lice koji sprovodi direktan omladinski rad s mladima u skladu s članom 6;</w:t>
            </w:r>
          </w:p>
          <w:p w14:paraId="77FCC3EA"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Menadžer/upravljač omladinskog kluba/centra</w:t>
            </w:r>
            <w:r w:rsidRPr="00270070">
              <w:rPr>
                <w:rFonts w:ascii="Times New Roman" w:hAnsi="Times New Roman" w:cs="Times New Roman"/>
                <w:sz w:val="24"/>
                <w:szCs w:val="24"/>
                <w:lang w:val="sr-Cyrl-ME"/>
              </w:rPr>
              <w:t xml:space="preserve"> – lice odgovorno za upravljanje i administrativno-tehničko funkcionisanje omladinskog kluba ili centra.</w:t>
            </w:r>
          </w:p>
          <w:p w14:paraId="36F4DF38"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Omladinska organizacija</w:t>
            </w:r>
            <w:r w:rsidRPr="00270070">
              <w:rPr>
                <w:rFonts w:ascii="Times New Roman" w:hAnsi="Times New Roman" w:cs="Times New Roman"/>
                <w:sz w:val="24"/>
                <w:szCs w:val="24"/>
                <w:lang w:val="sr-Cyrl-ME"/>
              </w:rPr>
              <w:t xml:space="preserve"> - provajder programa – subjekt koji realizuje sadržaje vršnjačke edukacije i omladinskih aktivnosti u omladinskom klubu/centru; </w:t>
            </w:r>
          </w:p>
          <w:p w14:paraId="6B2440E1"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Omladinska organizacija ili druga nevladina organizacija</w:t>
            </w:r>
            <w:r w:rsidRPr="00270070">
              <w:rPr>
                <w:rFonts w:ascii="Times New Roman" w:hAnsi="Times New Roman" w:cs="Times New Roman"/>
                <w:sz w:val="24"/>
                <w:szCs w:val="24"/>
                <w:lang w:val="sr-Cyrl-ME"/>
              </w:rPr>
              <w:t xml:space="preserve"> – upravljač OK/OC – subjekt koji upravlja i odgovorno je za administrativno-tehničko funkcionisanje omladinskog kluba/centra. </w:t>
            </w:r>
          </w:p>
          <w:p w14:paraId="68D9FA43"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da se propiše obavezu donošenja višegodišnjeg Programa rada omladinskih servisa, s posebnim fokusom na omladinske klubove i centre, te da se omladinski rad i programi u omladinskim klubovima i centrima prepoznaju kao okosnica omladinske politike, sa sistemski obezbijeđenim ljudskim, materijalnim i finansijskim uslovima za kontinuirano sprovođenje. </w:t>
            </w:r>
          </w:p>
          <w:p w14:paraId="0D62C65E"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da se uvede mogućnost da omladinski servisi, u skladu s Programom rada, podugovaraju provajdere omladinskih programa; (više u predlogu u članu 36) </w:t>
            </w:r>
          </w:p>
          <w:p w14:paraId="2160B873"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Suština predloženih izmjena jeste da omladinski servisi postanu funkcionalni, dostupni i održivi mehanizmi za rad s mladima, zasnovani na evropskim standardima, jasnim nadležnostima i stabilnom finansiranju. </w:t>
            </w:r>
          </w:p>
          <w:p w14:paraId="1690E561"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Ključne promjene koje je potrebno uvesti: </w:t>
            </w:r>
          </w:p>
          <w:p w14:paraId="4FBC664C"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Potrebno je zakonom jasno razlikovati omladinski servis</w:t>
            </w:r>
            <w:r w:rsidRPr="00270070">
              <w:rPr>
                <w:rFonts w:ascii="Times New Roman" w:hAnsi="Times New Roman" w:cs="Times New Roman"/>
                <w:sz w:val="24"/>
                <w:szCs w:val="24"/>
                <w:lang w:val="sr-Cyrl-ME"/>
              </w:rPr>
              <w:t xml:space="preserve"> kao institucionalni okvir podrške mladima, koja obuhvata i programski i infrastrukturni aspekt servisa. Na taj način, omladinski servis više nije isključivo administrativna jedinica, već instrument podrške mladima kroz različite forme — fizičke, digitalne i programske. </w:t>
            </w:r>
          </w:p>
          <w:p w14:paraId="09AD43F6"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Omladinski klub</w:t>
            </w:r>
            <w:r w:rsidRPr="00270070">
              <w:rPr>
                <w:rFonts w:ascii="Times New Roman" w:hAnsi="Times New Roman" w:cs="Times New Roman"/>
                <w:sz w:val="24"/>
                <w:szCs w:val="24"/>
                <w:lang w:val="sr-Cyrl-ME"/>
              </w:rPr>
              <w:t xml:space="preserve"> se definiše kao prostor omladinskog rada u zajednici, usmjeren na programe i aktivnosti koji proizilaze iz potreba mladih. Klub obezbjeđuje osnovne uslove za sprovođenje neformalnog obrazovanja, participacije, volonterizma, kreativnih i kulturnih aktivnosti. Ovim članom se stvara jasna zakonska osnova da nadležno Ministarstvo i lokalne samoupravu, kao i drugi subjekti omladinske politike razvijaju i finansijski podržavaju klubove kao lokalne centre omladinskog angažmana. </w:t>
            </w:r>
          </w:p>
          <w:p w14:paraId="5714D961"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Omladinski centar</w:t>
            </w:r>
            <w:r w:rsidRPr="00270070">
              <w:rPr>
                <w:rFonts w:ascii="Times New Roman" w:hAnsi="Times New Roman" w:cs="Times New Roman"/>
                <w:sz w:val="24"/>
                <w:szCs w:val="24"/>
                <w:lang w:val="sr-Cyrl-ME"/>
              </w:rPr>
              <w:t xml:space="preserve"> se definiše kao napredniji oblik omladinskog servisa, sa programima omladinskog rada i dodatnim kapacitetima, uključujući smještaj za učesnike nacionalnih i međunarodnih aktivnosti. Time se omogućava razvoj omladinskih centara kao regionalnih i nacionalnih resursnih prostora za učenje, saradnju i mobilnost mladih, u skladu sa standardima Savjeta Evrope. </w:t>
            </w:r>
          </w:p>
          <w:p w14:paraId="55E45419"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Potrebno je uspostaviti Program rada omladinskih servisa na nacionalnom nivou</w:t>
            </w:r>
            <w:r w:rsidRPr="00270070">
              <w:rPr>
                <w:rFonts w:ascii="Times New Roman" w:hAnsi="Times New Roman" w:cs="Times New Roman"/>
                <w:sz w:val="24"/>
                <w:szCs w:val="24"/>
                <w:lang w:val="sr-Cyrl-ME"/>
              </w:rPr>
              <w:t xml:space="preserve">. Zakon treba da propiše obavezu donošenja višegodišnjeg Programa rada omladinskih servisa koji usvaja Vlada, a kojim se utvrđuju ciljevi, prioriteti, finansiranje i evaluacija rada </w:t>
            </w:r>
            <w:r w:rsidRPr="00270070">
              <w:rPr>
                <w:rFonts w:ascii="Times New Roman" w:hAnsi="Times New Roman" w:cs="Times New Roman"/>
                <w:sz w:val="24"/>
                <w:szCs w:val="24"/>
                <w:lang w:val="sr-Cyrl-ME"/>
              </w:rPr>
              <w:lastRenderedPageBreak/>
              <w:t xml:space="preserve">servisa. Time se obezbjeđuje kontinuitet, stabilnost i planiranje na osnovu potreba mladih, a operativno planiranje u skladu s Programom rada i realizaciju aktivnosti sprovode sami omladinski klubovi/centri, odnosno omladinski radnici i mladi, u skladu s načelom smislenog učešća mladih. </w:t>
            </w:r>
          </w:p>
          <w:p w14:paraId="337B3892"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Potrebno je pojednostaviti i decentralizovati finansiranje omladinskih klubova/centara</w:t>
            </w:r>
            <w:r w:rsidRPr="00270070">
              <w:rPr>
                <w:rFonts w:ascii="Times New Roman" w:hAnsi="Times New Roman" w:cs="Times New Roman"/>
                <w:sz w:val="24"/>
                <w:szCs w:val="24"/>
                <w:lang w:val="sr-Cyrl-ME"/>
              </w:rPr>
              <w:t xml:space="preserve"> nezavisno od toga ko su osnivači, dok god se zadovoljavju osnovi kriterijumi u odnosu na prostor, program rada i kvalitet sprovođenja aktivnosti omladinskog rada u njima. Zakon treba da garantuje jednake mogućnosti za Ministarstvo, lokalne samouprave i organizacije civilnog društva, uključujući pristup prostorima i finansijskoj podršci, čime se omogućava pluralizam i participativnost u sprovođenju omladinske politike. Zakon treba da predvidi jasne modele finansiranja servisa, koji omogućavaju neposredno raspolaganje sredstvima i zajedničko finansiranje od strane države, lokalnih samouprava i drugih aktera. Time se sprječava sadašnja praksa u kojoj servisi ne mogu samostalno upravljati finansijama. </w:t>
            </w:r>
          </w:p>
          <w:p w14:paraId="19360BB0"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Potrebno je ukinuti administrativna ograničenja u rukovođenju servisima</w:t>
            </w:r>
            <w:r w:rsidRPr="00270070">
              <w:rPr>
                <w:rFonts w:ascii="Times New Roman" w:hAnsi="Times New Roman" w:cs="Times New Roman"/>
                <w:sz w:val="24"/>
                <w:szCs w:val="24"/>
                <w:lang w:val="sr-Cyrl-ME"/>
              </w:rPr>
              <w:t xml:space="preserve">, te brisati odredbe koje ograničavaju zaposlenje po starosnoj dobi, jer nijesu zasnovane na standardima omladinskog rada, već sputavaju profesionalizaciju i održivost servisa. Istovremeno, treba predvidjeti da omladinskim klubom/centrom može upravljati omladinska organizacija, druga nevladina organizacija stručna za rad s mladima, te angažovani službenici ministarstva/lokalnu samoupravu s neophodnom ekspertizom za sprovođenje aktivnosti omladinskog rada u skladu s članom 5 i članom 6. </w:t>
            </w:r>
          </w:p>
          <w:p w14:paraId="496B1FD3"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Predlaže se izmjena naslova poglavlja IV</w:t>
            </w: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Trenutni naziv poglavlja</w:t>
            </w:r>
            <w:r w:rsidRPr="00270070">
              <w:rPr>
                <w:rFonts w:ascii="Times New Roman" w:hAnsi="Times New Roman" w:cs="Times New Roman"/>
                <w:sz w:val="24"/>
                <w:szCs w:val="24"/>
                <w:lang w:val="sr-Cyrl-ME"/>
              </w:rPr>
              <w:t>: Omladinski servisi</w:t>
            </w:r>
          </w:p>
          <w:p w14:paraId="2DB0C708"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lastRenderedPageBreak/>
              <w:t>Prijedlog izmjene</w:t>
            </w:r>
            <w:r w:rsidRPr="00270070">
              <w:rPr>
                <w:rFonts w:ascii="Times New Roman" w:hAnsi="Times New Roman" w:cs="Times New Roman"/>
                <w:sz w:val="24"/>
                <w:szCs w:val="24"/>
                <w:lang w:val="sr-Cyrl-ME"/>
              </w:rPr>
              <w:t xml:space="preserve">: Infrastruktura za sprovođenje omladinske politike. </w:t>
            </w:r>
          </w:p>
          <w:p w14:paraId="71D04E87"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b/>
                <w:sz w:val="24"/>
                <w:szCs w:val="24"/>
                <w:lang w:val="sr-Cyrl-ME"/>
              </w:rPr>
              <w:t>Predlaže se izmjena i dopuna članova 28-30</w:t>
            </w: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5F617BF7" w14:textId="77777777" w:rsidR="00961B60" w:rsidRPr="00270070" w:rsidRDefault="00961B60" w:rsidP="00961B60">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Za sprovođenje omladinskih aktivnosti i omladinskog rada obrazuju se omladinski servisi. </w:t>
            </w:r>
          </w:p>
          <w:p w14:paraId="39DD945D"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Prijedlog izmjene</w:t>
            </w:r>
            <w:r w:rsidRPr="00270070">
              <w:rPr>
                <w:rFonts w:ascii="Times New Roman" w:hAnsi="Times New Roman" w:cs="Times New Roman"/>
                <w:sz w:val="24"/>
                <w:szCs w:val="24"/>
                <w:lang w:val="sr-Cyrl-ME"/>
              </w:rPr>
              <w:t xml:space="preserve">: </w:t>
            </w:r>
          </w:p>
          <w:p w14:paraId="04918144"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Omladinski servis predstavlja uslugu, program i/ili organizacionu strukturu čiji je cilj da podrži mlade ljude, kroz informisanje, savjetovanje, edukaciju, mobilnost i pružanje različitih oblika podrške koji podržavaju njihov nesmetan razvoj, dobrobit i tranziciju u odraslo doba. </w:t>
            </w:r>
          </w:p>
          <w:p w14:paraId="5D18BA22"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Omladinske servise mogu organizovati svi subjekti omladinske politike iz člana 4 i u različitm domenima npr. kulture, zdravlja, zapošljavanja, socijale i drugim. </w:t>
            </w:r>
          </w:p>
          <w:p w14:paraId="18A99F8B"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Za sprovođenje omladinskih aktivnosti i omladinskog rada obrazuju se omladinski servisi. Omladinski servisi u ovom resoru mogu biti: kancelarije za mlade, savjetovališta, info-tačke, omladinski klubovi i centri, online servisi i drugo. Ovaj zakon uređuje način osnivanja i funkcionisanja omladinskih klubova i centara. </w:t>
            </w:r>
          </w:p>
          <w:p w14:paraId="3E5A4E45" w14:textId="77777777" w:rsidR="00961B60" w:rsidRPr="00270070" w:rsidRDefault="00961B60" w:rsidP="00961B60">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Omladinski klub</w:t>
            </w:r>
          </w:p>
          <w:p w14:paraId="29797E71" w14:textId="77777777" w:rsidR="00961B60" w:rsidRPr="00270070" w:rsidRDefault="00961B60" w:rsidP="00961B60">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29</w:t>
            </w:r>
          </w:p>
          <w:p w14:paraId="34F47291" w14:textId="77777777" w:rsidR="00961B60"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Omladinski klub je omladinski servis s programom omladinskog rada i aktivnostima utemeljenim na potrebama mladih u adekvatanom prostoru koji obezbjeđuje prostor i osnovne uslove za realizaciju individualnih i grupnih programa i aktivnosti za mlade.</w:t>
            </w:r>
          </w:p>
          <w:p w14:paraId="20DC0363" w14:textId="77777777" w:rsidR="00961B60" w:rsidRPr="00270070" w:rsidRDefault="00961B60" w:rsidP="00961B60">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Omladinski centar</w:t>
            </w:r>
          </w:p>
          <w:p w14:paraId="337AB738" w14:textId="77777777" w:rsidR="00961B60" w:rsidRPr="00270070" w:rsidRDefault="00961B60" w:rsidP="00961B60">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Član 30</w:t>
            </w:r>
          </w:p>
          <w:p w14:paraId="05D3B969" w14:textId="77777777" w:rsidR="00F419F4" w:rsidRPr="00270070" w:rsidRDefault="00961B60" w:rsidP="00961B60">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Omladinski centar je omladinski servis s programom omladinskog rada i aktivnostima utemeljenim na potrebama mladih u adekvatanom prostoru koji pored osnovnih uslova obezbjeđuje i smještajne kapacitete za mlade. </w:t>
            </w:r>
          </w:p>
          <w:p w14:paraId="267CB15C" w14:textId="77777777" w:rsidR="00961B60" w:rsidRPr="00270070" w:rsidRDefault="00961B60" w:rsidP="00961B60">
            <w:pPr>
              <w:jc w:val="both"/>
              <w:rPr>
                <w:rFonts w:ascii="Times New Roman" w:hAnsi="Times New Roman" w:cs="Times New Roman"/>
                <w:b/>
                <w:sz w:val="24"/>
                <w:szCs w:val="24"/>
                <w:u w:val="single"/>
                <w:lang w:val="sr-Cyrl-ME"/>
              </w:rPr>
            </w:pPr>
            <w:r w:rsidRPr="00270070">
              <w:rPr>
                <w:rFonts w:ascii="Times New Roman" w:hAnsi="Times New Roman" w:cs="Times New Roman"/>
                <w:b/>
                <w:sz w:val="24"/>
                <w:szCs w:val="24"/>
                <w:u w:val="single"/>
                <w:lang w:val="sr-Cyrl-ME"/>
              </w:rPr>
              <w:lastRenderedPageBreak/>
              <w:t xml:space="preserve">NAPOMENA: Konkretne izmjene u članovima 31-35 je potrebno upodobiti u skladu sa datim obrazloženjem. </w:t>
            </w:r>
          </w:p>
          <w:p w14:paraId="18ACE373"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23AA4B29"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lastRenderedPageBreak/>
              <w:t>Komentar nije prihvaćen.</w:t>
            </w:r>
          </w:p>
          <w:p w14:paraId="57122D7A" w14:textId="77777777" w:rsidR="001E2967" w:rsidRPr="00270070" w:rsidRDefault="001E2967" w:rsidP="001E2967">
            <w:pPr>
              <w:pStyle w:val="CommentText"/>
              <w:rPr>
                <w:rFonts w:ascii="Times New Roman" w:hAnsi="Times New Roman" w:cs="Times New Roman"/>
                <w:sz w:val="24"/>
                <w:szCs w:val="24"/>
              </w:rPr>
            </w:pPr>
          </w:p>
          <w:p w14:paraId="6F677A08"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Predložene izmjene značajno izlaze iz okvira zakonskog normiranja i uvode operativna, programska i organizaciona rješenja koja su svojstvena podzakonskim aktima, strateškim dokumentima i standardima kvalitetа, a ne zakonu. Zakon mora da zadrži opšti i stabilan normativni okvir, bez razrađivanja modela upravljanja, različitih tipologija servisa, uloga pojedinačnih profila i unutrašnjih organizacionih procedura, jer bi takvo normiranje stvorilo pravnu nepreciznost i otežalo primjenu propisa.</w:t>
            </w:r>
          </w:p>
          <w:p w14:paraId="6FC18781" w14:textId="77777777" w:rsidR="001E2967" w:rsidRPr="00270070" w:rsidRDefault="001E2967" w:rsidP="001E2967">
            <w:pPr>
              <w:pStyle w:val="CommentText"/>
              <w:rPr>
                <w:rFonts w:ascii="Times New Roman" w:hAnsi="Times New Roman" w:cs="Times New Roman"/>
                <w:sz w:val="24"/>
                <w:szCs w:val="24"/>
              </w:rPr>
            </w:pPr>
          </w:p>
          <w:p w14:paraId="6E7850C7"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Važeće rješenje već jasno uređuje pojam omladinskog servisa, definiše omladinski klub i omladinski centar, propisuje mogućnost da servise osnivaju državni organi, jedinice lokalne samouprave i drugi subjekti omladinske politike, kao i uslove za njihov rad, pristupačnost i programsku orijentaciju. Time je sistemski obuhvaćena infrastruktura omladinske politike, bez potrebe da se zakon proširuje opisivanjem dodatnih tipova servisa, domena djelovanja ili poslova pojedinih lica u njihovom radu.</w:t>
            </w:r>
          </w:p>
          <w:p w14:paraId="18BFD84F" w14:textId="77777777" w:rsidR="001E2967" w:rsidRPr="00270070" w:rsidRDefault="001E2967" w:rsidP="001E2967">
            <w:pPr>
              <w:pStyle w:val="CommentText"/>
              <w:rPr>
                <w:rFonts w:ascii="Times New Roman" w:hAnsi="Times New Roman" w:cs="Times New Roman"/>
                <w:sz w:val="24"/>
                <w:szCs w:val="24"/>
              </w:rPr>
            </w:pPr>
          </w:p>
          <w:p w14:paraId="12DA057A"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Posebno ističemo da je ovim zakonom prvi put uveden Program rada omladinskih servisa na nacionalnom nivou, kao planski, strateški i operativni dokument koji usvaja Vlada. Time se u pravni sistem uvodi mehanizam koji ne postoji u uporednim zakonodavstvima i koji predstavlja snažan instrument profesionalizacije </w:t>
            </w:r>
            <w:r w:rsidRPr="00270070">
              <w:rPr>
                <w:rFonts w:ascii="Times New Roman" w:hAnsi="Times New Roman" w:cs="Times New Roman"/>
                <w:sz w:val="24"/>
                <w:szCs w:val="24"/>
              </w:rPr>
              <w:lastRenderedPageBreak/>
              <w:t>i standardizacije omladinskih servisa. Program rada će detaljno urediti prioritete, tipove servisa, standarde, model funkcionisanja i međusektorsku saradnju, čime se onemogućava da servisi budu deklarativni, administrativni ili nefunkcionalni.</w:t>
            </w:r>
          </w:p>
          <w:p w14:paraId="5110C454" w14:textId="77777777" w:rsidR="001E2967" w:rsidRPr="00270070" w:rsidRDefault="001E2967" w:rsidP="001E2967">
            <w:pPr>
              <w:pStyle w:val="CommentText"/>
              <w:rPr>
                <w:rFonts w:ascii="Times New Roman" w:hAnsi="Times New Roman" w:cs="Times New Roman"/>
                <w:sz w:val="24"/>
                <w:szCs w:val="24"/>
              </w:rPr>
            </w:pPr>
          </w:p>
          <w:p w14:paraId="0B48AE66"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Dakle, sistemska rješenja koja se predlažu – uključujući kategorizaciju servisa, opis uloga omladinskih radnika, menadžera prostora i provajdera programa, kao i posebno normiranje različitih domena djelovanja – nijesu predmet zakona, već će biti cjelovito uređena kroz Program rada omladinskih servisa i odgovarajuće podzakonske akte, koji se mogu fleksibilno mijenjati i prilagođavati razvoju prakse i potreba mladih.</w:t>
            </w:r>
          </w:p>
          <w:p w14:paraId="7E573766" w14:textId="77777777" w:rsidR="001E2967" w:rsidRPr="00270070" w:rsidRDefault="001E2967" w:rsidP="001E2967">
            <w:pPr>
              <w:pStyle w:val="CommentText"/>
              <w:rPr>
                <w:rFonts w:ascii="Times New Roman" w:hAnsi="Times New Roman" w:cs="Times New Roman"/>
                <w:sz w:val="24"/>
                <w:szCs w:val="24"/>
              </w:rPr>
            </w:pPr>
          </w:p>
          <w:p w14:paraId="72F534AB" w14:textId="77777777" w:rsidR="001E2967" w:rsidRPr="00270070" w:rsidRDefault="001E2967" w:rsidP="001E2967">
            <w:pPr>
              <w:pStyle w:val="CommentText"/>
              <w:rPr>
                <w:rFonts w:ascii="Times New Roman" w:hAnsi="Times New Roman" w:cs="Times New Roman"/>
                <w:sz w:val="24"/>
                <w:szCs w:val="24"/>
              </w:rPr>
            </w:pPr>
            <w:r w:rsidRPr="00270070">
              <w:rPr>
                <w:rFonts w:ascii="Times New Roman" w:hAnsi="Times New Roman" w:cs="Times New Roman"/>
                <w:sz w:val="24"/>
                <w:szCs w:val="24"/>
              </w:rPr>
              <w:t>Shodno navedenom, predložene izmjene nijesu primjerene nivou zakonskog uređivanja i kao takve nijesu prihvaćene.</w:t>
            </w:r>
          </w:p>
          <w:p w14:paraId="6481B23C" w14:textId="02E198A9" w:rsidR="00F01493" w:rsidRPr="00270070" w:rsidRDefault="00F01493" w:rsidP="00560CED">
            <w:pPr>
              <w:jc w:val="both"/>
              <w:rPr>
                <w:rFonts w:ascii="Times New Roman" w:hAnsi="Times New Roman" w:cs="Times New Roman"/>
                <w:sz w:val="24"/>
                <w:szCs w:val="24"/>
                <w:lang w:val="sr-Cyrl-ME"/>
              </w:rPr>
            </w:pPr>
          </w:p>
        </w:tc>
      </w:tr>
      <w:tr w:rsidR="00270070" w:rsidRPr="00270070" w14:paraId="21190983" w14:textId="77777777" w:rsidTr="00E44891">
        <w:tc>
          <w:tcPr>
            <w:tcW w:w="625" w:type="dxa"/>
          </w:tcPr>
          <w:p w14:paraId="2A22E608" w14:textId="77777777" w:rsidR="00F01493" w:rsidRPr="00270070" w:rsidRDefault="00F01493" w:rsidP="00F419F4">
            <w:pPr>
              <w:pStyle w:val="ListParagraph"/>
              <w:numPr>
                <w:ilvl w:val="0"/>
                <w:numId w:val="13"/>
              </w:numPr>
              <w:jc w:val="both"/>
              <w:rPr>
                <w:rFonts w:ascii="Times New Roman" w:hAnsi="Times New Roman" w:cs="Times New Roman"/>
                <w:sz w:val="24"/>
                <w:szCs w:val="24"/>
                <w:lang w:val="sr-Cyrl-ME"/>
              </w:rPr>
            </w:pPr>
          </w:p>
        </w:tc>
        <w:tc>
          <w:tcPr>
            <w:tcW w:w="4860" w:type="dxa"/>
          </w:tcPr>
          <w:p w14:paraId="17DF9461" w14:textId="77777777" w:rsidR="00F419F4" w:rsidRPr="00270070" w:rsidRDefault="00F419F4" w:rsidP="00F419F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Predlaže se izmjena i dopuna člana 36. </w:t>
            </w:r>
          </w:p>
          <w:p w14:paraId="774C0E0C"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u w:val="single"/>
                <w:lang w:val="sr-Cyrl-ME"/>
              </w:rPr>
              <w:t>Trenutna formulacija</w:t>
            </w:r>
            <w:r w:rsidRPr="00270070">
              <w:rPr>
                <w:rFonts w:ascii="Times New Roman" w:hAnsi="Times New Roman" w:cs="Times New Roman"/>
                <w:sz w:val="24"/>
                <w:szCs w:val="24"/>
                <w:lang w:val="sr-Cyrl-ME"/>
              </w:rPr>
              <w:t xml:space="preserve">: </w:t>
            </w:r>
          </w:p>
          <w:p w14:paraId="3BC3E722" w14:textId="77777777" w:rsidR="00F419F4" w:rsidRPr="00270070" w:rsidRDefault="00F419F4" w:rsidP="00F419F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Iz Budžeta Crne Gore obezbjeđuju se sredstva za izgradnju, rekonstrukciju, adaptaciju i opremanje omladinskih servisa koje obrazuje Ministarstvo u skladu sa članom 34 ovog zakona; za funkcionisanje omladinskih servisa koje je obrazovalo Ministarstvo, kao i sredstva za aktivnosti koje Ministarstvo sprovodi u skladu sa Strategijom i akcionim planom iz člana 15 stav 3 ovog zakona. </w:t>
            </w:r>
          </w:p>
          <w:p w14:paraId="6586D818" w14:textId="77777777" w:rsidR="00F419F4" w:rsidRPr="00270070" w:rsidRDefault="00F419F4" w:rsidP="00F419F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Iz Budžeta Crne Gore obezbjeđuju se i sredstva za aktivnosti koje u skladu sa Strategijom i akcionim planom iz člana 15 stav 3 ovog zakona sprovode nevladine organizacije koje sprovode omladinsku politiku, u skladu sa ovim zakonom.</w:t>
            </w:r>
          </w:p>
          <w:p w14:paraId="011CFB45" w14:textId="77777777" w:rsidR="00F419F4" w:rsidRPr="00270070" w:rsidRDefault="00F419F4" w:rsidP="00F419F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Iz budžeta opštine obezbjeđuju se sredstva za otvaranje i funkcionisanje omladinskih servisa koje je obrazovala opština. </w:t>
            </w:r>
          </w:p>
          <w:p w14:paraId="4FE044C8" w14:textId="77777777" w:rsidR="00F419F4" w:rsidRPr="00270070" w:rsidRDefault="00F419F4" w:rsidP="00F419F4">
            <w:pPr>
              <w:jc w:val="both"/>
              <w:rPr>
                <w:rFonts w:ascii="Times New Roman" w:hAnsi="Times New Roman" w:cs="Times New Roman"/>
                <w:i/>
                <w:sz w:val="24"/>
                <w:szCs w:val="24"/>
                <w:lang w:val="sr-Cyrl-ME"/>
              </w:rPr>
            </w:pPr>
            <w:r w:rsidRPr="00270070">
              <w:rPr>
                <w:rFonts w:ascii="Times New Roman" w:hAnsi="Times New Roman" w:cs="Times New Roman"/>
                <w:i/>
                <w:sz w:val="24"/>
                <w:szCs w:val="24"/>
                <w:lang w:val="sr-Cyrl-ME"/>
              </w:rPr>
              <w:t xml:space="preserve">Iz budžeta opštine obezbjeđuju se i sredstva za aktivnosti koje u skladu sa lokalnim akcionim planom za mlade sprovode nevladine organizacije, u skladu sa ovim zakonom. </w:t>
            </w:r>
          </w:p>
          <w:p w14:paraId="69BB87C5"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i/>
                <w:sz w:val="24"/>
                <w:szCs w:val="24"/>
                <w:lang w:val="sr-Cyrl-ME"/>
              </w:rPr>
              <w:t>Uslovi, način, postupak i kriterijumi za dodjelu sredstava iz stava 4 ovog člana, kao i za kontrolu utroška sredstava dodijeljenih nevladinim organizacijama koje sprovode omladinsku politiku, bliže se utvrđuju propisom opštine.</w:t>
            </w:r>
            <w:r w:rsidRPr="00270070">
              <w:rPr>
                <w:rFonts w:ascii="Times New Roman" w:hAnsi="Times New Roman" w:cs="Times New Roman"/>
                <w:sz w:val="24"/>
                <w:szCs w:val="24"/>
                <w:lang w:val="sr-Cyrl-ME"/>
              </w:rPr>
              <w:t xml:space="preserve"> </w:t>
            </w:r>
            <w:r w:rsidRPr="00270070">
              <w:rPr>
                <w:rFonts w:ascii="Times New Roman" w:hAnsi="Times New Roman" w:cs="Times New Roman"/>
                <w:sz w:val="24"/>
                <w:szCs w:val="24"/>
                <w:u w:val="single"/>
                <w:lang w:val="sr-Cyrl-ME"/>
              </w:rPr>
              <w:t>Prijedlog izmjene</w:t>
            </w:r>
            <w:r w:rsidRPr="00270070">
              <w:rPr>
                <w:rFonts w:ascii="Times New Roman" w:hAnsi="Times New Roman" w:cs="Times New Roman"/>
                <w:sz w:val="24"/>
                <w:szCs w:val="24"/>
                <w:lang w:val="sr-Cyrl-ME"/>
              </w:rPr>
              <w:t xml:space="preserve">: </w:t>
            </w:r>
          </w:p>
          <w:p w14:paraId="5A547113"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 Budžeta Crne Gore obezbjeđuju se sredstva za izgradnju, rekonstrukciju, adaptaciju i opremanje omladinskih servisa koje obrazuje Ministarstvo u skladu sa članom 34 ovog zakona; za funkcionisanje omladinskih servisa koje je obrazovalo Ministarstvo, kao i sredstva za aktivnosti koje Ministarstvo sprovodi u </w:t>
            </w:r>
            <w:r w:rsidRPr="00270070">
              <w:rPr>
                <w:rFonts w:ascii="Times New Roman" w:hAnsi="Times New Roman" w:cs="Times New Roman"/>
                <w:sz w:val="24"/>
                <w:szCs w:val="24"/>
                <w:lang w:val="sr-Cyrl-ME"/>
              </w:rPr>
              <w:lastRenderedPageBreak/>
              <w:t xml:space="preserve">skladu sa Strategijom i akcionim planom iz člana 15 stav 3 ovog zakona. </w:t>
            </w:r>
          </w:p>
          <w:p w14:paraId="7482BDF1"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Iz Budžeta Crne Gore obezbjeđuju se i sredstva za aktivnosti koje u skladu sa Strategijom i akcionim planom iz člana 15 stav 3 ovog zakona sprovode nevladine organizacije koje sprovode omladinsku politiku, u skladu sa ovim zakonom.</w:t>
            </w:r>
          </w:p>
          <w:p w14:paraId="56BDB0CC"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 Budžeta Crne Gore obezbjeđuju se sredstva za realizaciju Programa rada omladinskih servisa u skladu s članom </w:t>
            </w:r>
            <w:r w:rsidRPr="00270070">
              <w:rPr>
                <w:rFonts w:ascii="Times New Roman" w:hAnsi="Times New Roman" w:cs="Times New Roman"/>
                <w:i/>
                <w:sz w:val="24"/>
                <w:szCs w:val="24"/>
                <w:lang w:val="sr-Cyrl-ME"/>
              </w:rPr>
              <w:t>(gdje bude definisan program rada u poglavlju IV).</w:t>
            </w:r>
            <w:r w:rsidRPr="00270070">
              <w:rPr>
                <w:rFonts w:ascii="Times New Roman" w:hAnsi="Times New Roman" w:cs="Times New Roman"/>
                <w:sz w:val="24"/>
                <w:szCs w:val="24"/>
                <w:lang w:val="sr-Cyrl-ME"/>
              </w:rPr>
              <w:t xml:space="preserve"> Sredstva iz ovog stava se mogu podugovarati s kvalifikovanim provajderima omladinskih aktivnosti i aktivnosti omladinskog rada, u skladu sa ovim zakonom.</w:t>
            </w:r>
          </w:p>
          <w:p w14:paraId="463471D4"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Uslovi, način, postupak i kriterijumi za dodjelu sredstava iz stava 3 ovog člana, kao i za kontrolu utroška sredstava dodijeljenih nevladinim organizacijama koje sprovode omladinsku politiku, bliže se utvrđuju podzakonskim aktom.</w:t>
            </w:r>
          </w:p>
          <w:p w14:paraId="64FFA52F"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 budžeta opštine obezbjeđuju se sredstva za otvaranje i funkcionisanje omladinskih servisa koje je obrazovala opština. </w:t>
            </w:r>
          </w:p>
          <w:p w14:paraId="3E70EDBE"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Iz budžeta opštine obezbjeđuju se i sredstva za aktivnosti koje u skladu sa lokalnim akcionim planom za mlade sprovode nevladine organizacije, u skladu sa ovim zakonom. </w:t>
            </w:r>
          </w:p>
          <w:p w14:paraId="0D5D5A8F"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Uslovi, način, postupak i kriterijumi za dodjelu sredstava iz stava 4 ovog člana, kao i za kontrolu utroška sredstava dodijeljenih nevladinim organizacijama koje sprovode omladinsku politiku, bliže se utvrđuju propisom opštine. </w:t>
            </w:r>
          </w:p>
          <w:p w14:paraId="5167CCD5" w14:textId="77777777" w:rsidR="00F419F4" w:rsidRPr="00270070" w:rsidRDefault="00F419F4" w:rsidP="00F419F4">
            <w:pPr>
              <w:jc w:val="both"/>
              <w:rPr>
                <w:rFonts w:ascii="Times New Roman" w:hAnsi="Times New Roman" w:cs="Times New Roman"/>
                <w:sz w:val="24"/>
                <w:szCs w:val="24"/>
                <w:lang w:val="sr-Cyrl-ME"/>
              </w:rPr>
            </w:pPr>
          </w:p>
          <w:p w14:paraId="1629D9A7" w14:textId="77777777" w:rsidR="00F419F4" w:rsidRPr="00270070" w:rsidRDefault="00F419F4" w:rsidP="00F419F4">
            <w:pPr>
              <w:jc w:val="both"/>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primjedbe/predloga/sugestije: </w:t>
            </w:r>
          </w:p>
          <w:p w14:paraId="5E8FA013" w14:textId="77777777" w:rsidR="00F419F4" w:rsidRPr="00270070" w:rsidRDefault="00F419F4" w:rsidP="00F419F4">
            <w:pPr>
              <w:jc w:val="both"/>
              <w:rPr>
                <w:rFonts w:ascii="Times New Roman" w:hAnsi="Times New Roman" w:cs="Times New Roman"/>
                <w:sz w:val="24"/>
                <w:szCs w:val="24"/>
                <w:lang w:val="sr-Cyrl-ME"/>
              </w:rPr>
            </w:pPr>
          </w:p>
          <w:p w14:paraId="46FCF2E3"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Predložena dopuna omogućava da omladinski servisi funkcionišu kao otvorene platforme za saradnju sa različitim akterima omladinske politike, a ne kao zatvorene administrativne jedinice koje same realizuju sve aktivnosti. Uvođenjem mogućnosti podugovaranja provajdera omladinskih programa omogućava </w:t>
            </w:r>
            <w:r w:rsidRPr="00270070">
              <w:rPr>
                <w:rFonts w:ascii="Times New Roman" w:hAnsi="Times New Roman" w:cs="Times New Roman"/>
                <w:sz w:val="24"/>
                <w:szCs w:val="24"/>
                <w:lang w:val="sr-Cyrl-ME"/>
              </w:rPr>
              <w:lastRenderedPageBreak/>
              <w:t xml:space="preserve">se efikasnija i fleksibilnija realizacija omladinskih aktivnosti i stvara se prostor za uključivanje omladinskih organizacija, neformalnih grupa i licenciranih omladinskih radnika u sprovođenje programa. Takođe, vim rješenjem se jača partnerski odnos između javnog i civilnog sektora i obezbjeđuje bolja upotreba budžetskih sredstava kroz konkurentnost i kvalitet usluga koje se pružaju mladima. </w:t>
            </w:r>
          </w:p>
          <w:p w14:paraId="70FEBD36"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 dopuna je u skladu sa evropskim standardima omladinskog rada, naročito sa Evropskom poveljom o omladinskom radu na lokalnom nivou </w:t>
            </w:r>
            <w:r w:rsidRPr="00270070">
              <w:rPr>
                <w:rFonts w:ascii="Times New Roman" w:hAnsi="Times New Roman" w:cs="Times New Roman"/>
                <w:i/>
                <w:sz w:val="24"/>
                <w:szCs w:val="24"/>
                <w:lang w:val="sr-Cyrl-ME"/>
              </w:rPr>
              <w:t>(European Charter on Local Youth Work</w:t>
            </w:r>
            <w:r w:rsidRPr="00270070">
              <w:rPr>
                <w:rFonts w:ascii="Times New Roman" w:hAnsi="Times New Roman" w:cs="Times New Roman"/>
                <w:sz w:val="24"/>
                <w:szCs w:val="24"/>
                <w:lang w:val="sr-Cyrl-ME"/>
              </w:rPr>
              <w:t>) i Preporukom Savjeta Evrope o omladinskom radu (</w:t>
            </w:r>
            <w:r w:rsidRPr="00270070">
              <w:rPr>
                <w:rFonts w:ascii="Times New Roman" w:hAnsi="Times New Roman" w:cs="Times New Roman"/>
                <w:i/>
                <w:sz w:val="24"/>
                <w:szCs w:val="24"/>
                <w:lang w:val="sr-Cyrl-ME"/>
              </w:rPr>
              <w:t>Recommendation CM/Rec(2017</w:t>
            </w:r>
            <w:r w:rsidRPr="00270070">
              <w:rPr>
                <w:rFonts w:ascii="Times New Roman" w:hAnsi="Times New Roman" w:cs="Times New Roman"/>
                <w:sz w:val="24"/>
                <w:szCs w:val="24"/>
                <w:lang w:val="sr-Cyrl-ME"/>
              </w:rPr>
              <w:t>)4 of the Council of Europe on Youth Work), koje prepoznaju ulogu javnih institucija kao koordinatora, a omladinskih organizacija i omladinskih radnika/ca kao ključnih provajdera programa za mlade.</w:t>
            </w:r>
          </w:p>
          <w:p w14:paraId="77ADBD25" w14:textId="77777777" w:rsidR="00F01493" w:rsidRPr="00270070" w:rsidRDefault="00F01493" w:rsidP="00560CED">
            <w:pPr>
              <w:jc w:val="both"/>
              <w:rPr>
                <w:rFonts w:ascii="Times New Roman" w:hAnsi="Times New Roman" w:cs="Times New Roman"/>
                <w:sz w:val="24"/>
                <w:szCs w:val="24"/>
                <w:lang w:val="sr-Cyrl-ME"/>
              </w:rPr>
            </w:pPr>
          </w:p>
        </w:tc>
        <w:tc>
          <w:tcPr>
            <w:tcW w:w="3865" w:type="dxa"/>
          </w:tcPr>
          <w:p w14:paraId="5F3E3072" w14:textId="77777777" w:rsidR="00410B86" w:rsidRPr="00270070" w:rsidRDefault="00410B86"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6FD576EE" w14:textId="77777777" w:rsidR="00410B86" w:rsidRPr="00270070" w:rsidRDefault="00410B86" w:rsidP="00560CED">
            <w:pPr>
              <w:jc w:val="both"/>
              <w:rPr>
                <w:rFonts w:ascii="Times New Roman" w:hAnsi="Times New Roman" w:cs="Times New Roman"/>
                <w:sz w:val="24"/>
                <w:szCs w:val="24"/>
                <w:lang w:val="sr-Cyrl-ME"/>
              </w:rPr>
            </w:pPr>
          </w:p>
          <w:p w14:paraId="6B40696A" w14:textId="77777777" w:rsidR="00F01493" w:rsidRPr="00270070" w:rsidRDefault="00410B86"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Zakon predviđa </w:t>
            </w:r>
            <w:r w:rsidRPr="00270070">
              <w:rPr>
                <w:rStyle w:val="Strong"/>
                <w:rFonts w:ascii="Times New Roman" w:hAnsi="Times New Roman" w:cs="Times New Roman"/>
                <w:b w:val="0"/>
                <w:sz w:val="24"/>
                <w:szCs w:val="24"/>
                <w:lang w:val="sr-Cyrl-ME"/>
              </w:rPr>
              <w:t>Program rada omladinskih servisa</w:t>
            </w:r>
            <w:r w:rsidRPr="00270070">
              <w:rPr>
                <w:rFonts w:ascii="Times New Roman" w:hAnsi="Times New Roman" w:cs="Times New Roman"/>
                <w:sz w:val="24"/>
                <w:szCs w:val="24"/>
                <w:lang w:val="sr-Cyrl-ME"/>
              </w:rPr>
              <w:t xml:space="preserve"> kao instrument kroz koji će se detaljno urediti finansiranje, prioriteti i modeli sprovođenja aktivnosti. Zbog toga nije potrebno dodatno normirati posebne mehanizme podugovaranja ili nove finansijske obaveze, jer bi to preopteretilo zakonski tekst i stvorilo nejasnoće u praksi.</w:t>
            </w:r>
          </w:p>
        </w:tc>
      </w:tr>
    </w:tbl>
    <w:p w14:paraId="588E9FC2" w14:textId="77777777" w:rsidR="00F60A51" w:rsidRPr="00270070" w:rsidRDefault="00F60A51" w:rsidP="00560CED">
      <w:pPr>
        <w:jc w:val="both"/>
        <w:rPr>
          <w:rFonts w:ascii="Times New Roman" w:hAnsi="Times New Roman" w:cs="Times New Roman"/>
          <w:sz w:val="24"/>
          <w:szCs w:val="24"/>
          <w:lang w:val="sr-Cyrl-ME"/>
        </w:rPr>
      </w:pPr>
    </w:p>
    <w:p w14:paraId="7293C604" w14:textId="77777777" w:rsidR="002734F2" w:rsidRPr="00270070" w:rsidRDefault="003D7802" w:rsidP="00560CED">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w:t>
      </w:r>
    </w:p>
    <w:p w14:paraId="2A2080EA" w14:textId="77777777" w:rsidR="00FA0BC2" w:rsidRPr="00270070" w:rsidRDefault="00FA0BC2" w:rsidP="00FA0BC2">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 xml:space="preserve">Glavni grad Podgorica- Sekretarijat za lokalnu samoupravu i saradnju sa civilnim društvom </w:t>
      </w:r>
      <w:r w:rsidRPr="00270070">
        <w:rPr>
          <w:rFonts w:ascii="Times New Roman" w:hAnsi="Times New Roman" w:cs="Times New Roman"/>
          <w:b/>
          <w:i/>
          <w:noProof/>
          <w:sz w:val="24"/>
          <w:szCs w:val="24"/>
          <w:lang w:val="sr-Cyrl-ME"/>
        </w:rPr>
        <w:t>dostavili su primjedbe, predloge i sugestije koji se odnose na sledeće:</w:t>
      </w:r>
    </w:p>
    <w:p w14:paraId="3BFE556B" w14:textId="77777777" w:rsidR="00684B8F" w:rsidRPr="00270070" w:rsidRDefault="00684B8F" w:rsidP="00FA0BC2">
      <w:pPr>
        <w:pStyle w:val="ListParagraph"/>
        <w:jc w:val="both"/>
        <w:rPr>
          <w:rFonts w:ascii="Times New Roman" w:hAnsi="Times New Roman" w:cs="Times New Roman"/>
          <w:sz w:val="24"/>
          <w:szCs w:val="24"/>
          <w:lang w:val="sr-Cyrl-ME"/>
        </w:rPr>
      </w:pPr>
    </w:p>
    <w:tbl>
      <w:tblPr>
        <w:tblStyle w:val="TableGrid"/>
        <w:tblW w:w="0" w:type="auto"/>
        <w:tblLook w:val="04A0" w:firstRow="1" w:lastRow="0" w:firstColumn="1" w:lastColumn="0" w:noHBand="0" w:noVBand="1"/>
      </w:tblPr>
      <w:tblGrid>
        <w:gridCol w:w="625"/>
        <w:gridCol w:w="4860"/>
        <w:gridCol w:w="3865"/>
      </w:tblGrid>
      <w:tr w:rsidR="00F419F4" w:rsidRPr="00270070" w14:paraId="2FF63D54" w14:textId="77777777" w:rsidTr="00F419F4">
        <w:tc>
          <w:tcPr>
            <w:tcW w:w="625" w:type="dxa"/>
          </w:tcPr>
          <w:p w14:paraId="271FBD7E" w14:textId="77777777" w:rsidR="00F419F4" w:rsidRPr="00270070" w:rsidRDefault="00F419F4" w:rsidP="00F419F4">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r.br</w:t>
            </w:r>
          </w:p>
        </w:tc>
        <w:tc>
          <w:tcPr>
            <w:tcW w:w="4860" w:type="dxa"/>
          </w:tcPr>
          <w:p w14:paraId="07B55987" w14:textId="77777777" w:rsidR="00F419F4" w:rsidRPr="00270070" w:rsidRDefault="00013E15" w:rsidP="00F419F4">
            <w:pPr>
              <w:jc w:val="center"/>
              <w:rPr>
                <w:rFonts w:ascii="Times New Roman" w:hAnsi="Times New Roman" w:cs="Times New Roman"/>
                <w:b/>
                <w:sz w:val="24"/>
                <w:szCs w:val="24"/>
                <w:lang w:val="sr-Cyrl-ME"/>
              </w:rPr>
            </w:pPr>
            <w:r w:rsidRPr="00270070">
              <w:rPr>
                <w:rFonts w:ascii="Times New Roman" w:hAnsi="Times New Roman" w:cs="Times New Roman"/>
                <w:b/>
                <w:noProof/>
                <w:sz w:val="24"/>
                <w:szCs w:val="24"/>
                <w:lang w:val="sr-Cyrl-ME"/>
              </w:rPr>
              <w:t>Primjedbe/prijedlozi/sugestije</w:t>
            </w:r>
          </w:p>
        </w:tc>
        <w:tc>
          <w:tcPr>
            <w:tcW w:w="3865" w:type="dxa"/>
          </w:tcPr>
          <w:p w14:paraId="53383FD9" w14:textId="77777777" w:rsidR="00F419F4" w:rsidRPr="00270070" w:rsidRDefault="00F419F4" w:rsidP="00F419F4">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Odgovor obrađivača</w:t>
            </w:r>
          </w:p>
        </w:tc>
      </w:tr>
      <w:tr w:rsidR="00F419F4" w:rsidRPr="00270070" w14:paraId="0FF23217" w14:textId="77777777" w:rsidTr="00F419F4">
        <w:tc>
          <w:tcPr>
            <w:tcW w:w="625" w:type="dxa"/>
          </w:tcPr>
          <w:p w14:paraId="149B7CA9" w14:textId="77777777" w:rsidR="00F419F4" w:rsidRPr="00270070" w:rsidRDefault="00F419F4" w:rsidP="00A460DE">
            <w:pPr>
              <w:jc w:val="both"/>
              <w:rPr>
                <w:rFonts w:ascii="Times New Roman" w:hAnsi="Times New Roman" w:cs="Times New Roman"/>
                <w:sz w:val="24"/>
                <w:szCs w:val="24"/>
                <w:lang w:val="sr-Cyrl-ME"/>
              </w:rPr>
            </w:pPr>
          </w:p>
        </w:tc>
        <w:tc>
          <w:tcPr>
            <w:tcW w:w="4860" w:type="dxa"/>
          </w:tcPr>
          <w:p w14:paraId="2C0A1B44" w14:textId="77777777" w:rsidR="00F419F4" w:rsidRPr="00270070" w:rsidRDefault="00F419F4" w:rsidP="00F419F4">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UVOD</w:t>
            </w:r>
          </w:p>
          <w:p w14:paraId="1AC4B834"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Uvaženi, </w:t>
            </w:r>
          </w:p>
          <w:p w14:paraId="07DB54B9"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Kao organ u Glavnom gradu koji kreira i sprovodi omladinsku politiku, u kojoj je došlo do značajnih iskoraka u posljednje dvije godine, Sekeretarijat za lokalnu samoupravu i saradnju sa civilnim društvom, pažljivo prati i analizira sve aspekte omladinske politike, te prije svega ističemo da je ovaj Nacrt zakona o mladima korak naprijed a dobar dio je predložila Kancelarija za mlade Glavnog grada kroz </w:t>
            </w:r>
            <w:r w:rsidRPr="00270070">
              <w:rPr>
                <w:rFonts w:ascii="Times New Roman" w:hAnsi="Times New Roman" w:cs="Times New Roman"/>
                <w:sz w:val="24"/>
                <w:szCs w:val="24"/>
                <w:lang w:val="sr-Cyrl-ME"/>
              </w:rPr>
              <w:lastRenderedPageBreak/>
              <w:t xml:space="preserve">sastanak sa konsultantom Jovanom Bojovićem koji je radio na izradi Nacrta novog Zakona. </w:t>
            </w:r>
          </w:p>
          <w:p w14:paraId="044DE8AB"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Mnogo ozbiljnije se pristupa omladinskoj politici — prepoznaje se omladinski rad, uvodi se i profesionalizacija sektora, što je pozitivan iskorak u odnosu na važeće zakonsko rješenje. </w:t>
            </w:r>
          </w:p>
          <w:p w14:paraId="3BE3A916"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Ipak, moramo konstatovati da se i dalje osjeća da je zakon pisan „odozgo na dolje“ — iz perspektive države, dok se lokalni nivo i konkretan rad sa mladima u zajednici pominju, dosta šturo. Kancelarije za mlade, koje u praksi rade najveći dio posla, nijesu dovoljno prepoznate, a one u krajnjem rade sa mladima, odnosno sa onima koji su ciljna grupa omladinske politike. </w:t>
            </w:r>
          </w:p>
          <w:p w14:paraId="27DA76FA" w14:textId="77777777" w:rsidR="00F419F4" w:rsidRPr="00270070" w:rsidRDefault="00F419F4" w:rsidP="00F419F4">
            <w:pPr>
              <w:jc w:val="both"/>
              <w:rPr>
                <w:rFonts w:ascii="Times New Roman" w:hAnsi="Times New Roman" w:cs="Times New Roman"/>
                <w:b/>
                <w:sz w:val="24"/>
                <w:szCs w:val="24"/>
                <w:lang w:val="sr-Cyrl-ME"/>
              </w:rPr>
            </w:pPr>
            <w:r w:rsidRPr="00270070">
              <w:rPr>
                <w:rFonts w:ascii="Times New Roman" w:hAnsi="Times New Roman" w:cs="Times New Roman"/>
                <w:sz w:val="24"/>
                <w:szCs w:val="24"/>
                <w:lang w:val="sr-Cyrl-ME"/>
              </w:rPr>
              <w:t>U skladu sa našim zapažanjima dajemo sljedeće sugestije:</w:t>
            </w:r>
          </w:p>
        </w:tc>
        <w:tc>
          <w:tcPr>
            <w:tcW w:w="3865" w:type="dxa"/>
          </w:tcPr>
          <w:p w14:paraId="03132153" w14:textId="77777777" w:rsidR="00F419F4" w:rsidRPr="00270070" w:rsidRDefault="00F419F4" w:rsidP="00A460DE">
            <w:pPr>
              <w:jc w:val="both"/>
              <w:rPr>
                <w:rFonts w:ascii="Times New Roman" w:hAnsi="Times New Roman" w:cs="Times New Roman"/>
                <w:sz w:val="24"/>
                <w:szCs w:val="24"/>
                <w:lang w:val="sr-Cyrl-ME"/>
              </w:rPr>
            </w:pPr>
          </w:p>
        </w:tc>
      </w:tr>
      <w:tr w:rsidR="00F419F4" w:rsidRPr="00270070" w14:paraId="17A7163D" w14:textId="77777777" w:rsidTr="00F419F4">
        <w:tc>
          <w:tcPr>
            <w:tcW w:w="625" w:type="dxa"/>
          </w:tcPr>
          <w:p w14:paraId="59785407" w14:textId="77777777" w:rsidR="00F419F4" w:rsidRPr="00270070" w:rsidRDefault="00F419F4" w:rsidP="00F419F4">
            <w:pPr>
              <w:pStyle w:val="ListParagraph"/>
              <w:numPr>
                <w:ilvl w:val="0"/>
                <w:numId w:val="14"/>
              </w:numPr>
              <w:jc w:val="both"/>
              <w:rPr>
                <w:rFonts w:ascii="Times New Roman" w:hAnsi="Times New Roman" w:cs="Times New Roman"/>
                <w:sz w:val="24"/>
                <w:szCs w:val="24"/>
                <w:lang w:val="sr-Cyrl-ME"/>
              </w:rPr>
            </w:pPr>
          </w:p>
        </w:tc>
        <w:tc>
          <w:tcPr>
            <w:tcW w:w="4860" w:type="dxa"/>
          </w:tcPr>
          <w:p w14:paraId="783C7FCF"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Nakon člana 2 potrebno je dodati novi član( kao član 3) koji se tiče rodne ravnopravnosti. Nacrtom zakona rodna ravnopravnost nije propisana već se u članu 6 navode skraćenice, a trebalo bi: </w:t>
            </w:r>
            <w:r w:rsidRPr="00270070">
              <w:rPr>
                <w:rFonts w:ascii="Times New Roman" w:hAnsi="Times New Roman" w:cs="Times New Roman"/>
                <w:b/>
                <w:sz w:val="24"/>
                <w:szCs w:val="24"/>
                <w:lang w:val="sr-Cyrl-ME"/>
              </w:rPr>
              <w:t>koristiti rodno neutralne forme</w:t>
            </w:r>
            <w:r w:rsidRPr="00270070">
              <w:rPr>
                <w:rFonts w:ascii="Times New Roman" w:hAnsi="Times New Roman" w:cs="Times New Roman"/>
                <w:sz w:val="24"/>
                <w:szCs w:val="24"/>
                <w:lang w:val="sr-Cyrl-ME"/>
              </w:rPr>
              <w:t xml:space="preserve"> tamo gdje je to moguće (npr. „lice“), ili da se </w:t>
            </w:r>
            <w:r w:rsidRPr="00270070">
              <w:rPr>
                <w:rFonts w:ascii="Times New Roman" w:hAnsi="Times New Roman" w:cs="Times New Roman"/>
                <w:b/>
                <w:sz w:val="24"/>
                <w:szCs w:val="24"/>
                <w:lang w:val="sr-Cyrl-ME"/>
              </w:rPr>
              <w:t>izrazi u oba roda</w:t>
            </w:r>
            <w:r w:rsidRPr="00270070">
              <w:rPr>
                <w:rFonts w:ascii="Times New Roman" w:hAnsi="Times New Roman" w:cs="Times New Roman"/>
                <w:sz w:val="24"/>
                <w:szCs w:val="24"/>
                <w:lang w:val="sr-Cyrl-ME"/>
              </w:rPr>
              <w:t xml:space="preserve"> (npr. „zaposleni i zaposlene“).</w:t>
            </w:r>
          </w:p>
          <w:p w14:paraId="44001E49"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Pravno – tehnička pravila za izradu propisa: Propisi se moraju pisati rodno osjetljivim jezikom, bilo korišćenjem rodno neutralne forme i riječi u muškom i ženskom rodu ili uvođenjem klauzule da se sve odredbe propisa podjednako odnose i na muškarce i na žene. </w:t>
            </w:r>
          </w:p>
          <w:p w14:paraId="5396BA8C"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Pri čemu je najčešći način pisanja propisa dodavanje člana kojim se postiže rodna ravnopravnost: ,,Izrazi koji se koriste u muškom rodu....”. Na taj nacin budu obuhvaceni svi clanovi propisa, a odredbe budu jasne i kratke. </w:t>
            </w:r>
          </w:p>
          <w:p w14:paraId="587F7981"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čitavom tekstu tačke zamijeniti alinejama (-). </w:t>
            </w:r>
          </w:p>
          <w:p w14:paraId="2D65323D" w14:textId="77777777" w:rsidR="00F419F4" w:rsidRPr="00270070" w:rsidRDefault="00F419F4" w:rsidP="00A460DE">
            <w:pPr>
              <w:jc w:val="both"/>
              <w:rPr>
                <w:rFonts w:ascii="Times New Roman" w:hAnsi="Times New Roman" w:cs="Times New Roman"/>
                <w:sz w:val="24"/>
                <w:szCs w:val="24"/>
                <w:lang w:val="sr-Cyrl-ME"/>
              </w:rPr>
            </w:pPr>
          </w:p>
        </w:tc>
        <w:tc>
          <w:tcPr>
            <w:tcW w:w="3865" w:type="dxa"/>
          </w:tcPr>
          <w:p w14:paraId="1E4528FA" w14:textId="77777777" w:rsidR="00F419F4" w:rsidRPr="00270070" w:rsidRDefault="00410B86"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Komentar nije prihvaćen.</w:t>
            </w:r>
          </w:p>
          <w:p w14:paraId="5E41B7FD" w14:textId="77777777" w:rsidR="00410B86" w:rsidRPr="00270070" w:rsidRDefault="00410B86" w:rsidP="00A460DE">
            <w:pPr>
              <w:jc w:val="both"/>
              <w:rPr>
                <w:rFonts w:ascii="Times New Roman" w:hAnsi="Times New Roman" w:cs="Times New Roman"/>
                <w:sz w:val="24"/>
                <w:szCs w:val="24"/>
                <w:lang w:val="sr-Cyrl-ME"/>
              </w:rPr>
            </w:pPr>
          </w:p>
          <w:p w14:paraId="1A3C5575" w14:textId="77777777" w:rsidR="00410B86" w:rsidRPr="00270070" w:rsidRDefault="00410B86"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Zakon je orođen te zbog toga nije potrebno uvoditi poseban član o rodnoj ravnopravnosti, jer bi to bilo suvišno i ne bi imalo dodatno pravno dejstvo. Eventualna terminološka usklađivanja mogu se izvršiti kroz pravno-tehničku redakturu.</w:t>
            </w:r>
          </w:p>
        </w:tc>
      </w:tr>
      <w:tr w:rsidR="00F419F4" w:rsidRPr="00270070" w14:paraId="07199659" w14:textId="77777777" w:rsidTr="00F419F4">
        <w:tc>
          <w:tcPr>
            <w:tcW w:w="625" w:type="dxa"/>
          </w:tcPr>
          <w:p w14:paraId="000CE680" w14:textId="77777777" w:rsidR="00F419F4" w:rsidRPr="00270070" w:rsidRDefault="00F419F4" w:rsidP="00F419F4">
            <w:pPr>
              <w:pStyle w:val="ListParagraph"/>
              <w:numPr>
                <w:ilvl w:val="0"/>
                <w:numId w:val="14"/>
              </w:numPr>
              <w:jc w:val="both"/>
              <w:rPr>
                <w:rFonts w:ascii="Times New Roman" w:hAnsi="Times New Roman" w:cs="Times New Roman"/>
                <w:sz w:val="24"/>
                <w:szCs w:val="24"/>
                <w:lang w:val="sr-Cyrl-ME"/>
              </w:rPr>
            </w:pPr>
          </w:p>
        </w:tc>
        <w:tc>
          <w:tcPr>
            <w:tcW w:w="4860" w:type="dxa"/>
          </w:tcPr>
          <w:p w14:paraId="09F362CB"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Članom 4 Nacrta obuhvaćeni su na lokalnom nivou samo organi lokalne samouprave – Skupština i gradonačelnik (Zakon o lokalnoj samoupravi i član 38 Statuta Glavnog grada), </w:t>
            </w:r>
            <w:r w:rsidRPr="00270070">
              <w:rPr>
                <w:rFonts w:ascii="Times New Roman" w:hAnsi="Times New Roman" w:cs="Times New Roman"/>
                <w:sz w:val="24"/>
                <w:szCs w:val="24"/>
                <w:lang w:val="sr-Cyrl-ME"/>
              </w:rPr>
              <w:lastRenderedPageBreak/>
              <w:t xml:space="preserve">dok su izostavljeni </w:t>
            </w:r>
            <w:r w:rsidRPr="00270070">
              <w:rPr>
                <w:rFonts w:ascii="Times New Roman" w:hAnsi="Times New Roman" w:cs="Times New Roman"/>
                <w:b/>
                <w:sz w:val="24"/>
                <w:szCs w:val="24"/>
                <w:lang w:val="sr-Cyrl-ME"/>
              </w:rPr>
              <w:t>organi lokalne uprave</w:t>
            </w:r>
            <w:r w:rsidRPr="00270070">
              <w:rPr>
                <w:rFonts w:ascii="Times New Roman" w:hAnsi="Times New Roman" w:cs="Times New Roman"/>
                <w:sz w:val="24"/>
                <w:szCs w:val="24"/>
                <w:lang w:val="sr-Cyrl-ME"/>
              </w:rPr>
              <w:t>, koji sprovode omladinsku politiku (sekretarijat, uprava, direkcija), te je potrebno nakon riječi „organi lokalne samouprave dodati riječi „</w:t>
            </w:r>
            <w:bookmarkStart w:id="9" w:name="_Hlk214343815"/>
            <w:r w:rsidRPr="00270070">
              <w:rPr>
                <w:rFonts w:ascii="Times New Roman" w:hAnsi="Times New Roman" w:cs="Times New Roman"/>
                <w:sz w:val="24"/>
                <w:szCs w:val="24"/>
                <w:lang w:val="sr-Cyrl-ME"/>
              </w:rPr>
              <w:t>organi lokalneuprave</w:t>
            </w:r>
            <w:bookmarkEnd w:id="9"/>
            <w:r w:rsidRPr="00270070">
              <w:rPr>
                <w:rFonts w:ascii="Times New Roman" w:hAnsi="Times New Roman" w:cs="Times New Roman"/>
                <w:sz w:val="24"/>
                <w:szCs w:val="24"/>
                <w:lang w:val="sr-Cyrl-ME"/>
              </w:rPr>
              <w:t xml:space="preserve">”. </w:t>
            </w:r>
          </w:p>
          <w:p w14:paraId="5921B241"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Takođe, nakon riječi „organi lokalne uprave“ dodati riječi „</w:t>
            </w:r>
            <w:bookmarkStart w:id="10" w:name="_Hlk214343845"/>
            <w:r w:rsidRPr="00270070">
              <w:rPr>
                <w:rFonts w:ascii="Times New Roman" w:hAnsi="Times New Roman" w:cs="Times New Roman"/>
                <w:sz w:val="24"/>
                <w:szCs w:val="24"/>
                <w:lang w:val="sr-Cyrl-ME"/>
              </w:rPr>
              <w:t>kancelarija za mlade</w:t>
            </w:r>
            <w:bookmarkEnd w:id="10"/>
            <w:r w:rsidRPr="00270070">
              <w:rPr>
                <w:rFonts w:ascii="Times New Roman" w:hAnsi="Times New Roman" w:cs="Times New Roman"/>
                <w:sz w:val="24"/>
                <w:szCs w:val="24"/>
                <w:lang w:val="sr-Cyrl-ME"/>
              </w:rPr>
              <w:t xml:space="preserve">“, kako bi se kancelarija za mlade prepoznala kao subjekt omladinske politike, što ona i jeste, imajući u vidu da je ista nosilac poslova i kooridnator aktivnosti prilikom sprovođenja omladinske politike. </w:t>
            </w:r>
          </w:p>
          <w:p w14:paraId="7CC04B0F"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Bez toga, djeluje kao da postoji rizik da se uloga kancelarije izgubi između opštinskih organa i nevladinog sektora (što je trenutno u nekim opštinama i slučaj). </w:t>
            </w:r>
          </w:p>
          <w:p w14:paraId="780C7834" w14:textId="77777777" w:rsidR="00F419F4" w:rsidRPr="00270070" w:rsidRDefault="00F419F4" w:rsidP="00A460DE">
            <w:pPr>
              <w:jc w:val="both"/>
              <w:rPr>
                <w:rFonts w:ascii="Times New Roman" w:hAnsi="Times New Roman" w:cs="Times New Roman"/>
                <w:sz w:val="24"/>
                <w:szCs w:val="24"/>
                <w:lang w:val="sr-Cyrl-ME"/>
              </w:rPr>
            </w:pPr>
          </w:p>
        </w:tc>
        <w:tc>
          <w:tcPr>
            <w:tcW w:w="3865" w:type="dxa"/>
          </w:tcPr>
          <w:p w14:paraId="0DA055BB" w14:textId="30A63319" w:rsidR="00F419F4" w:rsidRPr="00270070" w:rsidRDefault="005F4A2A" w:rsidP="00A460DE">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Cyrl-ME"/>
              </w:rPr>
              <w:lastRenderedPageBreak/>
              <w:t>Komentar</w:t>
            </w:r>
            <w:r w:rsidR="00591A3D" w:rsidRPr="00270070">
              <w:rPr>
                <w:rFonts w:ascii="Times New Roman" w:hAnsi="Times New Roman" w:cs="Times New Roman"/>
                <w:sz w:val="24"/>
                <w:szCs w:val="24"/>
                <w:lang w:val="sr-Latn-ME"/>
              </w:rPr>
              <w:t xml:space="preserve"> djelimično</w:t>
            </w:r>
            <w:r w:rsidRPr="00270070">
              <w:rPr>
                <w:rFonts w:ascii="Times New Roman" w:hAnsi="Times New Roman" w:cs="Times New Roman"/>
                <w:sz w:val="24"/>
                <w:szCs w:val="24"/>
                <w:lang w:val="sr-Cyrl-ME"/>
              </w:rPr>
              <w:t xml:space="preserve"> prihvaćen, biće implementiran u predlog Zakona o mladima</w:t>
            </w:r>
            <w:r w:rsidR="00591A3D" w:rsidRPr="00270070">
              <w:rPr>
                <w:rFonts w:ascii="Times New Roman" w:hAnsi="Times New Roman" w:cs="Times New Roman"/>
                <w:sz w:val="24"/>
                <w:szCs w:val="24"/>
                <w:lang w:val="sr-Latn-ME"/>
              </w:rPr>
              <w:t>, dodaje se organi lokalne uprave.</w:t>
            </w:r>
          </w:p>
          <w:p w14:paraId="01B9778B" w14:textId="77777777" w:rsidR="00591A3D" w:rsidRPr="00270070" w:rsidRDefault="00591A3D" w:rsidP="00A460DE">
            <w:pPr>
              <w:jc w:val="both"/>
              <w:rPr>
                <w:rFonts w:ascii="Times New Roman" w:hAnsi="Times New Roman" w:cs="Times New Roman"/>
                <w:sz w:val="24"/>
                <w:szCs w:val="24"/>
                <w:lang w:val="sr-Cyrl-ME"/>
              </w:rPr>
            </w:pPr>
          </w:p>
          <w:p w14:paraId="116C698A" w14:textId="502ADACA" w:rsidR="00591A3D" w:rsidRPr="00270070" w:rsidRDefault="00591A3D"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rPr>
              <w:t xml:space="preserve">Kancelarija za mlade predstavlja dio organa lokalne uprave, te nije potrebno da se posebno normira. </w:t>
            </w:r>
          </w:p>
        </w:tc>
      </w:tr>
      <w:tr w:rsidR="00F419F4" w:rsidRPr="00270070" w14:paraId="540DDE1E" w14:textId="77777777" w:rsidTr="00F419F4">
        <w:tc>
          <w:tcPr>
            <w:tcW w:w="625" w:type="dxa"/>
          </w:tcPr>
          <w:p w14:paraId="7BA9852F" w14:textId="77777777" w:rsidR="00F419F4" w:rsidRPr="00270070" w:rsidRDefault="00F419F4" w:rsidP="00F419F4">
            <w:pPr>
              <w:pStyle w:val="ListParagraph"/>
              <w:numPr>
                <w:ilvl w:val="0"/>
                <w:numId w:val="14"/>
              </w:numPr>
              <w:jc w:val="both"/>
              <w:rPr>
                <w:rFonts w:ascii="Times New Roman" w:hAnsi="Times New Roman" w:cs="Times New Roman"/>
                <w:sz w:val="24"/>
                <w:szCs w:val="24"/>
                <w:lang w:val="sr-Cyrl-ME"/>
              </w:rPr>
            </w:pPr>
          </w:p>
        </w:tc>
        <w:tc>
          <w:tcPr>
            <w:tcW w:w="4860" w:type="dxa"/>
          </w:tcPr>
          <w:p w14:paraId="31674666"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Potrebno je nomotehnički urediti član 6 u skladu sa Sugestijom 1. </w:t>
            </w:r>
          </w:p>
          <w:p w14:paraId="6204874D"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Takođe, u stavu 1 tačka 2 istog člana („završilo je relevantan program obuke ili steklo kvalifikaciju u oblasti omladinskog rada, na osnovu licenciranog programa priznatog od strane relevantne državne institucije;”) postavlja se pitanje ko pruža „relevantan program obuke” i kako steći kvalifikaciju u oblasti omladinskog rada, kada znamo da ovakvih programa i obuka nema, da je obuku pružao Forum MNE, međutim već godinama nema ovakvih obuka? Smatramo da je potrebno krozzakon precizirati i obavezati ko pruža obuke, ko sprovodi programe, koliko učestalo, ko ih finansira? </w:t>
            </w:r>
          </w:p>
          <w:p w14:paraId="62C7836A" w14:textId="77777777" w:rsidR="00F419F4" w:rsidRPr="00270070" w:rsidRDefault="00F419F4" w:rsidP="00A460DE">
            <w:pPr>
              <w:jc w:val="both"/>
              <w:rPr>
                <w:rFonts w:ascii="Times New Roman" w:hAnsi="Times New Roman" w:cs="Times New Roman"/>
                <w:sz w:val="24"/>
                <w:szCs w:val="24"/>
                <w:lang w:val="sr-Cyrl-ME"/>
              </w:rPr>
            </w:pPr>
          </w:p>
        </w:tc>
        <w:tc>
          <w:tcPr>
            <w:tcW w:w="3865" w:type="dxa"/>
          </w:tcPr>
          <w:p w14:paraId="2AB9E472" w14:textId="3829EBDD" w:rsidR="00F419F4" w:rsidRPr="00270070" w:rsidRDefault="00591A3D" w:rsidP="00A460DE">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Latn-ME"/>
              </w:rPr>
              <w:t>Komentar nije prihvaćen.</w:t>
            </w:r>
          </w:p>
          <w:p w14:paraId="12441C7D" w14:textId="77777777" w:rsidR="00591A3D" w:rsidRPr="00270070" w:rsidRDefault="00591A3D" w:rsidP="00A460DE">
            <w:pPr>
              <w:jc w:val="both"/>
              <w:rPr>
                <w:rFonts w:ascii="Times New Roman" w:hAnsi="Times New Roman" w:cs="Times New Roman"/>
                <w:sz w:val="24"/>
                <w:szCs w:val="24"/>
                <w:lang w:val="sr-Latn-ME"/>
              </w:rPr>
            </w:pPr>
          </w:p>
          <w:p w14:paraId="1B096FAC" w14:textId="3798B4C9" w:rsidR="00591A3D" w:rsidRPr="00270070" w:rsidRDefault="00591A3D" w:rsidP="00A460DE">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Latn-ME"/>
              </w:rPr>
              <w:t xml:space="preserve">Članom 6 stav 3 predviđeno je donošenje podzakonskog akta koji će bliže urediti ovu </w:t>
            </w:r>
            <w:r w:rsidRPr="002B2BE0">
              <w:rPr>
                <w:rFonts w:ascii="Times New Roman" w:hAnsi="Times New Roman" w:cs="Times New Roman"/>
                <w:color w:val="000000" w:themeColor="text1"/>
                <w:sz w:val="24"/>
                <w:szCs w:val="24"/>
                <w:lang w:val="sr-Latn-ME"/>
              </w:rPr>
              <w:t>ob</w:t>
            </w:r>
            <w:r w:rsidR="002B2BE0" w:rsidRPr="002B2BE0">
              <w:rPr>
                <w:rFonts w:ascii="Times New Roman" w:hAnsi="Times New Roman" w:cs="Times New Roman"/>
                <w:color w:val="000000" w:themeColor="text1"/>
                <w:sz w:val="24"/>
                <w:szCs w:val="24"/>
                <w:lang w:val="sr-Latn-ME"/>
              </w:rPr>
              <w:t>l</w:t>
            </w:r>
            <w:r w:rsidRPr="002B2BE0">
              <w:rPr>
                <w:rFonts w:ascii="Times New Roman" w:hAnsi="Times New Roman" w:cs="Times New Roman"/>
                <w:color w:val="000000" w:themeColor="text1"/>
                <w:sz w:val="24"/>
                <w:szCs w:val="24"/>
                <w:lang w:val="sr-Latn-ME"/>
              </w:rPr>
              <w:t>ast</w:t>
            </w:r>
            <w:r w:rsidRPr="00270070">
              <w:rPr>
                <w:rFonts w:ascii="Times New Roman" w:hAnsi="Times New Roman" w:cs="Times New Roman"/>
                <w:sz w:val="24"/>
                <w:szCs w:val="24"/>
                <w:lang w:val="sr-Latn-ME"/>
              </w:rPr>
              <w:t xml:space="preserve">. Zakonski odrediti obuke koje će se smatrati prihvatljivim u suprotnosti je sa </w:t>
            </w:r>
            <w:r w:rsidRPr="002B2BE0">
              <w:rPr>
                <w:rFonts w:ascii="Times New Roman" w:hAnsi="Times New Roman" w:cs="Times New Roman"/>
                <w:sz w:val="24"/>
                <w:szCs w:val="24"/>
                <w:lang w:val="sr-Latn-ME"/>
              </w:rPr>
              <w:t>pravnom</w:t>
            </w:r>
            <w:r w:rsidRPr="00270070">
              <w:rPr>
                <w:rFonts w:ascii="Times New Roman" w:hAnsi="Times New Roman" w:cs="Times New Roman"/>
                <w:sz w:val="24"/>
                <w:szCs w:val="24"/>
                <w:lang w:val="sr-Latn-ME"/>
              </w:rPr>
              <w:t xml:space="preserve"> praksom i pravilima iz razloga sto bi se istekom </w:t>
            </w:r>
            <w:r w:rsidR="00270070" w:rsidRPr="00270070">
              <w:rPr>
                <w:rFonts w:ascii="Times New Roman" w:hAnsi="Times New Roman" w:cs="Times New Roman"/>
                <w:sz w:val="24"/>
                <w:szCs w:val="24"/>
                <w:lang w:val="sr-Latn-ME"/>
              </w:rPr>
              <w:t>perioda njihovog važenja norma smatrala neprimjenljivom.</w:t>
            </w:r>
            <w:r w:rsidR="002B2BE0">
              <w:rPr>
                <w:rFonts w:ascii="Times New Roman" w:hAnsi="Times New Roman" w:cs="Times New Roman"/>
                <w:sz w:val="24"/>
                <w:szCs w:val="24"/>
                <w:lang w:val="sr-Latn-ME"/>
              </w:rPr>
              <w:t xml:space="preserve"> </w:t>
            </w:r>
            <w:r w:rsidR="00270070" w:rsidRPr="00270070">
              <w:rPr>
                <w:rFonts w:ascii="Times New Roman" w:hAnsi="Times New Roman" w:cs="Times New Roman"/>
                <w:sz w:val="24"/>
                <w:szCs w:val="24"/>
                <w:lang w:val="sr-Latn-ME"/>
              </w:rPr>
              <w:t>Podzakonskim aktom se mogu bliže odrediti teme</w:t>
            </w:r>
            <w:r w:rsidR="00270070" w:rsidRPr="002B2BE0">
              <w:rPr>
                <w:rFonts w:ascii="Times New Roman" w:hAnsi="Times New Roman" w:cs="Times New Roman"/>
                <w:sz w:val="24"/>
                <w:szCs w:val="24"/>
                <w:lang w:val="sr-Latn-ME"/>
              </w:rPr>
              <w:t xml:space="preserve">, </w:t>
            </w:r>
            <w:r w:rsidR="00270070" w:rsidRPr="00270070">
              <w:rPr>
                <w:rFonts w:ascii="Times New Roman" w:hAnsi="Times New Roman" w:cs="Times New Roman"/>
                <w:sz w:val="24"/>
                <w:szCs w:val="24"/>
                <w:lang w:val="sr-Latn-ME"/>
              </w:rPr>
              <w:t>obuke, minimalni strandardi obuka, ali ne i njihovi realizatori i slično</w:t>
            </w:r>
            <w:r w:rsidR="002B2BE0">
              <w:rPr>
                <w:rFonts w:ascii="Times New Roman" w:hAnsi="Times New Roman" w:cs="Times New Roman"/>
                <w:sz w:val="24"/>
                <w:szCs w:val="24"/>
                <w:lang w:val="sr-Latn-ME"/>
              </w:rPr>
              <w:t>.</w:t>
            </w:r>
            <w:r w:rsidRPr="00270070">
              <w:rPr>
                <w:rFonts w:ascii="Times New Roman" w:hAnsi="Times New Roman" w:cs="Times New Roman"/>
                <w:sz w:val="24"/>
                <w:szCs w:val="24"/>
                <w:lang w:val="sr-Latn-ME"/>
              </w:rPr>
              <w:t xml:space="preserve"> </w:t>
            </w:r>
          </w:p>
        </w:tc>
      </w:tr>
      <w:tr w:rsidR="00F419F4" w:rsidRPr="00270070" w14:paraId="075796FB" w14:textId="77777777" w:rsidTr="00F419F4">
        <w:tc>
          <w:tcPr>
            <w:tcW w:w="625" w:type="dxa"/>
          </w:tcPr>
          <w:p w14:paraId="330F0D6D" w14:textId="77777777" w:rsidR="00F419F4" w:rsidRPr="00270070" w:rsidRDefault="00F419F4" w:rsidP="00F419F4">
            <w:pPr>
              <w:pStyle w:val="ListParagraph"/>
              <w:numPr>
                <w:ilvl w:val="0"/>
                <w:numId w:val="14"/>
              </w:numPr>
              <w:jc w:val="both"/>
              <w:rPr>
                <w:rFonts w:ascii="Times New Roman" w:hAnsi="Times New Roman" w:cs="Times New Roman"/>
                <w:sz w:val="24"/>
                <w:szCs w:val="24"/>
                <w:lang w:val="sr-Cyrl-ME"/>
              </w:rPr>
            </w:pPr>
          </w:p>
        </w:tc>
        <w:tc>
          <w:tcPr>
            <w:tcW w:w="4860" w:type="dxa"/>
          </w:tcPr>
          <w:p w14:paraId="6382D0FB"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7 – (Javni interes u oblasti omladinske politike), nabrojane oblasti javnog interesa je potrebno dodatno dopuniti vodeći računa o lokalnom aspektu, posebno u vezi s infrastrukturom, participacijom i zapošljavanjem mladih. S tim u vezi predlažemo dopunu tačke 3 i 18: </w:t>
            </w:r>
          </w:p>
          <w:p w14:paraId="2C982AD7"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sym w:font="Symbol" w:char="F02D"/>
            </w:r>
            <w:r w:rsidRPr="00270070">
              <w:rPr>
                <w:rFonts w:ascii="Times New Roman" w:hAnsi="Times New Roman" w:cs="Times New Roman"/>
                <w:sz w:val="24"/>
                <w:szCs w:val="24"/>
                <w:lang w:val="sr-Cyrl-ME"/>
              </w:rPr>
              <w:t xml:space="preserve"> U tački 3 dodati: „</w:t>
            </w:r>
            <w:bookmarkStart w:id="11" w:name="_Hlk214343887"/>
            <w:r w:rsidRPr="00270070">
              <w:rPr>
                <w:rFonts w:ascii="Times New Roman" w:hAnsi="Times New Roman" w:cs="Times New Roman"/>
                <w:sz w:val="24"/>
                <w:szCs w:val="24"/>
                <w:lang w:val="sr-Cyrl-ME"/>
              </w:rPr>
              <w:t>uključujući podršku funkcionisanju kancelarija za mlade koja funkcioniše u okviru jedinice lokalne samouprave</w:t>
            </w:r>
            <w:bookmarkEnd w:id="11"/>
            <w:r w:rsidRPr="00270070">
              <w:rPr>
                <w:rFonts w:ascii="Times New Roman" w:hAnsi="Times New Roman" w:cs="Times New Roman"/>
                <w:sz w:val="24"/>
                <w:szCs w:val="24"/>
                <w:lang w:val="sr-Cyrl-ME"/>
              </w:rPr>
              <w:t xml:space="preserve">“ </w:t>
            </w:r>
          </w:p>
          <w:p w14:paraId="64B04508" w14:textId="77777777" w:rsidR="00F419F4" w:rsidRPr="00270070" w:rsidRDefault="00F419F4" w:rsidP="00F419F4">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sym w:font="Symbol" w:char="F02D"/>
            </w:r>
            <w:r w:rsidRPr="00270070">
              <w:rPr>
                <w:rFonts w:ascii="Times New Roman" w:hAnsi="Times New Roman" w:cs="Times New Roman"/>
                <w:sz w:val="24"/>
                <w:szCs w:val="24"/>
                <w:lang w:val="sr-Cyrl-ME"/>
              </w:rPr>
              <w:t xml:space="preserve"> U tački 18 dodati: „</w:t>
            </w:r>
            <w:bookmarkStart w:id="12" w:name="_Hlk214343924"/>
            <w:r w:rsidRPr="00270070">
              <w:rPr>
                <w:rFonts w:ascii="Times New Roman" w:hAnsi="Times New Roman" w:cs="Times New Roman"/>
                <w:sz w:val="24"/>
                <w:szCs w:val="24"/>
                <w:lang w:val="sr-Cyrl-ME"/>
              </w:rPr>
              <w:t>kao i podršku lokalnim mehanizmima za sprovođenje omladinske politike</w:t>
            </w:r>
            <w:bookmarkEnd w:id="12"/>
            <w:r w:rsidRPr="00270070">
              <w:rPr>
                <w:rFonts w:ascii="Times New Roman" w:hAnsi="Times New Roman" w:cs="Times New Roman"/>
                <w:sz w:val="24"/>
                <w:szCs w:val="24"/>
                <w:lang w:val="sr-Cyrl-ME"/>
              </w:rPr>
              <w:t xml:space="preserve">“- pri čemu ovi mehanizmi mogu biti insititucionalni (npr. Savjeti za mlade, itd), strateški (lokalni akcioni planovi, program rada omladinskih klubova itd). </w:t>
            </w:r>
          </w:p>
          <w:p w14:paraId="59553652" w14:textId="77777777" w:rsidR="00F419F4" w:rsidRPr="00270070" w:rsidRDefault="00F419F4" w:rsidP="00A460DE">
            <w:pPr>
              <w:jc w:val="both"/>
              <w:rPr>
                <w:rFonts w:ascii="Times New Roman" w:hAnsi="Times New Roman" w:cs="Times New Roman"/>
                <w:sz w:val="24"/>
                <w:szCs w:val="24"/>
                <w:lang w:val="sr-Cyrl-ME"/>
              </w:rPr>
            </w:pPr>
          </w:p>
        </w:tc>
        <w:tc>
          <w:tcPr>
            <w:tcW w:w="3865" w:type="dxa"/>
          </w:tcPr>
          <w:p w14:paraId="2E94806F" w14:textId="77777777" w:rsidR="00F419F4" w:rsidRDefault="005F4A2A" w:rsidP="00A460DE">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Cyrl-ME"/>
              </w:rPr>
              <w:lastRenderedPageBreak/>
              <w:t xml:space="preserve">Komentar </w:t>
            </w:r>
            <w:r w:rsidR="0072676B">
              <w:rPr>
                <w:rFonts w:ascii="Times New Roman" w:hAnsi="Times New Roman" w:cs="Times New Roman"/>
                <w:sz w:val="24"/>
                <w:szCs w:val="24"/>
                <w:lang w:val="sr-Latn-ME"/>
              </w:rPr>
              <w:t xml:space="preserve">nije </w:t>
            </w:r>
            <w:r w:rsidRPr="00270070">
              <w:rPr>
                <w:rFonts w:ascii="Times New Roman" w:hAnsi="Times New Roman" w:cs="Times New Roman"/>
                <w:sz w:val="24"/>
                <w:szCs w:val="24"/>
                <w:lang w:val="sr-Cyrl-ME"/>
              </w:rPr>
              <w:t>prihvaćen</w:t>
            </w:r>
            <w:r w:rsidR="0072676B">
              <w:rPr>
                <w:rFonts w:ascii="Times New Roman" w:hAnsi="Times New Roman" w:cs="Times New Roman"/>
                <w:sz w:val="24"/>
                <w:szCs w:val="24"/>
                <w:lang w:val="sr-Latn-ME"/>
              </w:rPr>
              <w:t>.</w:t>
            </w:r>
          </w:p>
          <w:p w14:paraId="09EDAD12" w14:textId="77777777" w:rsidR="0072676B" w:rsidRDefault="0072676B" w:rsidP="00A460DE">
            <w:pPr>
              <w:jc w:val="both"/>
              <w:rPr>
                <w:rFonts w:ascii="Times New Roman" w:hAnsi="Times New Roman" w:cs="Times New Roman"/>
                <w:sz w:val="24"/>
                <w:szCs w:val="24"/>
                <w:lang w:val="sr-Latn-ME"/>
              </w:rPr>
            </w:pPr>
          </w:p>
          <w:p w14:paraId="3511CFA4" w14:textId="3CE436EF" w:rsidR="0072676B" w:rsidRPr="0072676B" w:rsidRDefault="0072676B" w:rsidP="00A460DE">
            <w:p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2 Stav 2 propisuje uspostavlj</w:t>
            </w:r>
            <w:r w:rsidR="00742AF3">
              <w:rPr>
                <w:rFonts w:ascii="Times New Roman" w:hAnsi="Times New Roman" w:cs="Times New Roman"/>
                <w:sz w:val="24"/>
                <w:szCs w:val="24"/>
                <w:lang w:val="sr-Latn-ME"/>
              </w:rPr>
              <w:t>a</w:t>
            </w:r>
            <w:r>
              <w:rPr>
                <w:rFonts w:ascii="Times New Roman" w:hAnsi="Times New Roman" w:cs="Times New Roman"/>
                <w:sz w:val="24"/>
                <w:szCs w:val="24"/>
                <w:lang w:val="sr-Latn-ME"/>
              </w:rPr>
              <w:t>nj</w:t>
            </w:r>
            <w:r w:rsidR="00742AF3">
              <w:rPr>
                <w:rFonts w:ascii="Times New Roman" w:hAnsi="Times New Roman" w:cs="Times New Roman"/>
                <w:sz w:val="24"/>
                <w:szCs w:val="24"/>
                <w:lang w:val="sr-Latn-ME"/>
              </w:rPr>
              <w:t>e</w:t>
            </w:r>
            <w:r>
              <w:rPr>
                <w:rFonts w:ascii="Times New Roman" w:hAnsi="Times New Roman" w:cs="Times New Roman"/>
                <w:sz w:val="24"/>
                <w:szCs w:val="24"/>
                <w:lang w:val="sr-Latn-ME"/>
              </w:rPr>
              <w:t xml:space="preserve"> institucionalnog okvira za sprovođenje oml</w:t>
            </w:r>
            <w:r w:rsidR="00742AF3">
              <w:rPr>
                <w:rFonts w:ascii="Times New Roman" w:hAnsi="Times New Roman" w:cs="Times New Roman"/>
                <w:sz w:val="24"/>
                <w:szCs w:val="24"/>
                <w:lang w:val="sr-Latn-ME"/>
              </w:rPr>
              <w:t>a</w:t>
            </w:r>
            <w:r>
              <w:rPr>
                <w:rFonts w:ascii="Times New Roman" w:hAnsi="Times New Roman" w:cs="Times New Roman"/>
                <w:sz w:val="24"/>
                <w:szCs w:val="24"/>
                <w:lang w:val="sr-Latn-ME"/>
              </w:rPr>
              <w:t>din</w:t>
            </w:r>
            <w:r w:rsidR="00742AF3">
              <w:rPr>
                <w:rFonts w:ascii="Times New Roman" w:hAnsi="Times New Roman" w:cs="Times New Roman"/>
                <w:sz w:val="24"/>
                <w:szCs w:val="24"/>
                <w:lang w:val="sr-Latn-ME"/>
              </w:rPr>
              <w:t>s</w:t>
            </w:r>
            <w:r>
              <w:rPr>
                <w:rFonts w:ascii="Times New Roman" w:hAnsi="Times New Roman" w:cs="Times New Roman"/>
                <w:sz w:val="24"/>
                <w:szCs w:val="24"/>
                <w:lang w:val="sr-Latn-ME"/>
              </w:rPr>
              <w:t>k</w:t>
            </w:r>
            <w:r w:rsidR="00742AF3">
              <w:rPr>
                <w:rFonts w:ascii="Times New Roman" w:hAnsi="Times New Roman" w:cs="Times New Roman"/>
                <w:sz w:val="24"/>
                <w:szCs w:val="24"/>
                <w:lang w:val="sr-Latn-ME"/>
              </w:rPr>
              <w:t>e</w:t>
            </w:r>
            <w:r>
              <w:rPr>
                <w:rFonts w:ascii="Times New Roman" w:hAnsi="Times New Roman" w:cs="Times New Roman"/>
                <w:sz w:val="24"/>
                <w:szCs w:val="24"/>
                <w:lang w:val="sr-Latn-ME"/>
              </w:rPr>
              <w:t xml:space="preserve"> politike koji između ostalog predviđa i jačanje instituc</w:t>
            </w:r>
            <w:r w:rsidR="00742AF3">
              <w:rPr>
                <w:rFonts w:ascii="Times New Roman" w:hAnsi="Times New Roman" w:cs="Times New Roman"/>
                <w:sz w:val="24"/>
                <w:szCs w:val="24"/>
                <w:lang w:val="sr-Latn-ME"/>
              </w:rPr>
              <w:t>io</w:t>
            </w:r>
            <w:r>
              <w:rPr>
                <w:rFonts w:ascii="Times New Roman" w:hAnsi="Times New Roman" w:cs="Times New Roman"/>
                <w:sz w:val="24"/>
                <w:szCs w:val="24"/>
                <w:lang w:val="sr-Latn-ME"/>
              </w:rPr>
              <w:t xml:space="preserve">nalnih kapaciteta državne </w:t>
            </w:r>
            <w:r>
              <w:rPr>
                <w:rFonts w:ascii="Times New Roman" w:hAnsi="Times New Roman" w:cs="Times New Roman"/>
                <w:sz w:val="24"/>
                <w:szCs w:val="24"/>
                <w:lang w:val="sr-Latn-ME"/>
              </w:rPr>
              <w:lastRenderedPageBreak/>
              <w:t>uprave i lokalne samoup</w:t>
            </w:r>
            <w:r w:rsidR="00742AF3">
              <w:rPr>
                <w:rFonts w:ascii="Times New Roman" w:hAnsi="Times New Roman" w:cs="Times New Roman"/>
                <w:sz w:val="24"/>
                <w:szCs w:val="24"/>
                <w:lang w:val="sr-Latn-ME"/>
              </w:rPr>
              <w:t>ra</w:t>
            </w:r>
            <w:r>
              <w:rPr>
                <w:rFonts w:ascii="Times New Roman" w:hAnsi="Times New Roman" w:cs="Times New Roman"/>
                <w:sz w:val="24"/>
                <w:szCs w:val="24"/>
                <w:lang w:val="sr-Latn-ME"/>
              </w:rPr>
              <w:t>ve u omladinskoj politici</w:t>
            </w:r>
            <w:r w:rsidR="00742AF3">
              <w:rPr>
                <w:rFonts w:ascii="Times New Roman" w:hAnsi="Times New Roman" w:cs="Times New Roman"/>
                <w:sz w:val="24"/>
                <w:szCs w:val="24"/>
                <w:lang w:val="sr-Latn-ME"/>
              </w:rPr>
              <w:t>.</w:t>
            </w:r>
          </w:p>
        </w:tc>
      </w:tr>
      <w:tr w:rsidR="00F419F4" w:rsidRPr="00270070" w14:paraId="2CD18D06" w14:textId="77777777" w:rsidTr="00F419F4">
        <w:tc>
          <w:tcPr>
            <w:tcW w:w="625" w:type="dxa"/>
          </w:tcPr>
          <w:p w14:paraId="4647CAD7" w14:textId="77777777" w:rsidR="00F419F4" w:rsidRPr="00270070" w:rsidRDefault="00F419F4" w:rsidP="00013E15">
            <w:pPr>
              <w:pStyle w:val="ListParagraph"/>
              <w:numPr>
                <w:ilvl w:val="0"/>
                <w:numId w:val="14"/>
              </w:numPr>
              <w:jc w:val="both"/>
              <w:rPr>
                <w:rFonts w:ascii="Times New Roman" w:hAnsi="Times New Roman" w:cs="Times New Roman"/>
                <w:sz w:val="24"/>
                <w:szCs w:val="24"/>
                <w:lang w:val="sr-Cyrl-ME"/>
              </w:rPr>
            </w:pPr>
          </w:p>
        </w:tc>
        <w:tc>
          <w:tcPr>
            <w:tcW w:w="4860" w:type="dxa"/>
          </w:tcPr>
          <w:p w14:paraId="4B3D61A9"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U članu 15 dodati novi stav: „</w:t>
            </w:r>
            <w:bookmarkStart w:id="13" w:name="_Hlk214344053"/>
            <w:r w:rsidRPr="00270070">
              <w:rPr>
                <w:rFonts w:ascii="Times New Roman" w:hAnsi="Times New Roman" w:cs="Times New Roman"/>
                <w:sz w:val="24"/>
                <w:szCs w:val="24"/>
                <w:lang w:val="sr-Cyrl-ME"/>
              </w:rPr>
              <w:t>Aktivnosti iz lokalnog akcionog plana za mlade mogu se sprovoditi i kroz projektne programe, samostalno ili u partnerstvu sa organizacijama i institucijama koje sprovode omladinsku politiku, u skladu sa posebnim propisima koje organ lokalne samouprave donosi na lokalnom nivou.</w:t>
            </w:r>
            <w:bookmarkEnd w:id="13"/>
            <w:r w:rsidRPr="00270070">
              <w:rPr>
                <w:rFonts w:ascii="Times New Roman" w:hAnsi="Times New Roman" w:cs="Times New Roman"/>
                <w:sz w:val="24"/>
                <w:szCs w:val="24"/>
                <w:lang w:val="sr-Cyrl-ME"/>
              </w:rPr>
              <w:t>“</w:t>
            </w:r>
          </w:p>
          <w:p w14:paraId="0CD87C25"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Ovakav pristup bi omogućio efikasnije korišćenje sredstava (kombinovanje budžetskih i donatorskih fondova) i ujedno jačanje partnerstva između opštine i drugih aktera kao što su škole, NVO, institucije. Na ovaj način omogućilo bi se: </w:t>
            </w:r>
          </w:p>
          <w:p w14:paraId="681F528F"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Raspisivanja javnih konkursa; </w:t>
            </w:r>
          </w:p>
          <w:p w14:paraId="14AF1DDB"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Dodjelu sredstava nevladinim organizacijama koje u saradnji sa organom lokalne samouprave sprovode Lokalni akcioni plan; </w:t>
            </w:r>
          </w:p>
          <w:p w14:paraId="1D190F3C"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Definisanje mogućnosti organima lokalne samouprave da donose posebne propise kojima će se urediti raspodjela sredstava po Lokalnom akcionom planu za mlade, u skladu sa Zakonom o nevladinim organizacijama, a nezavisno od lokalnih propisa za finansiranje programa i projekata NVO. </w:t>
            </w:r>
          </w:p>
          <w:p w14:paraId="656A3EDF" w14:textId="77777777" w:rsidR="00F419F4" w:rsidRPr="00270070" w:rsidRDefault="00F419F4" w:rsidP="00A460DE">
            <w:pPr>
              <w:jc w:val="both"/>
              <w:rPr>
                <w:rFonts w:ascii="Times New Roman" w:hAnsi="Times New Roman" w:cs="Times New Roman"/>
                <w:sz w:val="24"/>
                <w:szCs w:val="24"/>
                <w:lang w:val="sr-Cyrl-ME"/>
              </w:rPr>
            </w:pPr>
          </w:p>
        </w:tc>
        <w:tc>
          <w:tcPr>
            <w:tcW w:w="3865" w:type="dxa"/>
          </w:tcPr>
          <w:p w14:paraId="67FE7385" w14:textId="77777777" w:rsidR="00F419F4" w:rsidRDefault="005F4A2A" w:rsidP="00A460DE">
            <w:pPr>
              <w:jc w:val="both"/>
              <w:rPr>
                <w:rFonts w:ascii="Times New Roman" w:hAnsi="Times New Roman" w:cs="Times New Roman"/>
                <w:sz w:val="24"/>
                <w:szCs w:val="24"/>
                <w:lang w:val="sr-Latn-ME"/>
              </w:rPr>
            </w:pPr>
            <w:r w:rsidRPr="00270070">
              <w:rPr>
                <w:rFonts w:ascii="Times New Roman" w:hAnsi="Times New Roman" w:cs="Times New Roman"/>
                <w:sz w:val="24"/>
                <w:szCs w:val="24"/>
                <w:lang w:val="sr-Cyrl-ME"/>
              </w:rPr>
              <w:t>Komentar</w:t>
            </w:r>
            <w:r w:rsidR="0072676B">
              <w:rPr>
                <w:rFonts w:ascii="Times New Roman" w:hAnsi="Times New Roman" w:cs="Times New Roman"/>
                <w:sz w:val="24"/>
                <w:szCs w:val="24"/>
                <w:lang w:val="sr-Latn-ME"/>
              </w:rPr>
              <w:t xml:space="preserve"> nije </w:t>
            </w:r>
            <w:r w:rsidRPr="00270070">
              <w:rPr>
                <w:rFonts w:ascii="Times New Roman" w:hAnsi="Times New Roman" w:cs="Times New Roman"/>
                <w:sz w:val="24"/>
                <w:szCs w:val="24"/>
                <w:lang w:val="sr-Cyrl-ME"/>
              </w:rPr>
              <w:t>prihvaćen</w:t>
            </w:r>
            <w:r w:rsidR="0072676B">
              <w:rPr>
                <w:rFonts w:ascii="Times New Roman" w:hAnsi="Times New Roman" w:cs="Times New Roman"/>
                <w:sz w:val="24"/>
                <w:szCs w:val="24"/>
                <w:lang w:val="sr-Latn-ME"/>
              </w:rPr>
              <w:t>.</w:t>
            </w:r>
          </w:p>
          <w:p w14:paraId="261F27DB" w14:textId="77777777" w:rsidR="0072676B" w:rsidRDefault="0072676B" w:rsidP="00A460DE">
            <w:pPr>
              <w:jc w:val="both"/>
              <w:rPr>
                <w:rFonts w:ascii="Times New Roman" w:hAnsi="Times New Roman" w:cs="Times New Roman"/>
                <w:sz w:val="24"/>
                <w:szCs w:val="24"/>
                <w:lang w:val="sr-Latn-ME"/>
              </w:rPr>
            </w:pPr>
          </w:p>
          <w:p w14:paraId="37FAD531" w14:textId="1A1C46DE" w:rsidR="0072676B" w:rsidRPr="0072676B" w:rsidRDefault="0072676B" w:rsidP="00A460DE">
            <w:pPr>
              <w:jc w:val="both"/>
              <w:rPr>
                <w:rFonts w:ascii="Times New Roman" w:hAnsi="Times New Roman" w:cs="Times New Roman"/>
                <w:sz w:val="24"/>
                <w:szCs w:val="24"/>
                <w:lang w:val="sr-Latn-ME"/>
              </w:rPr>
            </w:pPr>
            <w:r>
              <w:rPr>
                <w:rFonts w:ascii="Times New Roman" w:hAnsi="Times New Roman" w:cs="Times New Roman"/>
                <w:sz w:val="24"/>
                <w:szCs w:val="24"/>
                <w:lang w:val="sr-Latn-ME"/>
              </w:rPr>
              <w:t>Zakonom se ne ograničavaju subjekti koji učestvuju u sprovođenju LAP-a</w:t>
            </w:r>
            <w:r w:rsidR="002B2BE0">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a oni se detaljnije predviđaju za svaku aktivnost kroz akcioni plan</w:t>
            </w:r>
            <w:r w:rsidR="00742AF3">
              <w:rPr>
                <w:rFonts w:ascii="Times New Roman" w:hAnsi="Times New Roman" w:cs="Times New Roman"/>
                <w:sz w:val="24"/>
                <w:szCs w:val="24"/>
                <w:lang w:val="sr-Latn-ME"/>
              </w:rPr>
              <w:t>.</w:t>
            </w:r>
          </w:p>
        </w:tc>
      </w:tr>
      <w:tr w:rsidR="00013E15" w:rsidRPr="00270070" w14:paraId="590BD65D" w14:textId="77777777" w:rsidTr="00F419F4">
        <w:tc>
          <w:tcPr>
            <w:tcW w:w="625" w:type="dxa"/>
          </w:tcPr>
          <w:p w14:paraId="7E1BD8F2" w14:textId="77777777" w:rsidR="00013E15" w:rsidRPr="00270070" w:rsidRDefault="00013E15" w:rsidP="00013E15">
            <w:pPr>
              <w:pStyle w:val="ListParagraph"/>
              <w:numPr>
                <w:ilvl w:val="0"/>
                <w:numId w:val="14"/>
              </w:numPr>
              <w:jc w:val="both"/>
              <w:rPr>
                <w:rFonts w:ascii="Times New Roman" w:hAnsi="Times New Roman" w:cs="Times New Roman"/>
                <w:sz w:val="24"/>
                <w:szCs w:val="24"/>
                <w:lang w:val="sr-Cyrl-ME"/>
              </w:rPr>
            </w:pPr>
          </w:p>
        </w:tc>
        <w:tc>
          <w:tcPr>
            <w:tcW w:w="4860" w:type="dxa"/>
          </w:tcPr>
          <w:p w14:paraId="0D5EBDD8"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30 (Finansiranje omladinskih servisa) potrebno je precizirati obavezu izdvajanja godišnjeg budžeta za rad omladinskih servisa, jer bez toga servisi često ne funkcionišu. Bez toga, finansiranje projekata i servisa može biti </w:t>
            </w:r>
            <w:r w:rsidRPr="00270070">
              <w:rPr>
                <w:rFonts w:ascii="Times New Roman" w:hAnsi="Times New Roman" w:cs="Times New Roman"/>
                <w:sz w:val="24"/>
                <w:szCs w:val="24"/>
                <w:lang w:val="sr-Cyrl-ME"/>
              </w:rPr>
              <w:lastRenderedPageBreak/>
              <w:t xml:space="preserve">nesigurno i zavisiti od političkih i drugih okolnosti, posebno u manjim opštinama. </w:t>
            </w:r>
          </w:p>
          <w:p w14:paraId="06A5B9C0" w14:textId="77777777" w:rsidR="00013E15" w:rsidRPr="00270070" w:rsidRDefault="00013E15" w:rsidP="00013E15">
            <w:pPr>
              <w:jc w:val="both"/>
              <w:rPr>
                <w:rFonts w:ascii="Times New Roman" w:hAnsi="Times New Roman" w:cs="Times New Roman"/>
                <w:sz w:val="24"/>
                <w:szCs w:val="24"/>
                <w:lang w:val="sr-Cyrl-ME"/>
              </w:rPr>
            </w:pPr>
          </w:p>
        </w:tc>
        <w:tc>
          <w:tcPr>
            <w:tcW w:w="3865" w:type="dxa"/>
          </w:tcPr>
          <w:p w14:paraId="1ED3A9A8" w14:textId="77777777" w:rsidR="00013E15" w:rsidRPr="00270070" w:rsidRDefault="005F4A2A"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392060A2" w14:textId="77777777" w:rsidR="005F4A2A" w:rsidRPr="00270070" w:rsidRDefault="005F4A2A" w:rsidP="00A460DE">
            <w:pPr>
              <w:jc w:val="both"/>
              <w:rPr>
                <w:rFonts w:ascii="Times New Roman" w:hAnsi="Times New Roman" w:cs="Times New Roman"/>
                <w:sz w:val="24"/>
                <w:szCs w:val="24"/>
                <w:lang w:val="sr-Cyrl-ME"/>
              </w:rPr>
            </w:pPr>
          </w:p>
          <w:p w14:paraId="2A27EF16" w14:textId="7320DC60" w:rsidR="005F4A2A" w:rsidRPr="00270070" w:rsidRDefault="005F4A2A"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Model finansiranje biće detalj</w:t>
            </w:r>
            <w:r w:rsidR="00742AF3">
              <w:rPr>
                <w:rFonts w:ascii="Times New Roman" w:hAnsi="Times New Roman" w:cs="Times New Roman"/>
                <w:sz w:val="24"/>
                <w:szCs w:val="24"/>
                <w:lang w:val="sr-Latn-ME"/>
              </w:rPr>
              <w:t>n</w:t>
            </w:r>
            <w:r w:rsidRPr="00270070">
              <w:rPr>
                <w:rFonts w:ascii="Times New Roman" w:hAnsi="Times New Roman" w:cs="Times New Roman"/>
                <w:sz w:val="24"/>
                <w:szCs w:val="24"/>
                <w:lang w:val="sr-Cyrl-ME"/>
              </w:rPr>
              <w:t>o razrađen u Programu rada omladinskih servisa.</w:t>
            </w:r>
          </w:p>
        </w:tc>
      </w:tr>
      <w:tr w:rsidR="00013E15" w:rsidRPr="00270070" w14:paraId="0EA60F62" w14:textId="77777777" w:rsidTr="00F419F4">
        <w:tc>
          <w:tcPr>
            <w:tcW w:w="625" w:type="dxa"/>
          </w:tcPr>
          <w:p w14:paraId="362B908B" w14:textId="77777777" w:rsidR="00013E15" w:rsidRPr="00270070" w:rsidRDefault="00013E15" w:rsidP="00013E15">
            <w:pPr>
              <w:pStyle w:val="ListParagraph"/>
              <w:numPr>
                <w:ilvl w:val="0"/>
                <w:numId w:val="14"/>
              </w:numPr>
              <w:jc w:val="both"/>
              <w:rPr>
                <w:rFonts w:ascii="Times New Roman" w:hAnsi="Times New Roman" w:cs="Times New Roman"/>
                <w:sz w:val="24"/>
                <w:szCs w:val="24"/>
                <w:lang w:val="sr-Cyrl-ME"/>
              </w:rPr>
            </w:pPr>
          </w:p>
        </w:tc>
        <w:tc>
          <w:tcPr>
            <w:tcW w:w="4860" w:type="dxa"/>
          </w:tcPr>
          <w:p w14:paraId="4054E768"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članu 34 stav 3 (Sredstava iz Budžeta), propisati da se omladinski servisi mogu finansirati i iz sredtava ministarstva nadležnog za omladinsku politku, kako bi potpora države prema jedinicama lokalne samouprave, odnosno preciznije prema mladima bila konkretna i stvarna. </w:t>
            </w:r>
          </w:p>
          <w:p w14:paraId="143E627E" w14:textId="77777777" w:rsidR="00013E15" w:rsidRPr="00270070" w:rsidRDefault="00013E15" w:rsidP="00013E15">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Dodati novi stav da se budžet za funkcionisanje Savjeta za mlade koje osniva opština finansira iz budžeta jedinice lokalne samouprave, te precizirati na šta se sredstva odnose.</w:t>
            </w:r>
          </w:p>
          <w:p w14:paraId="385529DB" w14:textId="77777777" w:rsidR="00013E15" w:rsidRPr="00270070" w:rsidRDefault="00013E15" w:rsidP="00013E15">
            <w:pPr>
              <w:jc w:val="both"/>
              <w:rPr>
                <w:rFonts w:ascii="Times New Roman" w:hAnsi="Times New Roman" w:cs="Times New Roman"/>
                <w:sz w:val="24"/>
                <w:szCs w:val="24"/>
                <w:lang w:val="sr-Cyrl-ME"/>
              </w:rPr>
            </w:pPr>
          </w:p>
        </w:tc>
        <w:tc>
          <w:tcPr>
            <w:tcW w:w="3865" w:type="dxa"/>
          </w:tcPr>
          <w:p w14:paraId="3633853C" w14:textId="77777777" w:rsidR="00013E15" w:rsidRPr="00270070" w:rsidRDefault="002A03FB"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Komentar nije prihvaćen.</w:t>
            </w:r>
          </w:p>
          <w:p w14:paraId="718B1DFE" w14:textId="77777777" w:rsidR="002A03FB" w:rsidRPr="00270070" w:rsidRDefault="002A03FB" w:rsidP="00A460DE">
            <w:pPr>
              <w:jc w:val="both"/>
              <w:rPr>
                <w:rFonts w:ascii="Times New Roman" w:hAnsi="Times New Roman" w:cs="Times New Roman"/>
                <w:sz w:val="24"/>
                <w:szCs w:val="24"/>
                <w:lang w:val="sr-Cyrl-ME"/>
              </w:rPr>
            </w:pPr>
          </w:p>
          <w:p w14:paraId="010A9941" w14:textId="77777777" w:rsidR="002A03FB" w:rsidRPr="00270070" w:rsidRDefault="002A03FB" w:rsidP="00A460DE">
            <w:pPr>
              <w:jc w:val="both"/>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Predmetna regulativa već jasno definiše nadležnosti i izvore finansiranja.</w:t>
            </w:r>
          </w:p>
        </w:tc>
      </w:tr>
    </w:tbl>
    <w:p w14:paraId="13A8E1FF" w14:textId="77777777" w:rsidR="00F419F4" w:rsidRPr="00270070" w:rsidRDefault="00F419F4" w:rsidP="00A460DE">
      <w:pPr>
        <w:jc w:val="both"/>
        <w:rPr>
          <w:rFonts w:ascii="Times New Roman" w:hAnsi="Times New Roman" w:cs="Times New Roman"/>
          <w:sz w:val="24"/>
          <w:szCs w:val="24"/>
          <w:lang w:val="sr-Cyrl-ME"/>
        </w:rPr>
      </w:pPr>
    </w:p>
    <w:p w14:paraId="50F2A5E0" w14:textId="77777777" w:rsidR="00013E15" w:rsidRPr="00270070" w:rsidRDefault="00013E15" w:rsidP="00013E15">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NVO „Forum MNE“</w:t>
      </w:r>
      <w:r w:rsidRPr="00270070">
        <w:rPr>
          <w:rFonts w:ascii="Times New Roman" w:hAnsi="Times New Roman" w:cs="Times New Roman"/>
          <w:b/>
          <w:i/>
          <w:noProof/>
          <w:sz w:val="24"/>
          <w:szCs w:val="24"/>
          <w:lang w:val="sr-Cyrl-ME"/>
        </w:rPr>
        <w:t xml:space="preserve"> dostavila je primjedbe, predloge i sugestije koji se odnose na sledeće:</w:t>
      </w:r>
    </w:p>
    <w:tbl>
      <w:tblPr>
        <w:tblStyle w:val="TableGrid"/>
        <w:tblW w:w="0" w:type="auto"/>
        <w:tblLook w:val="04A0" w:firstRow="1" w:lastRow="0" w:firstColumn="1" w:lastColumn="0" w:noHBand="0" w:noVBand="1"/>
      </w:tblPr>
      <w:tblGrid>
        <w:gridCol w:w="625"/>
        <w:gridCol w:w="4860"/>
        <w:gridCol w:w="3865"/>
      </w:tblGrid>
      <w:tr w:rsidR="00013E15" w:rsidRPr="00270070" w14:paraId="5D4A51D7" w14:textId="77777777" w:rsidTr="00013E15">
        <w:tc>
          <w:tcPr>
            <w:tcW w:w="625" w:type="dxa"/>
          </w:tcPr>
          <w:p w14:paraId="07D26758" w14:textId="77777777" w:rsidR="00013E15" w:rsidRPr="00270070" w:rsidRDefault="00013E15" w:rsidP="00013E15">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r.br</w:t>
            </w:r>
          </w:p>
        </w:tc>
        <w:tc>
          <w:tcPr>
            <w:tcW w:w="4860" w:type="dxa"/>
          </w:tcPr>
          <w:p w14:paraId="2DD35869" w14:textId="77777777" w:rsidR="00013E15" w:rsidRPr="00270070" w:rsidRDefault="00013E15" w:rsidP="00013E15">
            <w:pPr>
              <w:jc w:val="center"/>
              <w:rPr>
                <w:rFonts w:ascii="Times New Roman" w:hAnsi="Times New Roman" w:cs="Times New Roman"/>
                <w:b/>
                <w:sz w:val="24"/>
                <w:szCs w:val="24"/>
                <w:lang w:val="sr-Cyrl-ME"/>
              </w:rPr>
            </w:pPr>
            <w:r w:rsidRPr="00270070">
              <w:rPr>
                <w:rFonts w:ascii="Times New Roman" w:hAnsi="Times New Roman" w:cs="Times New Roman"/>
                <w:b/>
                <w:noProof/>
                <w:sz w:val="24"/>
                <w:szCs w:val="24"/>
                <w:lang w:val="sr-Cyrl-ME"/>
              </w:rPr>
              <w:t>Primjedbe/prijedlozi/sugestije</w:t>
            </w:r>
          </w:p>
        </w:tc>
        <w:tc>
          <w:tcPr>
            <w:tcW w:w="3865" w:type="dxa"/>
          </w:tcPr>
          <w:p w14:paraId="1FF38BE3" w14:textId="77777777" w:rsidR="00013E15" w:rsidRPr="00270070" w:rsidRDefault="00013E15" w:rsidP="00013E15">
            <w:pPr>
              <w:jc w:val="cente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Odgovor obrađivača</w:t>
            </w:r>
          </w:p>
        </w:tc>
      </w:tr>
      <w:tr w:rsidR="00013E15" w:rsidRPr="00270070" w14:paraId="4F50FF06" w14:textId="77777777" w:rsidTr="00013E15">
        <w:tc>
          <w:tcPr>
            <w:tcW w:w="625" w:type="dxa"/>
          </w:tcPr>
          <w:p w14:paraId="07327ECC" w14:textId="77777777" w:rsidR="00013E15" w:rsidRPr="00270070" w:rsidRDefault="00013E15" w:rsidP="004E7B3B">
            <w:pPr>
              <w:pStyle w:val="ListParagraph"/>
              <w:numPr>
                <w:ilvl w:val="0"/>
                <w:numId w:val="17"/>
              </w:numPr>
              <w:rPr>
                <w:rFonts w:ascii="Times New Roman" w:hAnsi="Times New Roman" w:cs="Times New Roman"/>
                <w:sz w:val="24"/>
                <w:szCs w:val="24"/>
                <w:lang w:val="sr-Cyrl-ME"/>
              </w:rPr>
            </w:pPr>
          </w:p>
        </w:tc>
        <w:tc>
          <w:tcPr>
            <w:tcW w:w="4860" w:type="dxa"/>
          </w:tcPr>
          <w:p w14:paraId="37371BD8"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Predlažili bismo se preciziranje sledećeg stava člana 20 – Sastav Savjeta za mlade:</w:t>
            </w:r>
          </w:p>
          <w:p w14:paraId="58340F19" w14:textId="77777777" w:rsidR="004E7B3B" w:rsidRPr="00270070" w:rsidRDefault="004E7B3B" w:rsidP="004E7B3B">
            <w:pPr>
              <w:jc w:val="both"/>
              <w:rPr>
                <w:rFonts w:ascii="Times New Roman" w:hAnsi="Times New Roman" w:cs="Times New Roman"/>
                <w:i/>
                <w:iCs/>
                <w:noProof/>
                <w:sz w:val="24"/>
                <w:szCs w:val="24"/>
                <w:u w:val="single"/>
                <w:lang w:val="sr-Cyrl-ME"/>
              </w:rPr>
            </w:pPr>
            <w:r w:rsidRPr="00270070">
              <w:rPr>
                <w:rFonts w:ascii="Times New Roman" w:hAnsi="Times New Roman" w:cs="Times New Roman"/>
                <w:i/>
                <w:iCs/>
                <w:noProof/>
                <w:sz w:val="24"/>
                <w:szCs w:val="24"/>
                <w:u w:val="single"/>
                <w:lang w:val="sr-Cyrl-ME"/>
              </w:rPr>
              <w:t>„Član/ica Savjeta za mlade je i predstavnik/ca društveno ranjivih grupa, koji/a ima podršku najvećeg broja nevladinih organizacija koje se bave zaštitom prava društveno ranjivih grupa i bira se putem javnog poziva koji objavljuje Ministarstvo.“</w:t>
            </w:r>
          </w:p>
          <w:p w14:paraId="603425EB"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 xml:space="preserve">Umjesto pojedinca koji samostalno predstavlja društveno ranjive kategorije, u Savjet treba biti imenovan </w:t>
            </w:r>
            <w:bookmarkStart w:id="14" w:name="_Hlk214344976"/>
            <w:r w:rsidRPr="00270070">
              <w:rPr>
                <w:rFonts w:ascii="Times New Roman" w:hAnsi="Times New Roman" w:cs="Times New Roman"/>
                <w:b/>
                <w:bCs/>
                <w:noProof/>
                <w:sz w:val="24"/>
                <w:szCs w:val="24"/>
                <w:u w:val="single"/>
                <w:lang w:val="sr-Cyrl-ME"/>
              </w:rPr>
              <w:t>predstavnik organizacija civilnog društva</w:t>
            </w:r>
            <w:r w:rsidRPr="00270070">
              <w:rPr>
                <w:rFonts w:ascii="Times New Roman" w:hAnsi="Times New Roman" w:cs="Times New Roman"/>
                <w:noProof/>
                <w:sz w:val="24"/>
                <w:szCs w:val="24"/>
                <w:u w:val="single"/>
                <w:lang w:val="sr-Cyrl-ME"/>
              </w:rPr>
              <w:t xml:space="preserve"> koje se bave zaštitom, unaprjeđenjem i zastupanjem prava društveno ranjivih grupa</w:t>
            </w:r>
            <w:bookmarkEnd w:id="14"/>
            <w:r w:rsidRPr="00270070">
              <w:rPr>
                <w:rFonts w:ascii="Times New Roman" w:hAnsi="Times New Roman" w:cs="Times New Roman"/>
                <w:noProof/>
                <w:sz w:val="24"/>
                <w:szCs w:val="24"/>
                <w:u w:val="single"/>
                <w:lang w:val="sr-Cyrl-ME"/>
              </w:rPr>
              <w:t>, uz jasno definisane kriterijume reprezentativnosti, iskustva i relevantnosti.</w:t>
            </w:r>
          </w:p>
          <w:p w14:paraId="4B9FA188" w14:textId="77777777" w:rsidR="004E7B3B" w:rsidRPr="00270070" w:rsidRDefault="004E7B3B" w:rsidP="004E7B3B">
            <w:pPr>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 xml:space="preserve">Obrazloženje primjedbe/predloga/sugestije 1: </w:t>
            </w:r>
          </w:p>
          <w:p w14:paraId="4604AD3B"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 xml:space="preserve">Ukoliko se predstavnici Savjeta za mlade biraju u skladu sa Zakonom o NVO, odnosno Uredbom o izboru predstavnika NVO u radna tijela organa državne uprave i sprovođenju javne rasprave u pripremi zakona i strategija, onda nije u pitanju </w:t>
            </w:r>
            <w:r w:rsidRPr="00270070">
              <w:rPr>
                <w:rFonts w:ascii="Times New Roman" w:hAnsi="Times New Roman" w:cs="Times New Roman"/>
                <w:noProof/>
                <w:sz w:val="24"/>
                <w:szCs w:val="24"/>
                <w:u w:val="single"/>
                <w:lang w:val="sr-Cyrl-ME"/>
              </w:rPr>
              <w:lastRenderedPageBreak/>
              <w:t>pojedinac koji samostalno predstavlja društveno ranjive grupe, već predstavnik organizacija civilnog društva koje rade/zastupaju interese ranjivih grupa.</w:t>
            </w:r>
          </w:p>
          <w:p w14:paraId="3C768D92" w14:textId="77777777" w:rsidR="00013E15" w:rsidRPr="00270070" w:rsidRDefault="00013E15" w:rsidP="00013E15">
            <w:pPr>
              <w:rPr>
                <w:rFonts w:ascii="Times New Roman" w:hAnsi="Times New Roman" w:cs="Times New Roman"/>
                <w:sz w:val="24"/>
                <w:szCs w:val="24"/>
                <w:lang w:val="sr-Cyrl-ME"/>
              </w:rPr>
            </w:pPr>
          </w:p>
        </w:tc>
        <w:tc>
          <w:tcPr>
            <w:tcW w:w="3865" w:type="dxa"/>
          </w:tcPr>
          <w:p w14:paraId="2B21EB6A" w14:textId="77777777" w:rsidR="00013E15" w:rsidRPr="00270070" w:rsidRDefault="002A03FB" w:rsidP="00013E15">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prihvaćen, biće implementiran u predlog Zakona o mladima.</w:t>
            </w:r>
          </w:p>
        </w:tc>
      </w:tr>
      <w:tr w:rsidR="00013E15" w:rsidRPr="00270070" w14:paraId="6E7E133E" w14:textId="77777777" w:rsidTr="00013E15">
        <w:tc>
          <w:tcPr>
            <w:tcW w:w="625" w:type="dxa"/>
          </w:tcPr>
          <w:p w14:paraId="715467E3" w14:textId="77777777" w:rsidR="00013E15" w:rsidRPr="00270070" w:rsidRDefault="00013E15" w:rsidP="004E7B3B">
            <w:pPr>
              <w:pStyle w:val="ListParagraph"/>
              <w:numPr>
                <w:ilvl w:val="0"/>
                <w:numId w:val="17"/>
              </w:numPr>
              <w:rPr>
                <w:rFonts w:ascii="Times New Roman" w:hAnsi="Times New Roman" w:cs="Times New Roman"/>
                <w:sz w:val="24"/>
                <w:szCs w:val="24"/>
                <w:lang w:val="sr-Cyrl-ME"/>
              </w:rPr>
            </w:pPr>
          </w:p>
        </w:tc>
        <w:tc>
          <w:tcPr>
            <w:tcW w:w="4860" w:type="dxa"/>
          </w:tcPr>
          <w:p w14:paraId="4E226015" w14:textId="77777777" w:rsidR="004E7B3B" w:rsidRPr="00270070" w:rsidRDefault="004E7B3B" w:rsidP="004E7B3B">
            <w:pPr>
              <w:jc w:val="both"/>
              <w:rPr>
                <w:rFonts w:ascii="Times New Roman" w:hAnsi="Times New Roman" w:cs="Times New Roman"/>
                <w:sz w:val="24"/>
                <w:szCs w:val="24"/>
                <w:u w:val="single"/>
                <w:lang w:val="sr-Cyrl-ME"/>
              </w:rPr>
            </w:pPr>
            <w:r w:rsidRPr="00270070">
              <w:rPr>
                <w:rFonts w:ascii="Times New Roman" w:hAnsi="Times New Roman" w:cs="Times New Roman"/>
                <w:noProof/>
                <w:sz w:val="24"/>
                <w:szCs w:val="24"/>
                <w:u w:val="single"/>
                <w:lang w:val="sr-Cyrl-ME"/>
              </w:rPr>
              <w:t>Skrećemo pažnju na Članu 28 u kojem se navodi</w:t>
            </w:r>
            <w:r w:rsidRPr="00270070">
              <w:rPr>
                <w:rFonts w:ascii="Times New Roman" w:hAnsi="Times New Roman" w:cs="Times New Roman"/>
                <w:i/>
                <w:iCs/>
                <w:noProof/>
                <w:sz w:val="24"/>
                <w:szCs w:val="24"/>
                <w:u w:val="single"/>
                <w:lang w:val="sr-Cyrl-ME"/>
              </w:rPr>
              <w:t>: „Za sprovođenje omladinskih aktivnosti i omladinskog rada obrazuju se omladinski servisi. Omladinski servisi su omladinski klub i omladinski centar.“</w:t>
            </w:r>
            <w:r w:rsidRPr="00270070">
              <w:rPr>
                <w:rFonts w:ascii="Times New Roman" w:hAnsi="Times New Roman" w:cs="Times New Roman"/>
                <w:sz w:val="24"/>
                <w:szCs w:val="24"/>
                <w:u w:val="single"/>
                <w:lang w:val="sr-Cyrl-ME"/>
              </w:rPr>
              <w:t xml:space="preserve"> </w:t>
            </w:r>
          </w:p>
          <w:p w14:paraId="17CCDFC5"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Termin "servisi" je širi i ukoliko bi njega zadržali naš predlog je da se detaljnije obradi, tako da se navede da obuhvata i: info tačke, kancelarije za mlade, omladinske klubove i centre, kulturne prostore, online servise, info tačke i druge oblike podrške mladima.</w:t>
            </w:r>
          </w:p>
          <w:p w14:paraId="29B14FC0"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S druge strane, ako želimo da obuhvatimo samo klubove i centre, onda je potpuno u redu i da umjesto „omladinski servisi“ kažemo „</w:t>
            </w:r>
            <w:r w:rsidRPr="00270070">
              <w:rPr>
                <w:rFonts w:ascii="Times New Roman" w:hAnsi="Times New Roman" w:cs="Times New Roman"/>
                <w:i/>
                <w:iCs/>
                <w:noProof/>
                <w:sz w:val="24"/>
                <w:szCs w:val="24"/>
                <w:u w:val="single"/>
                <w:lang w:val="sr-Cyrl-ME"/>
              </w:rPr>
              <w:t>omladinski klubovi i omladinski centri“</w:t>
            </w:r>
            <w:r w:rsidRPr="00270070">
              <w:rPr>
                <w:rFonts w:ascii="Times New Roman" w:hAnsi="Times New Roman" w:cs="Times New Roman"/>
                <w:noProof/>
                <w:sz w:val="24"/>
                <w:szCs w:val="24"/>
                <w:u w:val="single"/>
                <w:lang w:val="sr-Cyrl-ME"/>
              </w:rPr>
              <w:t xml:space="preserve">. </w:t>
            </w:r>
          </w:p>
          <w:p w14:paraId="124D41A9"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lang w:val="sr-Cyrl-ME"/>
              </w:rPr>
              <w:t xml:space="preserve">Obrazloženje primjedbe/predloga/sugestije 2:  </w:t>
            </w:r>
            <w:r w:rsidRPr="00270070">
              <w:rPr>
                <w:rFonts w:ascii="Times New Roman" w:hAnsi="Times New Roman" w:cs="Times New Roman"/>
                <w:noProof/>
                <w:sz w:val="24"/>
                <w:szCs w:val="24"/>
                <w:u w:val="single"/>
                <w:lang w:val="sr-Cyrl-ME"/>
              </w:rPr>
              <w:t>Ukoliko se zakon odnosi isključivo na fizičke prostore i konkretno na klubove i centre, onda predlažemo da se termin uskladi sa sadržajem i glasi „omladinski klubovi i centri“.</w:t>
            </w:r>
          </w:p>
          <w:p w14:paraId="38DC99C1"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Međutim, prema Preporuci CM/Rec(2017)4 Komiteta ministara Savjeta Evrope o omladinskom radu, omladinski rad treba da bude dostupan u različitim oblicima i okruženjima, i da obuhvata širok spektar prostora i servisa koji mladima omogućavaju učešće, neformalno učenje, razvoj vještina, socijalnu uključenost i podršku u tranziciji ka odraslom dobu. U dokumentu se naglašava potreba za raznovrsnom infrastrukturom omladinskog rada, uključujući fizičke, mobilne i digitalne servise, kako bi omladinski rad bio inkluzivan, dostupan i prilagođen potrebama različitih grupa mladih.</w:t>
            </w:r>
          </w:p>
          <w:p w14:paraId="02036526"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 xml:space="preserve">U tom smislu, predlažemo da Zakon jasno definiše da pojam „omladinski servisi“ obuhvata sve oblike prostora i servisa u kojima se sprovodi </w:t>
            </w:r>
            <w:r w:rsidRPr="00270070">
              <w:rPr>
                <w:rFonts w:ascii="Times New Roman" w:hAnsi="Times New Roman" w:cs="Times New Roman"/>
                <w:noProof/>
                <w:sz w:val="24"/>
                <w:szCs w:val="24"/>
                <w:u w:val="single"/>
                <w:lang w:val="sr-Cyrl-ME"/>
              </w:rPr>
              <w:lastRenderedPageBreak/>
              <w:t>omladinski rad — uključujući fizičke prostore (klubove, centre, kulturne i zajedničke prostore za mlade), mobilne i outreach aktivnosti, te digitalne (online) servise — kako bi zakon obuhvatio kompletnu infrastrukturu podrške mladima u skladu sa evropskim standardima.</w:t>
            </w:r>
          </w:p>
          <w:p w14:paraId="574C02B9"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Takođe, preporučujemo da se u ovom članu jasno navede da su omladinski servisi javno dostupni, besplatni i pristupačni svim mladima, u skladu sa načelima jednakosti i inkluzije iz člana 9 Zakona</w:t>
            </w:r>
          </w:p>
          <w:p w14:paraId="1A115B96" w14:textId="77777777" w:rsidR="00013E15" w:rsidRPr="00270070" w:rsidRDefault="00013E15" w:rsidP="00013E15">
            <w:pPr>
              <w:rPr>
                <w:rFonts w:ascii="Times New Roman" w:hAnsi="Times New Roman" w:cs="Times New Roman"/>
                <w:sz w:val="24"/>
                <w:szCs w:val="24"/>
                <w:lang w:val="sr-Cyrl-ME"/>
              </w:rPr>
            </w:pPr>
          </w:p>
        </w:tc>
        <w:tc>
          <w:tcPr>
            <w:tcW w:w="3865" w:type="dxa"/>
          </w:tcPr>
          <w:p w14:paraId="26F354F2" w14:textId="77777777" w:rsidR="00013E15" w:rsidRPr="00270070" w:rsidRDefault="002A03FB" w:rsidP="00013E15">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 xml:space="preserve">Komentar nije prihvaćen. </w:t>
            </w:r>
          </w:p>
          <w:p w14:paraId="600E9E61" w14:textId="77777777" w:rsidR="002A03FB" w:rsidRPr="00270070" w:rsidRDefault="002A03FB" w:rsidP="00013E15">
            <w:pPr>
              <w:rPr>
                <w:rFonts w:ascii="Times New Roman" w:hAnsi="Times New Roman" w:cs="Times New Roman"/>
                <w:sz w:val="24"/>
                <w:szCs w:val="24"/>
                <w:lang w:val="sr-Cyrl-ME"/>
              </w:rPr>
            </w:pPr>
          </w:p>
          <w:p w14:paraId="2BDEE09B" w14:textId="69EB2EF9" w:rsidR="002A03FB" w:rsidRPr="002B2BE0" w:rsidRDefault="002A03FB" w:rsidP="002A03FB">
            <w:pPr>
              <w:ind w:firstLine="170"/>
              <w:jc w:val="both"/>
              <w:rPr>
                <w:rFonts w:ascii="Times New Roman" w:hAnsi="Times New Roman" w:cs="Times New Roman"/>
                <w:kern w:val="2"/>
                <w:sz w:val="24"/>
                <w:szCs w:val="24"/>
                <w14:ligatures w14:val="standardContextual"/>
              </w:rPr>
            </w:pPr>
            <w:r w:rsidRPr="00270070">
              <w:rPr>
                <w:rFonts w:ascii="Times New Roman" w:hAnsi="Times New Roman" w:cs="Times New Roman"/>
                <w:sz w:val="24"/>
                <w:szCs w:val="24"/>
                <w:lang w:val="sr-Cyrl-ME"/>
              </w:rPr>
              <w:t>U članu 31 je definisano da: „</w:t>
            </w:r>
            <w:r w:rsidRPr="00270070">
              <w:rPr>
                <w:rFonts w:ascii="Times New Roman" w:hAnsi="Times New Roman" w:cs="Times New Roman"/>
                <w:kern w:val="2"/>
                <w:sz w:val="24"/>
                <w:szCs w:val="24"/>
                <w:lang w:val="sr-Cyrl-ME"/>
                <w14:ligatures w14:val="standardContextual"/>
              </w:rPr>
              <w:t>Omladinski servisi su prostori koji su pristupačni svim korisnicima i koji obezbjeđuju uslove tehničke opremljenosti, pristupačnosti, bezbjednosti i dobrobiti mladih“</w:t>
            </w:r>
            <w:r w:rsidR="002B2BE0">
              <w:rPr>
                <w:rFonts w:ascii="Times New Roman" w:hAnsi="Times New Roman" w:cs="Times New Roman"/>
                <w:kern w:val="2"/>
                <w:sz w:val="24"/>
                <w:szCs w:val="24"/>
                <w14:ligatures w14:val="standardContextual"/>
              </w:rPr>
              <w:t>.</w:t>
            </w:r>
          </w:p>
          <w:p w14:paraId="205B6D55" w14:textId="77777777" w:rsidR="002A03FB" w:rsidRPr="00270070" w:rsidRDefault="002A03FB" w:rsidP="00013E15">
            <w:pPr>
              <w:rPr>
                <w:rFonts w:ascii="Times New Roman" w:hAnsi="Times New Roman" w:cs="Times New Roman"/>
                <w:sz w:val="24"/>
                <w:szCs w:val="24"/>
                <w:lang w:val="sr-Cyrl-ME"/>
              </w:rPr>
            </w:pPr>
          </w:p>
        </w:tc>
      </w:tr>
      <w:tr w:rsidR="00013E15" w:rsidRPr="00270070" w14:paraId="02DB24D4" w14:textId="77777777" w:rsidTr="00013E15">
        <w:tc>
          <w:tcPr>
            <w:tcW w:w="625" w:type="dxa"/>
          </w:tcPr>
          <w:p w14:paraId="75B528A8" w14:textId="77777777" w:rsidR="00013E15" w:rsidRPr="00270070" w:rsidRDefault="00013E15" w:rsidP="004E7B3B">
            <w:pPr>
              <w:pStyle w:val="ListParagraph"/>
              <w:numPr>
                <w:ilvl w:val="0"/>
                <w:numId w:val="17"/>
              </w:numPr>
              <w:rPr>
                <w:rFonts w:ascii="Times New Roman" w:hAnsi="Times New Roman" w:cs="Times New Roman"/>
                <w:sz w:val="24"/>
                <w:szCs w:val="24"/>
                <w:lang w:val="sr-Cyrl-ME"/>
              </w:rPr>
            </w:pPr>
          </w:p>
        </w:tc>
        <w:tc>
          <w:tcPr>
            <w:tcW w:w="4860" w:type="dxa"/>
          </w:tcPr>
          <w:p w14:paraId="41E5AE0A"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Predlog dopune člana 35 Zakona o mladima - Funkcionisanje omladinskih servisa:</w:t>
            </w:r>
          </w:p>
          <w:p w14:paraId="23529CF6"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 xml:space="preserve">U stavu 7, poslije “omladinskog servisa” dodaje se: </w:t>
            </w:r>
            <w:r w:rsidRPr="00270070">
              <w:rPr>
                <w:rFonts w:ascii="Times New Roman" w:hAnsi="Times New Roman" w:cs="Times New Roman"/>
                <w:i/>
                <w:iCs/>
                <w:noProof/>
                <w:sz w:val="24"/>
                <w:szCs w:val="24"/>
                <w:u w:val="single"/>
                <w:lang w:val="sr-Cyrl-ME"/>
              </w:rPr>
              <w:t>“</w:t>
            </w:r>
            <w:bookmarkStart w:id="15" w:name="_Hlk214345313"/>
            <w:r w:rsidRPr="00270070">
              <w:rPr>
                <w:rFonts w:ascii="Times New Roman" w:hAnsi="Times New Roman" w:cs="Times New Roman"/>
                <w:b/>
                <w:bCs/>
                <w:i/>
                <w:iCs/>
                <w:noProof/>
                <w:sz w:val="24"/>
                <w:szCs w:val="24"/>
                <w:u w:val="single"/>
                <w:lang w:val="sr-Cyrl-ME"/>
              </w:rPr>
              <w:t>ukoliko ispunjava uslove propisane članom 6. ovog Zakona.”</w:t>
            </w:r>
            <w:r w:rsidRPr="00270070">
              <w:rPr>
                <w:rFonts w:ascii="Times New Roman" w:hAnsi="Times New Roman" w:cs="Times New Roman"/>
                <w:i/>
                <w:iCs/>
                <w:noProof/>
                <w:sz w:val="24"/>
                <w:szCs w:val="24"/>
                <w:u w:val="single"/>
                <w:lang w:val="sr-Cyrl-ME"/>
              </w:rPr>
              <w:t xml:space="preserve"> a u nastavku “Ukoliko administrator omladinskog servisa ne ispunjava uslove propisane članom 6. ovog Zakona, omladinski servis se na korišćenje ustupa drugim subjektima omladinske politike.”</w:t>
            </w:r>
            <w:bookmarkEnd w:id="15"/>
          </w:p>
          <w:p w14:paraId="335C4F5A"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Predloženom dopunom člana 35 uspostavlja se jasna veza između odredbi koje uređuju funkcionisanje omladinskih servisa i člana 6 Zakona, kojim je definisan pojam omladinskog radnika/ce. Na taj način uvodi se obaveza da osobe koje upravljaju omladinskim servisima posjeduju propisane kompetencije i kvalifikacije za obavljanje omladinskog rada, čime se direktno doprinosi profesionalizaciji i standardizaciji kadrova u oblasti omladinske politike.</w:t>
            </w:r>
          </w:p>
          <w:p w14:paraId="775CFC32"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Članom 6 Zakona predviđeno je da je omladinski/a radnik/ca lice koje profesionalno ili volonterski sprovodi omladinski rad, i koje ispunjava jedan od sljedećih uslova:</w:t>
            </w:r>
          </w:p>
          <w:p w14:paraId="4543F576" w14:textId="77777777" w:rsidR="004E7B3B" w:rsidRPr="00270070" w:rsidRDefault="004E7B3B" w:rsidP="004E7B3B">
            <w:pPr>
              <w:pStyle w:val="ListParagraph"/>
              <w:numPr>
                <w:ilvl w:val="0"/>
                <w:numId w:val="18"/>
              </w:numPr>
              <w:spacing w:line="256" w:lineRule="auto"/>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ima najmanje tri godine iskustva u sprovođenju programa i aktivnosti u oblasti omladinskog rada, ili</w:t>
            </w:r>
          </w:p>
          <w:p w14:paraId="5B2C8DE7" w14:textId="77777777" w:rsidR="004E7B3B" w:rsidRPr="00270070" w:rsidRDefault="004E7B3B" w:rsidP="004E7B3B">
            <w:pPr>
              <w:pStyle w:val="ListParagraph"/>
              <w:numPr>
                <w:ilvl w:val="0"/>
                <w:numId w:val="18"/>
              </w:numPr>
              <w:spacing w:line="256" w:lineRule="auto"/>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 xml:space="preserve">je završilo akreditovan program obuke, odnosno steklo kvalifikaciju u oblasti </w:t>
            </w:r>
            <w:r w:rsidRPr="00270070">
              <w:rPr>
                <w:rFonts w:ascii="Times New Roman" w:hAnsi="Times New Roman" w:cs="Times New Roman"/>
                <w:noProof/>
                <w:sz w:val="24"/>
                <w:szCs w:val="24"/>
                <w:u w:val="single"/>
                <w:lang w:val="sr-Cyrl-ME"/>
              </w:rPr>
              <w:lastRenderedPageBreak/>
              <w:t>omladinskog rada, na osnovu programa priznatog od strane nadležnog državnog organa ili međunarodno priznatog programa.</w:t>
            </w:r>
          </w:p>
          <w:p w14:paraId="574CAF2F"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 xml:space="preserve">Uvođenjem ove odredbe u član 35 obezbjeđuje se da administratori omladinskih servisa budu osobe koje posjeduju dokazano iskustvo ili formalnu kvalifikaciju iz oblasti omladinskog rada, što garantuje kvalitet, kontinuitet i profesionalni pristup u radu s mladima. </w:t>
            </w:r>
          </w:p>
          <w:p w14:paraId="33E976DE"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lang w:val="sr-Cyrl-ME"/>
              </w:rPr>
              <w:t>Obrazloženje primjedbe/predloga/sugestije 3:</w:t>
            </w:r>
            <w:r w:rsidRPr="00270070">
              <w:rPr>
                <w:rFonts w:ascii="Times New Roman" w:hAnsi="Times New Roman" w:cs="Times New Roman"/>
                <w:sz w:val="24"/>
                <w:szCs w:val="24"/>
                <w:lang w:val="sr-Cyrl-ME"/>
              </w:rPr>
              <w:t xml:space="preserve"> </w:t>
            </w:r>
            <w:r w:rsidRPr="00270070">
              <w:rPr>
                <w:rFonts w:ascii="Times New Roman" w:hAnsi="Times New Roman" w:cs="Times New Roman"/>
                <w:noProof/>
                <w:sz w:val="24"/>
                <w:szCs w:val="24"/>
                <w:u w:val="single"/>
                <w:lang w:val="sr-Cyrl-ME"/>
              </w:rPr>
              <w:t xml:space="preserve">Omladinski servisi predstavljaju ključne mehanizme za sprovođenje omladinske politike na lokalnom i nacionalnom nivou. Njihova svrha je da mladima obezbijede prostor, resurse i podršku za lični i društveni razvoj, učešće u javnom životu, kao i pristup informacijama, obukama i mogućnostima za aktivizam. Stoga je neophodno da upravljanje omladinskim servisima bude povjereno stručnim i kompetentnim licima.  </w:t>
            </w:r>
          </w:p>
          <w:p w14:paraId="1E81DF7E" w14:textId="77777777" w:rsidR="004E7B3B" w:rsidRPr="00270070" w:rsidRDefault="004E7B3B" w:rsidP="004E7B3B">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Predložena dopuna je u potpunosti usklađena sa Preporukom CM/Rec(2017)4 Savjeta Evrope o priznavanju i razvoju omladinskog rada, koja naglašava da države članice treba da podstiču profesionalizaciju omladinskog rada, uspostave mehanizme za priznavanje kompetencija omladinskih radnika i obezbijede odgovarajuće standarde kvaliteta.</w:t>
            </w:r>
          </w:p>
          <w:p w14:paraId="7767AB21" w14:textId="77777777" w:rsidR="004E7B3B" w:rsidRPr="00270070" w:rsidRDefault="004E7B3B" w:rsidP="004E7B3B">
            <w:pPr>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u w:val="single"/>
                <w:lang w:val="sr-Cyrl-ME"/>
              </w:rPr>
              <w:t>Uvođenjem jasnog uslova da administrator omladinskog servisa mora ispunjavati kriterijume iz člana 6 doprinosi se usklađenosti sa navedenim evropskim preporukama i potvrđuje posvećenost razvoju sistemskog, kvalitetnog i profesionalnog omladinskog rada.</w:t>
            </w:r>
          </w:p>
          <w:p w14:paraId="5F1D0055" w14:textId="77777777" w:rsidR="00013E15" w:rsidRPr="00270070" w:rsidRDefault="00013E15" w:rsidP="00013E15">
            <w:pPr>
              <w:rPr>
                <w:rFonts w:ascii="Times New Roman" w:hAnsi="Times New Roman" w:cs="Times New Roman"/>
                <w:sz w:val="24"/>
                <w:szCs w:val="24"/>
                <w:lang w:val="sr-Cyrl-ME"/>
              </w:rPr>
            </w:pPr>
          </w:p>
        </w:tc>
        <w:tc>
          <w:tcPr>
            <w:tcW w:w="3865" w:type="dxa"/>
          </w:tcPr>
          <w:p w14:paraId="76A293B8" w14:textId="77777777" w:rsidR="00013E15" w:rsidRPr="00270070" w:rsidRDefault="00074E2A" w:rsidP="00013E15">
            <w:pPr>
              <w:rPr>
                <w:rFonts w:ascii="Times New Roman" w:hAnsi="Times New Roman" w:cs="Times New Roman"/>
                <w:sz w:val="24"/>
                <w:szCs w:val="24"/>
              </w:rPr>
            </w:pPr>
            <w:r w:rsidRPr="00270070">
              <w:rPr>
                <w:rFonts w:ascii="Times New Roman" w:hAnsi="Times New Roman" w:cs="Times New Roman"/>
                <w:sz w:val="24"/>
                <w:szCs w:val="24"/>
                <w:lang w:val="sr-Cyrl-ME"/>
              </w:rPr>
              <w:lastRenderedPageBreak/>
              <w:t>Komentar</w:t>
            </w:r>
            <w:r w:rsidR="00AD5709" w:rsidRPr="00270070">
              <w:rPr>
                <w:rFonts w:ascii="Times New Roman" w:hAnsi="Times New Roman" w:cs="Times New Roman"/>
                <w:sz w:val="24"/>
                <w:szCs w:val="24"/>
              </w:rPr>
              <w:t xml:space="preserve"> nije</w:t>
            </w:r>
            <w:r w:rsidRPr="00270070">
              <w:rPr>
                <w:rFonts w:ascii="Times New Roman" w:hAnsi="Times New Roman" w:cs="Times New Roman"/>
                <w:sz w:val="24"/>
                <w:szCs w:val="24"/>
                <w:lang w:val="sr-Cyrl-ME"/>
              </w:rPr>
              <w:t xml:space="preserve"> prihvaćen</w:t>
            </w:r>
            <w:r w:rsidR="00AD5709" w:rsidRPr="00270070">
              <w:rPr>
                <w:rFonts w:ascii="Times New Roman" w:hAnsi="Times New Roman" w:cs="Times New Roman"/>
                <w:sz w:val="24"/>
                <w:szCs w:val="24"/>
              </w:rPr>
              <w:t>.</w:t>
            </w:r>
          </w:p>
          <w:p w14:paraId="5609E7B0" w14:textId="77777777" w:rsidR="00AD5709" w:rsidRPr="00270070" w:rsidRDefault="00AD5709" w:rsidP="00013E15">
            <w:pPr>
              <w:rPr>
                <w:rFonts w:ascii="Times New Roman" w:hAnsi="Times New Roman" w:cs="Times New Roman"/>
                <w:sz w:val="24"/>
                <w:szCs w:val="24"/>
              </w:rPr>
            </w:pPr>
          </w:p>
          <w:p w14:paraId="550A2FDD" w14:textId="77777777" w:rsidR="00AD5709" w:rsidRPr="00270070" w:rsidRDefault="00AD5709" w:rsidP="00013E15">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Član 35 uređuje administrativno-tehničko funkcionisanje omladinskih servisa, dok je član 6 usmjeren na definisanje statusa omladinskog radnika/ce koji sprovodi omladinski rad. Administrator omladinskog servisa nije nužno lice koje obavlja omladinski rad, već obavlja organizacione, logističke i tehničke poslove, pa obavezivanje na kriterijume iz člana 6 nije primjereno njihovoj ulozi. Time bi se neosnovano suzio krug lica koja mogu obavljati administrativne poslove i otežalo funkcionisanje servisa.</w:t>
            </w:r>
          </w:p>
        </w:tc>
      </w:tr>
      <w:tr w:rsidR="00074E2A" w:rsidRPr="00270070" w14:paraId="50DA0FBE" w14:textId="77777777" w:rsidTr="00013E15">
        <w:tc>
          <w:tcPr>
            <w:tcW w:w="625" w:type="dxa"/>
          </w:tcPr>
          <w:p w14:paraId="2C208FF1" w14:textId="77777777" w:rsidR="00074E2A" w:rsidRPr="00270070" w:rsidRDefault="00074E2A" w:rsidP="00074E2A">
            <w:pPr>
              <w:pStyle w:val="ListParagraph"/>
              <w:numPr>
                <w:ilvl w:val="0"/>
                <w:numId w:val="17"/>
              </w:numPr>
              <w:rPr>
                <w:rFonts w:ascii="Times New Roman" w:hAnsi="Times New Roman" w:cs="Times New Roman"/>
                <w:sz w:val="24"/>
                <w:szCs w:val="24"/>
                <w:lang w:val="sr-Cyrl-ME"/>
              </w:rPr>
            </w:pPr>
          </w:p>
        </w:tc>
        <w:tc>
          <w:tcPr>
            <w:tcW w:w="4860" w:type="dxa"/>
          </w:tcPr>
          <w:p w14:paraId="783EC97F" w14:textId="77777777" w:rsidR="00074E2A" w:rsidRPr="00270070" w:rsidRDefault="00074E2A" w:rsidP="00074E2A">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Predlažemo da se u članu 35 – Funkcionisanje omladinskih servisa, stav 7,  doda nova tačka koja glasi:</w:t>
            </w:r>
          </w:p>
          <w:p w14:paraId="1BC4FFC8" w14:textId="77777777" w:rsidR="00074E2A" w:rsidRPr="00270070" w:rsidRDefault="00074E2A" w:rsidP="00074E2A">
            <w:pPr>
              <w:pStyle w:val="ListParagraph"/>
              <w:numPr>
                <w:ilvl w:val="0"/>
                <w:numId w:val="19"/>
              </w:numPr>
              <w:spacing w:line="256" w:lineRule="auto"/>
              <w:jc w:val="both"/>
              <w:rPr>
                <w:rFonts w:ascii="Times New Roman" w:hAnsi="Times New Roman" w:cs="Times New Roman"/>
                <w:b/>
                <w:bCs/>
                <w:noProof/>
                <w:sz w:val="24"/>
                <w:szCs w:val="24"/>
                <w:u w:val="single"/>
                <w:lang w:val="sr-Cyrl-ME"/>
              </w:rPr>
            </w:pPr>
            <w:bookmarkStart w:id="16" w:name="_Hlk214345464"/>
            <w:r w:rsidRPr="00270070">
              <w:rPr>
                <w:rFonts w:ascii="Times New Roman" w:hAnsi="Times New Roman" w:cs="Times New Roman"/>
                <w:b/>
                <w:bCs/>
                <w:noProof/>
                <w:sz w:val="24"/>
                <w:szCs w:val="24"/>
                <w:u w:val="single"/>
                <w:lang w:val="sr-Cyrl-ME"/>
              </w:rPr>
              <w:t xml:space="preserve">Sprovodi mjere i postupke vezane za bezbjednost, sigurnost i zaštitu mladih </w:t>
            </w:r>
            <w:r w:rsidRPr="00270070">
              <w:rPr>
                <w:rFonts w:ascii="Times New Roman" w:hAnsi="Times New Roman" w:cs="Times New Roman"/>
                <w:b/>
                <w:bCs/>
                <w:noProof/>
                <w:sz w:val="24"/>
                <w:szCs w:val="24"/>
                <w:u w:val="single"/>
                <w:lang w:val="sr-Cyrl-ME"/>
              </w:rPr>
              <w:lastRenderedPageBreak/>
              <w:t>koji koriste usluge, učestvuju u programima ili borave u prostorijama omladinskog prostora (servisa).</w:t>
            </w:r>
          </w:p>
          <w:bookmarkEnd w:id="16"/>
          <w:p w14:paraId="6F954BD5" w14:textId="77777777" w:rsidR="00074E2A" w:rsidRPr="00270070" w:rsidRDefault="00074E2A" w:rsidP="00074E2A">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lang w:val="sr-Cyrl-ME"/>
              </w:rPr>
              <w:t>Obrazloženje primjedbe/predloga/sugestije 4:</w:t>
            </w:r>
            <w:r w:rsidRPr="00270070">
              <w:rPr>
                <w:rFonts w:ascii="Times New Roman" w:hAnsi="Times New Roman" w:cs="Times New Roman"/>
                <w:sz w:val="24"/>
                <w:szCs w:val="24"/>
                <w:lang w:val="sr-Cyrl-ME"/>
              </w:rPr>
              <w:t xml:space="preserve"> </w:t>
            </w:r>
            <w:r w:rsidRPr="00270070">
              <w:rPr>
                <w:rFonts w:ascii="Times New Roman" w:hAnsi="Times New Roman" w:cs="Times New Roman"/>
                <w:noProof/>
                <w:sz w:val="24"/>
                <w:szCs w:val="24"/>
                <w:u w:val="single"/>
                <w:lang w:val="sr-Cyrl-ME"/>
              </w:rPr>
              <w:t>Ovom dopunom uvodi se važan standard koji se odnosi na zaštitu i sigurnost mladih, u skladu sa praksama Evropske unije i Savjeta Evrope.</w:t>
            </w:r>
          </w:p>
          <w:p w14:paraId="4D8B22B7" w14:textId="77777777" w:rsidR="00074E2A" w:rsidRPr="00270070" w:rsidRDefault="00074E2A" w:rsidP="00074E2A">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Uvođenjem eksplicitne obaveze omladinskih servisa da preduzimaju mjere bezbjednosti i zaštite mladih, jača se kvalitet omladinskog rada i povjerenje mladih u servise koje koriste. Ovaj standard je posebno važan imajući u vidu da omladinski servisi rade sa različitim grupama mladih, uključujući i one u riziku od nasilja, diskriminacije, zloupotrebe ili kršenja privatnosti.</w:t>
            </w:r>
          </w:p>
          <w:p w14:paraId="6DBF9587" w14:textId="77777777" w:rsidR="00074E2A" w:rsidRPr="00270070" w:rsidRDefault="00074E2A" w:rsidP="00074E2A">
            <w:pPr>
              <w:jc w:val="both"/>
              <w:rPr>
                <w:rFonts w:ascii="Times New Roman" w:hAnsi="Times New Roman" w:cs="Times New Roman"/>
                <w:noProof/>
                <w:sz w:val="24"/>
                <w:szCs w:val="24"/>
                <w:u w:val="single"/>
                <w:lang w:val="sr-Cyrl-ME"/>
              </w:rPr>
            </w:pPr>
            <w:r w:rsidRPr="00270070">
              <w:rPr>
                <w:rFonts w:ascii="Times New Roman" w:hAnsi="Times New Roman" w:cs="Times New Roman"/>
                <w:noProof/>
                <w:sz w:val="24"/>
                <w:szCs w:val="24"/>
                <w:u w:val="single"/>
                <w:lang w:val="sr-Cyrl-ME"/>
              </w:rPr>
              <w:t>Pored toga, preporučujemo da se podzakonskim aktima bliže definišu minimalni standardi zaštite u radu sa mladima – poput obaveze obezbjeđivanja sigurnog i dostupnog prostora, protokola postupanja u kriznim i hitnim situacijama, mjera prevencije nasilja i diskriminacije, zaštite ličnih podataka, mehanizama za prijavu i postupanje po pritužbama mladih – kako bi se osigurala dosljedna i kvalitetna primjena ovog standarda u praksi.</w:t>
            </w:r>
          </w:p>
          <w:p w14:paraId="69D84E15" w14:textId="77777777" w:rsidR="00074E2A" w:rsidRPr="00270070" w:rsidRDefault="00074E2A" w:rsidP="00074E2A">
            <w:pPr>
              <w:rPr>
                <w:rFonts w:ascii="Times New Roman" w:hAnsi="Times New Roman" w:cs="Times New Roman"/>
                <w:sz w:val="24"/>
                <w:szCs w:val="24"/>
                <w:lang w:val="sr-Cyrl-ME"/>
              </w:rPr>
            </w:pPr>
          </w:p>
        </w:tc>
        <w:tc>
          <w:tcPr>
            <w:tcW w:w="3865" w:type="dxa"/>
          </w:tcPr>
          <w:p w14:paraId="2A386727" w14:textId="77777777" w:rsidR="00074E2A" w:rsidRPr="00270070" w:rsidRDefault="00074E2A" w:rsidP="00074E2A">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prihvaćen, biće implementiran u predlog Zakona o mladima.</w:t>
            </w:r>
          </w:p>
        </w:tc>
      </w:tr>
      <w:tr w:rsidR="00074E2A" w:rsidRPr="00270070" w14:paraId="01FC10BA" w14:textId="77777777" w:rsidTr="00013E15">
        <w:tc>
          <w:tcPr>
            <w:tcW w:w="625" w:type="dxa"/>
          </w:tcPr>
          <w:p w14:paraId="589ADE4A" w14:textId="77777777" w:rsidR="00074E2A" w:rsidRPr="00270070" w:rsidRDefault="00074E2A" w:rsidP="00074E2A">
            <w:pPr>
              <w:pStyle w:val="ListParagraph"/>
              <w:numPr>
                <w:ilvl w:val="0"/>
                <w:numId w:val="17"/>
              </w:numPr>
              <w:rPr>
                <w:rFonts w:ascii="Times New Roman" w:hAnsi="Times New Roman" w:cs="Times New Roman"/>
                <w:sz w:val="24"/>
                <w:szCs w:val="24"/>
                <w:lang w:val="sr-Cyrl-ME"/>
              </w:rPr>
            </w:pPr>
          </w:p>
        </w:tc>
        <w:tc>
          <w:tcPr>
            <w:tcW w:w="4860" w:type="dxa"/>
          </w:tcPr>
          <w:p w14:paraId="484E96CC" w14:textId="77777777" w:rsidR="00074E2A" w:rsidRPr="00270070" w:rsidRDefault="00074E2A" w:rsidP="00074E2A">
            <w:pPr>
              <w:spacing w:line="254" w:lineRule="auto"/>
              <w:jc w:val="both"/>
              <w:rPr>
                <w:rFonts w:ascii="Times New Roman" w:eastAsia="Calibri" w:hAnsi="Times New Roman" w:cs="Times New Roman"/>
                <w:sz w:val="24"/>
                <w:szCs w:val="24"/>
                <w:u w:val="single"/>
                <w:lang w:val="sr-Cyrl-ME"/>
              </w:rPr>
            </w:pPr>
            <w:r w:rsidRPr="00270070">
              <w:rPr>
                <w:rFonts w:ascii="Times New Roman" w:eastAsia="Calibri" w:hAnsi="Times New Roman" w:cs="Times New Roman"/>
                <w:sz w:val="24"/>
                <w:szCs w:val="24"/>
                <w:u w:val="single"/>
                <w:lang w:val="sr-Cyrl-ME"/>
              </w:rPr>
              <w:t>Predlažemo dopunu Član 4 koji pored ostalih nabrojanih bi trebalo da uključuje i mlade kao aktere omladinske politike.</w:t>
            </w:r>
          </w:p>
          <w:p w14:paraId="09FBE8C1" w14:textId="77777777" w:rsidR="00074E2A" w:rsidRPr="00270070" w:rsidRDefault="00074E2A" w:rsidP="00074E2A">
            <w:pPr>
              <w:spacing w:line="254" w:lineRule="auto"/>
              <w:jc w:val="both"/>
              <w:rPr>
                <w:rFonts w:ascii="Times New Roman" w:eastAsia="Calibri" w:hAnsi="Times New Roman" w:cs="Times New Roman"/>
                <w:sz w:val="24"/>
                <w:szCs w:val="24"/>
                <w:u w:val="single"/>
                <w:lang w:val="sr-Cyrl-ME"/>
              </w:rPr>
            </w:pPr>
            <w:r w:rsidRPr="00270070">
              <w:rPr>
                <w:rFonts w:ascii="Times New Roman" w:eastAsia="Calibri" w:hAnsi="Times New Roman" w:cs="Times New Roman"/>
                <w:sz w:val="24"/>
                <w:szCs w:val="24"/>
                <w:u w:val="single"/>
                <w:lang w:val="sr-Cyrl-ME"/>
              </w:rPr>
              <w:t xml:space="preserve">Umjesto: </w:t>
            </w:r>
            <w:bookmarkStart w:id="17" w:name="_Hlk213330588"/>
            <w:r w:rsidRPr="00270070">
              <w:rPr>
                <w:rFonts w:ascii="Times New Roman" w:eastAsia="Calibri" w:hAnsi="Times New Roman" w:cs="Times New Roman"/>
                <w:i/>
                <w:iCs/>
                <w:sz w:val="24"/>
                <w:szCs w:val="24"/>
                <w:u w:val="single"/>
                <w:lang w:val="sr-Cyrl-ME"/>
              </w:rPr>
              <w:t>„Omladinsku politiku sprovode državni organi, organi državne uprave, organi lokalne samouprave, nevladine organizacije, omladinske i studentske organizacije, studentski i učenički parlamenti i druga pravna i fizička lica, u skladu sa ovim zakonom i strateškim i programskim dokumentima.“</w:t>
            </w:r>
          </w:p>
          <w:bookmarkEnd w:id="17"/>
          <w:p w14:paraId="201CE305" w14:textId="77777777" w:rsidR="00074E2A" w:rsidRPr="00270070" w:rsidRDefault="00074E2A" w:rsidP="00074E2A">
            <w:pPr>
              <w:spacing w:line="254" w:lineRule="auto"/>
              <w:jc w:val="both"/>
              <w:rPr>
                <w:rFonts w:ascii="Times New Roman" w:eastAsia="Calibri" w:hAnsi="Times New Roman" w:cs="Times New Roman"/>
                <w:i/>
                <w:iCs/>
                <w:sz w:val="24"/>
                <w:szCs w:val="24"/>
                <w:u w:val="single"/>
                <w:lang w:val="sr-Cyrl-ME"/>
              </w:rPr>
            </w:pPr>
            <w:r w:rsidRPr="00270070">
              <w:rPr>
                <w:rFonts w:ascii="Times New Roman" w:eastAsia="Calibri" w:hAnsi="Times New Roman" w:cs="Times New Roman"/>
                <w:sz w:val="24"/>
                <w:szCs w:val="24"/>
                <w:u w:val="single"/>
                <w:lang w:val="sr-Cyrl-ME"/>
              </w:rPr>
              <w:t xml:space="preserve">Predlažemo da glasi: </w:t>
            </w:r>
            <w:r w:rsidRPr="00270070">
              <w:rPr>
                <w:rFonts w:ascii="Times New Roman" w:eastAsia="Calibri" w:hAnsi="Times New Roman" w:cs="Times New Roman"/>
                <w:i/>
                <w:iCs/>
                <w:sz w:val="24"/>
                <w:szCs w:val="24"/>
                <w:u w:val="single"/>
                <w:lang w:val="sr-Cyrl-ME"/>
              </w:rPr>
              <w:t xml:space="preserve">„Omladinsku politiku sprovode državni organi, organi državne uprave, organi lokalne samouprave, nevladine </w:t>
            </w:r>
            <w:r w:rsidRPr="00270070">
              <w:rPr>
                <w:rFonts w:ascii="Times New Roman" w:eastAsia="Calibri" w:hAnsi="Times New Roman" w:cs="Times New Roman"/>
                <w:i/>
                <w:iCs/>
                <w:sz w:val="24"/>
                <w:szCs w:val="24"/>
                <w:u w:val="single"/>
                <w:lang w:val="sr-Cyrl-ME"/>
              </w:rPr>
              <w:lastRenderedPageBreak/>
              <w:t xml:space="preserve">organizacije, omladinske i studentske organizacije, studentski i učenički parlamenti, </w:t>
            </w:r>
            <w:r w:rsidRPr="00270070">
              <w:rPr>
                <w:rFonts w:ascii="Times New Roman" w:eastAsia="Calibri" w:hAnsi="Times New Roman" w:cs="Times New Roman"/>
                <w:b/>
                <w:bCs/>
                <w:i/>
                <w:iCs/>
                <w:sz w:val="24"/>
                <w:szCs w:val="24"/>
                <w:u w:val="single"/>
                <w:lang w:val="sr-Cyrl-ME"/>
              </w:rPr>
              <w:t>mladi</w:t>
            </w:r>
            <w:r w:rsidRPr="00270070">
              <w:rPr>
                <w:rFonts w:ascii="Times New Roman" w:eastAsia="Calibri" w:hAnsi="Times New Roman" w:cs="Times New Roman"/>
                <w:i/>
                <w:iCs/>
                <w:sz w:val="24"/>
                <w:szCs w:val="24"/>
                <w:u w:val="single"/>
                <w:lang w:val="sr-Cyrl-ME"/>
              </w:rPr>
              <w:t xml:space="preserve"> i druga pravna i fizička lica, u skladu sa ovim zakonom i strateškim i programskim dokumentima.“</w:t>
            </w:r>
          </w:p>
          <w:p w14:paraId="0F3E056B" w14:textId="77777777" w:rsidR="00074E2A" w:rsidRPr="00270070" w:rsidRDefault="00074E2A" w:rsidP="00074E2A">
            <w:pPr>
              <w:spacing w:line="254" w:lineRule="auto"/>
              <w:jc w:val="both"/>
              <w:rPr>
                <w:rFonts w:ascii="Times New Roman" w:eastAsia="Calibri" w:hAnsi="Times New Roman" w:cs="Times New Roman"/>
                <w:sz w:val="24"/>
                <w:szCs w:val="24"/>
                <w:lang w:val="sr-Cyrl-ME"/>
              </w:rPr>
            </w:pPr>
            <w:r w:rsidRPr="00270070">
              <w:rPr>
                <w:rFonts w:ascii="Times New Roman" w:eastAsia="Calibri" w:hAnsi="Times New Roman" w:cs="Times New Roman"/>
                <w:noProof/>
                <w:sz w:val="24"/>
                <w:szCs w:val="24"/>
                <w:lang w:val="sr-Cyrl-ME"/>
              </w:rPr>
              <w:t>Obrazloženje primjedbe/predloga/sugestije 5:</w:t>
            </w:r>
            <w:r w:rsidRPr="00270070">
              <w:rPr>
                <w:rFonts w:ascii="Times New Roman" w:eastAsia="Calibri" w:hAnsi="Times New Roman" w:cs="Times New Roman"/>
                <w:sz w:val="24"/>
                <w:szCs w:val="24"/>
                <w:lang w:val="sr-Cyrl-ME"/>
              </w:rPr>
              <w:t xml:space="preserve"> </w:t>
            </w:r>
          </w:p>
          <w:p w14:paraId="5962A21A" w14:textId="77777777" w:rsidR="00074E2A" w:rsidRPr="00270070" w:rsidRDefault="00074E2A" w:rsidP="00074E2A">
            <w:pPr>
              <w:spacing w:line="254" w:lineRule="auto"/>
              <w:jc w:val="both"/>
              <w:rPr>
                <w:rFonts w:ascii="Times New Roman" w:eastAsia="Calibri" w:hAnsi="Times New Roman" w:cs="Times New Roman"/>
                <w:noProof/>
                <w:sz w:val="24"/>
                <w:szCs w:val="24"/>
                <w:u w:val="single"/>
                <w:lang w:val="sr-Cyrl-ME"/>
              </w:rPr>
            </w:pPr>
            <w:r w:rsidRPr="00270070">
              <w:rPr>
                <w:rFonts w:ascii="Times New Roman" w:eastAsia="Calibri" w:hAnsi="Times New Roman" w:cs="Times New Roman"/>
                <w:noProof/>
                <w:sz w:val="24"/>
                <w:szCs w:val="24"/>
                <w:u w:val="single"/>
                <w:lang w:val="sr-Cyrl-ME"/>
              </w:rPr>
              <w:t xml:space="preserve">Pored navedenih aktera omladinske politike, smatramo neophodnim uključiti i mlade. Ovaj predlog proizilazi iz potrebe da mladi nisu samo korisnici politika i programa, već bi trebalo da buku i aktivni kreatori i nosioci omladinske politike.  Uključivanje mladih kao aktera u sprovođenju omladinske politike u skladu je i sa savremenim evropskim standardima, posebno sa načelima učešća mladih iz Preporuke o omladinskom radu Savjeta Evrope i Evropske omladinske strategije 2030, koje naglašavaju da se politike za mlade moraju sprovoditi zajedno sa mladima i uz njihovo puno učešće u svim fazama – od kreiranja do realizacije i evaluacije. </w:t>
            </w:r>
          </w:p>
          <w:p w14:paraId="37F19D2E" w14:textId="77777777" w:rsidR="00074E2A" w:rsidRPr="00270070" w:rsidRDefault="00074E2A" w:rsidP="00074E2A">
            <w:pPr>
              <w:spacing w:line="254" w:lineRule="auto"/>
              <w:jc w:val="both"/>
              <w:rPr>
                <w:rFonts w:ascii="Times New Roman" w:eastAsia="Calibri" w:hAnsi="Times New Roman" w:cs="Times New Roman"/>
                <w:noProof/>
                <w:sz w:val="24"/>
                <w:szCs w:val="24"/>
                <w:u w:val="single"/>
                <w:lang w:val="sr-Cyrl-ME"/>
              </w:rPr>
            </w:pPr>
            <w:r w:rsidRPr="00270070">
              <w:rPr>
                <w:rFonts w:ascii="Times New Roman" w:eastAsia="Calibri" w:hAnsi="Times New Roman" w:cs="Times New Roman"/>
                <w:noProof/>
                <w:sz w:val="24"/>
                <w:szCs w:val="24"/>
                <w:u w:val="single"/>
                <w:lang w:val="sr-Cyrl-ME"/>
              </w:rPr>
              <w:t>Uvažavanjem i uključivanjem mladih kao aktera omladinske politike osigurava i dosljednu primjenu pristupa „</w:t>
            </w:r>
            <w:r w:rsidRPr="00270070">
              <w:rPr>
                <w:rFonts w:ascii="Times New Roman" w:eastAsia="Calibri" w:hAnsi="Times New Roman" w:cs="Times New Roman"/>
                <w:i/>
                <w:iCs/>
                <w:noProof/>
                <w:sz w:val="24"/>
                <w:szCs w:val="24"/>
                <w:u w:val="single"/>
                <w:lang w:val="sr-Cyrl-ME"/>
              </w:rPr>
              <w:t>ništa o mladima bez mladih</w:t>
            </w:r>
            <w:r w:rsidRPr="00270070">
              <w:rPr>
                <w:rFonts w:ascii="Times New Roman" w:eastAsia="Calibri" w:hAnsi="Times New Roman" w:cs="Times New Roman"/>
                <w:noProof/>
                <w:sz w:val="24"/>
                <w:szCs w:val="24"/>
                <w:u w:val="single"/>
                <w:lang w:val="sr-Cyrl-ME"/>
              </w:rPr>
              <w:t>“.</w:t>
            </w:r>
          </w:p>
          <w:p w14:paraId="4B27D077" w14:textId="77777777" w:rsidR="00074E2A" w:rsidRPr="00270070" w:rsidRDefault="00074E2A" w:rsidP="00074E2A">
            <w:pPr>
              <w:rPr>
                <w:rFonts w:ascii="Times New Roman" w:hAnsi="Times New Roman" w:cs="Times New Roman"/>
                <w:sz w:val="24"/>
                <w:szCs w:val="24"/>
                <w:lang w:val="sr-Cyrl-ME"/>
              </w:rPr>
            </w:pPr>
          </w:p>
        </w:tc>
        <w:tc>
          <w:tcPr>
            <w:tcW w:w="3865" w:type="dxa"/>
          </w:tcPr>
          <w:p w14:paraId="51754E81" w14:textId="77777777" w:rsidR="00074E2A" w:rsidRPr="00270070" w:rsidRDefault="00074E2A" w:rsidP="00074E2A">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lastRenderedPageBreak/>
              <w:t>Komentar nije prihvaćen.</w:t>
            </w:r>
          </w:p>
          <w:p w14:paraId="1C518C93" w14:textId="77777777" w:rsidR="00074E2A" w:rsidRPr="00270070" w:rsidRDefault="00074E2A" w:rsidP="00074E2A">
            <w:pPr>
              <w:rPr>
                <w:rFonts w:ascii="Times New Roman" w:hAnsi="Times New Roman" w:cs="Times New Roman"/>
                <w:sz w:val="24"/>
                <w:szCs w:val="24"/>
                <w:lang w:val="sr-Cyrl-ME"/>
              </w:rPr>
            </w:pPr>
          </w:p>
          <w:p w14:paraId="7F8A917B" w14:textId="77777777" w:rsidR="00074E2A" w:rsidRPr="00270070" w:rsidRDefault="00074E2A" w:rsidP="00074E2A">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Obrazloženje isto kao za neformalne grupe, dato ranije u komentarima.</w:t>
            </w:r>
          </w:p>
        </w:tc>
      </w:tr>
    </w:tbl>
    <w:p w14:paraId="3E1A588E" w14:textId="77777777" w:rsidR="00684B8F" w:rsidRPr="00270070" w:rsidRDefault="00684B8F" w:rsidP="00013E15">
      <w:pPr>
        <w:rPr>
          <w:rFonts w:ascii="Times New Roman" w:hAnsi="Times New Roman" w:cs="Times New Roman"/>
          <w:sz w:val="24"/>
          <w:szCs w:val="24"/>
          <w:lang w:val="sr-Cyrl-ME"/>
        </w:rPr>
      </w:pPr>
    </w:p>
    <w:p w14:paraId="13C42724" w14:textId="77777777" w:rsidR="00684B8F" w:rsidRPr="00270070" w:rsidRDefault="00684B8F" w:rsidP="007D5F16">
      <w:pPr>
        <w:jc w:val="right"/>
        <w:rPr>
          <w:rFonts w:ascii="Times New Roman" w:hAnsi="Times New Roman" w:cs="Times New Roman"/>
          <w:sz w:val="24"/>
          <w:szCs w:val="24"/>
          <w:lang w:val="sr-Cyrl-ME"/>
        </w:rPr>
      </w:pPr>
    </w:p>
    <w:p w14:paraId="671E5B9B" w14:textId="77777777" w:rsidR="00684B8F" w:rsidRPr="00270070" w:rsidRDefault="00684B8F" w:rsidP="007D5F16">
      <w:pPr>
        <w:jc w:val="right"/>
        <w:rPr>
          <w:rFonts w:ascii="Times New Roman" w:hAnsi="Times New Roman" w:cs="Times New Roman"/>
          <w:sz w:val="24"/>
          <w:szCs w:val="24"/>
          <w:lang w:val="sr-Cyrl-ME"/>
        </w:rPr>
      </w:pPr>
    </w:p>
    <w:p w14:paraId="12AD26BF" w14:textId="77777777" w:rsidR="00684B8F" w:rsidRPr="00270070" w:rsidRDefault="00684B8F" w:rsidP="007D5F16">
      <w:pPr>
        <w:jc w:val="right"/>
        <w:rPr>
          <w:rFonts w:ascii="Times New Roman" w:hAnsi="Times New Roman" w:cs="Times New Roman"/>
          <w:sz w:val="24"/>
          <w:szCs w:val="24"/>
          <w:lang w:val="sr-Cyrl-ME"/>
        </w:rPr>
      </w:pPr>
    </w:p>
    <w:p w14:paraId="17B43446" w14:textId="77777777" w:rsidR="0093377D" w:rsidRPr="00270070" w:rsidRDefault="0093377D" w:rsidP="007D5F16">
      <w:pPr>
        <w:jc w:val="right"/>
        <w:rPr>
          <w:rFonts w:ascii="Times New Roman" w:hAnsi="Times New Roman" w:cs="Times New Roman"/>
          <w:sz w:val="24"/>
          <w:szCs w:val="24"/>
          <w:lang w:val="sr-Cyrl-ME"/>
        </w:rPr>
      </w:pPr>
    </w:p>
    <w:p w14:paraId="77460E75" w14:textId="77777777" w:rsidR="0093377D" w:rsidRPr="00270070" w:rsidRDefault="0093377D" w:rsidP="007D5F16">
      <w:pPr>
        <w:jc w:val="right"/>
        <w:rPr>
          <w:rFonts w:ascii="Times New Roman" w:hAnsi="Times New Roman" w:cs="Times New Roman"/>
          <w:sz w:val="24"/>
          <w:szCs w:val="24"/>
          <w:lang w:val="sr-Cyrl-ME"/>
        </w:rPr>
      </w:pPr>
    </w:p>
    <w:p w14:paraId="55A5A513" w14:textId="77777777" w:rsidR="0093377D" w:rsidRPr="00270070" w:rsidRDefault="0093377D" w:rsidP="0093377D">
      <w:pPr>
        <w:pStyle w:val="ListParagraph"/>
        <w:numPr>
          <w:ilvl w:val="0"/>
          <w:numId w:val="3"/>
        </w:num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 xml:space="preserve">Zajednica opština Crne Gore- Odbor za društvene djelatnosti </w:t>
      </w:r>
      <w:r w:rsidRPr="00270070">
        <w:rPr>
          <w:rFonts w:ascii="Times New Roman" w:hAnsi="Times New Roman" w:cs="Times New Roman"/>
          <w:b/>
          <w:i/>
          <w:noProof/>
          <w:sz w:val="24"/>
          <w:szCs w:val="24"/>
          <w:lang w:val="sr-Cyrl-ME"/>
        </w:rPr>
        <w:t>dostavila je primjedbe, predloge i sugestije koji se odnose na sledeće:</w:t>
      </w:r>
    </w:p>
    <w:p w14:paraId="4EBAAC6F" w14:textId="77777777" w:rsidR="0093377D" w:rsidRPr="00270070" w:rsidRDefault="0093377D" w:rsidP="0093377D">
      <w:pPr>
        <w:spacing w:after="120" w:line="276" w:lineRule="auto"/>
        <w:jc w:val="both"/>
        <w:rPr>
          <w:rFonts w:ascii="Times New Roman" w:hAnsi="Times New Roman" w:cs="Times New Roman"/>
          <w:i/>
          <w:noProof/>
          <w:sz w:val="24"/>
          <w:szCs w:val="24"/>
          <w:lang w:val="sr-Cyrl-ME"/>
        </w:rPr>
      </w:pPr>
    </w:p>
    <w:tbl>
      <w:tblPr>
        <w:tblStyle w:val="TableGrid"/>
        <w:tblW w:w="0" w:type="auto"/>
        <w:tblLook w:val="04A0" w:firstRow="1" w:lastRow="0" w:firstColumn="1" w:lastColumn="0" w:noHBand="0" w:noVBand="1"/>
      </w:tblPr>
      <w:tblGrid>
        <w:gridCol w:w="715"/>
        <w:gridCol w:w="4770"/>
        <w:gridCol w:w="3865"/>
      </w:tblGrid>
      <w:tr w:rsidR="0093377D" w:rsidRPr="00270070" w14:paraId="2637059F" w14:textId="77777777" w:rsidTr="0093377D">
        <w:trPr>
          <w:trHeight w:val="260"/>
        </w:trPr>
        <w:tc>
          <w:tcPr>
            <w:tcW w:w="715" w:type="dxa"/>
          </w:tcPr>
          <w:p w14:paraId="6A75F2B1" w14:textId="77777777" w:rsidR="0093377D" w:rsidRPr="00270070" w:rsidRDefault="0093377D" w:rsidP="0093377D">
            <w:pPr>
              <w:spacing w:after="120" w:line="276" w:lineRule="auto"/>
              <w:jc w:val="center"/>
              <w:rPr>
                <w:rFonts w:ascii="Times New Roman" w:hAnsi="Times New Roman" w:cs="Times New Roman"/>
                <w:b/>
                <w:noProof/>
                <w:sz w:val="24"/>
                <w:szCs w:val="24"/>
                <w:lang w:val="sr-Cyrl-ME"/>
              </w:rPr>
            </w:pPr>
            <w:r w:rsidRPr="00270070">
              <w:rPr>
                <w:rFonts w:ascii="Times New Roman" w:hAnsi="Times New Roman" w:cs="Times New Roman"/>
                <w:b/>
                <w:noProof/>
                <w:sz w:val="24"/>
                <w:szCs w:val="24"/>
                <w:lang w:val="sr-Cyrl-ME"/>
              </w:rPr>
              <w:t>r.br.</w:t>
            </w:r>
          </w:p>
        </w:tc>
        <w:tc>
          <w:tcPr>
            <w:tcW w:w="4770" w:type="dxa"/>
          </w:tcPr>
          <w:p w14:paraId="49EC5E5F" w14:textId="77777777" w:rsidR="0093377D" w:rsidRPr="00270070" w:rsidRDefault="0093377D" w:rsidP="0093377D">
            <w:pPr>
              <w:spacing w:after="120" w:line="276" w:lineRule="auto"/>
              <w:jc w:val="center"/>
              <w:rPr>
                <w:rFonts w:ascii="Times New Roman" w:hAnsi="Times New Roman" w:cs="Times New Roman"/>
                <w:b/>
                <w:i/>
                <w:noProof/>
                <w:sz w:val="24"/>
                <w:szCs w:val="24"/>
                <w:lang w:val="sr-Cyrl-ME"/>
              </w:rPr>
            </w:pPr>
            <w:r w:rsidRPr="00270070">
              <w:rPr>
                <w:rFonts w:ascii="Times New Roman" w:hAnsi="Times New Roman" w:cs="Times New Roman"/>
                <w:b/>
                <w:noProof/>
                <w:sz w:val="24"/>
                <w:szCs w:val="24"/>
                <w:lang w:val="sr-Cyrl-ME"/>
              </w:rPr>
              <w:t>Primjedbe/prijedlozi/sugestije</w:t>
            </w:r>
          </w:p>
        </w:tc>
        <w:tc>
          <w:tcPr>
            <w:tcW w:w="3865" w:type="dxa"/>
          </w:tcPr>
          <w:p w14:paraId="0BED35D6" w14:textId="77777777" w:rsidR="0093377D" w:rsidRPr="00270070" w:rsidRDefault="0093377D" w:rsidP="0093377D">
            <w:pPr>
              <w:spacing w:after="120" w:line="276" w:lineRule="auto"/>
              <w:jc w:val="center"/>
              <w:rPr>
                <w:rFonts w:ascii="Times New Roman" w:hAnsi="Times New Roman" w:cs="Times New Roman"/>
                <w:b/>
                <w:i/>
                <w:noProof/>
                <w:sz w:val="24"/>
                <w:szCs w:val="24"/>
                <w:lang w:val="sr-Cyrl-ME"/>
              </w:rPr>
            </w:pPr>
            <w:r w:rsidRPr="00270070">
              <w:rPr>
                <w:rFonts w:ascii="Times New Roman" w:hAnsi="Times New Roman" w:cs="Times New Roman"/>
                <w:b/>
                <w:sz w:val="24"/>
                <w:szCs w:val="24"/>
                <w:lang w:val="sr-Cyrl-ME"/>
              </w:rPr>
              <w:t>Odgovor obrađivača</w:t>
            </w:r>
          </w:p>
        </w:tc>
      </w:tr>
      <w:tr w:rsidR="0093377D" w:rsidRPr="00270070" w14:paraId="1275BF43" w14:textId="77777777" w:rsidTr="0093377D">
        <w:tc>
          <w:tcPr>
            <w:tcW w:w="715" w:type="dxa"/>
          </w:tcPr>
          <w:p w14:paraId="27DF650D" w14:textId="77777777" w:rsidR="0093377D" w:rsidRPr="00270070" w:rsidRDefault="0093377D" w:rsidP="006842AE">
            <w:pPr>
              <w:pStyle w:val="ListParagraph"/>
              <w:numPr>
                <w:ilvl w:val="0"/>
                <w:numId w:val="21"/>
              </w:numPr>
              <w:spacing w:after="120" w:line="276" w:lineRule="auto"/>
              <w:jc w:val="both"/>
              <w:rPr>
                <w:rFonts w:ascii="Times New Roman" w:hAnsi="Times New Roman" w:cs="Times New Roman"/>
                <w:noProof/>
                <w:sz w:val="24"/>
                <w:szCs w:val="24"/>
                <w:lang w:val="sr-Cyrl-ME"/>
              </w:rPr>
            </w:pPr>
          </w:p>
        </w:tc>
        <w:tc>
          <w:tcPr>
            <w:tcW w:w="4770" w:type="dxa"/>
          </w:tcPr>
          <w:p w14:paraId="403477B8" w14:textId="77777777" w:rsidR="006842AE" w:rsidRPr="00270070" w:rsidRDefault="006842AE" w:rsidP="006842AE">
            <w:pPr>
              <w:spacing w:line="259" w:lineRule="auto"/>
              <w:rPr>
                <w:rFonts w:ascii="Times New Roman" w:hAnsi="Times New Roman" w:cs="Times New Roman"/>
                <w:sz w:val="24"/>
                <w:szCs w:val="24"/>
                <w:lang w:val="sr-Cyrl-ME"/>
              </w:rPr>
            </w:pPr>
            <w:r w:rsidRPr="00270070">
              <w:rPr>
                <w:rFonts w:ascii="Times New Roman" w:hAnsi="Times New Roman" w:cs="Times New Roman"/>
                <w:sz w:val="24"/>
                <w:szCs w:val="24"/>
                <w:lang w:val="sr-Cyrl-ME"/>
              </w:rPr>
              <w:t>U članu 11 stav 1 poslije riječi „politike“ dodati riječi: „</w:t>
            </w:r>
            <w:bookmarkStart w:id="18" w:name="_Hlk214345654"/>
            <w:r w:rsidRPr="00270070">
              <w:rPr>
                <w:rFonts w:ascii="Times New Roman" w:hAnsi="Times New Roman" w:cs="Times New Roman"/>
                <w:sz w:val="24"/>
                <w:szCs w:val="24"/>
                <w:lang w:val="sr-Cyrl-ME"/>
              </w:rPr>
              <w:t>i ostalih oblasti od interesa za mlade“.</w:t>
            </w:r>
          </w:p>
          <w:bookmarkEnd w:id="18"/>
          <w:p w14:paraId="37E19913" w14:textId="77777777" w:rsidR="006842AE" w:rsidRPr="00270070" w:rsidRDefault="006842AE" w:rsidP="006842AE">
            <w:pPr>
              <w:spacing w:line="259" w:lineRule="auto"/>
              <w:rPr>
                <w:rFonts w:ascii="Times New Roman" w:hAnsi="Times New Roman" w:cs="Times New Roman"/>
                <w:sz w:val="24"/>
                <w:szCs w:val="24"/>
                <w:lang w:val="sr-Cyrl-ME"/>
              </w:rPr>
            </w:pPr>
          </w:p>
          <w:p w14:paraId="64BA2F76" w14:textId="77777777" w:rsidR="006842AE" w:rsidRPr="00270070" w:rsidRDefault="006842AE" w:rsidP="006842AE">
            <w:pPr>
              <w:spacing w:line="259" w:lineRule="auto"/>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w:t>
            </w:r>
          </w:p>
          <w:p w14:paraId="55BBBF99" w14:textId="77777777" w:rsidR="006842AE" w:rsidRPr="00270070" w:rsidRDefault="006842AE" w:rsidP="006842AE">
            <w:pPr>
              <w:spacing w:line="259" w:lineRule="auto"/>
              <w:rPr>
                <w:rFonts w:ascii="Times New Roman" w:hAnsi="Times New Roman" w:cs="Times New Roman"/>
                <w:sz w:val="24"/>
                <w:szCs w:val="24"/>
                <w:lang w:val="sr-Cyrl-ME"/>
              </w:rPr>
            </w:pPr>
          </w:p>
          <w:p w14:paraId="1EB2227B" w14:textId="77777777" w:rsidR="0093377D" w:rsidRPr="00270070" w:rsidRDefault="006842AE" w:rsidP="006842AE">
            <w:pPr>
              <w:spacing w:line="259" w:lineRule="auto"/>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Predloženom dopunom bi se osiguralo da mladi ostvaruju pravo na aktivno učešće u kreiranju, sprovođenju i praćenju ne samo omladinske politike već i ostalih oblasti koji se tiču mladih, poput obrazovanja, kulture, sporta, socijalne i dječije zaštite i ostalih koji se posredno tiču ili su od interesa za mlade.</w:t>
            </w:r>
          </w:p>
        </w:tc>
        <w:tc>
          <w:tcPr>
            <w:tcW w:w="3865" w:type="dxa"/>
          </w:tcPr>
          <w:p w14:paraId="32E1909E" w14:textId="77777777" w:rsidR="0093377D" w:rsidRPr="00270070" w:rsidRDefault="007B28B7" w:rsidP="0093377D">
            <w:p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lang w:val="sr-Cyrl-ME"/>
              </w:rPr>
              <w:t>Komentar prihvaćen, biće implementiran u predlog Zakona o mladima.</w:t>
            </w:r>
          </w:p>
        </w:tc>
      </w:tr>
      <w:tr w:rsidR="0093377D" w:rsidRPr="00270070" w14:paraId="19140D55" w14:textId="77777777" w:rsidTr="0093377D">
        <w:tc>
          <w:tcPr>
            <w:tcW w:w="715" w:type="dxa"/>
          </w:tcPr>
          <w:p w14:paraId="4A373A37" w14:textId="77777777" w:rsidR="0093377D" w:rsidRPr="00270070" w:rsidRDefault="0093377D" w:rsidP="006842AE">
            <w:pPr>
              <w:pStyle w:val="ListParagraph"/>
              <w:numPr>
                <w:ilvl w:val="0"/>
                <w:numId w:val="21"/>
              </w:numPr>
              <w:spacing w:after="120" w:line="276" w:lineRule="auto"/>
              <w:jc w:val="both"/>
              <w:rPr>
                <w:rFonts w:ascii="Times New Roman" w:hAnsi="Times New Roman" w:cs="Times New Roman"/>
                <w:noProof/>
                <w:sz w:val="24"/>
                <w:szCs w:val="24"/>
                <w:lang w:val="sr-Cyrl-ME"/>
              </w:rPr>
            </w:pPr>
          </w:p>
        </w:tc>
        <w:tc>
          <w:tcPr>
            <w:tcW w:w="4770" w:type="dxa"/>
          </w:tcPr>
          <w:p w14:paraId="43C137C2"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U članu 23 u stavu 1 riječi: „ u opštini se može obrazovati lokalni savjet za mlade, kao stručno-savjetodavno tijelo“ se zamjenjuju riječima: „</w:t>
            </w:r>
            <w:bookmarkStart w:id="19" w:name="_Hlk214345758"/>
            <w:r w:rsidRPr="00270070">
              <w:rPr>
                <w:rFonts w:ascii="Times New Roman" w:hAnsi="Times New Roman" w:cs="Times New Roman"/>
                <w:sz w:val="24"/>
                <w:szCs w:val="24"/>
                <w:lang w:val="sr-Cyrl-ME"/>
              </w:rPr>
              <w:t>predsjednik opštine na predlog organa nadležnog za poslove omladinske politike može da obrazuje lokalni savjet za mlade, kao stučno-savjetodavno tijelo</w:t>
            </w:r>
            <w:bookmarkEnd w:id="19"/>
            <w:r w:rsidRPr="00270070">
              <w:rPr>
                <w:rFonts w:ascii="Times New Roman" w:hAnsi="Times New Roman" w:cs="Times New Roman"/>
                <w:sz w:val="24"/>
                <w:szCs w:val="24"/>
                <w:lang w:val="sr-Cyrl-ME"/>
              </w:rPr>
              <w:t>.“</w:t>
            </w:r>
          </w:p>
          <w:p w14:paraId="6684D6E7" w14:textId="77777777" w:rsidR="006842AE" w:rsidRPr="00270070" w:rsidRDefault="006842AE" w:rsidP="006842AE">
            <w:pPr>
              <w:rPr>
                <w:rFonts w:ascii="Times New Roman" w:hAnsi="Times New Roman" w:cs="Times New Roman"/>
                <w:sz w:val="24"/>
                <w:szCs w:val="24"/>
                <w:lang w:val="sr-Cyrl-ME"/>
              </w:rPr>
            </w:pPr>
          </w:p>
          <w:p w14:paraId="11355C6C" w14:textId="77777777" w:rsidR="006842AE" w:rsidRPr="00270070" w:rsidRDefault="006842AE" w:rsidP="006842AE">
            <w:pP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w:t>
            </w:r>
          </w:p>
          <w:p w14:paraId="4727626B" w14:textId="77777777" w:rsidR="006842AE" w:rsidRPr="00270070" w:rsidRDefault="006842AE" w:rsidP="006842AE">
            <w:pPr>
              <w:rPr>
                <w:rFonts w:ascii="Times New Roman" w:hAnsi="Times New Roman" w:cs="Times New Roman"/>
                <w:sz w:val="24"/>
                <w:szCs w:val="24"/>
                <w:lang w:val="sr-Cyrl-ME"/>
              </w:rPr>
            </w:pPr>
          </w:p>
          <w:p w14:paraId="4CF76BC7"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Utvrditi nadležnost za formiranje lokalnog savjeta za mlade shodno načinu obrazovanja nacionalnog savjeta za mlade.</w:t>
            </w:r>
          </w:p>
          <w:p w14:paraId="4AEE8104" w14:textId="77777777" w:rsidR="0093377D" w:rsidRPr="00270070" w:rsidRDefault="0093377D" w:rsidP="0093377D">
            <w:pPr>
              <w:spacing w:after="120" w:line="276" w:lineRule="auto"/>
              <w:jc w:val="both"/>
              <w:rPr>
                <w:rFonts w:ascii="Times New Roman" w:hAnsi="Times New Roman" w:cs="Times New Roman"/>
                <w:i/>
                <w:noProof/>
                <w:sz w:val="24"/>
                <w:szCs w:val="24"/>
                <w:lang w:val="sr-Cyrl-ME"/>
              </w:rPr>
            </w:pPr>
          </w:p>
        </w:tc>
        <w:tc>
          <w:tcPr>
            <w:tcW w:w="3865" w:type="dxa"/>
          </w:tcPr>
          <w:p w14:paraId="72EDED15" w14:textId="54E46ED3" w:rsidR="0093377D" w:rsidRPr="00270070" w:rsidRDefault="007B28B7" w:rsidP="0093377D">
            <w:pPr>
              <w:spacing w:after="120" w:line="276" w:lineRule="auto"/>
              <w:jc w:val="both"/>
              <w:rPr>
                <w:rFonts w:ascii="Times New Roman" w:hAnsi="Times New Roman" w:cs="Times New Roman"/>
                <w:sz w:val="24"/>
                <w:szCs w:val="24"/>
                <w:lang w:val="sr-Latn-ME"/>
              </w:rPr>
            </w:pPr>
            <w:r w:rsidRPr="00270070">
              <w:rPr>
                <w:rFonts w:ascii="Times New Roman" w:hAnsi="Times New Roman" w:cs="Times New Roman"/>
                <w:sz w:val="24"/>
                <w:szCs w:val="24"/>
                <w:lang w:val="sr-Cyrl-ME"/>
              </w:rPr>
              <w:t>Komentar</w:t>
            </w:r>
            <w:r w:rsidR="00270070" w:rsidRPr="00270070">
              <w:rPr>
                <w:rFonts w:ascii="Times New Roman" w:hAnsi="Times New Roman" w:cs="Times New Roman"/>
                <w:sz w:val="24"/>
                <w:szCs w:val="24"/>
                <w:lang w:val="sr-Latn-ME"/>
              </w:rPr>
              <w:t xml:space="preserve"> nije</w:t>
            </w:r>
            <w:r w:rsidR="00742AF3">
              <w:rPr>
                <w:rFonts w:ascii="Times New Roman" w:hAnsi="Times New Roman" w:cs="Times New Roman"/>
                <w:sz w:val="24"/>
                <w:szCs w:val="24"/>
                <w:lang w:val="sr-Latn-ME"/>
              </w:rPr>
              <w:t xml:space="preserve"> p</w:t>
            </w:r>
            <w:r w:rsidRPr="00270070">
              <w:rPr>
                <w:rFonts w:ascii="Times New Roman" w:hAnsi="Times New Roman" w:cs="Times New Roman"/>
                <w:sz w:val="24"/>
                <w:szCs w:val="24"/>
                <w:lang w:val="sr-Cyrl-ME"/>
              </w:rPr>
              <w:t>rihvaćen</w:t>
            </w:r>
            <w:r w:rsidR="00270070" w:rsidRPr="00270070">
              <w:rPr>
                <w:rFonts w:ascii="Times New Roman" w:hAnsi="Times New Roman" w:cs="Times New Roman"/>
                <w:sz w:val="24"/>
                <w:szCs w:val="24"/>
                <w:lang w:val="sr-Latn-ME"/>
              </w:rPr>
              <w:t>.</w:t>
            </w:r>
          </w:p>
          <w:p w14:paraId="5906E4B4" w14:textId="77777777" w:rsidR="00270070" w:rsidRPr="00270070" w:rsidRDefault="00270070" w:rsidP="00270070">
            <w:pPr>
              <w:pStyle w:val="CommentText"/>
              <w:rPr>
                <w:rFonts w:ascii="Times New Roman" w:hAnsi="Times New Roman" w:cs="Times New Roman"/>
                <w:sz w:val="24"/>
                <w:szCs w:val="24"/>
              </w:rPr>
            </w:pPr>
            <w:r w:rsidRPr="00270070">
              <w:rPr>
                <w:rFonts w:ascii="Times New Roman" w:hAnsi="Times New Roman" w:cs="Times New Roman"/>
                <w:sz w:val="24"/>
                <w:szCs w:val="24"/>
              </w:rPr>
              <w:t>Lokalna samouprava ima normativnu autonomiju – u skladu sa Zakonom o lokalnoj samoupravi i statutima opština, savjetodavna tijela na lokalnom nivou mogu obrazovati:</w:t>
            </w:r>
          </w:p>
          <w:p w14:paraId="7880BAB5" w14:textId="77777777" w:rsidR="00270070" w:rsidRPr="00270070" w:rsidRDefault="00270070" w:rsidP="00270070">
            <w:pPr>
              <w:pStyle w:val="CommentText"/>
              <w:rPr>
                <w:rFonts w:ascii="Times New Roman" w:hAnsi="Times New Roman" w:cs="Times New Roman"/>
                <w:sz w:val="24"/>
                <w:szCs w:val="24"/>
              </w:rPr>
            </w:pPr>
          </w:p>
          <w:p w14:paraId="7D87B27A" w14:textId="77777777" w:rsidR="00270070" w:rsidRPr="00270070" w:rsidRDefault="00270070" w:rsidP="00270070">
            <w:pPr>
              <w:pStyle w:val="CommentText"/>
              <w:rPr>
                <w:rFonts w:ascii="Times New Roman" w:hAnsi="Times New Roman" w:cs="Times New Roman"/>
                <w:sz w:val="24"/>
                <w:szCs w:val="24"/>
              </w:rPr>
            </w:pPr>
            <w:r w:rsidRPr="00270070">
              <w:rPr>
                <w:rFonts w:ascii="Times New Roman" w:hAnsi="Times New Roman" w:cs="Times New Roman"/>
                <w:sz w:val="24"/>
                <w:szCs w:val="24"/>
              </w:rPr>
              <w:t>Skupština opštine (kao najviši predstavnički organ),</w:t>
            </w:r>
          </w:p>
          <w:p w14:paraId="59D6F4EB" w14:textId="77777777" w:rsidR="00270070" w:rsidRPr="00270070" w:rsidRDefault="00270070" w:rsidP="00270070">
            <w:pPr>
              <w:pStyle w:val="CommentText"/>
              <w:rPr>
                <w:rFonts w:ascii="Times New Roman" w:hAnsi="Times New Roman" w:cs="Times New Roman"/>
                <w:sz w:val="24"/>
                <w:szCs w:val="24"/>
              </w:rPr>
            </w:pPr>
            <w:r w:rsidRPr="00270070">
              <w:rPr>
                <w:rFonts w:ascii="Times New Roman" w:hAnsi="Times New Roman" w:cs="Times New Roman"/>
                <w:sz w:val="24"/>
                <w:szCs w:val="24"/>
              </w:rPr>
              <w:t>predsjednik opštine, organ uprave, u skladu sa internim aktima.</w:t>
            </w:r>
          </w:p>
          <w:p w14:paraId="267ECC4A" w14:textId="77777777" w:rsidR="00270070" w:rsidRPr="00270070" w:rsidRDefault="00270070" w:rsidP="00270070">
            <w:pPr>
              <w:pStyle w:val="CommentText"/>
              <w:rPr>
                <w:rFonts w:ascii="Times New Roman" w:hAnsi="Times New Roman" w:cs="Times New Roman"/>
                <w:sz w:val="24"/>
                <w:szCs w:val="24"/>
              </w:rPr>
            </w:pPr>
          </w:p>
          <w:p w14:paraId="69700274" w14:textId="77777777" w:rsidR="00270070" w:rsidRPr="00270070" w:rsidRDefault="00270070" w:rsidP="00270070">
            <w:pPr>
              <w:pStyle w:val="CommentText"/>
              <w:rPr>
                <w:rFonts w:ascii="Times New Roman" w:hAnsi="Times New Roman" w:cs="Times New Roman"/>
                <w:sz w:val="24"/>
                <w:szCs w:val="24"/>
              </w:rPr>
            </w:pPr>
            <w:r w:rsidRPr="00270070">
              <w:rPr>
                <w:rFonts w:ascii="Times New Roman" w:hAnsi="Times New Roman" w:cs="Times New Roman"/>
                <w:sz w:val="24"/>
                <w:szCs w:val="24"/>
              </w:rPr>
              <w:t>Praksa pokazuje da značajan broj savjeta (npr. savjeti za kulturu, zdravstvo, zaštitu i razvoj i zaštitu lokalne samouprave) obrazuje Skupština.</w:t>
            </w:r>
          </w:p>
          <w:p w14:paraId="091B189A" w14:textId="77777777" w:rsidR="00270070" w:rsidRPr="00270070" w:rsidRDefault="00270070" w:rsidP="00270070">
            <w:pPr>
              <w:pStyle w:val="CommentText"/>
              <w:rPr>
                <w:rFonts w:ascii="Times New Roman" w:hAnsi="Times New Roman" w:cs="Times New Roman"/>
                <w:sz w:val="24"/>
                <w:szCs w:val="24"/>
              </w:rPr>
            </w:pPr>
          </w:p>
          <w:p w14:paraId="6F8B741B" w14:textId="0DD3D6A2" w:rsidR="00270070" w:rsidRPr="00270070" w:rsidRDefault="00270070" w:rsidP="00270070">
            <w:pPr>
              <w:pStyle w:val="CommentText"/>
              <w:rPr>
                <w:rFonts w:ascii="Times New Roman" w:hAnsi="Times New Roman" w:cs="Times New Roman"/>
                <w:sz w:val="24"/>
                <w:szCs w:val="24"/>
              </w:rPr>
            </w:pPr>
            <w:r w:rsidRPr="00270070">
              <w:rPr>
                <w:rFonts w:ascii="Times New Roman" w:hAnsi="Times New Roman" w:cs="Times New Roman"/>
                <w:sz w:val="24"/>
                <w:szCs w:val="24"/>
              </w:rPr>
              <w:t xml:space="preserve">Termin „u opštini se može </w:t>
            </w:r>
            <w:proofErr w:type="gramStart"/>
            <w:r w:rsidRPr="00270070">
              <w:rPr>
                <w:rFonts w:ascii="Times New Roman" w:hAnsi="Times New Roman" w:cs="Times New Roman"/>
                <w:sz w:val="24"/>
                <w:szCs w:val="24"/>
              </w:rPr>
              <w:t>obrazovati“ omogućava</w:t>
            </w:r>
            <w:proofErr w:type="gramEnd"/>
            <w:r w:rsidRPr="00270070">
              <w:rPr>
                <w:rFonts w:ascii="Times New Roman" w:hAnsi="Times New Roman" w:cs="Times New Roman"/>
                <w:sz w:val="24"/>
                <w:szCs w:val="24"/>
              </w:rPr>
              <w:t xml:space="preserve"> oba modela – da </w:t>
            </w:r>
            <w:r w:rsidR="002B2BE0">
              <w:rPr>
                <w:rFonts w:ascii="Times New Roman" w:hAnsi="Times New Roman" w:cs="Times New Roman"/>
                <w:sz w:val="24"/>
                <w:szCs w:val="24"/>
              </w:rPr>
              <w:t>S</w:t>
            </w:r>
            <w:r w:rsidRPr="00270070">
              <w:rPr>
                <w:rFonts w:ascii="Times New Roman" w:hAnsi="Times New Roman" w:cs="Times New Roman"/>
                <w:sz w:val="24"/>
                <w:szCs w:val="24"/>
              </w:rPr>
              <w:t xml:space="preserve">avjet obrazuje Skupština, kao najviši organ lokalne vlasti, ili predsjednik opštine, ako je tako utvrđeno statutom. </w:t>
            </w:r>
            <w:r w:rsidRPr="00270070">
              <w:rPr>
                <w:rFonts w:ascii="Times New Roman" w:hAnsi="Times New Roman" w:cs="Times New Roman"/>
                <w:sz w:val="24"/>
                <w:szCs w:val="24"/>
              </w:rPr>
              <w:br/>
            </w:r>
            <w:r w:rsidRPr="00270070">
              <w:rPr>
                <w:rFonts w:ascii="Times New Roman" w:hAnsi="Times New Roman" w:cs="Times New Roman"/>
                <w:sz w:val="24"/>
                <w:szCs w:val="24"/>
              </w:rPr>
              <w:br/>
              <w:t xml:space="preserve">U zavisnosti od različitih Savjeta, propisani su i različiti načini formiranja, u određenim opštinama predlagač je Komisija za izbor i imenovanja. </w:t>
            </w:r>
          </w:p>
          <w:p w14:paraId="0E5E76F9" w14:textId="77777777" w:rsidR="00270070" w:rsidRPr="00270070" w:rsidRDefault="00270070" w:rsidP="0093377D">
            <w:pPr>
              <w:spacing w:after="120" w:line="276" w:lineRule="auto"/>
              <w:jc w:val="both"/>
              <w:rPr>
                <w:rFonts w:ascii="Times New Roman" w:hAnsi="Times New Roman" w:cs="Times New Roman"/>
                <w:i/>
                <w:noProof/>
                <w:sz w:val="24"/>
                <w:szCs w:val="24"/>
                <w:lang w:val="sr-Cyrl-ME"/>
              </w:rPr>
            </w:pPr>
          </w:p>
          <w:p w14:paraId="3AD85A7C" w14:textId="2CAD45E0" w:rsidR="00270070" w:rsidRPr="00270070" w:rsidRDefault="00270070" w:rsidP="0093377D">
            <w:pPr>
              <w:spacing w:after="120" w:line="276" w:lineRule="auto"/>
              <w:jc w:val="both"/>
              <w:rPr>
                <w:rFonts w:ascii="Times New Roman" w:hAnsi="Times New Roman" w:cs="Times New Roman"/>
                <w:i/>
                <w:noProof/>
                <w:sz w:val="24"/>
                <w:szCs w:val="24"/>
                <w:lang w:val="sr-Cyrl-ME"/>
              </w:rPr>
            </w:pPr>
          </w:p>
        </w:tc>
      </w:tr>
      <w:tr w:rsidR="0093377D" w:rsidRPr="00270070" w14:paraId="3F69CDB6" w14:textId="77777777" w:rsidTr="0093377D">
        <w:tc>
          <w:tcPr>
            <w:tcW w:w="715" w:type="dxa"/>
          </w:tcPr>
          <w:p w14:paraId="315037E4" w14:textId="77777777" w:rsidR="0093377D" w:rsidRPr="00270070" w:rsidRDefault="0093377D" w:rsidP="006842AE">
            <w:pPr>
              <w:pStyle w:val="ListParagraph"/>
              <w:numPr>
                <w:ilvl w:val="0"/>
                <w:numId w:val="21"/>
              </w:numPr>
              <w:spacing w:after="120" w:line="276" w:lineRule="auto"/>
              <w:jc w:val="both"/>
              <w:rPr>
                <w:rFonts w:ascii="Times New Roman" w:hAnsi="Times New Roman" w:cs="Times New Roman"/>
                <w:noProof/>
                <w:sz w:val="24"/>
                <w:szCs w:val="24"/>
                <w:lang w:val="sr-Cyrl-ME"/>
              </w:rPr>
            </w:pPr>
          </w:p>
        </w:tc>
        <w:tc>
          <w:tcPr>
            <w:tcW w:w="4770" w:type="dxa"/>
          </w:tcPr>
          <w:p w14:paraId="6D7D00A4"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U </w:t>
            </w:r>
            <w:r w:rsidR="001D345B" w:rsidRPr="00270070">
              <w:rPr>
                <w:rFonts w:ascii="Times New Roman" w:hAnsi="Times New Roman" w:cs="Times New Roman"/>
                <w:sz w:val="24"/>
                <w:szCs w:val="24"/>
                <w:lang w:val="sr-Cyrl-ME"/>
              </w:rPr>
              <w:t>čla</w:t>
            </w:r>
            <w:r w:rsidRPr="00270070">
              <w:rPr>
                <w:rFonts w:ascii="Times New Roman" w:hAnsi="Times New Roman" w:cs="Times New Roman"/>
                <w:sz w:val="24"/>
                <w:szCs w:val="24"/>
                <w:lang w:val="sr-Cyrl-ME"/>
              </w:rPr>
              <w:t>nu 22 poslije stava 4 dodati novi stav koji glasi: „Nadležni organ dužan je da dostavi nacrt akta iz stava 1 ovog člana Savjetu na izjašnjenje, u roku od 15 dana od dana dostavljanja i obavijesti Savjet o razlozima eventualnog neprihvatanja predloga.“</w:t>
            </w:r>
          </w:p>
          <w:p w14:paraId="6F8E731C" w14:textId="77777777" w:rsidR="006842AE" w:rsidRPr="00270070" w:rsidRDefault="006842AE" w:rsidP="006842AE">
            <w:pPr>
              <w:rPr>
                <w:rFonts w:ascii="Times New Roman" w:hAnsi="Times New Roman" w:cs="Times New Roman"/>
                <w:sz w:val="24"/>
                <w:szCs w:val="24"/>
                <w:lang w:val="sr-Cyrl-ME"/>
              </w:rPr>
            </w:pPr>
          </w:p>
          <w:p w14:paraId="46E2E9CA"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w:t>
            </w:r>
            <w:r w:rsidRPr="00270070">
              <w:rPr>
                <w:rFonts w:ascii="Times New Roman" w:hAnsi="Times New Roman" w:cs="Times New Roman"/>
                <w:sz w:val="24"/>
                <w:szCs w:val="24"/>
                <w:lang w:val="sr-Cyrl-ME"/>
              </w:rPr>
              <w:t xml:space="preserve"> </w:t>
            </w:r>
          </w:p>
          <w:p w14:paraId="0A2FC486" w14:textId="77777777" w:rsidR="006842AE" w:rsidRPr="00270070" w:rsidRDefault="006842AE" w:rsidP="006842AE">
            <w:pPr>
              <w:rPr>
                <w:rFonts w:ascii="Times New Roman" w:hAnsi="Times New Roman" w:cs="Times New Roman"/>
                <w:sz w:val="24"/>
                <w:szCs w:val="24"/>
                <w:lang w:val="sr-Cyrl-ME"/>
              </w:rPr>
            </w:pPr>
          </w:p>
          <w:p w14:paraId="65930FDC"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Predloženi bi se omogućilo blagovremeno učešće i uticaj Savjeta na donošenje propisa koji se tiču mladih. Samim tim bi i uloga i uticaj Savjeta na donošenje ovih propisa bio veći i doprinio bi njihovom kvalitetu.</w:t>
            </w:r>
          </w:p>
          <w:p w14:paraId="55D45A30" w14:textId="77777777" w:rsidR="0093377D" w:rsidRPr="00270070" w:rsidRDefault="0093377D" w:rsidP="0093377D">
            <w:pPr>
              <w:spacing w:after="120" w:line="276" w:lineRule="auto"/>
              <w:jc w:val="both"/>
              <w:rPr>
                <w:rFonts w:ascii="Times New Roman" w:hAnsi="Times New Roman" w:cs="Times New Roman"/>
                <w:i/>
                <w:noProof/>
                <w:sz w:val="24"/>
                <w:szCs w:val="24"/>
                <w:lang w:val="sr-Cyrl-ME"/>
              </w:rPr>
            </w:pPr>
          </w:p>
        </w:tc>
        <w:tc>
          <w:tcPr>
            <w:tcW w:w="3865" w:type="dxa"/>
          </w:tcPr>
          <w:p w14:paraId="4E94D986" w14:textId="12DDCCB6" w:rsidR="0093377D" w:rsidRPr="00270070" w:rsidRDefault="001E2967" w:rsidP="0093377D">
            <w:pPr>
              <w:spacing w:after="120" w:line="276" w:lineRule="auto"/>
              <w:jc w:val="both"/>
              <w:rPr>
                <w:rFonts w:ascii="Times New Roman" w:hAnsi="Times New Roman" w:cs="Times New Roman"/>
                <w:i/>
                <w:noProof/>
                <w:sz w:val="24"/>
                <w:szCs w:val="24"/>
                <w:lang w:val="sr-Cyrl-ME"/>
              </w:rPr>
            </w:pPr>
            <w:r w:rsidRPr="00270070">
              <w:rPr>
                <w:rFonts w:ascii="Times New Roman" w:hAnsi="Times New Roman" w:cs="Times New Roman"/>
                <w:sz w:val="24"/>
                <w:szCs w:val="24"/>
              </w:rPr>
              <w:t xml:space="preserve"> Član 22 stav 4 glasi “Aktom o obrazovanju Savjeta za mlade uređuje se način rada i druga pitanja od značaja za rad Savjeta.”</w:t>
            </w:r>
            <w:r w:rsidRPr="00270070">
              <w:rPr>
                <w:rFonts w:ascii="Times New Roman" w:hAnsi="Times New Roman" w:cs="Times New Roman"/>
                <w:sz w:val="24"/>
                <w:szCs w:val="24"/>
              </w:rPr>
              <w:br/>
            </w:r>
            <w:r w:rsidRPr="00270070">
              <w:rPr>
                <w:rFonts w:ascii="Times New Roman" w:hAnsi="Times New Roman" w:cs="Times New Roman"/>
                <w:sz w:val="24"/>
                <w:szCs w:val="24"/>
              </w:rPr>
              <w:br/>
              <w:t>Nejasan je komentar predlagača</w:t>
            </w:r>
            <w:r w:rsidR="002B2BE0">
              <w:rPr>
                <w:rFonts w:ascii="Times New Roman" w:hAnsi="Times New Roman" w:cs="Times New Roman"/>
                <w:sz w:val="24"/>
                <w:szCs w:val="24"/>
              </w:rPr>
              <w:t>.</w:t>
            </w:r>
          </w:p>
        </w:tc>
      </w:tr>
      <w:tr w:rsidR="0093377D" w:rsidRPr="00270070" w14:paraId="20C71FDC" w14:textId="77777777" w:rsidTr="0093377D">
        <w:tc>
          <w:tcPr>
            <w:tcW w:w="715" w:type="dxa"/>
          </w:tcPr>
          <w:p w14:paraId="59058566" w14:textId="77777777" w:rsidR="0093377D" w:rsidRPr="00270070" w:rsidRDefault="0093377D" w:rsidP="006842AE">
            <w:pPr>
              <w:pStyle w:val="ListParagraph"/>
              <w:numPr>
                <w:ilvl w:val="0"/>
                <w:numId w:val="21"/>
              </w:numPr>
              <w:spacing w:after="120" w:line="276" w:lineRule="auto"/>
              <w:jc w:val="both"/>
              <w:rPr>
                <w:rFonts w:ascii="Times New Roman" w:hAnsi="Times New Roman" w:cs="Times New Roman"/>
                <w:noProof/>
                <w:sz w:val="24"/>
                <w:szCs w:val="24"/>
                <w:lang w:val="sr-Cyrl-ME"/>
              </w:rPr>
            </w:pPr>
          </w:p>
        </w:tc>
        <w:tc>
          <w:tcPr>
            <w:tcW w:w="4770" w:type="dxa"/>
          </w:tcPr>
          <w:p w14:paraId="43DB826E"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U članu 24 poslije stava 4 dodatu novi stav koji glasi: „Nadležni organ dužan je da dostavi nacrt akta iz st. 2 i 3 ovog člana Lokalnom Savjetu na izjašnjenje, u roku od 15 dana od dana dostavljanja i obavijesti Savjet o razlozima eventualnog neprihvatanja predloga“.</w:t>
            </w:r>
          </w:p>
          <w:p w14:paraId="572790C6" w14:textId="77777777" w:rsidR="006842AE" w:rsidRPr="00270070" w:rsidRDefault="006842AE" w:rsidP="006842AE">
            <w:pPr>
              <w:rPr>
                <w:rFonts w:ascii="Times New Roman" w:hAnsi="Times New Roman" w:cs="Times New Roman"/>
                <w:sz w:val="24"/>
                <w:szCs w:val="24"/>
                <w:lang w:val="sr-Cyrl-ME"/>
              </w:rPr>
            </w:pPr>
          </w:p>
          <w:p w14:paraId="23E9DB77"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b/>
                <w:sz w:val="24"/>
                <w:szCs w:val="24"/>
                <w:lang w:val="sr-Cyrl-ME"/>
              </w:rPr>
              <w:t>Obrazloženje kao za prethodni predlog</w:t>
            </w:r>
            <w:r w:rsidRPr="00270070">
              <w:rPr>
                <w:rFonts w:ascii="Times New Roman" w:hAnsi="Times New Roman" w:cs="Times New Roman"/>
                <w:sz w:val="24"/>
                <w:szCs w:val="24"/>
                <w:lang w:val="sr-Cyrl-ME"/>
              </w:rPr>
              <w:t>.</w:t>
            </w:r>
          </w:p>
          <w:p w14:paraId="5D952E68" w14:textId="77777777" w:rsidR="0093377D" w:rsidRPr="00270070" w:rsidRDefault="0093377D" w:rsidP="0093377D">
            <w:pPr>
              <w:spacing w:after="120" w:line="276" w:lineRule="auto"/>
              <w:jc w:val="both"/>
              <w:rPr>
                <w:rFonts w:ascii="Times New Roman" w:hAnsi="Times New Roman" w:cs="Times New Roman"/>
                <w:i/>
                <w:noProof/>
                <w:sz w:val="24"/>
                <w:szCs w:val="24"/>
                <w:lang w:val="sr-Cyrl-ME"/>
              </w:rPr>
            </w:pPr>
          </w:p>
        </w:tc>
        <w:tc>
          <w:tcPr>
            <w:tcW w:w="3865" w:type="dxa"/>
          </w:tcPr>
          <w:p w14:paraId="03EDF446" w14:textId="220B6427" w:rsidR="0093377D" w:rsidRPr="00270070" w:rsidRDefault="0093377D" w:rsidP="0093377D">
            <w:pPr>
              <w:spacing w:after="120" w:line="276" w:lineRule="auto"/>
              <w:jc w:val="both"/>
              <w:rPr>
                <w:rFonts w:ascii="Times New Roman" w:hAnsi="Times New Roman" w:cs="Times New Roman"/>
                <w:i/>
                <w:noProof/>
                <w:sz w:val="24"/>
                <w:szCs w:val="24"/>
                <w:lang w:val="sr-Cyrl-ME"/>
              </w:rPr>
            </w:pPr>
          </w:p>
          <w:p w14:paraId="3F22453E" w14:textId="76ACBB25" w:rsidR="001E2967" w:rsidRPr="00270070" w:rsidRDefault="00742AF3" w:rsidP="001E2967">
            <w:pPr>
              <w:spacing w:after="120" w:line="276" w:lineRule="auto"/>
              <w:jc w:val="both"/>
              <w:rPr>
                <w:rFonts w:ascii="Times New Roman" w:hAnsi="Times New Roman" w:cs="Times New Roman"/>
                <w:i/>
                <w:noProof/>
                <w:sz w:val="24"/>
                <w:szCs w:val="24"/>
                <w:lang w:val="sr-Cyrl-ME"/>
              </w:rPr>
            </w:pPr>
            <w:r>
              <w:rPr>
                <w:rFonts w:ascii="Times New Roman" w:hAnsi="Times New Roman" w:cs="Times New Roman"/>
                <w:sz w:val="24"/>
                <w:szCs w:val="24"/>
              </w:rPr>
              <w:t>U</w:t>
            </w:r>
            <w:r w:rsidR="001E2967" w:rsidRPr="00270070">
              <w:rPr>
                <w:rFonts w:ascii="Times New Roman" w:hAnsi="Times New Roman" w:cs="Times New Roman"/>
                <w:sz w:val="24"/>
                <w:szCs w:val="24"/>
              </w:rPr>
              <w:t xml:space="preserve"> stavu 4 propisuje “Aktom o obrazovanju lokalnog savjeta uređuje se broj, sastav, način rada i druga pitanja od značaja za njegov rad.”</w:t>
            </w:r>
            <w:r w:rsidR="001E2967" w:rsidRPr="00270070">
              <w:rPr>
                <w:rFonts w:ascii="Times New Roman" w:hAnsi="Times New Roman" w:cs="Times New Roman"/>
                <w:sz w:val="24"/>
                <w:szCs w:val="24"/>
              </w:rPr>
              <w:br/>
            </w:r>
            <w:r w:rsidR="001E2967" w:rsidRPr="00270070">
              <w:rPr>
                <w:rFonts w:ascii="Times New Roman" w:hAnsi="Times New Roman" w:cs="Times New Roman"/>
                <w:sz w:val="24"/>
                <w:szCs w:val="24"/>
              </w:rPr>
              <w:br/>
              <w:t>Nejasan komentar predlagača.</w:t>
            </w:r>
          </w:p>
        </w:tc>
      </w:tr>
      <w:tr w:rsidR="0093377D" w:rsidRPr="00270070" w14:paraId="415434B2" w14:textId="77777777" w:rsidTr="0093377D">
        <w:tc>
          <w:tcPr>
            <w:tcW w:w="715" w:type="dxa"/>
          </w:tcPr>
          <w:p w14:paraId="121E0794" w14:textId="77777777" w:rsidR="0093377D" w:rsidRPr="00270070" w:rsidRDefault="0093377D" w:rsidP="006842AE">
            <w:pPr>
              <w:pStyle w:val="ListParagraph"/>
              <w:numPr>
                <w:ilvl w:val="0"/>
                <w:numId w:val="21"/>
              </w:numPr>
              <w:spacing w:after="120" w:line="276" w:lineRule="auto"/>
              <w:jc w:val="both"/>
              <w:rPr>
                <w:rFonts w:ascii="Times New Roman" w:hAnsi="Times New Roman" w:cs="Times New Roman"/>
                <w:noProof/>
                <w:sz w:val="24"/>
                <w:szCs w:val="24"/>
                <w:lang w:val="sr-Cyrl-ME"/>
              </w:rPr>
            </w:pPr>
          </w:p>
        </w:tc>
        <w:tc>
          <w:tcPr>
            <w:tcW w:w="4770" w:type="dxa"/>
          </w:tcPr>
          <w:p w14:paraId="25156546"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U članu 35 poslije stava 7 dodati novi stav koji glasi:</w:t>
            </w:r>
          </w:p>
          <w:p w14:paraId="40DB0439"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„Administrator iz stava 2 ovog člana mora imati najmanje III ili IV1 nivo kvalifikacije obrazovanja i jednu godinu radnog iskustva.“</w:t>
            </w:r>
          </w:p>
          <w:p w14:paraId="2D3DD7B9" w14:textId="77777777" w:rsidR="006842AE" w:rsidRPr="00270070" w:rsidRDefault="006842AE" w:rsidP="006842AE">
            <w:pPr>
              <w:rPr>
                <w:rFonts w:ascii="Times New Roman" w:hAnsi="Times New Roman" w:cs="Times New Roman"/>
                <w:sz w:val="24"/>
                <w:szCs w:val="24"/>
                <w:lang w:val="sr-Cyrl-ME"/>
              </w:rPr>
            </w:pPr>
          </w:p>
          <w:p w14:paraId="3889A5F4" w14:textId="77777777" w:rsidR="006842AE" w:rsidRPr="00270070" w:rsidRDefault="006842AE" w:rsidP="006842AE">
            <w:pPr>
              <w:rPr>
                <w:rFonts w:ascii="Times New Roman" w:hAnsi="Times New Roman" w:cs="Times New Roman"/>
                <w:b/>
                <w:sz w:val="24"/>
                <w:szCs w:val="24"/>
                <w:lang w:val="sr-Cyrl-ME"/>
              </w:rPr>
            </w:pPr>
            <w:r w:rsidRPr="00270070">
              <w:rPr>
                <w:rFonts w:ascii="Times New Roman" w:hAnsi="Times New Roman" w:cs="Times New Roman"/>
                <w:b/>
                <w:sz w:val="24"/>
                <w:szCs w:val="24"/>
                <w:lang w:val="sr-Cyrl-ME"/>
              </w:rPr>
              <w:t xml:space="preserve">Obrazloženje: </w:t>
            </w:r>
          </w:p>
          <w:p w14:paraId="13B06200" w14:textId="77777777" w:rsidR="006842AE" w:rsidRPr="00270070" w:rsidRDefault="006842AE" w:rsidP="006842AE">
            <w:pPr>
              <w:rPr>
                <w:rFonts w:ascii="Times New Roman" w:hAnsi="Times New Roman" w:cs="Times New Roman"/>
                <w:sz w:val="24"/>
                <w:szCs w:val="24"/>
                <w:lang w:val="sr-Cyrl-ME"/>
              </w:rPr>
            </w:pPr>
          </w:p>
          <w:p w14:paraId="70AC641A" w14:textId="77777777" w:rsidR="006842AE" w:rsidRPr="00270070" w:rsidRDefault="006842AE" w:rsidP="006842AE">
            <w:pPr>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Predloženo proističe iz potrebe utvrđivanja uslova za obavljanje poslova administratora omladinskog servisa kako bi bili prepoznati u sistemu zarada u javnom sektoru. Time bi se </w:t>
            </w:r>
            <w:r w:rsidRPr="00270070">
              <w:rPr>
                <w:rFonts w:ascii="Times New Roman" w:hAnsi="Times New Roman" w:cs="Times New Roman"/>
                <w:sz w:val="24"/>
                <w:szCs w:val="24"/>
                <w:lang w:val="sr-Cyrl-ME"/>
              </w:rPr>
              <w:lastRenderedPageBreak/>
              <w:t>riješio problem kontinuitetu njihovog radnog angažmana koji se javljao u prethodnom periodu, a samim tim i kontinuiteta rada omladinskih servisa, koji bi trebalo da budu stalno otvoreni za mlade i njihove aktivnosti.</w:t>
            </w:r>
          </w:p>
          <w:p w14:paraId="20892BF0" w14:textId="77777777" w:rsidR="0093377D" w:rsidRPr="00270070" w:rsidRDefault="0093377D" w:rsidP="0093377D">
            <w:pPr>
              <w:spacing w:after="120" w:line="276" w:lineRule="auto"/>
              <w:jc w:val="both"/>
              <w:rPr>
                <w:rFonts w:ascii="Times New Roman" w:hAnsi="Times New Roman" w:cs="Times New Roman"/>
                <w:i/>
                <w:noProof/>
                <w:sz w:val="24"/>
                <w:szCs w:val="24"/>
                <w:lang w:val="sr-Cyrl-ME"/>
              </w:rPr>
            </w:pPr>
          </w:p>
        </w:tc>
        <w:tc>
          <w:tcPr>
            <w:tcW w:w="3865" w:type="dxa"/>
          </w:tcPr>
          <w:p w14:paraId="49675EA5" w14:textId="77777777" w:rsidR="0093377D" w:rsidRPr="00270070" w:rsidRDefault="0091245F" w:rsidP="0093377D">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lastRenderedPageBreak/>
              <w:t>Komentar nije prihvaćen.</w:t>
            </w:r>
          </w:p>
          <w:p w14:paraId="1DA6AC39" w14:textId="77777777" w:rsidR="0091245F" w:rsidRPr="00270070" w:rsidRDefault="0091245F" w:rsidP="0093377D">
            <w:pPr>
              <w:spacing w:after="120" w:line="276" w:lineRule="auto"/>
              <w:jc w:val="both"/>
              <w:rPr>
                <w:rFonts w:ascii="Times New Roman" w:hAnsi="Times New Roman" w:cs="Times New Roman"/>
                <w:noProof/>
                <w:sz w:val="24"/>
                <w:szCs w:val="24"/>
                <w:lang w:val="sr-Cyrl-ME"/>
              </w:rPr>
            </w:pPr>
            <w:r w:rsidRPr="00270070">
              <w:rPr>
                <w:rFonts w:ascii="Times New Roman" w:hAnsi="Times New Roman" w:cs="Times New Roman"/>
                <w:noProof/>
                <w:sz w:val="24"/>
                <w:szCs w:val="24"/>
                <w:lang w:val="sr-Cyrl-ME"/>
              </w:rPr>
              <w:t>Podzakonskim aktom će biti regulisani uslovi za obavljanje administrativno-tehničkih poslova za potrebe funkcionisanja omladinskih servisa.</w:t>
            </w:r>
          </w:p>
          <w:p w14:paraId="1E29B6BD" w14:textId="77777777" w:rsidR="0091245F" w:rsidRPr="00270070" w:rsidRDefault="0091245F" w:rsidP="0093377D">
            <w:pPr>
              <w:spacing w:after="120" w:line="276" w:lineRule="auto"/>
              <w:jc w:val="both"/>
              <w:rPr>
                <w:rFonts w:ascii="Times New Roman" w:hAnsi="Times New Roman" w:cs="Times New Roman"/>
                <w:i/>
                <w:noProof/>
                <w:sz w:val="24"/>
                <w:szCs w:val="24"/>
                <w:lang w:val="sr-Cyrl-ME"/>
              </w:rPr>
            </w:pPr>
          </w:p>
        </w:tc>
      </w:tr>
    </w:tbl>
    <w:p w14:paraId="567667CE" w14:textId="77777777" w:rsidR="0093377D" w:rsidRPr="00270070" w:rsidRDefault="0093377D" w:rsidP="0093377D">
      <w:pPr>
        <w:spacing w:after="120" w:line="276" w:lineRule="auto"/>
        <w:jc w:val="both"/>
        <w:rPr>
          <w:rFonts w:ascii="Times New Roman" w:hAnsi="Times New Roman" w:cs="Times New Roman"/>
          <w:i/>
          <w:noProof/>
          <w:sz w:val="24"/>
          <w:szCs w:val="24"/>
          <w:lang w:val="sr-Cyrl-ME"/>
        </w:rPr>
      </w:pPr>
    </w:p>
    <w:p w14:paraId="17792D32" w14:textId="77777777" w:rsidR="00684B8F" w:rsidRPr="00270070" w:rsidRDefault="00684B8F" w:rsidP="0093377D">
      <w:pPr>
        <w:rPr>
          <w:rFonts w:ascii="Times New Roman" w:hAnsi="Times New Roman" w:cs="Times New Roman"/>
          <w:sz w:val="24"/>
          <w:szCs w:val="24"/>
          <w:lang w:val="sr-Cyrl-ME"/>
        </w:rPr>
      </w:pPr>
    </w:p>
    <w:p w14:paraId="1EC78519" w14:textId="77777777" w:rsidR="006842AE" w:rsidRPr="00270070" w:rsidRDefault="006842AE" w:rsidP="0093377D">
      <w:pPr>
        <w:rPr>
          <w:rFonts w:ascii="Times New Roman" w:hAnsi="Times New Roman" w:cs="Times New Roman"/>
          <w:sz w:val="24"/>
          <w:szCs w:val="24"/>
          <w:lang w:val="sr-Cyrl-ME"/>
        </w:rPr>
      </w:pPr>
    </w:p>
    <w:p w14:paraId="6749D0D1" w14:textId="77777777" w:rsidR="006842AE" w:rsidRPr="00270070" w:rsidRDefault="006842AE" w:rsidP="0093377D">
      <w:pPr>
        <w:rPr>
          <w:rFonts w:ascii="Times New Roman" w:hAnsi="Times New Roman" w:cs="Times New Roman"/>
          <w:sz w:val="24"/>
          <w:szCs w:val="24"/>
          <w:lang w:val="sr-Cyrl-ME"/>
        </w:rPr>
      </w:pPr>
    </w:p>
    <w:p w14:paraId="15DCDFBC" w14:textId="77777777" w:rsidR="002133E8" w:rsidRPr="00270070" w:rsidRDefault="00001AE5" w:rsidP="007D5F16">
      <w:pPr>
        <w:jc w:val="right"/>
        <w:rPr>
          <w:rFonts w:ascii="Times New Roman" w:hAnsi="Times New Roman" w:cs="Times New Roman"/>
          <w:sz w:val="24"/>
          <w:szCs w:val="24"/>
          <w:lang w:val="sr-Cyrl-ME"/>
        </w:rPr>
      </w:pPr>
      <w:r w:rsidRPr="00270070">
        <w:rPr>
          <w:rFonts w:ascii="Times New Roman" w:hAnsi="Times New Roman" w:cs="Times New Roman"/>
          <w:sz w:val="24"/>
          <w:szCs w:val="24"/>
          <w:lang w:val="sr-Cyrl-ME"/>
        </w:rPr>
        <w:t>Direktorat za mlade i saradnju sa NVO</w:t>
      </w:r>
    </w:p>
    <w:p w14:paraId="557FE1CC" w14:textId="77777777" w:rsidR="00001AE5" w:rsidRPr="00E524DF" w:rsidRDefault="00001AE5" w:rsidP="00001AE5">
      <w:pPr>
        <w:jc w:val="center"/>
        <w:rPr>
          <w:rFonts w:ascii="Times New Roman" w:hAnsi="Times New Roman" w:cs="Times New Roman"/>
          <w:sz w:val="24"/>
          <w:szCs w:val="24"/>
          <w:lang w:val="sr-Cyrl-ME"/>
        </w:rPr>
      </w:pPr>
      <w:r w:rsidRPr="00270070">
        <w:rPr>
          <w:rFonts w:ascii="Times New Roman" w:hAnsi="Times New Roman" w:cs="Times New Roman"/>
          <w:sz w:val="24"/>
          <w:szCs w:val="24"/>
          <w:lang w:val="sr-Cyrl-ME"/>
        </w:rPr>
        <w:t xml:space="preserve">                                                                                                Generalni direktor Darko Stoja</w:t>
      </w:r>
      <w:r w:rsidRPr="00E524DF">
        <w:rPr>
          <w:rFonts w:ascii="Times New Roman" w:hAnsi="Times New Roman" w:cs="Times New Roman"/>
          <w:sz w:val="24"/>
          <w:szCs w:val="24"/>
          <w:lang w:val="sr-Cyrl-ME"/>
        </w:rPr>
        <w:t>nović</w:t>
      </w:r>
    </w:p>
    <w:sectPr w:rsidR="00001AE5" w:rsidRPr="00E524DF">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8905E" w16cex:dateUtc="2025-11-24T18:59:00Z"/>
  <w16cex:commentExtensible w16cex:durableId="1F07AC13" w16cex:dateUtc="2025-11-24T19:11:00Z"/>
  <w16cex:commentExtensible w16cex:durableId="19E1D5FC" w16cex:dateUtc="2025-11-24T19:16:00Z"/>
  <w16cex:commentExtensible w16cex:durableId="79515B89" w16cex:dateUtc="2025-11-27T07:39:00Z"/>
  <w16cex:commentExtensible w16cex:durableId="55A133D7" w16cex:dateUtc="2025-11-24T19:18:00Z"/>
  <w16cex:commentExtensible w16cex:durableId="282F69A1" w16cex:dateUtc="2025-11-24T19:28:00Z"/>
  <w16cex:commentExtensible w16cex:durableId="45BF448C" w16cex:dateUtc="2025-11-24T19:36:00Z"/>
  <w16cex:commentExtensible w16cex:durableId="18CEFE32" w16cex:dateUtc="2025-11-27T11:51:00Z"/>
  <w16cex:commentExtensible w16cex:durableId="7567B388" w16cex:dateUtc="2025-11-27T11:54:00Z"/>
  <w16cex:commentExtensible w16cex:durableId="68595B91" w16cex:dateUtc="2025-11-24T19:38:00Z"/>
  <w16cex:commentExtensible w16cex:durableId="10065F74" w16cex:dateUtc="2025-11-27T11:55:00Z"/>
  <w16cex:commentExtensible w16cex:durableId="1EDA8B9C" w16cex:dateUtc="2025-11-24T20:00:00Z"/>
  <w16cex:commentExtensible w16cex:durableId="776C1CEE" w16cex:dateUtc="2025-11-27T09:26:00Z"/>
  <w16cex:commentExtensible w16cex:durableId="464E0B3A" w16cex:dateUtc="2025-11-24T20:04:00Z"/>
  <w16cex:commentExtensible w16cex:durableId="538E43F2" w16cex:dateUtc="2025-11-27T09:31:00Z"/>
  <w16cex:commentExtensible w16cex:durableId="20A59BC2" w16cex:dateUtc="2025-11-27T09:36:00Z"/>
  <w16cex:commentExtensible w16cex:durableId="4650A1FD" w16cex:dateUtc="2025-11-27T11:56:00Z"/>
  <w16cex:commentExtensible w16cex:durableId="605176AE" w16cex:dateUtc="2025-11-27T09:38:00Z"/>
  <w16cex:commentExtensible w16cex:durableId="71C5E26A" w16cex:dateUtc="2025-11-24T20:09:00Z"/>
  <w16cex:commentExtensible w16cex:durableId="013F6307" w16cex:dateUtc="2025-11-27T11:57:00Z"/>
  <w16cex:commentExtensible w16cex:durableId="54DCD950" w16cex:dateUtc="2025-11-27T11:59:00Z"/>
  <w16cex:commentExtensible w16cex:durableId="7B471067" w16cex:dateUtc="2025-11-24T20:18:00Z"/>
  <w16cex:commentExtensible w16cex:durableId="0D8288FB" w16cex:dateUtc="2025-11-24T20:20:00Z"/>
  <w16cex:commentExtensible w16cex:durableId="6E7AD600" w16cex:dateUtc="2025-11-24T20:22:00Z"/>
  <w16cex:commentExtensible w16cex:durableId="1BB6236C" w16cex:dateUtc="2025-11-27T09:53:00Z"/>
  <w16cex:commentExtensible w16cex:durableId="5FDBD1AE" w16cex:dateUtc="2025-11-24T20:25:00Z"/>
  <w16cex:commentExtensible w16cex:durableId="5D20B0CA" w16cex:dateUtc="2025-11-24T20:34:00Z"/>
  <w16cex:commentExtensible w16cex:durableId="00D86F86" w16cex:dateUtc="2025-11-24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A2E4D" w14:textId="77777777" w:rsidR="0015521E" w:rsidRDefault="0015521E">
      <w:pPr>
        <w:spacing w:after="0" w:line="240" w:lineRule="auto"/>
      </w:pPr>
      <w:r>
        <w:separator/>
      </w:r>
    </w:p>
  </w:endnote>
  <w:endnote w:type="continuationSeparator" w:id="0">
    <w:p w14:paraId="242256B1" w14:textId="77777777" w:rsidR="0015521E" w:rsidRDefault="0015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71A98" w14:textId="77777777" w:rsidR="0015521E" w:rsidRDefault="0015521E">
      <w:pPr>
        <w:spacing w:after="0" w:line="240" w:lineRule="auto"/>
      </w:pPr>
      <w:r>
        <w:separator/>
      </w:r>
    </w:p>
  </w:footnote>
  <w:footnote w:type="continuationSeparator" w:id="0">
    <w:p w14:paraId="3867227C" w14:textId="77777777" w:rsidR="0015521E" w:rsidRDefault="0015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40C9" w14:textId="77777777" w:rsidR="007830E4" w:rsidRDefault="007830E4" w:rsidP="00594B87">
    <w:pPr>
      <w:pStyle w:val="Title"/>
      <w:rPr>
        <w:rFonts w:eastAsiaTheme="majorEastAsia" w:cstheme="majorBidi"/>
      </w:rPr>
    </w:pPr>
    <w:r>
      <w:rPr>
        <w:lang w:val="sr-Latn-ME" w:eastAsia="sr-Latn-ME"/>
      </w:rPr>
      <mc:AlternateContent>
        <mc:Choice Requires="wps">
          <w:drawing>
            <wp:anchor distT="45720" distB="45720" distL="114300" distR="114300" simplePos="0" relativeHeight="251659264" behindDoc="0" locked="0" layoutInCell="1" allowOverlap="1" wp14:anchorId="0C1F20CF" wp14:editId="213A4AAA">
              <wp:simplePos x="0" y="0"/>
              <wp:positionH relativeFrom="margin">
                <wp:align>right</wp:align>
              </wp:positionH>
              <wp:positionV relativeFrom="paragraph">
                <wp:posOffset>-85725</wp:posOffset>
              </wp:positionV>
              <wp:extent cx="2083435" cy="9715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971550"/>
                      </a:xfrm>
                      <a:prstGeom prst="rect">
                        <a:avLst/>
                      </a:prstGeom>
                      <a:solidFill>
                        <a:srgbClr val="FFFFFF"/>
                      </a:solidFill>
                      <a:ln w="9525">
                        <a:noFill/>
                        <a:miter lim="800000"/>
                        <a:headEnd/>
                        <a:tailEnd/>
                      </a:ln>
                    </wps:spPr>
                    <wps:txbx>
                      <w:txbxContent>
                        <w:p w14:paraId="49651988" w14:textId="77777777" w:rsidR="007830E4" w:rsidRPr="00C62811" w:rsidRDefault="007830E4" w:rsidP="00594B87">
                          <w:pPr>
                            <w:spacing w:after="0" w:line="240" w:lineRule="auto"/>
                            <w:jc w:val="right"/>
                            <w:rPr>
                              <w:sz w:val="20"/>
                              <w:lang w:val="de-DE"/>
                            </w:rPr>
                          </w:pPr>
                          <w:r w:rsidRPr="00C62811">
                            <w:rPr>
                              <w:sz w:val="20"/>
                              <w:lang w:val="de-DE"/>
                            </w:rPr>
                            <w:t>Adresa: Svetlane Kane Radević br. 3</w:t>
                          </w:r>
                        </w:p>
                        <w:p w14:paraId="46914E26" w14:textId="77777777" w:rsidR="007830E4" w:rsidRDefault="007830E4" w:rsidP="00594B87">
                          <w:pPr>
                            <w:spacing w:after="0" w:line="240" w:lineRule="auto"/>
                            <w:jc w:val="right"/>
                            <w:rPr>
                              <w:sz w:val="20"/>
                            </w:rPr>
                          </w:pPr>
                          <w:r>
                            <w:rPr>
                              <w:sz w:val="20"/>
                            </w:rPr>
                            <w:t>81000 Podgorica, Crna Gora</w:t>
                          </w:r>
                        </w:p>
                        <w:p w14:paraId="4F6FD62E" w14:textId="77777777" w:rsidR="007830E4" w:rsidRDefault="007830E4" w:rsidP="00594B87">
                          <w:pPr>
                            <w:spacing w:after="0" w:line="240" w:lineRule="auto"/>
                            <w:jc w:val="right"/>
                            <w:rPr>
                              <w:sz w:val="20"/>
                            </w:rPr>
                          </w:pPr>
                          <w:r>
                            <w:rPr>
                              <w:sz w:val="20"/>
                            </w:rPr>
                            <w:t xml:space="preserve">tel: +382 20 684 900 </w:t>
                          </w:r>
                        </w:p>
                        <w:p w14:paraId="10787C67" w14:textId="77777777" w:rsidR="007830E4" w:rsidRDefault="007830E4" w:rsidP="005A3FD2">
                          <w:pPr>
                            <w:spacing w:line="240" w:lineRule="auto"/>
                            <w:jc w:val="right"/>
                            <w:rPr>
                              <w:sz w:val="20"/>
                            </w:rPr>
                          </w:pPr>
                          <w:r>
                            <w:rPr>
                              <w:sz w:val="20"/>
                            </w:rPr>
                            <w:t xml:space="preserve">                          Mejl: ms@ms.gov.me </w:t>
                          </w:r>
                          <w:hyperlink r:id="rId1" w:history="1"/>
                          <w:r>
                            <w:rPr>
                              <w:sz w:val="20"/>
                            </w:rPr>
                            <w:t xml:space="preserve">                   www.ms.gov.me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F20CF" id="_x0000_t202" coordsize="21600,21600" o:spt="202" path="m,l,21600r21600,l21600,xe">
              <v:stroke joinstyle="miter"/>
              <v:path gradientshapeok="t" o:connecttype="rect"/>
            </v:shapetype>
            <v:shape id="Text Box 217" o:spid="_x0000_s1026" type="#_x0000_t202" style="position:absolute;left:0;text-align:left;margin-left:112.85pt;margin-top:-6.75pt;width:164.05pt;height:7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" stroked="f">
              <v:textbox>
                <w:txbxContent>
                  <w:p w14:paraId="49651988" w14:textId="77777777" w:rsidR="007830E4" w:rsidRPr="00C62811" w:rsidRDefault="007830E4" w:rsidP="00594B87">
                    <w:pPr>
                      <w:spacing w:after="0" w:line="240" w:lineRule="auto"/>
                      <w:jc w:val="right"/>
                      <w:rPr>
                        <w:sz w:val="20"/>
                        <w:lang w:val="de-DE"/>
                      </w:rPr>
                    </w:pPr>
                    <w:r w:rsidRPr="00C62811">
                      <w:rPr>
                        <w:sz w:val="20"/>
                        <w:lang w:val="de-DE"/>
                      </w:rPr>
                      <w:t>Adresa: Svetlane Kane Radević br. 3</w:t>
                    </w:r>
                  </w:p>
                  <w:p w14:paraId="46914E26" w14:textId="77777777" w:rsidR="007830E4" w:rsidRDefault="007830E4" w:rsidP="00594B87">
                    <w:pPr>
                      <w:spacing w:after="0" w:line="240" w:lineRule="auto"/>
                      <w:jc w:val="right"/>
                      <w:rPr>
                        <w:sz w:val="20"/>
                      </w:rPr>
                    </w:pPr>
                    <w:r>
                      <w:rPr>
                        <w:sz w:val="20"/>
                      </w:rPr>
                      <w:t>81000 Podgorica, Crna Gora</w:t>
                    </w:r>
                  </w:p>
                  <w:p w14:paraId="4F6FD62E" w14:textId="77777777" w:rsidR="007830E4" w:rsidRDefault="007830E4" w:rsidP="00594B87">
                    <w:pPr>
                      <w:spacing w:after="0" w:line="240" w:lineRule="auto"/>
                      <w:jc w:val="right"/>
                      <w:rPr>
                        <w:sz w:val="20"/>
                      </w:rPr>
                    </w:pPr>
                    <w:r>
                      <w:rPr>
                        <w:sz w:val="20"/>
                      </w:rPr>
                      <w:t xml:space="preserve">tel: +382 20 684 900 </w:t>
                    </w:r>
                  </w:p>
                  <w:p w14:paraId="10787C67" w14:textId="77777777" w:rsidR="007830E4" w:rsidRDefault="007830E4" w:rsidP="005A3FD2">
                    <w:pPr>
                      <w:spacing w:line="240" w:lineRule="auto"/>
                      <w:jc w:val="right"/>
                      <w:rPr>
                        <w:sz w:val="20"/>
                      </w:rPr>
                    </w:pPr>
                    <w:r>
                      <w:rPr>
                        <w:sz w:val="20"/>
                      </w:rPr>
                      <w:t xml:space="preserve">                          Mejl: ms@ms.gov.me </w:t>
                    </w:r>
                    <w:hyperlink r:id="rId2" w:history="1"/>
                    <w:r>
                      <w:rPr>
                        <w:sz w:val="20"/>
                      </w:rPr>
                      <w:t xml:space="preserve">                   www.ms.gov.me</w:t>
                    </w:r>
                  </w:p>
                </w:txbxContent>
              </v:textbox>
              <w10:wrap anchorx="margin"/>
            </v:shape>
          </w:pict>
        </mc:Fallback>
      </mc:AlternateContent>
    </w:r>
    <w:r>
      <w:rPr>
        <w:lang w:val="sr-Latn-ME" w:eastAsia="sr-Latn-ME"/>
      </w:rPr>
      <mc:AlternateContent>
        <mc:Choice Requires="wps">
          <w:drawing>
            <wp:anchor distT="0" distB="0" distL="114300" distR="114300" simplePos="0" relativeHeight="251660288" behindDoc="0" locked="0" layoutInCell="1" allowOverlap="1" wp14:anchorId="544F2EB4" wp14:editId="7CBF8C26">
              <wp:simplePos x="0" y="0"/>
              <wp:positionH relativeFrom="column">
                <wp:posOffset>622300</wp:posOffset>
              </wp:positionH>
              <wp:positionV relativeFrom="paragraph">
                <wp:posOffset>52705</wp:posOffset>
              </wp:positionV>
              <wp:extent cx="0" cy="635000"/>
              <wp:effectExtent l="0" t="0" r="3810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7039F4"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" strokecolor="#d5b03d" strokeweight="1.5pt">
              <v:stroke joinstyle="miter"/>
            </v:line>
          </w:pict>
        </mc:Fallback>
      </mc:AlternateContent>
    </w:r>
    <w:r>
      <w:rPr>
        <w:lang w:val="sr-Latn-ME" w:eastAsia="sr-Latn-ME"/>
      </w:rPr>
      <w:drawing>
        <wp:anchor distT="0" distB="0" distL="114300" distR="114300" simplePos="0" relativeHeight="251661312" behindDoc="0" locked="0" layoutInCell="1" allowOverlap="1" wp14:anchorId="5B70890F" wp14:editId="0746FD03">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14:paraId="2B340B28" w14:textId="77777777" w:rsidR="007830E4" w:rsidRDefault="007830E4" w:rsidP="00594B87">
    <w:pPr>
      <w:pStyle w:val="Title"/>
      <w:spacing w:after="0"/>
    </w:pPr>
    <w:r>
      <w:t>Ministarstvo sporta i mladih</w:t>
    </w:r>
  </w:p>
  <w:p w14:paraId="069CBEDB" w14:textId="77777777" w:rsidR="007830E4" w:rsidRDefault="007830E4" w:rsidP="00594B87">
    <w:pPr>
      <w:pStyle w:val="Header"/>
    </w:pPr>
  </w:p>
  <w:p w14:paraId="46527B86" w14:textId="77777777" w:rsidR="007830E4" w:rsidRDefault="00783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86C"/>
    <w:multiLevelType w:val="hybridMultilevel"/>
    <w:tmpl w:val="F692D668"/>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2051B"/>
    <w:multiLevelType w:val="hybridMultilevel"/>
    <w:tmpl w:val="79288206"/>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BD38D3"/>
    <w:multiLevelType w:val="hybridMultilevel"/>
    <w:tmpl w:val="0332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93374"/>
    <w:multiLevelType w:val="hybridMultilevel"/>
    <w:tmpl w:val="BA4A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A169D"/>
    <w:multiLevelType w:val="hybridMultilevel"/>
    <w:tmpl w:val="1998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75FE0"/>
    <w:multiLevelType w:val="hybridMultilevel"/>
    <w:tmpl w:val="5D26122A"/>
    <w:lvl w:ilvl="0" w:tplc="907082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621F4"/>
    <w:multiLevelType w:val="hybridMultilevel"/>
    <w:tmpl w:val="94424526"/>
    <w:lvl w:ilvl="0" w:tplc="1918156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25854"/>
    <w:multiLevelType w:val="hybridMultilevel"/>
    <w:tmpl w:val="92F0AE0E"/>
    <w:lvl w:ilvl="0" w:tplc="59E87ED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676CDD"/>
    <w:multiLevelType w:val="hybridMultilevel"/>
    <w:tmpl w:val="F848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D6095"/>
    <w:multiLevelType w:val="hybridMultilevel"/>
    <w:tmpl w:val="451A59A0"/>
    <w:lvl w:ilvl="0" w:tplc="DC483C7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207437"/>
    <w:multiLevelType w:val="hybridMultilevel"/>
    <w:tmpl w:val="C51A0722"/>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0F30D3"/>
    <w:multiLevelType w:val="hybridMultilevel"/>
    <w:tmpl w:val="CAB86F1C"/>
    <w:lvl w:ilvl="0" w:tplc="1A86E5E4">
      <w:start w:val="1"/>
      <w:numFmt w:val="bullet"/>
      <w:lvlText w:val=""/>
      <w:lvlJc w:val="left"/>
      <w:pPr>
        <w:ind w:left="720" w:hanging="360"/>
      </w:pPr>
      <w:rPr>
        <w:rFonts w:ascii="Symbol" w:hAnsi="Symbol" w:hint="default"/>
      </w:rPr>
    </w:lvl>
    <w:lvl w:ilvl="1" w:tplc="201889DA">
      <w:start w:val="1"/>
      <w:numFmt w:val="bullet"/>
      <w:lvlText w:val="o"/>
      <w:lvlJc w:val="left"/>
      <w:pPr>
        <w:ind w:left="1440" w:hanging="360"/>
      </w:pPr>
      <w:rPr>
        <w:rFonts w:ascii="Courier New" w:hAnsi="Courier New" w:hint="default"/>
      </w:rPr>
    </w:lvl>
    <w:lvl w:ilvl="2" w:tplc="0B6EBC1A">
      <w:start w:val="1"/>
      <w:numFmt w:val="bullet"/>
      <w:lvlText w:val=""/>
      <w:lvlJc w:val="left"/>
      <w:pPr>
        <w:ind w:left="2160" w:hanging="360"/>
      </w:pPr>
      <w:rPr>
        <w:rFonts w:ascii="Wingdings" w:hAnsi="Wingdings" w:hint="default"/>
      </w:rPr>
    </w:lvl>
    <w:lvl w:ilvl="3" w:tplc="EC448636">
      <w:start w:val="1"/>
      <w:numFmt w:val="bullet"/>
      <w:lvlText w:val=""/>
      <w:lvlJc w:val="left"/>
      <w:pPr>
        <w:ind w:left="2880" w:hanging="360"/>
      </w:pPr>
      <w:rPr>
        <w:rFonts w:ascii="Symbol" w:hAnsi="Symbol" w:hint="default"/>
      </w:rPr>
    </w:lvl>
    <w:lvl w:ilvl="4" w:tplc="5EEC0BB2">
      <w:start w:val="1"/>
      <w:numFmt w:val="bullet"/>
      <w:lvlText w:val="o"/>
      <w:lvlJc w:val="left"/>
      <w:pPr>
        <w:ind w:left="3600" w:hanging="360"/>
      </w:pPr>
      <w:rPr>
        <w:rFonts w:ascii="Courier New" w:hAnsi="Courier New" w:hint="default"/>
      </w:rPr>
    </w:lvl>
    <w:lvl w:ilvl="5" w:tplc="21A88BFC">
      <w:start w:val="1"/>
      <w:numFmt w:val="bullet"/>
      <w:lvlText w:val=""/>
      <w:lvlJc w:val="left"/>
      <w:pPr>
        <w:ind w:left="4320" w:hanging="360"/>
      </w:pPr>
      <w:rPr>
        <w:rFonts w:ascii="Wingdings" w:hAnsi="Wingdings" w:hint="default"/>
      </w:rPr>
    </w:lvl>
    <w:lvl w:ilvl="6" w:tplc="C08079BC">
      <w:start w:val="1"/>
      <w:numFmt w:val="bullet"/>
      <w:lvlText w:val=""/>
      <w:lvlJc w:val="left"/>
      <w:pPr>
        <w:ind w:left="5040" w:hanging="360"/>
      </w:pPr>
      <w:rPr>
        <w:rFonts w:ascii="Symbol" w:hAnsi="Symbol" w:hint="default"/>
      </w:rPr>
    </w:lvl>
    <w:lvl w:ilvl="7" w:tplc="A1B8776C">
      <w:start w:val="1"/>
      <w:numFmt w:val="bullet"/>
      <w:lvlText w:val="o"/>
      <w:lvlJc w:val="left"/>
      <w:pPr>
        <w:ind w:left="5760" w:hanging="360"/>
      </w:pPr>
      <w:rPr>
        <w:rFonts w:ascii="Courier New" w:hAnsi="Courier New" w:hint="default"/>
      </w:rPr>
    </w:lvl>
    <w:lvl w:ilvl="8" w:tplc="F5347CC2">
      <w:start w:val="1"/>
      <w:numFmt w:val="bullet"/>
      <w:lvlText w:val=""/>
      <w:lvlJc w:val="left"/>
      <w:pPr>
        <w:ind w:left="6480" w:hanging="360"/>
      </w:pPr>
      <w:rPr>
        <w:rFonts w:ascii="Wingdings" w:hAnsi="Wingdings" w:hint="default"/>
      </w:rPr>
    </w:lvl>
  </w:abstractNum>
  <w:abstractNum w:abstractNumId="12" w15:restartNumberingAfterBreak="0">
    <w:nsid w:val="3E6321BF"/>
    <w:multiLevelType w:val="hybridMultilevel"/>
    <w:tmpl w:val="2454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D208D"/>
    <w:multiLevelType w:val="hybridMultilevel"/>
    <w:tmpl w:val="3528B236"/>
    <w:lvl w:ilvl="0" w:tplc="2152CDF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28771D"/>
    <w:multiLevelType w:val="hybridMultilevel"/>
    <w:tmpl w:val="D1AE7E14"/>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784390"/>
    <w:multiLevelType w:val="hybridMultilevel"/>
    <w:tmpl w:val="A99A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71DD5"/>
    <w:multiLevelType w:val="hybridMultilevel"/>
    <w:tmpl w:val="6682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06B1"/>
    <w:multiLevelType w:val="hybridMultilevel"/>
    <w:tmpl w:val="93A0E3D6"/>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115277"/>
    <w:multiLevelType w:val="hybridMultilevel"/>
    <w:tmpl w:val="ABFA1C8E"/>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AC13E1"/>
    <w:multiLevelType w:val="hybridMultilevel"/>
    <w:tmpl w:val="0846A378"/>
    <w:lvl w:ilvl="0" w:tplc="9828D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E02B39"/>
    <w:multiLevelType w:val="hybridMultilevel"/>
    <w:tmpl w:val="E7EE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14"/>
  </w:num>
  <w:num w:numId="5">
    <w:abstractNumId w:val="0"/>
  </w:num>
  <w:num w:numId="6">
    <w:abstractNumId w:val="5"/>
  </w:num>
  <w:num w:numId="7">
    <w:abstractNumId w:val="17"/>
  </w:num>
  <w:num w:numId="8">
    <w:abstractNumId w:val="10"/>
  </w:num>
  <w:num w:numId="9">
    <w:abstractNumId w:val="1"/>
  </w:num>
  <w:num w:numId="10">
    <w:abstractNumId w:val="4"/>
  </w:num>
  <w:num w:numId="11">
    <w:abstractNumId w:val="2"/>
  </w:num>
  <w:num w:numId="12">
    <w:abstractNumId w:val="8"/>
  </w:num>
  <w:num w:numId="13">
    <w:abstractNumId w:val="15"/>
  </w:num>
  <w:num w:numId="14">
    <w:abstractNumId w:val="3"/>
  </w:num>
  <w:num w:numId="15">
    <w:abstractNumId w:val="12"/>
  </w:num>
  <w:num w:numId="16">
    <w:abstractNumId w:val="19"/>
  </w:num>
  <w:num w:numId="17">
    <w:abstractNumId w:val="16"/>
  </w:num>
  <w:num w:numId="18">
    <w:abstractNumId w:val="7"/>
  </w:num>
  <w:num w:numId="19">
    <w:abstractNumId w:val="9"/>
  </w:num>
  <w:num w:numId="20">
    <w:abstractNumId w:val="18"/>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8"/>
    <w:rsid w:val="00001AE5"/>
    <w:rsid w:val="00013B89"/>
    <w:rsid w:val="00013E15"/>
    <w:rsid w:val="00017A98"/>
    <w:rsid w:val="000208B2"/>
    <w:rsid w:val="00067644"/>
    <w:rsid w:val="00074E2A"/>
    <w:rsid w:val="00093590"/>
    <w:rsid w:val="00093E8D"/>
    <w:rsid w:val="000A41E0"/>
    <w:rsid w:val="000C2967"/>
    <w:rsid w:val="000C381B"/>
    <w:rsid w:val="000D0E37"/>
    <w:rsid w:val="000E2134"/>
    <w:rsid w:val="000E38CE"/>
    <w:rsid w:val="00114F47"/>
    <w:rsid w:val="001228D8"/>
    <w:rsid w:val="0013387B"/>
    <w:rsid w:val="00142CCB"/>
    <w:rsid w:val="001473F0"/>
    <w:rsid w:val="0015521E"/>
    <w:rsid w:val="00165FFF"/>
    <w:rsid w:val="001862B6"/>
    <w:rsid w:val="001A7F73"/>
    <w:rsid w:val="001B141A"/>
    <w:rsid w:val="001C42AD"/>
    <w:rsid w:val="001D345B"/>
    <w:rsid w:val="001E2967"/>
    <w:rsid w:val="001E547D"/>
    <w:rsid w:val="00203F37"/>
    <w:rsid w:val="002070FA"/>
    <w:rsid w:val="002133E8"/>
    <w:rsid w:val="00214E0B"/>
    <w:rsid w:val="00256AED"/>
    <w:rsid w:val="00260823"/>
    <w:rsid w:val="00270070"/>
    <w:rsid w:val="0027242A"/>
    <w:rsid w:val="002734F2"/>
    <w:rsid w:val="002A03FB"/>
    <w:rsid w:val="002B2BE0"/>
    <w:rsid w:val="002B4F3A"/>
    <w:rsid w:val="002D63D5"/>
    <w:rsid w:val="002E0CE7"/>
    <w:rsid w:val="002F182A"/>
    <w:rsid w:val="002F2F43"/>
    <w:rsid w:val="002F5F51"/>
    <w:rsid w:val="002F62E0"/>
    <w:rsid w:val="00303B1F"/>
    <w:rsid w:val="00344F48"/>
    <w:rsid w:val="003524E7"/>
    <w:rsid w:val="00366054"/>
    <w:rsid w:val="00372EF1"/>
    <w:rsid w:val="00375563"/>
    <w:rsid w:val="003C6D94"/>
    <w:rsid w:val="003D7802"/>
    <w:rsid w:val="003E3A21"/>
    <w:rsid w:val="00410B86"/>
    <w:rsid w:val="0043522A"/>
    <w:rsid w:val="00452D53"/>
    <w:rsid w:val="00470C82"/>
    <w:rsid w:val="004745CE"/>
    <w:rsid w:val="00483854"/>
    <w:rsid w:val="004A2538"/>
    <w:rsid w:val="004B47BF"/>
    <w:rsid w:val="004E7B3B"/>
    <w:rsid w:val="0050093D"/>
    <w:rsid w:val="0050391B"/>
    <w:rsid w:val="0052683F"/>
    <w:rsid w:val="005530D0"/>
    <w:rsid w:val="00553ECE"/>
    <w:rsid w:val="00560CED"/>
    <w:rsid w:val="00570706"/>
    <w:rsid w:val="00573D01"/>
    <w:rsid w:val="00590A50"/>
    <w:rsid w:val="00591A3D"/>
    <w:rsid w:val="00592686"/>
    <w:rsid w:val="00594B87"/>
    <w:rsid w:val="005A3CDD"/>
    <w:rsid w:val="005A3FD2"/>
    <w:rsid w:val="005A492F"/>
    <w:rsid w:val="005A7E8E"/>
    <w:rsid w:val="005C1DA9"/>
    <w:rsid w:val="005D030A"/>
    <w:rsid w:val="005E631B"/>
    <w:rsid w:val="005F4A2A"/>
    <w:rsid w:val="00600AA6"/>
    <w:rsid w:val="00602329"/>
    <w:rsid w:val="006159EE"/>
    <w:rsid w:val="006842AE"/>
    <w:rsid w:val="00684B8F"/>
    <w:rsid w:val="006A0DE4"/>
    <w:rsid w:val="006D56C1"/>
    <w:rsid w:val="006E4D9F"/>
    <w:rsid w:val="006E6D82"/>
    <w:rsid w:val="00703784"/>
    <w:rsid w:val="0071449B"/>
    <w:rsid w:val="00721D8E"/>
    <w:rsid w:val="0072676B"/>
    <w:rsid w:val="00742AF3"/>
    <w:rsid w:val="00755A2C"/>
    <w:rsid w:val="00762B6B"/>
    <w:rsid w:val="007830E4"/>
    <w:rsid w:val="00797930"/>
    <w:rsid w:val="007B28B7"/>
    <w:rsid w:val="007B7E2C"/>
    <w:rsid w:val="007D5F16"/>
    <w:rsid w:val="007F1883"/>
    <w:rsid w:val="007F661D"/>
    <w:rsid w:val="00817A7E"/>
    <w:rsid w:val="008306FA"/>
    <w:rsid w:val="008349A8"/>
    <w:rsid w:val="00867B0B"/>
    <w:rsid w:val="00871583"/>
    <w:rsid w:val="008717CA"/>
    <w:rsid w:val="008831A2"/>
    <w:rsid w:val="008942DA"/>
    <w:rsid w:val="008A06DD"/>
    <w:rsid w:val="008A74DB"/>
    <w:rsid w:val="008C0E41"/>
    <w:rsid w:val="008D700C"/>
    <w:rsid w:val="008F3EBD"/>
    <w:rsid w:val="008F5BDB"/>
    <w:rsid w:val="00904360"/>
    <w:rsid w:val="0091245F"/>
    <w:rsid w:val="0093377D"/>
    <w:rsid w:val="0094034E"/>
    <w:rsid w:val="00941259"/>
    <w:rsid w:val="00947B3B"/>
    <w:rsid w:val="00960262"/>
    <w:rsid w:val="00961B60"/>
    <w:rsid w:val="00992DA0"/>
    <w:rsid w:val="009A026B"/>
    <w:rsid w:val="009C3F5C"/>
    <w:rsid w:val="009E27EC"/>
    <w:rsid w:val="009E74DF"/>
    <w:rsid w:val="00A05FCB"/>
    <w:rsid w:val="00A06C76"/>
    <w:rsid w:val="00A20530"/>
    <w:rsid w:val="00A34EFA"/>
    <w:rsid w:val="00A460DE"/>
    <w:rsid w:val="00AA7044"/>
    <w:rsid w:val="00AA7FA7"/>
    <w:rsid w:val="00AD5709"/>
    <w:rsid w:val="00AD685F"/>
    <w:rsid w:val="00B40FCB"/>
    <w:rsid w:val="00B4650C"/>
    <w:rsid w:val="00B51705"/>
    <w:rsid w:val="00B537E1"/>
    <w:rsid w:val="00B663F0"/>
    <w:rsid w:val="00B96031"/>
    <w:rsid w:val="00BB14DC"/>
    <w:rsid w:val="00C02483"/>
    <w:rsid w:val="00C22AB7"/>
    <w:rsid w:val="00C96E4C"/>
    <w:rsid w:val="00CE008F"/>
    <w:rsid w:val="00CF798C"/>
    <w:rsid w:val="00D20A9F"/>
    <w:rsid w:val="00D529E5"/>
    <w:rsid w:val="00D56C6F"/>
    <w:rsid w:val="00DA61B1"/>
    <w:rsid w:val="00DC1341"/>
    <w:rsid w:val="00DC186B"/>
    <w:rsid w:val="00DC341C"/>
    <w:rsid w:val="00DF4EB6"/>
    <w:rsid w:val="00E43371"/>
    <w:rsid w:val="00E44891"/>
    <w:rsid w:val="00E524DF"/>
    <w:rsid w:val="00E64872"/>
    <w:rsid w:val="00E77601"/>
    <w:rsid w:val="00E948A3"/>
    <w:rsid w:val="00EA42BB"/>
    <w:rsid w:val="00EF51A8"/>
    <w:rsid w:val="00F01493"/>
    <w:rsid w:val="00F05C5A"/>
    <w:rsid w:val="00F2595E"/>
    <w:rsid w:val="00F419F4"/>
    <w:rsid w:val="00F47E74"/>
    <w:rsid w:val="00F60A51"/>
    <w:rsid w:val="00F641A5"/>
    <w:rsid w:val="00F8677B"/>
    <w:rsid w:val="00FA0BC2"/>
    <w:rsid w:val="00FC47D6"/>
    <w:rsid w:val="00FC6F88"/>
    <w:rsid w:val="00FC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FE9F2"/>
  <w15:chartTrackingRefBased/>
  <w15:docId w15:val="{51427015-91C7-4D77-B34F-18C9255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0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3E8"/>
    <w:pPr>
      <w:spacing w:line="259" w:lineRule="auto"/>
      <w:ind w:left="720"/>
      <w:contextualSpacing/>
    </w:pPr>
  </w:style>
  <w:style w:type="paragraph" w:styleId="Header">
    <w:name w:val="header"/>
    <w:basedOn w:val="Normal"/>
    <w:link w:val="HeaderChar"/>
    <w:uiPriority w:val="99"/>
    <w:unhideWhenUsed/>
    <w:rsid w:val="0021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E8"/>
  </w:style>
  <w:style w:type="paragraph" w:styleId="Title">
    <w:name w:val="Title"/>
    <w:basedOn w:val="Normal"/>
    <w:next w:val="Normal"/>
    <w:link w:val="TitleChar"/>
    <w:uiPriority w:val="10"/>
    <w:qFormat/>
    <w:rsid w:val="002133E8"/>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2133E8"/>
    <w:rPr>
      <w:rFonts w:ascii="Calibri" w:eastAsia="Times New Roman" w:hAnsi="Calibri" w:cs="Times New Roman"/>
      <w:noProof/>
      <w:spacing w:val="-10"/>
      <w:kern w:val="28"/>
      <w:sz w:val="28"/>
      <w:szCs w:val="40"/>
    </w:rPr>
  </w:style>
  <w:style w:type="paragraph" w:styleId="Footer">
    <w:name w:val="footer"/>
    <w:basedOn w:val="Normal"/>
    <w:link w:val="FooterChar"/>
    <w:uiPriority w:val="99"/>
    <w:unhideWhenUsed/>
    <w:rsid w:val="005A3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FD2"/>
  </w:style>
  <w:style w:type="character" w:styleId="Hyperlink">
    <w:name w:val="Hyperlink"/>
    <w:basedOn w:val="DefaultParagraphFont"/>
    <w:uiPriority w:val="99"/>
    <w:unhideWhenUsed/>
    <w:rsid w:val="005A3FD2"/>
    <w:rPr>
      <w:color w:val="0563C1" w:themeColor="hyperlink"/>
      <w:u w:val="single"/>
    </w:rPr>
  </w:style>
  <w:style w:type="character" w:styleId="UnresolvedMention">
    <w:name w:val="Unresolved Mention"/>
    <w:basedOn w:val="DefaultParagraphFont"/>
    <w:uiPriority w:val="99"/>
    <w:semiHidden/>
    <w:unhideWhenUsed/>
    <w:rsid w:val="005A3FD2"/>
    <w:rPr>
      <w:color w:val="605E5C"/>
      <w:shd w:val="clear" w:color="auto" w:fill="E1DFDD"/>
    </w:rPr>
  </w:style>
  <w:style w:type="paragraph" w:styleId="NormalWeb">
    <w:name w:val="Normal (Web)"/>
    <w:basedOn w:val="Normal"/>
    <w:uiPriority w:val="99"/>
    <w:semiHidden/>
    <w:unhideWhenUsed/>
    <w:rsid w:val="00B960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A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3B89"/>
    <w:rPr>
      <w:b/>
      <w:bCs/>
    </w:rPr>
  </w:style>
  <w:style w:type="character" w:styleId="Emphasis">
    <w:name w:val="Emphasis"/>
    <w:basedOn w:val="DefaultParagraphFont"/>
    <w:uiPriority w:val="20"/>
    <w:qFormat/>
    <w:rsid w:val="00013B89"/>
    <w:rPr>
      <w:i/>
      <w:iCs/>
    </w:rPr>
  </w:style>
  <w:style w:type="character" w:styleId="CommentReference">
    <w:name w:val="annotation reference"/>
    <w:basedOn w:val="DefaultParagraphFont"/>
    <w:unhideWhenUsed/>
    <w:rsid w:val="00013B89"/>
    <w:rPr>
      <w:sz w:val="16"/>
      <w:szCs w:val="16"/>
    </w:rPr>
  </w:style>
  <w:style w:type="paragraph" w:styleId="CommentText">
    <w:name w:val="annotation text"/>
    <w:basedOn w:val="Normal"/>
    <w:link w:val="CommentTextChar"/>
    <w:uiPriority w:val="99"/>
    <w:unhideWhenUsed/>
    <w:rsid w:val="00013B89"/>
    <w:pPr>
      <w:spacing w:line="240" w:lineRule="auto"/>
    </w:pPr>
    <w:rPr>
      <w:sz w:val="20"/>
      <w:szCs w:val="20"/>
    </w:rPr>
  </w:style>
  <w:style w:type="character" w:customStyle="1" w:styleId="CommentTextChar">
    <w:name w:val="Comment Text Char"/>
    <w:basedOn w:val="DefaultParagraphFont"/>
    <w:link w:val="CommentText"/>
    <w:uiPriority w:val="99"/>
    <w:rsid w:val="00013B89"/>
    <w:rPr>
      <w:sz w:val="20"/>
      <w:szCs w:val="20"/>
    </w:rPr>
  </w:style>
  <w:style w:type="paragraph" w:styleId="CommentSubject">
    <w:name w:val="annotation subject"/>
    <w:basedOn w:val="CommentText"/>
    <w:next w:val="CommentText"/>
    <w:link w:val="CommentSubjectChar"/>
    <w:uiPriority w:val="99"/>
    <w:semiHidden/>
    <w:unhideWhenUsed/>
    <w:rsid w:val="00013B89"/>
    <w:rPr>
      <w:b/>
      <w:bCs/>
    </w:rPr>
  </w:style>
  <w:style w:type="character" w:customStyle="1" w:styleId="CommentSubjectChar">
    <w:name w:val="Comment Subject Char"/>
    <w:basedOn w:val="CommentTextChar"/>
    <w:link w:val="CommentSubject"/>
    <w:uiPriority w:val="99"/>
    <w:semiHidden/>
    <w:rsid w:val="00013B89"/>
    <w:rPr>
      <w:b/>
      <w:bCs/>
      <w:sz w:val="20"/>
      <w:szCs w:val="20"/>
    </w:rPr>
  </w:style>
  <w:style w:type="paragraph" w:styleId="BalloonText">
    <w:name w:val="Balloon Text"/>
    <w:basedOn w:val="Normal"/>
    <w:link w:val="BalloonTextChar"/>
    <w:uiPriority w:val="99"/>
    <w:semiHidden/>
    <w:unhideWhenUsed/>
    <w:rsid w:val="000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9612">
      <w:bodyDiv w:val="1"/>
      <w:marLeft w:val="0"/>
      <w:marRight w:val="0"/>
      <w:marTop w:val="0"/>
      <w:marBottom w:val="0"/>
      <w:divBdr>
        <w:top w:val="none" w:sz="0" w:space="0" w:color="auto"/>
        <w:left w:val="none" w:sz="0" w:space="0" w:color="auto"/>
        <w:bottom w:val="none" w:sz="0" w:space="0" w:color="auto"/>
        <w:right w:val="none" w:sz="0" w:space="0" w:color="auto"/>
      </w:divBdr>
    </w:div>
    <w:div w:id="215553408">
      <w:bodyDiv w:val="1"/>
      <w:marLeft w:val="0"/>
      <w:marRight w:val="0"/>
      <w:marTop w:val="0"/>
      <w:marBottom w:val="0"/>
      <w:divBdr>
        <w:top w:val="none" w:sz="0" w:space="0" w:color="auto"/>
        <w:left w:val="none" w:sz="0" w:space="0" w:color="auto"/>
        <w:bottom w:val="none" w:sz="0" w:space="0" w:color="auto"/>
        <w:right w:val="none" w:sz="0" w:space="0" w:color="auto"/>
      </w:divBdr>
    </w:div>
    <w:div w:id="233008578">
      <w:bodyDiv w:val="1"/>
      <w:marLeft w:val="0"/>
      <w:marRight w:val="0"/>
      <w:marTop w:val="0"/>
      <w:marBottom w:val="0"/>
      <w:divBdr>
        <w:top w:val="none" w:sz="0" w:space="0" w:color="auto"/>
        <w:left w:val="none" w:sz="0" w:space="0" w:color="auto"/>
        <w:bottom w:val="none" w:sz="0" w:space="0" w:color="auto"/>
        <w:right w:val="none" w:sz="0" w:space="0" w:color="auto"/>
      </w:divBdr>
    </w:div>
    <w:div w:id="234126567">
      <w:bodyDiv w:val="1"/>
      <w:marLeft w:val="0"/>
      <w:marRight w:val="0"/>
      <w:marTop w:val="0"/>
      <w:marBottom w:val="0"/>
      <w:divBdr>
        <w:top w:val="none" w:sz="0" w:space="0" w:color="auto"/>
        <w:left w:val="none" w:sz="0" w:space="0" w:color="auto"/>
        <w:bottom w:val="none" w:sz="0" w:space="0" w:color="auto"/>
        <w:right w:val="none" w:sz="0" w:space="0" w:color="auto"/>
      </w:divBdr>
    </w:div>
    <w:div w:id="263459203">
      <w:bodyDiv w:val="1"/>
      <w:marLeft w:val="0"/>
      <w:marRight w:val="0"/>
      <w:marTop w:val="0"/>
      <w:marBottom w:val="0"/>
      <w:divBdr>
        <w:top w:val="none" w:sz="0" w:space="0" w:color="auto"/>
        <w:left w:val="none" w:sz="0" w:space="0" w:color="auto"/>
        <w:bottom w:val="none" w:sz="0" w:space="0" w:color="auto"/>
        <w:right w:val="none" w:sz="0" w:space="0" w:color="auto"/>
      </w:divBdr>
    </w:div>
    <w:div w:id="323053060">
      <w:bodyDiv w:val="1"/>
      <w:marLeft w:val="0"/>
      <w:marRight w:val="0"/>
      <w:marTop w:val="0"/>
      <w:marBottom w:val="0"/>
      <w:divBdr>
        <w:top w:val="none" w:sz="0" w:space="0" w:color="auto"/>
        <w:left w:val="none" w:sz="0" w:space="0" w:color="auto"/>
        <w:bottom w:val="none" w:sz="0" w:space="0" w:color="auto"/>
        <w:right w:val="none" w:sz="0" w:space="0" w:color="auto"/>
      </w:divBdr>
    </w:div>
    <w:div w:id="333654561">
      <w:bodyDiv w:val="1"/>
      <w:marLeft w:val="0"/>
      <w:marRight w:val="0"/>
      <w:marTop w:val="0"/>
      <w:marBottom w:val="0"/>
      <w:divBdr>
        <w:top w:val="none" w:sz="0" w:space="0" w:color="auto"/>
        <w:left w:val="none" w:sz="0" w:space="0" w:color="auto"/>
        <w:bottom w:val="none" w:sz="0" w:space="0" w:color="auto"/>
        <w:right w:val="none" w:sz="0" w:space="0" w:color="auto"/>
      </w:divBdr>
    </w:div>
    <w:div w:id="346634953">
      <w:bodyDiv w:val="1"/>
      <w:marLeft w:val="0"/>
      <w:marRight w:val="0"/>
      <w:marTop w:val="0"/>
      <w:marBottom w:val="0"/>
      <w:divBdr>
        <w:top w:val="none" w:sz="0" w:space="0" w:color="auto"/>
        <w:left w:val="none" w:sz="0" w:space="0" w:color="auto"/>
        <w:bottom w:val="none" w:sz="0" w:space="0" w:color="auto"/>
        <w:right w:val="none" w:sz="0" w:space="0" w:color="auto"/>
      </w:divBdr>
      <w:divsChild>
        <w:div w:id="104833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244142">
      <w:bodyDiv w:val="1"/>
      <w:marLeft w:val="0"/>
      <w:marRight w:val="0"/>
      <w:marTop w:val="0"/>
      <w:marBottom w:val="0"/>
      <w:divBdr>
        <w:top w:val="none" w:sz="0" w:space="0" w:color="auto"/>
        <w:left w:val="none" w:sz="0" w:space="0" w:color="auto"/>
        <w:bottom w:val="none" w:sz="0" w:space="0" w:color="auto"/>
        <w:right w:val="none" w:sz="0" w:space="0" w:color="auto"/>
      </w:divBdr>
    </w:div>
    <w:div w:id="459424267">
      <w:bodyDiv w:val="1"/>
      <w:marLeft w:val="0"/>
      <w:marRight w:val="0"/>
      <w:marTop w:val="0"/>
      <w:marBottom w:val="0"/>
      <w:divBdr>
        <w:top w:val="none" w:sz="0" w:space="0" w:color="auto"/>
        <w:left w:val="none" w:sz="0" w:space="0" w:color="auto"/>
        <w:bottom w:val="none" w:sz="0" w:space="0" w:color="auto"/>
        <w:right w:val="none" w:sz="0" w:space="0" w:color="auto"/>
      </w:divBdr>
    </w:div>
    <w:div w:id="514420826">
      <w:bodyDiv w:val="1"/>
      <w:marLeft w:val="0"/>
      <w:marRight w:val="0"/>
      <w:marTop w:val="0"/>
      <w:marBottom w:val="0"/>
      <w:divBdr>
        <w:top w:val="none" w:sz="0" w:space="0" w:color="auto"/>
        <w:left w:val="none" w:sz="0" w:space="0" w:color="auto"/>
        <w:bottom w:val="none" w:sz="0" w:space="0" w:color="auto"/>
        <w:right w:val="none" w:sz="0" w:space="0" w:color="auto"/>
      </w:divBdr>
    </w:div>
    <w:div w:id="553737217">
      <w:bodyDiv w:val="1"/>
      <w:marLeft w:val="0"/>
      <w:marRight w:val="0"/>
      <w:marTop w:val="0"/>
      <w:marBottom w:val="0"/>
      <w:divBdr>
        <w:top w:val="none" w:sz="0" w:space="0" w:color="auto"/>
        <w:left w:val="none" w:sz="0" w:space="0" w:color="auto"/>
        <w:bottom w:val="none" w:sz="0" w:space="0" w:color="auto"/>
        <w:right w:val="none" w:sz="0" w:space="0" w:color="auto"/>
      </w:divBdr>
    </w:div>
    <w:div w:id="663774992">
      <w:bodyDiv w:val="1"/>
      <w:marLeft w:val="0"/>
      <w:marRight w:val="0"/>
      <w:marTop w:val="0"/>
      <w:marBottom w:val="0"/>
      <w:divBdr>
        <w:top w:val="none" w:sz="0" w:space="0" w:color="auto"/>
        <w:left w:val="none" w:sz="0" w:space="0" w:color="auto"/>
        <w:bottom w:val="none" w:sz="0" w:space="0" w:color="auto"/>
        <w:right w:val="none" w:sz="0" w:space="0" w:color="auto"/>
      </w:divBdr>
    </w:div>
    <w:div w:id="695425559">
      <w:bodyDiv w:val="1"/>
      <w:marLeft w:val="0"/>
      <w:marRight w:val="0"/>
      <w:marTop w:val="0"/>
      <w:marBottom w:val="0"/>
      <w:divBdr>
        <w:top w:val="none" w:sz="0" w:space="0" w:color="auto"/>
        <w:left w:val="none" w:sz="0" w:space="0" w:color="auto"/>
        <w:bottom w:val="none" w:sz="0" w:space="0" w:color="auto"/>
        <w:right w:val="none" w:sz="0" w:space="0" w:color="auto"/>
      </w:divBdr>
    </w:div>
    <w:div w:id="702369739">
      <w:bodyDiv w:val="1"/>
      <w:marLeft w:val="0"/>
      <w:marRight w:val="0"/>
      <w:marTop w:val="0"/>
      <w:marBottom w:val="0"/>
      <w:divBdr>
        <w:top w:val="none" w:sz="0" w:space="0" w:color="auto"/>
        <w:left w:val="none" w:sz="0" w:space="0" w:color="auto"/>
        <w:bottom w:val="none" w:sz="0" w:space="0" w:color="auto"/>
        <w:right w:val="none" w:sz="0" w:space="0" w:color="auto"/>
      </w:divBdr>
    </w:div>
    <w:div w:id="821578336">
      <w:bodyDiv w:val="1"/>
      <w:marLeft w:val="0"/>
      <w:marRight w:val="0"/>
      <w:marTop w:val="0"/>
      <w:marBottom w:val="0"/>
      <w:divBdr>
        <w:top w:val="none" w:sz="0" w:space="0" w:color="auto"/>
        <w:left w:val="none" w:sz="0" w:space="0" w:color="auto"/>
        <w:bottom w:val="none" w:sz="0" w:space="0" w:color="auto"/>
        <w:right w:val="none" w:sz="0" w:space="0" w:color="auto"/>
      </w:divBdr>
    </w:div>
    <w:div w:id="924144498">
      <w:bodyDiv w:val="1"/>
      <w:marLeft w:val="0"/>
      <w:marRight w:val="0"/>
      <w:marTop w:val="0"/>
      <w:marBottom w:val="0"/>
      <w:divBdr>
        <w:top w:val="none" w:sz="0" w:space="0" w:color="auto"/>
        <w:left w:val="none" w:sz="0" w:space="0" w:color="auto"/>
        <w:bottom w:val="none" w:sz="0" w:space="0" w:color="auto"/>
        <w:right w:val="none" w:sz="0" w:space="0" w:color="auto"/>
      </w:divBdr>
    </w:div>
    <w:div w:id="942613095">
      <w:bodyDiv w:val="1"/>
      <w:marLeft w:val="0"/>
      <w:marRight w:val="0"/>
      <w:marTop w:val="0"/>
      <w:marBottom w:val="0"/>
      <w:divBdr>
        <w:top w:val="none" w:sz="0" w:space="0" w:color="auto"/>
        <w:left w:val="none" w:sz="0" w:space="0" w:color="auto"/>
        <w:bottom w:val="none" w:sz="0" w:space="0" w:color="auto"/>
        <w:right w:val="none" w:sz="0" w:space="0" w:color="auto"/>
      </w:divBdr>
    </w:div>
    <w:div w:id="943611143">
      <w:bodyDiv w:val="1"/>
      <w:marLeft w:val="0"/>
      <w:marRight w:val="0"/>
      <w:marTop w:val="0"/>
      <w:marBottom w:val="0"/>
      <w:divBdr>
        <w:top w:val="none" w:sz="0" w:space="0" w:color="auto"/>
        <w:left w:val="none" w:sz="0" w:space="0" w:color="auto"/>
        <w:bottom w:val="none" w:sz="0" w:space="0" w:color="auto"/>
        <w:right w:val="none" w:sz="0" w:space="0" w:color="auto"/>
      </w:divBdr>
    </w:div>
    <w:div w:id="1006246639">
      <w:bodyDiv w:val="1"/>
      <w:marLeft w:val="0"/>
      <w:marRight w:val="0"/>
      <w:marTop w:val="0"/>
      <w:marBottom w:val="0"/>
      <w:divBdr>
        <w:top w:val="none" w:sz="0" w:space="0" w:color="auto"/>
        <w:left w:val="none" w:sz="0" w:space="0" w:color="auto"/>
        <w:bottom w:val="none" w:sz="0" w:space="0" w:color="auto"/>
        <w:right w:val="none" w:sz="0" w:space="0" w:color="auto"/>
      </w:divBdr>
    </w:div>
    <w:div w:id="1033700178">
      <w:bodyDiv w:val="1"/>
      <w:marLeft w:val="0"/>
      <w:marRight w:val="0"/>
      <w:marTop w:val="0"/>
      <w:marBottom w:val="0"/>
      <w:divBdr>
        <w:top w:val="none" w:sz="0" w:space="0" w:color="auto"/>
        <w:left w:val="none" w:sz="0" w:space="0" w:color="auto"/>
        <w:bottom w:val="none" w:sz="0" w:space="0" w:color="auto"/>
        <w:right w:val="none" w:sz="0" w:space="0" w:color="auto"/>
      </w:divBdr>
    </w:div>
    <w:div w:id="1045909676">
      <w:bodyDiv w:val="1"/>
      <w:marLeft w:val="0"/>
      <w:marRight w:val="0"/>
      <w:marTop w:val="0"/>
      <w:marBottom w:val="0"/>
      <w:divBdr>
        <w:top w:val="none" w:sz="0" w:space="0" w:color="auto"/>
        <w:left w:val="none" w:sz="0" w:space="0" w:color="auto"/>
        <w:bottom w:val="none" w:sz="0" w:space="0" w:color="auto"/>
        <w:right w:val="none" w:sz="0" w:space="0" w:color="auto"/>
      </w:divBdr>
    </w:div>
    <w:div w:id="1046220418">
      <w:bodyDiv w:val="1"/>
      <w:marLeft w:val="0"/>
      <w:marRight w:val="0"/>
      <w:marTop w:val="0"/>
      <w:marBottom w:val="0"/>
      <w:divBdr>
        <w:top w:val="none" w:sz="0" w:space="0" w:color="auto"/>
        <w:left w:val="none" w:sz="0" w:space="0" w:color="auto"/>
        <w:bottom w:val="none" w:sz="0" w:space="0" w:color="auto"/>
        <w:right w:val="none" w:sz="0" w:space="0" w:color="auto"/>
      </w:divBdr>
    </w:div>
    <w:div w:id="1281955515">
      <w:bodyDiv w:val="1"/>
      <w:marLeft w:val="0"/>
      <w:marRight w:val="0"/>
      <w:marTop w:val="0"/>
      <w:marBottom w:val="0"/>
      <w:divBdr>
        <w:top w:val="none" w:sz="0" w:space="0" w:color="auto"/>
        <w:left w:val="none" w:sz="0" w:space="0" w:color="auto"/>
        <w:bottom w:val="none" w:sz="0" w:space="0" w:color="auto"/>
        <w:right w:val="none" w:sz="0" w:space="0" w:color="auto"/>
      </w:divBdr>
    </w:div>
    <w:div w:id="1295864086">
      <w:bodyDiv w:val="1"/>
      <w:marLeft w:val="0"/>
      <w:marRight w:val="0"/>
      <w:marTop w:val="0"/>
      <w:marBottom w:val="0"/>
      <w:divBdr>
        <w:top w:val="none" w:sz="0" w:space="0" w:color="auto"/>
        <w:left w:val="none" w:sz="0" w:space="0" w:color="auto"/>
        <w:bottom w:val="none" w:sz="0" w:space="0" w:color="auto"/>
        <w:right w:val="none" w:sz="0" w:space="0" w:color="auto"/>
      </w:divBdr>
    </w:div>
    <w:div w:id="1344237586">
      <w:bodyDiv w:val="1"/>
      <w:marLeft w:val="0"/>
      <w:marRight w:val="0"/>
      <w:marTop w:val="0"/>
      <w:marBottom w:val="0"/>
      <w:divBdr>
        <w:top w:val="none" w:sz="0" w:space="0" w:color="auto"/>
        <w:left w:val="none" w:sz="0" w:space="0" w:color="auto"/>
        <w:bottom w:val="none" w:sz="0" w:space="0" w:color="auto"/>
        <w:right w:val="none" w:sz="0" w:space="0" w:color="auto"/>
      </w:divBdr>
    </w:div>
    <w:div w:id="1386567171">
      <w:bodyDiv w:val="1"/>
      <w:marLeft w:val="0"/>
      <w:marRight w:val="0"/>
      <w:marTop w:val="0"/>
      <w:marBottom w:val="0"/>
      <w:divBdr>
        <w:top w:val="none" w:sz="0" w:space="0" w:color="auto"/>
        <w:left w:val="none" w:sz="0" w:space="0" w:color="auto"/>
        <w:bottom w:val="none" w:sz="0" w:space="0" w:color="auto"/>
        <w:right w:val="none" w:sz="0" w:space="0" w:color="auto"/>
      </w:divBdr>
    </w:div>
    <w:div w:id="1437794900">
      <w:bodyDiv w:val="1"/>
      <w:marLeft w:val="0"/>
      <w:marRight w:val="0"/>
      <w:marTop w:val="0"/>
      <w:marBottom w:val="0"/>
      <w:divBdr>
        <w:top w:val="none" w:sz="0" w:space="0" w:color="auto"/>
        <w:left w:val="none" w:sz="0" w:space="0" w:color="auto"/>
        <w:bottom w:val="none" w:sz="0" w:space="0" w:color="auto"/>
        <w:right w:val="none" w:sz="0" w:space="0" w:color="auto"/>
      </w:divBdr>
    </w:div>
    <w:div w:id="1547835271">
      <w:bodyDiv w:val="1"/>
      <w:marLeft w:val="0"/>
      <w:marRight w:val="0"/>
      <w:marTop w:val="0"/>
      <w:marBottom w:val="0"/>
      <w:divBdr>
        <w:top w:val="none" w:sz="0" w:space="0" w:color="auto"/>
        <w:left w:val="none" w:sz="0" w:space="0" w:color="auto"/>
        <w:bottom w:val="none" w:sz="0" w:space="0" w:color="auto"/>
        <w:right w:val="none" w:sz="0" w:space="0" w:color="auto"/>
      </w:divBdr>
    </w:div>
    <w:div w:id="1642149701">
      <w:bodyDiv w:val="1"/>
      <w:marLeft w:val="0"/>
      <w:marRight w:val="0"/>
      <w:marTop w:val="0"/>
      <w:marBottom w:val="0"/>
      <w:divBdr>
        <w:top w:val="none" w:sz="0" w:space="0" w:color="auto"/>
        <w:left w:val="none" w:sz="0" w:space="0" w:color="auto"/>
        <w:bottom w:val="none" w:sz="0" w:space="0" w:color="auto"/>
        <w:right w:val="none" w:sz="0" w:space="0" w:color="auto"/>
      </w:divBdr>
    </w:div>
    <w:div w:id="1840536797">
      <w:bodyDiv w:val="1"/>
      <w:marLeft w:val="0"/>
      <w:marRight w:val="0"/>
      <w:marTop w:val="0"/>
      <w:marBottom w:val="0"/>
      <w:divBdr>
        <w:top w:val="none" w:sz="0" w:space="0" w:color="auto"/>
        <w:left w:val="none" w:sz="0" w:space="0" w:color="auto"/>
        <w:bottom w:val="none" w:sz="0" w:space="0" w:color="auto"/>
        <w:right w:val="none" w:sz="0" w:space="0" w:color="auto"/>
      </w:divBdr>
    </w:div>
    <w:div w:id="1910919001">
      <w:bodyDiv w:val="1"/>
      <w:marLeft w:val="0"/>
      <w:marRight w:val="0"/>
      <w:marTop w:val="0"/>
      <w:marBottom w:val="0"/>
      <w:divBdr>
        <w:top w:val="none" w:sz="0" w:space="0" w:color="auto"/>
        <w:left w:val="none" w:sz="0" w:space="0" w:color="auto"/>
        <w:bottom w:val="none" w:sz="0" w:space="0" w:color="auto"/>
        <w:right w:val="none" w:sz="0" w:space="0" w:color="auto"/>
      </w:divBdr>
    </w:div>
    <w:div w:id="2071003602">
      <w:bodyDiv w:val="1"/>
      <w:marLeft w:val="0"/>
      <w:marRight w:val="0"/>
      <w:marTop w:val="0"/>
      <w:marBottom w:val="0"/>
      <w:divBdr>
        <w:top w:val="none" w:sz="0" w:space="0" w:color="auto"/>
        <w:left w:val="none" w:sz="0" w:space="0" w:color="auto"/>
        <w:bottom w:val="none" w:sz="0" w:space="0" w:color="auto"/>
        <w:right w:val="none" w:sz="0" w:space="0" w:color="auto"/>
      </w:divBdr>
    </w:div>
    <w:div w:id="20735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a.novosel@ms.gov.me"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gov.me/clanak/javna-rasprava-nacrt-novog-zakona-o-mladi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me/clanak/javna-rasprava-o-nacrtu-zakona-o-mladim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ms@ms.gov.me" TargetMode="External"/><Relationship Id="rId1" Type="http://schemas.openxmlformats.org/officeDocument/2006/relationships/hyperlink" Target="mailto:ms@ms.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20277</Words>
  <Characters>115580</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Adzic</dc:creator>
  <cp:keywords/>
  <dc:description/>
  <cp:lastModifiedBy>Dragana Vasiljevic</cp:lastModifiedBy>
  <cp:revision>2</cp:revision>
  <cp:lastPrinted>2025-11-28T08:35:00Z</cp:lastPrinted>
  <dcterms:created xsi:type="dcterms:W3CDTF">2025-11-28T08:36:00Z</dcterms:created>
  <dcterms:modified xsi:type="dcterms:W3CDTF">2025-11-28T08:36:00Z</dcterms:modified>
</cp:coreProperties>
</file>