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D99" w:rsidRPr="006319A5" w:rsidRDefault="00504D99" w:rsidP="00504D99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504D99" w:rsidRPr="006319A5" w:rsidRDefault="00504D99" w:rsidP="00504D99">
      <w:pPr>
        <w:spacing w:before="0" w:after="0" w:line="240" w:lineRule="auto"/>
        <w:rPr>
          <w:rFonts w:ascii="Cambria" w:eastAsia="Calibri" w:hAnsi="Cambria" w:cstheme="minorHAnsi"/>
          <w:color w:val="000000" w:themeColor="text1"/>
          <w:sz w:val="30"/>
          <w:szCs w:val="30"/>
          <w:lang w:val="sr-Latn-ME"/>
        </w:rPr>
      </w:pPr>
      <w:r w:rsidRPr="006319A5">
        <w:rPr>
          <w:rFonts w:ascii="Cambria" w:eastAsia="Calibri" w:hAnsi="Cambria" w:cstheme="minorHAnsi"/>
          <w:color w:val="000000" w:themeColor="text1"/>
          <w:sz w:val="30"/>
          <w:szCs w:val="30"/>
          <w:lang w:val="sr-Latn-ME"/>
        </w:rPr>
        <w:t xml:space="preserve">Broj: </w:t>
      </w:r>
      <w:r w:rsidR="00717AB8">
        <w:rPr>
          <w:rFonts w:ascii="Cambria" w:eastAsia="Calibri" w:hAnsi="Cambria" w:cstheme="minorHAnsi"/>
          <w:color w:val="000000" w:themeColor="text1"/>
          <w:sz w:val="30"/>
          <w:szCs w:val="30"/>
          <w:lang w:val="sr-Latn-ME"/>
        </w:rPr>
        <w:t>01-076/25-5876/2</w:t>
      </w:r>
    </w:p>
    <w:p w:rsidR="00504D99" w:rsidRDefault="00504D99" w:rsidP="00504D99">
      <w:pPr>
        <w:spacing w:before="0" w:after="0" w:line="240" w:lineRule="auto"/>
        <w:rPr>
          <w:rFonts w:ascii="Cambria" w:eastAsia="Calibri" w:hAnsi="Cambria" w:cstheme="minorHAnsi"/>
          <w:color w:val="000000" w:themeColor="text1"/>
          <w:sz w:val="30"/>
          <w:szCs w:val="30"/>
          <w:lang w:val="sr-Latn-ME"/>
        </w:rPr>
      </w:pPr>
      <w:r w:rsidRPr="006319A5">
        <w:rPr>
          <w:rFonts w:ascii="Cambria" w:eastAsia="Calibri" w:hAnsi="Cambria" w:cstheme="minorHAnsi"/>
          <w:color w:val="000000" w:themeColor="text1"/>
          <w:sz w:val="30"/>
          <w:szCs w:val="30"/>
          <w:lang w:val="sr-Latn-ME"/>
        </w:rPr>
        <w:t xml:space="preserve">Podgorica, </w:t>
      </w:r>
      <w:r w:rsidR="00903BD7">
        <w:rPr>
          <w:rFonts w:ascii="Cambria" w:eastAsia="Calibri" w:hAnsi="Cambria" w:cstheme="minorHAnsi"/>
          <w:color w:val="000000" w:themeColor="text1"/>
          <w:sz w:val="30"/>
          <w:szCs w:val="30"/>
          <w:lang w:val="sr-Latn-ME"/>
        </w:rPr>
        <w:t>30</w:t>
      </w:r>
      <w:r w:rsidR="00717AB8">
        <w:rPr>
          <w:rFonts w:ascii="Cambria" w:eastAsia="Calibri" w:hAnsi="Cambria" w:cstheme="minorHAnsi"/>
          <w:color w:val="000000" w:themeColor="text1"/>
          <w:sz w:val="30"/>
          <w:szCs w:val="30"/>
          <w:lang w:val="sr-Latn-ME"/>
        </w:rPr>
        <w:t>.12.2025. godine</w:t>
      </w:r>
    </w:p>
    <w:p w:rsidR="00717AB8" w:rsidRDefault="00717AB8" w:rsidP="00504D99">
      <w:pPr>
        <w:spacing w:before="0" w:after="0" w:line="240" w:lineRule="auto"/>
        <w:rPr>
          <w:rFonts w:ascii="Cambria" w:eastAsia="Calibri" w:hAnsi="Cambria" w:cstheme="minorHAnsi"/>
          <w:color w:val="000000" w:themeColor="text1"/>
          <w:sz w:val="30"/>
          <w:szCs w:val="30"/>
          <w:lang w:val="sr-Latn-ME"/>
        </w:rPr>
      </w:pPr>
    </w:p>
    <w:p w:rsidR="00717AB8" w:rsidRDefault="00717AB8" w:rsidP="00504D99">
      <w:pPr>
        <w:spacing w:before="0" w:after="0" w:line="240" w:lineRule="auto"/>
        <w:rPr>
          <w:rFonts w:ascii="Cambria" w:eastAsia="Calibri" w:hAnsi="Cambria" w:cstheme="minorHAnsi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theme="minorHAnsi"/>
          <w:color w:val="000000" w:themeColor="text1"/>
          <w:sz w:val="30"/>
          <w:szCs w:val="30"/>
          <w:lang w:val="sr-Latn-ME"/>
        </w:rPr>
        <w:t>Klub poslanika: Građanski pokret URA</w:t>
      </w:r>
    </w:p>
    <w:p w:rsidR="00717AB8" w:rsidRPr="006319A5" w:rsidRDefault="00717AB8" w:rsidP="00504D99">
      <w:pPr>
        <w:spacing w:before="0" w:after="0" w:line="240" w:lineRule="auto"/>
        <w:rPr>
          <w:rFonts w:ascii="Cambria" w:eastAsia="Calibri" w:hAnsi="Cambria" w:cstheme="minorHAnsi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theme="minorHAnsi"/>
          <w:color w:val="000000" w:themeColor="text1"/>
          <w:sz w:val="30"/>
          <w:szCs w:val="30"/>
          <w:lang w:val="sr-Latn-ME"/>
        </w:rPr>
        <w:t>Poslanik, g-din Dritan Abazović</w:t>
      </w:r>
    </w:p>
    <w:p w:rsidR="00504D99" w:rsidRPr="006319A5" w:rsidRDefault="00504D99" w:rsidP="00504D99">
      <w:pPr>
        <w:spacing w:before="0" w:after="0" w:line="240" w:lineRule="auto"/>
        <w:rPr>
          <w:rFonts w:ascii="Cambria" w:eastAsia="Calibri" w:hAnsi="Cambria" w:cstheme="minorHAnsi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6319A5">
        <w:rPr>
          <w:rFonts w:ascii="Cambria" w:eastAsia="Calibri" w:hAnsi="Cambria" w:cstheme="minorHAnsi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504D99" w:rsidRPr="006319A5" w:rsidRDefault="00504D99" w:rsidP="00504D9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504D99" w:rsidRPr="006319A5" w:rsidRDefault="00504D99" w:rsidP="00504D99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504D99" w:rsidRDefault="00504D99" w:rsidP="00504D99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6319A5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717AB8" w:rsidRDefault="00717AB8" w:rsidP="00504D99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717AB8" w:rsidRPr="006319A5" w:rsidRDefault="00717AB8" w:rsidP="00717AB8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Gospodine Spajiću,</w:t>
      </w:r>
    </w:p>
    <w:p w:rsidR="00504D99" w:rsidRPr="006319A5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682F19" w:rsidRPr="00682F19" w:rsidRDefault="00682F19" w:rsidP="00682F19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682F1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Da li je Termoelektrana Pljev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l</w:t>
      </w:r>
      <w:r w:rsidRPr="00682F1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ja pu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š</w:t>
      </w:r>
      <w:r w:rsidRPr="00682F1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tena u probni rad u skladu sa zakonom i va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žeć</w:t>
      </w:r>
      <w:r w:rsidRPr="00682F1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im propisima?</w:t>
      </w:r>
    </w:p>
    <w:p w:rsidR="00682F19" w:rsidRDefault="00682F19" w:rsidP="00682F19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04D99" w:rsidRPr="006319A5" w:rsidRDefault="00682F19" w:rsidP="00682F19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682F1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 skladu sa tim, molim Vas da mi dostavite dokumentaciju vezanu za ovo pitanje i da je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Pr="00682F1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prezentujete gra</w:t>
      </w:r>
      <w:r w:rsidR="00717AB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đ</w:t>
      </w:r>
      <w:r w:rsidRPr="00682F1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anima Crne Gore.</w:t>
      </w:r>
    </w:p>
    <w:p w:rsidR="00504D99" w:rsidRPr="006319A5" w:rsidRDefault="00504D99" w:rsidP="00504D99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04D99" w:rsidRPr="006319A5" w:rsidRDefault="00504D99" w:rsidP="00504D99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04D99" w:rsidRPr="006319A5" w:rsidRDefault="00504D99" w:rsidP="00504D99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6319A5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504D99" w:rsidRPr="006319A5" w:rsidRDefault="00504D99" w:rsidP="00504D99">
      <w:pPr>
        <w:rPr>
          <w:rFonts w:ascii="Cambria" w:hAnsi="Cambria" w:cs="Times New Roman"/>
          <w:sz w:val="30"/>
          <w:szCs w:val="30"/>
          <w:lang w:val="it-IT"/>
        </w:rPr>
      </w:pPr>
    </w:p>
    <w:p w:rsidR="00717AB8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504D9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Poslaniče Abazoviću</w:t>
      </w:r>
      <w:r w:rsidR="00717AB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</w:p>
    <w:p w:rsidR="00717AB8" w:rsidRDefault="00717AB8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04D99" w:rsidRPr="00504D99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504D9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Kao predsjednik Vlade, ali i rođeni Pljevljak sam pokazao odlučnost da se uhvatimo u koštac sa izazovima od kojih su nosioci vlasti ranije bježali. </w:t>
      </w:r>
    </w:p>
    <w:p w:rsidR="00504D99" w:rsidRPr="00504D99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04D99" w:rsidRPr="00504D99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504D9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Projekat ekološke rekonstrukcije Termoelektrane, samo je dio puta ka uklanjanju problema koji osjećaju građani Pljevalja. Toplifikacija, koja je bila na nivou urbane legenda u našem gradu, je pokrenuta. Prva faza je završena, a konačno su se stekli uslovi da se nastavi sa radovima. Danas mogu da potvrdim da je potpisan ugovor o izvođenju radova na drugoj fazi, tako da će konačno cjevovod doći do centra grada.</w:t>
      </w:r>
    </w:p>
    <w:p w:rsidR="00504D99" w:rsidRPr="00504D99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04D99" w:rsidRPr="00504D99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504D9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To je jedini održivi put da se eliminiše veliki zagađivač - kotlarnica u Skerlićevoj ulici, što će uz kompletiranje rekonstrukcije TE dovesti do daleko čistijeg vazduha u Pljevljima tokom čitave godine. </w:t>
      </w:r>
    </w:p>
    <w:p w:rsidR="00504D99" w:rsidRPr="00504D99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04D99" w:rsidRPr="00504D99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504D9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Sa druge strane, ukoliko nadležne inspekcije utvrde da je došlo do propusta tokom rekonstrukcije, postupićemo promptno i u interesu zdravlja građana.  Problemi koji su se decenijama akumulirali ne mogu se riješiti preko noći, a zloupotreba situacije u Pljevljima u dnevno-političke svrhe kompleksne procese, bitne za budućnost Crne Gore, vodi u potpuno pogrešan pravac.</w:t>
      </w:r>
    </w:p>
    <w:p w:rsidR="00504D99" w:rsidRPr="00504D99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04D99" w:rsidRPr="00504D99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504D9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Na pitanje da li je Termoelektrana puštena u probni rad u skladu sa zakonom i važećim  propisima  veoma važno je jasno naglasiti da rješenje o davanju ili odbijanju saglasnosti za probni rad još nije donijeto, jer je upravni postupak u toku. Inspekcijski organi u Crnoj Gori su nezavisni i samostalni u svom radu.</w:t>
      </w:r>
    </w:p>
    <w:p w:rsidR="00504D99" w:rsidRPr="00504D99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04D99" w:rsidRPr="00504D99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504D9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Svaki pokušaj političkog uticaja na inspekciju bio bi direktno kršenje zakona i urušavanje institucionalnog poretka. Vlada prati aktivnosti Elektroprivrede Crne Gore i reaguje u okviru ovlašćenja. Istovremeno, nijesmo posezali za ishitrenim ili populističkim mjerama koje bi mogle proizvesti dugoročne štetne posljedice.</w:t>
      </w:r>
    </w:p>
    <w:p w:rsidR="00504D99" w:rsidRPr="00504D99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04D99" w:rsidRPr="00504D99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504D9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Ako nadležne inspekcije, struka i institucije procijene da se probni rad mora obustaviti, Vlada će se prema tome odgovorno ponijeti. Zdravlje građana je apsolutni prioritet i ne može biti predmet političkog kompromisa.</w:t>
      </w:r>
    </w:p>
    <w:p w:rsidR="00504D99" w:rsidRPr="00504D99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04D99" w:rsidRPr="006319A5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504D9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Ovo pitanje se ne rješava medijskim pritiscima ili političkim performansima, već isključivo kroz zakonite, stručne i institucionalne procedure u kojima učestvuje više organa i inspekcija.</w:t>
      </w:r>
    </w:p>
    <w:p w:rsidR="00504D99" w:rsidRPr="006319A5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04D99" w:rsidRDefault="00504D99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6319A5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:rsidR="000F63E6" w:rsidRPr="006319A5" w:rsidRDefault="000F63E6" w:rsidP="00504D9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04D99" w:rsidRPr="006319A5" w:rsidRDefault="00504D99" w:rsidP="00504D99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6319A5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6319A5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  <w:r w:rsidR="0096557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 VLADE</w:t>
      </w:r>
    </w:p>
    <w:p w:rsidR="00504D99" w:rsidRPr="006319A5" w:rsidRDefault="00504D99" w:rsidP="00504D99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6319A5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6319A5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mr Milojko Spajić</w:t>
      </w:r>
    </w:p>
    <w:p w:rsidR="00B35E7E" w:rsidRPr="00504D99" w:rsidRDefault="00B35E7E">
      <w:bookmarkStart w:id="0" w:name="_GoBack"/>
      <w:bookmarkEnd w:id="0"/>
    </w:p>
    <w:sectPr w:rsidR="00B35E7E" w:rsidRPr="00504D99">
      <w:headerReference w:type="default" r:id="rId6"/>
      <w:headerReference w:type="first" r:id="rId7"/>
      <w:footerReference w:type="first" r:id="rId8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E06" w:rsidRDefault="00436E06">
      <w:pPr>
        <w:spacing w:before="0" w:after="0" w:line="240" w:lineRule="auto"/>
      </w:pPr>
      <w:r>
        <w:separator/>
      </w:r>
    </w:p>
  </w:endnote>
  <w:endnote w:type="continuationSeparator" w:id="0">
    <w:p w:rsidR="00436E06" w:rsidRDefault="00436E0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8B17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436E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E06" w:rsidRDefault="00436E06">
      <w:pPr>
        <w:spacing w:before="0" w:after="0" w:line="240" w:lineRule="auto"/>
      </w:pPr>
      <w:r>
        <w:separator/>
      </w:r>
    </w:p>
  </w:footnote>
  <w:footnote w:type="continuationSeparator" w:id="0">
    <w:p w:rsidR="00436E06" w:rsidRDefault="00436E0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436E0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8B1762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2B3834" wp14:editId="691811EF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8B1762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8B1762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8B1762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8B1762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8B1762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2B38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8B1762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8B1762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8B1762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8B1762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8B1762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5B74DF01" wp14:editId="2D9C19C2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42C499F6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" strokecolor="#d5b03d" strokeweight="1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5894ECA2" wp14:editId="6446F5C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:rsidR="00F536EC" w:rsidRDefault="008B1762">
    <w:pPr>
      <w:pStyle w:val="Title"/>
      <w:spacing w:after="0"/>
    </w:pPr>
    <w:proofErr w:type="spellStart"/>
    <w:r>
      <w:t>Vlada</w:t>
    </w:r>
    <w:proofErr w:type="spellEnd"/>
    <w:r>
      <w:t xml:space="preserve"> Crne Gore </w:t>
    </w:r>
  </w:p>
  <w:p w:rsidR="00F536EC" w:rsidRDefault="008B1762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8B1762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99"/>
    <w:rsid w:val="000F63E6"/>
    <w:rsid w:val="00436E06"/>
    <w:rsid w:val="00504D99"/>
    <w:rsid w:val="00682F19"/>
    <w:rsid w:val="00717AB8"/>
    <w:rsid w:val="008B1762"/>
    <w:rsid w:val="00903BD7"/>
    <w:rsid w:val="0096557A"/>
    <w:rsid w:val="009914ED"/>
    <w:rsid w:val="00A05E6A"/>
    <w:rsid w:val="00B35E7E"/>
    <w:rsid w:val="00F9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911BC"/>
  <w15:chartTrackingRefBased/>
  <w15:docId w15:val="{FDFC7BE4-91F1-134D-BE15-B17612DA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4D99"/>
    <w:pPr>
      <w:spacing w:before="120" w:after="120" w:line="264" w:lineRule="auto"/>
      <w:jc w:val="both"/>
    </w:pPr>
    <w:rPr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04D9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D99"/>
    <w:rPr>
      <w:szCs w:val="22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504D9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D99"/>
    <w:rPr>
      <w:szCs w:val="22"/>
      <w:lang w:val="sr-Latn-CS"/>
    </w:rPr>
  </w:style>
  <w:style w:type="paragraph" w:styleId="NormalWeb">
    <w:name w:val="Normal (Web)"/>
    <w:basedOn w:val="Normal"/>
    <w:uiPriority w:val="99"/>
    <w:unhideWhenUsed/>
    <w:rsid w:val="00504D99"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04D99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04D99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Marija Mihaljevic</cp:lastModifiedBy>
  <cp:revision>6</cp:revision>
  <cp:lastPrinted>2025-12-30T09:22:00Z</cp:lastPrinted>
  <dcterms:created xsi:type="dcterms:W3CDTF">2025-12-29T17:22:00Z</dcterms:created>
  <dcterms:modified xsi:type="dcterms:W3CDTF">2025-12-30T09:23:00Z</dcterms:modified>
</cp:coreProperties>
</file>