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6E2" w:rsidRDefault="002A56E2" w:rsidP="00266138">
      <w:pPr>
        <w:shd w:val="clear" w:color="auto" w:fill="FFFFFF"/>
        <w:spacing w:before="0" w:after="0" w:line="240" w:lineRule="auto"/>
        <w:jc w:val="left"/>
        <w:rPr>
          <w:rFonts w:ascii="Arial" w:eastAsia="Calibri" w:hAnsi="Arial" w:cs="Arial"/>
          <w:sz w:val="22"/>
        </w:rPr>
      </w:pPr>
    </w:p>
    <w:p w:rsidR="00266138" w:rsidRPr="00266138" w:rsidRDefault="00266138" w:rsidP="0026613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212121"/>
          <w:sz w:val="22"/>
          <w:lang w:val="en-US"/>
        </w:rPr>
      </w:pPr>
    </w:p>
    <w:p w:rsidR="002A56E2" w:rsidRPr="00266138" w:rsidRDefault="002A56E2" w:rsidP="00266138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212121"/>
          <w:sz w:val="22"/>
        </w:rPr>
      </w:pPr>
      <w:r w:rsidRPr="00266138">
        <w:rPr>
          <w:rFonts w:ascii="Arial" w:eastAsia="Times New Roman" w:hAnsi="Arial" w:cs="Arial"/>
          <w:color w:val="212121"/>
          <w:sz w:val="22"/>
        </w:rPr>
        <w:t>Broj:  01- 0513-615/22-848/</w:t>
      </w:r>
      <w:r w:rsidR="00A34A45" w:rsidRPr="00266138">
        <w:rPr>
          <w:rFonts w:ascii="Arial" w:eastAsia="Times New Roman" w:hAnsi="Arial" w:cs="Arial"/>
          <w:color w:val="212121"/>
          <w:sz w:val="22"/>
        </w:rPr>
        <w:t>5</w:t>
      </w:r>
      <w:r w:rsidR="00DC302A">
        <w:rPr>
          <w:rFonts w:ascii="Arial" w:eastAsia="Times New Roman" w:hAnsi="Arial" w:cs="Arial"/>
          <w:color w:val="212121"/>
          <w:sz w:val="22"/>
        </w:rPr>
        <w:t>7</w:t>
      </w:r>
    </w:p>
    <w:p w:rsidR="002A56E2" w:rsidRPr="00266138" w:rsidRDefault="002A56E2" w:rsidP="00266138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212121"/>
          <w:sz w:val="22"/>
        </w:rPr>
      </w:pPr>
      <w:r w:rsidRPr="00266138">
        <w:rPr>
          <w:rFonts w:ascii="Arial" w:eastAsia="Times New Roman" w:hAnsi="Arial" w:cs="Arial"/>
          <w:color w:val="212121"/>
          <w:sz w:val="22"/>
        </w:rPr>
        <w:t xml:space="preserve">Podgorica, </w:t>
      </w:r>
      <w:r w:rsidR="005307D1" w:rsidRPr="00266138">
        <w:rPr>
          <w:rFonts w:ascii="Arial" w:eastAsia="Times New Roman" w:hAnsi="Arial" w:cs="Arial"/>
          <w:color w:val="212121"/>
          <w:sz w:val="22"/>
        </w:rPr>
        <w:t>01</w:t>
      </w:r>
      <w:r w:rsidRPr="00266138">
        <w:rPr>
          <w:rFonts w:ascii="Arial" w:eastAsia="Times New Roman" w:hAnsi="Arial" w:cs="Arial"/>
          <w:color w:val="212121"/>
          <w:sz w:val="22"/>
        </w:rPr>
        <w:t>.</w:t>
      </w:r>
      <w:r w:rsidR="005307D1" w:rsidRPr="00266138">
        <w:rPr>
          <w:rFonts w:ascii="Arial" w:eastAsia="Times New Roman" w:hAnsi="Arial" w:cs="Arial"/>
          <w:color w:val="212121"/>
          <w:sz w:val="22"/>
        </w:rPr>
        <w:t xml:space="preserve"> novembar</w:t>
      </w:r>
      <w:r w:rsidRPr="00266138">
        <w:rPr>
          <w:rFonts w:ascii="Arial" w:eastAsia="Times New Roman" w:hAnsi="Arial" w:cs="Arial"/>
          <w:color w:val="212121"/>
          <w:sz w:val="22"/>
        </w:rPr>
        <w:t xml:space="preserve"> 2022. godine</w:t>
      </w:r>
    </w:p>
    <w:p w:rsidR="002A56E2" w:rsidRPr="00266138" w:rsidRDefault="002A56E2" w:rsidP="00266138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212121"/>
          <w:sz w:val="22"/>
        </w:rPr>
      </w:pPr>
    </w:p>
    <w:p w:rsidR="002A56E2" w:rsidRPr="00266138" w:rsidRDefault="002A56E2" w:rsidP="00266138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212121"/>
          <w:sz w:val="22"/>
        </w:rPr>
      </w:pPr>
    </w:p>
    <w:p w:rsidR="002A56E2" w:rsidRPr="00266138" w:rsidRDefault="002A56E2" w:rsidP="00266138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212121"/>
          <w:sz w:val="22"/>
        </w:rPr>
      </w:pPr>
      <w:r w:rsidRPr="00266138">
        <w:rPr>
          <w:rFonts w:ascii="Arial" w:eastAsia="Times New Roman" w:hAnsi="Arial" w:cs="Arial"/>
          <w:color w:val="212121"/>
          <w:sz w:val="22"/>
        </w:rPr>
        <w:t>U skladu sa članom 26 Zakona o mladima ("SI. list CG", br. 25/19 | 27/19) i članom 5 Pravilnika o načinu funkcionisanja omladinskih servisa i obavljanju administrativno-tehničkih poslova potrebnih za njihovo funkcionisanje ("SI. list CG", br. 09/20), a u vezi Javnog poziva za angažovanje lica za obavljanje administrativno-tehničkih poslova potrebnih za redovno funkcionisanje omladinski</w:t>
      </w:r>
      <w:r w:rsidR="002C1ED7" w:rsidRPr="00266138">
        <w:rPr>
          <w:rFonts w:ascii="Arial" w:eastAsia="Times New Roman" w:hAnsi="Arial" w:cs="Arial"/>
          <w:color w:val="212121"/>
          <w:sz w:val="22"/>
        </w:rPr>
        <w:t>h</w:t>
      </w:r>
      <w:r w:rsidRPr="00266138">
        <w:rPr>
          <w:rFonts w:ascii="Arial" w:eastAsia="Times New Roman" w:hAnsi="Arial" w:cs="Arial"/>
          <w:color w:val="212121"/>
          <w:sz w:val="22"/>
        </w:rPr>
        <w:t xml:space="preserve"> servisa br. 01- 0513-615/22-848 od 9. avgusta 2022. godine</w:t>
      </w:r>
      <w:r w:rsidR="005307D1" w:rsidRPr="00266138">
        <w:rPr>
          <w:rFonts w:ascii="Arial" w:eastAsia="Times New Roman" w:hAnsi="Arial" w:cs="Arial"/>
          <w:color w:val="212121"/>
          <w:sz w:val="22"/>
        </w:rPr>
        <w:t>,</w:t>
      </w:r>
      <w:r w:rsidRPr="00266138">
        <w:rPr>
          <w:rFonts w:ascii="Arial" w:eastAsia="Times New Roman" w:hAnsi="Arial" w:cs="Arial"/>
          <w:color w:val="212121"/>
          <w:sz w:val="22"/>
        </w:rPr>
        <w:t xml:space="preserve"> </w:t>
      </w:r>
      <w:r w:rsidR="005307D1" w:rsidRPr="00266138">
        <w:rPr>
          <w:rFonts w:ascii="Arial" w:eastAsia="Times New Roman" w:hAnsi="Arial" w:cs="Arial"/>
          <w:color w:val="212121"/>
          <w:sz w:val="22"/>
        </w:rPr>
        <w:t>ministar sporta i mladih</w:t>
      </w:r>
      <w:r w:rsidRPr="00266138">
        <w:rPr>
          <w:rFonts w:ascii="Arial" w:eastAsia="Times New Roman" w:hAnsi="Arial" w:cs="Arial"/>
          <w:color w:val="212121"/>
          <w:sz w:val="22"/>
        </w:rPr>
        <w:t xml:space="preserve"> donosi</w:t>
      </w:r>
    </w:p>
    <w:p w:rsidR="00285ED7" w:rsidRDefault="00285ED7" w:rsidP="00266138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212121"/>
          <w:sz w:val="22"/>
        </w:rPr>
      </w:pPr>
    </w:p>
    <w:p w:rsidR="00266138" w:rsidRPr="00266138" w:rsidRDefault="00266138" w:rsidP="00266138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212121"/>
          <w:sz w:val="22"/>
        </w:rPr>
      </w:pPr>
    </w:p>
    <w:p w:rsidR="00285ED7" w:rsidRPr="00266138" w:rsidRDefault="002A56E2" w:rsidP="00266138">
      <w:pPr>
        <w:shd w:val="clear" w:color="auto" w:fill="FFFFFF"/>
        <w:spacing w:before="0" w:after="0" w:line="240" w:lineRule="auto"/>
        <w:jc w:val="center"/>
        <w:rPr>
          <w:rFonts w:ascii="Arial" w:eastAsia="Times New Roman" w:hAnsi="Arial" w:cs="Arial"/>
          <w:b/>
          <w:color w:val="212121"/>
          <w:sz w:val="22"/>
        </w:rPr>
      </w:pPr>
      <w:r w:rsidRPr="00266138">
        <w:rPr>
          <w:rFonts w:ascii="Arial" w:eastAsia="Times New Roman" w:hAnsi="Arial" w:cs="Arial"/>
          <w:b/>
          <w:color w:val="212121"/>
          <w:sz w:val="22"/>
        </w:rPr>
        <w:t>ODLUK</w:t>
      </w:r>
      <w:r w:rsidR="005307D1" w:rsidRPr="00266138">
        <w:rPr>
          <w:rFonts w:ascii="Arial" w:eastAsia="Times New Roman" w:hAnsi="Arial" w:cs="Arial"/>
          <w:b/>
          <w:color w:val="212121"/>
          <w:sz w:val="22"/>
        </w:rPr>
        <w:t>U</w:t>
      </w:r>
    </w:p>
    <w:p w:rsidR="002A56E2" w:rsidRPr="00266138" w:rsidRDefault="002A56E2" w:rsidP="00266138">
      <w:pPr>
        <w:shd w:val="clear" w:color="auto" w:fill="FFFFFF"/>
        <w:spacing w:before="0" w:after="0" w:line="240" w:lineRule="auto"/>
        <w:jc w:val="center"/>
        <w:rPr>
          <w:rFonts w:ascii="Arial" w:eastAsia="Times New Roman" w:hAnsi="Arial" w:cs="Arial"/>
          <w:color w:val="212121"/>
          <w:sz w:val="22"/>
        </w:rPr>
      </w:pPr>
      <w:r w:rsidRPr="00266138">
        <w:rPr>
          <w:rFonts w:ascii="Arial" w:eastAsia="Times New Roman" w:hAnsi="Arial" w:cs="Arial"/>
          <w:color w:val="212121"/>
          <w:sz w:val="22"/>
        </w:rPr>
        <w:t>o izboru kandidata za obavljanje administrativno-tehni</w:t>
      </w:r>
      <w:r w:rsidR="00285ED7" w:rsidRPr="00266138">
        <w:rPr>
          <w:rFonts w:ascii="Arial" w:eastAsia="Times New Roman" w:hAnsi="Arial" w:cs="Arial"/>
          <w:color w:val="212121"/>
          <w:sz w:val="22"/>
        </w:rPr>
        <w:t>č</w:t>
      </w:r>
      <w:r w:rsidRPr="00266138">
        <w:rPr>
          <w:rFonts w:ascii="Arial" w:eastAsia="Times New Roman" w:hAnsi="Arial" w:cs="Arial"/>
          <w:color w:val="212121"/>
          <w:sz w:val="22"/>
        </w:rPr>
        <w:t>kih poslova potrebnih za redovno funkcion</w:t>
      </w:r>
      <w:r w:rsidR="006E49F8" w:rsidRPr="00266138">
        <w:rPr>
          <w:rFonts w:ascii="Arial" w:eastAsia="Times New Roman" w:hAnsi="Arial" w:cs="Arial"/>
          <w:color w:val="212121"/>
          <w:sz w:val="22"/>
        </w:rPr>
        <w:t>isanj</w:t>
      </w:r>
      <w:r w:rsidRPr="00266138">
        <w:rPr>
          <w:rFonts w:ascii="Arial" w:eastAsia="Times New Roman" w:hAnsi="Arial" w:cs="Arial"/>
          <w:color w:val="212121"/>
          <w:sz w:val="22"/>
        </w:rPr>
        <w:t>e omladinskih servisa u op</w:t>
      </w:r>
      <w:r w:rsidR="00285ED7" w:rsidRPr="00266138">
        <w:rPr>
          <w:rFonts w:ascii="Arial" w:eastAsia="Times New Roman" w:hAnsi="Arial" w:cs="Arial"/>
          <w:color w:val="212121"/>
          <w:sz w:val="22"/>
        </w:rPr>
        <w:t>š</w:t>
      </w:r>
      <w:r w:rsidRPr="00266138">
        <w:rPr>
          <w:rFonts w:ascii="Arial" w:eastAsia="Times New Roman" w:hAnsi="Arial" w:cs="Arial"/>
          <w:color w:val="212121"/>
          <w:sz w:val="22"/>
        </w:rPr>
        <w:t>tinama: Bar, Kotor, Plav, Petnjica, P</w:t>
      </w:r>
      <w:r w:rsidR="00BE0BA8" w:rsidRPr="00266138">
        <w:rPr>
          <w:rFonts w:ascii="Arial" w:eastAsia="Times New Roman" w:hAnsi="Arial" w:cs="Arial"/>
          <w:color w:val="212121"/>
          <w:sz w:val="22"/>
        </w:rPr>
        <w:t>l</w:t>
      </w:r>
      <w:r w:rsidRPr="00266138">
        <w:rPr>
          <w:rFonts w:ascii="Arial" w:eastAsia="Times New Roman" w:hAnsi="Arial" w:cs="Arial"/>
          <w:color w:val="212121"/>
          <w:sz w:val="22"/>
        </w:rPr>
        <w:t>jevlja, Nik</w:t>
      </w:r>
      <w:r w:rsidR="00285ED7" w:rsidRPr="00266138">
        <w:rPr>
          <w:rFonts w:ascii="Arial" w:eastAsia="Times New Roman" w:hAnsi="Arial" w:cs="Arial"/>
          <w:color w:val="212121"/>
          <w:sz w:val="22"/>
        </w:rPr>
        <w:t>šić</w:t>
      </w:r>
      <w:r w:rsidRPr="00266138">
        <w:rPr>
          <w:rFonts w:ascii="Arial" w:eastAsia="Times New Roman" w:hAnsi="Arial" w:cs="Arial"/>
          <w:color w:val="212121"/>
          <w:sz w:val="22"/>
        </w:rPr>
        <w:t xml:space="preserve">, </w:t>
      </w:r>
      <w:r w:rsidR="00285ED7" w:rsidRPr="00266138">
        <w:rPr>
          <w:rFonts w:ascii="Arial" w:eastAsia="Times New Roman" w:hAnsi="Arial" w:cs="Arial"/>
          <w:color w:val="212121"/>
          <w:sz w:val="22"/>
        </w:rPr>
        <w:t>Š</w:t>
      </w:r>
      <w:r w:rsidRPr="00266138">
        <w:rPr>
          <w:rFonts w:ascii="Arial" w:eastAsia="Times New Roman" w:hAnsi="Arial" w:cs="Arial"/>
          <w:color w:val="212121"/>
          <w:sz w:val="22"/>
        </w:rPr>
        <w:t>avnik, Danilovgrad, Mojkovac, Prijestonic</w:t>
      </w:r>
      <w:r w:rsidR="00285ED7" w:rsidRPr="00266138">
        <w:rPr>
          <w:rFonts w:ascii="Arial" w:eastAsia="Times New Roman" w:hAnsi="Arial" w:cs="Arial"/>
          <w:color w:val="212121"/>
          <w:sz w:val="22"/>
        </w:rPr>
        <w:t>a</w:t>
      </w:r>
      <w:r w:rsidRPr="00266138">
        <w:rPr>
          <w:rFonts w:ascii="Arial" w:eastAsia="Times New Roman" w:hAnsi="Arial" w:cs="Arial"/>
          <w:color w:val="212121"/>
          <w:sz w:val="22"/>
        </w:rPr>
        <w:t xml:space="preserve"> Cetinje i Glavn</w:t>
      </w:r>
      <w:r w:rsidR="00285ED7" w:rsidRPr="00266138">
        <w:rPr>
          <w:rFonts w:ascii="Arial" w:eastAsia="Times New Roman" w:hAnsi="Arial" w:cs="Arial"/>
          <w:color w:val="212121"/>
          <w:sz w:val="22"/>
        </w:rPr>
        <w:t>i</w:t>
      </w:r>
      <w:r w:rsidRPr="00266138">
        <w:rPr>
          <w:rFonts w:ascii="Arial" w:eastAsia="Times New Roman" w:hAnsi="Arial" w:cs="Arial"/>
          <w:color w:val="212121"/>
          <w:sz w:val="22"/>
        </w:rPr>
        <w:t xml:space="preserve"> grad Podgorica</w:t>
      </w:r>
      <w:r w:rsidR="00285ED7" w:rsidRPr="00266138">
        <w:rPr>
          <w:rFonts w:ascii="Arial" w:eastAsia="Times New Roman" w:hAnsi="Arial" w:cs="Arial"/>
          <w:color w:val="212121"/>
          <w:sz w:val="22"/>
        </w:rPr>
        <w:t>.</w:t>
      </w:r>
    </w:p>
    <w:p w:rsidR="00285ED7" w:rsidRDefault="00285ED7" w:rsidP="00266138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212121"/>
          <w:sz w:val="22"/>
        </w:rPr>
      </w:pPr>
    </w:p>
    <w:p w:rsidR="00266138" w:rsidRPr="00266138" w:rsidRDefault="00266138" w:rsidP="00266138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212121"/>
          <w:sz w:val="22"/>
        </w:rPr>
      </w:pPr>
    </w:p>
    <w:p w:rsidR="002A56E2" w:rsidRPr="00266138" w:rsidRDefault="002A56E2" w:rsidP="00266138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212121"/>
          <w:sz w:val="22"/>
        </w:rPr>
      </w:pPr>
      <w:r w:rsidRPr="00266138">
        <w:rPr>
          <w:rFonts w:ascii="Arial" w:eastAsia="Times New Roman" w:hAnsi="Arial" w:cs="Arial"/>
          <w:b/>
          <w:color w:val="212121"/>
          <w:sz w:val="22"/>
        </w:rPr>
        <w:t>I</w:t>
      </w:r>
      <w:r w:rsidRPr="00266138">
        <w:rPr>
          <w:rFonts w:ascii="Arial" w:eastAsia="Times New Roman" w:hAnsi="Arial" w:cs="Arial"/>
          <w:color w:val="212121"/>
          <w:sz w:val="22"/>
        </w:rPr>
        <w:t xml:space="preserve"> </w:t>
      </w:r>
      <w:r w:rsidR="00285ED7" w:rsidRPr="00266138">
        <w:rPr>
          <w:rFonts w:ascii="Arial" w:eastAsia="Times New Roman" w:hAnsi="Arial" w:cs="Arial"/>
          <w:color w:val="212121"/>
          <w:sz w:val="22"/>
        </w:rPr>
        <w:t xml:space="preserve"> </w:t>
      </w:r>
      <w:r w:rsidRPr="00266138">
        <w:rPr>
          <w:rFonts w:ascii="Arial" w:eastAsia="Times New Roman" w:hAnsi="Arial" w:cs="Arial"/>
          <w:color w:val="212121"/>
          <w:sz w:val="22"/>
        </w:rPr>
        <w:t>Za obavljanje administrativno-tehni</w:t>
      </w:r>
      <w:r w:rsidR="00285ED7" w:rsidRPr="00266138">
        <w:rPr>
          <w:rFonts w:ascii="Arial" w:eastAsia="Times New Roman" w:hAnsi="Arial" w:cs="Arial"/>
          <w:color w:val="212121"/>
          <w:sz w:val="22"/>
        </w:rPr>
        <w:t>č</w:t>
      </w:r>
      <w:r w:rsidRPr="00266138">
        <w:rPr>
          <w:rFonts w:ascii="Arial" w:eastAsia="Times New Roman" w:hAnsi="Arial" w:cs="Arial"/>
          <w:color w:val="212121"/>
          <w:sz w:val="22"/>
        </w:rPr>
        <w:t>kih poslova potrebnih za redovno funkcionsanje omladinskih servisa u navedenim op</w:t>
      </w:r>
      <w:r w:rsidR="00285ED7" w:rsidRPr="00266138">
        <w:rPr>
          <w:rFonts w:ascii="Arial" w:eastAsia="Times New Roman" w:hAnsi="Arial" w:cs="Arial"/>
          <w:color w:val="212121"/>
          <w:sz w:val="22"/>
        </w:rPr>
        <w:t>št</w:t>
      </w:r>
      <w:r w:rsidRPr="00266138">
        <w:rPr>
          <w:rFonts w:ascii="Arial" w:eastAsia="Times New Roman" w:hAnsi="Arial" w:cs="Arial"/>
          <w:color w:val="212121"/>
          <w:sz w:val="22"/>
        </w:rPr>
        <w:t>inama predla</w:t>
      </w:r>
      <w:r w:rsidR="00285ED7" w:rsidRPr="00266138">
        <w:rPr>
          <w:rFonts w:ascii="Arial" w:eastAsia="Times New Roman" w:hAnsi="Arial" w:cs="Arial"/>
          <w:color w:val="212121"/>
          <w:sz w:val="22"/>
        </w:rPr>
        <w:t>ž</w:t>
      </w:r>
      <w:r w:rsidRPr="00266138">
        <w:rPr>
          <w:rFonts w:ascii="Arial" w:eastAsia="Times New Roman" w:hAnsi="Arial" w:cs="Arial"/>
          <w:color w:val="212121"/>
          <w:sz w:val="22"/>
        </w:rPr>
        <w:t>u se sljede</w:t>
      </w:r>
      <w:r w:rsidR="00285ED7" w:rsidRPr="00266138">
        <w:rPr>
          <w:rFonts w:ascii="Arial" w:eastAsia="Times New Roman" w:hAnsi="Arial" w:cs="Arial"/>
          <w:color w:val="212121"/>
          <w:sz w:val="22"/>
        </w:rPr>
        <w:t>ć</w:t>
      </w:r>
      <w:r w:rsidRPr="00266138">
        <w:rPr>
          <w:rFonts w:ascii="Arial" w:eastAsia="Times New Roman" w:hAnsi="Arial" w:cs="Arial"/>
          <w:color w:val="212121"/>
          <w:sz w:val="22"/>
        </w:rPr>
        <w:t>i kandidati:</w:t>
      </w:r>
    </w:p>
    <w:p w:rsidR="006E49F8" w:rsidRPr="00266138" w:rsidRDefault="006E49F8" w:rsidP="00266138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212121"/>
          <w:sz w:val="22"/>
        </w:rPr>
      </w:pPr>
    </w:p>
    <w:p w:rsidR="001F541D" w:rsidRPr="00266138" w:rsidRDefault="001F541D" w:rsidP="00266138">
      <w:pPr>
        <w:numPr>
          <w:ilvl w:val="0"/>
          <w:numId w:val="15"/>
        </w:num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  <w:lang w:val="en-US"/>
        </w:rPr>
      </w:pPr>
      <w:r w:rsidRPr="00266138">
        <w:rPr>
          <w:rFonts w:ascii="Arial" w:eastAsia="Times New Roman" w:hAnsi="Arial" w:cs="Arial"/>
          <w:color w:val="000000"/>
          <w:sz w:val="22"/>
        </w:rPr>
        <w:t>Bar: </w:t>
      </w:r>
      <w:r w:rsidRPr="00266138">
        <w:rPr>
          <w:rFonts w:ascii="Arial" w:eastAsia="Times New Roman" w:hAnsi="Arial" w:cs="Arial"/>
          <w:b/>
          <w:bCs/>
          <w:color w:val="000000"/>
          <w:sz w:val="22"/>
        </w:rPr>
        <w:t>Ajla Jadadić</w:t>
      </w:r>
    </w:p>
    <w:p w:rsidR="001F541D" w:rsidRPr="00266138" w:rsidRDefault="001F541D" w:rsidP="00266138">
      <w:pPr>
        <w:numPr>
          <w:ilvl w:val="0"/>
          <w:numId w:val="15"/>
        </w:num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  <w:lang w:val="en-US"/>
        </w:rPr>
      </w:pPr>
      <w:r w:rsidRPr="00266138">
        <w:rPr>
          <w:rFonts w:ascii="Arial" w:eastAsia="Times New Roman" w:hAnsi="Arial" w:cs="Arial"/>
          <w:color w:val="000000"/>
          <w:sz w:val="22"/>
        </w:rPr>
        <w:t>Cetinje: </w:t>
      </w:r>
      <w:r w:rsidRPr="00266138">
        <w:rPr>
          <w:rFonts w:ascii="Arial" w:eastAsia="Times New Roman" w:hAnsi="Arial" w:cs="Arial"/>
          <w:b/>
          <w:bCs/>
          <w:color w:val="000000"/>
          <w:sz w:val="22"/>
        </w:rPr>
        <w:t>Irena Vulaš</w:t>
      </w:r>
    </w:p>
    <w:p w:rsidR="001F541D" w:rsidRPr="00266138" w:rsidRDefault="001F541D" w:rsidP="00266138">
      <w:pPr>
        <w:numPr>
          <w:ilvl w:val="0"/>
          <w:numId w:val="15"/>
        </w:num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  <w:lang w:val="en-US"/>
        </w:rPr>
      </w:pPr>
      <w:r w:rsidRPr="00266138">
        <w:rPr>
          <w:rFonts w:ascii="Arial" w:eastAsia="Times New Roman" w:hAnsi="Arial" w:cs="Arial"/>
          <w:color w:val="000000"/>
          <w:sz w:val="22"/>
        </w:rPr>
        <w:t>Danilovgrad: </w:t>
      </w:r>
      <w:r w:rsidR="003B259B">
        <w:rPr>
          <w:rFonts w:ascii="Arial" w:eastAsia="Times New Roman" w:hAnsi="Arial" w:cs="Arial"/>
          <w:b/>
          <w:bCs/>
          <w:color w:val="000000"/>
          <w:sz w:val="22"/>
        </w:rPr>
        <w:t>Ljubica Popović</w:t>
      </w:r>
    </w:p>
    <w:p w:rsidR="001F541D" w:rsidRPr="00266138" w:rsidRDefault="001F541D" w:rsidP="00266138">
      <w:pPr>
        <w:numPr>
          <w:ilvl w:val="0"/>
          <w:numId w:val="15"/>
        </w:num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  <w:lang w:val="en-US"/>
        </w:rPr>
      </w:pPr>
      <w:r w:rsidRPr="00266138">
        <w:rPr>
          <w:rFonts w:ascii="Arial" w:eastAsia="Times New Roman" w:hAnsi="Arial" w:cs="Arial"/>
          <w:color w:val="000000"/>
          <w:sz w:val="22"/>
        </w:rPr>
        <w:t>Kotor: </w:t>
      </w:r>
      <w:r w:rsidRPr="00266138">
        <w:rPr>
          <w:rFonts w:ascii="Arial" w:eastAsia="Times New Roman" w:hAnsi="Arial" w:cs="Arial"/>
          <w:b/>
          <w:bCs/>
          <w:color w:val="000000"/>
          <w:sz w:val="22"/>
        </w:rPr>
        <w:t>Milica Marković</w:t>
      </w:r>
    </w:p>
    <w:p w:rsidR="001F541D" w:rsidRPr="00266138" w:rsidRDefault="001F541D" w:rsidP="00266138">
      <w:pPr>
        <w:numPr>
          <w:ilvl w:val="0"/>
          <w:numId w:val="15"/>
        </w:num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  <w:lang w:val="en-US"/>
        </w:rPr>
      </w:pPr>
      <w:r w:rsidRPr="00266138">
        <w:rPr>
          <w:rFonts w:ascii="Arial" w:eastAsia="Times New Roman" w:hAnsi="Arial" w:cs="Arial"/>
          <w:color w:val="000000"/>
          <w:sz w:val="22"/>
        </w:rPr>
        <w:t>Mojkovac: </w:t>
      </w:r>
      <w:r w:rsidRPr="00266138">
        <w:rPr>
          <w:rFonts w:ascii="Arial" w:eastAsia="Times New Roman" w:hAnsi="Arial" w:cs="Arial"/>
          <w:b/>
          <w:bCs/>
          <w:color w:val="000000"/>
          <w:sz w:val="22"/>
        </w:rPr>
        <w:t>Aleksandar Vuković</w:t>
      </w:r>
    </w:p>
    <w:p w:rsidR="001F541D" w:rsidRPr="00266138" w:rsidRDefault="001F541D" w:rsidP="00266138">
      <w:pPr>
        <w:numPr>
          <w:ilvl w:val="0"/>
          <w:numId w:val="15"/>
        </w:num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  <w:lang w:val="en-US"/>
        </w:rPr>
      </w:pPr>
      <w:r w:rsidRPr="00266138">
        <w:rPr>
          <w:rFonts w:ascii="Arial" w:eastAsia="Times New Roman" w:hAnsi="Arial" w:cs="Arial"/>
          <w:color w:val="000000"/>
          <w:sz w:val="22"/>
        </w:rPr>
        <w:t>Nikšić: </w:t>
      </w:r>
      <w:r w:rsidRPr="00266138">
        <w:rPr>
          <w:rFonts w:ascii="Arial" w:eastAsia="Times New Roman" w:hAnsi="Arial" w:cs="Arial"/>
          <w:b/>
          <w:bCs/>
          <w:color w:val="000000"/>
          <w:sz w:val="22"/>
        </w:rPr>
        <w:t>Dragana Ćalasan</w:t>
      </w:r>
      <w:r w:rsidRPr="00266138">
        <w:rPr>
          <w:rFonts w:ascii="Arial" w:eastAsia="Times New Roman" w:hAnsi="Arial" w:cs="Arial"/>
          <w:color w:val="000000"/>
          <w:sz w:val="22"/>
        </w:rPr>
        <w:t> i </w:t>
      </w:r>
      <w:r w:rsidRPr="00266138">
        <w:rPr>
          <w:rFonts w:ascii="Arial" w:eastAsia="Times New Roman" w:hAnsi="Arial" w:cs="Arial"/>
          <w:b/>
          <w:bCs/>
          <w:color w:val="000000"/>
          <w:sz w:val="22"/>
        </w:rPr>
        <w:t>Miloš Mikić</w:t>
      </w:r>
    </w:p>
    <w:p w:rsidR="005307D1" w:rsidRPr="00266138" w:rsidRDefault="001F541D" w:rsidP="00266138">
      <w:pPr>
        <w:numPr>
          <w:ilvl w:val="0"/>
          <w:numId w:val="15"/>
        </w:num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  <w:lang w:val="en-US"/>
        </w:rPr>
      </w:pPr>
      <w:r w:rsidRPr="00266138">
        <w:rPr>
          <w:rFonts w:ascii="Arial" w:eastAsia="Times New Roman" w:hAnsi="Arial" w:cs="Arial"/>
          <w:color w:val="000000"/>
          <w:sz w:val="22"/>
        </w:rPr>
        <w:t>Plav: </w:t>
      </w:r>
      <w:r w:rsidRPr="00266138">
        <w:rPr>
          <w:rFonts w:ascii="Arial" w:eastAsia="Times New Roman" w:hAnsi="Arial" w:cs="Arial"/>
          <w:b/>
          <w:bCs/>
          <w:color w:val="000000"/>
          <w:sz w:val="22"/>
        </w:rPr>
        <w:t>Eldin Feratović</w:t>
      </w:r>
    </w:p>
    <w:p w:rsidR="005307D1" w:rsidRPr="00266138" w:rsidRDefault="005307D1" w:rsidP="00266138">
      <w:pPr>
        <w:numPr>
          <w:ilvl w:val="0"/>
          <w:numId w:val="15"/>
        </w:num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  <w:lang w:val="en-US"/>
        </w:rPr>
      </w:pPr>
      <w:proofErr w:type="spellStart"/>
      <w:r w:rsidRPr="00266138">
        <w:rPr>
          <w:rFonts w:ascii="Arial" w:eastAsia="Times New Roman" w:hAnsi="Arial" w:cs="Arial"/>
          <w:color w:val="000000"/>
          <w:sz w:val="22"/>
          <w:lang w:val="en-US"/>
        </w:rPr>
        <w:t>Petnjica</w:t>
      </w:r>
      <w:proofErr w:type="spellEnd"/>
      <w:r w:rsidRPr="00266138">
        <w:rPr>
          <w:rFonts w:ascii="Arial" w:eastAsia="Times New Roman" w:hAnsi="Arial" w:cs="Arial"/>
          <w:color w:val="000000"/>
          <w:sz w:val="22"/>
          <w:lang w:val="en-US"/>
        </w:rPr>
        <w:t xml:space="preserve">: </w:t>
      </w:r>
      <w:proofErr w:type="spellStart"/>
      <w:r w:rsidRPr="00266138">
        <w:rPr>
          <w:rFonts w:ascii="Arial" w:eastAsia="Times New Roman" w:hAnsi="Arial" w:cs="Arial"/>
          <w:color w:val="000000"/>
          <w:sz w:val="22"/>
          <w:lang w:val="en-US"/>
        </w:rPr>
        <w:t>nema</w:t>
      </w:r>
      <w:proofErr w:type="spellEnd"/>
      <w:r w:rsidRPr="0026613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266138">
        <w:rPr>
          <w:rFonts w:ascii="Arial" w:eastAsia="Times New Roman" w:hAnsi="Arial" w:cs="Arial"/>
          <w:color w:val="000000"/>
          <w:sz w:val="22"/>
          <w:lang w:val="en-US"/>
        </w:rPr>
        <w:t>odabranih</w:t>
      </w:r>
      <w:proofErr w:type="spellEnd"/>
    </w:p>
    <w:p w:rsidR="001F541D" w:rsidRPr="00266138" w:rsidRDefault="001F541D" w:rsidP="00266138">
      <w:pPr>
        <w:numPr>
          <w:ilvl w:val="0"/>
          <w:numId w:val="15"/>
        </w:num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  <w:lang w:val="en-US"/>
        </w:rPr>
      </w:pPr>
      <w:r w:rsidRPr="00266138">
        <w:rPr>
          <w:rFonts w:ascii="Arial" w:eastAsia="Times New Roman" w:hAnsi="Arial" w:cs="Arial"/>
          <w:color w:val="000000"/>
          <w:sz w:val="22"/>
        </w:rPr>
        <w:t>Pljevlja: </w:t>
      </w:r>
      <w:r w:rsidRPr="00266138">
        <w:rPr>
          <w:rFonts w:ascii="Arial" w:eastAsia="Times New Roman" w:hAnsi="Arial" w:cs="Arial"/>
          <w:b/>
          <w:bCs/>
          <w:color w:val="000000"/>
          <w:sz w:val="22"/>
        </w:rPr>
        <w:t>Sanela Pilav</w:t>
      </w:r>
    </w:p>
    <w:p w:rsidR="001F541D" w:rsidRPr="00266138" w:rsidRDefault="001F541D" w:rsidP="00266138">
      <w:pPr>
        <w:numPr>
          <w:ilvl w:val="0"/>
          <w:numId w:val="15"/>
        </w:num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  <w:lang w:val="en-US"/>
        </w:rPr>
      </w:pPr>
      <w:r w:rsidRPr="00266138">
        <w:rPr>
          <w:rFonts w:ascii="Arial" w:eastAsia="Times New Roman" w:hAnsi="Arial" w:cs="Arial"/>
          <w:color w:val="000000"/>
          <w:sz w:val="22"/>
        </w:rPr>
        <w:t>Podgorica: </w:t>
      </w:r>
      <w:r w:rsidRPr="00266138">
        <w:rPr>
          <w:rFonts w:ascii="Arial" w:eastAsia="Times New Roman" w:hAnsi="Arial" w:cs="Arial"/>
          <w:b/>
          <w:bCs/>
          <w:color w:val="000000"/>
          <w:sz w:val="22"/>
        </w:rPr>
        <w:t>Dušan Stanović</w:t>
      </w:r>
      <w:r w:rsidRPr="00266138">
        <w:rPr>
          <w:rFonts w:ascii="Arial" w:eastAsia="Times New Roman" w:hAnsi="Arial" w:cs="Arial"/>
          <w:color w:val="000000"/>
          <w:sz w:val="22"/>
        </w:rPr>
        <w:t> i </w:t>
      </w:r>
      <w:r w:rsidRPr="00266138">
        <w:rPr>
          <w:rFonts w:ascii="Arial" w:eastAsia="Times New Roman" w:hAnsi="Arial" w:cs="Arial"/>
          <w:b/>
          <w:bCs/>
          <w:color w:val="000000"/>
          <w:sz w:val="22"/>
        </w:rPr>
        <w:t>Katarina Radović</w:t>
      </w:r>
    </w:p>
    <w:p w:rsidR="001F541D" w:rsidRPr="00266138" w:rsidRDefault="001F541D" w:rsidP="00266138">
      <w:pPr>
        <w:numPr>
          <w:ilvl w:val="0"/>
          <w:numId w:val="15"/>
        </w:num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  <w:lang w:val="en-US"/>
        </w:rPr>
      </w:pPr>
      <w:r w:rsidRPr="00266138">
        <w:rPr>
          <w:rFonts w:ascii="Arial" w:eastAsia="Times New Roman" w:hAnsi="Arial" w:cs="Arial"/>
          <w:color w:val="000000"/>
          <w:sz w:val="22"/>
        </w:rPr>
        <w:t>Šavnik: </w:t>
      </w:r>
      <w:r w:rsidRPr="00266138">
        <w:rPr>
          <w:rFonts w:ascii="Arial" w:eastAsia="Times New Roman" w:hAnsi="Arial" w:cs="Arial"/>
          <w:b/>
          <w:bCs/>
          <w:color w:val="000000"/>
          <w:sz w:val="22"/>
        </w:rPr>
        <w:t>Kosa Drinčić</w:t>
      </w:r>
    </w:p>
    <w:p w:rsidR="00285ED7" w:rsidRPr="00266138" w:rsidRDefault="00285ED7" w:rsidP="00266138">
      <w:pPr>
        <w:pStyle w:val="ListParagraph"/>
        <w:shd w:val="clear" w:color="auto" w:fill="FFFFFF"/>
        <w:spacing w:before="0" w:after="0" w:line="240" w:lineRule="auto"/>
        <w:rPr>
          <w:rFonts w:ascii="Arial" w:eastAsia="Times New Roman" w:hAnsi="Arial" w:cs="Arial"/>
          <w:color w:val="212121"/>
          <w:sz w:val="22"/>
        </w:rPr>
      </w:pPr>
    </w:p>
    <w:p w:rsidR="00285ED7" w:rsidRPr="00266138" w:rsidRDefault="00285ED7" w:rsidP="00266138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212121"/>
          <w:sz w:val="22"/>
        </w:rPr>
      </w:pPr>
      <w:r w:rsidRPr="00266138">
        <w:rPr>
          <w:rFonts w:ascii="Arial" w:eastAsia="Times New Roman" w:hAnsi="Arial" w:cs="Arial"/>
          <w:b/>
          <w:color w:val="212121"/>
          <w:sz w:val="22"/>
        </w:rPr>
        <w:t>II</w:t>
      </w:r>
      <w:r w:rsidR="002A56E2" w:rsidRPr="00266138">
        <w:rPr>
          <w:rFonts w:ascii="Arial" w:eastAsia="Times New Roman" w:hAnsi="Arial" w:cs="Arial"/>
          <w:color w:val="212121"/>
          <w:sz w:val="22"/>
        </w:rPr>
        <w:t xml:space="preserve"> </w:t>
      </w:r>
      <w:r w:rsidRPr="00266138">
        <w:rPr>
          <w:rFonts w:ascii="Arial" w:eastAsia="Times New Roman" w:hAnsi="Arial" w:cs="Arial"/>
          <w:color w:val="212121"/>
          <w:sz w:val="22"/>
        </w:rPr>
        <w:t xml:space="preserve">  </w:t>
      </w:r>
      <w:r w:rsidR="002A56E2" w:rsidRPr="00266138">
        <w:rPr>
          <w:rFonts w:ascii="Arial" w:eastAsia="Times New Roman" w:hAnsi="Arial" w:cs="Arial"/>
          <w:color w:val="212121"/>
          <w:sz w:val="22"/>
        </w:rPr>
        <w:t>Odluka se objav</w:t>
      </w:r>
      <w:r w:rsidRPr="00266138">
        <w:rPr>
          <w:rFonts w:ascii="Arial" w:eastAsia="Times New Roman" w:hAnsi="Arial" w:cs="Arial"/>
          <w:color w:val="212121"/>
          <w:sz w:val="22"/>
        </w:rPr>
        <w:t>l</w:t>
      </w:r>
      <w:r w:rsidR="002A56E2" w:rsidRPr="00266138">
        <w:rPr>
          <w:rFonts w:ascii="Arial" w:eastAsia="Times New Roman" w:hAnsi="Arial" w:cs="Arial"/>
          <w:color w:val="212121"/>
          <w:sz w:val="22"/>
        </w:rPr>
        <w:t>juje na internet stranici Ministarstva sporta</w:t>
      </w:r>
      <w:r w:rsidRPr="00266138">
        <w:rPr>
          <w:rFonts w:ascii="Arial" w:eastAsia="Times New Roman" w:hAnsi="Arial" w:cs="Arial"/>
          <w:color w:val="212121"/>
          <w:sz w:val="22"/>
        </w:rPr>
        <w:t xml:space="preserve"> i mladih i portalu e-uprave.</w:t>
      </w:r>
    </w:p>
    <w:p w:rsidR="002A56E2" w:rsidRPr="00266138" w:rsidRDefault="002A56E2" w:rsidP="00266138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212121"/>
          <w:sz w:val="22"/>
        </w:rPr>
      </w:pPr>
      <w:r w:rsidRPr="00266138">
        <w:rPr>
          <w:rFonts w:ascii="Arial" w:eastAsia="Times New Roman" w:hAnsi="Arial" w:cs="Arial"/>
          <w:color w:val="212121"/>
          <w:sz w:val="22"/>
        </w:rPr>
        <w:t xml:space="preserve"> </w:t>
      </w:r>
    </w:p>
    <w:p w:rsidR="006E49F8" w:rsidRPr="00266138" w:rsidRDefault="002A56E2" w:rsidP="00266138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212121"/>
          <w:sz w:val="22"/>
        </w:rPr>
      </w:pPr>
      <w:r w:rsidRPr="00266138">
        <w:rPr>
          <w:rFonts w:ascii="Arial" w:eastAsia="Times New Roman" w:hAnsi="Arial" w:cs="Arial"/>
          <w:b/>
          <w:color w:val="212121"/>
          <w:sz w:val="22"/>
        </w:rPr>
        <w:t>IlI</w:t>
      </w:r>
      <w:r w:rsidRPr="00266138">
        <w:rPr>
          <w:rFonts w:ascii="Arial" w:eastAsia="Times New Roman" w:hAnsi="Arial" w:cs="Arial"/>
          <w:color w:val="212121"/>
          <w:sz w:val="22"/>
        </w:rPr>
        <w:t xml:space="preserve"> </w:t>
      </w:r>
      <w:r w:rsidR="002C1ED7" w:rsidRPr="00266138">
        <w:rPr>
          <w:rFonts w:ascii="Arial" w:eastAsia="Times New Roman" w:hAnsi="Arial" w:cs="Arial"/>
          <w:color w:val="212121"/>
          <w:sz w:val="22"/>
        </w:rPr>
        <w:t xml:space="preserve"> </w:t>
      </w:r>
      <w:r w:rsidRPr="00266138">
        <w:rPr>
          <w:rFonts w:ascii="Arial" w:eastAsia="Times New Roman" w:hAnsi="Arial" w:cs="Arial"/>
          <w:color w:val="212121"/>
          <w:sz w:val="22"/>
        </w:rPr>
        <w:t>Sa kandidatima koji su odabrani za obavljanje administrativno-tehni</w:t>
      </w:r>
      <w:r w:rsidR="00285ED7" w:rsidRPr="00266138">
        <w:rPr>
          <w:rFonts w:ascii="Arial" w:eastAsia="Times New Roman" w:hAnsi="Arial" w:cs="Arial"/>
          <w:color w:val="212121"/>
          <w:sz w:val="22"/>
        </w:rPr>
        <w:t>č</w:t>
      </w:r>
      <w:r w:rsidRPr="00266138">
        <w:rPr>
          <w:rFonts w:ascii="Arial" w:eastAsia="Times New Roman" w:hAnsi="Arial" w:cs="Arial"/>
          <w:color w:val="212121"/>
          <w:sz w:val="22"/>
        </w:rPr>
        <w:t xml:space="preserve">kih poslova potrebnih za redovno funkcionsanje omladinskih servisa iz stava </w:t>
      </w:r>
      <w:r w:rsidR="00285ED7" w:rsidRPr="00266138">
        <w:rPr>
          <w:rFonts w:ascii="Arial" w:eastAsia="Times New Roman" w:hAnsi="Arial" w:cs="Arial"/>
          <w:color w:val="212121"/>
          <w:sz w:val="22"/>
        </w:rPr>
        <w:t>I</w:t>
      </w:r>
      <w:r w:rsidRPr="00266138">
        <w:rPr>
          <w:rFonts w:ascii="Arial" w:eastAsia="Times New Roman" w:hAnsi="Arial" w:cs="Arial"/>
          <w:color w:val="212121"/>
          <w:sz w:val="22"/>
        </w:rPr>
        <w:t xml:space="preserve"> ove Odluke, bi</w:t>
      </w:r>
      <w:r w:rsidR="00285ED7" w:rsidRPr="00266138">
        <w:rPr>
          <w:rFonts w:ascii="Arial" w:eastAsia="Times New Roman" w:hAnsi="Arial" w:cs="Arial"/>
          <w:color w:val="212121"/>
          <w:sz w:val="22"/>
        </w:rPr>
        <w:t>ć</w:t>
      </w:r>
      <w:r w:rsidRPr="00266138">
        <w:rPr>
          <w:rFonts w:ascii="Arial" w:eastAsia="Times New Roman" w:hAnsi="Arial" w:cs="Arial"/>
          <w:color w:val="212121"/>
          <w:sz w:val="22"/>
        </w:rPr>
        <w:t>e zaklju</w:t>
      </w:r>
      <w:r w:rsidR="00285ED7" w:rsidRPr="00266138">
        <w:rPr>
          <w:rFonts w:ascii="Arial" w:eastAsia="Times New Roman" w:hAnsi="Arial" w:cs="Arial"/>
          <w:color w:val="212121"/>
          <w:sz w:val="22"/>
        </w:rPr>
        <w:t>č</w:t>
      </w:r>
      <w:r w:rsidRPr="00266138">
        <w:rPr>
          <w:rFonts w:ascii="Arial" w:eastAsia="Times New Roman" w:hAnsi="Arial" w:cs="Arial"/>
          <w:color w:val="212121"/>
          <w:sz w:val="22"/>
        </w:rPr>
        <w:t>eni ugovori kojim se ure</w:t>
      </w:r>
      <w:r w:rsidR="00285ED7" w:rsidRPr="00266138">
        <w:rPr>
          <w:rFonts w:ascii="Arial" w:eastAsia="Times New Roman" w:hAnsi="Arial" w:cs="Arial"/>
          <w:color w:val="212121"/>
          <w:sz w:val="22"/>
        </w:rPr>
        <w:t>đ</w:t>
      </w:r>
      <w:r w:rsidRPr="00266138">
        <w:rPr>
          <w:rFonts w:ascii="Arial" w:eastAsia="Times New Roman" w:hAnsi="Arial" w:cs="Arial"/>
          <w:color w:val="212121"/>
          <w:sz w:val="22"/>
        </w:rPr>
        <w:t>uju me</w:t>
      </w:r>
      <w:r w:rsidR="00285ED7" w:rsidRPr="00266138">
        <w:rPr>
          <w:rFonts w:ascii="Arial" w:eastAsia="Times New Roman" w:hAnsi="Arial" w:cs="Arial"/>
          <w:color w:val="212121"/>
          <w:sz w:val="22"/>
        </w:rPr>
        <w:t>đ</w:t>
      </w:r>
      <w:r w:rsidRPr="00266138">
        <w:rPr>
          <w:rFonts w:ascii="Arial" w:eastAsia="Times New Roman" w:hAnsi="Arial" w:cs="Arial"/>
          <w:color w:val="212121"/>
          <w:sz w:val="22"/>
        </w:rPr>
        <w:t>usobna prava i obaveze.</w:t>
      </w:r>
    </w:p>
    <w:p w:rsidR="001F541D" w:rsidRPr="00266138" w:rsidRDefault="001F541D" w:rsidP="00266138">
      <w:pPr>
        <w:shd w:val="clear" w:color="auto" w:fill="FFFFFF"/>
        <w:spacing w:before="0" w:after="0" w:line="240" w:lineRule="auto"/>
        <w:jc w:val="center"/>
        <w:rPr>
          <w:rFonts w:ascii="Arial" w:eastAsia="Times New Roman" w:hAnsi="Arial" w:cs="Arial"/>
          <w:b/>
          <w:color w:val="212121"/>
          <w:sz w:val="22"/>
        </w:rPr>
      </w:pPr>
    </w:p>
    <w:p w:rsidR="002A56E2" w:rsidRPr="00266138" w:rsidRDefault="002A56E2" w:rsidP="00266138">
      <w:pPr>
        <w:shd w:val="clear" w:color="auto" w:fill="FFFFFF"/>
        <w:spacing w:before="0" w:after="0" w:line="240" w:lineRule="auto"/>
        <w:jc w:val="center"/>
        <w:rPr>
          <w:rFonts w:ascii="Arial" w:eastAsia="Times New Roman" w:hAnsi="Arial" w:cs="Arial"/>
          <w:b/>
          <w:color w:val="212121"/>
          <w:sz w:val="22"/>
        </w:rPr>
      </w:pPr>
      <w:r w:rsidRPr="00266138">
        <w:rPr>
          <w:rFonts w:ascii="Arial" w:eastAsia="Times New Roman" w:hAnsi="Arial" w:cs="Arial"/>
          <w:b/>
          <w:color w:val="212121"/>
          <w:sz w:val="22"/>
        </w:rPr>
        <w:t>Obrazlo</w:t>
      </w:r>
      <w:r w:rsidR="00285ED7" w:rsidRPr="00266138">
        <w:rPr>
          <w:rFonts w:ascii="Arial" w:eastAsia="Times New Roman" w:hAnsi="Arial" w:cs="Arial"/>
          <w:b/>
          <w:color w:val="212121"/>
          <w:sz w:val="22"/>
        </w:rPr>
        <w:t>ž</w:t>
      </w:r>
      <w:r w:rsidRPr="00266138">
        <w:rPr>
          <w:rFonts w:ascii="Arial" w:eastAsia="Times New Roman" w:hAnsi="Arial" w:cs="Arial"/>
          <w:b/>
          <w:color w:val="212121"/>
          <w:sz w:val="22"/>
        </w:rPr>
        <w:t>en</w:t>
      </w:r>
      <w:r w:rsidR="00285ED7" w:rsidRPr="00266138">
        <w:rPr>
          <w:rFonts w:ascii="Arial" w:eastAsia="Times New Roman" w:hAnsi="Arial" w:cs="Arial"/>
          <w:b/>
          <w:color w:val="212121"/>
          <w:sz w:val="22"/>
        </w:rPr>
        <w:t>j</w:t>
      </w:r>
      <w:r w:rsidRPr="00266138">
        <w:rPr>
          <w:rFonts w:ascii="Arial" w:eastAsia="Times New Roman" w:hAnsi="Arial" w:cs="Arial"/>
          <w:b/>
          <w:color w:val="212121"/>
          <w:sz w:val="22"/>
        </w:rPr>
        <w:t>e</w:t>
      </w:r>
    </w:p>
    <w:p w:rsidR="00285ED7" w:rsidRPr="00266138" w:rsidRDefault="00285ED7" w:rsidP="00266138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212121"/>
          <w:sz w:val="22"/>
        </w:rPr>
      </w:pPr>
    </w:p>
    <w:p w:rsidR="002A56E2" w:rsidRDefault="002A56E2" w:rsidP="00266138">
      <w:pPr>
        <w:spacing w:before="0" w:after="0" w:line="240" w:lineRule="auto"/>
        <w:rPr>
          <w:rFonts w:ascii="Arial" w:eastAsia="Times New Roman" w:hAnsi="Arial" w:cs="Arial"/>
          <w:color w:val="212121"/>
          <w:sz w:val="22"/>
        </w:rPr>
      </w:pPr>
      <w:r w:rsidRPr="00266138">
        <w:rPr>
          <w:rFonts w:ascii="Arial" w:eastAsia="Times New Roman" w:hAnsi="Arial" w:cs="Arial"/>
          <w:color w:val="212121"/>
          <w:sz w:val="22"/>
        </w:rPr>
        <w:t xml:space="preserve">Na osnovu </w:t>
      </w:r>
      <w:r w:rsidR="00285ED7" w:rsidRPr="00266138">
        <w:rPr>
          <w:rFonts w:ascii="Arial" w:eastAsia="Times New Roman" w:hAnsi="Arial" w:cs="Arial"/>
          <w:color w:val="212121"/>
          <w:sz w:val="22"/>
        </w:rPr>
        <w:t>č</w:t>
      </w:r>
      <w:r w:rsidRPr="00266138">
        <w:rPr>
          <w:rFonts w:ascii="Arial" w:eastAsia="Times New Roman" w:hAnsi="Arial" w:cs="Arial"/>
          <w:color w:val="212121"/>
          <w:sz w:val="22"/>
        </w:rPr>
        <w:t xml:space="preserve">lana 26 Zakona o mladima ("SI. list CG", br. 25/19 | 27/19) i </w:t>
      </w:r>
      <w:r w:rsidR="00285ED7" w:rsidRPr="00266138">
        <w:rPr>
          <w:rFonts w:ascii="Arial" w:eastAsia="Times New Roman" w:hAnsi="Arial" w:cs="Arial"/>
          <w:color w:val="212121"/>
          <w:sz w:val="22"/>
        </w:rPr>
        <w:t>č</w:t>
      </w:r>
      <w:r w:rsidRPr="00266138">
        <w:rPr>
          <w:rFonts w:ascii="Arial" w:eastAsia="Times New Roman" w:hAnsi="Arial" w:cs="Arial"/>
          <w:color w:val="212121"/>
          <w:sz w:val="22"/>
        </w:rPr>
        <w:t>I. 4 i 5 Pravilnika o na</w:t>
      </w:r>
      <w:r w:rsidR="00285ED7" w:rsidRPr="00266138">
        <w:rPr>
          <w:rFonts w:ascii="Arial" w:eastAsia="Times New Roman" w:hAnsi="Arial" w:cs="Arial"/>
          <w:color w:val="212121"/>
          <w:sz w:val="22"/>
        </w:rPr>
        <w:t>č</w:t>
      </w:r>
      <w:r w:rsidRPr="00266138">
        <w:rPr>
          <w:rFonts w:ascii="Arial" w:eastAsia="Times New Roman" w:hAnsi="Arial" w:cs="Arial"/>
          <w:color w:val="212121"/>
          <w:sz w:val="22"/>
        </w:rPr>
        <w:t>inu funkcionisanja omladinskih servisa i obavljanju administrativno-tehni</w:t>
      </w:r>
      <w:r w:rsidR="00285ED7" w:rsidRPr="00266138">
        <w:rPr>
          <w:rFonts w:ascii="Arial" w:eastAsia="Times New Roman" w:hAnsi="Arial" w:cs="Arial"/>
          <w:color w:val="212121"/>
          <w:sz w:val="22"/>
        </w:rPr>
        <w:t>č</w:t>
      </w:r>
      <w:r w:rsidRPr="00266138">
        <w:rPr>
          <w:rFonts w:ascii="Arial" w:eastAsia="Times New Roman" w:hAnsi="Arial" w:cs="Arial"/>
          <w:color w:val="212121"/>
          <w:sz w:val="22"/>
        </w:rPr>
        <w:t xml:space="preserve">kih poslova potrebnih za njihovo funkcionisanje ("SI. list CG", br. 09/20), (u daljem tekstu: Pravilnika), dana </w:t>
      </w:r>
      <w:r w:rsidR="003E6168" w:rsidRPr="00266138">
        <w:rPr>
          <w:rFonts w:ascii="Arial" w:eastAsia="Times New Roman" w:hAnsi="Arial" w:cs="Arial"/>
          <w:color w:val="212121"/>
          <w:sz w:val="22"/>
        </w:rPr>
        <w:t xml:space="preserve">9. avgusta 2022. godine. </w:t>
      </w:r>
      <w:r w:rsidRPr="00266138">
        <w:rPr>
          <w:rFonts w:ascii="Arial" w:eastAsia="Times New Roman" w:hAnsi="Arial" w:cs="Arial"/>
          <w:color w:val="212121"/>
          <w:sz w:val="22"/>
        </w:rPr>
        <w:t xml:space="preserve">objavljen je Javni poziv br. </w:t>
      </w:r>
      <w:r w:rsidR="003E6168" w:rsidRPr="00266138">
        <w:rPr>
          <w:rFonts w:ascii="Arial" w:eastAsia="Times New Roman" w:hAnsi="Arial" w:cs="Arial"/>
          <w:color w:val="212121"/>
          <w:sz w:val="22"/>
          <w:lang w:val="en-US"/>
        </w:rPr>
        <w:t xml:space="preserve">01- 0513-615/22-848 </w:t>
      </w:r>
      <w:r w:rsidRPr="00266138">
        <w:rPr>
          <w:rFonts w:ascii="Arial" w:eastAsia="Times New Roman" w:hAnsi="Arial" w:cs="Arial"/>
          <w:color w:val="212121"/>
          <w:sz w:val="22"/>
        </w:rPr>
        <w:t>za anga</w:t>
      </w:r>
      <w:r w:rsidR="003E6168" w:rsidRPr="00266138">
        <w:rPr>
          <w:rFonts w:ascii="Arial" w:eastAsia="Times New Roman" w:hAnsi="Arial" w:cs="Arial"/>
          <w:color w:val="212121"/>
          <w:sz w:val="22"/>
        </w:rPr>
        <w:t>ž</w:t>
      </w:r>
      <w:r w:rsidRPr="00266138">
        <w:rPr>
          <w:rFonts w:ascii="Arial" w:eastAsia="Times New Roman" w:hAnsi="Arial" w:cs="Arial"/>
          <w:color w:val="212121"/>
          <w:sz w:val="22"/>
        </w:rPr>
        <w:t>ovanje lica za obavljanje administrativno-tehni</w:t>
      </w:r>
      <w:r w:rsidR="003E6168" w:rsidRPr="00266138">
        <w:rPr>
          <w:rFonts w:ascii="Arial" w:eastAsia="Times New Roman" w:hAnsi="Arial" w:cs="Arial"/>
          <w:color w:val="212121"/>
          <w:sz w:val="22"/>
        </w:rPr>
        <w:t>č</w:t>
      </w:r>
      <w:r w:rsidRPr="00266138">
        <w:rPr>
          <w:rFonts w:ascii="Arial" w:eastAsia="Times New Roman" w:hAnsi="Arial" w:cs="Arial"/>
          <w:color w:val="212121"/>
          <w:sz w:val="22"/>
        </w:rPr>
        <w:t>ki</w:t>
      </w:r>
      <w:r w:rsidR="002C1ED7" w:rsidRPr="00266138">
        <w:rPr>
          <w:rFonts w:ascii="Arial" w:eastAsia="Times New Roman" w:hAnsi="Arial" w:cs="Arial"/>
          <w:color w:val="212121"/>
          <w:sz w:val="22"/>
        </w:rPr>
        <w:t>h</w:t>
      </w:r>
      <w:r w:rsidRPr="00266138">
        <w:rPr>
          <w:rFonts w:ascii="Arial" w:eastAsia="Times New Roman" w:hAnsi="Arial" w:cs="Arial"/>
          <w:color w:val="212121"/>
          <w:sz w:val="22"/>
        </w:rPr>
        <w:t xml:space="preserve"> poslova potrebnih za redovno funkcionisanje omladinskih servisa u op</w:t>
      </w:r>
      <w:r w:rsidR="003E6168" w:rsidRPr="00266138">
        <w:rPr>
          <w:rFonts w:ascii="Arial" w:eastAsia="Times New Roman" w:hAnsi="Arial" w:cs="Arial"/>
          <w:color w:val="212121"/>
          <w:sz w:val="22"/>
        </w:rPr>
        <w:t>š</w:t>
      </w:r>
      <w:r w:rsidRPr="00266138">
        <w:rPr>
          <w:rFonts w:ascii="Arial" w:eastAsia="Times New Roman" w:hAnsi="Arial" w:cs="Arial"/>
          <w:color w:val="212121"/>
          <w:sz w:val="22"/>
        </w:rPr>
        <w:t>tinama: Bar, Kotor, Plav, Petnjica, Pljevlja, Nik</w:t>
      </w:r>
      <w:r w:rsidR="003E6168" w:rsidRPr="00266138">
        <w:rPr>
          <w:rFonts w:ascii="Arial" w:eastAsia="Times New Roman" w:hAnsi="Arial" w:cs="Arial"/>
          <w:color w:val="212121"/>
          <w:sz w:val="22"/>
        </w:rPr>
        <w:t>šić</w:t>
      </w:r>
      <w:r w:rsidRPr="00266138">
        <w:rPr>
          <w:rFonts w:ascii="Arial" w:eastAsia="Times New Roman" w:hAnsi="Arial" w:cs="Arial"/>
          <w:color w:val="212121"/>
          <w:sz w:val="22"/>
        </w:rPr>
        <w:t xml:space="preserve">, </w:t>
      </w:r>
      <w:r w:rsidR="003E6168" w:rsidRPr="00266138">
        <w:rPr>
          <w:rFonts w:ascii="Arial" w:eastAsia="Times New Roman" w:hAnsi="Arial" w:cs="Arial"/>
          <w:color w:val="212121"/>
          <w:sz w:val="22"/>
        </w:rPr>
        <w:t>Š</w:t>
      </w:r>
      <w:r w:rsidRPr="00266138">
        <w:rPr>
          <w:rFonts w:ascii="Arial" w:eastAsia="Times New Roman" w:hAnsi="Arial" w:cs="Arial"/>
          <w:color w:val="212121"/>
          <w:sz w:val="22"/>
        </w:rPr>
        <w:t>avnik, Danilovgrad, Mojkovac, Prijestonic</w:t>
      </w:r>
      <w:r w:rsidR="003E6168" w:rsidRPr="00266138">
        <w:rPr>
          <w:rFonts w:ascii="Arial" w:eastAsia="Times New Roman" w:hAnsi="Arial" w:cs="Arial"/>
          <w:color w:val="212121"/>
          <w:sz w:val="22"/>
        </w:rPr>
        <w:t>a</w:t>
      </w:r>
      <w:r w:rsidRPr="00266138">
        <w:rPr>
          <w:rFonts w:ascii="Arial" w:eastAsia="Times New Roman" w:hAnsi="Arial" w:cs="Arial"/>
          <w:color w:val="212121"/>
          <w:sz w:val="22"/>
        </w:rPr>
        <w:t xml:space="preserve"> Cetinje i Glavn</w:t>
      </w:r>
      <w:r w:rsidR="003E6168" w:rsidRPr="00266138">
        <w:rPr>
          <w:rFonts w:ascii="Arial" w:eastAsia="Times New Roman" w:hAnsi="Arial" w:cs="Arial"/>
          <w:color w:val="212121"/>
          <w:sz w:val="22"/>
        </w:rPr>
        <w:t>i</w:t>
      </w:r>
      <w:r w:rsidRPr="00266138">
        <w:rPr>
          <w:rFonts w:ascii="Arial" w:eastAsia="Times New Roman" w:hAnsi="Arial" w:cs="Arial"/>
          <w:color w:val="212121"/>
          <w:sz w:val="22"/>
        </w:rPr>
        <w:t xml:space="preserve"> grad Podgoric</w:t>
      </w:r>
      <w:r w:rsidR="003E6168" w:rsidRPr="00266138">
        <w:rPr>
          <w:rFonts w:ascii="Arial" w:eastAsia="Times New Roman" w:hAnsi="Arial" w:cs="Arial"/>
          <w:color w:val="212121"/>
          <w:sz w:val="22"/>
        </w:rPr>
        <w:t>a</w:t>
      </w:r>
      <w:r w:rsidRPr="00266138">
        <w:rPr>
          <w:rFonts w:ascii="Arial" w:eastAsia="Times New Roman" w:hAnsi="Arial" w:cs="Arial"/>
          <w:color w:val="212121"/>
          <w:sz w:val="22"/>
        </w:rPr>
        <w:t xml:space="preserve"> (u daljem tekstu: Javni poziv).</w:t>
      </w:r>
    </w:p>
    <w:p w:rsidR="00266138" w:rsidRPr="00266138" w:rsidRDefault="00266138" w:rsidP="00266138">
      <w:pPr>
        <w:spacing w:before="0" w:after="0" w:line="240" w:lineRule="auto"/>
        <w:rPr>
          <w:rFonts w:ascii="Arial" w:eastAsia="Times New Roman" w:hAnsi="Arial" w:cs="Arial"/>
          <w:color w:val="212121"/>
          <w:sz w:val="22"/>
        </w:rPr>
      </w:pPr>
    </w:p>
    <w:p w:rsidR="002A56E2" w:rsidRPr="00266138" w:rsidRDefault="002A56E2" w:rsidP="00266138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212121"/>
          <w:sz w:val="22"/>
        </w:rPr>
      </w:pPr>
      <w:r w:rsidRPr="00266138">
        <w:rPr>
          <w:rFonts w:ascii="Arial" w:eastAsia="Times New Roman" w:hAnsi="Arial" w:cs="Arial"/>
          <w:color w:val="212121"/>
          <w:sz w:val="22"/>
        </w:rPr>
        <w:t>Javnim pozivom je bilo propisano da pravo u</w:t>
      </w:r>
      <w:r w:rsidR="003E6168" w:rsidRPr="00266138">
        <w:rPr>
          <w:rFonts w:ascii="Arial" w:eastAsia="Times New Roman" w:hAnsi="Arial" w:cs="Arial"/>
          <w:color w:val="212121"/>
          <w:sz w:val="22"/>
        </w:rPr>
        <w:t>č</w:t>
      </w:r>
      <w:r w:rsidRPr="00266138">
        <w:rPr>
          <w:rFonts w:ascii="Arial" w:eastAsia="Times New Roman" w:hAnsi="Arial" w:cs="Arial"/>
          <w:color w:val="212121"/>
          <w:sz w:val="22"/>
        </w:rPr>
        <w:t>e</w:t>
      </w:r>
      <w:r w:rsidR="003E6168" w:rsidRPr="00266138">
        <w:rPr>
          <w:rFonts w:ascii="Arial" w:eastAsia="Times New Roman" w:hAnsi="Arial" w:cs="Arial"/>
          <w:color w:val="212121"/>
          <w:sz w:val="22"/>
        </w:rPr>
        <w:t>šć</w:t>
      </w:r>
      <w:r w:rsidRPr="00266138">
        <w:rPr>
          <w:rFonts w:ascii="Arial" w:eastAsia="Times New Roman" w:hAnsi="Arial" w:cs="Arial"/>
          <w:color w:val="212121"/>
          <w:sz w:val="22"/>
        </w:rPr>
        <w:t>a na isti imaju sva zainter</w:t>
      </w:r>
      <w:r w:rsidR="006E49F8" w:rsidRPr="00266138">
        <w:rPr>
          <w:rFonts w:ascii="Arial" w:eastAsia="Times New Roman" w:hAnsi="Arial" w:cs="Arial"/>
          <w:color w:val="212121"/>
          <w:sz w:val="22"/>
        </w:rPr>
        <w:t>es</w:t>
      </w:r>
      <w:r w:rsidRPr="00266138">
        <w:rPr>
          <w:rFonts w:ascii="Arial" w:eastAsia="Times New Roman" w:hAnsi="Arial" w:cs="Arial"/>
          <w:color w:val="212121"/>
          <w:sz w:val="22"/>
        </w:rPr>
        <w:t>ovana lica koja imaju crnogorsko dr</w:t>
      </w:r>
      <w:r w:rsidR="003E6168" w:rsidRPr="00266138">
        <w:rPr>
          <w:rFonts w:ascii="Arial" w:eastAsia="Times New Roman" w:hAnsi="Arial" w:cs="Arial"/>
          <w:color w:val="212121"/>
          <w:sz w:val="22"/>
        </w:rPr>
        <w:t>ž</w:t>
      </w:r>
      <w:r w:rsidRPr="00266138">
        <w:rPr>
          <w:rFonts w:ascii="Arial" w:eastAsia="Times New Roman" w:hAnsi="Arial" w:cs="Arial"/>
          <w:color w:val="212121"/>
          <w:sz w:val="22"/>
        </w:rPr>
        <w:t>avljanstvo; prebivali</w:t>
      </w:r>
      <w:r w:rsidR="003E6168" w:rsidRPr="00266138">
        <w:rPr>
          <w:rFonts w:ascii="Arial" w:eastAsia="Times New Roman" w:hAnsi="Arial" w:cs="Arial"/>
          <w:color w:val="212121"/>
          <w:sz w:val="22"/>
        </w:rPr>
        <w:t>š</w:t>
      </w:r>
      <w:r w:rsidRPr="00266138">
        <w:rPr>
          <w:rFonts w:ascii="Arial" w:eastAsia="Times New Roman" w:hAnsi="Arial" w:cs="Arial"/>
          <w:color w:val="212121"/>
          <w:sz w:val="22"/>
        </w:rPr>
        <w:t>te u Crnoj Gori; najmanje IV nivo kvalifikacije obrazovanja i ne vi</w:t>
      </w:r>
      <w:r w:rsidR="003E6168" w:rsidRPr="00266138">
        <w:rPr>
          <w:rFonts w:ascii="Arial" w:eastAsia="Times New Roman" w:hAnsi="Arial" w:cs="Arial"/>
          <w:color w:val="212121"/>
          <w:sz w:val="22"/>
        </w:rPr>
        <w:t>š</w:t>
      </w:r>
      <w:r w:rsidRPr="00266138">
        <w:rPr>
          <w:rFonts w:ascii="Arial" w:eastAsia="Times New Roman" w:hAnsi="Arial" w:cs="Arial"/>
          <w:color w:val="212121"/>
          <w:sz w:val="22"/>
        </w:rPr>
        <w:t xml:space="preserve">e od 30 godina </w:t>
      </w:r>
      <w:r w:rsidR="003E6168" w:rsidRPr="00266138">
        <w:rPr>
          <w:rFonts w:ascii="Arial" w:eastAsia="Times New Roman" w:hAnsi="Arial" w:cs="Arial"/>
          <w:color w:val="212121"/>
          <w:sz w:val="22"/>
        </w:rPr>
        <w:t>ž</w:t>
      </w:r>
      <w:r w:rsidRPr="00266138">
        <w:rPr>
          <w:rFonts w:ascii="Arial" w:eastAsia="Times New Roman" w:hAnsi="Arial" w:cs="Arial"/>
          <w:color w:val="212121"/>
          <w:sz w:val="22"/>
        </w:rPr>
        <w:t xml:space="preserve">ivota, kako je propisano </w:t>
      </w:r>
      <w:r w:rsidR="003E6168" w:rsidRPr="00266138">
        <w:rPr>
          <w:rFonts w:ascii="Arial" w:eastAsia="Times New Roman" w:hAnsi="Arial" w:cs="Arial"/>
          <w:color w:val="212121"/>
          <w:sz w:val="22"/>
        </w:rPr>
        <w:t>č</w:t>
      </w:r>
      <w:r w:rsidRPr="00266138">
        <w:rPr>
          <w:rFonts w:ascii="Arial" w:eastAsia="Times New Roman" w:hAnsi="Arial" w:cs="Arial"/>
          <w:color w:val="212121"/>
          <w:sz w:val="22"/>
        </w:rPr>
        <w:t xml:space="preserve">lanom 5 Pravilnika. Uz popunjenu prijavu koja je bila sastavni dio Javnog poziva, svi zainteresovani kandidati su bili </w:t>
      </w:r>
      <w:r w:rsidRPr="00266138">
        <w:rPr>
          <w:rFonts w:ascii="Arial" w:eastAsia="Times New Roman" w:hAnsi="Arial" w:cs="Arial"/>
          <w:color w:val="212121"/>
          <w:sz w:val="22"/>
        </w:rPr>
        <w:lastRenderedPageBreak/>
        <w:t>du</w:t>
      </w:r>
      <w:r w:rsidR="003E6168" w:rsidRPr="00266138">
        <w:rPr>
          <w:rFonts w:ascii="Arial" w:eastAsia="Times New Roman" w:hAnsi="Arial" w:cs="Arial"/>
          <w:color w:val="212121"/>
          <w:sz w:val="22"/>
        </w:rPr>
        <w:t>ž</w:t>
      </w:r>
      <w:r w:rsidRPr="00266138">
        <w:rPr>
          <w:rFonts w:ascii="Arial" w:eastAsia="Times New Roman" w:hAnsi="Arial" w:cs="Arial"/>
          <w:color w:val="212121"/>
          <w:sz w:val="22"/>
        </w:rPr>
        <w:t>ni da dostave uvjerenje o dr</w:t>
      </w:r>
      <w:r w:rsidR="003E6168" w:rsidRPr="00266138">
        <w:rPr>
          <w:rFonts w:ascii="Arial" w:eastAsia="Times New Roman" w:hAnsi="Arial" w:cs="Arial"/>
          <w:color w:val="212121"/>
          <w:sz w:val="22"/>
        </w:rPr>
        <w:t>ž</w:t>
      </w:r>
      <w:r w:rsidRPr="00266138">
        <w:rPr>
          <w:rFonts w:ascii="Arial" w:eastAsia="Times New Roman" w:hAnsi="Arial" w:cs="Arial"/>
          <w:color w:val="212121"/>
          <w:sz w:val="22"/>
        </w:rPr>
        <w:t>avljanstvu; uvjerenje o prebivali</w:t>
      </w:r>
      <w:r w:rsidR="003E6168" w:rsidRPr="00266138">
        <w:rPr>
          <w:rFonts w:ascii="Arial" w:eastAsia="Times New Roman" w:hAnsi="Arial" w:cs="Arial"/>
          <w:color w:val="212121"/>
          <w:sz w:val="22"/>
        </w:rPr>
        <w:t>š</w:t>
      </w:r>
      <w:r w:rsidRPr="00266138">
        <w:rPr>
          <w:rFonts w:ascii="Arial" w:eastAsia="Times New Roman" w:hAnsi="Arial" w:cs="Arial"/>
          <w:color w:val="212121"/>
          <w:sz w:val="22"/>
        </w:rPr>
        <w:t>tu; dokaz o zavr</w:t>
      </w:r>
      <w:r w:rsidR="003E6168" w:rsidRPr="00266138">
        <w:rPr>
          <w:rFonts w:ascii="Arial" w:eastAsia="Times New Roman" w:hAnsi="Arial" w:cs="Arial"/>
          <w:color w:val="212121"/>
          <w:sz w:val="22"/>
        </w:rPr>
        <w:t>š</w:t>
      </w:r>
      <w:r w:rsidRPr="00266138">
        <w:rPr>
          <w:rFonts w:ascii="Arial" w:eastAsia="Times New Roman" w:hAnsi="Arial" w:cs="Arial"/>
          <w:color w:val="212121"/>
          <w:sz w:val="22"/>
        </w:rPr>
        <w:t>enom nivou obrazovanja i biografiju koja, pored li</w:t>
      </w:r>
      <w:r w:rsidR="003E6168" w:rsidRPr="00266138">
        <w:rPr>
          <w:rFonts w:ascii="Arial" w:eastAsia="Times New Roman" w:hAnsi="Arial" w:cs="Arial"/>
          <w:color w:val="212121"/>
          <w:sz w:val="22"/>
        </w:rPr>
        <w:t>č</w:t>
      </w:r>
      <w:r w:rsidRPr="00266138">
        <w:rPr>
          <w:rFonts w:ascii="Arial" w:eastAsia="Times New Roman" w:hAnsi="Arial" w:cs="Arial"/>
          <w:color w:val="212121"/>
          <w:sz w:val="22"/>
        </w:rPr>
        <w:t>nih podataka, sadr</w:t>
      </w:r>
      <w:r w:rsidR="003E6168" w:rsidRPr="00266138">
        <w:rPr>
          <w:rFonts w:ascii="Arial" w:eastAsia="Times New Roman" w:hAnsi="Arial" w:cs="Arial"/>
          <w:color w:val="212121"/>
          <w:sz w:val="22"/>
        </w:rPr>
        <w:t>ž</w:t>
      </w:r>
      <w:r w:rsidRPr="00266138">
        <w:rPr>
          <w:rFonts w:ascii="Arial" w:eastAsia="Times New Roman" w:hAnsi="Arial" w:cs="Arial"/>
          <w:color w:val="212121"/>
          <w:sz w:val="22"/>
        </w:rPr>
        <w:t>i i podatke o obrazovanju, stru</w:t>
      </w:r>
      <w:r w:rsidR="003E6168" w:rsidRPr="00266138">
        <w:rPr>
          <w:rFonts w:ascii="Arial" w:eastAsia="Times New Roman" w:hAnsi="Arial" w:cs="Arial"/>
          <w:color w:val="212121"/>
          <w:sz w:val="22"/>
        </w:rPr>
        <w:t>č</w:t>
      </w:r>
      <w:r w:rsidRPr="00266138">
        <w:rPr>
          <w:rFonts w:ascii="Arial" w:eastAsia="Times New Roman" w:hAnsi="Arial" w:cs="Arial"/>
          <w:color w:val="212121"/>
          <w:sz w:val="22"/>
        </w:rPr>
        <w:t>nom usavr</w:t>
      </w:r>
      <w:r w:rsidR="003E6168" w:rsidRPr="00266138">
        <w:rPr>
          <w:rFonts w:ascii="Arial" w:eastAsia="Times New Roman" w:hAnsi="Arial" w:cs="Arial"/>
          <w:color w:val="212121"/>
          <w:sz w:val="22"/>
        </w:rPr>
        <w:t>š</w:t>
      </w:r>
      <w:r w:rsidRPr="00266138">
        <w:rPr>
          <w:rFonts w:ascii="Arial" w:eastAsia="Times New Roman" w:hAnsi="Arial" w:cs="Arial"/>
          <w:color w:val="212121"/>
          <w:sz w:val="22"/>
        </w:rPr>
        <w:t>avanju, posebnim oblastima znanja i vje</w:t>
      </w:r>
      <w:r w:rsidR="003E6168" w:rsidRPr="00266138">
        <w:rPr>
          <w:rFonts w:ascii="Arial" w:eastAsia="Times New Roman" w:hAnsi="Arial" w:cs="Arial"/>
          <w:color w:val="212121"/>
          <w:sz w:val="22"/>
        </w:rPr>
        <w:t>š</w:t>
      </w:r>
      <w:r w:rsidRPr="00266138">
        <w:rPr>
          <w:rFonts w:ascii="Arial" w:eastAsia="Times New Roman" w:hAnsi="Arial" w:cs="Arial"/>
          <w:color w:val="212121"/>
          <w:sz w:val="22"/>
        </w:rPr>
        <w:t>tina koje lice posjeduje.</w:t>
      </w:r>
    </w:p>
    <w:p w:rsidR="006E5EFB" w:rsidRPr="00266138" w:rsidRDefault="006E5EFB" w:rsidP="00266138">
      <w:pPr>
        <w:spacing w:before="0" w:after="0" w:line="240" w:lineRule="auto"/>
        <w:rPr>
          <w:rFonts w:ascii="Arial" w:hAnsi="Arial" w:cs="Arial"/>
          <w:b/>
          <w:sz w:val="22"/>
        </w:rPr>
      </w:pPr>
    </w:p>
    <w:p w:rsidR="00514C74" w:rsidRDefault="00514C74" w:rsidP="00266138">
      <w:pPr>
        <w:spacing w:before="0" w:after="0" w:line="240" w:lineRule="auto"/>
        <w:rPr>
          <w:rFonts w:ascii="Arial" w:hAnsi="Arial" w:cs="Arial"/>
          <w:sz w:val="22"/>
        </w:rPr>
      </w:pPr>
      <w:r w:rsidRPr="00266138">
        <w:rPr>
          <w:rFonts w:ascii="Arial" w:hAnsi="Arial" w:cs="Arial"/>
          <w:sz w:val="22"/>
        </w:rPr>
        <w:t xml:space="preserve">Takođe, Javnim pozivom je preciziran i opis administrativnio-tehničkih poslova potrebnih za redovno funkcionisanje omladinskih servisa koji, u smislu člana 4 Pravilnika, podrazumijevaju: svakodnevni rad u omladinskom servisu; rad na sprovođenju omladinskih aktivnosti u skladu sa Planom i programom rada omladinskog servisa; poslove koji se odnose na ustupanje omladinskog servisa i sačinjavanje izvještaja o radu omladinskog servisa. Javnim pozivom je propisano da će, prilikom izbora kandidata, prioritet imati kandidati čije je prebivalište u opštini u kojoj se nalazi omladinski servis za koji je raspisan Javni poziv.  </w:t>
      </w:r>
    </w:p>
    <w:p w:rsidR="00266138" w:rsidRPr="00266138" w:rsidRDefault="00266138" w:rsidP="00266138">
      <w:pPr>
        <w:spacing w:before="0" w:after="0" w:line="240" w:lineRule="auto"/>
        <w:rPr>
          <w:rFonts w:ascii="Arial" w:hAnsi="Arial" w:cs="Arial"/>
          <w:sz w:val="22"/>
        </w:rPr>
      </w:pPr>
    </w:p>
    <w:p w:rsidR="00AE3248" w:rsidRDefault="00514C74" w:rsidP="00266138">
      <w:pPr>
        <w:spacing w:before="0" w:after="0" w:line="240" w:lineRule="auto"/>
        <w:rPr>
          <w:rFonts w:ascii="Arial" w:hAnsi="Arial" w:cs="Arial"/>
          <w:sz w:val="22"/>
        </w:rPr>
      </w:pPr>
      <w:r w:rsidRPr="00266138">
        <w:rPr>
          <w:rFonts w:ascii="Arial" w:hAnsi="Arial" w:cs="Arial"/>
          <w:sz w:val="22"/>
        </w:rPr>
        <w:t xml:space="preserve">Javni poziv, koji je trajao 15 dana, </w:t>
      </w:r>
      <w:r w:rsidR="00A17A47" w:rsidRPr="00266138">
        <w:rPr>
          <w:rFonts w:ascii="Arial" w:hAnsi="Arial" w:cs="Arial"/>
          <w:sz w:val="22"/>
        </w:rPr>
        <w:t>objavljen je</w:t>
      </w:r>
      <w:r w:rsidR="00F47764" w:rsidRPr="00266138">
        <w:rPr>
          <w:rFonts w:ascii="Arial" w:hAnsi="Arial" w:cs="Arial"/>
          <w:sz w:val="22"/>
        </w:rPr>
        <w:t xml:space="preserve"> 9. avgusta 2022. godine</w:t>
      </w:r>
      <w:r w:rsidR="00A17A47" w:rsidRPr="00266138">
        <w:rPr>
          <w:rFonts w:ascii="Arial" w:hAnsi="Arial" w:cs="Arial"/>
          <w:sz w:val="22"/>
        </w:rPr>
        <w:t xml:space="preserve"> na zvaničnoj stranici Ministarstva sporta i mladih, u jednom štampanom mediju, kao i na zvaničnim društvenim mrežama Ministarstva sporta i madih.</w:t>
      </w:r>
      <w:r w:rsidRPr="00266138">
        <w:rPr>
          <w:rFonts w:ascii="Arial" w:hAnsi="Arial" w:cs="Arial"/>
          <w:sz w:val="22"/>
        </w:rPr>
        <w:t xml:space="preserve">  </w:t>
      </w:r>
    </w:p>
    <w:p w:rsidR="00266138" w:rsidRPr="00266138" w:rsidRDefault="00266138" w:rsidP="00266138">
      <w:pPr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A34A45" w:rsidRDefault="00AE3248" w:rsidP="00266138">
      <w:pPr>
        <w:spacing w:before="0" w:after="0" w:line="240" w:lineRule="auto"/>
        <w:rPr>
          <w:rFonts w:ascii="Arial" w:hAnsi="Arial" w:cs="Arial"/>
          <w:sz w:val="22"/>
        </w:rPr>
      </w:pPr>
      <w:r w:rsidRPr="00266138">
        <w:rPr>
          <w:rFonts w:ascii="Arial" w:hAnsi="Arial" w:cs="Arial"/>
          <w:sz w:val="22"/>
        </w:rPr>
        <w:t>Na Javni poziv je podnijeto 37 prijava kandidata, od čega je, nakon administrativno-tehničke provjere istih, 27 prijava ocijenjene potpunim, 9 ocijenjene nepotpunim i jedna prijava ne ispunjava uslove propisane Javnim pozivom u dijelu koji se odnosi na godine kandidata</w:t>
      </w:r>
      <w:r w:rsidR="00A34A45" w:rsidRPr="00266138">
        <w:rPr>
          <w:rFonts w:ascii="Arial" w:hAnsi="Arial" w:cs="Arial"/>
          <w:sz w:val="22"/>
        </w:rPr>
        <w:t>.</w:t>
      </w:r>
    </w:p>
    <w:p w:rsidR="00266138" w:rsidRPr="00266138" w:rsidRDefault="00266138" w:rsidP="00266138">
      <w:pPr>
        <w:spacing w:before="0" w:after="0" w:line="240" w:lineRule="auto"/>
        <w:rPr>
          <w:rFonts w:ascii="Arial" w:hAnsi="Arial" w:cs="Arial"/>
          <w:sz w:val="22"/>
        </w:rPr>
      </w:pPr>
    </w:p>
    <w:p w:rsidR="00AE3248" w:rsidRDefault="00AE3248" w:rsidP="00266138">
      <w:pPr>
        <w:spacing w:before="0" w:after="0" w:line="240" w:lineRule="auto"/>
        <w:rPr>
          <w:rFonts w:ascii="Arial" w:hAnsi="Arial" w:cs="Arial"/>
          <w:sz w:val="22"/>
        </w:rPr>
      </w:pPr>
      <w:r w:rsidRPr="00266138">
        <w:rPr>
          <w:rFonts w:ascii="Arial" w:hAnsi="Arial" w:cs="Arial"/>
          <w:sz w:val="22"/>
        </w:rPr>
        <w:t>Dana 19.septembra 2022.godine, a imajući u vidu da usljed hakerskih napada na informacioni sistem, zvanična internet s</w:t>
      </w:r>
      <w:r w:rsidR="00F47ECF" w:rsidRPr="00266138">
        <w:rPr>
          <w:rFonts w:ascii="Arial" w:hAnsi="Arial" w:cs="Arial"/>
          <w:sz w:val="22"/>
        </w:rPr>
        <w:t>tr</w:t>
      </w:r>
      <w:r w:rsidRPr="00266138">
        <w:rPr>
          <w:rFonts w:ascii="Arial" w:hAnsi="Arial" w:cs="Arial"/>
          <w:sz w:val="22"/>
        </w:rPr>
        <w:t>anica Ministarstva sporta i mladih nije bila dostupna, na društvenim mrežama Min</w:t>
      </w:r>
      <w:r w:rsidR="00F47ECF" w:rsidRPr="00266138">
        <w:rPr>
          <w:rFonts w:ascii="Arial" w:hAnsi="Arial" w:cs="Arial"/>
          <w:sz w:val="22"/>
        </w:rPr>
        <w:t>istarstva</w:t>
      </w:r>
      <w:r w:rsidRPr="00266138">
        <w:rPr>
          <w:rFonts w:ascii="Arial" w:hAnsi="Arial" w:cs="Arial"/>
          <w:sz w:val="22"/>
        </w:rPr>
        <w:t xml:space="preserve"> sporta i mladih  objavljeno je Obavještenje o dopuni dokumentacije sa spiskom kandidata koji nijesu dostavili potpunu dokumentaciju na Javni poziv i ostavljen rok od 3 dana za dopunu, zaključno sa 22.septembrom 2022.godine. Svi kandidati čija dokumentacija nije bila potpuna obaviješteni su i telefonskim putem o roku za dopunu, kao i šta je neophodno da dostave od dokumentacije. Nakon sprovedenog postupka administrativno-tehničke provjere svih pristiglih prijava, i ostavljenog roka za dopunu dokumentacije, 3</w:t>
      </w:r>
      <w:r w:rsidR="00F47ECF" w:rsidRPr="00266138">
        <w:rPr>
          <w:rFonts w:ascii="Arial" w:hAnsi="Arial" w:cs="Arial"/>
          <w:sz w:val="22"/>
        </w:rPr>
        <w:t>3</w:t>
      </w:r>
      <w:r w:rsidRPr="00266138">
        <w:rPr>
          <w:rFonts w:ascii="Arial" w:hAnsi="Arial" w:cs="Arial"/>
          <w:sz w:val="22"/>
        </w:rPr>
        <w:t xml:space="preserve"> prijave ocijenjene su kao potpune i validne.</w:t>
      </w:r>
    </w:p>
    <w:p w:rsidR="00266138" w:rsidRPr="00266138" w:rsidRDefault="00266138" w:rsidP="00266138">
      <w:pPr>
        <w:spacing w:before="0" w:after="0" w:line="240" w:lineRule="auto"/>
        <w:rPr>
          <w:rFonts w:ascii="Arial" w:hAnsi="Arial" w:cs="Arial"/>
          <w:sz w:val="22"/>
        </w:rPr>
      </w:pPr>
    </w:p>
    <w:p w:rsidR="00266138" w:rsidRPr="00266138" w:rsidRDefault="00AE3248" w:rsidP="00266138">
      <w:pPr>
        <w:spacing w:before="0" w:after="0" w:line="240" w:lineRule="auto"/>
        <w:rPr>
          <w:rFonts w:ascii="Arial" w:hAnsi="Arial" w:cs="Arial"/>
          <w:sz w:val="22"/>
        </w:rPr>
      </w:pPr>
      <w:r w:rsidRPr="00266138">
        <w:rPr>
          <w:rFonts w:ascii="Arial" w:hAnsi="Arial" w:cs="Arial"/>
          <w:sz w:val="22"/>
        </w:rPr>
        <w:t>Za potrebe sprovođenja postupka ocjenjivanja i odabira kandidata koji će biti angažovani za obavljanje administrativno-tehničkih poslova potrebnih za redovno funkcionisanje omladinskih servisa u 11 navedenih gradova, dana 29.</w:t>
      </w:r>
      <w:r w:rsidR="00BE0BA8" w:rsidRPr="00266138">
        <w:rPr>
          <w:rFonts w:ascii="Arial" w:hAnsi="Arial" w:cs="Arial"/>
          <w:sz w:val="22"/>
        </w:rPr>
        <w:t xml:space="preserve"> </w:t>
      </w:r>
      <w:r w:rsidRPr="00266138">
        <w:rPr>
          <w:rFonts w:ascii="Arial" w:hAnsi="Arial" w:cs="Arial"/>
          <w:sz w:val="22"/>
        </w:rPr>
        <w:t xml:space="preserve">septembra 2022.godine Rješenjem broj 01-0513-615/22-848/45 obrazovana je petočlana Komisija za sprovođenje postupka ocjenjivanja i izbora kandidata </w:t>
      </w:r>
      <w:r w:rsidR="002A7F07" w:rsidRPr="00266138">
        <w:rPr>
          <w:rFonts w:ascii="Arial" w:hAnsi="Arial" w:cs="Arial"/>
          <w:sz w:val="22"/>
        </w:rPr>
        <w:t>(u daljem tekstu: Komisija). Zadatak članova/ca Komisije bio je da:</w:t>
      </w:r>
    </w:p>
    <w:p w:rsidR="00266138" w:rsidRPr="00266138" w:rsidRDefault="002A7F07" w:rsidP="00266138">
      <w:pPr>
        <w:pStyle w:val="ListParagraph"/>
        <w:numPr>
          <w:ilvl w:val="0"/>
          <w:numId w:val="16"/>
        </w:numPr>
        <w:spacing w:before="0" w:after="0" w:line="240" w:lineRule="auto"/>
        <w:ind w:left="180" w:hanging="180"/>
        <w:rPr>
          <w:rFonts w:ascii="Arial" w:hAnsi="Arial" w:cs="Arial"/>
          <w:sz w:val="22"/>
        </w:rPr>
      </w:pPr>
      <w:r w:rsidRPr="00266138">
        <w:rPr>
          <w:rFonts w:ascii="Arial" w:hAnsi="Arial" w:cs="Arial"/>
          <w:sz w:val="22"/>
        </w:rPr>
        <w:t>Sprovedu intervjue sa kandidatima i postupak ocjenjivanja 3</w:t>
      </w:r>
      <w:r w:rsidR="002E5116" w:rsidRPr="00266138">
        <w:rPr>
          <w:rFonts w:ascii="Arial" w:hAnsi="Arial" w:cs="Arial"/>
          <w:sz w:val="22"/>
        </w:rPr>
        <w:t>3</w:t>
      </w:r>
      <w:r w:rsidRPr="00266138">
        <w:rPr>
          <w:rFonts w:ascii="Arial" w:hAnsi="Arial" w:cs="Arial"/>
          <w:sz w:val="22"/>
        </w:rPr>
        <w:t xml:space="preserve"> kandidata koji su na Javni poziv podnijeli kompletnu dokumentaciju i ispunili uslove i kriterijume propisane Javnim pozivom;</w:t>
      </w:r>
    </w:p>
    <w:p w:rsidR="00AE3248" w:rsidRDefault="002A7F07" w:rsidP="00266138">
      <w:pPr>
        <w:pStyle w:val="ListParagraph"/>
        <w:numPr>
          <w:ilvl w:val="0"/>
          <w:numId w:val="16"/>
        </w:numPr>
        <w:spacing w:before="0" w:after="0" w:line="240" w:lineRule="auto"/>
        <w:ind w:left="180" w:hanging="180"/>
        <w:rPr>
          <w:rFonts w:ascii="Arial" w:hAnsi="Arial" w:cs="Arial"/>
          <w:sz w:val="22"/>
        </w:rPr>
      </w:pPr>
      <w:r w:rsidRPr="00266138">
        <w:rPr>
          <w:rFonts w:ascii="Arial" w:hAnsi="Arial" w:cs="Arial"/>
          <w:sz w:val="22"/>
        </w:rPr>
        <w:t>Dones</w:t>
      </w:r>
      <w:r w:rsidR="00F47ECF" w:rsidRPr="00266138">
        <w:rPr>
          <w:rFonts w:ascii="Arial" w:hAnsi="Arial" w:cs="Arial"/>
          <w:sz w:val="22"/>
        </w:rPr>
        <w:t>u</w:t>
      </w:r>
      <w:r w:rsidRPr="00266138">
        <w:rPr>
          <w:rFonts w:ascii="Arial" w:hAnsi="Arial" w:cs="Arial"/>
          <w:sz w:val="22"/>
        </w:rPr>
        <w:t xml:space="preserve"> Predlog odluke o izboru kandidata za obavljanje administrativno-tehničkih poslova potrebnih za redovno funkcionisanje omladinskih servisa.</w:t>
      </w:r>
    </w:p>
    <w:p w:rsidR="00266138" w:rsidRPr="00266138" w:rsidRDefault="00266138" w:rsidP="00266138">
      <w:pPr>
        <w:pStyle w:val="ListParagraph"/>
        <w:spacing w:before="0" w:after="0" w:line="240" w:lineRule="auto"/>
        <w:ind w:left="180"/>
        <w:rPr>
          <w:rFonts w:ascii="Arial" w:hAnsi="Arial" w:cs="Arial"/>
          <w:sz w:val="22"/>
        </w:rPr>
      </w:pPr>
    </w:p>
    <w:p w:rsidR="002A7F07" w:rsidRDefault="002A7F07" w:rsidP="00266138">
      <w:pPr>
        <w:spacing w:before="0" w:after="0" w:line="240" w:lineRule="auto"/>
        <w:rPr>
          <w:rFonts w:ascii="Arial" w:hAnsi="Arial" w:cs="Arial"/>
          <w:sz w:val="22"/>
        </w:rPr>
      </w:pPr>
      <w:r w:rsidRPr="00266138">
        <w:rPr>
          <w:rFonts w:ascii="Arial" w:hAnsi="Arial" w:cs="Arial"/>
          <w:sz w:val="22"/>
        </w:rPr>
        <w:t xml:space="preserve">U skladu sa kriterijumima za ocjenjivanje kandidata koji su definisani Poslovnikom o radu Komisije br. 01-0513-615/22-848/46 od 28. septembra 2022. godine, Komisija je sprovela intervjue i postupak ocjenjivanja 30 kandidata, dok isti za </w:t>
      </w:r>
      <w:r w:rsidR="002E5116" w:rsidRPr="00266138">
        <w:rPr>
          <w:rFonts w:ascii="Arial" w:hAnsi="Arial" w:cs="Arial"/>
          <w:sz w:val="22"/>
        </w:rPr>
        <w:t>3</w:t>
      </w:r>
      <w:r w:rsidRPr="00266138">
        <w:rPr>
          <w:rFonts w:ascii="Arial" w:hAnsi="Arial" w:cs="Arial"/>
          <w:sz w:val="22"/>
        </w:rPr>
        <w:t xml:space="preserve"> kandidata nije bio sproveden iz razloga što se kandidat nije pojavio/la na intervju</w:t>
      </w:r>
      <w:r w:rsidR="00A43E49" w:rsidRPr="00266138">
        <w:rPr>
          <w:rFonts w:ascii="Arial" w:hAnsi="Arial" w:cs="Arial"/>
          <w:sz w:val="22"/>
        </w:rPr>
        <w:t xml:space="preserve"> ili su obavijestili Komisiju da su</w:t>
      </w:r>
      <w:r w:rsidRPr="00266138">
        <w:rPr>
          <w:rFonts w:ascii="Arial" w:hAnsi="Arial" w:cs="Arial"/>
          <w:sz w:val="22"/>
        </w:rPr>
        <w:t xml:space="preserve"> </w:t>
      </w:r>
      <w:r w:rsidR="00A43E49" w:rsidRPr="00266138">
        <w:rPr>
          <w:rFonts w:ascii="Arial" w:hAnsi="Arial" w:cs="Arial"/>
          <w:sz w:val="22"/>
        </w:rPr>
        <w:t>odustali od intervjua</w:t>
      </w:r>
      <w:r w:rsidRPr="00266138">
        <w:rPr>
          <w:rFonts w:ascii="Arial" w:hAnsi="Arial" w:cs="Arial"/>
          <w:sz w:val="22"/>
        </w:rPr>
        <w:t xml:space="preserve">.   </w:t>
      </w:r>
    </w:p>
    <w:p w:rsidR="00266138" w:rsidRPr="00266138" w:rsidRDefault="00266138" w:rsidP="00266138">
      <w:pPr>
        <w:spacing w:before="0" w:after="0" w:line="240" w:lineRule="auto"/>
        <w:rPr>
          <w:rFonts w:ascii="Arial" w:hAnsi="Arial" w:cs="Arial"/>
          <w:sz w:val="22"/>
        </w:rPr>
      </w:pPr>
    </w:p>
    <w:p w:rsidR="005307D1" w:rsidRDefault="00A43E49" w:rsidP="00266138">
      <w:pPr>
        <w:spacing w:before="0" w:after="0" w:line="240" w:lineRule="auto"/>
        <w:rPr>
          <w:rFonts w:ascii="Arial" w:hAnsi="Arial" w:cs="Arial"/>
          <w:sz w:val="22"/>
        </w:rPr>
      </w:pPr>
      <w:r w:rsidRPr="00266138">
        <w:rPr>
          <w:rFonts w:ascii="Arial" w:hAnsi="Arial" w:cs="Arial"/>
          <w:sz w:val="22"/>
        </w:rPr>
        <w:t>Ocjenjivanje kandidata Komisija je vršila nakon svakog sprovedenog intervjua sa kandidatima pojedinačno, na osnovu pitanja koja su se bodovala kroz bodovnu listu koja je sastavni dio Poslovnika o radu Komisije</w:t>
      </w:r>
      <w:r w:rsidR="00C237C2" w:rsidRPr="00266138">
        <w:rPr>
          <w:rFonts w:ascii="Arial" w:hAnsi="Arial" w:cs="Arial"/>
          <w:sz w:val="22"/>
        </w:rPr>
        <w:t xml:space="preserve">. </w:t>
      </w:r>
      <w:r w:rsidRPr="00266138">
        <w:rPr>
          <w:rFonts w:ascii="Arial" w:hAnsi="Arial" w:cs="Arial"/>
          <w:sz w:val="22"/>
        </w:rPr>
        <w:t xml:space="preserve">Sekretari Komisije su pripremili pojedinačne zapisnike u okviru kojih se nalaze bodovne liste svih članova Komisije. </w:t>
      </w:r>
    </w:p>
    <w:p w:rsidR="00266138" w:rsidRPr="00266138" w:rsidRDefault="00266138" w:rsidP="00266138">
      <w:pPr>
        <w:spacing w:before="0" w:after="0" w:line="240" w:lineRule="auto"/>
        <w:rPr>
          <w:rFonts w:ascii="Arial" w:hAnsi="Arial" w:cs="Arial"/>
          <w:sz w:val="22"/>
        </w:rPr>
      </w:pPr>
    </w:p>
    <w:p w:rsidR="00C237C2" w:rsidRPr="00266138" w:rsidRDefault="00C237C2" w:rsidP="00266138">
      <w:pPr>
        <w:spacing w:before="0" w:after="0" w:line="240" w:lineRule="auto"/>
        <w:rPr>
          <w:rFonts w:ascii="Arial" w:hAnsi="Arial" w:cs="Arial"/>
          <w:sz w:val="22"/>
        </w:rPr>
      </w:pPr>
      <w:r w:rsidRPr="00266138">
        <w:rPr>
          <w:rFonts w:ascii="Arial" w:hAnsi="Arial" w:cs="Arial"/>
          <w:sz w:val="22"/>
        </w:rPr>
        <w:t xml:space="preserve">U prilog sprovedenim intervjuima sa kandidatima, Komisija je konstatovala sljedeće: </w:t>
      </w:r>
    </w:p>
    <w:p w:rsidR="005307D1" w:rsidRPr="00266138" w:rsidRDefault="005307D1" w:rsidP="00266138">
      <w:pPr>
        <w:pStyle w:val="ListParagraph"/>
        <w:numPr>
          <w:ilvl w:val="0"/>
          <w:numId w:val="13"/>
        </w:numPr>
        <w:spacing w:before="0" w:after="0" w:line="240" w:lineRule="auto"/>
        <w:ind w:left="180" w:hanging="180"/>
        <w:rPr>
          <w:rFonts w:ascii="Arial" w:hAnsi="Arial" w:cs="Arial"/>
          <w:sz w:val="22"/>
        </w:rPr>
      </w:pPr>
      <w:r w:rsidRPr="00266138">
        <w:rPr>
          <w:rFonts w:ascii="Arial" w:hAnsi="Arial" w:cs="Arial"/>
          <w:sz w:val="22"/>
        </w:rPr>
        <w:t>Kandidatkinja Ajla Jadadić koja se prijavila na Javni poziv za administratorku Omladinskog servisa Bar, bila je jedini prijavljeni kandidat za obavljanje administrativno-tehničkih poslova potrebnih za redovno funkcionisanje omladinskog servisa u Opštini Bar.</w:t>
      </w:r>
    </w:p>
    <w:p w:rsidR="00C237C2" w:rsidRPr="00266138" w:rsidRDefault="00C237C2" w:rsidP="00266138">
      <w:pPr>
        <w:pStyle w:val="ListParagraph"/>
        <w:numPr>
          <w:ilvl w:val="0"/>
          <w:numId w:val="13"/>
        </w:numPr>
        <w:spacing w:before="0" w:after="0" w:line="240" w:lineRule="auto"/>
        <w:ind w:left="180" w:hanging="180"/>
        <w:rPr>
          <w:rFonts w:ascii="Arial" w:hAnsi="Arial" w:cs="Arial"/>
          <w:sz w:val="22"/>
        </w:rPr>
      </w:pPr>
      <w:r w:rsidRPr="00266138">
        <w:rPr>
          <w:rFonts w:ascii="Arial" w:hAnsi="Arial" w:cs="Arial"/>
          <w:sz w:val="22"/>
        </w:rPr>
        <w:t>Kandidatkinja Irena Vulaš koja se prijavila na Javni poziv za administratorku Omladinskog servisa Cetinje, bila je jedini prijavljeni kandidat za obavljanje administrativno-tehničkih poslova potrebnih za redovno funkcionisanje omladinskog servisa u Prijestonici Cetinje.</w:t>
      </w:r>
    </w:p>
    <w:p w:rsidR="00C237C2" w:rsidRPr="00266138" w:rsidRDefault="00C237C2" w:rsidP="00266138">
      <w:pPr>
        <w:pStyle w:val="ListParagraph"/>
        <w:numPr>
          <w:ilvl w:val="0"/>
          <w:numId w:val="13"/>
        </w:numPr>
        <w:spacing w:before="0" w:after="0" w:line="240" w:lineRule="auto"/>
        <w:ind w:left="180" w:hanging="180"/>
        <w:rPr>
          <w:rFonts w:ascii="Arial" w:hAnsi="Arial" w:cs="Arial"/>
          <w:sz w:val="22"/>
        </w:rPr>
      </w:pPr>
      <w:r w:rsidRPr="00266138">
        <w:rPr>
          <w:rFonts w:ascii="Arial" w:hAnsi="Arial" w:cs="Arial"/>
          <w:sz w:val="22"/>
        </w:rPr>
        <w:lastRenderedPageBreak/>
        <w:t>Kandidatkinja Kosa Drinčić koja se prijavila na Javni poziv za administratorku Omladinskog servisa Šavnik, bila je jedini prijavljeni kandidat za obavljanje administrativno-tehničkih poslova potrebnih za redovno funkcionisanje omladinskog servisa u Opštini Šavnik.</w:t>
      </w:r>
    </w:p>
    <w:p w:rsidR="00C237C2" w:rsidRPr="00266138" w:rsidRDefault="00C237C2" w:rsidP="00266138">
      <w:pPr>
        <w:pStyle w:val="ListParagraph"/>
        <w:numPr>
          <w:ilvl w:val="0"/>
          <w:numId w:val="13"/>
        </w:numPr>
        <w:spacing w:before="0" w:after="0" w:line="240" w:lineRule="auto"/>
        <w:ind w:left="180" w:hanging="180"/>
        <w:rPr>
          <w:rFonts w:ascii="Arial" w:hAnsi="Arial" w:cs="Arial"/>
          <w:sz w:val="22"/>
        </w:rPr>
      </w:pPr>
      <w:r w:rsidRPr="00266138">
        <w:rPr>
          <w:rFonts w:ascii="Arial" w:hAnsi="Arial" w:cs="Arial"/>
          <w:sz w:val="22"/>
        </w:rPr>
        <w:t>Kandidatkinja Elma Garčević koja se prijavila na Javni poziv za administratorku Omladinskog servisa Petnjica, bila je jedini prijavljeni kandidat za obavljanje administrativno-tehničkih poslova potrebnih za redovno funkcionisanje omladinskog servisa u Opštini Petnjica.</w:t>
      </w:r>
      <w:r w:rsidR="007F6A83" w:rsidRPr="00266138">
        <w:rPr>
          <w:rFonts w:ascii="Arial" w:hAnsi="Arial" w:cs="Arial"/>
          <w:sz w:val="22"/>
        </w:rPr>
        <w:t xml:space="preserve"> Imajući u vidu da je Prema članu 4 stav 7 Poslovnika o radu Komisije, koji glasi „Ukoliko kandidat u ukupnom zbiru bodova ostvari manje od 51 bod, smatraće se da nije zadovoljio kriterijume za izbor administratora/ke omladinskog servisa“ Komisija je na osnovu zbirne bodovne liste konstatovala da kandidatkinja Elma Garčević </w:t>
      </w:r>
      <w:r w:rsidR="005307D1" w:rsidRPr="00266138">
        <w:rPr>
          <w:rFonts w:ascii="Arial" w:hAnsi="Arial" w:cs="Arial"/>
          <w:sz w:val="22"/>
        </w:rPr>
        <w:t>po</w:t>
      </w:r>
      <w:r w:rsidR="007F6A83" w:rsidRPr="00266138">
        <w:rPr>
          <w:rFonts w:ascii="Arial" w:hAnsi="Arial" w:cs="Arial"/>
          <w:sz w:val="22"/>
        </w:rPr>
        <w:t xml:space="preserve"> ukupnom zbiru bodova nije zadovoljila kriterijume za izbor za administratorku Omladinskog servisa u Petnjici.</w:t>
      </w:r>
    </w:p>
    <w:p w:rsidR="00C237C2" w:rsidRDefault="00C237C2" w:rsidP="00266138">
      <w:pPr>
        <w:pStyle w:val="ListParagraph"/>
        <w:numPr>
          <w:ilvl w:val="0"/>
          <w:numId w:val="13"/>
        </w:numPr>
        <w:spacing w:before="0" w:after="0" w:line="240" w:lineRule="auto"/>
        <w:ind w:left="180" w:hanging="180"/>
        <w:rPr>
          <w:rFonts w:ascii="Arial" w:hAnsi="Arial" w:cs="Arial"/>
          <w:sz w:val="22"/>
        </w:rPr>
      </w:pPr>
      <w:r w:rsidRPr="00266138">
        <w:rPr>
          <w:rFonts w:ascii="Arial" w:hAnsi="Arial" w:cs="Arial"/>
          <w:sz w:val="22"/>
        </w:rPr>
        <w:t>Kandidat Aleksandar Vuković koji se prijavio na Javni poziv za administratora Omladinskog servisa Mojkovac, bio je jedini prijavljeni kandidat za obavljanje administrativno-tehničkih poslova potrebnih za redovno funkcionisanje omladinskog servisa u Opštini Mojkovac.</w:t>
      </w:r>
    </w:p>
    <w:p w:rsidR="00266138" w:rsidRPr="00266138" w:rsidRDefault="00266138" w:rsidP="00266138">
      <w:pPr>
        <w:pStyle w:val="ListParagraph"/>
        <w:spacing w:before="0" w:after="0" w:line="240" w:lineRule="auto"/>
        <w:ind w:left="180"/>
        <w:rPr>
          <w:rFonts w:ascii="Arial" w:hAnsi="Arial" w:cs="Arial"/>
          <w:sz w:val="22"/>
        </w:rPr>
      </w:pPr>
    </w:p>
    <w:p w:rsidR="00C237C2" w:rsidRDefault="00C237C2" w:rsidP="00266138">
      <w:pPr>
        <w:spacing w:before="0" w:after="0" w:line="240" w:lineRule="auto"/>
        <w:rPr>
          <w:rFonts w:ascii="Arial" w:hAnsi="Arial" w:cs="Arial"/>
          <w:sz w:val="22"/>
        </w:rPr>
      </w:pPr>
      <w:r w:rsidRPr="00266138">
        <w:rPr>
          <w:rFonts w:ascii="Arial" w:hAnsi="Arial" w:cs="Arial"/>
          <w:sz w:val="22"/>
        </w:rPr>
        <w:t xml:space="preserve">Prilikom ocjenjivanja kandidata Komisija se rukovodila načelima političke neutralnosti i nepristrasnosti propisanim Zakonom o državnim službenicima i namještenicima („Službeni list Crne Gore“, br.002/18,034/19 i 008/21) koja se, saglasno primjeni istih na državne službenike i namještenike, primjenjuju i na administratore omladinskih servisa. </w:t>
      </w:r>
    </w:p>
    <w:p w:rsidR="00266138" w:rsidRPr="00266138" w:rsidRDefault="00266138" w:rsidP="00266138">
      <w:pPr>
        <w:spacing w:before="0" w:after="0" w:line="240" w:lineRule="auto"/>
        <w:rPr>
          <w:rFonts w:ascii="Arial" w:hAnsi="Arial" w:cs="Arial"/>
          <w:sz w:val="22"/>
        </w:rPr>
      </w:pPr>
    </w:p>
    <w:p w:rsidR="00C813A7" w:rsidRDefault="00C813A7" w:rsidP="00266138">
      <w:pPr>
        <w:shd w:val="clear" w:color="auto" w:fill="FFFFFF"/>
        <w:spacing w:before="0" w:after="0" w:line="240" w:lineRule="auto"/>
        <w:rPr>
          <w:rFonts w:ascii="Arial" w:hAnsi="Arial" w:cs="Arial"/>
          <w:sz w:val="22"/>
        </w:rPr>
      </w:pPr>
      <w:r w:rsidRPr="00266138">
        <w:rPr>
          <w:rFonts w:ascii="Arial" w:hAnsi="Arial" w:cs="Arial"/>
          <w:sz w:val="22"/>
        </w:rPr>
        <w:t xml:space="preserve">Komisija je dana, 20. oktobra 2022. godine, na osnovu Izvještaja o radu komisije br. </w:t>
      </w:r>
      <w:r w:rsidR="00A34A45" w:rsidRPr="00266138">
        <w:rPr>
          <w:rFonts w:ascii="Arial" w:eastAsia="Times New Roman" w:hAnsi="Arial" w:cs="Arial"/>
          <w:color w:val="212121"/>
          <w:sz w:val="22"/>
        </w:rPr>
        <w:t>01- 0513-615/22-848/</w:t>
      </w:r>
      <w:r w:rsidR="00DC302A">
        <w:rPr>
          <w:rFonts w:ascii="Arial" w:eastAsia="Times New Roman" w:hAnsi="Arial" w:cs="Arial"/>
          <w:color w:val="212121"/>
          <w:sz w:val="22"/>
        </w:rPr>
        <w:t>54</w:t>
      </w:r>
      <w:r w:rsidR="00A34A45" w:rsidRPr="00266138">
        <w:rPr>
          <w:rFonts w:ascii="Arial" w:eastAsia="Times New Roman" w:hAnsi="Arial" w:cs="Arial"/>
          <w:color w:val="212121"/>
          <w:sz w:val="22"/>
        </w:rPr>
        <w:t xml:space="preserve"> </w:t>
      </w:r>
      <w:r w:rsidRPr="00266138">
        <w:rPr>
          <w:rFonts w:ascii="Arial" w:hAnsi="Arial" w:cs="Arial"/>
          <w:sz w:val="22"/>
        </w:rPr>
        <w:t xml:space="preserve">pripremila </w:t>
      </w:r>
      <w:r w:rsidR="00022A23" w:rsidRPr="00266138">
        <w:rPr>
          <w:rFonts w:ascii="Arial" w:hAnsi="Arial" w:cs="Arial"/>
          <w:sz w:val="22"/>
        </w:rPr>
        <w:t xml:space="preserve">Predlog odluke o izboru kandidata za obavljanje administrativno-tehničkih poslova potrebnih za redovno funkcionisanje omladinskih servisa u gore navedenim opštinama, br. </w:t>
      </w:r>
      <w:r w:rsidR="00A34A45" w:rsidRPr="00266138">
        <w:rPr>
          <w:rFonts w:ascii="Arial" w:hAnsi="Arial" w:cs="Arial"/>
          <w:sz w:val="22"/>
        </w:rPr>
        <w:t>01- 0513-615/22-848/</w:t>
      </w:r>
      <w:r w:rsidR="00DC302A">
        <w:rPr>
          <w:rFonts w:ascii="Arial" w:hAnsi="Arial" w:cs="Arial"/>
          <w:sz w:val="22"/>
        </w:rPr>
        <w:t>56</w:t>
      </w:r>
    </w:p>
    <w:p w:rsidR="00266138" w:rsidRPr="00266138" w:rsidRDefault="00266138" w:rsidP="00266138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212121"/>
          <w:sz w:val="22"/>
        </w:rPr>
      </w:pPr>
    </w:p>
    <w:p w:rsidR="00C237C2" w:rsidRPr="00266138" w:rsidRDefault="00C237C2" w:rsidP="00266138">
      <w:pPr>
        <w:spacing w:before="0" w:after="0" w:line="240" w:lineRule="auto"/>
        <w:rPr>
          <w:rFonts w:ascii="Arial" w:hAnsi="Arial" w:cs="Arial"/>
          <w:sz w:val="22"/>
        </w:rPr>
      </w:pPr>
      <w:r w:rsidRPr="00266138">
        <w:rPr>
          <w:rFonts w:ascii="Arial" w:hAnsi="Arial" w:cs="Arial"/>
          <w:sz w:val="22"/>
        </w:rPr>
        <w:t xml:space="preserve">Na osnovu </w:t>
      </w:r>
      <w:r w:rsidR="00A34A45" w:rsidRPr="00266138">
        <w:rPr>
          <w:rFonts w:ascii="Arial" w:hAnsi="Arial" w:cs="Arial"/>
          <w:sz w:val="22"/>
        </w:rPr>
        <w:t>Pr</w:t>
      </w:r>
      <w:r w:rsidR="00266138" w:rsidRPr="00266138">
        <w:rPr>
          <w:rFonts w:ascii="Arial" w:hAnsi="Arial" w:cs="Arial"/>
          <w:sz w:val="22"/>
        </w:rPr>
        <w:t>e</w:t>
      </w:r>
      <w:r w:rsidR="00A34A45" w:rsidRPr="00266138">
        <w:rPr>
          <w:rFonts w:ascii="Arial" w:hAnsi="Arial" w:cs="Arial"/>
          <w:sz w:val="22"/>
        </w:rPr>
        <w:t xml:space="preserve">dloga Komisije, ministar donosi odluku da se </w:t>
      </w:r>
      <w:r w:rsidR="00DF58AD" w:rsidRPr="00266138">
        <w:rPr>
          <w:rFonts w:ascii="Arial" w:hAnsi="Arial" w:cs="Arial"/>
          <w:sz w:val="22"/>
        </w:rPr>
        <w:t>sljedeć</w:t>
      </w:r>
      <w:r w:rsidR="00A34A45" w:rsidRPr="00266138">
        <w:rPr>
          <w:rFonts w:ascii="Arial" w:hAnsi="Arial" w:cs="Arial"/>
          <w:sz w:val="22"/>
        </w:rPr>
        <w:t>i</w:t>
      </w:r>
      <w:r w:rsidR="00DF58AD" w:rsidRPr="00266138">
        <w:rPr>
          <w:rFonts w:ascii="Arial" w:hAnsi="Arial" w:cs="Arial"/>
          <w:sz w:val="22"/>
        </w:rPr>
        <w:t xml:space="preserve"> </w:t>
      </w:r>
      <w:r w:rsidRPr="00266138">
        <w:rPr>
          <w:rFonts w:ascii="Arial" w:hAnsi="Arial" w:cs="Arial"/>
          <w:sz w:val="22"/>
        </w:rPr>
        <w:t>kandidat</w:t>
      </w:r>
      <w:r w:rsidR="00A34A45" w:rsidRPr="00266138">
        <w:rPr>
          <w:rFonts w:ascii="Arial" w:hAnsi="Arial" w:cs="Arial"/>
          <w:sz w:val="22"/>
        </w:rPr>
        <w:t>i</w:t>
      </w:r>
      <w:r w:rsidRPr="00266138">
        <w:rPr>
          <w:rFonts w:ascii="Arial" w:hAnsi="Arial" w:cs="Arial"/>
          <w:sz w:val="22"/>
        </w:rPr>
        <w:t xml:space="preserve"> angaž</w:t>
      </w:r>
      <w:r w:rsidR="00A34A45" w:rsidRPr="00266138">
        <w:rPr>
          <w:rFonts w:ascii="Arial" w:hAnsi="Arial" w:cs="Arial"/>
          <w:sz w:val="22"/>
        </w:rPr>
        <w:t xml:space="preserve">uju </w:t>
      </w:r>
      <w:r w:rsidRPr="00266138">
        <w:rPr>
          <w:rFonts w:ascii="Arial" w:hAnsi="Arial" w:cs="Arial"/>
          <w:sz w:val="22"/>
        </w:rPr>
        <w:t>za obavljanje administrativno-tehničkih poslova potrebnih za redovno funkcionisanje omladinskih servisa po opštinama, i to:</w:t>
      </w:r>
    </w:p>
    <w:p w:rsidR="007F6A83" w:rsidRPr="00266138" w:rsidRDefault="007F6A83" w:rsidP="00266138">
      <w:pPr>
        <w:numPr>
          <w:ilvl w:val="0"/>
          <w:numId w:val="14"/>
        </w:num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  <w:lang w:val="en-US"/>
        </w:rPr>
      </w:pPr>
      <w:r w:rsidRPr="00266138">
        <w:rPr>
          <w:rFonts w:ascii="Arial" w:eastAsia="Times New Roman" w:hAnsi="Arial" w:cs="Arial"/>
          <w:color w:val="000000"/>
          <w:sz w:val="22"/>
        </w:rPr>
        <w:t>Bar: </w:t>
      </w:r>
      <w:r w:rsidRPr="00266138">
        <w:rPr>
          <w:rFonts w:ascii="Arial" w:eastAsia="Times New Roman" w:hAnsi="Arial" w:cs="Arial"/>
          <w:b/>
          <w:bCs/>
          <w:color w:val="000000"/>
          <w:sz w:val="22"/>
        </w:rPr>
        <w:t>Ajla Jadadić</w:t>
      </w:r>
    </w:p>
    <w:p w:rsidR="007F6A83" w:rsidRPr="00266138" w:rsidRDefault="007F6A83" w:rsidP="00266138">
      <w:pPr>
        <w:numPr>
          <w:ilvl w:val="0"/>
          <w:numId w:val="14"/>
        </w:num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  <w:lang w:val="en-US"/>
        </w:rPr>
      </w:pPr>
      <w:r w:rsidRPr="00266138">
        <w:rPr>
          <w:rFonts w:ascii="Arial" w:eastAsia="Times New Roman" w:hAnsi="Arial" w:cs="Arial"/>
          <w:color w:val="000000"/>
          <w:sz w:val="22"/>
        </w:rPr>
        <w:t>Cetinje: </w:t>
      </w:r>
      <w:r w:rsidRPr="00266138">
        <w:rPr>
          <w:rFonts w:ascii="Arial" w:eastAsia="Times New Roman" w:hAnsi="Arial" w:cs="Arial"/>
          <w:b/>
          <w:bCs/>
          <w:color w:val="000000"/>
          <w:sz w:val="22"/>
        </w:rPr>
        <w:t>Irena Vulaš</w:t>
      </w:r>
    </w:p>
    <w:p w:rsidR="007F6A83" w:rsidRPr="00266138" w:rsidRDefault="007F6A83" w:rsidP="00266138">
      <w:pPr>
        <w:numPr>
          <w:ilvl w:val="0"/>
          <w:numId w:val="14"/>
        </w:num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  <w:lang w:val="en-US"/>
        </w:rPr>
      </w:pPr>
      <w:r w:rsidRPr="00266138">
        <w:rPr>
          <w:rFonts w:ascii="Arial" w:eastAsia="Times New Roman" w:hAnsi="Arial" w:cs="Arial"/>
          <w:color w:val="000000"/>
          <w:sz w:val="22"/>
        </w:rPr>
        <w:t>Danilovgrad: </w:t>
      </w:r>
      <w:r w:rsidR="003B259B">
        <w:rPr>
          <w:rFonts w:ascii="Arial" w:eastAsia="Times New Roman" w:hAnsi="Arial" w:cs="Arial"/>
          <w:b/>
          <w:bCs/>
          <w:color w:val="000000"/>
          <w:sz w:val="22"/>
        </w:rPr>
        <w:t>Ljubica Popović</w:t>
      </w:r>
    </w:p>
    <w:p w:rsidR="007F6A83" w:rsidRPr="00266138" w:rsidRDefault="007F6A83" w:rsidP="00266138">
      <w:pPr>
        <w:numPr>
          <w:ilvl w:val="0"/>
          <w:numId w:val="14"/>
        </w:num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  <w:lang w:val="en-US"/>
        </w:rPr>
      </w:pPr>
      <w:r w:rsidRPr="00266138">
        <w:rPr>
          <w:rFonts w:ascii="Arial" w:eastAsia="Times New Roman" w:hAnsi="Arial" w:cs="Arial"/>
          <w:color w:val="000000"/>
          <w:sz w:val="22"/>
        </w:rPr>
        <w:t>Kotor: </w:t>
      </w:r>
      <w:r w:rsidRPr="00266138">
        <w:rPr>
          <w:rFonts w:ascii="Arial" w:eastAsia="Times New Roman" w:hAnsi="Arial" w:cs="Arial"/>
          <w:b/>
          <w:bCs/>
          <w:color w:val="000000"/>
          <w:sz w:val="22"/>
        </w:rPr>
        <w:t>Milica Marković</w:t>
      </w:r>
    </w:p>
    <w:p w:rsidR="007F6A83" w:rsidRPr="00266138" w:rsidRDefault="007F6A83" w:rsidP="00266138">
      <w:pPr>
        <w:numPr>
          <w:ilvl w:val="0"/>
          <w:numId w:val="14"/>
        </w:num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  <w:lang w:val="en-US"/>
        </w:rPr>
      </w:pPr>
      <w:r w:rsidRPr="00266138">
        <w:rPr>
          <w:rFonts w:ascii="Arial" w:eastAsia="Times New Roman" w:hAnsi="Arial" w:cs="Arial"/>
          <w:color w:val="000000"/>
          <w:sz w:val="22"/>
        </w:rPr>
        <w:t>Mojkovac: </w:t>
      </w:r>
      <w:r w:rsidRPr="00266138">
        <w:rPr>
          <w:rFonts w:ascii="Arial" w:eastAsia="Times New Roman" w:hAnsi="Arial" w:cs="Arial"/>
          <w:b/>
          <w:bCs/>
          <w:color w:val="000000"/>
          <w:sz w:val="22"/>
        </w:rPr>
        <w:t>Aleksandar Vuković</w:t>
      </w:r>
    </w:p>
    <w:p w:rsidR="007F6A83" w:rsidRPr="00266138" w:rsidRDefault="007F6A83" w:rsidP="00266138">
      <w:pPr>
        <w:numPr>
          <w:ilvl w:val="0"/>
          <w:numId w:val="14"/>
        </w:num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  <w:lang w:val="en-US"/>
        </w:rPr>
      </w:pPr>
      <w:r w:rsidRPr="00266138">
        <w:rPr>
          <w:rFonts w:ascii="Arial" w:eastAsia="Times New Roman" w:hAnsi="Arial" w:cs="Arial"/>
          <w:color w:val="000000"/>
          <w:sz w:val="22"/>
        </w:rPr>
        <w:t>Nikšić: </w:t>
      </w:r>
      <w:r w:rsidRPr="00266138">
        <w:rPr>
          <w:rFonts w:ascii="Arial" w:eastAsia="Times New Roman" w:hAnsi="Arial" w:cs="Arial"/>
          <w:b/>
          <w:bCs/>
          <w:color w:val="000000"/>
          <w:sz w:val="22"/>
        </w:rPr>
        <w:t>Dragana Ćalasan</w:t>
      </w:r>
      <w:r w:rsidRPr="00266138">
        <w:rPr>
          <w:rFonts w:ascii="Arial" w:eastAsia="Times New Roman" w:hAnsi="Arial" w:cs="Arial"/>
          <w:color w:val="000000"/>
          <w:sz w:val="22"/>
        </w:rPr>
        <w:t> i </w:t>
      </w:r>
      <w:r w:rsidRPr="00266138">
        <w:rPr>
          <w:rFonts w:ascii="Arial" w:eastAsia="Times New Roman" w:hAnsi="Arial" w:cs="Arial"/>
          <w:b/>
          <w:bCs/>
          <w:color w:val="000000"/>
          <w:sz w:val="22"/>
        </w:rPr>
        <w:t>Miloš Mikić</w:t>
      </w:r>
    </w:p>
    <w:p w:rsidR="007F6A83" w:rsidRPr="00266138" w:rsidRDefault="007F6A83" w:rsidP="00266138">
      <w:pPr>
        <w:numPr>
          <w:ilvl w:val="0"/>
          <w:numId w:val="14"/>
        </w:num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  <w:lang w:val="en-US"/>
        </w:rPr>
      </w:pPr>
      <w:r w:rsidRPr="00266138">
        <w:rPr>
          <w:rFonts w:ascii="Arial" w:eastAsia="Times New Roman" w:hAnsi="Arial" w:cs="Arial"/>
          <w:color w:val="000000"/>
          <w:sz w:val="22"/>
        </w:rPr>
        <w:t>Plav: </w:t>
      </w:r>
      <w:r w:rsidRPr="00266138">
        <w:rPr>
          <w:rFonts w:ascii="Arial" w:eastAsia="Times New Roman" w:hAnsi="Arial" w:cs="Arial"/>
          <w:b/>
          <w:bCs/>
          <w:color w:val="000000"/>
          <w:sz w:val="22"/>
        </w:rPr>
        <w:t>Eldin Feratović</w:t>
      </w:r>
    </w:p>
    <w:p w:rsidR="007F6A83" w:rsidRPr="00266138" w:rsidRDefault="007F6A83" w:rsidP="00266138">
      <w:pPr>
        <w:numPr>
          <w:ilvl w:val="0"/>
          <w:numId w:val="14"/>
        </w:num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  <w:lang w:val="en-US"/>
        </w:rPr>
      </w:pPr>
      <w:r w:rsidRPr="00266138">
        <w:rPr>
          <w:rFonts w:ascii="Arial" w:eastAsia="Times New Roman" w:hAnsi="Arial" w:cs="Arial"/>
          <w:color w:val="000000"/>
          <w:sz w:val="22"/>
        </w:rPr>
        <w:t>Pljevlja: </w:t>
      </w:r>
      <w:r w:rsidRPr="00266138">
        <w:rPr>
          <w:rFonts w:ascii="Arial" w:eastAsia="Times New Roman" w:hAnsi="Arial" w:cs="Arial"/>
          <w:b/>
          <w:bCs/>
          <w:color w:val="000000"/>
          <w:sz w:val="22"/>
        </w:rPr>
        <w:t>Sanela Pilav</w:t>
      </w:r>
    </w:p>
    <w:p w:rsidR="007F6A83" w:rsidRPr="00266138" w:rsidRDefault="007F6A83" w:rsidP="00266138">
      <w:pPr>
        <w:numPr>
          <w:ilvl w:val="0"/>
          <w:numId w:val="14"/>
        </w:num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  <w:lang w:val="en-US"/>
        </w:rPr>
      </w:pPr>
      <w:r w:rsidRPr="00266138">
        <w:rPr>
          <w:rFonts w:ascii="Arial" w:eastAsia="Times New Roman" w:hAnsi="Arial" w:cs="Arial"/>
          <w:color w:val="000000"/>
          <w:sz w:val="22"/>
        </w:rPr>
        <w:t>Podgorica: </w:t>
      </w:r>
      <w:r w:rsidRPr="00266138">
        <w:rPr>
          <w:rFonts w:ascii="Arial" w:eastAsia="Times New Roman" w:hAnsi="Arial" w:cs="Arial"/>
          <w:b/>
          <w:bCs/>
          <w:color w:val="000000"/>
          <w:sz w:val="22"/>
        </w:rPr>
        <w:t>Dušan Stanović</w:t>
      </w:r>
      <w:r w:rsidRPr="00266138">
        <w:rPr>
          <w:rFonts w:ascii="Arial" w:eastAsia="Times New Roman" w:hAnsi="Arial" w:cs="Arial"/>
          <w:color w:val="000000"/>
          <w:sz w:val="22"/>
        </w:rPr>
        <w:t> i </w:t>
      </w:r>
      <w:r w:rsidRPr="00266138">
        <w:rPr>
          <w:rFonts w:ascii="Arial" w:eastAsia="Times New Roman" w:hAnsi="Arial" w:cs="Arial"/>
          <w:b/>
          <w:bCs/>
          <w:color w:val="000000"/>
          <w:sz w:val="22"/>
        </w:rPr>
        <w:t>Katarina Radović</w:t>
      </w:r>
    </w:p>
    <w:p w:rsidR="00DF58AD" w:rsidRPr="00266138" w:rsidRDefault="007F6A83" w:rsidP="00266138">
      <w:pPr>
        <w:numPr>
          <w:ilvl w:val="0"/>
          <w:numId w:val="14"/>
        </w:num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  <w:lang w:val="en-US"/>
        </w:rPr>
      </w:pPr>
      <w:r w:rsidRPr="00266138">
        <w:rPr>
          <w:rFonts w:ascii="Arial" w:eastAsia="Times New Roman" w:hAnsi="Arial" w:cs="Arial"/>
          <w:color w:val="000000"/>
          <w:sz w:val="22"/>
        </w:rPr>
        <w:t>Šavnik: </w:t>
      </w:r>
      <w:r w:rsidRPr="00266138">
        <w:rPr>
          <w:rFonts w:ascii="Arial" w:eastAsia="Times New Roman" w:hAnsi="Arial" w:cs="Arial"/>
          <w:b/>
          <w:bCs/>
          <w:color w:val="000000"/>
          <w:sz w:val="22"/>
        </w:rPr>
        <w:t>Kosa Drinčić</w:t>
      </w:r>
    </w:p>
    <w:p w:rsidR="00266138" w:rsidRPr="00266138" w:rsidRDefault="00266138" w:rsidP="003B259B">
      <w:pPr>
        <w:shd w:val="clear" w:color="auto" w:fill="FFFFFF"/>
        <w:spacing w:before="0" w:after="0" w:line="240" w:lineRule="auto"/>
        <w:ind w:left="720"/>
        <w:jc w:val="left"/>
        <w:rPr>
          <w:rFonts w:ascii="Arial" w:eastAsia="Times New Roman" w:hAnsi="Arial" w:cs="Arial"/>
          <w:color w:val="000000"/>
          <w:sz w:val="22"/>
          <w:lang w:val="en-US"/>
        </w:rPr>
      </w:pPr>
      <w:bookmarkStart w:id="0" w:name="_GoBack"/>
      <w:bookmarkEnd w:id="0"/>
    </w:p>
    <w:p w:rsidR="00A43E49" w:rsidRDefault="00DF58AD" w:rsidP="00266138">
      <w:pPr>
        <w:spacing w:before="0" w:after="0" w:line="240" w:lineRule="auto"/>
        <w:rPr>
          <w:rFonts w:ascii="Arial" w:hAnsi="Arial" w:cs="Arial"/>
          <w:sz w:val="22"/>
        </w:rPr>
      </w:pPr>
      <w:r w:rsidRPr="00266138">
        <w:rPr>
          <w:rFonts w:ascii="Arial" w:hAnsi="Arial" w:cs="Arial"/>
          <w:sz w:val="22"/>
        </w:rPr>
        <w:t xml:space="preserve">Sa kandidatima koji su odabrani za obavljanje administrativno-tehničkih poslova potrebnih za redovno funkcionsanje omladinskih servisa iz stava </w:t>
      </w:r>
      <w:r w:rsidR="00DC302A">
        <w:rPr>
          <w:rFonts w:ascii="Arial" w:hAnsi="Arial" w:cs="Arial"/>
          <w:sz w:val="22"/>
        </w:rPr>
        <w:t>i</w:t>
      </w:r>
      <w:r w:rsidRPr="00266138">
        <w:rPr>
          <w:rFonts w:ascii="Arial" w:hAnsi="Arial" w:cs="Arial"/>
          <w:sz w:val="22"/>
        </w:rPr>
        <w:t xml:space="preserve"> ove Odluke, biće zaključeni ugovori kojim se uređuju međusobna prava i obaveze.</w:t>
      </w:r>
    </w:p>
    <w:p w:rsidR="00266138" w:rsidRPr="00266138" w:rsidRDefault="00266138" w:rsidP="00266138">
      <w:pPr>
        <w:spacing w:before="0" w:after="0" w:line="240" w:lineRule="auto"/>
        <w:rPr>
          <w:rFonts w:ascii="Arial" w:hAnsi="Arial" w:cs="Arial"/>
          <w:sz w:val="22"/>
        </w:rPr>
      </w:pPr>
    </w:p>
    <w:p w:rsidR="00DF58AD" w:rsidRDefault="00DF58AD" w:rsidP="00266138">
      <w:pPr>
        <w:spacing w:before="0" w:after="0" w:line="240" w:lineRule="auto"/>
        <w:rPr>
          <w:rFonts w:ascii="Arial" w:hAnsi="Arial" w:cs="Arial"/>
          <w:sz w:val="22"/>
        </w:rPr>
      </w:pPr>
      <w:r w:rsidRPr="00266138">
        <w:rPr>
          <w:rFonts w:ascii="Arial" w:hAnsi="Arial" w:cs="Arial"/>
          <w:sz w:val="22"/>
        </w:rPr>
        <w:t>Odluka je konačna.</w:t>
      </w:r>
    </w:p>
    <w:p w:rsidR="00266138" w:rsidRPr="00266138" w:rsidRDefault="00266138" w:rsidP="00266138">
      <w:pPr>
        <w:spacing w:before="0" w:after="0" w:line="240" w:lineRule="auto"/>
        <w:rPr>
          <w:rFonts w:ascii="Arial" w:hAnsi="Arial" w:cs="Arial"/>
          <w:sz w:val="22"/>
        </w:rPr>
      </w:pPr>
    </w:p>
    <w:p w:rsidR="00DF58AD" w:rsidRDefault="00DF58AD" w:rsidP="00266138">
      <w:pPr>
        <w:spacing w:before="0" w:after="0" w:line="240" w:lineRule="auto"/>
        <w:rPr>
          <w:rFonts w:ascii="Arial" w:hAnsi="Arial" w:cs="Arial"/>
          <w:sz w:val="22"/>
        </w:rPr>
      </w:pPr>
      <w:r w:rsidRPr="00266138">
        <w:rPr>
          <w:rFonts w:ascii="Arial" w:hAnsi="Arial" w:cs="Arial"/>
          <w:sz w:val="22"/>
        </w:rPr>
        <w:t xml:space="preserve">Pravna pouka: Protiv ove Odluke može se pokrenuti upravni spor </w:t>
      </w:r>
      <w:r w:rsidR="00862A42" w:rsidRPr="00266138">
        <w:rPr>
          <w:rFonts w:ascii="Arial" w:hAnsi="Arial" w:cs="Arial"/>
          <w:sz w:val="22"/>
        </w:rPr>
        <w:t>k</w:t>
      </w:r>
      <w:r w:rsidRPr="00266138">
        <w:rPr>
          <w:rFonts w:ascii="Arial" w:hAnsi="Arial" w:cs="Arial"/>
          <w:sz w:val="22"/>
        </w:rPr>
        <w:t>od Upravnog suda Crne Gore, u roku od 20 dana od dana prijema iste.</w:t>
      </w:r>
    </w:p>
    <w:p w:rsidR="00CC3DB2" w:rsidRPr="00266138" w:rsidRDefault="00CC3DB2" w:rsidP="00266138">
      <w:pPr>
        <w:spacing w:before="0" w:after="0" w:line="240" w:lineRule="auto"/>
        <w:rPr>
          <w:rFonts w:ascii="Arial" w:hAnsi="Arial" w:cs="Arial"/>
          <w:sz w:val="22"/>
        </w:rPr>
      </w:pPr>
    </w:p>
    <w:p w:rsidR="001F541D" w:rsidRPr="00266138" w:rsidRDefault="001F541D" w:rsidP="00266138">
      <w:pPr>
        <w:spacing w:before="0" w:after="0" w:line="240" w:lineRule="auto"/>
        <w:rPr>
          <w:rFonts w:ascii="Arial" w:hAnsi="Arial" w:cs="Arial"/>
          <w:b/>
          <w:sz w:val="22"/>
        </w:rPr>
      </w:pPr>
    </w:p>
    <w:p w:rsidR="001F541D" w:rsidRPr="00266138" w:rsidRDefault="00C813A7" w:rsidP="00266138">
      <w:pPr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266138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M I N I S T A R </w:t>
      </w:r>
    </w:p>
    <w:p w:rsidR="00DF58AD" w:rsidRDefault="00C813A7" w:rsidP="00266138">
      <w:pPr>
        <w:spacing w:before="0" w:after="0" w:line="240" w:lineRule="auto"/>
        <w:jc w:val="center"/>
        <w:rPr>
          <w:rFonts w:ascii="Arial" w:hAnsi="Arial" w:cs="Arial"/>
          <w:sz w:val="22"/>
        </w:rPr>
      </w:pPr>
      <w:r w:rsidRPr="00266138">
        <w:rPr>
          <w:rFonts w:ascii="Arial" w:hAnsi="Arial" w:cs="Arial"/>
          <w:sz w:val="22"/>
        </w:rPr>
        <w:t xml:space="preserve">                                                                                                     Vasilije Lalošević</w:t>
      </w:r>
    </w:p>
    <w:p w:rsidR="00266138" w:rsidRPr="00266138" w:rsidRDefault="00266138" w:rsidP="00266138">
      <w:pPr>
        <w:spacing w:before="0" w:after="0" w:line="240" w:lineRule="auto"/>
        <w:jc w:val="center"/>
        <w:rPr>
          <w:rFonts w:ascii="Arial" w:hAnsi="Arial" w:cs="Arial"/>
          <w:sz w:val="22"/>
        </w:rPr>
      </w:pPr>
    </w:p>
    <w:p w:rsidR="00DF58AD" w:rsidRPr="00266138" w:rsidRDefault="00C813A7" w:rsidP="00266138">
      <w:pPr>
        <w:spacing w:before="0" w:after="0" w:line="240" w:lineRule="auto"/>
        <w:jc w:val="right"/>
        <w:rPr>
          <w:rFonts w:ascii="Arial" w:hAnsi="Arial" w:cs="Arial"/>
          <w:sz w:val="22"/>
        </w:rPr>
      </w:pPr>
      <w:r w:rsidRPr="00266138">
        <w:rPr>
          <w:rFonts w:ascii="Arial" w:hAnsi="Arial" w:cs="Arial"/>
          <w:sz w:val="22"/>
        </w:rPr>
        <w:t xml:space="preserve">     </w:t>
      </w:r>
      <w:r w:rsidR="00DF58AD" w:rsidRPr="00266138">
        <w:rPr>
          <w:rFonts w:ascii="Arial" w:hAnsi="Arial" w:cs="Arial"/>
          <w:sz w:val="22"/>
        </w:rPr>
        <w:t xml:space="preserve"> _______________________</w:t>
      </w:r>
    </w:p>
    <w:sectPr w:rsidR="00DF58AD" w:rsidRPr="00266138" w:rsidSect="00266138">
      <w:headerReference w:type="default" r:id="rId9"/>
      <w:headerReference w:type="first" r:id="rId10"/>
      <w:pgSz w:w="11906" w:h="16838" w:code="9"/>
      <w:pgMar w:top="1276" w:right="1418" w:bottom="27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CBA" w:rsidRDefault="00163CBA" w:rsidP="00A6505B">
      <w:pPr>
        <w:spacing w:before="0" w:after="0" w:line="240" w:lineRule="auto"/>
      </w:pPr>
      <w:r>
        <w:separator/>
      </w:r>
    </w:p>
  </w:endnote>
  <w:endnote w:type="continuationSeparator" w:id="0">
    <w:p w:rsidR="00163CBA" w:rsidRDefault="00163CBA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CBA" w:rsidRDefault="00163CBA" w:rsidP="00A6505B">
      <w:pPr>
        <w:spacing w:before="0" w:after="0" w:line="240" w:lineRule="auto"/>
      </w:pPr>
      <w:r>
        <w:separator/>
      </w:r>
    </w:p>
  </w:footnote>
  <w:footnote w:type="continuationSeparator" w:id="0">
    <w:p w:rsidR="00163CBA" w:rsidRDefault="00163CBA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E33" w:rsidRDefault="00946E33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E33" w:rsidRPr="00451F6C" w:rsidRDefault="00266138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E1A82FA" wp14:editId="7A1F7321">
              <wp:simplePos x="0" y="0"/>
              <wp:positionH relativeFrom="column">
                <wp:posOffset>3563620</wp:posOffset>
              </wp:positionH>
              <wp:positionV relativeFrom="paragraph">
                <wp:posOffset>-167005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6E33" w:rsidRPr="00AF27FF" w:rsidRDefault="00946E3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Svetlane Kane Radević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946E33" w:rsidRPr="00AF27FF" w:rsidRDefault="00946E3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946E33" w:rsidRDefault="00946E3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20 684 900</w:t>
                          </w:r>
                        </w:p>
                        <w:p w:rsidR="00946E33" w:rsidRPr="00AF27FF" w:rsidRDefault="00946E3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e-mail:ms@ms.gov.me</w:t>
                          </w:r>
                        </w:p>
                        <w:p w:rsidR="00946E33" w:rsidRPr="00AF27FF" w:rsidRDefault="00946E33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946E33" w:rsidRPr="00AF27FF" w:rsidRDefault="00946E33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1A82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6pt;margin-top:-13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PBRbDvhAAAACwEAAA8AAAAAAAAAAAAAAAAAewQAAGRycy9kb3du&#10;cmV2LnhtbFBLBQYAAAAABAAEAPMAAACJBQAAAAA=&#10;" stroked="f">
              <v:textbox style="mso-fit-shape-to-text:t">
                <w:txbxContent>
                  <w:p w:rsidR="00946E33" w:rsidRPr="00AF27FF" w:rsidRDefault="00946E3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Svetlane Kane Radević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946E33" w:rsidRPr="00AF27FF" w:rsidRDefault="00946E3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946E33" w:rsidRDefault="00946E3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20 684 900</w:t>
                    </w:r>
                  </w:p>
                  <w:p w:rsidR="00946E33" w:rsidRPr="00AF27FF" w:rsidRDefault="00946E3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e-mail:ms@ms.gov.me</w:t>
                    </w:r>
                  </w:p>
                  <w:p w:rsidR="00946E33" w:rsidRPr="00AF27FF" w:rsidRDefault="00946E33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ms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946E33" w:rsidRPr="00AF27FF" w:rsidRDefault="00946E33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46E33" w:rsidRPr="00451F6C">
      <mc:AlternateContent>
        <mc:Choice Requires="wps">
          <w:drawing>
            <wp:anchor distT="0" distB="0" distL="114300" distR="114300" simplePos="0" relativeHeight="251655168" behindDoc="0" locked="0" layoutInCell="1" allowOverlap="1" wp14:anchorId="140DA0FA" wp14:editId="69E5578E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BF65DA" id="Straight Connector 2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946E33" w:rsidRPr="00451F6C">
      <w:drawing>
        <wp:anchor distT="0" distB="0" distL="114300" distR="114300" simplePos="0" relativeHeight="251657216" behindDoc="0" locked="0" layoutInCell="1" allowOverlap="1" wp14:anchorId="1E5CE065" wp14:editId="6C19353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6E33" w:rsidRPr="00451F6C">
      <w:t xml:space="preserve">Crna </w:t>
    </w:r>
    <w:r w:rsidR="00946E33">
      <w:t>Gora</w:t>
    </w:r>
  </w:p>
  <w:p w:rsidR="00946E33" w:rsidRDefault="00946E33" w:rsidP="00366E03">
    <w:pPr>
      <w:pStyle w:val="Title"/>
      <w:spacing w:after="0"/>
    </w:pPr>
    <w:r>
      <w:t>Ministarstvo sporta</w:t>
    </w:r>
    <w:r w:rsidR="003F4A55">
      <w:t xml:space="preserve"> i mladih</w:t>
    </w:r>
  </w:p>
  <w:p w:rsidR="00946E33" w:rsidRPr="00F323F6" w:rsidRDefault="00946E33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4864"/>
    <w:multiLevelType w:val="hybridMultilevel"/>
    <w:tmpl w:val="EF2ACDF8"/>
    <w:lvl w:ilvl="0" w:tplc="D5E2BA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4346A"/>
    <w:multiLevelType w:val="hybridMultilevel"/>
    <w:tmpl w:val="F25A2AD0"/>
    <w:lvl w:ilvl="0" w:tplc="82F46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8755A"/>
    <w:multiLevelType w:val="hybridMultilevel"/>
    <w:tmpl w:val="ACD4B364"/>
    <w:lvl w:ilvl="0" w:tplc="F5461298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F3A5D91"/>
    <w:multiLevelType w:val="multilevel"/>
    <w:tmpl w:val="7F76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512F04"/>
    <w:multiLevelType w:val="hybridMultilevel"/>
    <w:tmpl w:val="BA689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A3028"/>
    <w:multiLevelType w:val="hybridMultilevel"/>
    <w:tmpl w:val="90907F5C"/>
    <w:lvl w:ilvl="0" w:tplc="D974B1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82697"/>
    <w:multiLevelType w:val="multilevel"/>
    <w:tmpl w:val="3A32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C32AA"/>
    <w:multiLevelType w:val="hybridMultilevel"/>
    <w:tmpl w:val="87F8D860"/>
    <w:lvl w:ilvl="0" w:tplc="01E29E1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3492E"/>
    <w:multiLevelType w:val="hybridMultilevel"/>
    <w:tmpl w:val="57B4F474"/>
    <w:lvl w:ilvl="0" w:tplc="4F3C2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B1A46"/>
    <w:multiLevelType w:val="hybridMultilevel"/>
    <w:tmpl w:val="9CEA689A"/>
    <w:lvl w:ilvl="0" w:tplc="42D2C7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E7D93"/>
    <w:multiLevelType w:val="hybridMultilevel"/>
    <w:tmpl w:val="41B42B58"/>
    <w:lvl w:ilvl="0" w:tplc="D5E2BA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10438"/>
    <w:multiLevelType w:val="hybridMultilevel"/>
    <w:tmpl w:val="C78E0F7E"/>
    <w:lvl w:ilvl="0" w:tplc="31A052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13"/>
  </w:num>
  <w:num w:numId="3">
    <w:abstractNumId w:val="13"/>
  </w:num>
  <w:num w:numId="4">
    <w:abstractNumId w:val="7"/>
  </w:num>
  <w:num w:numId="5">
    <w:abstractNumId w:val="11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8"/>
  </w:num>
  <w:num w:numId="11">
    <w:abstractNumId w:val="14"/>
  </w:num>
  <w:num w:numId="12">
    <w:abstractNumId w:val="4"/>
  </w:num>
  <w:num w:numId="13">
    <w:abstractNumId w:val="12"/>
  </w:num>
  <w:num w:numId="14">
    <w:abstractNumId w:val="6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09B"/>
    <w:rsid w:val="00001178"/>
    <w:rsid w:val="00003564"/>
    <w:rsid w:val="00007774"/>
    <w:rsid w:val="00020673"/>
    <w:rsid w:val="00022A23"/>
    <w:rsid w:val="00025523"/>
    <w:rsid w:val="000341BD"/>
    <w:rsid w:val="00036DA9"/>
    <w:rsid w:val="00043835"/>
    <w:rsid w:val="00047C1C"/>
    <w:rsid w:val="000563BA"/>
    <w:rsid w:val="000622A8"/>
    <w:rsid w:val="0007070C"/>
    <w:rsid w:val="000B2E3B"/>
    <w:rsid w:val="000D33FF"/>
    <w:rsid w:val="000E22A0"/>
    <w:rsid w:val="000E7A86"/>
    <w:rsid w:val="000F2AA0"/>
    <w:rsid w:val="000F2B95"/>
    <w:rsid w:val="000F2BFC"/>
    <w:rsid w:val="001053EE"/>
    <w:rsid w:val="00106B1C"/>
    <w:rsid w:val="00107821"/>
    <w:rsid w:val="00110159"/>
    <w:rsid w:val="00117AAA"/>
    <w:rsid w:val="0012279F"/>
    <w:rsid w:val="00137AF9"/>
    <w:rsid w:val="00150C0E"/>
    <w:rsid w:val="00154D42"/>
    <w:rsid w:val="0016351C"/>
    <w:rsid w:val="00163CBA"/>
    <w:rsid w:val="001822FC"/>
    <w:rsid w:val="001847FD"/>
    <w:rsid w:val="00195092"/>
    <w:rsid w:val="00196664"/>
    <w:rsid w:val="001A002D"/>
    <w:rsid w:val="001A79B6"/>
    <w:rsid w:val="001A7E96"/>
    <w:rsid w:val="001C2DA5"/>
    <w:rsid w:val="001D30CD"/>
    <w:rsid w:val="001D3909"/>
    <w:rsid w:val="001F1514"/>
    <w:rsid w:val="001F541D"/>
    <w:rsid w:val="001F75D5"/>
    <w:rsid w:val="00204536"/>
    <w:rsid w:val="00205759"/>
    <w:rsid w:val="00207DD5"/>
    <w:rsid w:val="002142F2"/>
    <w:rsid w:val="00235186"/>
    <w:rsid w:val="002511E4"/>
    <w:rsid w:val="00252A36"/>
    <w:rsid w:val="002565FC"/>
    <w:rsid w:val="00263CEF"/>
    <w:rsid w:val="002652F2"/>
    <w:rsid w:val="00266138"/>
    <w:rsid w:val="00285ED7"/>
    <w:rsid w:val="00292D5E"/>
    <w:rsid w:val="002945BF"/>
    <w:rsid w:val="002A56E2"/>
    <w:rsid w:val="002A7CB3"/>
    <w:rsid w:val="002A7F07"/>
    <w:rsid w:val="002B3ACD"/>
    <w:rsid w:val="002B5F3F"/>
    <w:rsid w:val="002B75CF"/>
    <w:rsid w:val="002C1ED7"/>
    <w:rsid w:val="002C4E91"/>
    <w:rsid w:val="002D1DC0"/>
    <w:rsid w:val="002D1F58"/>
    <w:rsid w:val="002D74DB"/>
    <w:rsid w:val="002D7856"/>
    <w:rsid w:val="002E0EB2"/>
    <w:rsid w:val="002E5116"/>
    <w:rsid w:val="002F461C"/>
    <w:rsid w:val="002F66AE"/>
    <w:rsid w:val="003000DD"/>
    <w:rsid w:val="003103B9"/>
    <w:rsid w:val="003168DA"/>
    <w:rsid w:val="003273DF"/>
    <w:rsid w:val="003417B8"/>
    <w:rsid w:val="00345E47"/>
    <w:rsid w:val="00350578"/>
    <w:rsid w:val="00353CF3"/>
    <w:rsid w:val="00354D08"/>
    <w:rsid w:val="00360A85"/>
    <w:rsid w:val="00366E03"/>
    <w:rsid w:val="00375166"/>
    <w:rsid w:val="00375D08"/>
    <w:rsid w:val="00380D33"/>
    <w:rsid w:val="00391D57"/>
    <w:rsid w:val="003A6DB5"/>
    <w:rsid w:val="003B259B"/>
    <w:rsid w:val="003B4BD6"/>
    <w:rsid w:val="003D5320"/>
    <w:rsid w:val="003E6168"/>
    <w:rsid w:val="003E6AFF"/>
    <w:rsid w:val="003F4A55"/>
    <w:rsid w:val="003F5405"/>
    <w:rsid w:val="004034F9"/>
    <w:rsid w:val="004112D5"/>
    <w:rsid w:val="00411A9D"/>
    <w:rsid w:val="00422DD4"/>
    <w:rsid w:val="00424E72"/>
    <w:rsid w:val="00434964"/>
    <w:rsid w:val="00435F4A"/>
    <w:rsid w:val="004378E1"/>
    <w:rsid w:val="00451F6C"/>
    <w:rsid w:val="00451FF9"/>
    <w:rsid w:val="00455556"/>
    <w:rsid w:val="00467102"/>
    <w:rsid w:val="004679C3"/>
    <w:rsid w:val="00481108"/>
    <w:rsid w:val="00497515"/>
    <w:rsid w:val="004A5528"/>
    <w:rsid w:val="004B731A"/>
    <w:rsid w:val="004C6CE3"/>
    <w:rsid w:val="004D0C77"/>
    <w:rsid w:val="004D1B91"/>
    <w:rsid w:val="004D3815"/>
    <w:rsid w:val="004D7038"/>
    <w:rsid w:val="004E0292"/>
    <w:rsid w:val="004E3DA7"/>
    <w:rsid w:val="004F24B0"/>
    <w:rsid w:val="00504339"/>
    <w:rsid w:val="00504A33"/>
    <w:rsid w:val="00514C74"/>
    <w:rsid w:val="00523147"/>
    <w:rsid w:val="005307D1"/>
    <w:rsid w:val="00531FDF"/>
    <w:rsid w:val="00532E55"/>
    <w:rsid w:val="0055064F"/>
    <w:rsid w:val="00562012"/>
    <w:rsid w:val="005723C7"/>
    <w:rsid w:val="00575338"/>
    <w:rsid w:val="00577188"/>
    <w:rsid w:val="00582B1C"/>
    <w:rsid w:val="005A0DC8"/>
    <w:rsid w:val="005A313F"/>
    <w:rsid w:val="005A4E7E"/>
    <w:rsid w:val="005B44BF"/>
    <w:rsid w:val="005C2482"/>
    <w:rsid w:val="005C6F24"/>
    <w:rsid w:val="005E2DE4"/>
    <w:rsid w:val="005F2961"/>
    <w:rsid w:val="005F2E20"/>
    <w:rsid w:val="005F3393"/>
    <w:rsid w:val="005F56D9"/>
    <w:rsid w:val="0060758D"/>
    <w:rsid w:val="00612213"/>
    <w:rsid w:val="006128BE"/>
    <w:rsid w:val="00614C4A"/>
    <w:rsid w:val="00615B0C"/>
    <w:rsid w:val="00620857"/>
    <w:rsid w:val="00621F77"/>
    <w:rsid w:val="0062261B"/>
    <w:rsid w:val="006237D6"/>
    <w:rsid w:val="00630A76"/>
    <w:rsid w:val="006316A5"/>
    <w:rsid w:val="00636DDB"/>
    <w:rsid w:val="00646BFC"/>
    <w:rsid w:val="006739CA"/>
    <w:rsid w:val="00693E37"/>
    <w:rsid w:val="006A24FA"/>
    <w:rsid w:val="006A2C40"/>
    <w:rsid w:val="006B0CEE"/>
    <w:rsid w:val="006D711E"/>
    <w:rsid w:val="006E262C"/>
    <w:rsid w:val="006E49F8"/>
    <w:rsid w:val="006E4E6C"/>
    <w:rsid w:val="006E5EFB"/>
    <w:rsid w:val="006F506C"/>
    <w:rsid w:val="007139CA"/>
    <w:rsid w:val="00714768"/>
    <w:rsid w:val="00722040"/>
    <w:rsid w:val="00730D60"/>
    <w:rsid w:val="0073561A"/>
    <w:rsid w:val="007647F3"/>
    <w:rsid w:val="00764AE7"/>
    <w:rsid w:val="0077100B"/>
    <w:rsid w:val="007714C1"/>
    <w:rsid w:val="00786F2E"/>
    <w:rsid w:val="007904A7"/>
    <w:rsid w:val="00794586"/>
    <w:rsid w:val="0079598D"/>
    <w:rsid w:val="007978B6"/>
    <w:rsid w:val="007A0717"/>
    <w:rsid w:val="007A4B1E"/>
    <w:rsid w:val="007B2B13"/>
    <w:rsid w:val="007C16E7"/>
    <w:rsid w:val="007D7182"/>
    <w:rsid w:val="007E40B1"/>
    <w:rsid w:val="007E6FC3"/>
    <w:rsid w:val="007E7561"/>
    <w:rsid w:val="007F6A83"/>
    <w:rsid w:val="007F7A44"/>
    <w:rsid w:val="00801942"/>
    <w:rsid w:val="00810444"/>
    <w:rsid w:val="00815086"/>
    <w:rsid w:val="00820B1D"/>
    <w:rsid w:val="00823D36"/>
    <w:rsid w:val="00847147"/>
    <w:rsid w:val="00862A42"/>
    <w:rsid w:val="008750EB"/>
    <w:rsid w:val="0088156B"/>
    <w:rsid w:val="00884D7F"/>
    <w:rsid w:val="00885190"/>
    <w:rsid w:val="008970FA"/>
    <w:rsid w:val="008A15EA"/>
    <w:rsid w:val="008B566F"/>
    <w:rsid w:val="008C460C"/>
    <w:rsid w:val="008C7F82"/>
    <w:rsid w:val="008D2398"/>
    <w:rsid w:val="008D73B0"/>
    <w:rsid w:val="008E17EB"/>
    <w:rsid w:val="00902E6C"/>
    <w:rsid w:val="00903E9E"/>
    <w:rsid w:val="00904566"/>
    <w:rsid w:val="00907170"/>
    <w:rsid w:val="009130A0"/>
    <w:rsid w:val="00914416"/>
    <w:rsid w:val="00922A8D"/>
    <w:rsid w:val="00946A67"/>
    <w:rsid w:val="00946E33"/>
    <w:rsid w:val="009475AF"/>
    <w:rsid w:val="00956FF1"/>
    <w:rsid w:val="0096046A"/>
    <w:rsid w:val="0096107C"/>
    <w:rsid w:val="009644AA"/>
    <w:rsid w:val="00972C72"/>
    <w:rsid w:val="0099254E"/>
    <w:rsid w:val="009932C9"/>
    <w:rsid w:val="00997C04"/>
    <w:rsid w:val="009A34D3"/>
    <w:rsid w:val="009A62F1"/>
    <w:rsid w:val="009B2170"/>
    <w:rsid w:val="009B7407"/>
    <w:rsid w:val="009C604C"/>
    <w:rsid w:val="009D7E0C"/>
    <w:rsid w:val="009E3429"/>
    <w:rsid w:val="009E797A"/>
    <w:rsid w:val="009E7AAE"/>
    <w:rsid w:val="00A00635"/>
    <w:rsid w:val="00A043D7"/>
    <w:rsid w:val="00A14DD4"/>
    <w:rsid w:val="00A15454"/>
    <w:rsid w:val="00A17A47"/>
    <w:rsid w:val="00A2092E"/>
    <w:rsid w:val="00A26115"/>
    <w:rsid w:val="00A3153E"/>
    <w:rsid w:val="00A33461"/>
    <w:rsid w:val="00A34A45"/>
    <w:rsid w:val="00A41B04"/>
    <w:rsid w:val="00A43E49"/>
    <w:rsid w:val="00A60A2B"/>
    <w:rsid w:val="00A6505B"/>
    <w:rsid w:val="00A67560"/>
    <w:rsid w:val="00A92FE2"/>
    <w:rsid w:val="00AA4498"/>
    <w:rsid w:val="00AB054D"/>
    <w:rsid w:val="00AB60AA"/>
    <w:rsid w:val="00AD0BB3"/>
    <w:rsid w:val="00AD1D23"/>
    <w:rsid w:val="00AE3248"/>
    <w:rsid w:val="00AE5860"/>
    <w:rsid w:val="00AF2537"/>
    <w:rsid w:val="00AF27FF"/>
    <w:rsid w:val="00B003EE"/>
    <w:rsid w:val="00B05BAE"/>
    <w:rsid w:val="00B13AFC"/>
    <w:rsid w:val="00B167AC"/>
    <w:rsid w:val="00B31375"/>
    <w:rsid w:val="00B40A06"/>
    <w:rsid w:val="00B40DFA"/>
    <w:rsid w:val="00B473C2"/>
    <w:rsid w:val="00B47D2C"/>
    <w:rsid w:val="00B56BE1"/>
    <w:rsid w:val="00B57387"/>
    <w:rsid w:val="00B6480D"/>
    <w:rsid w:val="00B77ACD"/>
    <w:rsid w:val="00B83F7A"/>
    <w:rsid w:val="00B84F08"/>
    <w:rsid w:val="00B9547E"/>
    <w:rsid w:val="00B96204"/>
    <w:rsid w:val="00BB2136"/>
    <w:rsid w:val="00BB653D"/>
    <w:rsid w:val="00BD2738"/>
    <w:rsid w:val="00BD7649"/>
    <w:rsid w:val="00BE0BA8"/>
    <w:rsid w:val="00BE3206"/>
    <w:rsid w:val="00BE5A80"/>
    <w:rsid w:val="00BF0B64"/>
    <w:rsid w:val="00BF464E"/>
    <w:rsid w:val="00C123D2"/>
    <w:rsid w:val="00C1745F"/>
    <w:rsid w:val="00C176EB"/>
    <w:rsid w:val="00C1789E"/>
    <w:rsid w:val="00C20E0A"/>
    <w:rsid w:val="00C237C2"/>
    <w:rsid w:val="00C2622E"/>
    <w:rsid w:val="00C276C0"/>
    <w:rsid w:val="00C304F4"/>
    <w:rsid w:val="00C32D7C"/>
    <w:rsid w:val="00C4431F"/>
    <w:rsid w:val="00C6269D"/>
    <w:rsid w:val="00C8012D"/>
    <w:rsid w:val="00C813A7"/>
    <w:rsid w:val="00C84028"/>
    <w:rsid w:val="00C860F9"/>
    <w:rsid w:val="00C94324"/>
    <w:rsid w:val="00CA21CA"/>
    <w:rsid w:val="00CA4058"/>
    <w:rsid w:val="00CB0BE9"/>
    <w:rsid w:val="00CB238E"/>
    <w:rsid w:val="00CB3CDA"/>
    <w:rsid w:val="00CB413D"/>
    <w:rsid w:val="00CC22E9"/>
    <w:rsid w:val="00CC2580"/>
    <w:rsid w:val="00CC3DB2"/>
    <w:rsid w:val="00CD159D"/>
    <w:rsid w:val="00CE1D40"/>
    <w:rsid w:val="00CE4375"/>
    <w:rsid w:val="00CF2F75"/>
    <w:rsid w:val="00CF540B"/>
    <w:rsid w:val="00D02EA9"/>
    <w:rsid w:val="00D10C18"/>
    <w:rsid w:val="00D20115"/>
    <w:rsid w:val="00D22477"/>
    <w:rsid w:val="00D23B4D"/>
    <w:rsid w:val="00D2455F"/>
    <w:rsid w:val="00D33D34"/>
    <w:rsid w:val="00D35A4F"/>
    <w:rsid w:val="00D404D6"/>
    <w:rsid w:val="00D41A67"/>
    <w:rsid w:val="00D44EF2"/>
    <w:rsid w:val="00D54E9C"/>
    <w:rsid w:val="00D656E3"/>
    <w:rsid w:val="00D66C5F"/>
    <w:rsid w:val="00D723AB"/>
    <w:rsid w:val="00D74A39"/>
    <w:rsid w:val="00D81168"/>
    <w:rsid w:val="00D90C18"/>
    <w:rsid w:val="00DB06FC"/>
    <w:rsid w:val="00DC05EC"/>
    <w:rsid w:val="00DC1010"/>
    <w:rsid w:val="00DC302A"/>
    <w:rsid w:val="00DC5DF1"/>
    <w:rsid w:val="00DD0D18"/>
    <w:rsid w:val="00DD4254"/>
    <w:rsid w:val="00DF58AD"/>
    <w:rsid w:val="00DF60F7"/>
    <w:rsid w:val="00E12042"/>
    <w:rsid w:val="00E24603"/>
    <w:rsid w:val="00E51042"/>
    <w:rsid w:val="00E53E67"/>
    <w:rsid w:val="00E55931"/>
    <w:rsid w:val="00E62B2D"/>
    <w:rsid w:val="00E664BC"/>
    <w:rsid w:val="00E72D3A"/>
    <w:rsid w:val="00E73A9B"/>
    <w:rsid w:val="00E74F68"/>
    <w:rsid w:val="00E75466"/>
    <w:rsid w:val="00E75B67"/>
    <w:rsid w:val="00E76DA8"/>
    <w:rsid w:val="00E77BD5"/>
    <w:rsid w:val="00E811DF"/>
    <w:rsid w:val="00EA2F51"/>
    <w:rsid w:val="00EC0D4A"/>
    <w:rsid w:val="00EC466E"/>
    <w:rsid w:val="00ED685F"/>
    <w:rsid w:val="00ED70B2"/>
    <w:rsid w:val="00EE0D4F"/>
    <w:rsid w:val="00EF1295"/>
    <w:rsid w:val="00F127D8"/>
    <w:rsid w:val="00F14B0C"/>
    <w:rsid w:val="00F16D1B"/>
    <w:rsid w:val="00F20467"/>
    <w:rsid w:val="00F21A4A"/>
    <w:rsid w:val="00F258F3"/>
    <w:rsid w:val="00F323F6"/>
    <w:rsid w:val="00F3321D"/>
    <w:rsid w:val="00F40791"/>
    <w:rsid w:val="00F4249B"/>
    <w:rsid w:val="00F45029"/>
    <w:rsid w:val="00F47764"/>
    <w:rsid w:val="00F47ECF"/>
    <w:rsid w:val="00F63FBA"/>
    <w:rsid w:val="00F72037"/>
    <w:rsid w:val="00F73016"/>
    <w:rsid w:val="00F7443F"/>
    <w:rsid w:val="00F814E1"/>
    <w:rsid w:val="00FA1146"/>
    <w:rsid w:val="00FA70BD"/>
    <w:rsid w:val="00FA7B8F"/>
    <w:rsid w:val="00FB1AF9"/>
    <w:rsid w:val="00FC0725"/>
    <w:rsid w:val="00FC15F5"/>
    <w:rsid w:val="00FC45D7"/>
    <w:rsid w:val="00FC5E23"/>
    <w:rsid w:val="00FD6605"/>
    <w:rsid w:val="00FE08CC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0E070"/>
  <w15:docId w15:val="{2AACF3FE-C7F8-4EE6-9E8D-899D6F2C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A15454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ListParagraph">
    <w:name w:val="List Paragraph"/>
    <w:basedOn w:val="Normal"/>
    <w:uiPriority w:val="34"/>
    <w:qFormat/>
    <w:rsid w:val="00D22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BAE031-A51F-4AB5-9D54-637C5FE8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 sporta</dc:creator>
  <cp:lastModifiedBy>Jela Jovanovic</cp:lastModifiedBy>
  <cp:revision>3</cp:revision>
  <cp:lastPrinted>2022-08-26T06:02:00Z</cp:lastPrinted>
  <dcterms:created xsi:type="dcterms:W3CDTF">2022-11-01T07:39:00Z</dcterms:created>
  <dcterms:modified xsi:type="dcterms:W3CDTF">2022-11-01T08:01:00Z</dcterms:modified>
</cp:coreProperties>
</file>