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57" w:rsidRDefault="00616245" w:rsidP="007A6BC1">
      <w:pPr>
        <w:pStyle w:val="NormalWeb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-708025</wp:posOffset>
            </wp:positionV>
            <wp:extent cx="1139190" cy="1304290"/>
            <wp:effectExtent l="0" t="0" r="0" b="0"/>
            <wp:wrapNone/>
            <wp:docPr id="2" name="Picture 2" descr="http://tbn0.google.com/images?q=tbn:4PFGyD4r0D1JLM:http://www.freewebs.com/krsto1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4PFGyD4r0D1JLM:http://www.freewebs.com/krsto1/gr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0FFFB"/>
                        </a:clrFrom>
                        <a:clrTo>
                          <a:srgbClr val="F0FFFB">
                            <a:alpha val="0"/>
                          </a:srgbClr>
                        </a:clrTo>
                      </a:clrChange>
                      <a:lum bright="-24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2357" w:rsidRDefault="00E82357" w:rsidP="007A6BC1">
      <w:pPr>
        <w:pStyle w:val="NormalWeb"/>
        <w:jc w:val="center"/>
        <w:rPr>
          <w:sz w:val="22"/>
          <w:szCs w:val="22"/>
        </w:rPr>
      </w:pPr>
    </w:p>
    <w:p w:rsidR="00E82357" w:rsidRDefault="00E82357" w:rsidP="00A74D35">
      <w:pPr>
        <w:spacing w:line="120" w:lineRule="auto"/>
        <w:jc w:val="center"/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</w:pPr>
      <w:r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  <w:t>Vlada Crne Gore</w:t>
      </w:r>
    </w:p>
    <w:p w:rsidR="00345D14" w:rsidRDefault="00E82357" w:rsidP="00A74D35">
      <w:pPr>
        <w:spacing w:line="120" w:lineRule="auto"/>
        <w:jc w:val="center"/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</w:pPr>
      <w:r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  <w:t>Generalni sekretarijat</w:t>
      </w:r>
      <w:r w:rsidR="00345D14"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  <w:t xml:space="preserve"> Vlade Crne Gore</w:t>
      </w:r>
    </w:p>
    <w:p w:rsidR="00E82357" w:rsidRPr="00B854F0" w:rsidRDefault="00E82357" w:rsidP="00A74D35">
      <w:pPr>
        <w:spacing w:line="120" w:lineRule="auto"/>
        <w:jc w:val="center"/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</w:pPr>
      <w:r>
        <w:rPr>
          <w:rFonts w:ascii="Edwardian Script ITC" w:hAnsi="Edwardian Script ITC" w:cs="Edwardian Script ITC"/>
          <w:i/>
          <w:iCs/>
          <w:sz w:val="48"/>
          <w:szCs w:val="48"/>
          <w:lang w:val="pt-BR"/>
        </w:rPr>
        <w:t>Kancelarija za borbu protiv trgovine ljudima</w:t>
      </w:r>
    </w:p>
    <w:p w:rsidR="00E82357" w:rsidRPr="007843BF" w:rsidRDefault="00E82357" w:rsidP="007A6BC1">
      <w:pPr>
        <w:pStyle w:val="NormalWeb"/>
        <w:jc w:val="center"/>
        <w:rPr>
          <w:sz w:val="22"/>
          <w:szCs w:val="22"/>
          <w:lang w:val="pt-BR"/>
        </w:rPr>
      </w:pPr>
    </w:p>
    <w:p w:rsidR="00E82357" w:rsidRPr="00192870" w:rsidRDefault="00345D14" w:rsidP="00A265FF">
      <w:pPr>
        <w:pStyle w:val="NormalWeb"/>
        <w:jc w:val="center"/>
        <w:rPr>
          <w:rStyle w:val="Strong"/>
          <w:sz w:val="18"/>
          <w:szCs w:val="18"/>
          <w:lang w:val="pt-BR"/>
        </w:rPr>
      </w:pPr>
      <w:r w:rsidRPr="00192870">
        <w:rPr>
          <w:sz w:val="18"/>
          <w:szCs w:val="18"/>
          <w:lang w:val="pt-BR"/>
        </w:rPr>
        <w:t>Shodno članu</w:t>
      </w:r>
      <w:r w:rsidR="00E82357" w:rsidRPr="00192870">
        <w:rPr>
          <w:sz w:val="18"/>
          <w:szCs w:val="18"/>
          <w:lang w:val="pt-BR"/>
        </w:rPr>
        <w:t xml:space="preserve"> 9 stav 1 Uredbe o načinu i postupku ostvarivanja saradnje organa državne uprave i nevladinih organizacija („Službeni list CG”, broj 07/12), Generalni sekretarijat Vlade </w:t>
      </w:r>
      <w:r w:rsidR="00A03A63">
        <w:rPr>
          <w:sz w:val="18"/>
          <w:szCs w:val="18"/>
          <w:lang w:val="pt-BR"/>
        </w:rPr>
        <w:t>Crne Gore</w:t>
      </w:r>
      <w:r w:rsidR="00E82357" w:rsidRPr="00192870">
        <w:rPr>
          <w:sz w:val="18"/>
          <w:szCs w:val="18"/>
          <w:lang w:val="pt-BR"/>
        </w:rPr>
        <w:t xml:space="preserve">- Kancelarija za borbu protiv trgovine ljudima upućuje </w:t>
      </w:r>
      <w:r w:rsidR="00E82357" w:rsidRPr="00192870">
        <w:rPr>
          <w:sz w:val="18"/>
          <w:szCs w:val="18"/>
          <w:lang w:val="pt-BR"/>
        </w:rPr>
        <w:br/>
      </w:r>
      <w:r w:rsidR="00E82357" w:rsidRPr="00192870">
        <w:rPr>
          <w:sz w:val="18"/>
          <w:szCs w:val="18"/>
          <w:lang w:val="pt-BR"/>
        </w:rPr>
        <w:br/>
      </w:r>
      <w:r w:rsidR="00E82357" w:rsidRPr="00192870">
        <w:rPr>
          <w:sz w:val="18"/>
          <w:szCs w:val="18"/>
          <w:lang w:val="pt-BR"/>
        </w:rPr>
        <w:br/>
      </w:r>
      <w:r w:rsidR="00E82357" w:rsidRPr="00192870">
        <w:rPr>
          <w:rStyle w:val="Strong"/>
          <w:sz w:val="18"/>
          <w:szCs w:val="18"/>
          <w:lang w:val="pt-BR"/>
        </w:rPr>
        <w:t xml:space="preserve">JAVNI POZIV </w:t>
      </w:r>
      <w:r w:rsidR="00E82357" w:rsidRPr="00192870">
        <w:rPr>
          <w:b/>
          <w:bCs/>
          <w:sz w:val="18"/>
          <w:szCs w:val="18"/>
          <w:lang w:val="pt-BR"/>
        </w:rPr>
        <w:br/>
      </w:r>
      <w:r w:rsidR="00E82357" w:rsidRPr="00192870">
        <w:rPr>
          <w:rStyle w:val="Strong"/>
          <w:sz w:val="18"/>
          <w:szCs w:val="18"/>
          <w:lang w:val="pt-BR"/>
        </w:rPr>
        <w:t xml:space="preserve">nevladnim organizacijama za predlaganje kandidata/tkinje za </w:t>
      </w:r>
      <w:r w:rsidR="005A240C">
        <w:rPr>
          <w:rStyle w:val="Strong"/>
          <w:sz w:val="18"/>
          <w:szCs w:val="18"/>
          <w:lang w:val="pt-BR"/>
        </w:rPr>
        <w:t>člana</w:t>
      </w:r>
      <w:r w:rsidR="00E82357" w:rsidRPr="00192870">
        <w:rPr>
          <w:b/>
          <w:bCs/>
          <w:sz w:val="18"/>
          <w:szCs w:val="18"/>
          <w:lang w:val="pt-BR"/>
        </w:rPr>
        <w:t>/icu</w:t>
      </w:r>
      <w:r w:rsidR="00040924" w:rsidRPr="00192870">
        <w:rPr>
          <w:b/>
          <w:bCs/>
          <w:sz w:val="18"/>
          <w:szCs w:val="18"/>
          <w:lang w:val="pt-BR"/>
        </w:rPr>
        <w:t xml:space="preserve"> u </w:t>
      </w:r>
      <w:r w:rsidR="00E82357" w:rsidRPr="00192870">
        <w:rPr>
          <w:sz w:val="18"/>
          <w:szCs w:val="18"/>
          <w:lang w:val="pt-BR"/>
        </w:rPr>
        <w:t xml:space="preserve"> </w:t>
      </w:r>
      <w:r w:rsidR="00040924" w:rsidRPr="00192870">
        <w:rPr>
          <w:rStyle w:val="Strong"/>
          <w:sz w:val="18"/>
          <w:szCs w:val="18"/>
          <w:lang w:val="pt-BR"/>
        </w:rPr>
        <w:t>Radnoj</w:t>
      </w:r>
      <w:r w:rsidR="00E82357" w:rsidRPr="00192870">
        <w:rPr>
          <w:rStyle w:val="Strong"/>
          <w:sz w:val="18"/>
          <w:szCs w:val="18"/>
          <w:lang w:val="pt-BR"/>
        </w:rPr>
        <w:t xml:space="preserve"> grup</w:t>
      </w:r>
      <w:r w:rsidR="00040924" w:rsidRPr="00192870">
        <w:rPr>
          <w:rStyle w:val="Strong"/>
          <w:sz w:val="18"/>
          <w:szCs w:val="18"/>
          <w:lang w:val="pt-BR"/>
        </w:rPr>
        <w:t>i</w:t>
      </w:r>
      <w:r w:rsidR="00E82357" w:rsidRPr="00192870">
        <w:rPr>
          <w:rStyle w:val="Strong"/>
          <w:sz w:val="18"/>
          <w:szCs w:val="18"/>
          <w:lang w:val="pt-BR"/>
        </w:rPr>
        <w:t xml:space="preserve"> za praćenje implementacije Nacionalne strategije za borbu protiv trgovine ljudima</w:t>
      </w:r>
    </w:p>
    <w:p w:rsidR="00E82357" w:rsidRPr="00192870" w:rsidRDefault="00E82357" w:rsidP="00A265FF">
      <w:pPr>
        <w:pStyle w:val="NormalWeb"/>
        <w:jc w:val="center"/>
        <w:rPr>
          <w:sz w:val="18"/>
          <w:szCs w:val="18"/>
          <w:lang w:val="pt-BR"/>
        </w:rPr>
      </w:pPr>
    </w:p>
    <w:p w:rsidR="00192870" w:rsidRDefault="00E82357" w:rsidP="00A265FF">
      <w:pPr>
        <w:pStyle w:val="NormalWeb"/>
        <w:rPr>
          <w:sz w:val="18"/>
          <w:szCs w:val="18"/>
          <w:lang w:val="pl-PL"/>
        </w:rPr>
      </w:pPr>
      <w:r w:rsidRPr="00192870">
        <w:rPr>
          <w:b/>
          <w:bCs/>
          <w:sz w:val="18"/>
          <w:szCs w:val="18"/>
          <w:lang w:val="pl-PL"/>
        </w:rPr>
        <w:t>Zadatak Radne grupe je da</w:t>
      </w:r>
      <w:r w:rsidRPr="00192870">
        <w:rPr>
          <w:sz w:val="18"/>
          <w:szCs w:val="18"/>
          <w:lang w:val="pl-PL"/>
        </w:rPr>
        <w:t>:</w:t>
      </w:r>
      <w:r w:rsidRPr="00192870">
        <w:rPr>
          <w:sz w:val="18"/>
          <w:szCs w:val="18"/>
          <w:lang w:val="pl-PL"/>
        </w:rPr>
        <w:br/>
        <w:t xml:space="preserve">-  koordinira i unapređuje aktivnosti nadležnih institucija u sprovođenju Strategije za borbu protiv trgovine ljudima; </w:t>
      </w:r>
      <w:r w:rsidRPr="00192870">
        <w:rPr>
          <w:sz w:val="18"/>
          <w:szCs w:val="18"/>
          <w:lang w:val="pl-PL"/>
        </w:rPr>
        <w:br/>
        <w:t xml:space="preserve">-  priprema kvartalne izvještaje o realizaciji mjera iz Akcionog plana za borbu protiv trgovine ljudima,  utvrđuje prioritete, dinamiku i rokove realizacije i ocjenjuje postignute rezultate u implementaciji Nacionalne strategije za borbu protiv trgovine ljudima; </w:t>
      </w:r>
      <w:r w:rsidRPr="00192870">
        <w:rPr>
          <w:sz w:val="18"/>
          <w:szCs w:val="18"/>
          <w:lang w:val="pl-PL"/>
        </w:rPr>
        <w:br/>
        <w:t xml:space="preserve">-  po potrebi, priprema pojedinačne Akcione planove za borbu protiv trgovine ljudima i obezbjeđuje njihovo sprovođenje. </w:t>
      </w:r>
    </w:p>
    <w:p w:rsidR="00E82357" w:rsidRPr="00192870" w:rsidRDefault="00E82357" w:rsidP="00A265FF">
      <w:pPr>
        <w:pStyle w:val="NormalWeb"/>
        <w:rPr>
          <w:sz w:val="18"/>
          <w:szCs w:val="18"/>
          <w:lang w:val="pl-PL"/>
        </w:rPr>
      </w:pPr>
      <w:r w:rsidRPr="00192870">
        <w:rPr>
          <w:b/>
          <w:bCs/>
          <w:sz w:val="18"/>
          <w:szCs w:val="18"/>
          <w:lang w:val="pl-PL"/>
        </w:rPr>
        <w:t>Nevladine organizacije u Radnoj grupi imaju jednog/u predstavnika/cu</w:t>
      </w:r>
      <w:r w:rsidRPr="00192870">
        <w:rPr>
          <w:sz w:val="18"/>
          <w:szCs w:val="18"/>
          <w:lang w:val="pl-PL"/>
        </w:rPr>
        <w:t>.</w:t>
      </w:r>
    </w:p>
    <w:p w:rsidR="00E82357" w:rsidRPr="00192870" w:rsidRDefault="00E82357" w:rsidP="00A265FF">
      <w:pPr>
        <w:pStyle w:val="NormalWeb"/>
        <w:rPr>
          <w:b/>
          <w:bCs/>
          <w:sz w:val="18"/>
          <w:szCs w:val="18"/>
          <w:lang w:val="pl-PL"/>
        </w:rPr>
      </w:pPr>
      <w:r w:rsidRPr="00192870">
        <w:rPr>
          <w:b/>
          <w:bCs/>
          <w:sz w:val="18"/>
          <w:szCs w:val="18"/>
          <w:lang w:val="pl-PL"/>
        </w:rPr>
        <w:t>Pravo predlaganja kandidata/tkinje za člana/icu imaju nevladine organizacije čija su područja djelovanja:</w:t>
      </w: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•zaštita i promocija ljudskih prava i sloboda;</w:t>
      </w:r>
    </w:p>
    <w:p w:rsidR="00E82357" w:rsidRPr="00192870" w:rsidRDefault="00E82357" w:rsidP="00192870">
      <w:pPr>
        <w:pStyle w:val="NoSpacing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• kreiranje i realizovanje preventivnih aktivnosti na polju borbe protiv trgovine ljudima;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>• pružanje pomoći i zaštite žrtvama trgovine ljudima;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>• unaprijeđenje saradnje organa državne uprave i nevladinih organizacija.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Nevladina organizacija može predložiti kandidata/kinju za člana/icu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u  Radnoj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grup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i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ako:</w:t>
      </w:r>
    </w:p>
    <w:p w:rsidR="00A635B9" w:rsidRPr="00192870" w:rsidRDefault="00E82357" w:rsidP="004D23E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- je</w:t>
      </w:r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upisana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u</w:t>
      </w:r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registar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nevladinih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organizacija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prije objavljivanja javnog poziva;</w:t>
      </w:r>
    </w:p>
    <w:p w:rsidR="00A635B9" w:rsidRPr="00192870" w:rsidRDefault="00A635B9" w:rsidP="004D23E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  <w:r w:rsidRPr="00192870">
        <w:rPr>
          <w:rFonts w:ascii="Times New Roman" w:hAnsi="Times New Roman" w:cs="Times New Roman"/>
          <w:sz w:val="18"/>
          <w:szCs w:val="18"/>
          <w:lang w:val="es-AR"/>
        </w:rPr>
        <w:t>- u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aktu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o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osnivanju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i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statutu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ima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utvr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>đ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ene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djelatnosti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i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ciljeve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u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oblasti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borbe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trgovine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ljudima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; </w:t>
      </w:r>
    </w:p>
    <w:p w:rsidR="00A635B9" w:rsidRPr="00192870" w:rsidRDefault="00A635B9" w:rsidP="004D23E7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hr-BA"/>
        </w:rPr>
      </w:pPr>
      <w:r w:rsidRPr="00192870">
        <w:rPr>
          <w:rFonts w:ascii="Times New Roman" w:hAnsi="Times New Roman" w:cs="Times New Roman"/>
          <w:sz w:val="18"/>
          <w:szCs w:val="18"/>
          <w:lang w:val="es-AR"/>
        </w:rPr>
        <w:t>- je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u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prethodnoj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godini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realizovala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najmanje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jedan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projekat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ili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aktivnost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u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vezi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sa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borbom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protiv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trgovine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ljudima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>;</w:t>
      </w:r>
    </w:p>
    <w:p w:rsidR="00A635B9" w:rsidRPr="00192870" w:rsidRDefault="00A635B9" w:rsidP="004D23E7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es-AR"/>
        </w:rPr>
      </w:pPr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- je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predala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poreskom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organu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prijavu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za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prethodnu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fiskalnu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godinu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(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bilans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stanja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i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bilans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uspjeha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);  </w:t>
      </w:r>
    </w:p>
    <w:p w:rsidR="00A635B9" w:rsidRPr="00192870" w:rsidRDefault="00A635B9" w:rsidP="004D23E7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hr-BA"/>
        </w:rPr>
      </w:pPr>
      <w:r w:rsidRPr="00192870">
        <w:rPr>
          <w:rFonts w:ascii="Times New Roman" w:hAnsi="Times New Roman" w:cs="Times New Roman"/>
          <w:sz w:val="18"/>
          <w:szCs w:val="18"/>
          <w:lang w:val="hr-BA"/>
        </w:rPr>
        <w:t>- više od polovine č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lanova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</w:t>
      </w:r>
      <w:proofErr w:type="spellStart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ica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organa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upravljanja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nevladine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organizacije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nijesu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č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lanovi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/ce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organa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političkih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es-AR"/>
        </w:rPr>
        <w:t>partija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,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javni</w:t>
      </w:r>
      <w:proofErr w:type="spellEnd"/>
      <w:r w:rsidR="005A4025">
        <w:rPr>
          <w:rFonts w:ascii="Times New Roman" w:hAnsi="Times New Roman" w:cs="Times New Roman"/>
          <w:sz w:val="18"/>
          <w:szCs w:val="18"/>
          <w:lang w:val="es-AR"/>
        </w:rPr>
        <w:t>/e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funkcioneri</w:t>
      </w:r>
      <w:proofErr w:type="spellEnd"/>
      <w:r w:rsidR="005A4025">
        <w:rPr>
          <w:rFonts w:ascii="Times New Roman" w:hAnsi="Times New Roman" w:cs="Times New Roman"/>
          <w:sz w:val="18"/>
          <w:szCs w:val="18"/>
          <w:lang w:val="es-AR"/>
        </w:rPr>
        <w:t>/</w:t>
      </w:r>
      <w:proofErr w:type="spellStart"/>
      <w:r w:rsidR="005A4025">
        <w:rPr>
          <w:rFonts w:ascii="Times New Roman" w:hAnsi="Times New Roman" w:cs="Times New Roman"/>
          <w:sz w:val="18"/>
          <w:szCs w:val="18"/>
          <w:lang w:val="es-AR"/>
        </w:rPr>
        <w:t>ke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,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rukovodeća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lica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ili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dr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>ž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avni</w:t>
      </w:r>
      <w:proofErr w:type="spellEnd"/>
      <w:r w:rsidR="005A4025">
        <w:rPr>
          <w:rFonts w:ascii="Times New Roman" w:hAnsi="Times New Roman" w:cs="Times New Roman"/>
          <w:sz w:val="18"/>
          <w:szCs w:val="18"/>
          <w:lang w:val="es-AR"/>
        </w:rPr>
        <w:t>/e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slu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>ž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benici</w:t>
      </w:r>
      <w:proofErr w:type="spellEnd"/>
      <w:r w:rsidR="005A4025">
        <w:rPr>
          <w:rFonts w:ascii="Times New Roman" w:hAnsi="Times New Roman" w:cs="Times New Roman"/>
          <w:sz w:val="18"/>
          <w:szCs w:val="18"/>
          <w:lang w:val="es-AR"/>
        </w:rPr>
        <w:t>/e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 xml:space="preserve">, odnosno 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namje</w:t>
      </w:r>
      <w:proofErr w:type="spellEnd"/>
      <w:r w:rsidRPr="00192870">
        <w:rPr>
          <w:rFonts w:ascii="Times New Roman" w:hAnsi="Times New Roman" w:cs="Times New Roman"/>
          <w:sz w:val="18"/>
          <w:szCs w:val="18"/>
          <w:lang w:val="hr-BA"/>
        </w:rPr>
        <w:t>š</w:t>
      </w:r>
      <w:proofErr w:type="spellStart"/>
      <w:r w:rsidRPr="00192870">
        <w:rPr>
          <w:rFonts w:ascii="Times New Roman" w:hAnsi="Times New Roman" w:cs="Times New Roman"/>
          <w:sz w:val="18"/>
          <w:szCs w:val="18"/>
          <w:lang w:val="es-AR"/>
        </w:rPr>
        <w:t>tenici</w:t>
      </w:r>
      <w:proofErr w:type="spellEnd"/>
      <w:r w:rsidR="005A4025">
        <w:rPr>
          <w:rFonts w:ascii="Times New Roman" w:hAnsi="Times New Roman" w:cs="Times New Roman"/>
          <w:sz w:val="18"/>
          <w:szCs w:val="18"/>
          <w:lang w:val="es-AR"/>
        </w:rPr>
        <w:t>/e</w:t>
      </w:r>
      <w:r w:rsidRPr="00192870">
        <w:rPr>
          <w:rFonts w:ascii="Times New Roman" w:hAnsi="Times New Roman" w:cs="Times New Roman"/>
          <w:sz w:val="18"/>
          <w:szCs w:val="18"/>
          <w:lang w:val="hr-BA"/>
        </w:rPr>
        <w:t>.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Nevladina organizacija  dužna je da, uz prijedlog kandidata/kinje, dostavi: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>- kopiju rješenja o upisu u registar nevladinih organizacija;</w:t>
      </w:r>
    </w:p>
    <w:p w:rsidR="00A635B9" w:rsidRPr="00192870" w:rsidRDefault="00E82357" w:rsidP="00A635B9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- kopije akta o osnivanju i statut</w:t>
      </w:r>
      <w:r w:rsidR="00A635B9" w:rsidRPr="00192870">
        <w:rPr>
          <w:rFonts w:ascii="Times New Roman" w:hAnsi="Times New Roman" w:cs="Times New Roman"/>
          <w:sz w:val="18"/>
          <w:szCs w:val="18"/>
          <w:lang w:val="pl-PL"/>
        </w:rPr>
        <w:t>a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>;</w:t>
      </w:r>
    </w:p>
    <w:p w:rsidR="00A635B9" w:rsidRPr="00192870" w:rsidRDefault="007A4D02" w:rsidP="004D23E7">
      <w:pPr>
        <w:pStyle w:val="NoSpacing"/>
        <w:jc w:val="both"/>
        <w:rPr>
          <w:rFonts w:ascii="Arial Narrow" w:hAnsi="Arial Narrow" w:cs="Arial"/>
          <w:sz w:val="18"/>
          <w:szCs w:val="18"/>
          <w:lang w:val="es-AR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>-</w:t>
      </w:r>
      <w:r w:rsidR="00E82357" w:rsidRPr="00192870">
        <w:rPr>
          <w:rFonts w:ascii="Times New Roman" w:hAnsi="Times New Roman" w:cs="Times New Roman"/>
          <w:sz w:val="18"/>
          <w:szCs w:val="18"/>
          <w:lang w:val="pl-PL"/>
        </w:rPr>
        <w:t>pregled realizovanih projekata i aktivnosti u prethodnoj godini u v</w:t>
      </w:r>
      <w:r w:rsidR="00A635B9"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ezi sa zadatkom Radne grupe; </w:t>
      </w:r>
      <w:r w:rsidR="00A635B9" w:rsidRPr="00192870">
        <w:rPr>
          <w:rFonts w:ascii="Times New Roman" w:hAnsi="Times New Roman" w:cs="Times New Roman"/>
          <w:sz w:val="18"/>
          <w:szCs w:val="18"/>
          <w:lang w:val="pl-PL"/>
        </w:rPr>
        <w:br/>
        <w:t>-</w:t>
      </w:r>
      <w:r w:rsidR="00E82357"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kopiju potvrde o podnešenoj poreskoj prijavi za prethodnu godinu; </w:t>
      </w:r>
      <w:r w:rsidR="00E82357"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-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izjavu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lica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ovlašćenog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za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zastupanje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i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predstavljanje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nevladine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organizacije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o tome da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više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od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polovine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članova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</w:t>
      </w:r>
      <w:proofErr w:type="spellStart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ica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organa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upravljanja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nevladine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organizacije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nijesu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članovi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/ice</w:t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organa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političkih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partija,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javni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/e</w:t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funkcioneri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</w:t>
      </w:r>
      <w:proofErr w:type="spellStart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ke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,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rukovodeća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lica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ili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državni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službenici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/ce</w:t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,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odnosno</w:t>
      </w:r>
      <w:proofErr w:type="spellEnd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 xml:space="preserve"> </w:t>
      </w:r>
      <w:proofErr w:type="spellStart"/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namještenici</w:t>
      </w:r>
      <w:proofErr w:type="spellEnd"/>
      <w:r w:rsidR="004D23E7" w:rsidRPr="00192870">
        <w:rPr>
          <w:rFonts w:ascii="Times New Roman" w:hAnsi="Times New Roman" w:cs="Times New Roman"/>
          <w:sz w:val="18"/>
          <w:szCs w:val="18"/>
          <w:lang w:val="es-AR"/>
        </w:rPr>
        <w:t>/ce</w:t>
      </w:r>
      <w:r w:rsidR="00A635B9" w:rsidRPr="00192870">
        <w:rPr>
          <w:rFonts w:ascii="Times New Roman" w:hAnsi="Times New Roman" w:cs="Times New Roman"/>
          <w:sz w:val="18"/>
          <w:szCs w:val="18"/>
          <w:lang w:val="es-AR"/>
        </w:rPr>
        <w:t>.</w:t>
      </w:r>
    </w:p>
    <w:p w:rsidR="00E82357" w:rsidRPr="00192870" w:rsidRDefault="00E82357" w:rsidP="00A635B9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Kao kandidat/kinja za člana/icu 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u 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Radn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oj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grup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i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može biti predloženo lice koje:</w:t>
      </w:r>
    </w:p>
    <w:p w:rsidR="00E82357" w:rsidRPr="00192870" w:rsidRDefault="00E82357" w:rsidP="00A265FF">
      <w:pPr>
        <w:pStyle w:val="NormalWeb"/>
        <w:rPr>
          <w:sz w:val="18"/>
          <w:szCs w:val="18"/>
          <w:lang w:val="pl-PL"/>
        </w:rPr>
      </w:pPr>
      <w:r w:rsidRPr="00192870">
        <w:rPr>
          <w:sz w:val="18"/>
          <w:szCs w:val="18"/>
          <w:lang w:val="pl-PL"/>
        </w:rPr>
        <w:t>- je crnogorski/a  državljanin/ka</w:t>
      </w:r>
      <w:r w:rsidR="004D23E7" w:rsidRPr="00192870">
        <w:rPr>
          <w:sz w:val="18"/>
          <w:szCs w:val="18"/>
          <w:lang w:val="pl-PL"/>
        </w:rPr>
        <w:t>, sa prebivalištem u Crnoj Gori</w:t>
      </w:r>
      <w:r w:rsidRPr="00192870">
        <w:rPr>
          <w:sz w:val="18"/>
          <w:szCs w:val="18"/>
          <w:lang w:val="pl-PL"/>
        </w:rPr>
        <w:t>;</w:t>
      </w:r>
      <w:r w:rsidRPr="00192870">
        <w:rPr>
          <w:sz w:val="18"/>
          <w:szCs w:val="18"/>
          <w:lang w:val="pl-PL"/>
        </w:rPr>
        <w:br/>
        <w:t xml:space="preserve">- posjeduje iskustvo u oblasti borbe protiv trgovine ljudima; </w:t>
      </w:r>
      <w:r w:rsidRPr="00192870">
        <w:rPr>
          <w:sz w:val="18"/>
          <w:szCs w:val="18"/>
          <w:lang w:val="pl-PL"/>
        </w:rPr>
        <w:br/>
        <w:t xml:space="preserve">- nije član/ica organa političkih partija, javni funkcioner/ka, državni službenik/ca, odnosno  namještenik/ca. </w:t>
      </w:r>
    </w:p>
    <w:p w:rsidR="00E82357" w:rsidRPr="00192870" w:rsidRDefault="00E82357" w:rsidP="004D23E7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Nevladine organizacije su  dužne da za  prijedlog/u kandidata/kinju dostave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: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- fotokopiju lične karte ili drugog dokumenta na osnovu kojeg se utvrđuje identitet </w:t>
      </w:r>
      <w:r w:rsidR="004D23E7" w:rsidRPr="00192870">
        <w:rPr>
          <w:rFonts w:ascii="Times New Roman" w:hAnsi="Times New Roman" w:cs="Times New Roman"/>
          <w:sz w:val="18"/>
          <w:szCs w:val="18"/>
          <w:lang w:val="pl-PL"/>
        </w:rPr>
        <w:t>kandidata/k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inje za člana/cu Radne grupe;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- biografiju kandidata/kinje, sa podacima o iskustvu u vezi sa zadatkom Radne grupe;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- izjavu kandidata/kinje da nije član/ca organa političke partije, javni funkcioner/ka, rukovodeće lice ili državni službenik/ca, odnosno namještenik/ca;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- izjavu kandidata/kinje da prihvata kandidaturu za člana/icu Radne grupe.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Rok i način predaje dokumentacije</w:t>
      </w: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>Rok za predlaganje k</w:t>
      </w:r>
      <w:r w:rsidR="009A272E"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andidata/kinje za člana/cu je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osam dana od dana objavljivanja </w:t>
      </w:r>
      <w:r w:rsidR="009A272E" w:rsidRPr="00192870">
        <w:rPr>
          <w:rFonts w:ascii="Times New Roman" w:hAnsi="Times New Roman" w:cs="Times New Roman"/>
          <w:sz w:val="18"/>
          <w:szCs w:val="18"/>
          <w:lang w:val="pl-PL"/>
        </w:rPr>
        <w:t>ovo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g poziva. Predlaganje kandidata vrši se na propisanom obrascu, koji se može preuzeti sa veb stranice </w:t>
      </w:r>
      <w:hyperlink r:id="rId5" w:history="1">
        <w:r w:rsidRPr="00192870">
          <w:rPr>
            <w:rStyle w:val="Hyperlink"/>
            <w:rFonts w:ascii="Times New Roman" w:hAnsi="Times New Roman" w:cs="Times New Roman"/>
            <w:sz w:val="18"/>
            <w:szCs w:val="18"/>
            <w:lang w:val="pl-PL"/>
          </w:rPr>
          <w:t>www.antitrafficking.gov.me</w:t>
        </w:r>
      </w:hyperlink>
      <w:r w:rsidRPr="00192870">
        <w:rPr>
          <w:rFonts w:ascii="Times New Roman" w:hAnsi="Times New Roman" w:cs="Times New Roman"/>
          <w:sz w:val="18"/>
          <w:szCs w:val="18"/>
          <w:lang w:val="pl-PL"/>
        </w:rPr>
        <w:t>, na kojoj će biti  postavljen i ovaj poziv.</w:t>
      </w: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Propisani obrazac za predlaga</w:t>
      </w:r>
      <w:r w:rsidR="009A272E"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nje kandidata/tkinje sa potrebnom dokumentacijom predaje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 se u prostorijama Kancelarije za borbu protiv trgovine ljudima, radnim danima od 09-17 časova na adresu: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GENERALNI SEKRETARIJAT VLADE</w:t>
      </w:r>
      <w:r w:rsidR="00192870">
        <w:rPr>
          <w:rFonts w:ascii="Times New Roman" w:hAnsi="Times New Roman" w:cs="Times New Roman"/>
          <w:sz w:val="18"/>
          <w:szCs w:val="18"/>
          <w:lang w:val="pl-PL"/>
        </w:rPr>
        <w:t xml:space="preserve"> CRNE GORE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KANCELARIJA ZA BORBU PROTIV TRGOVINE LJUDIMA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Ul. Jovana Tomaševića bb (stara zgrada Vlade)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81 000 Podgorica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t>sa napomenom  ”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Predlaganje kandidata/tkinje za član</w:t>
      </w:r>
      <w:r w:rsidR="00AE6C49">
        <w:rPr>
          <w:rFonts w:ascii="Times New Roman" w:hAnsi="Times New Roman" w:cs="Times New Roman"/>
          <w:b/>
          <w:bCs/>
          <w:sz w:val="18"/>
          <w:szCs w:val="18"/>
          <w:lang w:val="pl-PL"/>
        </w:rPr>
        <w:t>a/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icu 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u Radnoj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grup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i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za praćenje implementacije Nacionalne strategije za borbu protiv trgovine ljudima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 ”</w:t>
      </w:r>
    </w:p>
    <w:p w:rsidR="00E82357" w:rsidRPr="00192870" w:rsidRDefault="00E82357" w:rsidP="00A265FF">
      <w:pPr>
        <w:pStyle w:val="NoSpacing"/>
        <w:jc w:val="center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192870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 xml:space="preserve">Kancelarija za borbu protiv trgovine ljudima će, u roku od tri dana od isteka roka za dostavljanje predloga kandidata/kandidatkinja na svojoj internet stranici </w:t>
      </w:r>
      <w:hyperlink r:id="rId6" w:history="1">
        <w:r w:rsidRPr="00192870">
          <w:rPr>
            <w:rStyle w:val="Hyperlink"/>
            <w:rFonts w:ascii="Times New Roman" w:hAnsi="Times New Roman" w:cs="Times New Roman"/>
            <w:sz w:val="18"/>
            <w:szCs w:val="18"/>
            <w:lang w:val="pl-PL"/>
          </w:rPr>
          <w:t>www.antitrafficking.gov.me</w:t>
        </w:r>
      </w:hyperlink>
      <w:r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 objaviti listu kandidata/kandidatkinja koji su predloženi za članove/ice radnog tijela, sa nazivima nevladinih organizacija koje su ih predložile. 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br/>
        <w:t>Rukovodilac Kancelarije/Nacionalni koordinator za borbu protiv trgovine ljudima će, u roku od pet dana od objave liste kandidata/kinja koji/e su predloženi/ne za člana/icu</w:t>
      </w:r>
      <w:r w:rsidR="009A272E" w:rsidRPr="00192870">
        <w:rPr>
          <w:rFonts w:ascii="Times New Roman" w:hAnsi="Times New Roman" w:cs="Times New Roman"/>
          <w:sz w:val="18"/>
          <w:szCs w:val="18"/>
          <w:lang w:val="pl-PL"/>
        </w:rPr>
        <w:t xml:space="preserve"> u Radnoj grupi</w:t>
      </w:r>
      <w:r w:rsidRPr="00192870">
        <w:rPr>
          <w:rFonts w:ascii="Times New Roman" w:hAnsi="Times New Roman" w:cs="Times New Roman"/>
          <w:sz w:val="18"/>
          <w:szCs w:val="18"/>
          <w:lang w:val="pl-PL"/>
        </w:rPr>
        <w:t>, izabrati onog/u kandidata/tkinju za  koga/ju je dostavljeno najviše predloga nevladinih organizacija.</w:t>
      </w: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sz w:val="18"/>
          <w:szCs w:val="18"/>
          <w:lang w:val="pl-PL"/>
        </w:rPr>
      </w:pPr>
    </w:p>
    <w:p w:rsidR="00E82357" w:rsidRPr="00192870" w:rsidRDefault="00E82357" w:rsidP="00A265FF">
      <w:pPr>
        <w:pStyle w:val="NoSpacing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Prijedlog kandidata/tkinje  za člana/icu </w:t>
      </w:r>
      <w:r w:rsidR="009A272E"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>u Radnoj grupi</w:t>
      </w:r>
      <w:r w:rsidRPr="00192870"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biće razmatran samo ako je dostavljen blagovremeno na propisanom obrasci uz svu potrebnu dokumentaciju.</w:t>
      </w:r>
    </w:p>
    <w:p w:rsidR="00E82357" w:rsidRDefault="00E82357" w:rsidP="00A265FF">
      <w:pPr>
        <w:pStyle w:val="NormalWeb"/>
        <w:rPr>
          <w:sz w:val="18"/>
          <w:szCs w:val="18"/>
          <w:lang w:val="pl-PL"/>
        </w:rPr>
      </w:pPr>
      <w:r w:rsidRPr="00192870">
        <w:rPr>
          <w:sz w:val="18"/>
          <w:szCs w:val="18"/>
          <w:lang w:val="pl-PL"/>
        </w:rPr>
        <w:t xml:space="preserve">Eventualna pitanja oko postupka predlaganja kandidata/tkinje za člana/icu Radne grupe, mogu se dostaviti elektronskim putem na adresu: </w:t>
      </w:r>
      <w:hyperlink r:id="rId7" w:history="1">
        <w:r w:rsidR="00AE6C49" w:rsidRPr="00377A1E">
          <w:rPr>
            <w:rStyle w:val="Hyperlink"/>
            <w:sz w:val="18"/>
            <w:szCs w:val="18"/>
            <w:lang w:val="pl-PL"/>
          </w:rPr>
          <w:t>antitrafiking@t-com.me</w:t>
        </w:r>
      </w:hyperlink>
      <w:r w:rsidRPr="00192870">
        <w:rPr>
          <w:sz w:val="18"/>
          <w:szCs w:val="18"/>
          <w:lang w:val="pl-PL"/>
        </w:rPr>
        <w:t>.</w:t>
      </w:r>
    </w:p>
    <w:p w:rsidR="00AE6C49" w:rsidRPr="00192870" w:rsidRDefault="00AE6C49" w:rsidP="00A265FF">
      <w:pPr>
        <w:pStyle w:val="NormalWeb"/>
        <w:rPr>
          <w:sz w:val="18"/>
          <w:szCs w:val="18"/>
          <w:lang w:val="pl-PL"/>
        </w:rPr>
      </w:pPr>
    </w:p>
    <w:p w:rsidR="00E82357" w:rsidRDefault="00192870" w:rsidP="00AC0DB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Broj: 16-297/13</w:t>
      </w:r>
    </w:p>
    <w:p w:rsidR="00192870" w:rsidRDefault="00192870" w:rsidP="00AC0DB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Podgorica, 2</w:t>
      </w:r>
      <w:r w:rsidR="005E3D04">
        <w:rPr>
          <w:sz w:val="18"/>
          <w:szCs w:val="18"/>
          <w:lang w:val="pl-PL"/>
        </w:rPr>
        <w:t>5</w:t>
      </w:r>
      <w:r>
        <w:rPr>
          <w:sz w:val="18"/>
          <w:szCs w:val="18"/>
          <w:lang w:val="pl-PL"/>
        </w:rPr>
        <w:t>.10.2013. godine</w:t>
      </w:r>
    </w:p>
    <w:p w:rsidR="00192870" w:rsidRPr="00192870" w:rsidRDefault="00192870" w:rsidP="00AC0DB8">
      <w:pPr>
        <w:rPr>
          <w:sz w:val="18"/>
          <w:szCs w:val="18"/>
        </w:rPr>
      </w:pPr>
    </w:p>
    <w:sectPr w:rsidR="00192870" w:rsidRPr="00192870" w:rsidSect="009756C6">
      <w:pgSz w:w="12240" w:h="15840"/>
      <w:pgMar w:top="1417" w:right="1440" w:bottom="141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/>
  <w:rsids>
    <w:rsidRoot w:val="007A6BC1"/>
    <w:rsid w:val="00012F54"/>
    <w:rsid w:val="0003464B"/>
    <w:rsid w:val="00040924"/>
    <w:rsid w:val="001212AC"/>
    <w:rsid w:val="00143661"/>
    <w:rsid w:val="00192870"/>
    <w:rsid w:val="0020091C"/>
    <w:rsid w:val="002A19A3"/>
    <w:rsid w:val="00300738"/>
    <w:rsid w:val="00333976"/>
    <w:rsid w:val="00345D14"/>
    <w:rsid w:val="00353F47"/>
    <w:rsid w:val="003E3B31"/>
    <w:rsid w:val="0045093A"/>
    <w:rsid w:val="00451D1C"/>
    <w:rsid w:val="0048095C"/>
    <w:rsid w:val="004814CF"/>
    <w:rsid w:val="00482A87"/>
    <w:rsid w:val="004D23E7"/>
    <w:rsid w:val="004F3E9B"/>
    <w:rsid w:val="00551909"/>
    <w:rsid w:val="00584E45"/>
    <w:rsid w:val="005A149B"/>
    <w:rsid w:val="005A240C"/>
    <w:rsid w:val="005A4025"/>
    <w:rsid w:val="005A71FE"/>
    <w:rsid w:val="005D6D91"/>
    <w:rsid w:val="005E3D04"/>
    <w:rsid w:val="00616245"/>
    <w:rsid w:val="006579F5"/>
    <w:rsid w:val="006C43E3"/>
    <w:rsid w:val="006D061F"/>
    <w:rsid w:val="006F0D87"/>
    <w:rsid w:val="00713089"/>
    <w:rsid w:val="007305C1"/>
    <w:rsid w:val="00734FCF"/>
    <w:rsid w:val="007843BF"/>
    <w:rsid w:val="007A4D02"/>
    <w:rsid w:val="007A6BC1"/>
    <w:rsid w:val="0081651C"/>
    <w:rsid w:val="00874907"/>
    <w:rsid w:val="008D7779"/>
    <w:rsid w:val="00924015"/>
    <w:rsid w:val="0094498C"/>
    <w:rsid w:val="009756C6"/>
    <w:rsid w:val="009A272E"/>
    <w:rsid w:val="00A03A63"/>
    <w:rsid w:val="00A2126F"/>
    <w:rsid w:val="00A265FF"/>
    <w:rsid w:val="00A635B9"/>
    <w:rsid w:val="00A74D35"/>
    <w:rsid w:val="00AC0DB8"/>
    <w:rsid w:val="00AE6C49"/>
    <w:rsid w:val="00B854F0"/>
    <w:rsid w:val="00BE0A50"/>
    <w:rsid w:val="00C60404"/>
    <w:rsid w:val="00C83157"/>
    <w:rsid w:val="00DE50E8"/>
    <w:rsid w:val="00DF7438"/>
    <w:rsid w:val="00E82357"/>
    <w:rsid w:val="00F0374B"/>
    <w:rsid w:val="00F51822"/>
    <w:rsid w:val="00FA2C6A"/>
    <w:rsid w:val="00FC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C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A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7A6BC1"/>
    <w:rPr>
      <w:b/>
      <w:bCs/>
    </w:rPr>
  </w:style>
  <w:style w:type="paragraph" w:styleId="NoSpacing">
    <w:name w:val="No Spacing"/>
    <w:uiPriority w:val="99"/>
    <w:qFormat/>
    <w:rsid w:val="00551909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48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2A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814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titrafiking@t-com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titrafficking.gov.me" TargetMode="External"/><Relationship Id="rId5" Type="http://schemas.openxmlformats.org/officeDocument/2006/relationships/hyperlink" Target="http://www.antitrafficking.gov.m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2013-10-22T09:03:00Z</cp:lastPrinted>
  <dcterms:created xsi:type="dcterms:W3CDTF">2013-10-24T14:05:00Z</dcterms:created>
  <dcterms:modified xsi:type="dcterms:W3CDTF">2013-10-24T14:05:00Z</dcterms:modified>
</cp:coreProperties>
</file>