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D6764"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3E744883"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0E0E939F"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68D20FB8" w14:textId="4C8FF359" w:rsidR="00AE3708" w:rsidRPr="00AE3708" w:rsidRDefault="00AE3708" w:rsidP="00AE3708">
      <w:pPr>
        <w:spacing w:line="276" w:lineRule="auto"/>
        <w:rPr>
          <w:rFonts w:ascii="Calibri" w:eastAsia="Calibri" w:hAnsi="Calibri"/>
          <w:b/>
          <w:sz w:val="22"/>
          <w:szCs w:val="22"/>
          <w:lang w:val="sr-Latn-ME"/>
        </w:rPr>
      </w:pPr>
      <w:r w:rsidRPr="00F216B0">
        <w:rPr>
          <w:rFonts w:ascii="Calibri" w:eastAsia="Calibri" w:hAnsi="Calibri"/>
          <w:b/>
          <w:sz w:val="22"/>
          <w:szCs w:val="22"/>
          <w:lang w:val="sr-Latn-ME"/>
        </w:rPr>
        <w:t>Broj:</w:t>
      </w:r>
      <w:r w:rsidR="00F216B0" w:rsidRPr="00F216B0">
        <w:rPr>
          <w:rFonts w:ascii="Calibri" w:eastAsia="Calibri" w:hAnsi="Calibri"/>
          <w:b/>
          <w:sz w:val="22"/>
          <w:szCs w:val="22"/>
          <w:lang w:val="sr-Latn-ME"/>
        </w:rPr>
        <w:t>16</w:t>
      </w:r>
      <w:r w:rsidRPr="00F216B0">
        <w:rPr>
          <w:rFonts w:ascii="Calibri" w:eastAsia="Calibri" w:hAnsi="Calibri"/>
          <w:b/>
          <w:sz w:val="22"/>
          <w:szCs w:val="22"/>
          <w:lang w:val="sr-Latn-ME"/>
        </w:rPr>
        <w:t>-430/22-</w:t>
      </w:r>
      <w:r w:rsidR="00F216B0" w:rsidRPr="00F216B0">
        <w:rPr>
          <w:rFonts w:ascii="Calibri" w:eastAsia="Calibri" w:hAnsi="Calibri"/>
          <w:b/>
          <w:sz w:val="22"/>
          <w:szCs w:val="22"/>
          <w:lang w:val="sr-Latn-ME"/>
        </w:rPr>
        <w:t>15083</w:t>
      </w:r>
      <w:r w:rsidRPr="00F216B0">
        <w:rPr>
          <w:rFonts w:ascii="Calibri" w:eastAsia="Calibri" w:hAnsi="Calibri"/>
          <w:b/>
          <w:sz w:val="22"/>
          <w:szCs w:val="22"/>
          <w:lang w:val="sr-Latn-ME"/>
        </w:rPr>
        <w:t>/</w:t>
      </w:r>
      <w:r w:rsidR="00F216B0" w:rsidRPr="00F216B0">
        <w:rPr>
          <w:rFonts w:ascii="Calibri" w:eastAsia="Calibri" w:hAnsi="Calibri"/>
          <w:b/>
          <w:sz w:val="22"/>
          <w:szCs w:val="22"/>
          <w:lang w:val="sr-Latn-ME"/>
        </w:rPr>
        <w:t>3</w:t>
      </w:r>
      <w:r w:rsidRPr="00AE3708">
        <w:rPr>
          <w:rFonts w:ascii="Calibri" w:eastAsia="Calibri" w:hAnsi="Calibri"/>
          <w:b/>
          <w:sz w:val="22"/>
          <w:szCs w:val="22"/>
          <w:lang w:val="sr-Latn-ME"/>
        </w:rPr>
        <w:t xml:space="preserve">                                                                                                 </w:t>
      </w:r>
      <w:r>
        <w:rPr>
          <w:rFonts w:ascii="Calibri" w:eastAsia="Calibri" w:hAnsi="Calibri"/>
          <w:b/>
          <w:sz w:val="22"/>
          <w:szCs w:val="22"/>
          <w:lang w:val="sr-Latn-ME"/>
        </w:rPr>
        <w:t xml:space="preserve">             </w:t>
      </w:r>
      <w:r w:rsidR="00726B9C">
        <w:rPr>
          <w:rFonts w:ascii="Calibri" w:eastAsia="Calibri" w:hAnsi="Calibri"/>
          <w:b/>
          <w:sz w:val="22"/>
          <w:szCs w:val="22"/>
          <w:lang w:val="sr-Latn-ME"/>
        </w:rPr>
        <w:t xml:space="preserve">    04</w:t>
      </w:r>
      <w:r w:rsidR="00DB1404">
        <w:rPr>
          <w:rFonts w:ascii="Calibri" w:eastAsia="Calibri" w:hAnsi="Calibri"/>
          <w:b/>
          <w:sz w:val="22"/>
          <w:szCs w:val="22"/>
          <w:lang w:val="sr-Latn-ME"/>
        </w:rPr>
        <w:t>.08</w:t>
      </w:r>
      <w:r w:rsidRPr="00AE3708">
        <w:rPr>
          <w:rFonts w:ascii="Calibri" w:eastAsia="Calibri" w:hAnsi="Calibri"/>
          <w:b/>
          <w:sz w:val="22"/>
          <w:szCs w:val="22"/>
          <w:lang w:val="sr-Latn-ME"/>
        </w:rPr>
        <w:t>.2022.godine</w:t>
      </w:r>
    </w:p>
    <w:p w14:paraId="5DB1FB54" w14:textId="77777777" w:rsidR="00AE3708" w:rsidRPr="00AE3708" w:rsidRDefault="00AE3708" w:rsidP="00AE3708">
      <w:pPr>
        <w:spacing w:line="276" w:lineRule="auto"/>
        <w:jc w:val="right"/>
        <w:rPr>
          <w:rFonts w:ascii="Calibri" w:eastAsia="Calibri" w:hAnsi="Calibri"/>
          <w:sz w:val="22"/>
          <w:szCs w:val="22"/>
          <w:lang w:val="sr-Latn-ME"/>
        </w:rPr>
      </w:pPr>
    </w:p>
    <w:p w14:paraId="1003BE87" w14:textId="77777777" w:rsidR="00AE3708" w:rsidRPr="00AE3708" w:rsidRDefault="00AE3708" w:rsidP="00AE3708">
      <w:pPr>
        <w:spacing w:line="276" w:lineRule="auto"/>
        <w:jc w:val="both"/>
        <w:rPr>
          <w:rFonts w:ascii="Calibri" w:eastAsia="Calibri" w:hAnsi="Calibri"/>
          <w:sz w:val="22"/>
          <w:szCs w:val="22"/>
          <w:lang w:val="sr-Latn-ME"/>
        </w:rPr>
      </w:pPr>
      <w:r w:rsidRPr="00AE3708">
        <w:rPr>
          <w:rFonts w:ascii="Calibri" w:eastAsia="Calibri" w:hAnsi="Calibri"/>
          <w:sz w:val="22"/>
          <w:szCs w:val="22"/>
          <w:lang w:val="sr-Latn-ME"/>
        </w:rPr>
        <w:t>Ministarstvo poljoprivrede, šumarstva i vodoprivrede, na osnovu člana 2 Zakona o potvrđivanju Sporazuma o osnivanju Međunarodnog fonda za poljoprivredni razvoj (IFAD), („Službeni list CG - Međunarodni ugovori“, broj 13/14), čl. 2 i 3 Uredbe o uslovima načinu i dinamici sprovođenja mjera agrarne politike za 2022. godinu – Agrobudžet („Službeni list CG“, broj 23/22) mjera 2.3.2 Razvoj sela i izgradnja infrastrukture, člana 63 stav 3 Zakona o državnoj upr</w:t>
      </w:r>
      <w:bookmarkStart w:id="0" w:name="_GoBack"/>
      <w:bookmarkEnd w:id="0"/>
      <w:r w:rsidRPr="00AE3708">
        <w:rPr>
          <w:rFonts w:ascii="Calibri" w:eastAsia="Calibri" w:hAnsi="Calibri"/>
          <w:sz w:val="22"/>
          <w:szCs w:val="22"/>
          <w:lang w:val="sr-Latn-ME"/>
        </w:rPr>
        <w:t>avi („Službeni list CG“, broj 78/18 i „Službeni list CG“, br. 22/08, 42/11, 54/16 i 13/18), a u vezi sa realizacijom Zaključka Vlade broj 07-896 od 13.04.2017. godine, kojim je Vlada Crne Gore, zadužila Ministarstvo poljoprivrede i ruralnog razvoja, pravnog prethodnika ovog ministarstva, da se stara o realizaciji Projekta razvoja klastera i transformacije ruralnih područja (RCTP), koji je finansiran od strane IFAD- a i Vlade Crne Gore, a u skladu sa RCTP projektom, Ministarstvo poljoprivrede, šumarstva i vodoprivrede objavljuje</w:t>
      </w:r>
    </w:p>
    <w:p w14:paraId="7AB101ED" w14:textId="77777777" w:rsidR="00AE3708" w:rsidRPr="00AE3708" w:rsidRDefault="00AE3708" w:rsidP="00AE3708">
      <w:pPr>
        <w:spacing w:line="276" w:lineRule="auto"/>
        <w:jc w:val="both"/>
        <w:rPr>
          <w:rFonts w:ascii="Calibri" w:eastAsia="Calibri" w:hAnsi="Calibri"/>
          <w:sz w:val="22"/>
          <w:szCs w:val="22"/>
          <w:lang w:val="sr-Latn-ME"/>
        </w:rPr>
      </w:pPr>
    </w:p>
    <w:p w14:paraId="73A3ECD6" w14:textId="77777777" w:rsidR="00AE3708" w:rsidRPr="00AE3708" w:rsidRDefault="00AE3708" w:rsidP="00AE3708">
      <w:pPr>
        <w:spacing w:line="276" w:lineRule="auto"/>
        <w:jc w:val="center"/>
        <w:rPr>
          <w:rFonts w:ascii="Calibri" w:eastAsia="Calibri" w:hAnsi="Calibri"/>
          <w:b/>
          <w:sz w:val="22"/>
          <w:szCs w:val="22"/>
          <w:lang w:val="sr-Latn-ME"/>
        </w:rPr>
      </w:pPr>
      <w:r w:rsidRPr="00AE3708">
        <w:rPr>
          <w:rFonts w:ascii="Calibri" w:eastAsia="Calibri" w:hAnsi="Calibri"/>
          <w:b/>
          <w:sz w:val="22"/>
          <w:szCs w:val="22"/>
          <w:lang w:val="sr-Latn-ME"/>
        </w:rPr>
        <w:t>JAVNI POZIV</w:t>
      </w:r>
    </w:p>
    <w:p w14:paraId="72C1C4CD" w14:textId="77777777" w:rsidR="00AE3708" w:rsidRPr="00AE3708" w:rsidRDefault="00AE3708" w:rsidP="00AE3708">
      <w:pPr>
        <w:spacing w:line="276" w:lineRule="auto"/>
        <w:jc w:val="both"/>
        <w:rPr>
          <w:rFonts w:ascii="Calibri" w:eastAsia="Calibri" w:hAnsi="Calibri"/>
          <w:sz w:val="22"/>
          <w:szCs w:val="22"/>
          <w:lang w:val="sr-Latn-ME"/>
        </w:rPr>
      </w:pPr>
    </w:p>
    <w:p w14:paraId="0EA7DE71" w14:textId="18FEBBC7" w:rsidR="00AE3708" w:rsidRPr="00B53BD5" w:rsidRDefault="00AE3708" w:rsidP="00AE3708">
      <w:pPr>
        <w:spacing w:line="276" w:lineRule="auto"/>
        <w:jc w:val="both"/>
        <w:rPr>
          <w:rFonts w:ascii="Calibri" w:eastAsia="Calibri" w:hAnsi="Calibri"/>
          <w:sz w:val="22"/>
          <w:szCs w:val="22"/>
          <w:lang w:val="sr-Latn-ME"/>
        </w:rPr>
      </w:pPr>
      <w:r w:rsidRPr="00AE3708">
        <w:rPr>
          <w:rFonts w:ascii="Calibri" w:eastAsia="Calibri" w:hAnsi="Calibri"/>
          <w:sz w:val="22"/>
          <w:szCs w:val="22"/>
          <w:lang w:val="sr-Latn-ME"/>
        </w:rPr>
        <w:t xml:space="preserve">Kojim </w:t>
      </w:r>
      <w:r w:rsidRPr="00B53BD5">
        <w:rPr>
          <w:rFonts w:ascii="Calibri" w:eastAsia="Calibri" w:hAnsi="Calibri"/>
          <w:sz w:val="22"/>
          <w:szCs w:val="22"/>
          <w:lang w:val="sr-Latn-ME"/>
        </w:rPr>
        <w:t xml:space="preserve">poziva sve potencijalne izvođače radova da pošalju svoje ponude u zatvorenim kovertama ukoliko su zainteresovani za ugovaranje izgradnje putne infrastrukture u ruralnim područjima predmetnog Projekta, u opštinama </w:t>
      </w:r>
      <w:r w:rsidR="00B53BD5" w:rsidRPr="00B53BD5">
        <w:rPr>
          <w:rFonts w:ascii="Calibri" w:eastAsia="Calibri" w:hAnsi="Calibri"/>
          <w:sz w:val="22"/>
          <w:szCs w:val="22"/>
          <w:lang w:val="sr-Latn-ME"/>
        </w:rPr>
        <w:t>Berane i Petnjica</w:t>
      </w:r>
      <w:r w:rsidRPr="00B53BD5">
        <w:rPr>
          <w:rFonts w:ascii="Calibri" w:eastAsia="Calibri" w:hAnsi="Calibri"/>
          <w:sz w:val="22"/>
          <w:szCs w:val="22"/>
          <w:lang w:val="sr-Latn-ME"/>
        </w:rPr>
        <w:t>.</w:t>
      </w:r>
    </w:p>
    <w:p w14:paraId="590D532A" w14:textId="77777777" w:rsidR="00AE3708" w:rsidRPr="00B53BD5" w:rsidRDefault="00AE3708" w:rsidP="00AE3708">
      <w:pPr>
        <w:spacing w:line="276" w:lineRule="auto"/>
        <w:jc w:val="both"/>
        <w:rPr>
          <w:rFonts w:ascii="Calibri" w:eastAsia="Calibri" w:hAnsi="Calibri"/>
          <w:sz w:val="22"/>
          <w:szCs w:val="22"/>
          <w:lang w:val="sr-Latn-ME"/>
        </w:rPr>
      </w:pPr>
      <w:r w:rsidRPr="00B53BD5">
        <w:rPr>
          <w:rFonts w:ascii="Calibri" w:eastAsia="Calibri" w:hAnsi="Calibri"/>
          <w:sz w:val="22"/>
          <w:szCs w:val="22"/>
          <w:lang w:val="sr-Latn-ME"/>
        </w:rPr>
        <w:t>Postupak izbora izvođača radova će se odvijati u skladu sa Tenderskom dokumentacijom i Finansijskim priručnikom za implementaciju predmetnog Projekta sačinjenog i odobrenog od strane projektnog tima i IFAD-a.</w:t>
      </w:r>
    </w:p>
    <w:p w14:paraId="6F3C6259" w14:textId="77777777" w:rsidR="00AE3708" w:rsidRPr="00B53BD5" w:rsidRDefault="00AE3708" w:rsidP="00AE3708">
      <w:pPr>
        <w:spacing w:line="276" w:lineRule="auto"/>
        <w:jc w:val="both"/>
        <w:rPr>
          <w:rFonts w:ascii="Calibri" w:eastAsia="Calibri" w:hAnsi="Calibri"/>
          <w:sz w:val="22"/>
          <w:szCs w:val="22"/>
          <w:lang w:val="sr-Latn-ME"/>
        </w:rPr>
      </w:pPr>
      <w:r w:rsidRPr="00B53BD5">
        <w:rPr>
          <w:rFonts w:ascii="Calibri" w:eastAsia="Calibri" w:hAnsi="Calibri"/>
          <w:sz w:val="22"/>
          <w:szCs w:val="22"/>
          <w:lang w:val="sr-Latn-ME"/>
        </w:rPr>
        <w:t xml:space="preserve">Zainteresovani ponuđači mogu dobiti dodatne informacije svim radnim danima u period od 08:00h do 15:00h, kao i preuzeti Tendersku i ostalu dokumentaciju u prostorijama Ministarstva poljoprivrede, šumarstva i vodoprivrede, Rimski trg 46, 81000 Podgorica, kancelarija 23. Pravo učešća po ovom javnom pozivu mogu ostvariti samo pravna lica koja se bave poslovima izgradnje ruralne putne infrastrukture, a koja su preuzela predmetnu RCTP Tendersku dokumentaciju. Tendersku dokumentaciju koja se odnosi na ovaj javni poziv mogu preuzeti samo ovlašćena lica od strane naprijed navedenih pravnih lica. Kontakt osoba je službenik za javne nabavke Maja Vukašević (e-mail: </w:t>
      </w:r>
      <w:hyperlink r:id="rId9" w:history="1">
        <w:r w:rsidRPr="00B53BD5">
          <w:rPr>
            <w:rFonts w:ascii="Calibri" w:eastAsia="Calibri" w:hAnsi="Calibri"/>
            <w:color w:val="0000FF"/>
            <w:sz w:val="22"/>
            <w:szCs w:val="22"/>
            <w:u w:val="single"/>
            <w:lang w:val="sr-Latn-ME"/>
          </w:rPr>
          <w:t>maja.vukasevic@mpsv.gov.me</w:t>
        </w:r>
      </w:hyperlink>
      <w:r w:rsidRPr="00B53BD5">
        <w:rPr>
          <w:rFonts w:ascii="Calibri" w:eastAsia="Calibri" w:hAnsi="Calibri"/>
          <w:sz w:val="22"/>
          <w:szCs w:val="22"/>
          <w:lang w:val="sr-Latn-ME"/>
        </w:rPr>
        <w:t xml:space="preserve">). </w:t>
      </w:r>
    </w:p>
    <w:p w14:paraId="7A95E657" w14:textId="0468788B" w:rsidR="00AE3708" w:rsidRPr="00B53BD5" w:rsidRDefault="00AE3708" w:rsidP="00AE3708">
      <w:pPr>
        <w:spacing w:line="276" w:lineRule="auto"/>
        <w:jc w:val="both"/>
        <w:rPr>
          <w:rFonts w:ascii="Calibri" w:eastAsia="Calibri" w:hAnsi="Calibri"/>
          <w:sz w:val="22"/>
          <w:szCs w:val="22"/>
          <w:lang w:val="sr-Latn-ME"/>
        </w:rPr>
      </w:pPr>
      <w:r w:rsidRPr="00B53BD5">
        <w:rPr>
          <w:rFonts w:ascii="Calibri" w:eastAsia="Calibri" w:hAnsi="Calibri"/>
          <w:sz w:val="22"/>
          <w:szCs w:val="22"/>
          <w:lang w:val="sr-Latn-ME"/>
        </w:rPr>
        <w:t xml:space="preserve">Ponude se moraju dostaviti neposredno na arhivu Ministarstva poljoprivrede, šumarstva i vodoprivrede, Rimski trg 46, 81000 Podgorica, najkasnije do </w:t>
      </w:r>
      <w:r w:rsidR="00726B9C">
        <w:rPr>
          <w:rFonts w:ascii="Calibri" w:eastAsia="Calibri" w:hAnsi="Calibri"/>
          <w:sz w:val="22"/>
          <w:szCs w:val="22"/>
          <w:lang w:val="sr-Latn-ME"/>
        </w:rPr>
        <w:t>01</w:t>
      </w:r>
      <w:r w:rsidR="00B53BD5" w:rsidRPr="00B53BD5">
        <w:rPr>
          <w:rFonts w:ascii="Calibri" w:eastAsia="Calibri" w:hAnsi="Calibri"/>
          <w:sz w:val="22"/>
          <w:szCs w:val="22"/>
          <w:lang w:val="sr-Latn-ME"/>
        </w:rPr>
        <w:t>.09.2022.godine do 12</w:t>
      </w:r>
      <w:r w:rsidRPr="00B53BD5">
        <w:rPr>
          <w:rFonts w:ascii="Calibri" w:eastAsia="Calibri" w:hAnsi="Calibri"/>
          <w:sz w:val="22"/>
          <w:szCs w:val="22"/>
          <w:lang w:val="sr-Latn-ME"/>
        </w:rPr>
        <w:t>:00h, kao što je navedeno u Tenderskoj dokumentaciji. Elektronsko dostavljanje ponuda nije dozvoljeno. Ponude koje pristignu na arhivu ovog Ministarstva nakon predviđenog roka biće odbijene i vraćene neotvorene ponuđaču.</w:t>
      </w:r>
    </w:p>
    <w:p w14:paraId="63B29B1A" w14:textId="77777777" w:rsidR="00AE3708" w:rsidRPr="00B53BD5" w:rsidRDefault="00AE3708" w:rsidP="00AE3708">
      <w:pPr>
        <w:spacing w:line="276" w:lineRule="auto"/>
        <w:jc w:val="both"/>
        <w:rPr>
          <w:rFonts w:ascii="Calibri" w:eastAsia="Calibri" w:hAnsi="Calibri"/>
          <w:sz w:val="22"/>
          <w:szCs w:val="22"/>
          <w:lang w:val="sr-Latn-ME"/>
        </w:rPr>
      </w:pPr>
    </w:p>
    <w:p w14:paraId="6041FFEB" w14:textId="5260B7C3" w:rsidR="00EE3B6D" w:rsidRPr="00EB704F" w:rsidRDefault="00AE3708" w:rsidP="00AE3708">
      <w:pPr>
        <w:jc w:val="both"/>
        <w:rPr>
          <w:rFonts w:ascii="Arial" w:hAnsi="Arial" w:cs="Arial"/>
          <w:b/>
          <w:bCs/>
          <w:sz w:val="22"/>
          <w:szCs w:val="22"/>
          <w:lang w:val="sr-Latn-ME"/>
        </w:rPr>
      </w:pPr>
      <w:r w:rsidRPr="00B53BD5">
        <w:rPr>
          <w:rFonts w:ascii="Calibri" w:eastAsia="Calibri" w:hAnsi="Calibri"/>
          <w:sz w:val="22"/>
          <w:szCs w:val="22"/>
          <w:lang w:val="sr-Latn-ME"/>
        </w:rPr>
        <w:t xml:space="preserve">Javno otvaranje ponuda izvršiće se dana </w:t>
      </w:r>
      <w:r w:rsidR="00726B9C">
        <w:rPr>
          <w:rFonts w:ascii="Calibri" w:eastAsia="Calibri" w:hAnsi="Calibri"/>
          <w:sz w:val="22"/>
          <w:szCs w:val="22"/>
          <w:lang w:val="sr-Latn-ME"/>
        </w:rPr>
        <w:t>01</w:t>
      </w:r>
      <w:r w:rsidR="00B53BD5" w:rsidRPr="00B53BD5">
        <w:rPr>
          <w:rFonts w:ascii="Calibri" w:eastAsia="Calibri" w:hAnsi="Calibri"/>
          <w:sz w:val="22"/>
          <w:szCs w:val="22"/>
          <w:lang w:val="sr-Latn-ME"/>
        </w:rPr>
        <w:t>.09.2022.godine sa početkom u 13</w:t>
      </w:r>
      <w:r w:rsidRPr="00B53BD5">
        <w:rPr>
          <w:rFonts w:ascii="Calibri" w:eastAsia="Calibri" w:hAnsi="Calibri"/>
          <w:sz w:val="22"/>
          <w:szCs w:val="22"/>
          <w:lang w:val="sr-Latn-ME"/>
        </w:rPr>
        <w:t>:00h u prisustvu ovlašćenih predstavnika ponuđača, kao što je navedeno u Tenderskoj dokumentaciji, u prostorijama koje</w:t>
      </w:r>
      <w:r w:rsidRPr="00AE3708">
        <w:rPr>
          <w:rFonts w:ascii="Calibri" w:eastAsia="Calibri" w:hAnsi="Calibri"/>
          <w:sz w:val="22"/>
          <w:szCs w:val="22"/>
          <w:lang w:val="sr-Latn-ME"/>
        </w:rPr>
        <w:t xml:space="preserve"> Ministarstvo poljoprivrede, šumarstva i vodoprivrede odredi, a o čemu će zainteresovana pravna lica koja su preuzela Tendersku dokumentsciju biti blagovremeno obaviještena</w:t>
      </w:r>
      <w:r>
        <w:rPr>
          <w:rFonts w:ascii="Calibri" w:eastAsia="Calibri" w:hAnsi="Calibri"/>
          <w:sz w:val="22"/>
          <w:szCs w:val="22"/>
          <w:lang w:val="sr-Latn-ME"/>
        </w:rPr>
        <w:t>.</w:t>
      </w:r>
    </w:p>
    <w:sectPr w:rsidR="00EE3B6D" w:rsidRPr="00EB704F" w:rsidSect="00EE3B6D">
      <w:headerReference w:type="default" r:id="rId10"/>
      <w:pgSz w:w="11900" w:h="16840"/>
      <w:pgMar w:top="1140" w:right="1140" w:bottom="1140" w:left="11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1C6CE" w14:textId="77777777" w:rsidR="00395BEA" w:rsidRDefault="00395BEA" w:rsidP="00EB704F">
      <w:r>
        <w:separator/>
      </w:r>
    </w:p>
  </w:endnote>
  <w:endnote w:type="continuationSeparator" w:id="0">
    <w:p w14:paraId="7CFCF3A1" w14:textId="77777777" w:rsidR="00395BEA" w:rsidRDefault="00395BEA" w:rsidP="00EB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75FC8" w14:textId="77777777" w:rsidR="00395BEA" w:rsidRDefault="00395BEA" w:rsidP="00EB704F">
      <w:r>
        <w:separator/>
      </w:r>
    </w:p>
  </w:footnote>
  <w:footnote w:type="continuationSeparator" w:id="0">
    <w:p w14:paraId="68870BAD" w14:textId="77777777" w:rsidR="00395BEA" w:rsidRDefault="00395BEA" w:rsidP="00EB7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DAEB2" w14:textId="77777777" w:rsidR="00EB704F" w:rsidRPr="00451F6C" w:rsidRDefault="00EB704F" w:rsidP="00EB704F">
    <w:pPr>
      <w:pStyle w:val="Title"/>
      <w:rPr>
        <w:rFonts w:eastAsiaTheme="majorEastAsia" w:cstheme="majorBidi"/>
      </w:rPr>
    </w:pPr>
    <w:r w:rsidRPr="00451F6C">
      <mc:AlternateContent>
        <mc:Choice Requires="wps">
          <w:drawing>
            <wp:anchor distT="45720" distB="45720" distL="114300" distR="114300" simplePos="0" relativeHeight="251661312" behindDoc="0" locked="0" layoutInCell="1" allowOverlap="1" wp14:anchorId="6B9AA78E" wp14:editId="271AE5AD">
              <wp:simplePos x="0" y="0"/>
              <wp:positionH relativeFrom="margin">
                <wp:align>right</wp:align>
              </wp:positionH>
              <wp:positionV relativeFrom="paragraph">
                <wp:posOffset>78368</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94882F" w14:textId="77777777" w:rsidR="00EB704F" w:rsidRPr="00AF27FF" w:rsidRDefault="00EB704F" w:rsidP="00EB704F">
                          <w:pPr>
                            <w:jc w:val="right"/>
                          </w:pPr>
                          <w:proofErr w:type="spellStart"/>
                          <w:r w:rsidRPr="00AF27FF">
                            <w:t>Adresa</w:t>
                          </w:r>
                          <w:proofErr w:type="spellEnd"/>
                          <w:r w:rsidRPr="00AF27FF">
                            <w:t xml:space="preserve">: </w:t>
                          </w:r>
                          <w:proofErr w:type="spellStart"/>
                          <w:r>
                            <w:t>Rimski</w:t>
                          </w:r>
                          <w:proofErr w:type="spellEnd"/>
                          <w:r>
                            <w:t xml:space="preserve"> </w:t>
                          </w:r>
                          <w:proofErr w:type="spellStart"/>
                          <w:r>
                            <w:t>trg</w:t>
                          </w:r>
                          <w:proofErr w:type="spellEnd"/>
                          <w:r>
                            <w:t xml:space="preserve"> 46</w:t>
                          </w:r>
                          <w:r w:rsidRPr="00AF27FF">
                            <w:t xml:space="preserve">, </w:t>
                          </w:r>
                        </w:p>
                        <w:p w14:paraId="7739511B" w14:textId="77777777" w:rsidR="00EB704F" w:rsidRPr="00AF27FF" w:rsidRDefault="00EB704F" w:rsidP="00EB704F">
                          <w:pPr>
                            <w:jc w:val="right"/>
                          </w:pPr>
                          <w:r w:rsidRPr="00AF27FF">
                            <w:t xml:space="preserve">81000 </w:t>
                          </w:r>
                          <w:proofErr w:type="spellStart"/>
                          <w:r w:rsidRPr="00AF27FF">
                            <w:t>Podgorica</w:t>
                          </w:r>
                          <w:proofErr w:type="spellEnd"/>
                          <w:r w:rsidRPr="00AF27FF">
                            <w:t xml:space="preserve">, </w:t>
                          </w:r>
                          <w:proofErr w:type="spellStart"/>
                          <w:r w:rsidRPr="00AF27FF">
                            <w:t>Crna</w:t>
                          </w:r>
                          <w:proofErr w:type="spellEnd"/>
                          <w:r w:rsidRPr="00AF27FF">
                            <w:t xml:space="preserve"> Gora</w:t>
                          </w:r>
                        </w:p>
                        <w:p w14:paraId="6CE9776F" w14:textId="77777777" w:rsidR="00EB704F" w:rsidRPr="00AF27FF" w:rsidRDefault="00EB704F" w:rsidP="00EB704F">
                          <w:pPr>
                            <w:jc w:val="right"/>
                          </w:pPr>
                          <w:proofErr w:type="spellStart"/>
                          <w:proofErr w:type="gramStart"/>
                          <w:r>
                            <w:t>tel</w:t>
                          </w:r>
                          <w:proofErr w:type="spellEnd"/>
                          <w:proofErr w:type="gramEnd"/>
                          <w:r>
                            <w:t>: +382 20 482 109</w:t>
                          </w:r>
                          <w:r w:rsidRPr="00AF27FF">
                            <w:t xml:space="preserve"> </w:t>
                          </w:r>
                        </w:p>
                        <w:p w14:paraId="5397DCA0" w14:textId="77777777" w:rsidR="00EB704F" w:rsidRPr="00AF27FF" w:rsidRDefault="00EB704F" w:rsidP="00EB704F">
                          <w:pPr>
                            <w:jc w:val="right"/>
                          </w:pPr>
                          <w:proofErr w:type="gramStart"/>
                          <w:r>
                            <w:t>fax</w:t>
                          </w:r>
                          <w:proofErr w:type="gramEnd"/>
                          <w:r>
                            <w:t>: +382 234 105</w:t>
                          </w:r>
                        </w:p>
                        <w:p w14:paraId="03F7D758" w14:textId="77777777" w:rsidR="00EB704F" w:rsidRPr="00AF27FF" w:rsidRDefault="00EB704F" w:rsidP="00EB704F">
                          <w:pPr>
                            <w:jc w:val="right"/>
                            <w:rPr>
                              <w:color w:val="0070C0"/>
                            </w:rPr>
                          </w:pPr>
                          <w:r w:rsidRPr="00AF27FF">
                            <w:rPr>
                              <w:color w:val="0070C0"/>
                            </w:rPr>
                            <w:t>www.</w:t>
                          </w:r>
                          <w:r>
                            <w:rPr>
                              <w:color w:val="0070C0"/>
                            </w:rPr>
                            <w:t>mpsv</w:t>
                          </w:r>
                          <w:r w:rsidRPr="00AF27FF">
                            <w:rPr>
                              <w:color w:val="0070C0"/>
                            </w:rPr>
                            <w:t>.gov.me</w:t>
                          </w:r>
                        </w:p>
                        <w:p w14:paraId="560D100D" w14:textId="77777777" w:rsidR="00EB704F" w:rsidRPr="00AF27FF" w:rsidRDefault="00EB704F" w:rsidP="00EB704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9AA78E" id="_x0000_t202" coordsize="21600,21600" o:spt="202" path="m,l,21600r21600,l21600,xe">
              <v:stroke joinstyle="miter"/>
              <v:path gradientshapeok="t" o:connecttype="rect"/>
            </v:shapetype>
            <v:shape id="Text Box 2" o:spid="_x0000_s1026" type="#_x0000_t202" style="position:absolute;left:0;text-align:left;margin-left:134.7pt;margin-top:6.1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" stroked="f">
              <v:textbox style="mso-fit-shape-to-text:t">
                <w:txbxContent>
                  <w:p w14:paraId="6294882F" w14:textId="77777777" w:rsidR="00EB704F" w:rsidRPr="00AF27FF" w:rsidRDefault="00EB704F" w:rsidP="00EB704F">
                    <w:pPr>
                      <w:jc w:val="right"/>
                    </w:pPr>
                    <w:r w:rsidRPr="00AF27FF">
                      <w:t xml:space="preserve">Adresa: </w:t>
                    </w:r>
                    <w:r>
                      <w:t>Rimski trg 46</w:t>
                    </w:r>
                    <w:r w:rsidRPr="00AF27FF">
                      <w:t xml:space="preserve">, </w:t>
                    </w:r>
                  </w:p>
                  <w:p w14:paraId="7739511B" w14:textId="77777777" w:rsidR="00EB704F" w:rsidRPr="00AF27FF" w:rsidRDefault="00EB704F" w:rsidP="00EB704F">
                    <w:pPr>
                      <w:jc w:val="right"/>
                    </w:pPr>
                    <w:r w:rsidRPr="00AF27FF">
                      <w:t>81000 Podgorica, Crna Gora</w:t>
                    </w:r>
                  </w:p>
                  <w:p w14:paraId="6CE9776F" w14:textId="77777777" w:rsidR="00EB704F" w:rsidRPr="00AF27FF" w:rsidRDefault="00EB704F" w:rsidP="00EB704F">
                    <w:pPr>
                      <w:jc w:val="right"/>
                    </w:pPr>
                    <w:r>
                      <w:t>tel: +382 20 482 109</w:t>
                    </w:r>
                    <w:r w:rsidRPr="00AF27FF">
                      <w:t xml:space="preserve"> </w:t>
                    </w:r>
                  </w:p>
                  <w:p w14:paraId="5397DCA0" w14:textId="77777777" w:rsidR="00EB704F" w:rsidRPr="00AF27FF" w:rsidRDefault="00EB704F" w:rsidP="00EB704F">
                    <w:pPr>
                      <w:jc w:val="right"/>
                    </w:pPr>
                    <w:r>
                      <w:t>fax: +382 234 105</w:t>
                    </w:r>
                  </w:p>
                  <w:p w14:paraId="03F7D758" w14:textId="77777777" w:rsidR="00EB704F" w:rsidRPr="00AF27FF" w:rsidRDefault="00EB704F" w:rsidP="00EB704F">
                    <w:pPr>
                      <w:jc w:val="right"/>
                      <w:rPr>
                        <w:color w:val="0070C0"/>
                      </w:rPr>
                    </w:pPr>
                    <w:r w:rsidRPr="00AF27FF">
                      <w:rPr>
                        <w:color w:val="0070C0"/>
                      </w:rPr>
                      <w:t>www.</w:t>
                    </w:r>
                    <w:r>
                      <w:rPr>
                        <w:color w:val="0070C0"/>
                      </w:rPr>
                      <w:t>mpsv</w:t>
                    </w:r>
                    <w:r w:rsidRPr="00AF27FF">
                      <w:rPr>
                        <w:color w:val="0070C0"/>
                      </w:rPr>
                      <w:t>.gov.me</w:t>
                    </w:r>
                  </w:p>
                  <w:p w14:paraId="560D100D" w14:textId="77777777" w:rsidR="00EB704F" w:rsidRPr="00AF27FF" w:rsidRDefault="00EB704F" w:rsidP="00EB704F"/>
                </w:txbxContent>
              </v:textbox>
              <w10:wrap anchorx="margin"/>
            </v:shape>
          </w:pict>
        </mc:Fallback>
      </mc:AlternateContent>
    </w:r>
    <w:r w:rsidRPr="00451F6C">
      <mc:AlternateContent>
        <mc:Choice Requires="wps">
          <w:drawing>
            <wp:anchor distT="0" distB="0" distL="114300" distR="114300" simplePos="0" relativeHeight="251659264" behindDoc="0" locked="0" layoutInCell="1" allowOverlap="1" wp14:anchorId="4DE9F7B0" wp14:editId="23CFEC9D">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7E407E"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451F6C">
      <w:drawing>
        <wp:anchor distT="0" distB="0" distL="114300" distR="114300" simplePos="0" relativeHeight="251660288" behindDoc="0" locked="0" layoutInCell="1" allowOverlap="1" wp14:anchorId="7AB4F60F" wp14:editId="0B50920B">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4993B2B0" w14:textId="77777777" w:rsidR="00EB704F" w:rsidRDefault="00EB704F" w:rsidP="00EB704F">
    <w:pPr>
      <w:pStyle w:val="Title"/>
      <w:spacing w:after="0"/>
    </w:pPr>
    <w:r>
      <w:t>Ministarstvo poljoprivrede, šumarstva i</w:t>
    </w:r>
  </w:p>
  <w:p w14:paraId="423AE37A" w14:textId="77777777" w:rsidR="00EB704F" w:rsidRDefault="00EB704F" w:rsidP="00EB704F">
    <w:pPr>
      <w:pStyle w:val="Title"/>
      <w:spacing w:before="40"/>
    </w:pPr>
    <w:r>
      <w:t xml:space="preserve">vodoprivrede </w:t>
    </w:r>
  </w:p>
  <w:p w14:paraId="68359B7B" w14:textId="77777777" w:rsidR="00EB704F" w:rsidRPr="00D51E34" w:rsidRDefault="00EB704F" w:rsidP="00EB704F">
    <w:pPr>
      <w:pStyle w:val="Header"/>
    </w:pPr>
  </w:p>
  <w:p w14:paraId="6A86B3BB" w14:textId="77777777" w:rsidR="00EB704F" w:rsidRDefault="00EB70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574A6"/>
    <w:multiLevelType w:val="hybridMultilevel"/>
    <w:tmpl w:val="89A2A986"/>
    <w:lvl w:ilvl="0" w:tplc="2C1A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6D"/>
    <w:rsid w:val="00033A37"/>
    <w:rsid w:val="000C4614"/>
    <w:rsid w:val="000D4B30"/>
    <w:rsid w:val="00104187"/>
    <w:rsid w:val="00130450"/>
    <w:rsid w:val="001F56D0"/>
    <w:rsid w:val="002816E9"/>
    <w:rsid w:val="002A4BF0"/>
    <w:rsid w:val="00351BDA"/>
    <w:rsid w:val="00363DF9"/>
    <w:rsid w:val="00395BEA"/>
    <w:rsid w:val="003B2EE8"/>
    <w:rsid w:val="004D2034"/>
    <w:rsid w:val="005749C7"/>
    <w:rsid w:val="005A29CC"/>
    <w:rsid w:val="005C69FB"/>
    <w:rsid w:val="00672235"/>
    <w:rsid w:val="006A22F9"/>
    <w:rsid w:val="006E751A"/>
    <w:rsid w:val="00726B9C"/>
    <w:rsid w:val="00785BBA"/>
    <w:rsid w:val="007972CB"/>
    <w:rsid w:val="0082080F"/>
    <w:rsid w:val="00821335"/>
    <w:rsid w:val="00826233"/>
    <w:rsid w:val="008B2145"/>
    <w:rsid w:val="00911B26"/>
    <w:rsid w:val="009C1088"/>
    <w:rsid w:val="00A61E91"/>
    <w:rsid w:val="00AE3708"/>
    <w:rsid w:val="00B53BD5"/>
    <w:rsid w:val="00B7317B"/>
    <w:rsid w:val="00BD551A"/>
    <w:rsid w:val="00DB1404"/>
    <w:rsid w:val="00DD0D2F"/>
    <w:rsid w:val="00DD254A"/>
    <w:rsid w:val="00EB704F"/>
    <w:rsid w:val="00EE3B6D"/>
    <w:rsid w:val="00EF691B"/>
    <w:rsid w:val="00F216B0"/>
    <w:rsid w:val="00F65776"/>
    <w:rsid w:val="00FA6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C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B6D"/>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B6D"/>
    <w:rPr>
      <w:color w:val="0563C1" w:themeColor="hyperlink"/>
      <w:u w:val="single"/>
    </w:rPr>
  </w:style>
  <w:style w:type="character" w:customStyle="1" w:styleId="UnresolvedMention1">
    <w:name w:val="Unresolved Mention1"/>
    <w:basedOn w:val="DefaultParagraphFont"/>
    <w:uiPriority w:val="99"/>
    <w:rsid w:val="00EE3B6D"/>
    <w:rPr>
      <w:color w:val="808080"/>
      <w:shd w:val="clear" w:color="auto" w:fill="E6E6E6"/>
    </w:rPr>
  </w:style>
  <w:style w:type="paragraph" w:styleId="Title">
    <w:name w:val="Title"/>
    <w:basedOn w:val="Normal"/>
    <w:next w:val="Normal"/>
    <w:link w:val="TitleChar"/>
    <w:uiPriority w:val="10"/>
    <w:qFormat/>
    <w:rsid w:val="00033A37"/>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033A37"/>
    <w:rPr>
      <w:rFonts w:ascii="Calibri" w:eastAsia="Times New Roman" w:hAnsi="Calibri" w:cs="Times New Roman"/>
      <w:noProof/>
      <w:spacing w:val="-10"/>
      <w:kern w:val="28"/>
      <w:sz w:val="28"/>
      <w:szCs w:val="40"/>
      <w:lang w:val="en-US"/>
    </w:rPr>
  </w:style>
  <w:style w:type="paragraph" w:styleId="Header">
    <w:name w:val="header"/>
    <w:basedOn w:val="Normal"/>
    <w:link w:val="HeaderChar"/>
    <w:uiPriority w:val="99"/>
    <w:unhideWhenUsed/>
    <w:rsid w:val="00EB704F"/>
    <w:pPr>
      <w:tabs>
        <w:tab w:val="center" w:pos="4513"/>
        <w:tab w:val="right" w:pos="9026"/>
      </w:tabs>
    </w:pPr>
  </w:style>
  <w:style w:type="character" w:customStyle="1" w:styleId="HeaderChar">
    <w:name w:val="Header Char"/>
    <w:basedOn w:val="DefaultParagraphFont"/>
    <w:link w:val="Header"/>
    <w:uiPriority w:val="99"/>
    <w:rsid w:val="00EB704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B704F"/>
    <w:pPr>
      <w:tabs>
        <w:tab w:val="center" w:pos="4513"/>
        <w:tab w:val="right" w:pos="9026"/>
      </w:tabs>
    </w:pPr>
  </w:style>
  <w:style w:type="character" w:customStyle="1" w:styleId="FooterChar">
    <w:name w:val="Footer Char"/>
    <w:basedOn w:val="DefaultParagraphFont"/>
    <w:link w:val="Footer"/>
    <w:uiPriority w:val="99"/>
    <w:rsid w:val="00EB704F"/>
    <w:rPr>
      <w:rFonts w:ascii="Times New Roman" w:eastAsia="Times New Roman" w:hAnsi="Times New Roman" w:cs="Times New Roman"/>
      <w:sz w:val="20"/>
      <w:szCs w:val="20"/>
      <w:lang w:val="en-US"/>
    </w:rPr>
  </w:style>
  <w:style w:type="character" w:customStyle="1" w:styleId="UnresolvedMention">
    <w:name w:val="Unresolved Mention"/>
    <w:basedOn w:val="DefaultParagraphFont"/>
    <w:uiPriority w:val="99"/>
    <w:semiHidden/>
    <w:unhideWhenUsed/>
    <w:rsid w:val="00EB704F"/>
    <w:rPr>
      <w:color w:val="605E5C"/>
      <w:shd w:val="clear" w:color="auto" w:fill="E1DFDD"/>
    </w:rPr>
  </w:style>
  <w:style w:type="character" w:styleId="FollowedHyperlink">
    <w:name w:val="FollowedHyperlink"/>
    <w:basedOn w:val="DefaultParagraphFont"/>
    <w:uiPriority w:val="99"/>
    <w:semiHidden/>
    <w:unhideWhenUsed/>
    <w:rsid w:val="00911B2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B6D"/>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B6D"/>
    <w:rPr>
      <w:color w:val="0563C1" w:themeColor="hyperlink"/>
      <w:u w:val="single"/>
    </w:rPr>
  </w:style>
  <w:style w:type="character" w:customStyle="1" w:styleId="UnresolvedMention1">
    <w:name w:val="Unresolved Mention1"/>
    <w:basedOn w:val="DefaultParagraphFont"/>
    <w:uiPriority w:val="99"/>
    <w:rsid w:val="00EE3B6D"/>
    <w:rPr>
      <w:color w:val="808080"/>
      <w:shd w:val="clear" w:color="auto" w:fill="E6E6E6"/>
    </w:rPr>
  </w:style>
  <w:style w:type="paragraph" w:styleId="Title">
    <w:name w:val="Title"/>
    <w:basedOn w:val="Normal"/>
    <w:next w:val="Normal"/>
    <w:link w:val="TitleChar"/>
    <w:uiPriority w:val="10"/>
    <w:qFormat/>
    <w:rsid w:val="00033A37"/>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033A37"/>
    <w:rPr>
      <w:rFonts w:ascii="Calibri" w:eastAsia="Times New Roman" w:hAnsi="Calibri" w:cs="Times New Roman"/>
      <w:noProof/>
      <w:spacing w:val="-10"/>
      <w:kern w:val="28"/>
      <w:sz w:val="28"/>
      <w:szCs w:val="40"/>
      <w:lang w:val="en-US"/>
    </w:rPr>
  </w:style>
  <w:style w:type="paragraph" w:styleId="Header">
    <w:name w:val="header"/>
    <w:basedOn w:val="Normal"/>
    <w:link w:val="HeaderChar"/>
    <w:uiPriority w:val="99"/>
    <w:unhideWhenUsed/>
    <w:rsid w:val="00EB704F"/>
    <w:pPr>
      <w:tabs>
        <w:tab w:val="center" w:pos="4513"/>
        <w:tab w:val="right" w:pos="9026"/>
      </w:tabs>
    </w:pPr>
  </w:style>
  <w:style w:type="character" w:customStyle="1" w:styleId="HeaderChar">
    <w:name w:val="Header Char"/>
    <w:basedOn w:val="DefaultParagraphFont"/>
    <w:link w:val="Header"/>
    <w:uiPriority w:val="99"/>
    <w:rsid w:val="00EB704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B704F"/>
    <w:pPr>
      <w:tabs>
        <w:tab w:val="center" w:pos="4513"/>
        <w:tab w:val="right" w:pos="9026"/>
      </w:tabs>
    </w:pPr>
  </w:style>
  <w:style w:type="character" w:customStyle="1" w:styleId="FooterChar">
    <w:name w:val="Footer Char"/>
    <w:basedOn w:val="DefaultParagraphFont"/>
    <w:link w:val="Footer"/>
    <w:uiPriority w:val="99"/>
    <w:rsid w:val="00EB704F"/>
    <w:rPr>
      <w:rFonts w:ascii="Times New Roman" w:eastAsia="Times New Roman" w:hAnsi="Times New Roman" w:cs="Times New Roman"/>
      <w:sz w:val="20"/>
      <w:szCs w:val="20"/>
      <w:lang w:val="en-US"/>
    </w:rPr>
  </w:style>
  <w:style w:type="character" w:customStyle="1" w:styleId="UnresolvedMention">
    <w:name w:val="Unresolved Mention"/>
    <w:basedOn w:val="DefaultParagraphFont"/>
    <w:uiPriority w:val="99"/>
    <w:semiHidden/>
    <w:unhideWhenUsed/>
    <w:rsid w:val="00EB704F"/>
    <w:rPr>
      <w:color w:val="605E5C"/>
      <w:shd w:val="clear" w:color="auto" w:fill="E1DFDD"/>
    </w:rPr>
  </w:style>
  <w:style w:type="character" w:styleId="FollowedHyperlink">
    <w:name w:val="FollowedHyperlink"/>
    <w:basedOn w:val="DefaultParagraphFont"/>
    <w:uiPriority w:val="99"/>
    <w:semiHidden/>
    <w:unhideWhenUsed/>
    <w:rsid w:val="00911B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ja.vukasevic@mpsv.gov.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4C608-6C19-4EA2-9997-00FB14E4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7</cp:revision>
  <dcterms:created xsi:type="dcterms:W3CDTF">2022-04-19T06:28:00Z</dcterms:created>
  <dcterms:modified xsi:type="dcterms:W3CDTF">2022-08-02T09:59:00Z</dcterms:modified>
</cp:coreProperties>
</file>