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96794" w14:textId="651BB2E1" w:rsidR="00F01E90" w:rsidRPr="00CC5CD1" w:rsidRDefault="005E7EAD" w:rsidP="00D82D3B">
      <w:pPr>
        <w:pStyle w:val="2zakon"/>
        <w:ind w:right="69"/>
        <w:jc w:val="right"/>
        <w:rPr>
          <w:rFonts w:ascii="Arial" w:hAnsi="Arial" w:cs="Arial"/>
          <w:noProof/>
          <w:color w:val="auto"/>
          <w:sz w:val="24"/>
          <w:szCs w:val="24"/>
        </w:rPr>
      </w:pPr>
      <w:r>
        <w:rPr>
          <w:rFonts w:ascii="Arial" w:hAnsi="Arial" w:cs="Arial"/>
          <w:noProof/>
          <w:color w:val="auto"/>
          <w:sz w:val="24"/>
          <w:szCs w:val="24"/>
        </w:rPr>
        <w:t>NACRT</w:t>
      </w:r>
      <w:bookmarkStart w:id="0" w:name="_GoBack"/>
      <w:bookmarkEnd w:id="0"/>
    </w:p>
    <w:p w14:paraId="18B78065" w14:textId="0E08291D" w:rsidR="00F01E90" w:rsidRPr="00CC5CD1" w:rsidRDefault="00F3419E" w:rsidP="00D82D3B">
      <w:pPr>
        <w:pStyle w:val="2zakon"/>
        <w:ind w:right="69"/>
        <w:rPr>
          <w:rFonts w:ascii="Arial" w:hAnsi="Arial" w:cs="Arial"/>
          <w:noProof/>
          <w:color w:val="auto"/>
          <w:sz w:val="28"/>
          <w:szCs w:val="24"/>
        </w:rPr>
      </w:pPr>
      <w:r w:rsidRPr="00CC5CD1">
        <w:rPr>
          <w:rFonts w:ascii="Arial" w:hAnsi="Arial" w:cs="Arial"/>
          <w:b/>
          <w:noProof/>
          <w:color w:val="auto"/>
          <w:sz w:val="28"/>
          <w:szCs w:val="24"/>
        </w:rPr>
        <w:t>ZAKON O SPREČAVANJU KORUPCIJE</w:t>
      </w:r>
      <w:r w:rsidR="00AD41C6" w:rsidRPr="00CC5CD1">
        <w:rPr>
          <w:rFonts w:ascii="Arial" w:hAnsi="Arial" w:cs="Arial"/>
          <w:noProof/>
          <w:color w:val="auto"/>
          <w:sz w:val="28"/>
          <w:szCs w:val="24"/>
        </w:rPr>
        <w:t>*</w:t>
      </w:r>
    </w:p>
    <w:p w14:paraId="52C55E2F" w14:textId="77777777" w:rsidR="00F01E90" w:rsidRPr="00CC5CD1" w:rsidRDefault="00F01E90" w:rsidP="00D82D3B">
      <w:pPr>
        <w:pStyle w:val="6naslov"/>
        <w:ind w:right="69"/>
        <w:rPr>
          <w:rFonts w:ascii="Arial" w:hAnsi="Arial" w:cs="Arial"/>
          <w:noProof/>
          <w:sz w:val="24"/>
          <w:szCs w:val="24"/>
        </w:rPr>
      </w:pPr>
    </w:p>
    <w:p w14:paraId="78BB1374" w14:textId="182813FA" w:rsidR="00F01E90" w:rsidRPr="00CC5CD1" w:rsidRDefault="004443B4" w:rsidP="00D82D3B">
      <w:pPr>
        <w:pStyle w:val="6naslov"/>
        <w:ind w:right="69"/>
        <w:jc w:val="left"/>
        <w:rPr>
          <w:rFonts w:ascii="Arial" w:hAnsi="Arial" w:cs="Arial"/>
          <w:noProof/>
          <w:sz w:val="24"/>
          <w:szCs w:val="24"/>
        </w:rPr>
      </w:pPr>
      <w:r w:rsidRPr="00CC5CD1">
        <w:rPr>
          <w:rFonts w:ascii="Arial" w:hAnsi="Arial" w:cs="Arial"/>
          <w:b/>
          <w:noProof/>
          <w:sz w:val="24"/>
          <w:szCs w:val="24"/>
        </w:rPr>
        <w:t>I.</w:t>
      </w:r>
      <w:r w:rsidRPr="00CC5CD1">
        <w:rPr>
          <w:rFonts w:ascii="Arial" w:hAnsi="Arial" w:cs="Arial"/>
          <w:noProof/>
          <w:sz w:val="24"/>
          <w:szCs w:val="24"/>
        </w:rPr>
        <w:t xml:space="preserve"> </w:t>
      </w:r>
      <w:r w:rsidRPr="00CC5CD1">
        <w:rPr>
          <w:rFonts w:ascii="Arial" w:hAnsi="Arial" w:cs="Arial"/>
          <w:b/>
          <w:noProof/>
          <w:sz w:val="24"/>
          <w:szCs w:val="24"/>
        </w:rPr>
        <w:t>OSNOVNE ODREDBE</w:t>
      </w:r>
    </w:p>
    <w:p w14:paraId="54931916" w14:textId="77777777" w:rsidR="00471C05" w:rsidRPr="00CC5CD1" w:rsidRDefault="00471C05" w:rsidP="00D82D3B">
      <w:pPr>
        <w:pStyle w:val="6naslov"/>
        <w:ind w:right="69"/>
        <w:rPr>
          <w:rFonts w:ascii="Arial" w:hAnsi="Arial" w:cs="Arial"/>
          <w:noProof/>
          <w:sz w:val="24"/>
          <w:szCs w:val="24"/>
        </w:rPr>
      </w:pPr>
    </w:p>
    <w:p w14:paraId="381E7D85" w14:textId="77777777" w:rsidR="00D97312" w:rsidRPr="00CC5CD1" w:rsidRDefault="004443B4" w:rsidP="00D82D3B">
      <w:pPr>
        <w:pStyle w:val="7podnas"/>
        <w:ind w:right="69"/>
        <w:rPr>
          <w:rFonts w:ascii="Arial" w:hAnsi="Arial" w:cs="Arial"/>
          <w:noProof/>
          <w:sz w:val="24"/>
          <w:szCs w:val="24"/>
        </w:rPr>
      </w:pPr>
      <w:r w:rsidRPr="00CC5CD1">
        <w:rPr>
          <w:rFonts w:ascii="Arial" w:hAnsi="Arial" w:cs="Arial"/>
          <w:noProof/>
          <w:sz w:val="24"/>
          <w:szCs w:val="24"/>
        </w:rPr>
        <w:t>Predmet</w:t>
      </w:r>
    </w:p>
    <w:p w14:paraId="30BEDCDA" w14:textId="77777777" w:rsidR="00A548A8" w:rsidRDefault="004443B4" w:rsidP="008B2E5D">
      <w:pPr>
        <w:pStyle w:val="7podnas"/>
        <w:spacing w:before="0"/>
        <w:ind w:right="69"/>
        <w:rPr>
          <w:rFonts w:ascii="Arial" w:eastAsia="Times New Roman" w:hAnsi="Arial" w:cs="Arial"/>
          <w:noProof/>
          <w:sz w:val="24"/>
          <w:szCs w:val="24"/>
        </w:rPr>
      </w:pPr>
      <w:r w:rsidRPr="00CC5CD1">
        <w:rPr>
          <w:rFonts w:ascii="Arial" w:eastAsia="Times New Roman" w:hAnsi="Arial" w:cs="Arial"/>
          <w:noProof/>
          <w:sz w:val="24"/>
          <w:szCs w:val="24"/>
        </w:rPr>
        <w:t>Član 1</w:t>
      </w:r>
    </w:p>
    <w:p w14:paraId="0161422E" w14:textId="442530BE" w:rsidR="00471C05" w:rsidRPr="00662DFC" w:rsidRDefault="004443B4" w:rsidP="006478E4">
      <w:pPr>
        <w:pStyle w:val="7podnas"/>
        <w:spacing w:before="0" w:after="240"/>
        <w:ind w:right="69" w:firstLine="720"/>
        <w:jc w:val="both"/>
        <w:rPr>
          <w:rFonts w:ascii="Arial" w:hAnsi="Arial" w:cs="Arial"/>
          <w:b w:val="0"/>
          <w:noProof/>
          <w:sz w:val="24"/>
          <w:szCs w:val="24"/>
        </w:rPr>
      </w:pPr>
      <w:r w:rsidRPr="00A548A8">
        <w:rPr>
          <w:rFonts w:ascii="Arial" w:hAnsi="Arial" w:cs="Arial"/>
          <w:b w:val="0"/>
          <w:noProof/>
          <w:sz w:val="24"/>
          <w:szCs w:val="24"/>
        </w:rPr>
        <w:t xml:space="preserve">Ovim zakonom propisuju se mjere za </w:t>
      </w:r>
      <w:r w:rsidR="008A7E69" w:rsidRPr="00A548A8">
        <w:rPr>
          <w:rFonts w:ascii="Arial" w:hAnsi="Arial" w:cs="Arial"/>
          <w:b w:val="0"/>
          <w:noProof/>
          <w:sz w:val="24"/>
          <w:szCs w:val="24"/>
        </w:rPr>
        <w:t>sprečav</w:t>
      </w:r>
      <w:r w:rsidRPr="00A548A8">
        <w:rPr>
          <w:rFonts w:ascii="Arial" w:hAnsi="Arial" w:cs="Arial"/>
          <w:b w:val="0"/>
          <w:noProof/>
          <w:sz w:val="24"/>
          <w:szCs w:val="24"/>
        </w:rPr>
        <w:t xml:space="preserve">anje sukoba javnog i privatnog interesa, uređuju ograničenja u vršenju javnih funkcija, podnošenje izvještaja o prihodima i imovini javnog funkcionera, zaštita lica koja prijavljuju ugrožavanje javnog interesa koje upućuje na postojanje korupcije, kao i druga pitanja od značaja za prevenciju i </w:t>
      </w:r>
      <w:r w:rsidR="008A7E69" w:rsidRPr="00A548A8">
        <w:rPr>
          <w:rFonts w:ascii="Arial" w:hAnsi="Arial" w:cs="Arial"/>
          <w:b w:val="0"/>
          <w:noProof/>
          <w:sz w:val="24"/>
          <w:szCs w:val="24"/>
        </w:rPr>
        <w:t>sprečav</w:t>
      </w:r>
      <w:r w:rsidRPr="00A548A8">
        <w:rPr>
          <w:rFonts w:ascii="Arial" w:hAnsi="Arial" w:cs="Arial"/>
          <w:b w:val="0"/>
          <w:noProof/>
          <w:sz w:val="24"/>
          <w:szCs w:val="24"/>
        </w:rPr>
        <w:t>anje korupcije.</w:t>
      </w:r>
    </w:p>
    <w:p w14:paraId="2BD51D3E" w14:textId="77777777" w:rsidR="00D97312" w:rsidRPr="00CC5CD1" w:rsidRDefault="004443B4" w:rsidP="00D82D3B">
      <w:pPr>
        <w:pStyle w:val="7podnas"/>
        <w:ind w:right="69"/>
        <w:rPr>
          <w:rFonts w:ascii="Arial" w:hAnsi="Arial" w:cs="Arial"/>
          <w:noProof/>
          <w:sz w:val="24"/>
          <w:szCs w:val="24"/>
        </w:rPr>
      </w:pPr>
      <w:r w:rsidRPr="00CC5CD1">
        <w:rPr>
          <w:rFonts w:ascii="Arial" w:hAnsi="Arial" w:cs="Arial"/>
          <w:noProof/>
          <w:sz w:val="24"/>
          <w:szCs w:val="24"/>
        </w:rPr>
        <w:t>Definicija korupcije</w:t>
      </w:r>
    </w:p>
    <w:p w14:paraId="0B9B185B" w14:textId="77777777" w:rsidR="00A548A8" w:rsidRDefault="004443B4" w:rsidP="008B2E5D">
      <w:pPr>
        <w:pStyle w:val="7podnas"/>
        <w:spacing w:before="0"/>
        <w:ind w:right="69"/>
        <w:rPr>
          <w:rFonts w:ascii="Arial" w:eastAsia="Times New Roman" w:hAnsi="Arial" w:cs="Arial"/>
          <w:noProof/>
          <w:sz w:val="24"/>
          <w:szCs w:val="24"/>
        </w:rPr>
      </w:pPr>
      <w:r w:rsidRPr="00CC5CD1">
        <w:rPr>
          <w:rFonts w:ascii="Arial" w:eastAsia="Times New Roman" w:hAnsi="Arial" w:cs="Arial"/>
          <w:noProof/>
          <w:sz w:val="24"/>
          <w:szCs w:val="24"/>
        </w:rPr>
        <w:t>Član 2</w:t>
      </w:r>
    </w:p>
    <w:p w14:paraId="7932801E" w14:textId="59DC175A" w:rsidR="00471C05" w:rsidRPr="00662DFC" w:rsidRDefault="004443B4" w:rsidP="006478E4">
      <w:pPr>
        <w:pStyle w:val="7podnas"/>
        <w:spacing w:before="0" w:after="240"/>
        <w:ind w:right="69" w:firstLine="720"/>
        <w:jc w:val="both"/>
        <w:rPr>
          <w:rFonts w:ascii="Arial" w:hAnsi="Arial" w:cs="Arial"/>
          <w:b w:val="0"/>
          <w:noProof/>
          <w:sz w:val="24"/>
          <w:szCs w:val="24"/>
        </w:rPr>
      </w:pPr>
      <w:r w:rsidRPr="00A548A8">
        <w:rPr>
          <w:rFonts w:ascii="Arial" w:hAnsi="Arial" w:cs="Arial"/>
          <w:b w:val="0"/>
          <w:noProof/>
          <w:sz w:val="24"/>
          <w:szCs w:val="24"/>
        </w:rPr>
        <w:t>Korupcija je svaka zloupotreba službenog, poslovnog, odnosno društvenog položaja ili uticaja u cilju sticanja lične koristi ili koristi za drugog.</w:t>
      </w:r>
    </w:p>
    <w:p w14:paraId="1A2F2C6D" w14:textId="77777777" w:rsidR="00393CC7" w:rsidRPr="00CC5CD1" w:rsidRDefault="004443B4" w:rsidP="00D82D3B">
      <w:pPr>
        <w:pStyle w:val="7podnas"/>
        <w:spacing w:before="0"/>
        <w:ind w:right="69"/>
        <w:rPr>
          <w:rFonts w:ascii="Arial" w:hAnsi="Arial" w:cs="Arial"/>
          <w:noProof/>
          <w:sz w:val="24"/>
          <w:szCs w:val="24"/>
        </w:rPr>
      </w:pPr>
      <w:r w:rsidRPr="00CC5CD1">
        <w:rPr>
          <w:rFonts w:ascii="Arial" w:hAnsi="Arial" w:cs="Arial"/>
          <w:noProof/>
          <w:sz w:val="24"/>
          <w:szCs w:val="24"/>
        </w:rPr>
        <w:t>Javni funkcioner</w:t>
      </w:r>
    </w:p>
    <w:p w14:paraId="24D17634" w14:textId="77777777" w:rsidR="00D82D3B" w:rsidRDefault="004443B4" w:rsidP="00D82D3B">
      <w:pPr>
        <w:pStyle w:val="7podnas"/>
        <w:spacing w:before="0"/>
        <w:ind w:right="69"/>
        <w:rPr>
          <w:rFonts w:ascii="Arial" w:eastAsia="Times New Roman" w:hAnsi="Arial" w:cs="Arial"/>
          <w:noProof/>
          <w:sz w:val="24"/>
          <w:szCs w:val="24"/>
        </w:rPr>
      </w:pPr>
      <w:r w:rsidRPr="00CC5CD1">
        <w:rPr>
          <w:rFonts w:ascii="Arial" w:eastAsia="Times New Roman" w:hAnsi="Arial" w:cs="Arial"/>
          <w:noProof/>
          <w:sz w:val="24"/>
          <w:szCs w:val="24"/>
        </w:rPr>
        <w:t>Član 3</w:t>
      </w:r>
    </w:p>
    <w:p w14:paraId="48792D4F" w14:textId="77777777" w:rsidR="00D82D3B" w:rsidRDefault="004443B4" w:rsidP="006478E4">
      <w:pPr>
        <w:pStyle w:val="7podnas"/>
        <w:spacing w:before="0"/>
        <w:ind w:right="69" w:firstLine="720"/>
        <w:jc w:val="both"/>
        <w:rPr>
          <w:rFonts w:ascii="Arial" w:hAnsi="Arial" w:cs="Arial"/>
          <w:b w:val="0"/>
          <w:noProof/>
          <w:sz w:val="24"/>
          <w:szCs w:val="24"/>
        </w:rPr>
      </w:pPr>
      <w:r w:rsidRPr="00D82D3B">
        <w:rPr>
          <w:rFonts w:ascii="Arial" w:hAnsi="Arial" w:cs="Arial"/>
          <w:b w:val="0"/>
          <w:noProof/>
          <w:sz w:val="24"/>
          <w:szCs w:val="24"/>
        </w:rPr>
        <w:t>Javni funkcioner, u smislu ovog zakona, je izabrano</w:t>
      </w:r>
      <w:r w:rsidR="00AD41C6" w:rsidRPr="00D82D3B">
        <w:rPr>
          <w:rFonts w:ascii="Arial" w:hAnsi="Arial" w:cs="Arial"/>
          <w:b w:val="0"/>
          <w:noProof/>
          <w:sz w:val="24"/>
          <w:szCs w:val="24"/>
        </w:rPr>
        <w:t xml:space="preserve">, </w:t>
      </w:r>
      <w:r w:rsidRPr="00D82D3B">
        <w:rPr>
          <w:rFonts w:ascii="Arial" w:hAnsi="Arial" w:cs="Arial"/>
          <w:b w:val="0"/>
          <w:noProof/>
          <w:sz w:val="24"/>
          <w:szCs w:val="24"/>
        </w:rPr>
        <w:t>imenovano</w:t>
      </w:r>
      <w:r w:rsidR="00AD41C6" w:rsidRPr="00D82D3B">
        <w:rPr>
          <w:rFonts w:ascii="Arial" w:hAnsi="Arial" w:cs="Arial"/>
          <w:b w:val="0"/>
          <w:noProof/>
          <w:sz w:val="24"/>
          <w:szCs w:val="24"/>
        </w:rPr>
        <w:t xml:space="preserve"> odnosno postavljeno</w:t>
      </w:r>
      <w:r w:rsidRPr="00D82D3B">
        <w:rPr>
          <w:rFonts w:ascii="Arial" w:hAnsi="Arial" w:cs="Arial"/>
          <w:b w:val="0"/>
          <w:noProof/>
          <w:sz w:val="24"/>
          <w:szCs w:val="24"/>
        </w:rPr>
        <w:t xml:space="preserve"> lice u državnom organu, organu državne uprave, pravosudnom organu, organu lokalne samouprave, organu lokalne uprave, nezavisnom tijelu, regulatornom tijelu, javnoj ustanovi, javnom preduzeću ili drugom privredom društvu, odnosno pravnom licu koje vrši javna ovlašćenja, odnosno djelatnosti od javnog interesa ili je u državnom vlasništvu (u daljem tekstu: organ vlasti), kao i lice na čiji izbor, imenovanje ili postavljenje organ vlasti daje saglasnost, bez obzira na stalnost funkcije i nadoknadu.</w:t>
      </w:r>
    </w:p>
    <w:p w14:paraId="47E8F595" w14:textId="77777777" w:rsidR="00D82D3B" w:rsidRPr="00D82D3B" w:rsidRDefault="004443B4" w:rsidP="00D82D3B">
      <w:pPr>
        <w:pStyle w:val="7podnas"/>
        <w:spacing w:before="0"/>
        <w:ind w:right="69" w:firstLine="720"/>
        <w:jc w:val="both"/>
        <w:rPr>
          <w:rFonts w:ascii="Arial" w:hAnsi="Arial" w:cs="Arial"/>
          <w:b w:val="0"/>
          <w:noProof/>
          <w:sz w:val="24"/>
          <w:szCs w:val="24"/>
        </w:rPr>
      </w:pPr>
      <w:r w:rsidRPr="00D82D3B">
        <w:rPr>
          <w:rFonts w:ascii="Arial" w:hAnsi="Arial" w:cs="Arial"/>
          <w:b w:val="0"/>
          <w:noProof/>
          <w:sz w:val="24"/>
          <w:szCs w:val="24"/>
        </w:rPr>
        <w:t>Javnim funkcionerom</w:t>
      </w:r>
      <w:r w:rsidR="00F3419E" w:rsidRPr="00D82D3B">
        <w:rPr>
          <w:rFonts w:ascii="Arial" w:hAnsi="Arial" w:cs="Arial"/>
          <w:b w:val="0"/>
          <w:noProof/>
          <w:sz w:val="24"/>
          <w:szCs w:val="24"/>
        </w:rPr>
        <w:t xml:space="preserve"> </w:t>
      </w:r>
      <w:r w:rsidRPr="00D82D3B">
        <w:rPr>
          <w:rFonts w:ascii="Arial" w:hAnsi="Arial" w:cs="Arial"/>
          <w:b w:val="0"/>
          <w:noProof/>
          <w:sz w:val="24"/>
          <w:szCs w:val="24"/>
        </w:rPr>
        <w:t>smatraju se i notari, javni izvršitelji i stečajni upravnici.</w:t>
      </w:r>
    </w:p>
    <w:p w14:paraId="694945BC" w14:textId="4CDFFC90" w:rsidR="00B11C74" w:rsidRPr="00D82D3B" w:rsidRDefault="004443B4" w:rsidP="00D82D3B">
      <w:pPr>
        <w:pStyle w:val="7podnas"/>
        <w:spacing w:before="0" w:after="240"/>
        <w:ind w:right="69" w:firstLine="720"/>
        <w:jc w:val="both"/>
        <w:rPr>
          <w:rFonts w:ascii="Arial" w:eastAsia="Times New Roman" w:hAnsi="Arial" w:cs="Arial"/>
          <w:b w:val="0"/>
          <w:noProof/>
          <w:sz w:val="24"/>
          <w:szCs w:val="24"/>
        </w:rPr>
      </w:pPr>
      <w:r w:rsidRPr="00D82D3B">
        <w:rPr>
          <w:rFonts w:ascii="Arial" w:hAnsi="Arial" w:cs="Arial"/>
          <w:b w:val="0"/>
          <w:noProof/>
          <w:sz w:val="24"/>
          <w:szCs w:val="24"/>
        </w:rPr>
        <w:t>Državno vlasništvo</w:t>
      </w:r>
      <w:r w:rsidR="00AD41C6" w:rsidRPr="00D82D3B">
        <w:rPr>
          <w:rFonts w:ascii="Arial" w:hAnsi="Arial" w:cs="Arial"/>
          <w:b w:val="0"/>
          <w:noProof/>
          <w:sz w:val="24"/>
          <w:szCs w:val="24"/>
        </w:rPr>
        <w:t>,</w:t>
      </w:r>
      <w:r w:rsidRPr="00D82D3B">
        <w:rPr>
          <w:rFonts w:ascii="Arial" w:hAnsi="Arial" w:cs="Arial"/>
          <w:b w:val="0"/>
          <w:noProof/>
          <w:sz w:val="24"/>
          <w:szCs w:val="24"/>
        </w:rPr>
        <w:t xml:space="preserve"> u smislu ovog zakona</w:t>
      </w:r>
      <w:r w:rsidR="00AD41C6" w:rsidRPr="00D82D3B">
        <w:rPr>
          <w:rFonts w:ascii="Arial" w:hAnsi="Arial" w:cs="Arial"/>
          <w:b w:val="0"/>
          <w:noProof/>
          <w:sz w:val="24"/>
          <w:szCs w:val="24"/>
        </w:rPr>
        <w:t>,</w:t>
      </w:r>
      <w:r w:rsidRPr="00D82D3B">
        <w:rPr>
          <w:rFonts w:ascii="Arial" w:hAnsi="Arial" w:cs="Arial"/>
          <w:b w:val="0"/>
          <w:noProof/>
          <w:sz w:val="24"/>
          <w:szCs w:val="24"/>
        </w:rPr>
        <w:t xml:space="preserve"> je svako učešće u privrednom društvu u kojem država</w:t>
      </w:r>
      <w:r w:rsidR="005A61AD" w:rsidRPr="00D82D3B">
        <w:rPr>
          <w:rFonts w:ascii="Arial" w:hAnsi="Arial" w:cs="Arial"/>
          <w:b w:val="0"/>
          <w:noProof/>
          <w:sz w:val="24"/>
          <w:szCs w:val="24"/>
        </w:rPr>
        <w:t xml:space="preserve">, Glavni grad, Prijestonica odnosno opština (u daljem tekstu: opština)  </w:t>
      </w:r>
      <w:r w:rsidRPr="00D82D3B">
        <w:rPr>
          <w:rFonts w:ascii="Arial" w:hAnsi="Arial" w:cs="Arial"/>
          <w:b w:val="0"/>
          <w:noProof/>
          <w:sz w:val="24"/>
          <w:szCs w:val="24"/>
        </w:rPr>
        <w:t>ima najmanje 33% kapitala.</w:t>
      </w:r>
    </w:p>
    <w:p w14:paraId="53294844" w14:textId="3DE27094" w:rsidR="00B11C74" w:rsidRPr="00CC5CD1" w:rsidRDefault="00B11C74" w:rsidP="00D82D3B">
      <w:pPr>
        <w:pStyle w:val="7podnas"/>
        <w:ind w:right="69"/>
        <w:rPr>
          <w:rFonts w:ascii="Arial" w:hAnsi="Arial" w:cs="Arial"/>
          <w:noProof/>
          <w:sz w:val="24"/>
          <w:szCs w:val="24"/>
        </w:rPr>
      </w:pPr>
      <w:r w:rsidRPr="00CC5CD1">
        <w:rPr>
          <w:rFonts w:ascii="Arial" w:hAnsi="Arial" w:cs="Arial"/>
          <w:noProof/>
          <w:sz w:val="24"/>
          <w:szCs w:val="24"/>
        </w:rPr>
        <w:t>Javni i privatni interes</w:t>
      </w:r>
      <w:r w:rsidR="00A71617" w:rsidRPr="00CC5CD1">
        <w:rPr>
          <w:rFonts w:ascii="Arial" w:hAnsi="Arial" w:cs="Arial"/>
          <w:noProof/>
          <w:sz w:val="24"/>
          <w:szCs w:val="24"/>
        </w:rPr>
        <w:t xml:space="preserve"> i ug</w:t>
      </w:r>
      <w:r w:rsidR="00EF4D88" w:rsidRPr="00CC5CD1">
        <w:rPr>
          <w:rFonts w:ascii="Arial" w:hAnsi="Arial" w:cs="Arial"/>
          <w:noProof/>
          <w:sz w:val="24"/>
          <w:szCs w:val="24"/>
        </w:rPr>
        <w:t>ro</w:t>
      </w:r>
      <w:r w:rsidR="00A71617" w:rsidRPr="00CC5CD1">
        <w:rPr>
          <w:rFonts w:ascii="Arial" w:hAnsi="Arial" w:cs="Arial"/>
          <w:noProof/>
          <w:sz w:val="24"/>
          <w:szCs w:val="24"/>
        </w:rPr>
        <w:t>žavanje javnog interesa</w:t>
      </w:r>
      <w:r w:rsidR="00AB6EA0">
        <w:rPr>
          <w:rFonts w:ascii="Arial" w:hAnsi="Arial" w:cs="Arial"/>
          <w:noProof/>
          <w:sz w:val="24"/>
          <w:szCs w:val="24"/>
        </w:rPr>
        <w:t xml:space="preserve"> koje upućuje na postojanje korupcije</w:t>
      </w:r>
    </w:p>
    <w:p w14:paraId="5BAC8EE3" w14:textId="77777777" w:rsidR="00D82D3B" w:rsidRDefault="00A548A8" w:rsidP="00D82D3B">
      <w:pPr>
        <w:ind w:right="69"/>
        <w:jc w:val="center"/>
        <w:rPr>
          <w:rFonts w:ascii="Arial" w:eastAsia="Times New Roman" w:hAnsi="Arial" w:cs="Arial"/>
          <w:b/>
          <w:bCs/>
          <w:noProof/>
        </w:rPr>
      </w:pPr>
      <w:r>
        <w:rPr>
          <w:rFonts w:ascii="Arial" w:eastAsia="Times New Roman" w:hAnsi="Arial" w:cs="Arial"/>
          <w:b/>
          <w:bCs/>
          <w:noProof/>
        </w:rPr>
        <w:t>Član 4</w:t>
      </w:r>
    </w:p>
    <w:p w14:paraId="55241504" w14:textId="77777777" w:rsidR="00D82D3B" w:rsidRDefault="00B11C74" w:rsidP="00D82D3B">
      <w:pPr>
        <w:ind w:right="69" w:firstLine="720"/>
        <w:jc w:val="both"/>
        <w:rPr>
          <w:rFonts w:ascii="Arial" w:eastAsia="Times New Roman" w:hAnsi="Arial" w:cs="Arial"/>
          <w:b/>
          <w:bCs/>
          <w:noProof/>
        </w:rPr>
      </w:pPr>
      <w:r w:rsidRPr="00CC5CD1">
        <w:rPr>
          <w:rFonts w:ascii="Arial" w:hAnsi="Arial" w:cs="Arial"/>
          <w:noProof/>
        </w:rPr>
        <w:t>Javni interes</w:t>
      </w:r>
      <w:r w:rsidR="007C56BD" w:rsidRPr="00CC5CD1">
        <w:rPr>
          <w:rFonts w:ascii="Arial" w:hAnsi="Arial" w:cs="Arial"/>
          <w:noProof/>
        </w:rPr>
        <w:t>, u smislu ovog zakona,</w:t>
      </w:r>
      <w:r w:rsidRPr="00CC5CD1">
        <w:rPr>
          <w:rFonts w:ascii="Arial" w:hAnsi="Arial" w:cs="Arial"/>
          <w:noProof/>
        </w:rPr>
        <w:t xml:space="preserve"> je materijalni i nematerijalni interes za dobro i prosperitet svih građana pod jednakim uslovima.</w:t>
      </w:r>
    </w:p>
    <w:p w14:paraId="55DE956A" w14:textId="77777777" w:rsidR="00D82D3B" w:rsidRDefault="00B11C74" w:rsidP="00D82D3B">
      <w:pPr>
        <w:ind w:right="69" w:firstLine="720"/>
        <w:jc w:val="both"/>
        <w:rPr>
          <w:rFonts w:ascii="Arial" w:hAnsi="Arial" w:cs="Arial"/>
          <w:noProof/>
        </w:rPr>
      </w:pPr>
      <w:r w:rsidRPr="00CC5CD1">
        <w:rPr>
          <w:rFonts w:ascii="Arial" w:hAnsi="Arial" w:cs="Arial"/>
          <w:noProof/>
        </w:rPr>
        <w:t>Privatni interes</w:t>
      </w:r>
      <w:r w:rsidR="00EA46BE" w:rsidRPr="00CC5CD1">
        <w:rPr>
          <w:rFonts w:ascii="Arial" w:hAnsi="Arial" w:cs="Arial"/>
          <w:noProof/>
        </w:rPr>
        <w:t>, u smislu ovog zakona,</w:t>
      </w:r>
      <w:r w:rsidRPr="00CC5CD1">
        <w:rPr>
          <w:rFonts w:ascii="Arial" w:hAnsi="Arial" w:cs="Arial"/>
          <w:noProof/>
        </w:rPr>
        <w:t xml:space="preserve"> podrazumijeva vlasnički i drugi materijalni ili nematerijalni interes javnog funkcionera ili povezanog lica</w:t>
      </w:r>
      <w:r w:rsidR="00EA46BE" w:rsidRPr="00CC5CD1">
        <w:rPr>
          <w:rFonts w:ascii="Arial" w:hAnsi="Arial" w:cs="Arial"/>
          <w:noProof/>
        </w:rPr>
        <w:t xml:space="preserve"> sa javnim funkcionerom</w:t>
      </w:r>
      <w:r w:rsidRPr="00CC5CD1">
        <w:rPr>
          <w:rFonts w:ascii="Arial" w:hAnsi="Arial" w:cs="Arial"/>
          <w:noProof/>
        </w:rPr>
        <w:t>.</w:t>
      </w:r>
    </w:p>
    <w:p w14:paraId="70A5B4B7" w14:textId="65A068BA" w:rsidR="00B11C74" w:rsidRPr="00D82D3B" w:rsidRDefault="00B11C74" w:rsidP="00D82D3B">
      <w:pPr>
        <w:ind w:right="69" w:firstLine="720"/>
        <w:jc w:val="both"/>
        <w:rPr>
          <w:rFonts w:ascii="Arial" w:eastAsia="Times New Roman" w:hAnsi="Arial" w:cs="Arial"/>
          <w:b/>
          <w:bCs/>
          <w:noProof/>
        </w:rPr>
      </w:pPr>
      <w:r w:rsidRPr="00CC5CD1">
        <w:rPr>
          <w:rFonts w:ascii="Arial" w:hAnsi="Arial" w:cs="Arial"/>
          <w:noProof/>
        </w:rPr>
        <w:t>Ugrožavanje javnog interesa koje upućuje na postojanje korupcije</w:t>
      </w:r>
      <w:r w:rsidR="00705665" w:rsidRPr="00CC5CD1">
        <w:rPr>
          <w:rFonts w:ascii="Arial" w:hAnsi="Arial" w:cs="Arial"/>
          <w:noProof/>
        </w:rPr>
        <w:t>, u smislu ovog zakona,</w:t>
      </w:r>
      <w:r w:rsidRPr="00CC5CD1">
        <w:rPr>
          <w:rFonts w:ascii="Arial" w:hAnsi="Arial" w:cs="Arial"/>
          <w:noProof/>
        </w:rPr>
        <w:t xml:space="preserve"> podrazumijeva:</w:t>
      </w:r>
    </w:p>
    <w:p w14:paraId="2012C393" w14:textId="06891BEF" w:rsidR="00B11C74" w:rsidRPr="00CC5CD1" w:rsidRDefault="00271343" w:rsidP="00D82D3B">
      <w:pPr>
        <w:pStyle w:val="1tekst"/>
        <w:ind w:left="0" w:right="69" w:firstLine="630"/>
        <w:rPr>
          <w:rFonts w:ascii="Arial" w:hAnsi="Arial" w:cs="Arial"/>
          <w:noProof/>
          <w:sz w:val="24"/>
          <w:szCs w:val="24"/>
        </w:rPr>
      </w:pPr>
      <w:r w:rsidRPr="00CC5CD1">
        <w:rPr>
          <w:rFonts w:ascii="Arial" w:hAnsi="Arial" w:cs="Arial"/>
          <w:noProof/>
          <w:sz w:val="24"/>
          <w:szCs w:val="24"/>
        </w:rPr>
        <w:lastRenderedPageBreak/>
        <w:t>1</w:t>
      </w:r>
      <w:r w:rsidR="00D82D3B">
        <w:rPr>
          <w:rFonts w:ascii="Arial" w:hAnsi="Arial" w:cs="Arial"/>
          <w:noProof/>
          <w:sz w:val="24"/>
          <w:szCs w:val="24"/>
        </w:rPr>
        <w:t xml:space="preserve">) </w:t>
      </w:r>
      <w:r w:rsidR="00B11C74" w:rsidRPr="00CC5CD1">
        <w:rPr>
          <w:rFonts w:ascii="Arial" w:hAnsi="Arial" w:cs="Arial"/>
          <w:noProof/>
          <w:sz w:val="24"/>
          <w:szCs w:val="24"/>
        </w:rPr>
        <w:t>povredu propisa i etičkih pravila, odnosno narušavanje integriteta ili mogućnost nastanka takve povrede, koja je izazvala, izaziva ili prijeti da izazove opasnost po život, zdravlje i bezbjednost ljudi i životne sredine, javnog zdravlja, povredu ljudskih prava ili materijalnu i nematerijalnu štetu po državu ili pravno ili fizičko lice, kao i radnju koja ima za cilj da se za takvu povredu ne sazna, posebno u oblastima:</w:t>
      </w:r>
    </w:p>
    <w:p w14:paraId="0AE591E2" w14:textId="77777777" w:rsidR="00B11C74" w:rsidRPr="00CC5CD1" w:rsidRDefault="00B11C74" w:rsidP="00B43C2E">
      <w:pPr>
        <w:pStyle w:val="1tekst"/>
        <w:numPr>
          <w:ilvl w:val="0"/>
          <w:numId w:val="3"/>
        </w:numPr>
        <w:ind w:left="851" w:right="69"/>
        <w:rPr>
          <w:rFonts w:ascii="Arial" w:hAnsi="Arial" w:cs="Arial"/>
          <w:noProof/>
          <w:sz w:val="24"/>
          <w:szCs w:val="24"/>
        </w:rPr>
      </w:pPr>
      <w:r w:rsidRPr="00CC5CD1">
        <w:rPr>
          <w:rFonts w:ascii="Arial" w:hAnsi="Arial" w:cs="Arial"/>
          <w:noProof/>
          <w:sz w:val="24"/>
          <w:szCs w:val="24"/>
        </w:rPr>
        <w:t>radnih odnosa,</w:t>
      </w:r>
    </w:p>
    <w:p w14:paraId="241A366A" w14:textId="77777777" w:rsidR="00B11C74" w:rsidRPr="00CC5CD1" w:rsidRDefault="00B11C74" w:rsidP="00B43C2E">
      <w:pPr>
        <w:pStyle w:val="1tekst"/>
        <w:numPr>
          <w:ilvl w:val="0"/>
          <w:numId w:val="3"/>
        </w:numPr>
        <w:ind w:left="851" w:right="69"/>
        <w:rPr>
          <w:rFonts w:ascii="Arial" w:hAnsi="Arial" w:cs="Arial"/>
          <w:noProof/>
          <w:sz w:val="24"/>
          <w:szCs w:val="24"/>
        </w:rPr>
      </w:pPr>
      <w:r w:rsidRPr="00CC5CD1">
        <w:rPr>
          <w:rFonts w:ascii="Arial" w:hAnsi="Arial" w:cs="Arial"/>
          <w:noProof/>
          <w:sz w:val="24"/>
          <w:szCs w:val="24"/>
        </w:rPr>
        <w:t>javnih nabavki,</w:t>
      </w:r>
    </w:p>
    <w:p w14:paraId="1CA63389" w14:textId="77777777" w:rsidR="00B11C74" w:rsidRPr="00CC5CD1" w:rsidRDefault="00B11C74" w:rsidP="00B43C2E">
      <w:pPr>
        <w:pStyle w:val="1tekst"/>
        <w:numPr>
          <w:ilvl w:val="0"/>
          <w:numId w:val="3"/>
        </w:numPr>
        <w:ind w:left="851" w:right="69"/>
        <w:rPr>
          <w:rFonts w:ascii="Arial" w:hAnsi="Arial" w:cs="Arial"/>
          <w:noProof/>
          <w:sz w:val="24"/>
          <w:szCs w:val="24"/>
        </w:rPr>
      </w:pPr>
      <w:r w:rsidRPr="00CC5CD1">
        <w:rPr>
          <w:rFonts w:ascii="Arial" w:hAnsi="Arial" w:cs="Arial"/>
          <w:noProof/>
          <w:sz w:val="24"/>
          <w:szCs w:val="24"/>
        </w:rPr>
        <w:t xml:space="preserve">finansijskih usluga, </w:t>
      </w:r>
    </w:p>
    <w:p w14:paraId="2F13DCFF" w14:textId="77777777" w:rsidR="00B11C74" w:rsidRPr="00CC5CD1" w:rsidRDefault="00B11C74" w:rsidP="00B43C2E">
      <w:pPr>
        <w:pStyle w:val="1tekst"/>
        <w:numPr>
          <w:ilvl w:val="0"/>
          <w:numId w:val="3"/>
        </w:numPr>
        <w:ind w:left="851" w:right="69"/>
        <w:rPr>
          <w:rFonts w:ascii="Arial" w:hAnsi="Arial" w:cs="Arial"/>
          <w:noProof/>
          <w:sz w:val="24"/>
          <w:szCs w:val="24"/>
        </w:rPr>
      </w:pPr>
      <w:r w:rsidRPr="00CC5CD1">
        <w:rPr>
          <w:rFonts w:ascii="Arial" w:hAnsi="Arial" w:cs="Arial"/>
          <w:noProof/>
          <w:sz w:val="24"/>
          <w:szCs w:val="24"/>
        </w:rPr>
        <w:t>proizvoda i tržišta,</w:t>
      </w:r>
    </w:p>
    <w:p w14:paraId="2811EE64" w14:textId="6EEFF071" w:rsidR="00B11C74" w:rsidRPr="00CC5CD1" w:rsidRDefault="00B11C74" w:rsidP="00B43C2E">
      <w:pPr>
        <w:pStyle w:val="1tekst"/>
        <w:numPr>
          <w:ilvl w:val="0"/>
          <w:numId w:val="3"/>
        </w:numPr>
        <w:ind w:left="851" w:right="69"/>
        <w:rPr>
          <w:rFonts w:ascii="Arial" w:hAnsi="Arial" w:cs="Arial"/>
          <w:noProof/>
          <w:sz w:val="24"/>
          <w:szCs w:val="24"/>
        </w:rPr>
      </w:pPr>
      <w:r w:rsidRPr="00CC5CD1">
        <w:rPr>
          <w:rFonts w:ascii="Arial" w:hAnsi="Arial" w:cs="Arial"/>
          <w:noProof/>
          <w:sz w:val="24"/>
          <w:szCs w:val="24"/>
        </w:rPr>
        <w:t>sprečavanja pranja novca i finansiranja terorizma,</w:t>
      </w:r>
    </w:p>
    <w:p w14:paraId="52F33E4E" w14:textId="65BC5045" w:rsidR="00B11C74" w:rsidRPr="00CC5CD1" w:rsidRDefault="00B11C74" w:rsidP="00B43C2E">
      <w:pPr>
        <w:pStyle w:val="1tekst"/>
        <w:numPr>
          <w:ilvl w:val="0"/>
          <w:numId w:val="3"/>
        </w:numPr>
        <w:ind w:left="851" w:right="69"/>
        <w:rPr>
          <w:rFonts w:ascii="Arial" w:hAnsi="Arial" w:cs="Arial"/>
          <w:noProof/>
          <w:sz w:val="24"/>
          <w:szCs w:val="24"/>
        </w:rPr>
      </w:pPr>
      <w:r w:rsidRPr="00CC5CD1">
        <w:rPr>
          <w:rFonts w:ascii="Arial" w:hAnsi="Arial" w:cs="Arial"/>
          <w:noProof/>
          <w:sz w:val="24"/>
          <w:szCs w:val="24"/>
        </w:rPr>
        <w:t>bezbjednosti hrane i hrane za životinje, zdravlja i dobrobiti životinja,</w:t>
      </w:r>
    </w:p>
    <w:p w14:paraId="58AA1738" w14:textId="77777777" w:rsidR="00B11C74" w:rsidRPr="00CC5CD1" w:rsidRDefault="00B11C74" w:rsidP="00B43C2E">
      <w:pPr>
        <w:pStyle w:val="1tekst"/>
        <w:numPr>
          <w:ilvl w:val="0"/>
          <w:numId w:val="3"/>
        </w:numPr>
        <w:ind w:left="851" w:right="69"/>
        <w:rPr>
          <w:rFonts w:ascii="Arial" w:hAnsi="Arial" w:cs="Arial"/>
          <w:noProof/>
          <w:sz w:val="24"/>
          <w:szCs w:val="24"/>
        </w:rPr>
      </w:pPr>
      <w:r w:rsidRPr="00CC5CD1">
        <w:rPr>
          <w:rFonts w:ascii="Arial" w:hAnsi="Arial" w:cs="Arial"/>
          <w:noProof/>
          <w:sz w:val="24"/>
          <w:szCs w:val="24"/>
        </w:rPr>
        <w:t>zaštite potrošača,</w:t>
      </w:r>
    </w:p>
    <w:p w14:paraId="104993DE" w14:textId="623EB74D" w:rsidR="00B11C74" w:rsidRPr="00CC5CD1" w:rsidRDefault="00B11C74" w:rsidP="00B43C2E">
      <w:pPr>
        <w:pStyle w:val="1tekst"/>
        <w:numPr>
          <w:ilvl w:val="0"/>
          <w:numId w:val="3"/>
        </w:numPr>
        <w:ind w:left="851" w:right="69"/>
        <w:rPr>
          <w:rFonts w:ascii="Arial" w:hAnsi="Arial" w:cs="Arial"/>
          <w:noProof/>
          <w:sz w:val="24"/>
          <w:szCs w:val="24"/>
        </w:rPr>
      </w:pPr>
      <w:r w:rsidRPr="00CC5CD1">
        <w:rPr>
          <w:rFonts w:ascii="Arial" w:hAnsi="Arial" w:cs="Arial"/>
          <w:noProof/>
          <w:sz w:val="24"/>
          <w:szCs w:val="24"/>
        </w:rPr>
        <w:t>bezbjednosti proizvoda,</w:t>
      </w:r>
    </w:p>
    <w:p w14:paraId="71BA5AED" w14:textId="77777777" w:rsidR="00B11C74" w:rsidRPr="00CC5CD1" w:rsidRDefault="00B11C74" w:rsidP="00B43C2E">
      <w:pPr>
        <w:pStyle w:val="1tekst"/>
        <w:numPr>
          <w:ilvl w:val="0"/>
          <w:numId w:val="3"/>
        </w:numPr>
        <w:ind w:left="851" w:right="69"/>
        <w:rPr>
          <w:rFonts w:ascii="Arial" w:hAnsi="Arial" w:cs="Arial"/>
          <w:noProof/>
          <w:sz w:val="24"/>
          <w:szCs w:val="24"/>
        </w:rPr>
      </w:pPr>
      <w:r w:rsidRPr="00CC5CD1">
        <w:rPr>
          <w:rFonts w:ascii="Arial" w:hAnsi="Arial" w:cs="Arial"/>
          <w:noProof/>
          <w:sz w:val="24"/>
          <w:szCs w:val="24"/>
        </w:rPr>
        <w:t>zdravstva,</w:t>
      </w:r>
    </w:p>
    <w:p w14:paraId="153F278B" w14:textId="3C31D8E4" w:rsidR="00B11C74" w:rsidRPr="00CC5CD1" w:rsidRDefault="00B11C74" w:rsidP="00B43C2E">
      <w:pPr>
        <w:pStyle w:val="1tekst"/>
        <w:numPr>
          <w:ilvl w:val="0"/>
          <w:numId w:val="3"/>
        </w:numPr>
        <w:ind w:left="851" w:right="69"/>
        <w:rPr>
          <w:rFonts w:ascii="Arial" w:hAnsi="Arial" w:cs="Arial"/>
          <w:noProof/>
          <w:sz w:val="24"/>
          <w:szCs w:val="24"/>
        </w:rPr>
      </w:pPr>
      <w:r w:rsidRPr="00CC5CD1">
        <w:rPr>
          <w:rFonts w:ascii="Arial" w:hAnsi="Arial" w:cs="Arial"/>
          <w:noProof/>
          <w:sz w:val="24"/>
          <w:szCs w:val="24"/>
        </w:rPr>
        <w:t>zaštite privatnosti i ličnih podataka i bezbjednosti mrežnih i informacionih sistema,</w:t>
      </w:r>
    </w:p>
    <w:p w14:paraId="32DCB346" w14:textId="77777777" w:rsidR="00B11C74" w:rsidRPr="00CC5CD1" w:rsidRDefault="00B11C74" w:rsidP="00B43C2E">
      <w:pPr>
        <w:pStyle w:val="1tekst"/>
        <w:numPr>
          <w:ilvl w:val="0"/>
          <w:numId w:val="3"/>
        </w:numPr>
        <w:ind w:left="851" w:right="69"/>
        <w:rPr>
          <w:rFonts w:ascii="Arial" w:hAnsi="Arial" w:cs="Arial"/>
          <w:noProof/>
          <w:sz w:val="24"/>
          <w:szCs w:val="24"/>
        </w:rPr>
      </w:pPr>
      <w:r w:rsidRPr="00CC5CD1">
        <w:rPr>
          <w:rFonts w:ascii="Arial" w:hAnsi="Arial" w:cs="Arial"/>
          <w:noProof/>
          <w:sz w:val="24"/>
          <w:szCs w:val="24"/>
        </w:rPr>
        <w:t>bezbjednosti saobraćaja,</w:t>
      </w:r>
    </w:p>
    <w:p w14:paraId="57D64B9C" w14:textId="77777777" w:rsidR="00B11C74" w:rsidRPr="00CC5CD1" w:rsidRDefault="00B11C74" w:rsidP="00B43C2E">
      <w:pPr>
        <w:pStyle w:val="1tekst"/>
        <w:numPr>
          <w:ilvl w:val="0"/>
          <w:numId w:val="3"/>
        </w:numPr>
        <w:ind w:left="851" w:right="69"/>
        <w:rPr>
          <w:rFonts w:ascii="Arial" w:hAnsi="Arial" w:cs="Arial"/>
          <w:noProof/>
          <w:sz w:val="24"/>
          <w:szCs w:val="24"/>
        </w:rPr>
      </w:pPr>
      <w:r w:rsidRPr="00CC5CD1">
        <w:rPr>
          <w:rFonts w:ascii="Arial" w:hAnsi="Arial" w:cs="Arial"/>
          <w:noProof/>
          <w:sz w:val="24"/>
          <w:szCs w:val="24"/>
        </w:rPr>
        <w:t>zaštite životne sredine i</w:t>
      </w:r>
    </w:p>
    <w:p w14:paraId="42934355" w14:textId="77777777" w:rsidR="00D82D3B" w:rsidRDefault="00B11C74" w:rsidP="00B43C2E">
      <w:pPr>
        <w:pStyle w:val="1tekst"/>
        <w:numPr>
          <w:ilvl w:val="0"/>
          <w:numId w:val="3"/>
        </w:numPr>
        <w:ind w:left="851" w:right="69"/>
        <w:rPr>
          <w:rFonts w:ascii="Arial" w:hAnsi="Arial" w:cs="Arial"/>
          <w:noProof/>
          <w:sz w:val="24"/>
          <w:szCs w:val="24"/>
        </w:rPr>
      </w:pPr>
      <w:r w:rsidRPr="00CC5CD1">
        <w:rPr>
          <w:rFonts w:ascii="Arial" w:hAnsi="Arial" w:cs="Arial"/>
          <w:noProof/>
          <w:sz w:val="24"/>
          <w:szCs w:val="24"/>
        </w:rPr>
        <w:t>zaštite od zračenja i nuklearne bezbjednosti;</w:t>
      </w:r>
    </w:p>
    <w:p w14:paraId="5BCB4DC7" w14:textId="2DB98E42" w:rsidR="00FB5FBA" w:rsidRPr="00D82D3B" w:rsidRDefault="00271343" w:rsidP="00122154">
      <w:pPr>
        <w:pStyle w:val="1tekst"/>
        <w:ind w:left="0" w:right="69" w:firstLine="630"/>
        <w:rPr>
          <w:rFonts w:ascii="Arial" w:hAnsi="Arial" w:cs="Arial"/>
          <w:noProof/>
          <w:sz w:val="24"/>
          <w:szCs w:val="24"/>
        </w:rPr>
      </w:pPr>
      <w:r w:rsidRPr="00D82D3B">
        <w:rPr>
          <w:rFonts w:ascii="Arial" w:hAnsi="Arial" w:cs="Arial"/>
          <w:noProof/>
          <w:sz w:val="24"/>
          <w:szCs w:val="24"/>
        </w:rPr>
        <w:t>2</w:t>
      </w:r>
      <w:r w:rsidR="00D82D3B" w:rsidRPr="00D82D3B">
        <w:rPr>
          <w:rFonts w:ascii="Arial" w:hAnsi="Arial" w:cs="Arial"/>
          <w:noProof/>
          <w:sz w:val="24"/>
          <w:szCs w:val="24"/>
        </w:rPr>
        <w:t xml:space="preserve">) </w:t>
      </w:r>
      <w:r w:rsidR="00FB5FBA" w:rsidRPr="00D82D3B">
        <w:rPr>
          <w:rFonts w:ascii="Arial" w:hAnsi="Arial" w:cs="Arial"/>
          <w:noProof/>
          <w:sz w:val="24"/>
          <w:szCs w:val="24"/>
        </w:rPr>
        <w:t>povredu</w:t>
      </w:r>
      <w:r w:rsidR="00FD7A66" w:rsidRPr="00D82D3B">
        <w:rPr>
          <w:rFonts w:ascii="Arial" w:hAnsi="Arial" w:cs="Arial"/>
          <w:noProof/>
          <w:sz w:val="24"/>
          <w:szCs w:val="24"/>
        </w:rPr>
        <w:t xml:space="preserve"> propisa</w:t>
      </w:r>
      <w:r w:rsidR="00FB5FBA" w:rsidRPr="00D82D3B">
        <w:rPr>
          <w:rFonts w:ascii="Arial" w:hAnsi="Arial" w:cs="Arial"/>
          <w:noProof/>
          <w:sz w:val="24"/>
          <w:szCs w:val="24"/>
        </w:rPr>
        <w:t xml:space="preserve"> koja utiče na finansijske interese Evropske unije u skladu sa članom</w:t>
      </w:r>
      <w:r w:rsidR="00936599" w:rsidRPr="00D82D3B">
        <w:rPr>
          <w:rFonts w:ascii="Arial" w:hAnsi="Arial" w:cs="Arial"/>
          <w:noProof/>
          <w:sz w:val="24"/>
          <w:szCs w:val="24"/>
        </w:rPr>
        <w:t xml:space="preserve"> 325 Ugovora o funkcionisanju Ev</w:t>
      </w:r>
      <w:r w:rsidR="00FB5FBA" w:rsidRPr="00D82D3B">
        <w:rPr>
          <w:rFonts w:ascii="Arial" w:hAnsi="Arial" w:cs="Arial"/>
          <w:noProof/>
          <w:sz w:val="24"/>
          <w:szCs w:val="24"/>
        </w:rPr>
        <w:t xml:space="preserve">ropske unije i </w:t>
      </w:r>
      <w:r w:rsidR="00FD7A66" w:rsidRPr="00D82D3B">
        <w:rPr>
          <w:rFonts w:ascii="Arial" w:hAnsi="Arial" w:cs="Arial"/>
          <w:noProof/>
          <w:sz w:val="24"/>
          <w:szCs w:val="24"/>
        </w:rPr>
        <w:t>utvrđenu</w:t>
      </w:r>
      <w:r w:rsidR="00FB5FBA" w:rsidRPr="00D82D3B">
        <w:rPr>
          <w:rFonts w:ascii="Arial" w:hAnsi="Arial" w:cs="Arial"/>
          <w:noProof/>
          <w:sz w:val="24"/>
          <w:szCs w:val="24"/>
        </w:rPr>
        <w:t xml:space="preserve"> relevantnim mjerama Evropske unije i</w:t>
      </w:r>
    </w:p>
    <w:p w14:paraId="2173B28C" w14:textId="3A76054D" w:rsidR="00FB5FBA" w:rsidRPr="00CC5CD1" w:rsidRDefault="00271343" w:rsidP="00122154">
      <w:pPr>
        <w:spacing w:after="240"/>
        <w:ind w:right="69" w:firstLine="630"/>
        <w:jc w:val="both"/>
        <w:rPr>
          <w:rFonts w:ascii="Arial" w:eastAsia="Times New Roman" w:hAnsi="Arial" w:cs="Arial"/>
          <w:b/>
          <w:bCs/>
          <w:noProof/>
        </w:rPr>
      </w:pPr>
      <w:r w:rsidRPr="00CC5CD1">
        <w:rPr>
          <w:rFonts w:ascii="Arial" w:hAnsi="Arial" w:cs="Arial"/>
          <w:noProof/>
        </w:rPr>
        <w:t>3</w:t>
      </w:r>
      <w:r w:rsidR="00D82D3B">
        <w:rPr>
          <w:rFonts w:ascii="Arial" w:hAnsi="Arial" w:cs="Arial"/>
          <w:noProof/>
        </w:rPr>
        <w:t xml:space="preserve">) </w:t>
      </w:r>
      <w:r w:rsidR="00FB5FBA" w:rsidRPr="00CC5CD1">
        <w:rPr>
          <w:rFonts w:ascii="Arial" w:hAnsi="Arial" w:cs="Arial"/>
          <w:noProof/>
        </w:rPr>
        <w:t xml:space="preserve">povredu </w:t>
      </w:r>
      <w:r w:rsidR="00936599" w:rsidRPr="00CC5CD1">
        <w:rPr>
          <w:rFonts w:ascii="Arial" w:hAnsi="Arial" w:cs="Arial"/>
          <w:noProof/>
        </w:rPr>
        <w:t xml:space="preserve">poropisa </w:t>
      </w:r>
      <w:r w:rsidR="00FB5FBA" w:rsidRPr="00CC5CD1">
        <w:rPr>
          <w:rFonts w:ascii="Arial" w:hAnsi="Arial" w:cs="Arial"/>
          <w:noProof/>
        </w:rPr>
        <w:t xml:space="preserve">koja </w:t>
      </w:r>
      <w:r w:rsidR="00936599" w:rsidRPr="00CC5CD1">
        <w:rPr>
          <w:rFonts w:ascii="Arial" w:hAnsi="Arial" w:cs="Arial"/>
          <w:noProof/>
        </w:rPr>
        <w:t>se odnosi na unutrašnje tržište</w:t>
      </w:r>
      <w:r w:rsidR="00FB5FBA" w:rsidRPr="00CC5CD1">
        <w:rPr>
          <w:rFonts w:ascii="Arial" w:hAnsi="Arial" w:cs="Arial"/>
          <w:noProof/>
        </w:rPr>
        <w:t xml:space="preserve"> u skladu sa članom 26 stav 2 Ugovora o funkcionisanju Evropske unije, uključujući povrede pravila Evropske unije o tržišnoj konkurenciji i državnoj pomoći, kao i povrede koje se odnose na unutrašnje tržište u odnosu na radnje kojima se krše pravila o porezu na dobit ili aranžmane čija je svrha ostvarivanje poreske prednosti koja je u suprotnosti s</w:t>
      </w:r>
      <w:r w:rsidR="00936599" w:rsidRPr="00CC5CD1">
        <w:rPr>
          <w:rFonts w:ascii="Arial" w:hAnsi="Arial" w:cs="Arial"/>
          <w:noProof/>
        </w:rPr>
        <w:t>a</w:t>
      </w:r>
      <w:r w:rsidR="00FB5FBA" w:rsidRPr="00CC5CD1">
        <w:rPr>
          <w:rFonts w:ascii="Arial" w:hAnsi="Arial" w:cs="Arial"/>
          <w:noProof/>
        </w:rPr>
        <w:t xml:space="preserve"> ciljem ili svrhom </w:t>
      </w:r>
      <w:r w:rsidR="00936599" w:rsidRPr="00CC5CD1">
        <w:rPr>
          <w:rFonts w:ascii="Arial" w:hAnsi="Arial" w:cs="Arial"/>
          <w:noProof/>
        </w:rPr>
        <w:t>važećih propisa o porezu na dobit.</w:t>
      </w:r>
    </w:p>
    <w:p w14:paraId="487DB30D" w14:textId="77777777" w:rsidR="00B11C74" w:rsidRPr="00CC5CD1" w:rsidRDefault="00B11C74" w:rsidP="00D82D3B">
      <w:pPr>
        <w:pStyle w:val="7podnas"/>
        <w:ind w:right="69"/>
        <w:rPr>
          <w:rFonts w:ascii="Arial" w:hAnsi="Arial" w:cs="Arial"/>
          <w:noProof/>
          <w:sz w:val="24"/>
          <w:szCs w:val="24"/>
        </w:rPr>
      </w:pPr>
      <w:r w:rsidRPr="00CC5CD1">
        <w:rPr>
          <w:rFonts w:ascii="Arial" w:hAnsi="Arial" w:cs="Arial"/>
          <w:noProof/>
          <w:sz w:val="24"/>
          <w:szCs w:val="24"/>
        </w:rPr>
        <w:t>Zviždač</w:t>
      </w:r>
    </w:p>
    <w:p w14:paraId="221D3324" w14:textId="77777777" w:rsidR="00D82D3B" w:rsidRDefault="00D82D3B" w:rsidP="00D82D3B">
      <w:pPr>
        <w:ind w:right="69"/>
        <w:jc w:val="center"/>
        <w:rPr>
          <w:rFonts w:ascii="Arial" w:eastAsia="Times New Roman" w:hAnsi="Arial" w:cs="Arial"/>
          <w:b/>
          <w:bCs/>
          <w:noProof/>
        </w:rPr>
      </w:pPr>
      <w:r>
        <w:rPr>
          <w:rFonts w:ascii="Arial" w:eastAsia="Times New Roman" w:hAnsi="Arial" w:cs="Arial"/>
          <w:b/>
          <w:bCs/>
          <w:noProof/>
        </w:rPr>
        <w:t>Član 5</w:t>
      </w:r>
    </w:p>
    <w:p w14:paraId="7AE0C4EA" w14:textId="4299D214" w:rsidR="00471C05" w:rsidRPr="00D82D3B" w:rsidRDefault="00B11C74" w:rsidP="00D82D3B">
      <w:pPr>
        <w:ind w:right="69" w:firstLine="720"/>
        <w:jc w:val="both"/>
        <w:rPr>
          <w:rFonts w:ascii="Arial" w:eastAsia="Times New Roman" w:hAnsi="Arial" w:cs="Arial"/>
          <w:b/>
          <w:bCs/>
          <w:noProof/>
        </w:rPr>
      </w:pPr>
      <w:r w:rsidRPr="00CC5CD1">
        <w:rPr>
          <w:rFonts w:ascii="Arial" w:hAnsi="Arial" w:cs="Arial"/>
          <w:noProof/>
        </w:rPr>
        <w:t>Zviždač je</w:t>
      </w:r>
      <w:r w:rsidR="003E1DC9" w:rsidRPr="00CC5CD1">
        <w:rPr>
          <w:rFonts w:ascii="Arial" w:hAnsi="Arial" w:cs="Arial"/>
          <w:noProof/>
        </w:rPr>
        <w:t xml:space="preserve"> fizičko</w:t>
      </w:r>
      <w:r w:rsidRPr="00CC5CD1">
        <w:rPr>
          <w:rFonts w:ascii="Arial" w:hAnsi="Arial" w:cs="Arial"/>
          <w:noProof/>
        </w:rPr>
        <w:t xml:space="preserve"> lice</w:t>
      </w:r>
      <w:r w:rsidR="003E1DC9" w:rsidRPr="00CC5CD1">
        <w:rPr>
          <w:rFonts w:ascii="Arial" w:hAnsi="Arial" w:cs="Arial"/>
          <w:noProof/>
        </w:rPr>
        <w:t xml:space="preserve"> zaposleno u privatnom ili javnom sektoru,</w:t>
      </w:r>
      <w:r w:rsidRPr="00CC5CD1">
        <w:rPr>
          <w:rFonts w:ascii="Arial" w:hAnsi="Arial" w:cs="Arial"/>
          <w:noProof/>
        </w:rPr>
        <w:t xml:space="preserve"> </w:t>
      </w:r>
      <w:r w:rsidR="003E1DC9" w:rsidRPr="00CC5CD1">
        <w:rPr>
          <w:rFonts w:ascii="Arial" w:hAnsi="Arial" w:cs="Arial"/>
          <w:noProof/>
        </w:rPr>
        <w:t xml:space="preserve">koje je steklo informacije o povredama u svom radnom okruženju i </w:t>
      </w:r>
      <w:r w:rsidRPr="00CC5CD1">
        <w:rPr>
          <w:rFonts w:ascii="Arial" w:hAnsi="Arial" w:cs="Arial"/>
          <w:noProof/>
        </w:rPr>
        <w:t xml:space="preserve">koje podnosi prijavu o ugrožavanju javnog interesa koje </w:t>
      </w:r>
      <w:r w:rsidR="003E1DC9" w:rsidRPr="00CC5CD1">
        <w:rPr>
          <w:rFonts w:ascii="Arial" w:hAnsi="Arial" w:cs="Arial"/>
          <w:noProof/>
        </w:rPr>
        <w:t>upućuje na postojanje korupcije</w:t>
      </w:r>
      <w:r w:rsidRPr="00CC5CD1">
        <w:rPr>
          <w:rFonts w:ascii="Arial" w:hAnsi="Arial" w:cs="Arial"/>
          <w:noProof/>
        </w:rPr>
        <w:t>.</w:t>
      </w:r>
    </w:p>
    <w:p w14:paraId="0400BFB7" w14:textId="49C115C6" w:rsidR="003E1DC9" w:rsidRPr="00CC5CD1" w:rsidRDefault="003E1DC9" w:rsidP="00D82D3B">
      <w:pPr>
        <w:spacing w:after="240"/>
        <w:ind w:right="69" w:firstLine="720"/>
        <w:jc w:val="both"/>
        <w:rPr>
          <w:rFonts w:ascii="Arial" w:hAnsi="Arial" w:cs="Arial"/>
          <w:noProof/>
        </w:rPr>
      </w:pPr>
      <w:r w:rsidRPr="00CC5CD1">
        <w:rPr>
          <w:rFonts w:ascii="Arial" w:hAnsi="Arial" w:cs="Arial"/>
          <w:noProof/>
        </w:rPr>
        <w:t>Zaposlenim, u smislu stava 1 ovog člana, smatra se zviždač koji je zaključio ugovor o radu, ugovor o djelu ili ugovor o privremenim i povremenim poslovima sa poslodavcem, lice koje obavlja faktički rad</w:t>
      </w:r>
      <w:r w:rsidR="00730BC2" w:rsidRPr="00CC5CD1">
        <w:rPr>
          <w:rFonts w:ascii="Arial" w:hAnsi="Arial" w:cs="Arial"/>
          <w:noProof/>
        </w:rPr>
        <w:t xml:space="preserve"> (rad van radnog odnosa)</w:t>
      </w:r>
      <w:r w:rsidRPr="00CC5CD1">
        <w:rPr>
          <w:rFonts w:ascii="Arial" w:hAnsi="Arial" w:cs="Arial"/>
          <w:noProof/>
        </w:rPr>
        <w:t>, lice koje radi u skladu sa uputstvima poslodavca, lice koje je volonter, pripravnik ili korisnik stručnog osposobljavanja, akcionar,</w:t>
      </w:r>
      <w:r w:rsidR="00730BC2" w:rsidRPr="00CC5CD1">
        <w:rPr>
          <w:rFonts w:ascii="Arial" w:hAnsi="Arial" w:cs="Arial"/>
          <w:noProof/>
        </w:rPr>
        <w:t xml:space="preserve"> vlasnik udjela, član upravnog </w:t>
      </w:r>
      <w:r w:rsidR="00B43C2E">
        <w:rPr>
          <w:rFonts w:ascii="Arial" w:hAnsi="Arial" w:cs="Arial"/>
          <w:noProof/>
        </w:rPr>
        <w:t>ili nadzornog organa poslodavca.</w:t>
      </w:r>
    </w:p>
    <w:p w14:paraId="47D2FF39" w14:textId="77777777" w:rsidR="00975599" w:rsidRPr="00CC5CD1" w:rsidRDefault="004443B4" w:rsidP="00D82D3B">
      <w:pPr>
        <w:pStyle w:val="7podnas"/>
        <w:spacing w:before="0"/>
        <w:ind w:right="69"/>
        <w:rPr>
          <w:rFonts w:ascii="Arial" w:hAnsi="Arial" w:cs="Arial"/>
          <w:noProof/>
          <w:sz w:val="24"/>
          <w:szCs w:val="24"/>
        </w:rPr>
      </w:pPr>
      <w:r w:rsidRPr="00CC5CD1">
        <w:rPr>
          <w:rFonts w:ascii="Arial" w:hAnsi="Arial" w:cs="Arial"/>
          <w:noProof/>
          <w:sz w:val="24"/>
          <w:szCs w:val="24"/>
        </w:rPr>
        <w:t xml:space="preserve">Agencija za </w:t>
      </w:r>
      <w:r w:rsidR="008A7E69" w:rsidRPr="00CC5CD1">
        <w:rPr>
          <w:rFonts w:ascii="Arial" w:hAnsi="Arial" w:cs="Arial"/>
          <w:noProof/>
          <w:sz w:val="24"/>
          <w:szCs w:val="24"/>
        </w:rPr>
        <w:t>sprečav</w:t>
      </w:r>
      <w:r w:rsidRPr="00CC5CD1">
        <w:rPr>
          <w:rFonts w:ascii="Arial" w:hAnsi="Arial" w:cs="Arial"/>
          <w:noProof/>
          <w:sz w:val="24"/>
          <w:szCs w:val="24"/>
        </w:rPr>
        <w:t>anje korupcije</w:t>
      </w:r>
    </w:p>
    <w:p w14:paraId="4B35BF15" w14:textId="77777777" w:rsidR="00D82D3B" w:rsidRDefault="004443B4" w:rsidP="00D82D3B">
      <w:pPr>
        <w:pStyle w:val="7podnas"/>
        <w:spacing w:before="0"/>
        <w:ind w:right="69"/>
        <w:rPr>
          <w:rFonts w:ascii="Arial" w:eastAsia="Times New Roman" w:hAnsi="Arial" w:cs="Arial"/>
          <w:noProof/>
          <w:sz w:val="24"/>
          <w:szCs w:val="24"/>
        </w:rPr>
      </w:pPr>
      <w:r w:rsidRPr="00CC5CD1">
        <w:rPr>
          <w:rFonts w:ascii="Arial" w:eastAsia="Times New Roman" w:hAnsi="Arial" w:cs="Arial"/>
          <w:noProof/>
          <w:sz w:val="24"/>
          <w:szCs w:val="24"/>
        </w:rPr>
        <w:t xml:space="preserve">Član </w:t>
      </w:r>
      <w:r w:rsidR="00D93EF9" w:rsidRPr="00CC5CD1">
        <w:rPr>
          <w:rFonts w:ascii="Arial" w:eastAsia="Times New Roman" w:hAnsi="Arial" w:cs="Arial"/>
          <w:noProof/>
          <w:sz w:val="24"/>
          <w:szCs w:val="24"/>
        </w:rPr>
        <w:t>6</w:t>
      </w:r>
    </w:p>
    <w:p w14:paraId="5086EA5F" w14:textId="77777777" w:rsidR="00D82D3B" w:rsidRDefault="004443B4" w:rsidP="00D82D3B">
      <w:pPr>
        <w:pStyle w:val="7podnas"/>
        <w:spacing w:before="0"/>
        <w:ind w:right="69" w:firstLine="720"/>
        <w:jc w:val="both"/>
        <w:rPr>
          <w:rFonts w:ascii="Arial" w:hAnsi="Arial" w:cs="Arial"/>
          <w:b w:val="0"/>
          <w:noProof/>
          <w:sz w:val="24"/>
          <w:szCs w:val="24"/>
        </w:rPr>
      </w:pPr>
      <w:r w:rsidRPr="00D82D3B">
        <w:rPr>
          <w:rFonts w:ascii="Arial" w:hAnsi="Arial" w:cs="Arial"/>
          <w:b w:val="0"/>
          <w:noProof/>
          <w:sz w:val="24"/>
          <w:szCs w:val="24"/>
        </w:rPr>
        <w:t xml:space="preserve">Poslove </w:t>
      </w:r>
      <w:r w:rsidR="008A7E69" w:rsidRPr="00D82D3B">
        <w:rPr>
          <w:rFonts w:ascii="Arial" w:hAnsi="Arial" w:cs="Arial"/>
          <w:b w:val="0"/>
          <w:noProof/>
          <w:sz w:val="24"/>
          <w:szCs w:val="24"/>
        </w:rPr>
        <w:t>sprečav</w:t>
      </w:r>
      <w:r w:rsidRPr="00D82D3B">
        <w:rPr>
          <w:rFonts w:ascii="Arial" w:hAnsi="Arial" w:cs="Arial"/>
          <w:b w:val="0"/>
          <w:noProof/>
          <w:sz w:val="24"/>
          <w:szCs w:val="24"/>
        </w:rPr>
        <w:t xml:space="preserve">anja sukoba javnog i privatnog interesa, ograničenja u vršenju javnih funkcija, provjere izvještaja o prihodima i imovini javnog funkcionera, postupanja po prijavama zviždača, kao i druge poslove u skladu sa ovim zakonom, </w:t>
      </w:r>
      <w:r w:rsidRPr="00D82D3B">
        <w:rPr>
          <w:rFonts w:ascii="Arial" w:hAnsi="Arial" w:cs="Arial"/>
          <w:b w:val="0"/>
          <w:noProof/>
          <w:sz w:val="24"/>
          <w:szCs w:val="24"/>
        </w:rPr>
        <w:lastRenderedPageBreak/>
        <w:t xml:space="preserve">vrši Agencija za </w:t>
      </w:r>
      <w:r w:rsidR="008A7E69" w:rsidRPr="00D82D3B">
        <w:rPr>
          <w:rFonts w:ascii="Arial" w:hAnsi="Arial" w:cs="Arial"/>
          <w:b w:val="0"/>
          <w:noProof/>
          <w:sz w:val="24"/>
          <w:szCs w:val="24"/>
        </w:rPr>
        <w:t>sprečav</w:t>
      </w:r>
      <w:r w:rsidRPr="00D82D3B">
        <w:rPr>
          <w:rFonts w:ascii="Arial" w:hAnsi="Arial" w:cs="Arial"/>
          <w:b w:val="0"/>
          <w:noProof/>
          <w:sz w:val="24"/>
          <w:szCs w:val="24"/>
        </w:rPr>
        <w:t>anje korupcije (u daljem tekstu: Agencija), kao samostalno i nezavisno tijelo, koju osniva Skupština Crne Gore</w:t>
      </w:r>
      <w:r w:rsidR="002C3F06" w:rsidRPr="00D82D3B">
        <w:rPr>
          <w:rFonts w:ascii="Arial" w:hAnsi="Arial" w:cs="Arial"/>
          <w:b w:val="0"/>
          <w:noProof/>
          <w:sz w:val="24"/>
          <w:szCs w:val="24"/>
        </w:rPr>
        <w:t xml:space="preserve"> (u daljem tekstu: Skupština)</w:t>
      </w:r>
      <w:r w:rsidRPr="00D82D3B">
        <w:rPr>
          <w:rFonts w:ascii="Arial" w:hAnsi="Arial" w:cs="Arial"/>
          <w:b w:val="0"/>
          <w:noProof/>
          <w:sz w:val="24"/>
          <w:szCs w:val="24"/>
        </w:rPr>
        <w:t>, u skladu sa ovim zakonom.</w:t>
      </w:r>
    </w:p>
    <w:p w14:paraId="1356013A" w14:textId="38A5ED21" w:rsidR="00F01E90" w:rsidRPr="00D82D3B" w:rsidRDefault="004443B4" w:rsidP="00B43C2E">
      <w:pPr>
        <w:pStyle w:val="7podnas"/>
        <w:spacing w:before="0"/>
        <w:ind w:right="69" w:firstLine="567"/>
        <w:jc w:val="both"/>
        <w:rPr>
          <w:rFonts w:ascii="Arial" w:hAnsi="Arial" w:cs="Arial"/>
          <w:b w:val="0"/>
          <w:noProof/>
          <w:sz w:val="24"/>
          <w:szCs w:val="24"/>
        </w:rPr>
      </w:pPr>
      <w:r w:rsidRPr="00D82D3B">
        <w:rPr>
          <w:rFonts w:ascii="Arial" w:hAnsi="Arial" w:cs="Arial"/>
          <w:b w:val="0"/>
          <w:noProof/>
          <w:sz w:val="24"/>
          <w:szCs w:val="24"/>
        </w:rPr>
        <w:t>Poslove kontrole lobiranja i kontrole finansiranja političkih subjekata i izbornih kampanja vrši Agencija u skladu sa posebnim zakonom.</w:t>
      </w:r>
    </w:p>
    <w:p w14:paraId="43AF6C44" w14:textId="1BD214D8" w:rsidR="00471C05" w:rsidRPr="00CC5CD1" w:rsidRDefault="004443B4" w:rsidP="00122154">
      <w:pPr>
        <w:pStyle w:val="1tekst"/>
        <w:spacing w:after="240"/>
        <w:ind w:left="0" w:right="69" w:firstLine="567"/>
        <w:rPr>
          <w:rFonts w:ascii="Arial" w:hAnsi="Arial" w:cs="Arial"/>
          <w:noProof/>
          <w:sz w:val="24"/>
          <w:szCs w:val="24"/>
        </w:rPr>
      </w:pPr>
      <w:r w:rsidRPr="00CC5CD1">
        <w:rPr>
          <w:rFonts w:ascii="Arial" w:hAnsi="Arial" w:cs="Arial"/>
          <w:noProof/>
          <w:sz w:val="24"/>
          <w:szCs w:val="24"/>
        </w:rPr>
        <w:t>Rad Agencije je javan.</w:t>
      </w:r>
    </w:p>
    <w:p w14:paraId="38F5C6A3" w14:textId="77777777" w:rsidR="0000755B" w:rsidRPr="00CC5CD1" w:rsidRDefault="004443B4" w:rsidP="00D82D3B">
      <w:pPr>
        <w:pStyle w:val="7podnas"/>
        <w:ind w:right="69"/>
        <w:rPr>
          <w:rFonts w:ascii="Arial" w:hAnsi="Arial" w:cs="Arial"/>
          <w:noProof/>
          <w:sz w:val="24"/>
          <w:szCs w:val="24"/>
        </w:rPr>
      </w:pPr>
      <w:r w:rsidRPr="00CC5CD1">
        <w:rPr>
          <w:rFonts w:ascii="Arial" w:hAnsi="Arial" w:cs="Arial"/>
          <w:noProof/>
          <w:sz w:val="24"/>
          <w:szCs w:val="24"/>
        </w:rPr>
        <w:t>Upotreba rodno osjetljivog jezika</w:t>
      </w:r>
    </w:p>
    <w:p w14:paraId="11BEC760" w14:textId="25EABA32" w:rsidR="00F01E90" w:rsidRPr="00CC5CD1" w:rsidRDefault="004443B4" w:rsidP="00D82D3B">
      <w:pPr>
        <w:pStyle w:val="7podnas"/>
        <w:spacing w:before="0"/>
        <w:ind w:right="69"/>
        <w:rPr>
          <w:rFonts w:ascii="Arial" w:hAnsi="Arial" w:cs="Arial"/>
          <w:noProof/>
          <w:sz w:val="24"/>
          <w:szCs w:val="24"/>
        </w:rPr>
      </w:pPr>
      <w:r w:rsidRPr="00CC5CD1">
        <w:rPr>
          <w:rFonts w:ascii="Arial" w:eastAsia="Times New Roman" w:hAnsi="Arial" w:cs="Arial"/>
          <w:noProof/>
          <w:sz w:val="24"/>
          <w:szCs w:val="24"/>
        </w:rPr>
        <w:t xml:space="preserve">Član </w:t>
      </w:r>
      <w:r w:rsidR="00D93EF9" w:rsidRPr="00CC5CD1">
        <w:rPr>
          <w:rFonts w:ascii="Arial" w:eastAsia="Times New Roman" w:hAnsi="Arial" w:cs="Arial"/>
          <w:noProof/>
          <w:sz w:val="24"/>
          <w:szCs w:val="24"/>
        </w:rPr>
        <w:t>7</w:t>
      </w:r>
    </w:p>
    <w:p w14:paraId="18FE3979" w14:textId="0115B9F0" w:rsidR="00471C05" w:rsidRPr="00CC5CD1" w:rsidRDefault="004443B4" w:rsidP="00B43C2E">
      <w:pPr>
        <w:pStyle w:val="1tekst"/>
        <w:spacing w:after="240"/>
        <w:ind w:left="0" w:right="69" w:firstLine="567"/>
        <w:rPr>
          <w:rFonts w:ascii="Arial" w:hAnsi="Arial" w:cs="Arial"/>
          <w:noProof/>
          <w:sz w:val="24"/>
          <w:szCs w:val="24"/>
        </w:rPr>
      </w:pPr>
      <w:r w:rsidRPr="00CC5CD1">
        <w:rPr>
          <w:rFonts w:ascii="Arial" w:hAnsi="Arial" w:cs="Arial"/>
          <w:noProof/>
          <w:sz w:val="24"/>
          <w:szCs w:val="24"/>
        </w:rPr>
        <w:t>Izrazi koji se u ovom zakonu koriste za fizička lica u muškom rodu podrazumijevaju iste izraze u ženskom rodu.</w:t>
      </w:r>
    </w:p>
    <w:p w14:paraId="2F2186F0" w14:textId="77777777" w:rsidR="0000755B" w:rsidRPr="00CC5CD1" w:rsidRDefault="004443B4" w:rsidP="00D82D3B">
      <w:pPr>
        <w:pStyle w:val="7podnas"/>
        <w:ind w:right="69"/>
        <w:rPr>
          <w:rFonts w:ascii="Arial" w:hAnsi="Arial" w:cs="Arial"/>
          <w:noProof/>
          <w:sz w:val="24"/>
          <w:szCs w:val="24"/>
        </w:rPr>
      </w:pPr>
      <w:r w:rsidRPr="00CC5CD1">
        <w:rPr>
          <w:rFonts w:ascii="Arial" w:hAnsi="Arial" w:cs="Arial"/>
          <w:noProof/>
          <w:sz w:val="24"/>
          <w:szCs w:val="24"/>
        </w:rPr>
        <w:t>Značenje izraza</w:t>
      </w:r>
    </w:p>
    <w:p w14:paraId="65FF9F62" w14:textId="4C352D8E" w:rsidR="00F01E90" w:rsidRPr="00CC5CD1" w:rsidRDefault="004443B4" w:rsidP="00D82D3B">
      <w:pPr>
        <w:pStyle w:val="7podnas"/>
        <w:spacing w:before="0"/>
        <w:ind w:right="69"/>
        <w:rPr>
          <w:rFonts w:ascii="Arial" w:hAnsi="Arial" w:cs="Arial"/>
          <w:noProof/>
          <w:sz w:val="24"/>
          <w:szCs w:val="24"/>
        </w:rPr>
      </w:pPr>
      <w:r w:rsidRPr="00CC5CD1">
        <w:rPr>
          <w:rFonts w:ascii="Arial" w:eastAsia="Times New Roman" w:hAnsi="Arial" w:cs="Arial"/>
          <w:noProof/>
          <w:sz w:val="24"/>
          <w:szCs w:val="24"/>
        </w:rPr>
        <w:t xml:space="preserve">Član </w:t>
      </w:r>
      <w:r w:rsidR="00D93EF9" w:rsidRPr="00CC5CD1">
        <w:rPr>
          <w:rFonts w:ascii="Arial" w:eastAsia="Times New Roman" w:hAnsi="Arial" w:cs="Arial"/>
          <w:noProof/>
          <w:sz w:val="24"/>
          <w:szCs w:val="24"/>
        </w:rPr>
        <w:t>8</w:t>
      </w:r>
    </w:p>
    <w:p w14:paraId="590136E6" w14:textId="77777777" w:rsidR="00D82D3B" w:rsidRDefault="004443B4" w:rsidP="00D82D3B">
      <w:pPr>
        <w:pStyle w:val="1tekst"/>
        <w:ind w:left="0" w:right="69" w:firstLine="570"/>
        <w:rPr>
          <w:rFonts w:ascii="Arial" w:hAnsi="Arial" w:cs="Arial"/>
          <w:noProof/>
          <w:sz w:val="24"/>
          <w:szCs w:val="24"/>
        </w:rPr>
      </w:pPr>
      <w:r w:rsidRPr="00CC5CD1">
        <w:rPr>
          <w:rFonts w:ascii="Arial" w:hAnsi="Arial" w:cs="Arial"/>
          <w:noProof/>
          <w:sz w:val="24"/>
          <w:szCs w:val="24"/>
        </w:rPr>
        <w:t>Izrazi upotrijebljeni u ovom zakonu imaju sljedeća značenja:</w:t>
      </w:r>
    </w:p>
    <w:p w14:paraId="06B739CB" w14:textId="34EF3CEE" w:rsidR="00F01E90" w:rsidRPr="00CC5CD1" w:rsidRDefault="00DB5229" w:rsidP="00B43C2E">
      <w:pPr>
        <w:pStyle w:val="1tekst"/>
        <w:ind w:left="0" w:right="69" w:firstLine="567"/>
        <w:rPr>
          <w:rFonts w:ascii="Arial" w:hAnsi="Arial" w:cs="Arial"/>
          <w:noProof/>
          <w:sz w:val="24"/>
          <w:szCs w:val="24"/>
        </w:rPr>
      </w:pPr>
      <w:r w:rsidRPr="00CC5CD1">
        <w:rPr>
          <w:rFonts w:ascii="Arial" w:hAnsi="Arial" w:cs="Arial"/>
          <w:noProof/>
          <w:sz w:val="24"/>
          <w:szCs w:val="24"/>
        </w:rPr>
        <w:t>1</w:t>
      </w:r>
      <w:r w:rsidR="004443B4" w:rsidRPr="00CC5CD1">
        <w:rPr>
          <w:rFonts w:ascii="Arial" w:hAnsi="Arial" w:cs="Arial"/>
          <w:noProof/>
          <w:sz w:val="24"/>
          <w:szCs w:val="24"/>
        </w:rPr>
        <w:t>) korist podrazumijeva imovinu ili imovinska i druga materijalna i nematerijalna prava;</w:t>
      </w:r>
    </w:p>
    <w:p w14:paraId="3E30D5F2" w14:textId="65095540" w:rsidR="00F01E90" w:rsidRPr="00CC5CD1" w:rsidRDefault="00DB5229" w:rsidP="00B43C2E">
      <w:pPr>
        <w:pStyle w:val="1tekst"/>
        <w:ind w:left="0" w:right="69" w:firstLine="567"/>
        <w:rPr>
          <w:rFonts w:ascii="Arial" w:hAnsi="Arial" w:cs="Arial"/>
          <w:noProof/>
          <w:sz w:val="24"/>
          <w:szCs w:val="24"/>
        </w:rPr>
      </w:pPr>
      <w:r w:rsidRPr="00CC5CD1">
        <w:rPr>
          <w:rFonts w:ascii="Arial" w:hAnsi="Arial" w:cs="Arial"/>
          <w:noProof/>
          <w:sz w:val="24"/>
          <w:szCs w:val="24"/>
        </w:rPr>
        <w:t>2</w:t>
      </w:r>
      <w:r w:rsidR="004443B4" w:rsidRPr="00CC5CD1">
        <w:rPr>
          <w:rFonts w:ascii="Arial" w:hAnsi="Arial" w:cs="Arial"/>
          <w:noProof/>
          <w:sz w:val="24"/>
          <w:szCs w:val="24"/>
        </w:rPr>
        <w:t>) povezano lice sa javnim funkcionerom je srodnik javnog funkcionera u pravoj liniji i pobočnoj do drugog stepena srodstva, srodnik po tazbini do prvog stepena srodstva, bračni i vanbračni supružnik,</w:t>
      </w:r>
      <w:r w:rsidR="00AD41C6" w:rsidRPr="00CC5CD1">
        <w:rPr>
          <w:rFonts w:ascii="Arial" w:hAnsi="Arial" w:cs="Arial"/>
          <w:noProof/>
          <w:sz w:val="24"/>
          <w:szCs w:val="24"/>
        </w:rPr>
        <w:t xml:space="preserve"> partner u zajednici života lica istog pola,</w:t>
      </w:r>
      <w:r w:rsidR="004443B4" w:rsidRPr="00CC5CD1">
        <w:rPr>
          <w:rFonts w:ascii="Arial" w:hAnsi="Arial" w:cs="Arial"/>
          <w:noProof/>
          <w:sz w:val="24"/>
          <w:szCs w:val="24"/>
        </w:rPr>
        <w:t xml:space="preserve"> usvojilac i usvojenik, član zajedničkog domaćinstva, drugo fizičko ili pravno lice sa kojim javni funkcioner uspostavlja ili je uspostavio poslovni odnos;</w:t>
      </w:r>
    </w:p>
    <w:p w14:paraId="728C7D67" w14:textId="0F4FBF05" w:rsidR="00F01E90" w:rsidRPr="00CC5CD1" w:rsidRDefault="00DB5229" w:rsidP="00B43C2E">
      <w:pPr>
        <w:pStyle w:val="1tekst"/>
        <w:ind w:left="0" w:right="69" w:firstLine="567"/>
        <w:rPr>
          <w:rFonts w:ascii="Arial" w:hAnsi="Arial" w:cs="Arial"/>
          <w:noProof/>
          <w:sz w:val="24"/>
          <w:szCs w:val="24"/>
        </w:rPr>
      </w:pPr>
      <w:r w:rsidRPr="00CC5CD1">
        <w:rPr>
          <w:rFonts w:ascii="Arial" w:hAnsi="Arial" w:cs="Arial"/>
          <w:noProof/>
          <w:sz w:val="24"/>
          <w:szCs w:val="24"/>
        </w:rPr>
        <w:t>3</w:t>
      </w:r>
      <w:r w:rsidR="00853ADF" w:rsidRPr="00CC5CD1">
        <w:rPr>
          <w:rFonts w:ascii="Arial" w:hAnsi="Arial" w:cs="Arial"/>
          <w:noProof/>
          <w:sz w:val="24"/>
          <w:szCs w:val="24"/>
        </w:rPr>
        <w:t>) poklon je stvar, pravo ili usluga stečena, odnosno izvršena bez naknade i svaka druga</w:t>
      </w:r>
      <w:r w:rsidR="004443B4" w:rsidRPr="00CC5CD1">
        <w:rPr>
          <w:rFonts w:ascii="Arial" w:hAnsi="Arial" w:cs="Arial"/>
          <w:noProof/>
          <w:sz w:val="24"/>
          <w:szCs w:val="24"/>
        </w:rPr>
        <w:t xml:space="preserve"> korist koja se daje javnom funkcioner</w:t>
      </w:r>
      <w:r w:rsidR="00AD41C6" w:rsidRPr="00CC5CD1">
        <w:rPr>
          <w:rFonts w:ascii="Arial" w:hAnsi="Arial" w:cs="Arial"/>
          <w:noProof/>
          <w:sz w:val="24"/>
          <w:szCs w:val="24"/>
        </w:rPr>
        <w:t>u</w:t>
      </w:r>
      <w:r w:rsidR="004443B4" w:rsidRPr="00CC5CD1">
        <w:rPr>
          <w:rFonts w:ascii="Arial" w:hAnsi="Arial" w:cs="Arial"/>
          <w:noProof/>
          <w:sz w:val="24"/>
          <w:szCs w:val="24"/>
        </w:rPr>
        <w:t xml:space="preserve"> ili povezanom licu sa javnim funkcionerom, u vezi sa vršenjem javne funkcije;</w:t>
      </w:r>
    </w:p>
    <w:p w14:paraId="12B3C61E" w14:textId="3B900D5E" w:rsidR="00F01E90" w:rsidRPr="00CC5CD1" w:rsidRDefault="00DB5229" w:rsidP="00B43C2E">
      <w:pPr>
        <w:pStyle w:val="1tekst"/>
        <w:ind w:left="0" w:right="69" w:firstLine="567"/>
        <w:rPr>
          <w:rFonts w:ascii="Arial" w:hAnsi="Arial" w:cs="Arial"/>
          <w:noProof/>
          <w:sz w:val="24"/>
          <w:szCs w:val="24"/>
        </w:rPr>
      </w:pPr>
      <w:r w:rsidRPr="00CC5CD1">
        <w:rPr>
          <w:rFonts w:ascii="Arial" w:hAnsi="Arial" w:cs="Arial"/>
          <w:noProof/>
          <w:sz w:val="24"/>
          <w:szCs w:val="24"/>
        </w:rPr>
        <w:t>4</w:t>
      </w:r>
      <w:r w:rsidR="004443B4" w:rsidRPr="00CC5CD1">
        <w:rPr>
          <w:rFonts w:ascii="Arial" w:hAnsi="Arial" w:cs="Arial"/>
          <w:noProof/>
          <w:sz w:val="24"/>
          <w:szCs w:val="24"/>
        </w:rPr>
        <w:t>) javno preduzeće je privredno društvo u kojem država ili op</w:t>
      </w:r>
      <w:r w:rsidR="00853ADF" w:rsidRPr="00CC5CD1">
        <w:rPr>
          <w:rFonts w:ascii="Arial" w:hAnsi="Arial" w:cs="Arial"/>
          <w:noProof/>
          <w:sz w:val="24"/>
          <w:szCs w:val="24"/>
        </w:rPr>
        <w:t>ština ima najmanje 33% kapitala;</w:t>
      </w:r>
    </w:p>
    <w:p w14:paraId="15C41D61" w14:textId="2FC45BC9" w:rsidR="00F01E90" w:rsidRPr="00CC5CD1" w:rsidRDefault="00DB5229" w:rsidP="00B43C2E">
      <w:pPr>
        <w:pStyle w:val="1tekst"/>
        <w:ind w:left="0" w:right="69" w:firstLine="567"/>
        <w:rPr>
          <w:rFonts w:ascii="Arial" w:hAnsi="Arial" w:cs="Arial"/>
          <w:noProof/>
          <w:sz w:val="24"/>
          <w:szCs w:val="24"/>
        </w:rPr>
      </w:pPr>
      <w:r w:rsidRPr="00CC5CD1">
        <w:rPr>
          <w:rFonts w:ascii="Arial" w:hAnsi="Arial" w:cs="Arial"/>
          <w:noProof/>
          <w:sz w:val="24"/>
          <w:szCs w:val="24"/>
        </w:rPr>
        <w:t>5</w:t>
      </w:r>
      <w:r w:rsidR="004443B4" w:rsidRPr="00CC5CD1">
        <w:rPr>
          <w:rFonts w:ascii="Arial" w:hAnsi="Arial" w:cs="Arial"/>
          <w:noProof/>
          <w:sz w:val="24"/>
          <w:szCs w:val="24"/>
        </w:rPr>
        <w:t>)</w:t>
      </w:r>
      <w:r w:rsidR="004443B4" w:rsidRPr="00CC5CD1">
        <w:rPr>
          <w:rFonts w:ascii="Arial" w:hAnsi="Arial" w:cs="Arial"/>
          <w:sz w:val="24"/>
          <w:szCs w:val="24"/>
        </w:rPr>
        <w:t xml:space="preserve"> </w:t>
      </w:r>
      <w:r w:rsidR="004443B4" w:rsidRPr="00CC5CD1">
        <w:rPr>
          <w:rFonts w:ascii="Arial" w:hAnsi="Arial" w:cs="Arial"/>
          <w:noProof/>
          <w:sz w:val="24"/>
          <w:szCs w:val="24"/>
        </w:rPr>
        <w:t>imovina podrazumijeva imovinska prava bilo koje vrste, nezavisno od toga da li se odnose na dobra materijalne ili nematerijalne prirode, pokretne ili nepokretne stvari, hartije od vrijednosti i druge isprave kojima se dokazuju imovinska prava, uključujući imovinu u ele</w:t>
      </w:r>
      <w:r w:rsidR="00853ADF" w:rsidRPr="00CC5CD1">
        <w:rPr>
          <w:rFonts w:ascii="Arial" w:hAnsi="Arial" w:cs="Arial"/>
          <w:noProof/>
          <w:sz w:val="24"/>
          <w:szCs w:val="24"/>
        </w:rPr>
        <w:t>ktronskom ili digitalnom obliku;</w:t>
      </w:r>
    </w:p>
    <w:p w14:paraId="53AD47B9" w14:textId="77777777" w:rsidR="00D82D3B" w:rsidRDefault="00DB5229" w:rsidP="00B43C2E">
      <w:pPr>
        <w:pStyle w:val="1tekst"/>
        <w:ind w:left="0" w:right="69" w:firstLine="567"/>
        <w:rPr>
          <w:rFonts w:ascii="Arial" w:hAnsi="Arial" w:cs="Arial"/>
          <w:noProof/>
          <w:sz w:val="24"/>
          <w:szCs w:val="24"/>
        </w:rPr>
      </w:pPr>
      <w:r w:rsidRPr="00CC5CD1">
        <w:rPr>
          <w:rFonts w:ascii="Arial" w:hAnsi="Arial" w:cs="Arial"/>
          <w:noProof/>
          <w:sz w:val="24"/>
          <w:szCs w:val="24"/>
        </w:rPr>
        <w:t>6</w:t>
      </w:r>
      <w:r w:rsidR="00CE3C21" w:rsidRPr="00CC5CD1">
        <w:rPr>
          <w:rFonts w:ascii="Arial" w:hAnsi="Arial" w:cs="Arial"/>
          <w:noProof/>
          <w:sz w:val="24"/>
          <w:szCs w:val="24"/>
        </w:rPr>
        <w:t>) radno okruženje podrazumijeva poslovne aktivnosti u javnom ili privatnom sektoru u okviru kojih, nezavisno od prirode tih aktivnosti, lica stiču informacije o ugrožavanju javnog interesa koje upućuje na postojanje korupcije i u okviru kojih bi ta lica mogla pretrpjeti štetu ako prijave takve informacije, uključujući i kad je aktivnost u međuvremenu prestala, neposredno treba da započne ili je trebala započeti;</w:t>
      </w:r>
    </w:p>
    <w:p w14:paraId="6A6F572A" w14:textId="77777777" w:rsidR="00D82D3B" w:rsidRDefault="00DB5229" w:rsidP="00B43C2E">
      <w:pPr>
        <w:pStyle w:val="1tekst"/>
        <w:ind w:left="0" w:right="69" w:firstLine="567"/>
        <w:rPr>
          <w:rFonts w:ascii="Arial" w:hAnsi="Arial" w:cs="Arial"/>
          <w:noProof/>
          <w:sz w:val="24"/>
          <w:szCs w:val="24"/>
        </w:rPr>
      </w:pPr>
      <w:r w:rsidRPr="00CC5CD1">
        <w:rPr>
          <w:rFonts w:ascii="Arial" w:hAnsi="Arial" w:cs="Arial"/>
          <w:noProof/>
          <w:sz w:val="24"/>
          <w:szCs w:val="24"/>
        </w:rPr>
        <w:t>7</w:t>
      </w:r>
      <w:r w:rsidR="00CE3C21" w:rsidRPr="00CC5CD1">
        <w:rPr>
          <w:rFonts w:ascii="Arial" w:hAnsi="Arial" w:cs="Arial"/>
          <w:noProof/>
          <w:sz w:val="24"/>
          <w:szCs w:val="24"/>
        </w:rPr>
        <w:t>) zviždačev pomagač je lice koje pomaže zviždaču u postupku prijavljivanja</w:t>
      </w:r>
      <w:r w:rsidR="008A7E69" w:rsidRPr="00CC5CD1">
        <w:rPr>
          <w:rFonts w:ascii="Arial" w:hAnsi="Arial" w:cs="Arial"/>
          <w:noProof/>
          <w:sz w:val="24"/>
          <w:szCs w:val="24"/>
        </w:rPr>
        <w:t xml:space="preserve"> korupcije</w:t>
      </w:r>
      <w:r w:rsidR="00CE3C21" w:rsidRPr="00CC5CD1">
        <w:rPr>
          <w:rFonts w:ascii="Arial" w:hAnsi="Arial" w:cs="Arial"/>
          <w:noProof/>
          <w:sz w:val="24"/>
          <w:szCs w:val="24"/>
        </w:rPr>
        <w:t xml:space="preserve"> u radnom okruženju;</w:t>
      </w:r>
    </w:p>
    <w:p w14:paraId="69DDAFCF" w14:textId="39C8E113" w:rsidR="00CE3C21" w:rsidRPr="00CC5CD1" w:rsidRDefault="00DB5229" w:rsidP="00B43C2E">
      <w:pPr>
        <w:pStyle w:val="1tekst"/>
        <w:ind w:left="0" w:right="69" w:firstLine="567"/>
        <w:rPr>
          <w:rFonts w:ascii="Arial" w:hAnsi="Arial" w:cs="Arial"/>
          <w:noProof/>
          <w:sz w:val="24"/>
          <w:szCs w:val="24"/>
        </w:rPr>
      </w:pPr>
      <w:r w:rsidRPr="00CC5CD1">
        <w:rPr>
          <w:rFonts w:ascii="Arial" w:hAnsi="Arial" w:cs="Arial"/>
          <w:noProof/>
          <w:sz w:val="24"/>
          <w:szCs w:val="24"/>
        </w:rPr>
        <w:t>8</w:t>
      </w:r>
      <w:r w:rsidR="00CE3C21" w:rsidRPr="00CC5CD1">
        <w:rPr>
          <w:rFonts w:ascii="Arial" w:hAnsi="Arial" w:cs="Arial"/>
          <w:noProof/>
          <w:sz w:val="24"/>
          <w:szCs w:val="24"/>
        </w:rPr>
        <w:t>) povezano lice sa zviždačem je:</w:t>
      </w:r>
    </w:p>
    <w:p w14:paraId="4674230E" w14:textId="3D90070B" w:rsidR="00C90AE2" w:rsidRPr="00CC5CD1" w:rsidRDefault="00C90AE2" w:rsidP="00B43C2E">
      <w:pPr>
        <w:pStyle w:val="1tekst"/>
        <w:numPr>
          <w:ilvl w:val="0"/>
          <w:numId w:val="2"/>
        </w:numPr>
        <w:tabs>
          <w:tab w:val="left" w:pos="810"/>
        </w:tabs>
        <w:ind w:left="851" w:right="69" w:hanging="284"/>
        <w:rPr>
          <w:rFonts w:ascii="Arial" w:hAnsi="Arial" w:cs="Arial"/>
          <w:noProof/>
          <w:sz w:val="24"/>
          <w:szCs w:val="24"/>
        </w:rPr>
      </w:pPr>
      <w:r w:rsidRPr="00CC5CD1">
        <w:rPr>
          <w:rFonts w:ascii="Arial" w:hAnsi="Arial" w:cs="Arial"/>
          <w:noProof/>
          <w:sz w:val="24"/>
          <w:szCs w:val="24"/>
        </w:rPr>
        <w:t>kolega ili drugo</w:t>
      </w:r>
      <w:r w:rsidR="001A3AB4" w:rsidRPr="00CC5CD1">
        <w:rPr>
          <w:rFonts w:ascii="Arial" w:hAnsi="Arial" w:cs="Arial"/>
          <w:noProof/>
          <w:sz w:val="24"/>
          <w:szCs w:val="24"/>
        </w:rPr>
        <w:t xml:space="preserve"> </w:t>
      </w:r>
      <w:r w:rsidRPr="00CC5CD1">
        <w:rPr>
          <w:rFonts w:ascii="Arial" w:hAnsi="Arial" w:cs="Arial"/>
          <w:noProof/>
          <w:sz w:val="24"/>
          <w:szCs w:val="24"/>
        </w:rPr>
        <w:t>lice koje bi zbog povezanosti sa zviždačem u radnom okruženju moglo da pretrpi štetu</w:t>
      </w:r>
      <w:r w:rsidR="001A3AB4" w:rsidRPr="00CC5CD1">
        <w:rPr>
          <w:rFonts w:ascii="Arial" w:hAnsi="Arial" w:cs="Arial"/>
          <w:noProof/>
          <w:sz w:val="24"/>
          <w:szCs w:val="24"/>
        </w:rPr>
        <w:t>;</w:t>
      </w:r>
    </w:p>
    <w:p w14:paraId="7C262E17" w14:textId="77777777" w:rsidR="00C90AE2" w:rsidRPr="00CC5CD1" w:rsidRDefault="00C90AE2" w:rsidP="00B43C2E">
      <w:pPr>
        <w:pStyle w:val="1tekst"/>
        <w:numPr>
          <w:ilvl w:val="0"/>
          <w:numId w:val="2"/>
        </w:numPr>
        <w:tabs>
          <w:tab w:val="left" w:pos="810"/>
        </w:tabs>
        <w:ind w:left="851" w:right="69" w:hanging="284"/>
        <w:rPr>
          <w:rFonts w:ascii="Arial" w:hAnsi="Arial" w:cs="Arial"/>
          <w:noProof/>
          <w:sz w:val="24"/>
          <w:szCs w:val="24"/>
        </w:rPr>
      </w:pPr>
      <w:r w:rsidRPr="00CC5CD1">
        <w:rPr>
          <w:rFonts w:ascii="Arial" w:hAnsi="Arial" w:cs="Arial"/>
          <w:noProof/>
          <w:sz w:val="24"/>
          <w:szCs w:val="24"/>
        </w:rPr>
        <w:t>fizičko ili pravno lice sa kojim je zviždač na drugi način povezan u radnom okruženju;</w:t>
      </w:r>
    </w:p>
    <w:p w14:paraId="55468D18" w14:textId="77777777" w:rsidR="00D82D3B" w:rsidRDefault="00C90AE2" w:rsidP="00B43C2E">
      <w:pPr>
        <w:pStyle w:val="1tekst"/>
        <w:numPr>
          <w:ilvl w:val="0"/>
          <w:numId w:val="2"/>
        </w:numPr>
        <w:tabs>
          <w:tab w:val="left" w:pos="810"/>
        </w:tabs>
        <w:ind w:left="851" w:right="69" w:hanging="284"/>
        <w:rPr>
          <w:rFonts w:ascii="Arial" w:hAnsi="Arial" w:cs="Arial"/>
          <w:noProof/>
          <w:sz w:val="24"/>
          <w:szCs w:val="24"/>
        </w:rPr>
      </w:pPr>
      <w:r w:rsidRPr="00CC5CD1">
        <w:rPr>
          <w:rFonts w:ascii="Arial" w:hAnsi="Arial" w:cs="Arial"/>
          <w:noProof/>
          <w:sz w:val="24"/>
          <w:szCs w:val="24"/>
        </w:rPr>
        <w:t>srodnici zviždača</w:t>
      </w:r>
      <w:r w:rsidR="001A3AB4" w:rsidRPr="00CC5CD1">
        <w:rPr>
          <w:rFonts w:ascii="Arial" w:hAnsi="Arial" w:cs="Arial"/>
          <w:noProof/>
          <w:sz w:val="24"/>
          <w:szCs w:val="24"/>
        </w:rPr>
        <w:t xml:space="preserve"> koji su sa zviždačem povezani u radnom okruženju</w:t>
      </w:r>
      <w:r w:rsidR="00BD40CC" w:rsidRPr="00CC5CD1">
        <w:rPr>
          <w:rFonts w:ascii="Arial" w:hAnsi="Arial" w:cs="Arial"/>
          <w:noProof/>
          <w:sz w:val="24"/>
          <w:szCs w:val="24"/>
        </w:rPr>
        <w:t>, i to</w:t>
      </w:r>
      <w:r w:rsidRPr="00CC5CD1">
        <w:rPr>
          <w:rFonts w:ascii="Arial" w:hAnsi="Arial" w:cs="Arial"/>
          <w:noProof/>
          <w:sz w:val="24"/>
          <w:szCs w:val="24"/>
        </w:rPr>
        <w:t xml:space="preserve"> u pravoj liniji i pobočnoj do drugog stepena srodstva, srodnik po tazbini do prvog stepena srodstva, bračni i vanbračni supružnik, partner u zajednici života lica istog pola, usvojilac i usvojenik i član zajedničkog domaćinstva;</w:t>
      </w:r>
    </w:p>
    <w:p w14:paraId="06C8138B" w14:textId="000D586C" w:rsidR="00CE3C21" w:rsidRPr="00D82D3B" w:rsidRDefault="00B43C2E" w:rsidP="00B43C2E">
      <w:pPr>
        <w:pStyle w:val="1tekst"/>
        <w:tabs>
          <w:tab w:val="left" w:pos="567"/>
        </w:tabs>
        <w:ind w:left="0" w:right="69" w:firstLine="0"/>
        <w:rPr>
          <w:rFonts w:ascii="Arial" w:hAnsi="Arial" w:cs="Arial"/>
          <w:noProof/>
          <w:sz w:val="24"/>
          <w:szCs w:val="24"/>
        </w:rPr>
      </w:pPr>
      <w:r>
        <w:rPr>
          <w:rFonts w:ascii="Arial" w:hAnsi="Arial" w:cs="Arial"/>
          <w:noProof/>
          <w:sz w:val="24"/>
          <w:szCs w:val="24"/>
        </w:rPr>
        <w:lastRenderedPageBreak/>
        <w:tab/>
      </w:r>
      <w:r w:rsidR="004F001F" w:rsidRPr="00D82D3B">
        <w:rPr>
          <w:rFonts w:ascii="Arial" w:hAnsi="Arial" w:cs="Arial"/>
          <w:noProof/>
          <w:sz w:val="24"/>
          <w:szCs w:val="24"/>
        </w:rPr>
        <w:t xml:space="preserve">9) </w:t>
      </w:r>
      <w:r w:rsidR="00CE3C21" w:rsidRPr="00D82D3B">
        <w:rPr>
          <w:rFonts w:ascii="Arial" w:hAnsi="Arial" w:cs="Arial"/>
          <w:noProof/>
          <w:sz w:val="24"/>
          <w:szCs w:val="24"/>
        </w:rPr>
        <w:t>informacije o povredama su informacije, uključujući i opravdane</w:t>
      </w:r>
      <w:r w:rsidR="00D0411D" w:rsidRPr="00D82D3B">
        <w:rPr>
          <w:rFonts w:ascii="Arial" w:hAnsi="Arial" w:cs="Arial"/>
          <w:noProof/>
          <w:sz w:val="24"/>
          <w:szCs w:val="24"/>
        </w:rPr>
        <w:t xml:space="preserve"> razloge za sumnju</w:t>
      </w:r>
      <w:r w:rsidR="00CE3C21" w:rsidRPr="00D82D3B">
        <w:rPr>
          <w:rFonts w:ascii="Arial" w:hAnsi="Arial" w:cs="Arial"/>
          <w:noProof/>
          <w:sz w:val="24"/>
          <w:szCs w:val="24"/>
        </w:rPr>
        <w:t>, o stvarnom ili mogućem ugrožavanju javnog interesa koje u</w:t>
      </w:r>
      <w:r w:rsidR="00BD40CC" w:rsidRPr="00D82D3B">
        <w:rPr>
          <w:rFonts w:ascii="Arial" w:hAnsi="Arial" w:cs="Arial"/>
          <w:noProof/>
          <w:sz w:val="24"/>
          <w:szCs w:val="24"/>
        </w:rPr>
        <w:t xml:space="preserve">pućuje na postojanje korupcije </w:t>
      </w:r>
      <w:r w:rsidR="00CE3C21" w:rsidRPr="00D82D3B">
        <w:rPr>
          <w:rFonts w:ascii="Arial" w:hAnsi="Arial" w:cs="Arial"/>
          <w:noProof/>
          <w:sz w:val="24"/>
          <w:szCs w:val="24"/>
        </w:rPr>
        <w:t>kod poslodavca;</w:t>
      </w:r>
    </w:p>
    <w:p w14:paraId="44A26A8D" w14:textId="4928DADC" w:rsidR="00CE3C21" w:rsidRPr="00CC5CD1" w:rsidRDefault="00B43C2E" w:rsidP="00B43C2E">
      <w:pPr>
        <w:pStyle w:val="1tekst"/>
        <w:tabs>
          <w:tab w:val="left" w:pos="180"/>
          <w:tab w:val="left" w:pos="567"/>
        </w:tabs>
        <w:ind w:left="0" w:right="69" w:firstLine="0"/>
        <w:rPr>
          <w:rFonts w:ascii="Arial" w:hAnsi="Arial" w:cs="Arial"/>
          <w:noProof/>
          <w:sz w:val="24"/>
          <w:szCs w:val="24"/>
        </w:rPr>
      </w:pPr>
      <w:r>
        <w:rPr>
          <w:rFonts w:ascii="Arial" w:hAnsi="Arial" w:cs="Arial"/>
          <w:noProof/>
          <w:sz w:val="24"/>
          <w:szCs w:val="24"/>
        </w:rPr>
        <w:tab/>
      </w:r>
      <w:r>
        <w:rPr>
          <w:rFonts w:ascii="Arial" w:hAnsi="Arial" w:cs="Arial"/>
          <w:noProof/>
          <w:sz w:val="24"/>
          <w:szCs w:val="24"/>
        </w:rPr>
        <w:tab/>
      </w:r>
      <w:r w:rsidR="00DB5229" w:rsidRPr="00CC5CD1">
        <w:rPr>
          <w:rFonts w:ascii="Arial" w:hAnsi="Arial" w:cs="Arial"/>
          <w:noProof/>
          <w:sz w:val="24"/>
          <w:szCs w:val="24"/>
        </w:rPr>
        <w:t>10</w:t>
      </w:r>
      <w:r w:rsidR="000435FF" w:rsidRPr="00CC5CD1">
        <w:rPr>
          <w:rFonts w:ascii="Arial" w:hAnsi="Arial" w:cs="Arial"/>
          <w:noProof/>
          <w:sz w:val="24"/>
          <w:szCs w:val="24"/>
        </w:rPr>
        <w:t>)</w:t>
      </w:r>
      <w:r w:rsidR="003147D6" w:rsidRPr="00CC5CD1">
        <w:rPr>
          <w:rFonts w:ascii="Arial" w:hAnsi="Arial" w:cs="Arial"/>
          <w:noProof/>
          <w:sz w:val="24"/>
          <w:szCs w:val="24"/>
        </w:rPr>
        <w:t xml:space="preserve"> poslodavac</w:t>
      </w:r>
      <w:r w:rsidR="00CE3C21" w:rsidRPr="00CC5CD1">
        <w:rPr>
          <w:rFonts w:ascii="Arial" w:hAnsi="Arial" w:cs="Arial"/>
          <w:noProof/>
          <w:sz w:val="24"/>
          <w:szCs w:val="24"/>
        </w:rPr>
        <w:t xml:space="preserve"> je organ vlasti, privredno društvo, drugo pravno lice ili preduzetnik</w:t>
      </w:r>
      <w:r w:rsidR="00C90AE2" w:rsidRPr="00CC5CD1">
        <w:rPr>
          <w:rFonts w:ascii="Arial" w:hAnsi="Arial" w:cs="Arial"/>
          <w:noProof/>
          <w:sz w:val="24"/>
          <w:szCs w:val="24"/>
        </w:rPr>
        <w:t xml:space="preserve"> kod kojeg je zviždač zaposlen ili je bio zaposlen ili bi uskoro trebao da bude zaposlen</w:t>
      </w:r>
      <w:r w:rsidR="00BD40CC" w:rsidRPr="00CC5CD1">
        <w:rPr>
          <w:rFonts w:ascii="Arial" w:hAnsi="Arial" w:cs="Arial"/>
          <w:noProof/>
          <w:sz w:val="24"/>
          <w:szCs w:val="24"/>
        </w:rPr>
        <w:t xml:space="preserve"> u smislu člana 5 stav 2 ovog zakona</w:t>
      </w:r>
      <w:r w:rsidR="000621A3" w:rsidRPr="00CC5CD1">
        <w:rPr>
          <w:rFonts w:ascii="Arial" w:hAnsi="Arial" w:cs="Arial"/>
          <w:noProof/>
          <w:sz w:val="24"/>
          <w:szCs w:val="24"/>
        </w:rPr>
        <w:t>.</w:t>
      </w:r>
    </w:p>
    <w:p w14:paraId="6DC0EE07" w14:textId="77777777" w:rsidR="00D82D3B" w:rsidRDefault="00D82D3B" w:rsidP="00D82D3B">
      <w:pPr>
        <w:pStyle w:val="6naslov"/>
        <w:spacing w:after="0"/>
        <w:ind w:right="69"/>
        <w:jc w:val="both"/>
        <w:rPr>
          <w:rFonts w:ascii="Arial" w:hAnsi="Arial" w:cs="Arial"/>
          <w:noProof/>
          <w:sz w:val="24"/>
          <w:szCs w:val="24"/>
        </w:rPr>
      </w:pPr>
    </w:p>
    <w:p w14:paraId="61E05C00" w14:textId="0255C783" w:rsidR="00471C05" w:rsidRPr="00CC5CD1" w:rsidRDefault="004443B4" w:rsidP="00B43C2E">
      <w:pPr>
        <w:pStyle w:val="6naslov"/>
        <w:spacing w:after="0"/>
        <w:ind w:right="69" w:firstLine="567"/>
        <w:jc w:val="both"/>
        <w:rPr>
          <w:rFonts w:ascii="Arial" w:hAnsi="Arial" w:cs="Arial"/>
          <w:b/>
          <w:noProof/>
          <w:sz w:val="24"/>
          <w:szCs w:val="24"/>
        </w:rPr>
      </w:pPr>
      <w:r w:rsidRPr="00CC5CD1">
        <w:rPr>
          <w:rFonts w:ascii="Arial" w:hAnsi="Arial" w:cs="Arial"/>
          <w:b/>
          <w:noProof/>
          <w:sz w:val="24"/>
          <w:szCs w:val="24"/>
        </w:rPr>
        <w:t>II.</w:t>
      </w:r>
      <w:r w:rsidR="00B43C2E">
        <w:rPr>
          <w:rFonts w:ascii="Arial" w:hAnsi="Arial" w:cs="Arial"/>
          <w:b/>
          <w:noProof/>
          <w:sz w:val="24"/>
          <w:szCs w:val="24"/>
        </w:rPr>
        <w:t xml:space="preserve"> </w:t>
      </w:r>
      <w:r w:rsidR="008A7E69" w:rsidRPr="00CC5CD1">
        <w:rPr>
          <w:rFonts w:ascii="Arial" w:hAnsi="Arial" w:cs="Arial"/>
          <w:b/>
          <w:noProof/>
          <w:sz w:val="24"/>
          <w:szCs w:val="24"/>
        </w:rPr>
        <w:t>SPREČAV</w:t>
      </w:r>
      <w:r w:rsidRPr="00CC5CD1">
        <w:rPr>
          <w:rFonts w:ascii="Arial" w:hAnsi="Arial" w:cs="Arial"/>
          <w:b/>
          <w:noProof/>
          <w:sz w:val="24"/>
          <w:szCs w:val="24"/>
        </w:rPr>
        <w:t>ANjE SUKOBA INTERESA U VRŠENjU JAVNIH FUNKCIJA, OGRANIČENjA U VRŠENjU JAVNIH FUNKCIJA, POKLONI, SPONZORSTVA I DONACIJE I IZVJEŠTAJI O PRIHODIMA I IMOVINI JAVNIH FUNKCIONERA</w:t>
      </w:r>
    </w:p>
    <w:p w14:paraId="1FDBC391" w14:textId="77777777" w:rsidR="00423F7D" w:rsidRPr="00CC5CD1" w:rsidRDefault="00423F7D" w:rsidP="00D82D3B">
      <w:pPr>
        <w:pStyle w:val="6naslov"/>
        <w:spacing w:after="0"/>
        <w:ind w:right="69"/>
        <w:jc w:val="both"/>
        <w:rPr>
          <w:rFonts w:ascii="Arial" w:hAnsi="Arial" w:cs="Arial"/>
          <w:noProof/>
          <w:sz w:val="24"/>
          <w:szCs w:val="24"/>
        </w:rPr>
      </w:pPr>
    </w:p>
    <w:p w14:paraId="115BB198" w14:textId="544581B0" w:rsidR="00F01E90" w:rsidRPr="00CC5CD1" w:rsidRDefault="004443B4" w:rsidP="00B43C2E">
      <w:pPr>
        <w:pStyle w:val="7podnas"/>
        <w:ind w:left="426" w:right="69" w:firstLine="150"/>
        <w:jc w:val="left"/>
        <w:rPr>
          <w:rFonts w:ascii="Arial" w:hAnsi="Arial" w:cs="Arial"/>
          <w:noProof/>
          <w:sz w:val="24"/>
          <w:szCs w:val="24"/>
        </w:rPr>
      </w:pPr>
      <w:r w:rsidRPr="00CC5CD1">
        <w:rPr>
          <w:rFonts w:ascii="Arial" w:hAnsi="Arial" w:cs="Arial"/>
          <w:noProof/>
          <w:sz w:val="24"/>
          <w:szCs w:val="24"/>
        </w:rPr>
        <w:t xml:space="preserve">1. </w:t>
      </w:r>
      <w:r w:rsidR="008A7E69" w:rsidRPr="00CC5CD1">
        <w:rPr>
          <w:rFonts w:ascii="Arial" w:hAnsi="Arial" w:cs="Arial"/>
          <w:noProof/>
          <w:sz w:val="24"/>
          <w:szCs w:val="24"/>
        </w:rPr>
        <w:t>Sprečav</w:t>
      </w:r>
      <w:r w:rsidRPr="00CC5CD1">
        <w:rPr>
          <w:rFonts w:ascii="Arial" w:hAnsi="Arial" w:cs="Arial"/>
          <w:noProof/>
          <w:sz w:val="24"/>
          <w:szCs w:val="24"/>
        </w:rPr>
        <w:t>anje sukoba interesa u vršenju javnih funkcija</w:t>
      </w:r>
    </w:p>
    <w:p w14:paraId="43DA7778" w14:textId="77777777" w:rsidR="00423F7D" w:rsidRPr="00CC5CD1" w:rsidRDefault="004443B4" w:rsidP="00D82D3B">
      <w:pPr>
        <w:pStyle w:val="8podpodnas"/>
        <w:spacing w:after="0"/>
        <w:ind w:right="69"/>
        <w:rPr>
          <w:rFonts w:ascii="Arial" w:hAnsi="Arial" w:cs="Arial"/>
          <w:b/>
          <w:i w:val="0"/>
          <w:noProof/>
          <w:sz w:val="24"/>
          <w:szCs w:val="24"/>
        </w:rPr>
      </w:pPr>
      <w:r w:rsidRPr="00CC5CD1">
        <w:rPr>
          <w:rFonts w:ascii="Arial" w:hAnsi="Arial" w:cs="Arial"/>
          <w:b/>
          <w:i w:val="0"/>
          <w:noProof/>
          <w:sz w:val="24"/>
          <w:szCs w:val="24"/>
        </w:rPr>
        <w:t>Sukob interesa</w:t>
      </w:r>
    </w:p>
    <w:p w14:paraId="1B115D83" w14:textId="00B1E63E" w:rsidR="00F01E90" w:rsidRPr="00CC5CD1" w:rsidRDefault="004443B4" w:rsidP="00D82D3B">
      <w:pPr>
        <w:pStyle w:val="8podpodnas"/>
        <w:spacing w:before="0" w:after="0"/>
        <w:ind w:right="69"/>
        <w:rPr>
          <w:rFonts w:ascii="Arial" w:hAnsi="Arial" w:cs="Arial"/>
          <w:b/>
          <w:i w:val="0"/>
          <w:noProof/>
          <w:sz w:val="24"/>
          <w:szCs w:val="24"/>
        </w:rPr>
      </w:pPr>
      <w:r w:rsidRPr="00CC5CD1">
        <w:rPr>
          <w:rFonts w:ascii="Arial" w:eastAsia="Times New Roman" w:hAnsi="Arial" w:cs="Arial"/>
          <w:b/>
          <w:bCs/>
          <w:i w:val="0"/>
          <w:noProof/>
          <w:sz w:val="24"/>
          <w:szCs w:val="24"/>
        </w:rPr>
        <w:t xml:space="preserve">Član </w:t>
      </w:r>
      <w:r w:rsidR="00D93EF9" w:rsidRPr="00CC5CD1">
        <w:rPr>
          <w:rFonts w:ascii="Arial" w:eastAsia="Times New Roman" w:hAnsi="Arial" w:cs="Arial"/>
          <w:b/>
          <w:bCs/>
          <w:i w:val="0"/>
          <w:noProof/>
          <w:sz w:val="24"/>
          <w:szCs w:val="24"/>
        </w:rPr>
        <w:t>9</w:t>
      </w:r>
    </w:p>
    <w:p w14:paraId="4AF37C3A" w14:textId="77777777" w:rsidR="00D82D3B" w:rsidRDefault="004443B4" w:rsidP="00D82D3B">
      <w:pPr>
        <w:pStyle w:val="1tekst"/>
        <w:ind w:left="0" w:right="69" w:firstLine="390"/>
        <w:rPr>
          <w:rFonts w:ascii="Arial" w:hAnsi="Arial" w:cs="Arial"/>
          <w:noProof/>
          <w:sz w:val="24"/>
          <w:szCs w:val="24"/>
        </w:rPr>
      </w:pPr>
      <w:r w:rsidRPr="00CC5CD1">
        <w:rPr>
          <w:rFonts w:ascii="Arial" w:hAnsi="Arial" w:cs="Arial"/>
          <w:noProof/>
          <w:sz w:val="24"/>
          <w:szCs w:val="24"/>
        </w:rPr>
        <w:t>Javni funkcioner je dužan da svoju funkciju vrši na način da javni interes ne podredi privatnom, kao i da ne izazove sukob interesa u vršenju javne funkcije.</w:t>
      </w:r>
    </w:p>
    <w:p w14:paraId="1A397334" w14:textId="77777777" w:rsidR="00D82D3B" w:rsidRDefault="004443B4" w:rsidP="00D82D3B">
      <w:pPr>
        <w:pStyle w:val="1tekst"/>
        <w:ind w:left="0" w:right="69" w:firstLine="390"/>
        <w:rPr>
          <w:rFonts w:ascii="Arial" w:hAnsi="Arial" w:cs="Arial"/>
          <w:noProof/>
          <w:sz w:val="24"/>
          <w:szCs w:val="24"/>
        </w:rPr>
      </w:pPr>
      <w:r w:rsidRPr="00CC5CD1">
        <w:rPr>
          <w:rFonts w:ascii="Arial" w:hAnsi="Arial" w:cs="Arial"/>
          <w:noProof/>
          <w:sz w:val="24"/>
          <w:szCs w:val="24"/>
        </w:rPr>
        <w:t>Sukob interesa u vršenju javne funkcije postoji kad privatni interes javnog funkcionera utiče ili može uticati na nepristrasnost javnog funkcionera u vršenju javne funkcije.</w:t>
      </w:r>
    </w:p>
    <w:p w14:paraId="0534A06E" w14:textId="77777777" w:rsidR="00D82D3B" w:rsidRDefault="004443B4" w:rsidP="00D82D3B">
      <w:pPr>
        <w:pStyle w:val="1tekst"/>
        <w:ind w:left="0" w:right="69" w:firstLine="390"/>
        <w:rPr>
          <w:rFonts w:ascii="Arial" w:hAnsi="Arial" w:cs="Arial"/>
          <w:noProof/>
          <w:sz w:val="24"/>
          <w:szCs w:val="24"/>
        </w:rPr>
      </w:pPr>
      <w:r w:rsidRPr="00CC5CD1">
        <w:rPr>
          <w:rFonts w:ascii="Arial" w:hAnsi="Arial" w:cs="Arial"/>
          <w:noProof/>
          <w:sz w:val="24"/>
          <w:szCs w:val="24"/>
        </w:rPr>
        <w:t xml:space="preserve">Postojanje sukoba interesa utvrđuje i mjere za </w:t>
      </w:r>
      <w:r w:rsidR="008A7E69" w:rsidRPr="00CC5CD1">
        <w:rPr>
          <w:rFonts w:ascii="Arial" w:hAnsi="Arial" w:cs="Arial"/>
          <w:noProof/>
          <w:sz w:val="24"/>
          <w:szCs w:val="24"/>
        </w:rPr>
        <w:t>sprečav</w:t>
      </w:r>
      <w:r w:rsidRPr="00CC5CD1">
        <w:rPr>
          <w:rFonts w:ascii="Arial" w:hAnsi="Arial" w:cs="Arial"/>
          <w:noProof/>
          <w:sz w:val="24"/>
          <w:szCs w:val="24"/>
        </w:rPr>
        <w:t>anje sukoba interesa preduzima Agencija.</w:t>
      </w:r>
    </w:p>
    <w:p w14:paraId="704A101F" w14:textId="77777777" w:rsidR="00D82D3B" w:rsidRDefault="004443B4" w:rsidP="00D82D3B">
      <w:pPr>
        <w:pStyle w:val="1tekst"/>
        <w:ind w:left="0" w:right="69" w:firstLine="390"/>
        <w:rPr>
          <w:rFonts w:ascii="Arial" w:hAnsi="Arial" w:cs="Arial"/>
          <w:noProof/>
          <w:sz w:val="24"/>
          <w:szCs w:val="24"/>
        </w:rPr>
      </w:pPr>
      <w:r w:rsidRPr="00CC5CD1">
        <w:rPr>
          <w:rFonts w:ascii="Arial" w:hAnsi="Arial" w:cs="Arial"/>
          <w:noProof/>
          <w:sz w:val="24"/>
          <w:szCs w:val="24"/>
        </w:rPr>
        <w:t xml:space="preserve">Mišljenja o postojanju sukoba interesa u vršenju javne funkcije i ograničenja u vršenju javnih funkcija i odluke o povredi odredaba ovog zakona koje se odnose na </w:t>
      </w:r>
      <w:r w:rsidR="008A7E69" w:rsidRPr="00CC5CD1">
        <w:rPr>
          <w:rFonts w:ascii="Arial" w:hAnsi="Arial" w:cs="Arial"/>
          <w:noProof/>
          <w:sz w:val="24"/>
          <w:szCs w:val="24"/>
        </w:rPr>
        <w:t>sprečav</w:t>
      </w:r>
      <w:r w:rsidRPr="00CC5CD1">
        <w:rPr>
          <w:rFonts w:ascii="Arial" w:hAnsi="Arial" w:cs="Arial"/>
          <w:noProof/>
          <w:sz w:val="24"/>
          <w:szCs w:val="24"/>
        </w:rPr>
        <w:t>anje sukoba interesa u vršenju javnih funkcija, ograničenja u vršenju javnih funkcija, poklone, sponzorstva i donacije i izvještaje o prihodima i imovini javnog funkcionera, koja Agencija daje odnosno donosi u skladu sa ovim zakonom, obavezujuća su za javnog funkcionera.</w:t>
      </w:r>
    </w:p>
    <w:p w14:paraId="73F41088" w14:textId="68B7DA99" w:rsidR="00F01E90" w:rsidRPr="00CC5CD1" w:rsidRDefault="004443B4" w:rsidP="00D82D3B">
      <w:pPr>
        <w:pStyle w:val="1tekst"/>
        <w:ind w:left="0" w:right="69" w:firstLine="390"/>
        <w:rPr>
          <w:rFonts w:ascii="Arial" w:hAnsi="Arial" w:cs="Arial"/>
          <w:noProof/>
          <w:sz w:val="24"/>
          <w:szCs w:val="24"/>
        </w:rPr>
      </w:pPr>
      <w:r w:rsidRPr="00CC5CD1">
        <w:rPr>
          <w:rFonts w:ascii="Arial" w:hAnsi="Arial" w:cs="Arial"/>
          <w:noProof/>
          <w:sz w:val="24"/>
          <w:szCs w:val="24"/>
        </w:rPr>
        <w:t xml:space="preserve">Smatra se da je javni funkcioner povrijedio odredbe ovog zakona u slučaju kad u roku od </w:t>
      </w:r>
      <w:r w:rsidR="001A4A82" w:rsidRPr="00CC5CD1">
        <w:rPr>
          <w:rFonts w:ascii="Arial" w:hAnsi="Arial" w:cs="Arial"/>
          <w:noProof/>
          <w:sz w:val="24"/>
          <w:szCs w:val="24"/>
        </w:rPr>
        <w:t>pet</w:t>
      </w:r>
      <w:r w:rsidRPr="00CC5CD1">
        <w:rPr>
          <w:rFonts w:ascii="Arial" w:hAnsi="Arial" w:cs="Arial"/>
          <w:noProof/>
          <w:sz w:val="24"/>
          <w:szCs w:val="24"/>
        </w:rPr>
        <w:t xml:space="preserve"> dana od dana prijema mišljenja Agencije iz stava 4 ovog člana ne postupi u skladu sa tim</w:t>
      </w:r>
      <w:r w:rsidR="001A4A82" w:rsidRPr="00CC5CD1">
        <w:rPr>
          <w:rFonts w:ascii="Arial" w:hAnsi="Arial" w:cs="Arial"/>
          <w:noProof/>
          <w:sz w:val="24"/>
          <w:szCs w:val="24"/>
        </w:rPr>
        <w:t xml:space="preserve"> mišljenjem</w:t>
      </w:r>
      <w:r w:rsidRPr="00CC5CD1">
        <w:rPr>
          <w:rFonts w:ascii="Arial" w:hAnsi="Arial" w:cs="Arial"/>
          <w:noProof/>
          <w:sz w:val="24"/>
          <w:szCs w:val="24"/>
        </w:rPr>
        <w:t xml:space="preserve"> i sa obavezama propisanim ovim zakonom ili postupi na način kojim se krše zabrane i pravila propisana ovim zakonom, kao i drugim propisima kojima je propisan sukob interesa u oblastima koje su uređene tim propisima.</w:t>
      </w:r>
    </w:p>
    <w:p w14:paraId="0B624036" w14:textId="77777777" w:rsidR="00423F7D" w:rsidRPr="00CC5CD1" w:rsidRDefault="004443B4" w:rsidP="00D82D3B">
      <w:pPr>
        <w:pStyle w:val="8podpodnas"/>
        <w:spacing w:after="0"/>
        <w:ind w:right="69"/>
        <w:rPr>
          <w:rFonts w:ascii="Arial" w:hAnsi="Arial" w:cs="Arial"/>
          <w:b/>
          <w:i w:val="0"/>
          <w:noProof/>
          <w:sz w:val="24"/>
          <w:szCs w:val="24"/>
        </w:rPr>
      </w:pPr>
      <w:r w:rsidRPr="00CC5CD1">
        <w:rPr>
          <w:rFonts w:ascii="Arial" w:hAnsi="Arial" w:cs="Arial"/>
          <w:b/>
          <w:i w:val="0"/>
          <w:noProof/>
          <w:sz w:val="24"/>
          <w:szCs w:val="24"/>
        </w:rPr>
        <w:t>Izjava o postojanju sukoba interesa</w:t>
      </w:r>
    </w:p>
    <w:p w14:paraId="120482E9" w14:textId="171E95B7" w:rsidR="00F01E90" w:rsidRPr="00CC5CD1" w:rsidRDefault="004443B4" w:rsidP="00D82D3B">
      <w:pPr>
        <w:pStyle w:val="8podpodnas"/>
        <w:spacing w:before="0" w:after="0"/>
        <w:ind w:right="69"/>
        <w:rPr>
          <w:rFonts w:ascii="Arial" w:hAnsi="Arial" w:cs="Arial"/>
          <w:b/>
          <w:i w:val="0"/>
          <w:noProof/>
          <w:sz w:val="24"/>
          <w:szCs w:val="24"/>
        </w:rPr>
      </w:pPr>
      <w:r w:rsidRPr="00CC5CD1">
        <w:rPr>
          <w:rFonts w:ascii="Arial" w:eastAsia="Times New Roman" w:hAnsi="Arial" w:cs="Arial"/>
          <w:b/>
          <w:bCs/>
          <w:i w:val="0"/>
          <w:noProof/>
          <w:sz w:val="24"/>
          <w:szCs w:val="24"/>
        </w:rPr>
        <w:t xml:space="preserve">Član </w:t>
      </w:r>
      <w:r w:rsidR="00D93EF9" w:rsidRPr="00CC5CD1">
        <w:rPr>
          <w:rFonts w:ascii="Arial" w:eastAsia="Times New Roman" w:hAnsi="Arial" w:cs="Arial"/>
          <w:b/>
          <w:bCs/>
          <w:i w:val="0"/>
          <w:noProof/>
          <w:sz w:val="24"/>
          <w:szCs w:val="24"/>
        </w:rPr>
        <w:t>10</w:t>
      </w:r>
    </w:p>
    <w:p w14:paraId="343DC130" w14:textId="77777777" w:rsidR="00D82D3B" w:rsidRDefault="004443B4" w:rsidP="00D82D3B">
      <w:pPr>
        <w:pStyle w:val="1tekst"/>
        <w:ind w:left="0" w:right="69" w:firstLine="390"/>
        <w:rPr>
          <w:rFonts w:ascii="Arial" w:hAnsi="Arial" w:cs="Arial"/>
          <w:noProof/>
          <w:sz w:val="24"/>
          <w:szCs w:val="24"/>
        </w:rPr>
      </w:pPr>
      <w:r w:rsidRPr="00CC5CD1">
        <w:rPr>
          <w:rFonts w:ascii="Arial" w:hAnsi="Arial" w:cs="Arial"/>
          <w:noProof/>
          <w:sz w:val="24"/>
          <w:szCs w:val="24"/>
        </w:rPr>
        <w:t>Ako javni funkcioner u organu vlasti u kojem vrši javnu funkciju učestvuje u raspravi i odlučivanju u stvari u kojoj on ili povezano lice sa javnim funkcionerom ima privatni interes, dužan je da davanjem izjave o postojanju privatnog interesa obavijesti ostale učesnike u raspravi i odlučivanju prije svog učešća u raspravi, a najkasnije prije početka odlučivanja.</w:t>
      </w:r>
    </w:p>
    <w:p w14:paraId="41D66573" w14:textId="77777777" w:rsidR="00D82D3B" w:rsidRDefault="004443B4" w:rsidP="00D82D3B">
      <w:pPr>
        <w:pStyle w:val="1tekst"/>
        <w:ind w:left="0" w:right="69" w:firstLine="390"/>
        <w:rPr>
          <w:rFonts w:ascii="Arial" w:hAnsi="Arial" w:cs="Arial"/>
          <w:noProof/>
          <w:sz w:val="24"/>
          <w:szCs w:val="24"/>
        </w:rPr>
      </w:pPr>
      <w:r w:rsidRPr="00CC5CD1">
        <w:rPr>
          <w:rFonts w:ascii="Arial" w:hAnsi="Arial" w:cs="Arial"/>
          <w:noProof/>
          <w:sz w:val="24"/>
          <w:szCs w:val="24"/>
        </w:rPr>
        <w:t>Obaveza davanja izjave iz stava 1 ovog člana ne odnosi se na poslanika i odbornika, kao ni na javnog funkcionera za koga važe pravila o izuzeću propisana posebnim zakonom ili drugim aktom.</w:t>
      </w:r>
    </w:p>
    <w:p w14:paraId="1A8CA27A" w14:textId="0937EEF2" w:rsidR="00F01E90" w:rsidRPr="00CC5CD1" w:rsidRDefault="004443B4" w:rsidP="00D82D3B">
      <w:pPr>
        <w:pStyle w:val="1tekst"/>
        <w:ind w:left="0" w:right="69" w:firstLine="390"/>
        <w:rPr>
          <w:rFonts w:ascii="Arial" w:hAnsi="Arial" w:cs="Arial"/>
          <w:noProof/>
          <w:sz w:val="24"/>
          <w:szCs w:val="24"/>
        </w:rPr>
      </w:pPr>
      <w:r w:rsidRPr="00CC5CD1">
        <w:rPr>
          <w:rFonts w:ascii="Arial" w:hAnsi="Arial" w:cs="Arial"/>
          <w:noProof/>
          <w:sz w:val="24"/>
          <w:szCs w:val="24"/>
        </w:rPr>
        <w:lastRenderedPageBreak/>
        <w:t>Organ vlasti u kojem javni funkcioner vrši javnu funkciju dužan je da izjavu javnog fu</w:t>
      </w:r>
      <w:r w:rsidR="00773A94" w:rsidRPr="00CC5CD1">
        <w:rPr>
          <w:rFonts w:ascii="Arial" w:hAnsi="Arial" w:cs="Arial"/>
          <w:noProof/>
          <w:sz w:val="24"/>
          <w:szCs w:val="24"/>
        </w:rPr>
        <w:t>nkcionera iz stava 1 ovog člana</w:t>
      </w:r>
      <w:r w:rsidRPr="00CC5CD1">
        <w:rPr>
          <w:rFonts w:ascii="Arial" w:hAnsi="Arial" w:cs="Arial"/>
          <w:noProof/>
          <w:sz w:val="24"/>
          <w:szCs w:val="24"/>
        </w:rPr>
        <w:t xml:space="preserve"> unese u zapisnik i o tome zatraži mišljenje Agencije.</w:t>
      </w:r>
    </w:p>
    <w:p w14:paraId="2041E35C" w14:textId="5C93804E" w:rsidR="00F01E90" w:rsidRPr="00CC5CD1" w:rsidRDefault="004443B4" w:rsidP="00D82D3B">
      <w:pPr>
        <w:pStyle w:val="1tekst"/>
        <w:ind w:left="0" w:right="69" w:firstLine="390"/>
        <w:rPr>
          <w:rFonts w:ascii="Arial" w:hAnsi="Arial" w:cs="Arial"/>
          <w:noProof/>
          <w:sz w:val="24"/>
          <w:szCs w:val="24"/>
        </w:rPr>
      </w:pPr>
      <w:r w:rsidRPr="00CC5CD1">
        <w:rPr>
          <w:rFonts w:ascii="Arial" w:hAnsi="Arial" w:cs="Arial"/>
          <w:noProof/>
          <w:sz w:val="24"/>
          <w:szCs w:val="24"/>
        </w:rPr>
        <w:t>U slučaju iz stava 1 ovog člana javni funkcioner ne može učestvovati u raspravi i donošenju odluke dok Agencija ne da mišljenje o postojanju sukoba interesa.</w:t>
      </w:r>
    </w:p>
    <w:p w14:paraId="1ABC0D60" w14:textId="77777777" w:rsidR="00F01E90" w:rsidRPr="00CC5CD1" w:rsidRDefault="004443B4" w:rsidP="00D82D3B">
      <w:pPr>
        <w:pStyle w:val="1tekst"/>
        <w:ind w:left="0" w:right="69" w:firstLine="390"/>
        <w:rPr>
          <w:rFonts w:ascii="Arial" w:hAnsi="Arial" w:cs="Arial"/>
          <w:noProof/>
          <w:sz w:val="24"/>
          <w:szCs w:val="24"/>
        </w:rPr>
      </w:pPr>
      <w:r w:rsidRPr="00CC5CD1">
        <w:rPr>
          <w:rFonts w:ascii="Arial" w:hAnsi="Arial" w:cs="Arial"/>
          <w:noProof/>
          <w:sz w:val="24"/>
          <w:szCs w:val="24"/>
        </w:rPr>
        <w:t>Ako Agencija, u slučaju iz stava 1 ovog člana, utvrdi da postoji sukob interesa i o tome obavijesti javnog funkcionera i organ vlasti iz stava 3 ovog člana, javni funkcioner ne može učestvovati u raspravi i odlučivanju, a organ vlasti je dužan da donese odluku o njegovom izuzeću.</w:t>
      </w:r>
    </w:p>
    <w:p w14:paraId="7CFF5FC1" w14:textId="1E054C8F" w:rsidR="00471C05" w:rsidRPr="00CC5CD1" w:rsidRDefault="004443B4" w:rsidP="00D82D3B">
      <w:pPr>
        <w:pStyle w:val="1tekst"/>
        <w:spacing w:after="240"/>
        <w:ind w:left="0" w:right="69" w:firstLine="390"/>
        <w:rPr>
          <w:rFonts w:ascii="Arial" w:hAnsi="Arial" w:cs="Arial"/>
          <w:noProof/>
          <w:sz w:val="24"/>
          <w:szCs w:val="24"/>
        </w:rPr>
      </w:pPr>
      <w:r w:rsidRPr="00CC5CD1">
        <w:rPr>
          <w:rFonts w:ascii="Arial" w:hAnsi="Arial" w:cs="Arial"/>
          <w:noProof/>
          <w:sz w:val="24"/>
          <w:szCs w:val="24"/>
        </w:rPr>
        <w:t>Nadležni organ vlasti dužan je da spriječi izvršenje odluke donijete suprotno st. 1 do 4 ovog člana i stavi je van snage, u skladu sa zakonom i o tome obavijesti Agenciju.</w:t>
      </w:r>
    </w:p>
    <w:p w14:paraId="02967D4A" w14:textId="77777777" w:rsidR="00F01E90" w:rsidRPr="00CC5CD1" w:rsidRDefault="004443B4" w:rsidP="00D82D3B">
      <w:pPr>
        <w:pStyle w:val="7podnas"/>
        <w:ind w:right="69" w:firstLine="390"/>
        <w:jc w:val="left"/>
        <w:rPr>
          <w:rFonts w:ascii="Arial" w:hAnsi="Arial" w:cs="Arial"/>
          <w:noProof/>
          <w:sz w:val="24"/>
          <w:szCs w:val="24"/>
        </w:rPr>
      </w:pPr>
      <w:r w:rsidRPr="00CC5CD1">
        <w:rPr>
          <w:rFonts w:ascii="Arial" w:hAnsi="Arial" w:cs="Arial"/>
          <w:noProof/>
          <w:sz w:val="24"/>
          <w:szCs w:val="24"/>
        </w:rPr>
        <w:t>2. Ograničenja u vršenju javnih funkcija</w:t>
      </w:r>
    </w:p>
    <w:p w14:paraId="4182D0E4" w14:textId="77777777" w:rsidR="00237BFE" w:rsidRPr="00CC5CD1" w:rsidRDefault="004443B4" w:rsidP="00D82D3B">
      <w:pPr>
        <w:pStyle w:val="8podpodnas"/>
        <w:spacing w:after="0"/>
        <w:ind w:right="69"/>
        <w:rPr>
          <w:rFonts w:ascii="Arial" w:hAnsi="Arial" w:cs="Arial"/>
          <w:b/>
          <w:i w:val="0"/>
          <w:noProof/>
          <w:sz w:val="24"/>
          <w:szCs w:val="24"/>
        </w:rPr>
      </w:pPr>
      <w:r w:rsidRPr="00CC5CD1">
        <w:rPr>
          <w:rFonts w:ascii="Arial" w:hAnsi="Arial" w:cs="Arial"/>
          <w:b/>
          <w:i w:val="0"/>
          <w:noProof/>
          <w:sz w:val="24"/>
          <w:szCs w:val="24"/>
        </w:rPr>
        <w:t>Vršenje drugih javnih poslova</w:t>
      </w:r>
    </w:p>
    <w:p w14:paraId="604600EE" w14:textId="7CF797AD" w:rsidR="00F01E90" w:rsidRPr="00CC5CD1" w:rsidRDefault="004443B4" w:rsidP="00D82D3B">
      <w:pPr>
        <w:pStyle w:val="8podpodnas"/>
        <w:spacing w:before="0" w:after="0"/>
        <w:ind w:right="69"/>
        <w:rPr>
          <w:rFonts w:ascii="Arial" w:hAnsi="Arial" w:cs="Arial"/>
          <w:b/>
          <w:i w:val="0"/>
          <w:noProof/>
          <w:sz w:val="24"/>
          <w:szCs w:val="24"/>
        </w:rPr>
      </w:pPr>
      <w:r w:rsidRPr="00CC5CD1">
        <w:rPr>
          <w:rFonts w:ascii="Arial" w:eastAsia="Times New Roman" w:hAnsi="Arial" w:cs="Arial"/>
          <w:b/>
          <w:bCs/>
          <w:i w:val="0"/>
          <w:noProof/>
          <w:sz w:val="24"/>
          <w:szCs w:val="24"/>
        </w:rPr>
        <w:t xml:space="preserve">Član </w:t>
      </w:r>
      <w:r w:rsidR="00D93EF9" w:rsidRPr="00CC5CD1">
        <w:rPr>
          <w:rFonts w:ascii="Arial" w:eastAsia="Times New Roman" w:hAnsi="Arial" w:cs="Arial"/>
          <w:b/>
          <w:bCs/>
          <w:i w:val="0"/>
          <w:noProof/>
          <w:sz w:val="24"/>
          <w:szCs w:val="24"/>
        </w:rPr>
        <w:t>11</w:t>
      </w:r>
    </w:p>
    <w:p w14:paraId="789E9C20"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Javni funkcioner može da se bavi naučnom, nastavnom, kulturnom, umjetničkom i sportskom djelatnošću i da stiče prihode od autorskih, patentnih i sličnih prava, intelektualne i industrijske svojine, ako zakonom nije drukčije propisano.</w:t>
      </w:r>
    </w:p>
    <w:p w14:paraId="77D86684" w14:textId="2DB0AB4D"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Članstvo javnog funkcionera koji je imenovan ili biran u stalna ili povremena radna tijela koje obrazuje organ vlasti ne smatra se vršenjem dvije ili više javnih funkcija u smislu ovog zakona, osim onih koji donose odluke ili učestvuju u donošenju odluka</w:t>
      </w:r>
      <w:r w:rsidRPr="00CC5CD1">
        <w:rPr>
          <w:rFonts w:ascii="Arial" w:hAnsi="Arial" w:cs="Arial"/>
          <w:sz w:val="24"/>
          <w:szCs w:val="24"/>
        </w:rPr>
        <w:t xml:space="preserve"> </w:t>
      </w:r>
      <w:r w:rsidRPr="00CC5CD1">
        <w:rPr>
          <w:rFonts w:ascii="Arial" w:hAnsi="Arial" w:cs="Arial"/>
          <w:noProof/>
          <w:sz w:val="24"/>
          <w:szCs w:val="24"/>
        </w:rPr>
        <w:t xml:space="preserve">u skladu sa </w:t>
      </w:r>
      <w:r w:rsidR="001A4A82" w:rsidRPr="00CC5CD1">
        <w:rPr>
          <w:rFonts w:ascii="Arial" w:hAnsi="Arial" w:cs="Arial"/>
          <w:noProof/>
          <w:sz w:val="24"/>
          <w:szCs w:val="24"/>
        </w:rPr>
        <w:t>zakonom kojim se uređuje upravni postupak</w:t>
      </w:r>
      <w:r w:rsidRPr="00CC5CD1">
        <w:rPr>
          <w:rFonts w:ascii="Arial" w:hAnsi="Arial" w:cs="Arial"/>
          <w:noProof/>
          <w:sz w:val="24"/>
          <w:szCs w:val="24"/>
        </w:rPr>
        <w:t>.</w:t>
      </w:r>
    </w:p>
    <w:p w14:paraId="43E1CF90"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Javni funkcioner je obavezan da tačne i potpune podatke o prihodima koje stekne vršenjem djelatnosti, odnosno poslova iz st. 1 i 2 ovog člana prijavi Agenciji.</w:t>
      </w:r>
    </w:p>
    <w:p w14:paraId="48E499A9"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U slučaju članstva u više radnih tijela iz stava 2 ovog člana, javni funkcioner može u istom mjesecu ostvariti prihode u samo jednom radnom tijelu.</w:t>
      </w:r>
    </w:p>
    <w:p w14:paraId="7EB05905" w14:textId="77777777" w:rsidR="009E4F7D" w:rsidRPr="00CC5CD1" w:rsidRDefault="004443B4" w:rsidP="00D82D3B">
      <w:pPr>
        <w:pStyle w:val="8podpodnas"/>
        <w:spacing w:after="0"/>
        <w:ind w:right="69"/>
        <w:rPr>
          <w:rFonts w:ascii="Arial" w:hAnsi="Arial" w:cs="Arial"/>
          <w:b/>
          <w:i w:val="0"/>
          <w:noProof/>
          <w:sz w:val="24"/>
          <w:szCs w:val="24"/>
        </w:rPr>
      </w:pPr>
      <w:r w:rsidRPr="00CC5CD1">
        <w:rPr>
          <w:rFonts w:ascii="Arial" w:hAnsi="Arial" w:cs="Arial"/>
          <w:b/>
          <w:i w:val="0"/>
          <w:noProof/>
          <w:sz w:val="24"/>
          <w:szCs w:val="24"/>
        </w:rPr>
        <w:t>Prenos upravljačkih prava u privrednim društvima</w:t>
      </w:r>
    </w:p>
    <w:p w14:paraId="47E8826E" w14:textId="71AFC1F2" w:rsidR="00F01E90" w:rsidRPr="00CC5CD1" w:rsidRDefault="004443B4" w:rsidP="00D82D3B">
      <w:pPr>
        <w:pStyle w:val="8podpodnas"/>
        <w:spacing w:before="0" w:after="0"/>
        <w:ind w:right="69"/>
        <w:rPr>
          <w:rFonts w:ascii="Arial" w:hAnsi="Arial" w:cs="Arial"/>
          <w:b/>
          <w:i w:val="0"/>
          <w:noProof/>
          <w:sz w:val="24"/>
          <w:szCs w:val="24"/>
        </w:rPr>
      </w:pPr>
      <w:r w:rsidRPr="00CC5CD1">
        <w:rPr>
          <w:rFonts w:ascii="Arial" w:eastAsia="Times New Roman" w:hAnsi="Arial" w:cs="Arial"/>
          <w:b/>
          <w:bCs/>
          <w:i w:val="0"/>
          <w:noProof/>
          <w:sz w:val="24"/>
          <w:szCs w:val="24"/>
        </w:rPr>
        <w:t xml:space="preserve">Član </w:t>
      </w:r>
      <w:r w:rsidR="00D93EF9" w:rsidRPr="00CC5CD1">
        <w:rPr>
          <w:rFonts w:ascii="Arial" w:eastAsia="Times New Roman" w:hAnsi="Arial" w:cs="Arial"/>
          <w:b/>
          <w:bCs/>
          <w:i w:val="0"/>
          <w:noProof/>
          <w:sz w:val="24"/>
          <w:szCs w:val="24"/>
        </w:rPr>
        <w:t>12</w:t>
      </w:r>
    </w:p>
    <w:p w14:paraId="3DE08516"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Lice koje je vlasnik, odnosno osnivač privrednog društva, ustanove ili drugog pravnog lica dužno je da, u roku od 30 dana od dana izbora, postavljenja ili imenovanja na javnu funkciju, prenese svoja upravljačka prava u tim subjektima na drugo pravno ili fizičko lice, kako bi ih to lice u svoje ime, a za račun javnog funkcionera vršilo do prestanka njegove javne funkcije.</w:t>
      </w:r>
    </w:p>
    <w:p w14:paraId="695E6FA3"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U slučaju kad je u privrednom društvu ili drugom subjektu iz stava 1 ovog člana, obrazovan organ upravljanja u kojem javni funkcioner, kao član tog organa, vrši svoja upravljačka prava, prenošenje upravljačkih prava podrazumijeva obavezu javnog funkcionera da podnese ostavku na članstvo u organu upravljanja, u skladu sa zakonom.</w:t>
      </w:r>
    </w:p>
    <w:p w14:paraId="66EDA777"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Javni funkcioner je dužan da, u roku od pet dana od dana prenošenja upravljačkih prava, Agenciji dostavi podatke o licu na koje je prenio upravljačka prava i dokaze o prenošenju upravljačkih prava.</w:t>
      </w:r>
    </w:p>
    <w:p w14:paraId="463E659C"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Lice na koje je javni funkcioner prenio upravljačka prava postaje povezano lice sa javnim funkcionerom.</w:t>
      </w:r>
    </w:p>
    <w:p w14:paraId="07C33AF1" w14:textId="77777777" w:rsidR="00D82D3B" w:rsidRDefault="00D82D3B" w:rsidP="00D82D3B">
      <w:pPr>
        <w:pStyle w:val="8podpodnas"/>
        <w:spacing w:after="0"/>
        <w:ind w:right="69"/>
        <w:rPr>
          <w:rFonts w:ascii="Arial" w:hAnsi="Arial" w:cs="Arial"/>
          <w:b/>
          <w:i w:val="0"/>
          <w:noProof/>
          <w:sz w:val="24"/>
          <w:szCs w:val="24"/>
        </w:rPr>
      </w:pPr>
    </w:p>
    <w:p w14:paraId="65433C47" w14:textId="3CFB178C" w:rsidR="0028634E" w:rsidRPr="00CC5CD1" w:rsidRDefault="004443B4" w:rsidP="00D82D3B">
      <w:pPr>
        <w:pStyle w:val="8podpodnas"/>
        <w:spacing w:after="0"/>
        <w:ind w:right="69"/>
        <w:rPr>
          <w:rFonts w:ascii="Arial" w:hAnsi="Arial" w:cs="Arial"/>
          <w:b/>
          <w:i w:val="0"/>
          <w:noProof/>
          <w:sz w:val="24"/>
          <w:szCs w:val="24"/>
        </w:rPr>
      </w:pPr>
      <w:r w:rsidRPr="00CC5CD1">
        <w:rPr>
          <w:rFonts w:ascii="Arial" w:hAnsi="Arial" w:cs="Arial"/>
          <w:b/>
          <w:i w:val="0"/>
          <w:noProof/>
          <w:sz w:val="24"/>
          <w:szCs w:val="24"/>
        </w:rPr>
        <w:lastRenderedPageBreak/>
        <w:t>Vršenje rukovodećih i drugih funkcija u privrednom društvu</w:t>
      </w:r>
    </w:p>
    <w:p w14:paraId="6912422B" w14:textId="7FFE9912" w:rsidR="00F01E90" w:rsidRPr="00CC5CD1" w:rsidRDefault="004443B4" w:rsidP="00D82D3B">
      <w:pPr>
        <w:pStyle w:val="8podpodnas"/>
        <w:spacing w:before="0" w:after="0"/>
        <w:ind w:right="69"/>
        <w:rPr>
          <w:rFonts w:ascii="Arial" w:hAnsi="Arial" w:cs="Arial"/>
          <w:b/>
          <w:i w:val="0"/>
          <w:noProof/>
          <w:sz w:val="24"/>
          <w:szCs w:val="24"/>
        </w:rPr>
      </w:pPr>
      <w:r w:rsidRPr="00CC5CD1">
        <w:rPr>
          <w:rFonts w:ascii="Arial" w:eastAsia="Times New Roman" w:hAnsi="Arial" w:cs="Arial"/>
          <w:b/>
          <w:bCs/>
          <w:i w:val="0"/>
          <w:noProof/>
          <w:sz w:val="24"/>
          <w:szCs w:val="24"/>
        </w:rPr>
        <w:t xml:space="preserve">Član </w:t>
      </w:r>
      <w:r w:rsidR="00D93EF9" w:rsidRPr="00CC5CD1">
        <w:rPr>
          <w:rFonts w:ascii="Arial" w:eastAsia="Times New Roman" w:hAnsi="Arial" w:cs="Arial"/>
          <w:b/>
          <w:bCs/>
          <w:i w:val="0"/>
          <w:noProof/>
          <w:sz w:val="24"/>
          <w:szCs w:val="24"/>
        </w:rPr>
        <w:t>13</w:t>
      </w:r>
    </w:p>
    <w:p w14:paraId="7C814D2D"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Javni funkcioner ne može biti predsjednik, ovlašćeni zastupnik ili član organa upravljanja ili nadzornog organa, niti izvršni direktor ili član menadžmenta u privrednom društvu.</w:t>
      </w:r>
    </w:p>
    <w:p w14:paraId="7E57EFBE" w14:textId="77777777" w:rsidR="0028634E" w:rsidRPr="00CC5CD1" w:rsidRDefault="004443B4" w:rsidP="00D82D3B">
      <w:pPr>
        <w:pStyle w:val="8podpodnas"/>
        <w:spacing w:after="0"/>
        <w:ind w:right="69"/>
        <w:rPr>
          <w:rFonts w:ascii="Arial" w:hAnsi="Arial" w:cs="Arial"/>
          <w:b/>
          <w:i w:val="0"/>
          <w:noProof/>
          <w:sz w:val="24"/>
          <w:szCs w:val="24"/>
        </w:rPr>
      </w:pPr>
      <w:r w:rsidRPr="00CC5CD1">
        <w:rPr>
          <w:rFonts w:ascii="Arial" w:hAnsi="Arial" w:cs="Arial"/>
          <w:b/>
          <w:i w:val="0"/>
          <w:noProof/>
          <w:sz w:val="24"/>
          <w:szCs w:val="24"/>
        </w:rPr>
        <w:t>Vršenje javnih funkcija u javnim preduzećima i javnim ustanovama ili drugo</w:t>
      </w:r>
      <w:r w:rsidR="001A4A82" w:rsidRPr="00CC5CD1">
        <w:rPr>
          <w:rFonts w:ascii="Arial" w:hAnsi="Arial" w:cs="Arial"/>
          <w:b/>
          <w:i w:val="0"/>
          <w:noProof/>
          <w:sz w:val="24"/>
          <w:szCs w:val="24"/>
        </w:rPr>
        <w:t>m</w:t>
      </w:r>
      <w:r w:rsidRPr="00CC5CD1">
        <w:rPr>
          <w:rFonts w:ascii="Arial" w:hAnsi="Arial" w:cs="Arial"/>
          <w:b/>
          <w:i w:val="0"/>
          <w:noProof/>
          <w:sz w:val="24"/>
          <w:szCs w:val="24"/>
        </w:rPr>
        <w:t xml:space="preserve"> pravno</w:t>
      </w:r>
      <w:r w:rsidR="001A4A82" w:rsidRPr="00CC5CD1">
        <w:rPr>
          <w:rFonts w:ascii="Arial" w:hAnsi="Arial" w:cs="Arial"/>
          <w:b/>
          <w:i w:val="0"/>
          <w:noProof/>
          <w:sz w:val="24"/>
          <w:szCs w:val="24"/>
        </w:rPr>
        <w:t>m</w:t>
      </w:r>
      <w:r w:rsidRPr="00CC5CD1">
        <w:rPr>
          <w:rFonts w:ascii="Arial" w:hAnsi="Arial" w:cs="Arial"/>
          <w:b/>
          <w:i w:val="0"/>
          <w:noProof/>
          <w:sz w:val="24"/>
          <w:szCs w:val="24"/>
        </w:rPr>
        <w:t xml:space="preserve"> lic</w:t>
      </w:r>
      <w:r w:rsidR="001A4A82" w:rsidRPr="00CC5CD1">
        <w:rPr>
          <w:rFonts w:ascii="Arial" w:hAnsi="Arial" w:cs="Arial"/>
          <w:b/>
          <w:i w:val="0"/>
          <w:noProof/>
          <w:sz w:val="24"/>
          <w:szCs w:val="24"/>
        </w:rPr>
        <w:t>u</w:t>
      </w:r>
    </w:p>
    <w:p w14:paraId="5EF0EBA9" w14:textId="28B9E376" w:rsidR="00F01E90" w:rsidRPr="00CC5CD1" w:rsidRDefault="004443B4" w:rsidP="00D82D3B">
      <w:pPr>
        <w:pStyle w:val="8podpodnas"/>
        <w:spacing w:before="0" w:after="0"/>
        <w:ind w:right="69"/>
        <w:rPr>
          <w:rFonts w:ascii="Arial" w:hAnsi="Arial" w:cs="Arial"/>
          <w:b/>
          <w:i w:val="0"/>
          <w:noProof/>
          <w:sz w:val="24"/>
          <w:szCs w:val="24"/>
        </w:rPr>
      </w:pPr>
      <w:r w:rsidRPr="00CC5CD1">
        <w:rPr>
          <w:rFonts w:ascii="Arial" w:eastAsia="Times New Roman" w:hAnsi="Arial" w:cs="Arial"/>
          <w:b/>
          <w:bCs/>
          <w:i w:val="0"/>
          <w:noProof/>
          <w:sz w:val="24"/>
          <w:szCs w:val="24"/>
        </w:rPr>
        <w:t xml:space="preserve">Član </w:t>
      </w:r>
      <w:r w:rsidR="00D93EF9" w:rsidRPr="00CC5CD1">
        <w:rPr>
          <w:rFonts w:ascii="Arial" w:eastAsia="Times New Roman" w:hAnsi="Arial" w:cs="Arial"/>
          <w:b/>
          <w:bCs/>
          <w:i w:val="0"/>
          <w:noProof/>
          <w:sz w:val="24"/>
          <w:szCs w:val="24"/>
        </w:rPr>
        <w:t>14</w:t>
      </w:r>
      <w:r w:rsidRPr="00CC5CD1">
        <w:rPr>
          <w:rFonts w:ascii="Arial" w:eastAsia="Times New Roman" w:hAnsi="Arial" w:cs="Arial"/>
          <w:b/>
          <w:bCs/>
          <w:i w:val="0"/>
          <w:noProof/>
          <w:sz w:val="24"/>
          <w:szCs w:val="24"/>
        </w:rPr>
        <w:t xml:space="preserve"> </w:t>
      </w:r>
      <w:r w:rsidRPr="00CC5CD1">
        <w:rPr>
          <w:rFonts w:ascii="Tahoma" w:eastAsia="Times New Roman" w:hAnsi="Tahoma" w:cs="Tahoma"/>
          <w:b/>
          <w:bCs/>
          <w:i w:val="0"/>
          <w:noProof/>
          <w:sz w:val="24"/>
          <w:szCs w:val="24"/>
        </w:rPr>
        <w:t>﻿</w:t>
      </w:r>
    </w:p>
    <w:p w14:paraId="5B8D8EEE"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Javni funkcioner ne može biti predsjednik ili član organa upravljanja i nadzornog organa, izvršni direktor, član menadžmenta javnog preduzeća, javne ustanove ili drugog pravnog lica.</w:t>
      </w:r>
    </w:p>
    <w:p w14:paraId="60B126D0" w14:textId="6E12C4E0"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Izuzetno, javni funkcioner, osim Predsjednik Crne Gore, poslanik, odbornik, član Vlade Crne Gore</w:t>
      </w:r>
      <w:r w:rsidR="001A4A82" w:rsidRPr="00CC5CD1">
        <w:rPr>
          <w:rFonts w:ascii="Arial" w:hAnsi="Arial" w:cs="Arial"/>
          <w:noProof/>
          <w:sz w:val="24"/>
          <w:szCs w:val="24"/>
        </w:rPr>
        <w:t xml:space="preserve"> (u daljem teksu: Vlada)</w:t>
      </w:r>
      <w:r w:rsidRPr="00CC5CD1">
        <w:rPr>
          <w:rFonts w:ascii="Arial" w:hAnsi="Arial" w:cs="Arial"/>
          <w:noProof/>
          <w:sz w:val="24"/>
          <w:szCs w:val="24"/>
        </w:rPr>
        <w:t>, sudija Ustavnog suda Crne Gore, sudija, rukovodilac državnog tužilaštva, državni tužilac, glavni specijalni tužilac i specijalni tužilac može biti predsjednik ili član organa upravljanja i nadzornog organa javnog preduzeća,</w:t>
      </w:r>
      <w:r w:rsidR="001A4A82" w:rsidRPr="00CC5CD1">
        <w:rPr>
          <w:rFonts w:ascii="Arial" w:hAnsi="Arial" w:cs="Arial"/>
          <w:noProof/>
          <w:sz w:val="24"/>
          <w:szCs w:val="24"/>
        </w:rPr>
        <w:t xml:space="preserve"> odnosno</w:t>
      </w:r>
      <w:r w:rsidRPr="00CC5CD1">
        <w:rPr>
          <w:rFonts w:ascii="Arial" w:hAnsi="Arial" w:cs="Arial"/>
          <w:noProof/>
          <w:sz w:val="24"/>
          <w:szCs w:val="24"/>
        </w:rPr>
        <w:t xml:space="preserve"> javne ustanove u jednom javnom preduzeću,</w:t>
      </w:r>
      <w:r w:rsidR="001A4A82" w:rsidRPr="00CC5CD1">
        <w:rPr>
          <w:rFonts w:ascii="Arial" w:hAnsi="Arial" w:cs="Arial"/>
          <w:noProof/>
          <w:sz w:val="24"/>
          <w:szCs w:val="24"/>
        </w:rPr>
        <w:t xml:space="preserve"> odnosno</w:t>
      </w:r>
      <w:r w:rsidRPr="00CC5CD1">
        <w:rPr>
          <w:rFonts w:ascii="Arial" w:hAnsi="Arial" w:cs="Arial"/>
          <w:noProof/>
          <w:sz w:val="24"/>
          <w:szCs w:val="24"/>
        </w:rPr>
        <w:t xml:space="preserve"> javnoj ustanovi u kojima je država, odnosno opština vlasnik.</w:t>
      </w:r>
    </w:p>
    <w:p w14:paraId="072AD80D"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Javni funkcioner koji obavlja poslove u državnoj upravi i organima lokalne uprave i lokalne samouprave ne može obavljati funkciju poslanika i odbornika.</w:t>
      </w:r>
    </w:p>
    <w:p w14:paraId="11AF2013" w14:textId="0091D79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Javni funkcioner može biti predsjednik ili član organa upravljanja i nadzornog organa naučnih, nastavnih, kulturnih, umjetničkih, humanitarnih</w:t>
      </w:r>
      <w:r w:rsidR="001A4A82" w:rsidRPr="00CC5CD1">
        <w:rPr>
          <w:rFonts w:ascii="Arial" w:hAnsi="Arial" w:cs="Arial"/>
          <w:noProof/>
          <w:sz w:val="24"/>
          <w:szCs w:val="24"/>
        </w:rPr>
        <w:t xml:space="preserve"> ili</w:t>
      </w:r>
      <w:r w:rsidRPr="00CC5CD1">
        <w:rPr>
          <w:rFonts w:ascii="Arial" w:hAnsi="Arial" w:cs="Arial"/>
          <w:noProof/>
          <w:sz w:val="24"/>
          <w:szCs w:val="24"/>
        </w:rPr>
        <w:t xml:space="preserve"> sportskih udruženja ako posebnim propisom nije drukčije određeno.</w:t>
      </w:r>
    </w:p>
    <w:p w14:paraId="066E38F8"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Po osnovu članstva u organima upravljanja ili nadzornim organima iz st. 2 i 4 ovog člana, javni funkcioner ne može ostvariti prihod ili drugu naknadu.</w:t>
      </w:r>
    </w:p>
    <w:p w14:paraId="79FB37A9" w14:textId="77777777" w:rsidR="0028634E" w:rsidRPr="00CC5CD1" w:rsidRDefault="004443B4" w:rsidP="00D82D3B">
      <w:pPr>
        <w:pStyle w:val="8podpodnas"/>
        <w:spacing w:after="0"/>
        <w:ind w:right="69"/>
        <w:rPr>
          <w:rFonts w:ascii="Arial" w:hAnsi="Arial" w:cs="Arial"/>
          <w:b/>
          <w:i w:val="0"/>
          <w:noProof/>
          <w:sz w:val="24"/>
          <w:szCs w:val="24"/>
        </w:rPr>
      </w:pPr>
      <w:r w:rsidRPr="00CC5CD1">
        <w:rPr>
          <w:rFonts w:ascii="Arial" w:hAnsi="Arial" w:cs="Arial"/>
          <w:b/>
          <w:i w:val="0"/>
          <w:noProof/>
          <w:sz w:val="24"/>
          <w:szCs w:val="24"/>
        </w:rPr>
        <w:t>Obaveza podnošenja ostavke</w:t>
      </w:r>
    </w:p>
    <w:p w14:paraId="18AD7FAB" w14:textId="7573E3E8" w:rsidR="00F01E90" w:rsidRPr="00CC5CD1" w:rsidRDefault="004443B4" w:rsidP="00D82D3B">
      <w:pPr>
        <w:pStyle w:val="8podpodnas"/>
        <w:spacing w:before="0" w:after="0"/>
        <w:ind w:right="69"/>
        <w:rPr>
          <w:rFonts w:ascii="Arial" w:hAnsi="Arial" w:cs="Arial"/>
          <w:b/>
          <w:i w:val="0"/>
          <w:noProof/>
          <w:sz w:val="24"/>
          <w:szCs w:val="24"/>
        </w:rPr>
      </w:pPr>
      <w:r w:rsidRPr="00CC5CD1">
        <w:rPr>
          <w:rFonts w:ascii="Arial" w:eastAsia="Times New Roman" w:hAnsi="Arial" w:cs="Arial"/>
          <w:b/>
          <w:bCs/>
          <w:i w:val="0"/>
          <w:noProof/>
          <w:sz w:val="24"/>
          <w:szCs w:val="24"/>
        </w:rPr>
        <w:t>Član 1</w:t>
      </w:r>
      <w:r w:rsidR="00D93EF9" w:rsidRPr="00CC5CD1">
        <w:rPr>
          <w:rFonts w:ascii="Arial" w:eastAsia="Times New Roman" w:hAnsi="Arial" w:cs="Arial"/>
          <w:b/>
          <w:bCs/>
          <w:i w:val="0"/>
          <w:noProof/>
          <w:sz w:val="24"/>
          <w:szCs w:val="24"/>
        </w:rPr>
        <w:t>5</w:t>
      </w:r>
    </w:p>
    <w:p w14:paraId="5307838F" w14:textId="79AC45BD"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Javni funkcioner koji u toku vršenja javne funkcije prihvati da obavlja drugu dužnost, odnosno funkciju iz člana 1</w:t>
      </w:r>
      <w:r w:rsidR="00D93EF9" w:rsidRPr="00CC5CD1">
        <w:rPr>
          <w:rFonts w:ascii="Arial" w:hAnsi="Arial" w:cs="Arial"/>
          <w:noProof/>
          <w:sz w:val="24"/>
          <w:szCs w:val="24"/>
        </w:rPr>
        <w:t>3</w:t>
      </w:r>
      <w:r w:rsidRPr="00CC5CD1">
        <w:rPr>
          <w:rFonts w:ascii="Arial" w:hAnsi="Arial" w:cs="Arial"/>
          <w:noProof/>
          <w:sz w:val="24"/>
          <w:szCs w:val="24"/>
        </w:rPr>
        <w:t xml:space="preserve"> ili člana 1</w:t>
      </w:r>
      <w:r w:rsidR="00D93EF9" w:rsidRPr="00CC5CD1">
        <w:rPr>
          <w:rFonts w:ascii="Arial" w:hAnsi="Arial" w:cs="Arial"/>
          <w:noProof/>
          <w:sz w:val="24"/>
          <w:szCs w:val="24"/>
        </w:rPr>
        <w:t>4</w:t>
      </w:r>
      <w:r w:rsidRPr="00CC5CD1">
        <w:rPr>
          <w:rFonts w:ascii="Arial" w:hAnsi="Arial" w:cs="Arial"/>
          <w:noProof/>
          <w:sz w:val="24"/>
          <w:szCs w:val="24"/>
        </w:rPr>
        <w:t xml:space="preserve"> st. 1 i 3 ovog zakona, dužan je da, u roku od 30 dana od početka vršenja druge funkcije, odnosno dužnosti, podnese ostavku na javnu funkciju.</w:t>
      </w:r>
    </w:p>
    <w:p w14:paraId="076448B5" w14:textId="77777777" w:rsidR="0028634E" w:rsidRPr="00CC5CD1" w:rsidRDefault="004443B4" w:rsidP="00D82D3B">
      <w:pPr>
        <w:pStyle w:val="8podpodnas"/>
        <w:spacing w:after="0"/>
        <w:ind w:right="69"/>
        <w:rPr>
          <w:rFonts w:ascii="Arial" w:hAnsi="Arial" w:cs="Arial"/>
          <w:b/>
          <w:i w:val="0"/>
          <w:noProof/>
          <w:sz w:val="24"/>
          <w:szCs w:val="24"/>
        </w:rPr>
      </w:pPr>
      <w:r w:rsidRPr="00CC5CD1">
        <w:rPr>
          <w:rFonts w:ascii="Arial" w:hAnsi="Arial" w:cs="Arial"/>
          <w:b/>
          <w:i w:val="0"/>
          <w:noProof/>
          <w:sz w:val="24"/>
          <w:szCs w:val="24"/>
        </w:rPr>
        <w:t>Ugovor o uslugama i poslovnoj saradnji</w:t>
      </w:r>
    </w:p>
    <w:p w14:paraId="07FC2F17" w14:textId="60A0798F" w:rsidR="00F01E90" w:rsidRPr="00CC5CD1" w:rsidRDefault="004443B4" w:rsidP="003840FC">
      <w:pPr>
        <w:pStyle w:val="8podpodnas"/>
        <w:spacing w:before="0" w:after="0"/>
        <w:ind w:right="69"/>
        <w:rPr>
          <w:rFonts w:ascii="Arial" w:hAnsi="Arial" w:cs="Arial"/>
          <w:b/>
          <w:i w:val="0"/>
          <w:noProof/>
          <w:sz w:val="24"/>
          <w:szCs w:val="24"/>
        </w:rPr>
      </w:pPr>
      <w:r w:rsidRPr="00CC5CD1">
        <w:rPr>
          <w:rFonts w:ascii="Arial" w:eastAsia="Times New Roman" w:hAnsi="Arial" w:cs="Arial"/>
          <w:b/>
          <w:bCs/>
          <w:i w:val="0"/>
          <w:noProof/>
          <w:sz w:val="24"/>
          <w:szCs w:val="24"/>
        </w:rPr>
        <w:t>Član 1</w:t>
      </w:r>
      <w:r w:rsidR="00D93EF9" w:rsidRPr="00CC5CD1">
        <w:rPr>
          <w:rFonts w:ascii="Arial" w:eastAsia="Times New Roman" w:hAnsi="Arial" w:cs="Arial"/>
          <w:b/>
          <w:bCs/>
          <w:i w:val="0"/>
          <w:noProof/>
          <w:sz w:val="24"/>
          <w:szCs w:val="24"/>
        </w:rPr>
        <w:t>6</w:t>
      </w:r>
    </w:p>
    <w:p w14:paraId="70A747AA"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Javni funkcioner ne može da zaključi ugovor o pružanju usluga javnom preduzeću.</w:t>
      </w:r>
    </w:p>
    <w:p w14:paraId="5C753B71"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Javni funkcioner ne može da zaključi ugovor o pružanju usluga sa organom vlasti ili privrednim društvom koje je u ugovornom odnosu, odnosno vrši poslove za organ vlasti u kojem javni funkcioner vrši funkciju, osim ako je vrijednost tih ugovora manja od 1.000 eura na godišnjem nivou.</w:t>
      </w:r>
    </w:p>
    <w:p w14:paraId="18765377"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Organ vlasti u kojem javni funkcioner vrši javnu funkciju ne može da zaključi ugovor sa privrednim društvom ili drugim pravnim licem u kojem javni funkcioner i sa njim povezano lice ima privatni interes.</w:t>
      </w:r>
    </w:p>
    <w:p w14:paraId="0E6CC7E9" w14:textId="3D0B03FB" w:rsidR="00F01E90" w:rsidRPr="00CC5CD1" w:rsidRDefault="001A4A82" w:rsidP="00D82D3B">
      <w:pPr>
        <w:pStyle w:val="1tekst"/>
        <w:ind w:left="0" w:right="69"/>
        <w:rPr>
          <w:rFonts w:ascii="Arial" w:hAnsi="Arial" w:cs="Arial"/>
          <w:noProof/>
          <w:sz w:val="24"/>
          <w:szCs w:val="24"/>
        </w:rPr>
      </w:pPr>
      <w:r w:rsidRPr="00CC5CD1">
        <w:rPr>
          <w:rFonts w:ascii="Arial" w:hAnsi="Arial" w:cs="Arial"/>
          <w:noProof/>
          <w:sz w:val="24"/>
          <w:szCs w:val="24"/>
        </w:rPr>
        <w:t>Ako</w:t>
      </w:r>
      <w:r w:rsidR="004443B4" w:rsidRPr="00CC5CD1">
        <w:rPr>
          <w:rFonts w:ascii="Arial" w:hAnsi="Arial" w:cs="Arial"/>
          <w:noProof/>
          <w:sz w:val="24"/>
          <w:szCs w:val="24"/>
        </w:rPr>
        <w:t xml:space="preserve"> javni funkcioner, odnosno organ vlasti postup</w:t>
      </w:r>
      <w:r w:rsidRPr="00CC5CD1">
        <w:rPr>
          <w:rFonts w:ascii="Arial" w:hAnsi="Arial" w:cs="Arial"/>
          <w:noProof/>
          <w:sz w:val="24"/>
          <w:szCs w:val="24"/>
        </w:rPr>
        <w:t>i</w:t>
      </w:r>
      <w:r w:rsidR="004443B4" w:rsidRPr="00CC5CD1">
        <w:rPr>
          <w:rFonts w:ascii="Arial" w:hAnsi="Arial" w:cs="Arial"/>
          <w:noProof/>
          <w:sz w:val="24"/>
          <w:szCs w:val="24"/>
        </w:rPr>
        <w:t xml:space="preserve"> suprotno st. 1, 2 i 3 ovog člana, na zaključeni ugovor shodno se primjenjuju odredbe Zakona o obligacionim odnosima koje se odnose na ništavost ugovora.</w:t>
      </w:r>
    </w:p>
    <w:p w14:paraId="3BF2FE98" w14:textId="77777777" w:rsidR="00DC3F0F" w:rsidRPr="00CC5CD1" w:rsidRDefault="004443B4" w:rsidP="00D82D3B">
      <w:pPr>
        <w:pStyle w:val="8podpodnas"/>
        <w:spacing w:after="0"/>
        <w:ind w:right="69"/>
        <w:rPr>
          <w:rFonts w:ascii="Arial" w:hAnsi="Arial" w:cs="Arial"/>
          <w:b/>
          <w:i w:val="0"/>
          <w:noProof/>
          <w:sz w:val="24"/>
          <w:szCs w:val="24"/>
        </w:rPr>
      </w:pPr>
      <w:r w:rsidRPr="00CC5CD1">
        <w:rPr>
          <w:rFonts w:ascii="Arial" w:hAnsi="Arial" w:cs="Arial"/>
          <w:b/>
          <w:i w:val="0"/>
          <w:noProof/>
          <w:sz w:val="24"/>
          <w:szCs w:val="24"/>
        </w:rPr>
        <w:lastRenderedPageBreak/>
        <w:t>Ograničenja po prestanku javne funkcije</w:t>
      </w:r>
    </w:p>
    <w:p w14:paraId="2AC5BDAC" w14:textId="7F214F7A" w:rsidR="00F01E90" w:rsidRPr="00CC5CD1" w:rsidRDefault="004443B4" w:rsidP="003840FC">
      <w:pPr>
        <w:pStyle w:val="8podpodnas"/>
        <w:spacing w:before="0" w:after="0"/>
        <w:ind w:right="69"/>
        <w:rPr>
          <w:rFonts w:ascii="Arial" w:hAnsi="Arial" w:cs="Arial"/>
          <w:b/>
          <w:i w:val="0"/>
          <w:noProof/>
          <w:sz w:val="24"/>
          <w:szCs w:val="24"/>
        </w:rPr>
      </w:pPr>
      <w:r w:rsidRPr="00CC5CD1">
        <w:rPr>
          <w:rFonts w:ascii="Arial" w:eastAsia="Times New Roman" w:hAnsi="Arial" w:cs="Arial"/>
          <w:b/>
          <w:bCs/>
          <w:i w:val="0"/>
          <w:noProof/>
          <w:sz w:val="24"/>
          <w:szCs w:val="24"/>
        </w:rPr>
        <w:t>Član 1</w:t>
      </w:r>
      <w:r w:rsidR="00D93EF9" w:rsidRPr="00CC5CD1">
        <w:rPr>
          <w:rFonts w:ascii="Arial" w:eastAsia="Times New Roman" w:hAnsi="Arial" w:cs="Arial"/>
          <w:b/>
          <w:bCs/>
          <w:i w:val="0"/>
          <w:noProof/>
          <w:sz w:val="24"/>
          <w:szCs w:val="24"/>
        </w:rPr>
        <w:t>7</w:t>
      </w:r>
    </w:p>
    <w:p w14:paraId="7F0A43A0" w14:textId="1B4D9776"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Javni funkcioner ne može, u periodu od jedne godine po prestanku javne funkcije, da:</w:t>
      </w:r>
    </w:p>
    <w:p w14:paraId="47D150A7"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1) pred organom vlasti u kojem je vršio javnu funkciju nastupa kao predstavnik ili punomoćnik pravnog lica, preduzetnika ili međunarodne ili druge organizacije koji sa tim organom vlasti imaju ili uspostavljaju ugovorni, odnosno poslovni odnos;</w:t>
      </w:r>
    </w:p>
    <w:p w14:paraId="440FF680"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2) zasnuje radni odnos, odnosno uspostavi poslovnu saradnju sa pravnim licem, preduzetnikom ili međunarodnom ili drugom organizacijom koji, na osnovu odluka organa vlasti u kojem je javni funkcioner obavljao funkciju, ostvaruju korist;</w:t>
      </w:r>
    </w:p>
    <w:p w14:paraId="3370728E"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3) zastupa pravno ili fizičko lice pred organom vlasti u kojem je vršio javnu funkciju u predmetu u kojem je kao javni funkcioner učestvovao u donošenju odluke;</w:t>
      </w:r>
    </w:p>
    <w:p w14:paraId="7BE77432"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4) obavlja poslove upravljanja ili revizije u pravnom licu u kojem su, najmanje jednu godinu prije prestanka javne funkcije, njegove dužnosti bile povezane sa supervizorskim ili kontrolnim poslovima;</w:t>
      </w:r>
    </w:p>
    <w:p w14:paraId="79618E5B" w14:textId="464549B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5) stupi u ugovorni odnos ili drugi oblik poslovne saradnje sa organom vlasti u kojem je vršio javnu funkciju</w:t>
      </w:r>
      <w:r w:rsidR="001A4A82" w:rsidRPr="00CC5CD1">
        <w:rPr>
          <w:rFonts w:ascii="Arial" w:hAnsi="Arial" w:cs="Arial"/>
          <w:noProof/>
          <w:sz w:val="24"/>
          <w:szCs w:val="24"/>
        </w:rPr>
        <w:t>.</w:t>
      </w:r>
    </w:p>
    <w:p w14:paraId="451AB18E" w14:textId="29EFA364" w:rsidR="00F01E90" w:rsidRPr="00CC5CD1" w:rsidRDefault="004443B4" w:rsidP="00D82D3B">
      <w:pPr>
        <w:pStyle w:val="1tekst"/>
        <w:spacing w:after="240"/>
        <w:ind w:left="0" w:right="69"/>
        <w:rPr>
          <w:rFonts w:ascii="Arial" w:hAnsi="Arial" w:cs="Arial"/>
          <w:noProof/>
          <w:sz w:val="24"/>
          <w:szCs w:val="24"/>
        </w:rPr>
      </w:pPr>
      <w:r w:rsidRPr="00CC5CD1">
        <w:rPr>
          <w:rFonts w:ascii="Arial" w:hAnsi="Arial" w:cs="Arial"/>
          <w:noProof/>
          <w:sz w:val="24"/>
          <w:szCs w:val="24"/>
        </w:rPr>
        <w:t>Javni funkcioner ne može, u periodu od dvije godine po prestanku javne funkcije, da upotrijebi, radi sticanja koristi za sebe ili drugog ili radi nanošenja štete drugom, saznanja</w:t>
      </w:r>
      <w:r w:rsidRPr="00CC5CD1">
        <w:rPr>
          <w:rFonts w:ascii="Arial" w:hAnsi="Arial" w:cs="Arial"/>
          <w:strike/>
          <w:noProof/>
          <w:sz w:val="24"/>
          <w:szCs w:val="24"/>
        </w:rPr>
        <w:t xml:space="preserve"> </w:t>
      </w:r>
      <w:r w:rsidRPr="00CC5CD1">
        <w:rPr>
          <w:rFonts w:ascii="Arial" w:hAnsi="Arial" w:cs="Arial"/>
          <w:noProof/>
          <w:sz w:val="24"/>
          <w:szCs w:val="24"/>
        </w:rPr>
        <w:t xml:space="preserve">i obavještenja do kojih je došao u vršenju javne funkcije, osim ako su ta </w:t>
      </w:r>
      <w:r w:rsidR="003224B8" w:rsidRPr="00CC5CD1">
        <w:rPr>
          <w:rFonts w:ascii="Arial" w:hAnsi="Arial" w:cs="Arial"/>
          <w:noProof/>
          <w:sz w:val="24"/>
          <w:szCs w:val="24"/>
        </w:rPr>
        <w:t>sa</w:t>
      </w:r>
      <w:r w:rsidRPr="00CC5CD1">
        <w:rPr>
          <w:rFonts w:ascii="Arial" w:hAnsi="Arial" w:cs="Arial"/>
          <w:noProof/>
          <w:sz w:val="24"/>
          <w:szCs w:val="24"/>
        </w:rPr>
        <w:t>znanja i obavještenja dostupna javnosti.</w:t>
      </w:r>
    </w:p>
    <w:p w14:paraId="2C1A698E" w14:textId="77777777" w:rsidR="00F01E90" w:rsidRPr="00CC5CD1" w:rsidRDefault="004443B4" w:rsidP="003840FC">
      <w:pPr>
        <w:pStyle w:val="7podnas"/>
        <w:ind w:right="69" w:firstLine="240"/>
        <w:jc w:val="left"/>
        <w:rPr>
          <w:rFonts w:ascii="Arial" w:hAnsi="Arial" w:cs="Arial"/>
          <w:noProof/>
          <w:sz w:val="24"/>
          <w:szCs w:val="24"/>
        </w:rPr>
      </w:pPr>
      <w:r w:rsidRPr="00CC5CD1">
        <w:rPr>
          <w:rFonts w:ascii="Arial" w:hAnsi="Arial" w:cs="Arial"/>
          <w:noProof/>
          <w:sz w:val="24"/>
          <w:szCs w:val="24"/>
        </w:rPr>
        <w:t>3. Pokloni, sponzorstva i donacije</w:t>
      </w:r>
    </w:p>
    <w:p w14:paraId="6BCFE2F1" w14:textId="77777777" w:rsidR="002F0BA3" w:rsidRPr="00CC5CD1" w:rsidRDefault="004443B4" w:rsidP="00D82D3B">
      <w:pPr>
        <w:pStyle w:val="8podpodnas"/>
        <w:spacing w:after="0"/>
        <w:ind w:right="69"/>
        <w:rPr>
          <w:rFonts w:ascii="Arial" w:hAnsi="Arial" w:cs="Arial"/>
          <w:b/>
          <w:i w:val="0"/>
          <w:noProof/>
          <w:sz w:val="24"/>
          <w:szCs w:val="24"/>
        </w:rPr>
      </w:pPr>
      <w:r w:rsidRPr="00CC5CD1">
        <w:rPr>
          <w:rFonts w:ascii="Arial" w:hAnsi="Arial" w:cs="Arial"/>
          <w:b/>
          <w:i w:val="0"/>
          <w:noProof/>
          <w:sz w:val="24"/>
          <w:szCs w:val="24"/>
        </w:rPr>
        <w:t>Zabrana primanja poklona</w:t>
      </w:r>
    </w:p>
    <w:p w14:paraId="7E8DD68F" w14:textId="0FF2AC7D" w:rsidR="00F01E90" w:rsidRPr="00CC5CD1" w:rsidRDefault="004443B4" w:rsidP="003840FC">
      <w:pPr>
        <w:pStyle w:val="8podpodnas"/>
        <w:spacing w:before="0" w:after="0"/>
        <w:ind w:right="69"/>
        <w:rPr>
          <w:rFonts w:ascii="Arial" w:hAnsi="Arial" w:cs="Arial"/>
          <w:b/>
          <w:i w:val="0"/>
          <w:noProof/>
          <w:sz w:val="24"/>
          <w:szCs w:val="24"/>
        </w:rPr>
      </w:pPr>
      <w:r w:rsidRPr="00CC5CD1">
        <w:rPr>
          <w:rFonts w:ascii="Arial" w:eastAsia="Times New Roman" w:hAnsi="Arial" w:cs="Arial"/>
          <w:b/>
          <w:bCs/>
          <w:i w:val="0"/>
          <w:noProof/>
          <w:sz w:val="24"/>
          <w:szCs w:val="24"/>
        </w:rPr>
        <w:t>Član 1</w:t>
      </w:r>
      <w:r w:rsidR="00D93EF9" w:rsidRPr="00CC5CD1">
        <w:rPr>
          <w:rFonts w:ascii="Arial" w:eastAsia="Times New Roman" w:hAnsi="Arial" w:cs="Arial"/>
          <w:b/>
          <w:bCs/>
          <w:i w:val="0"/>
          <w:noProof/>
          <w:sz w:val="24"/>
          <w:szCs w:val="24"/>
        </w:rPr>
        <w:t>8</w:t>
      </w:r>
    </w:p>
    <w:p w14:paraId="519FA1C7"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Javni funkcioner, u vezi sa vršenjem javne funkcije, ne smije primati poklone, osim protokolarnih i prigodnih poklona.</w:t>
      </w:r>
    </w:p>
    <w:p w14:paraId="740E1EDD"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Protokolarnim poklonom smatra se poklon predstavnika druge države ili međunarodne organizacije koji se daje prilikom posjete, gostovanja ili u drugim prilikama, kao i drugi poklon dat u sličnim prilikama.</w:t>
      </w:r>
    </w:p>
    <w:p w14:paraId="3AD4B835" w14:textId="77777777" w:rsidR="001A4A82"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xml:space="preserve">Prigodnim poklonom smatra se poklon u vrijednosti do 50 eura. </w:t>
      </w:r>
    </w:p>
    <w:p w14:paraId="5CC300BD" w14:textId="6475195F"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Ako javni funkcioner u toku jedne godine primi više prigodnih poklona od istog poklonodavca, ukupna vrijednost tih poklona ne smije preći iznos od 50 eura, a ako u tom vremenu primi prigodne poklone od više poklonodavaca, vrijednost tih poklona ne smije preći iznos od 100 eura.</w:t>
      </w:r>
      <w:r w:rsidR="00D177E0" w:rsidRPr="00CC5CD1">
        <w:rPr>
          <w:rFonts w:ascii="Arial" w:hAnsi="Arial" w:cs="Arial"/>
          <w:noProof/>
          <w:sz w:val="24"/>
          <w:szCs w:val="24"/>
        </w:rPr>
        <w:t xml:space="preserve"> </w:t>
      </w:r>
    </w:p>
    <w:p w14:paraId="0C106977" w14:textId="3CEA33B5" w:rsidR="00D177E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Zabrana, odnosno ograničenje iz st</w:t>
      </w:r>
      <w:r w:rsidR="001A4A82" w:rsidRPr="00CC5CD1">
        <w:rPr>
          <w:rFonts w:ascii="Arial" w:hAnsi="Arial" w:cs="Arial"/>
          <w:noProof/>
          <w:sz w:val="24"/>
          <w:szCs w:val="24"/>
        </w:rPr>
        <w:t>ava</w:t>
      </w:r>
      <w:r w:rsidRPr="00CC5CD1">
        <w:rPr>
          <w:rFonts w:ascii="Arial" w:hAnsi="Arial" w:cs="Arial"/>
          <w:noProof/>
          <w:sz w:val="24"/>
          <w:szCs w:val="24"/>
        </w:rPr>
        <w:t xml:space="preserve"> 1 ovog člana, odnosi se i na bračnog i vanbračnog supružnika i djecu javnog funkcionera ukoliko žive u zajedničkom domaćinstvu, ako je primanje poklona u vezi sa javnim funkcionerom, odnosno vršenjem javne funkcije. </w:t>
      </w:r>
    </w:p>
    <w:p w14:paraId="400047A0" w14:textId="7B5B3D68" w:rsidR="00F01E90" w:rsidRPr="00CC5CD1" w:rsidRDefault="004443B4" w:rsidP="003840FC">
      <w:pPr>
        <w:pStyle w:val="1tekst"/>
        <w:spacing w:after="240"/>
        <w:ind w:left="0" w:right="69"/>
        <w:rPr>
          <w:rFonts w:ascii="Arial" w:hAnsi="Arial" w:cs="Arial"/>
          <w:noProof/>
          <w:color w:val="FF0000"/>
          <w:sz w:val="24"/>
          <w:szCs w:val="24"/>
        </w:rPr>
      </w:pPr>
      <w:r w:rsidRPr="00CC5CD1">
        <w:rPr>
          <w:rFonts w:ascii="Arial" w:hAnsi="Arial" w:cs="Arial"/>
          <w:noProof/>
          <w:sz w:val="24"/>
          <w:szCs w:val="24"/>
        </w:rPr>
        <w:t>Vrijednost poklona računa se prema njegovoj tržišnoj vrijednosti na dan prijema poklona.</w:t>
      </w:r>
      <w:r w:rsidR="00D177E0" w:rsidRPr="00CC5CD1">
        <w:rPr>
          <w:rFonts w:ascii="Arial" w:hAnsi="Arial" w:cs="Arial"/>
          <w:noProof/>
          <w:sz w:val="24"/>
          <w:szCs w:val="24"/>
        </w:rPr>
        <w:t xml:space="preserve"> </w:t>
      </w:r>
    </w:p>
    <w:p w14:paraId="6BA18C9D" w14:textId="77777777" w:rsidR="00FF3089" w:rsidRPr="00CC5CD1" w:rsidRDefault="004443B4" w:rsidP="00D82D3B">
      <w:pPr>
        <w:pStyle w:val="8podpodnas"/>
        <w:spacing w:before="0" w:after="0"/>
        <w:ind w:right="69"/>
        <w:rPr>
          <w:rFonts w:ascii="Arial" w:hAnsi="Arial" w:cs="Arial"/>
          <w:b/>
          <w:i w:val="0"/>
          <w:noProof/>
          <w:sz w:val="24"/>
          <w:szCs w:val="24"/>
        </w:rPr>
      </w:pPr>
      <w:r w:rsidRPr="00CC5CD1">
        <w:rPr>
          <w:rFonts w:ascii="Arial" w:hAnsi="Arial" w:cs="Arial"/>
          <w:b/>
          <w:i w:val="0"/>
          <w:noProof/>
          <w:sz w:val="24"/>
          <w:szCs w:val="24"/>
        </w:rPr>
        <w:t>Odbijanje poklona</w:t>
      </w:r>
    </w:p>
    <w:p w14:paraId="59E3B9CB" w14:textId="0A80008B" w:rsidR="00F01E90" w:rsidRPr="00CC5CD1" w:rsidRDefault="004443B4" w:rsidP="003840FC">
      <w:pPr>
        <w:pStyle w:val="8podpodnas"/>
        <w:spacing w:before="0" w:after="0"/>
        <w:ind w:right="69"/>
        <w:rPr>
          <w:rFonts w:ascii="Arial" w:hAnsi="Arial" w:cs="Arial"/>
          <w:b/>
          <w:i w:val="0"/>
          <w:noProof/>
          <w:sz w:val="24"/>
          <w:szCs w:val="24"/>
        </w:rPr>
      </w:pPr>
      <w:r w:rsidRPr="00CC5CD1">
        <w:rPr>
          <w:rFonts w:ascii="Arial" w:eastAsia="Times New Roman" w:hAnsi="Arial" w:cs="Arial"/>
          <w:b/>
          <w:bCs/>
          <w:i w:val="0"/>
          <w:noProof/>
          <w:sz w:val="24"/>
          <w:szCs w:val="24"/>
        </w:rPr>
        <w:t>Član 1</w:t>
      </w:r>
      <w:r w:rsidR="00611FF3" w:rsidRPr="00CC5CD1">
        <w:rPr>
          <w:rFonts w:ascii="Arial" w:eastAsia="Times New Roman" w:hAnsi="Arial" w:cs="Arial"/>
          <w:b/>
          <w:bCs/>
          <w:i w:val="0"/>
          <w:noProof/>
          <w:sz w:val="24"/>
          <w:szCs w:val="24"/>
        </w:rPr>
        <w:t>9</w:t>
      </w:r>
    </w:p>
    <w:p w14:paraId="105B8381"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Javni funkcioner kome je ponuđen poklon koji ne smije da primi, dužan je da ponudu odbije, odnosno da saopšti poklonodavcu da poklon ne može da primi.</w:t>
      </w:r>
    </w:p>
    <w:p w14:paraId="21D0AEC7" w14:textId="133E81A0"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lastRenderedPageBreak/>
        <w:t>Javni funkcioner je dužan da</w:t>
      </w:r>
      <w:r w:rsidR="00D177E0" w:rsidRPr="00CC5CD1">
        <w:rPr>
          <w:rFonts w:ascii="Arial" w:hAnsi="Arial" w:cs="Arial"/>
          <w:noProof/>
          <w:sz w:val="24"/>
          <w:szCs w:val="24"/>
        </w:rPr>
        <w:t>,</w:t>
      </w:r>
      <w:r w:rsidRPr="00CC5CD1">
        <w:rPr>
          <w:rFonts w:ascii="Arial" w:hAnsi="Arial" w:cs="Arial"/>
          <w:noProof/>
          <w:sz w:val="24"/>
          <w:szCs w:val="24"/>
        </w:rPr>
        <w:t xml:space="preserve"> u roku od osam dana od učinjene ponude iz stava 1 ovog člana, sačini pisani izvještaj o učinjenoj ponudi i dostavi ga organu vlasti u kojem vrši javnu funkciju.</w:t>
      </w:r>
    </w:p>
    <w:p w14:paraId="5DCDC3A2" w14:textId="19055C4D"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xml:space="preserve">Ako javni funkcioner, u slučaju iz stava 1 ovog člana, nije mogao da odbije poklon, niti da poklon vrati poklonodavcu, dužan je da u roku od </w:t>
      </w:r>
      <w:r w:rsidR="00D177E0" w:rsidRPr="00CC5CD1">
        <w:rPr>
          <w:rFonts w:ascii="Arial" w:hAnsi="Arial" w:cs="Arial"/>
          <w:noProof/>
          <w:sz w:val="24"/>
          <w:szCs w:val="24"/>
        </w:rPr>
        <w:t>pet</w:t>
      </w:r>
      <w:r w:rsidRPr="00CC5CD1">
        <w:rPr>
          <w:rFonts w:ascii="Arial" w:hAnsi="Arial" w:cs="Arial"/>
          <w:noProof/>
          <w:sz w:val="24"/>
          <w:szCs w:val="24"/>
        </w:rPr>
        <w:t xml:space="preserve"> dana od dana prijema poklona organu vlasti u kojem vrši javnu funkciju preda poklon, koji od dana predaje postaje državna imovina, odnosno imovina opštine.</w:t>
      </w:r>
    </w:p>
    <w:p w14:paraId="2FD32C73" w14:textId="77777777" w:rsidR="004B7F84" w:rsidRPr="00CC5CD1" w:rsidRDefault="004443B4" w:rsidP="00D82D3B">
      <w:pPr>
        <w:pStyle w:val="8podpodnas"/>
        <w:spacing w:after="0"/>
        <w:ind w:right="69"/>
        <w:rPr>
          <w:rFonts w:ascii="Arial" w:hAnsi="Arial" w:cs="Arial"/>
          <w:b/>
          <w:i w:val="0"/>
          <w:noProof/>
          <w:sz w:val="24"/>
          <w:szCs w:val="24"/>
        </w:rPr>
      </w:pPr>
      <w:r w:rsidRPr="00CC5CD1">
        <w:rPr>
          <w:rFonts w:ascii="Arial" w:hAnsi="Arial" w:cs="Arial"/>
          <w:b/>
          <w:i w:val="0"/>
          <w:noProof/>
          <w:sz w:val="24"/>
          <w:szCs w:val="24"/>
        </w:rPr>
        <w:t>Način raspolaganja poklonima</w:t>
      </w:r>
    </w:p>
    <w:p w14:paraId="0BD9DA13" w14:textId="777DCA9F" w:rsidR="00F01E90" w:rsidRPr="00CC5CD1" w:rsidRDefault="004443B4" w:rsidP="003840FC">
      <w:pPr>
        <w:pStyle w:val="8podpodnas"/>
        <w:spacing w:before="0" w:after="0"/>
        <w:ind w:right="69"/>
        <w:rPr>
          <w:rFonts w:ascii="Arial" w:hAnsi="Arial" w:cs="Arial"/>
          <w:b/>
          <w:i w:val="0"/>
          <w:noProof/>
          <w:sz w:val="24"/>
          <w:szCs w:val="24"/>
        </w:rPr>
      </w:pPr>
      <w:r w:rsidRPr="00CC5CD1">
        <w:rPr>
          <w:rFonts w:ascii="Arial" w:eastAsia="Times New Roman" w:hAnsi="Arial" w:cs="Arial"/>
          <w:b/>
          <w:bCs/>
          <w:i w:val="0"/>
          <w:noProof/>
          <w:sz w:val="24"/>
          <w:szCs w:val="24"/>
        </w:rPr>
        <w:t xml:space="preserve">Član </w:t>
      </w:r>
      <w:r w:rsidR="00611FF3" w:rsidRPr="00CC5CD1">
        <w:rPr>
          <w:rFonts w:ascii="Arial" w:eastAsia="Times New Roman" w:hAnsi="Arial" w:cs="Arial"/>
          <w:b/>
          <w:bCs/>
          <w:i w:val="0"/>
          <w:noProof/>
          <w:sz w:val="24"/>
          <w:szCs w:val="24"/>
        </w:rPr>
        <w:t>20</w:t>
      </w:r>
    </w:p>
    <w:p w14:paraId="3F8FB3BD"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Primljeni pokloni i njihova vrijednost upisuju se u evidenciju poklona koju vodi organ vlasti u kojem javni funkcioner vrši funkciju.</w:t>
      </w:r>
    </w:p>
    <w:p w14:paraId="218EE790" w14:textId="7CBC87AD" w:rsidR="00F01E90" w:rsidRPr="00CC5CD1" w:rsidRDefault="002971D4" w:rsidP="00D82D3B">
      <w:pPr>
        <w:pStyle w:val="1tekst"/>
        <w:ind w:left="0" w:right="69"/>
        <w:rPr>
          <w:rFonts w:ascii="Arial" w:hAnsi="Arial" w:cs="Arial"/>
          <w:noProof/>
          <w:sz w:val="24"/>
          <w:szCs w:val="24"/>
        </w:rPr>
      </w:pPr>
      <w:r w:rsidRPr="00CC5CD1">
        <w:rPr>
          <w:rFonts w:ascii="Arial" w:hAnsi="Arial" w:cs="Arial"/>
          <w:noProof/>
          <w:sz w:val="24"/>
          <w:szCs w:val="24"/>
        </w:rPr>
        <w:t>Ako</w:t>
      </w:r>
      <w:r w:rsidR="004443B4" w:rsidRPr="00CC5CD1">
        <w:rPr>
          <w:rFonts w:ascii="Arial" w:hAnsi="Arial" w:cs="Arial"/>
          <w:noProof/>
          <w:sz w:val="24"/>
          <w:szCs w:val="24"/>
        </w:rPr>
        <w:t xml:space="preserve"> se utvrdi da je prigodni poklon veće vrijednosti od vrijednosti iz člana 1</w:t>
      </w:r>
      <w:r w:rsidR="00D93EF9" w:rsidRPr="00CC5CD1">
        <w:rPr>
          <w:rFonts w:ascii="Arial" w:hAnsi="Arial" w:cs="Arial"/>
          <w:noProof/>
          <w:sz w:val="24"/>
          <w:szCs w:val="24"/>
        </w:rPr>
        <w:t>8</w:t>
      </w:r>
      <w:r w:rsidR="004443B4" w:rsidRPr="00CC5CD1">
        <w:rPr>
          <w:rFonts w:ascii="Arial" w:hAnsi="Arial" w:cs="Arial"/>
          <w:noProof/>
          <w:sz w:val="24"/>
          <w:szCs w:val="24"/>
        </w:rPr>
        <w:t xml:space="preserve"> s</w:t>
      </w:r>
      <w:r w:rsidR="00D93EF9" w:rsidRPr="00CC5CD1">
        <w:rPr>
          <w:rFonts w:ascii="Arial" w:hAnsi="Arial" w:cs="Arial"/>
          <w:noProof/>
          <w:sz w:val="24"/>
          <w:szCs w:val="24"/>
        </w:rPr>
        <w:t>t.</w:t>
      </w:r>
      <w:r w:rsidR="004443B4" w:rsidRPr="00CC5CD1">
        <w:rPr>
          <w:rFonts w:ascii="Arial" w:hAnsi="Arial" w:cs="Arial"/>
          <w:noProof/>
          <w:sz w:val="24"/>
          <w:szCs w:val="24"/>
        </w:rPr>
        <w:t xml:space="preserve"> </w:t>
      </w:r>
      <w:r w:rsidR="00A41FC1" w:rsidRPr="00CC5CD1">
        <w:rPr>
          <w:rFonts w:ascii="Arial" w:hAnsi="Arial" w:cs="Arial"/>
          <w:noProof/>
          <w:sz w:val="24"/>
          <w:szCs w:val="24"/>
        </w:rPr>
        <w:t>3</w:t>
      </w:r>
      <w:r w:rsidR="00D93EF9" w:rsidRPr="00CC5CD1">
        <w:rPr>
          <w:rFonts w:ascii="Arial" w:hAnsi="Arial" w:cs="Arial"/>
          <w:noProof/>
          <w:sz w:val="24"/>
          <w:szCs w:val="24"/>
        </w:rPr>
        <w:t>, 4</w:t>
      </w:r>
      <w:r w:rsidR="004443B4" w:rsidRPr="00CC5CD1">
        <w:rPr>
          <w:rFonts w:ascii="Arial" w:hAnsi="Arial" w:cs="Arial"/>
          <w:noProof/>
          <w:sz w:val="24"/>
          <w:szCs w:val="24"/>
        </w:rPr>
        <w:t xml:space="preserve"> ovog zakona, poklon se predaje na raspolaganje organu vlasti u kojem javni funkcioner vrši funkciju i postaje državna imovina, odnosno imovina opštine.</w:t>
      </w:r>
    </w:p>
    <w:p w14:paraId="02563EB5"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Protokolarni pokloni, bez obzira na njihovu vrijednost, postaju svojina države, odnosno opštine.</w:t>
      </w:r>
    </w:p>
    <w:p w14:paraId="5B567CC1" w14:textId="4D238A33" w:rsidR="00D941CA" w:rsidRPr="003840FC" w:rsidRDefault="004443B4" w:rsidP="003840FC">
      <w:pPr>
        <w:pStyle w:val="1tekst"/>
        <w:ind w:left="0" w:right="69"/>
        <w:rPr>
          <w:rFonts w:ascii="Arial" w:hAnsi="Arial" w:cs="Arial"/>
          <w:noProof/>
          <w:sz w:val="24"/>
          <w:szCs w:val="24"/>
        </w:rPr>
      </w:pPr>
      <w:r w:rsidRPr="00CC5CD1">
        <w:rPr>
          <w:rFonts w:ascii="Arial" w:hAnsi="Arial" w:cs="Arial"/>
          <w:noProof/>
          <w:sz w:val="24"/>
          <w:szCs w:val="24"/>
        </w:rPr>
        <w:t>Način raspolaganja poklonima iz st. 1, 2 i 3 ovog člana, način vođenja evidencije poklona, kao i druga pitanja koja se odnose na ograničenja povodom primanja poklona u v</w:t>
      </w:r>
      <w:r w:rsidR="005640D1" w:rsidRPr="00CC5CD1">
        <w:rPr>
          <w:rFonts w:ascii="Arial" w:hAnsi="Arial" w:cs="Arial"/>
          <w:noProof/>
          <w:sz w:val="24"/>
          <w:szCs w:val="24"/>
        </w:rPr>
        <w:t xml:space="preserve">ezi sa vršenjem javne funkcije </w:t>
      </w:r>
      <w:r w:rsidRPr="00CC5CD1">
        <w:rPr>
          <w:rFonts w:ascii="Arial" w:hAnsi="Arial" w:cs="Arial"/>
          <w:noProof/>
          <w:sz w:val="24"/>
          <w:szCs w:val="24"/>
        </w:rPr>
        <w:t>propisuje organ državne uprave nadležan za poslove antikorupcije (u daljem tekstu: Ministarstvo).</w:t>
      </w:r>
    </w:p>
    <w:p w14:paraId="287DF1FD" w14:textId="14B0BD2F" w:rsidR="00E22580" w:rsidRPr="00CC5CD1" w:rsidRDefault="004443B4" w:rsidP="00D82D3B">
      <w:pPr>
        <w:pStyle w:val="8podpodnas"/>
        <w:spacing w:after="0"/>
        <w:ind w:right="69"/>
        <w:rPr>
          <w:rFonts w:ascii="Arial" w:hAnsi="Arial" w:cs="Arial"/>
          <w:b/>
          <w:i w:val="0"/>
          <w:noProof/>
          <w:sz w:val="24"/>
          <w:szCs w:val="24"/>
        </w:rPr>
      </w:pPr>
      <w:r w:rsidRPr="00CC5CD1">
        <w:rPr>
          <w:rFonts w:ascii="Arial" w:hAnsi="Arial" w:cs="Arial"/>
          <w:b/>
          <w:i w:val="0"/>
          <w:noProof/>
          <w:sz w:val="24"/>
          <w:szCs w:val="24"/>
        </w:rPr>
        <w:t>Evidencija poklona</w:t>
      </w:r>
    </w:p>
    <w:p w14:paraId="1A6DF0CA" w14:textId="0AA9A079" w:rsidR="00F01E90" w:rsidRPr="00CC5CD1" w:rsidRDefault="004443B4" w:rsidP="003840FC">
      <w:pPr>
        <w:pStyle w:val="8podpodnas"/>
        <w:spacing w:before="0" w:after="0"/>
        <w:ind w:right="69"/>
        <w:rPr>
          <w:rFonts w:ascii="Arial" w:hAnsi="Arial" w:cs="Arial"/>
          <w:b/>
          <w:i w:val="0"/>
          <w:noProof/>
          <w:sz w:val="24"/>
          <w:szCs w:val="24"/>
        </w:rPr>
      </w:pPr>
      <w:r w:rsidRPr="00CC5CD1">
        <w:rPr>
          <w:rFonts w:ascii="Arial" w:eastAsia="Times New Roman" w:hAnsi="Arial" w:cs="Arial"/>
          <w:b/>
          <w:bCs/>
          <w:i w:val="0"/>
          <w:noProof/>
          <w:sz w:val="24"/>
          <w:szCs w:val="24"/>
        </w:rPr>
        <w:t xml:space="preserve">Član </w:t>
      </w:r>
      <w:r w:rsidR="00611FF3" w:rsidRPr="00CC5CD1">
        <w:rPr>
          <w:rFonts w:ascii="Arial" w:eastAsia="Times New Roman" w:hAnsi="Arial" w:cs="Arial"/>
          <w:b/>
          <w:bCs/>
          <w:i w:val="0"/>
          <w:noProof/>
          <w:sz w:val="24"/>
          <w:szCs w:val="24"/>
        </w:rPr>
        <w:t>21</w:t>
      </w:r>
    </w:p>
    <w:p w14:paraId="06BB4795" w14:textId="11D8F560"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xml:space="preserve">Organ vlasti iz člana </w:t>
      </w:r>
      <w:r w:rsidR="00611FF3" w:rsidRPr="00CC5CD1">
        <w:rPr>
          <w:rFonts w:ascii="Arial" w:hAnsi="Arial" w:cs="Arial"/>
          <w:noProof/>
          <w:sz w:val="24"/>
          <w:szCs w:val="24"/>
        </w:rPr>
        <w:t>20</w:t>
      </w:r>
      <w:r w:rsidRPr="00CC5CD1">
        <w:rPr>
          <w:rFonts w:ascii="Arial" w:hAnsi="Arial" w:cs="Arial"/>
          <w:noProof/>
          <w:sz w:val="24"/>
          <w:szCs w:val="24"/>
        </w:rPr>
        <w:t xml:space="preserve"> stav 1 ovog zakona dužan je da izvod iz evidencije poklona koju vodi dostavi Agenciji do kraja marta tekuće godine za prethodnu godinu.</w:t>
      </w:r>
    </w:p>
    <w:p w14:paraId="59B5DC92" w14:textId="46909A54" w:rsidR="00F01E90" w:rsidRPr="00CC5CD1" w:rsidRDefault="007F72CE" w:rsidP="00D82D3B">
      <w:pPr>
        <w:pStyle w:val="1tekst"/>
        <w:ind w:left="0" w:right="69"/>
        <w:rPr>
          <w:rFonts w:ascii="Arial" w:hAnsi="Arial" w:cs="Arial"/>
          <w:noProof/>
          <w:sz w:val="24"/>
          <w:szCs w:val="24"/>
        </w:rPr>
      </w:pPr>
      <w:r w:rsidRPr="00CC5CD1">
        <w:rPr>
          <w:rFonts w:ascii="Arial" w:hAnsi="Arial" w:cs="Arial"/>
          <w:noProof/>
          <w:sz w:val="24"/>
          <w:szCs w:val="24"/>
        </w:rPr>
        <w:t>Ako</w:t>
      </w:r>
      <w:r w:rsidR="004443B4" w:rsidRPr="00CC5CD1">
        <w:rPr>
          <w:rFonts w:ascii="Arial" w:hAnsi="Arial" w:cs="Arial"/>
          <w:noProof/>
          <w:sz w:val="24"/>
          <w:szCs w:val="24"/>
        </w:rPr>
        <w:t xml:space="preserve"> Agencija utvrdi da se nije postupalo u skladu sa ovim zakonom, o tome će obavijestiti organ vlasti koji je dostavio izvod iz evidencije.</w:t>
      </w:r>
    </w:p>
    <w:p w14:paraId="30DBA4C8"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Agencija sačinjava katalog poklona javnih funkcionera primljenih u prethodnoj godini i objavljuje ga na svojoj internet stranici.</w:t>
      </w:r>
    </w:p>
    <w:p w14:paraId="5656F906" w14:textId="77777777" w:rsidR="00A73C78" w:rsidRPr="00CC5CD1" w:rsidRDefault="004443B4" w:rsidP="00D82D3B">
      <w:pPr>
        <w:pStyle w:val="8podpodnas"/>
        <w:spacing w:after="0"/>
        <w:ind w:right="69"/>
        <w:rPr>
          <w:rFonts w:ascii="Arial" w:hAnsi="Arial" w:cs="Arial"/>
          <w:b/>
          <w:i w:val="0"/>
          <w:noProof/>
          <w:sz w:val="24"/>
          <w:szCs w:val="24"/>
        </w:rPr>
      </w:pPr>
      <w:r w:rsidRPr="00CC5CD1">
        <w:rPr>
          <w:rFonts w:ascii="Arial" w:hAnsi="Arial" w:cs="Arial"/>
          <w:b/>
          <w:i w:val="0"/>
          <w:noProof/>
          <w:sz w:val="24"/>
          <w:szCs w:val="24"/>
        </w:rPr>
        <w:t>Nezakonito primanje poklona</w:t>
      </w:r>
    </w:p>
    <w:p w14:paraId="33AA1B99" w14:textId="14247987" w:rsidR="00F01E90" w:rsidRPr="00CC5CD1" w:rsidRDefault="004443B4" w:rsidP="003840FC">
      <w:pPr>
        <w:pStyle w:val="8podpodnas"/>
        <w:spacing w:before="0" w:after="0"/>
        <w:ind w:right="69"/>
        <w:rPr>
          <w:rFonts w:ascii="Arial" w:hAnsi="Arial" w:cs="Arial"/>
          <w:b/>
          <w:i w:val="0"/>
          <w:noProof/>
          <w:sz w:val="24"/>
          <w:szCs w:val="24"/>
        </w:rPr>
      </w:pPr>
      <w:r w:rsidRPr="00CC5CD1">
        <w:rPr>
          <w:rFonts w:ascii="Arial" w:eastAsia="Times New Roman" w:hAnsi="Arial" w:cs="Arial"/>
          <w:b/>
          <w:bCs/>
          <w:i w:val="0"/>
          <w:noProof/>
          <w:sz w:val="24"/>
          <w:szCs w:val="24"/>
        </w:rPr>
        <w:t xml:space="preserve">Član </w:t>
      </w:r>
      <w:r w:rsidR="00611FF3" w:rsidRPr="00CC5CD1">
        <w:rPr>
          <w:rFonts w:ascii="Arial" w:eastAsia="Times New Roman" w:hAnsi="Arial" w:cs="Arial"/>
          <w:b/>
          <w:bCs/>
          <w:i w:val="0"/>
          <w:noProof/>
          <w:sz w:val="24"/>
          <w:szCs w:val="24"/>
        </w:rPr>
        <w:t>22</w:t>
      </w:r>
    </w:p>
    <w:p w14:paraId="1FF18065"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Na osnovu saznanja da je javni funkcioner primio poklon suprotno zakonu, Agencija sprovodi postupak u skladu sa ovim zakonom.</w:t>
      </w:r>
    </w:p>
    <w:p w14:paraId="0ED764EE" w14:textId="2D707830"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xml:space="preserve">U slučaju kad Agencija utvrdi da je javni funkcioner primao poklon suprotno zakonu, javni funkcioner je dužan da poklon, odnosno ekvivalentnu novčanu vrijednost poklona u roku od </w:t>
      </w:r>
      <w:r w:rsidR="007F72CE" w:rsidRPr="00CC5CD1">
        <w:rPr>
          <w:rFonts w:ascii="Arial" w:hAnsi="Arial" w:cs="Arial"/>
          <w:noProof/>
          <w:sz w:val="24"/>
          <w:szCs w:val="24"/>
        </w:rPr>
        <w:t>pet</w:t>
      </w:r>
      <w:r w:rsidRPr="00CC5CD1">
        <w:rPr>
          <w:rFonts w:ascii="Arial" w:hAnsi="Arial" w:cs="Arial"/>
          <w:noProof/>
          <w:sz w:val="24"/>
          <w:szCs w:val="24"/>
        </w:rPr>
        <w:t xml:space="preserve"> dana od prijema </w:t>
      </w:r>
      <w:r w:rsidR="003224B8" w:rsidRPr="00CC5CD1">
        <w:rPr>
          <w:rFonts w:ascii="Arial" w:hAnsi="Arial" w:cs="Arial"/>
          <w:noProof/>
          <w:sz w:val="24"/>
          <w:szCs w:val="24"/>
        </w:rPr>
        <w:t xml:space="preserve">odluke Agencije, </w:t>
      </w:r>
      <w:r w:rsidRPr="00CC5CD1">
        <w:rPr>
          <w:rFonts w:ascii="Arial" w:hAnsi="Arial" w:cs="Arial"/>
          <w:noProof/>
          <w:sz w:val="24"/>
          <w:szCs w:val="24"/>
        </w:rPr>
        <w:t>preda na raspolaganje organu vlasti u kojem vrši funkciju, koji postaje državna imovina, odnosno imovina opštine.</w:t>
      </w:r>
    </w:p>
    <w:p w14:paraId="305D0844" w14:textId="77777777" w:rsidR="00974688" w:rsidRPr="00CC5CD1" w:rsidRDefault="004443B4" w:rsidP="00D82D3B">
      <w:pPr>
        <w:pStyle w:val="8podpodnas"/>
        <w:spacing w:after="0"/>
        <w:ind w:right="69"/>
        <w:rPr>
          <w:rFonts w:ascii="Arial" w:hAnsi="Arial" w:cs="Arial"/>
          <w:b/>
          <w:i w:val="0"/>
          <w:noProof/>
          <w:sz w:val="24"/>
          <w:szCs w:val="24"/>
        </w:rPr>
      </w:pPr>
      <w:r w:rsidRPr="00CC5CD1">
        <w:rPr>
          <w:rFonts w:ascii="Arial" w:hAnsi="Arial" w:cs="Arial"/>
          <w:b/>
          <w:i w:val="0"/>
          <w:noProof/>
          <w:sz w:val="24"/>
          <w:szCs w:val="24"/>
        </w:rPr>
        <w:t>Sponzorstva i donacije organima vlasti</w:t>
      </w:r>
    </w:p>
    <w:p w14:paraId="74C97018" w14:textId="46C5E132" w:rsidR="00F01E90" w:rsidRPr="00CC5CD1" w:rsidRDefault="004443B4" w:rsidP="003840FC">
      <w:pPr>
        <w:pStyle w:val="8podpodnas"/>
        <w:spacing w:before="0" w:after="0"/>
        <w:ind w:right="69"/>
        <w:rPr>
          <w:rFonts w:ascii="Arial" w:hAnsi="Arial" w:cs="Arial"/>
          <w:b/>
          <w:i w:val="0"/>
          <w:noProof/>
          <w:sz w:val="24"/>
          <w:szCs w:val="24"/>
        </w:rPr>
      </w:pPr>
      <w:r w:rsidRPr="00CC5CD1">
        <w:rPr>
          <w:rFonts w:ascii="Arial" w:eastAsia="Times New Roman" w:hAnsi="Arial" w:cs="Arial"/>
          <w:b/>
          <w:bCs/>
          <w:i w:val="0"/>
          <w:noProof/>
          <w:sz w:val="24"/>
          <w:szCs w:val="24"/>
        </w:rPr>
        <w:t>Član 2</w:t>
      </w:r>
      <w:r w:rsidR="00DB68E0" w:rsidRPr="00CC5CD1">
        <w:rPr>
          <w:rFonts w:ascii="Arial" w:eastAsia="Times New Roman" w:hAnsi="Arial" w:cs="Arial"/>
          <w:b/>
          <w:bCs/>
          <w:i w:val="0"/>
          <w:noProof/>
          <w:sz w:val="24"/>
          <w:szCs w:val="24"/>
        </w:rPr>
        <w:t>3</w:t>
      </w:r>
    </w:p>
    <w:p w14:paraId="6EDE3A88"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Javni funkcioner ne smije zaključivati ugovor o sponzorstvu u svoje ime.</w:t>
      </w:r>
    </w:p>
    <w:p w14:paraId="5E78704F"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Javni funkcioner ne smije zaključivati ugovor o sponzorstvu niti primati donacije u ime organa vlasti u kojem vrši javnu funkciju, koji utiču ili bi mogli uticati na zakonitost, objektivnost i nepristrasnost rada organa vlasti.</w:t>
      </w:r>
    </w:p>
    <w:p w14:paraId="569A2460" w14:textId="735D7C96" w:rsidR="00466F5D"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lastRenderedPageBreak/>
        <w:t>Javni funkcioner može tražiti od Agencije mišljenje da li se radi o sponzorstvu</w:t>
      </w:r>
      <w:r w:rsidR="00A12EC0" w:rsidRPr="00CC5CD1">
        <w:rPr>
          <w:rFonts w:ascii="Arial" w:hAnsi="Arial" w:cs="Arial"/>
          <w:noProof/>
          <w:sz w:val="24"/>
          <w:szCs w:val="24"/>
        </w:rPr>
        <w:t xml:space="preserve"> ili donaciji</w:t>
      </w:r>
      <w:r w:rsidRPr="00CC5CD1">
        <w:rPr>
          <w:rFonts w:ascii="Arial" w:hAnsi="Arial" w:cs="Arial"/>
          <w:noProof/>
          <w:sz w:val="24"/>
          <w:szCs w:val="24"/>
        </w:rPr>
        <w:t xml:space="preserve"> u smislu stava 2 ovog člana.</w:t>
      </w:r>
    </w:p>
    <w:p w14:paraId="594F9E71" w14:textId="64F06D8E" w:rsidR="00A12EC0" w:rsidRPr="00CC5CD1" w:rsidRDefault="00A12EC0" w:rsidP="00D82D3B">
      <w:pPr>
        <w:pStyle w:val="1tekst"/>
        <w:ind w:left="0" w:right="69"/>
        <w:rPr>
          <w:rFonts w:ascii="Arial" w:hAnsi="Arial" w:cs="Arial"/>
          <w:noProof/>
          <w:sz w:val="24"/>
          <w:szCs w:val="24"/>
        </w:rPr>
      </w:pPr>
      <w:bookmarkStart w:id="1" w:name="_Hlk161816961"/>
      <w:r w:rsidRPr="00CC5CD1">
        <w:rPr>
          <w:rFonts w:ascii="Arial" w:hAnsi="Arial" w:cs="Arial"/>
          <w:noProof/>
          <w:sz w:val="24"/>
          <w:szCs w:val="24"/>
        </w:rPr>
        <w:t>Ako Agencija</w:t>
      </w:r>
      <w:r w:rsidR="00E53F5A" w:rsidRPr="00CC5CD1">
        <w:rPr>
          <w:rFonts w:ascii="Arial" w:hAnsi="Arial" w:cs="Arial"/>
          <w:noProof/>
          <w:sz w:val="24"/>
          <w:szCs w:val="24"/>
        </w:rPr>
        <w:t>,</w:t>
      </w:r>
      <w:r w:rsidRPr="00CC5CD1">
        <w:rPr>
          <w:rFonts w:ascii="Arial" w:hAnsi="Arial" w:cs="Arial"/>
          <w:noProof/>
          <w:sz w:val="24"/>
          <w:szCs w:val="24"/>
        </w:rPr>
        <w:t xml:space="preserve"> </w:t>
      </w:r>
      <w:r w:rsidR="00800D4C" w:rsidRPr="00CC5CD1">
        <w:rPr>
          <w:rFonts w:ascii="Arial" w:hAnsi="Arial" w:cs="Arial"/>
          <w:noProof/>
          <w:sz w:val="24"/>
          <w:szCs w:val="24"/>
        </w:rPr>
        <w:t>u mišljenju iz stava 3 ovog člana</w:t>
      </w:r>
      <w:r w:rsidR="00E53F5A" w:rsidRPr="00CC5CD1">
        <w:rPr>
          <w:rFonts w:ascii="Arial" w:hAnsi="Arial" w:cs="Arial"/>
          <w:noProof/>
          <w:sz w:val="24"/>
          <w:szCs w:val="24"/>
        </w:rPr>
        <w:t>,</w:t>
      </w:r>
      <w:r w:rsidR="00800D4C" w:rsidRPr="00CC5CD1">
        <w:rPr>
          <w:rFonts w:ascii="Arial" w:hAnsi="Arial" w:cs="Arial"/>
          <w:noProof/>
          <w:sz w:val="24"/>
          <w:szCs w:val="24"/>
        </w:rPr>
        <w:t xml:space="preserve"> utvrdi da je javni funkcioner postupio ili će postupiti suprotno st. 1 i 2 ovog člana, javni funkcioner je dužan da u roku od </w:t>
      </w:r>
      <w:r w:rsidR="006E0A20" w:rsidRPr="00CC5CD1">
        <w:rPr>
          <w:rFonts w:ascii="Arial" w:hAnsi="Arial" w:cs="Arial"/>
          <w:noProof/>
          <w:sz w:val="24"/>
          <w:szCs w:val="24"/>
        </w:rPr>
        <w:t>pet</w:t>
      </w:r>
      <w:r w:rsidR="00800D4C" w:rsidRPr="00CC5CD1">
        <w:rPr>
          <w:rFonts w:ascii="Arial" w:hAnsi="Arial" w:cs="Arial"/>
          <w:noProof/>
          <w:sz w:val="24"/>
          <w:szCs w:val="24"/>
        </w:rPr>
        <w:t xml:space="preserve"> dana od prijema tog mišljenja postupi u skladu sa tim mišljenjem.</w:t>
      </w:r>
    </w:p>
    <w:bookmarkEnd w:id="1"/>
    <w:p w14:paraId="490E2B0A" w14:textId="4F5573C6" w:rsidR="00F01E90" w:rsidRPr="00CC5CD1" w:rsidRDefault="00800D4C" w:rsidP="00D82D3B">
      <w:pPr>
        <w:pStyle w:val="1tekst"/>
        <w:ind w:left="0" w:right="69"/>
        <w:rPr>
          <w:rFonts w:ascii="Arial" w:hAnsi="Arial" w:cs="Arial"/>
          <w:noProof/>
          <w:sz w:val="24"/>
          <w:szCs w:val="24"/>
        </w:rPr>
      </w:pPr>
      <w:r w:rsidRPr="00CC5CD1">
        <w:rPr>
          <w:rFonts w:ascii="Arial" w:hAnsi="Arial" w:cs="Arial"/>
          <w:noProof/>
          <w:sz w:val="24"/>
          <w:szCs w:val="24"/>
        </w:rPr>
        <w:t>Ako</w:t>
      </w:r>
      <w:r w:rsidR="004443B4" w:rsidRPr="00CC5CD1">
        <w:rPr>
          <w:rFonts w:ascii="Arial" w:hAnsi="Arial" w:cs="Arial"/>
          <w:noProof/>
          <w:sz w:val="24"/>
          <w:szCs w:val="24"/>
        </w:rPr>
        <w:t xml:space="preserve"> javni funkcioner postupi suprotno st. 1 i 2 ovog člana, na zaključeni ugovor shodno se primjenjuju odredbe Zakona o obligacionim odnosima koje se odnose na ništavost ugovora.</w:t>
      </w:r>
    </w:p>
    <w:p w14:paraId="3F95FE9E"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Sponzorstvo, u smislu ovog zakona, je ustupanje određenih materijalnih ili nematerijalnih dobara, pokretne ili nepokretne imovine ili drugih usluga organima vlasti u zamjenu za usmeno ili pismeno pominjanje ili oglašavanja logotipa sponzora ili logotipa proizvoda sponzora ili druge usluge, u skladu sa zakonom.</w:t>
      </w:r>
    </w:p>
    <w:p w14:paraId="339DC487" w14:textId="4EBFA2AD" w:rsidR="00B000CE"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Donacija, u smislu ovog zakona, je ustupanje bez naknade ili besteretno ustupanje određenih materijalnih i nematerijalnih dobara, pokretne ili nepokretne imovine organima vlasti.</w:t>
      </w:r>
    </w:p>
    <w:p w14:paraId="6508C4F8" w14:textId="77777777" w:rsidR="00B000CE" w:rsidRPr="00CC5CD1" w:rsidRDefault="004443B4" w:rsidP="00D82D3B">
      <w:pPr>
        <w:pStyle w:val="8podpodnas"/>
        <w:spacing w:after="0"/>
        <w:ind w:right="69"/>
        <w:rPr>
          <w:rFonts w:ascii="Arial" w:hAnsi="Arial" w:cs="Arial"/>
          <w:b/>
          <w:i w:val="0"/>
          <w:noProof/>
          <w:sz w:val="24"/>
          <w:szCs w:val="24"/>
        </w:rPr>
      </w:pPr>
      <w:r w:rsidRPr="00CC5CD1">
        <w:rPr>
          <w:rFonts w:ascii="Arial" w:hAnsi="Arial" w:cs="Arial"/>
          <w:b/>
          <w:i w:val="0"/>
          <w:noProof/>
          <w:sz w:val="24"/>
          <w:szCs w:val="24"/>
        </w:rPr>
        <w:t>Objavljivanje podataka o sponzorstvima i donacijama</w:t>
      </w:r>
    </w:p>
    <w:p w14:paraId="44664EAA" w14:textId="30D135C6" w:rsidR="00F01E90" w:rsidRPr="00CC5CD1" w:rsidRDefault="004443B4" w:rsidP="003840FC">
      <w:pPr>
        <w:pStyle w:val="8podpodnas"/>
        <w:spacing w:before="0" w:after="0"/>
        <w:ind w:right="69"/>
        <w:rPr>
          <w:rFonts w:ascii="Arial" w:hAnsi="Arial" w:cs="Arial"/>
          <w:b/>
          <w:i w:val="0"/>
          <w:noProof/>
          <w:sz w:val="24"/>
          <w:szCs w:val="24"/>
        </w:rPr>
      </w:pPr>
      <w:r w:rsidRPr="00CC5CD1">
        <w:rPr>
          <w:rFonts w:ascii="Arial" w:eastAsia="Times New Roman" w:hAnsi="Arial" w:cs="Arial"/>
          <w:b/>
          <w:bCs/>
          <w:i w:val="0"/>
          <w:noProof/>
          <w:sz w:val="24"/>
          <w:szCs w:val="24"/>
        </w:rPr>
        <w:t>Član 2</w:t>
      </w:r>
      <w:r w:rsidR="006E0A20" w:rsidRPr="00CC5CD1">
        <w:rPr>
          <w:rFonts w:ascii="Arial" w:eastAsia="Times New Roman" w:hAnsi="Arial" w:cs="Arial"/>
          <w:b/>
          <w:bCs/>
          <w:i w:val="0"/>
          <w:noProof/>
          <w:sz w:val="24"/>
          <w:szCs w:val="24"/>
        </w:rPr>
        <w:t>4</w:t>
      </w:r>
    </w:p>
    <w:p w14:paraId="23E4B49D" w14:textId="28D0AD80"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xml:space="preserve">Organ vlasti dužan je da, do kraja marta tekuće godine za prethodnu godinu, Agenciji dostavi pisani izvještaj o primljenim sponzorstvima i donacijama sa kopijom dokumentacije u vezi sa tim sponzorstvima </w:t>
      </w:r>
      <w:r w:rsidR="00800D4C" w:rsidRPr="00CC5CD1">
        <w:rPr>
          <w:rFonts w:ascii="Arial" w:hAnsi="Arial" w:cs="Arial"/>
          <w:noProof/>
          <w:sz w:val="24"/>
          <w:szCs w:val="24"/>
        </w:rPr>
        <w:t xml:space="preserve">i </w:t>
      </w:r>
      <w:r w:rsidRPr="00CC5CD1">
        <w:rPr>
          <w:rFonts w:ascii="Arial" w:hAnsi="Arial" w:cs="Arial"/>
          <w:noProof/>
          <w:sz w:val="24"/>
          <w:szCs w:val="24"/>
        </w:rPr>
        <w:t>donacijama.</w:t>
      </w:r>
    </w:p>
    <w:p w14:paraId="17F1B13F" w14:textId="144EAFEF" w:rsidR="00F01E90" w:rsidRPr="00CC5CD1" w:rsidRDefault="00800D4C" w:rsidP="00D82D3B">
      <w:pPr>
        <w:pStyle w:val="1tekst"/>
        <w:ind w:left="0" w:right="69"/>
        <w:rPr>
          <w:rFonts w:ascii="Arial" w:hAnsi="Arial" w:cs="Arial"/>
          <w:noProof/>
          <w:sz w:val="24"/>
          <w:szCs w:val="24"/>
        </w:rPr>
      </w:pPr>
      <w:r w:rsidRPr="00CC5CD1">
        <w:rPr>
          <w:rFonts w:ascii="Arial" w:hAnsi="Arial" w:cs="Arial"/>
          <w:noProof/>
          <w:sz w:val="24"/>
          <w:szCs w:val="24"/>
        </w:rPr>
        <w:t>Ako</w:t>
      </w:r>
      <w:r w:rsidR="004443B4" w:rsidRPr="00CC5CD1">
        <w:rPr>
          <w:rFonts w:ascii="Arial" w:hAnsi="Arial" w:cs="Arial"/>
          <w:noProof/>
          <w:sz w:val="24"/>
          <w:szCs w:val="24"/>
        </w:rPr>
        <w:t xml:space="preserve"> Agencija, na osnovu izvještaja iz stava 1 ovog člana ili na osnovu sopstvenog saznanja, utvrdi da su primljena sponzorstva i donacije uticali ili mogli uticati na zakonitost, objektivnost i nepristrasnost rada organa vlasti, o tome daje mišljenje i obavještava nadležni organ vlasti radi preduzimanja mjera iz okvira svoje nadležnosti, u skladu sa zakonom.</w:t>
      </w:r>
    </w:p>
    <w:p w14:paraId="2E2978EE" w14:textId="7BF6B3B1"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Organ vlasti je dužan da</w:t>
      </w:r>
      <w:r w:rsidR="00800D4C" w:rsidRPr="00CC5CD1">
        <w:rPr>
          <w:rFonts w:ascii="Arial" w:hAnsi="Arial" w:cs="Arial"/>
          <w:noProof/>
          <w:sz w:val="24"/>
          <w:szCs w:val="24"/>
        </w:rPr>
        <w:t>,</w:t>
      </w:r>
      <w:r w:rsidRPr="00CC5CD1">
        <w:rPr>
          <w:rFonts w:ascii="Arial" w:hAnsi="Arial" w:cs="Arial"/>
          <w:noProof/>
          <w:sz w:val="24"/>
          <w:szCs w:val="24"/>
        </w:rPr>
        <w:t xml:space="preserve"> u roku od </w:t>
      </w:r>
      <w:r w:rsidR="00800D4C" w:rsidRPr="00CC5CD1">
        <w:rPr>
          <w:rFonts w:ascii="Arial" w:hAnsi="Arial" w:cs="Arial"/>
          <w:noProof/>
          <w:sz w:val="24"/>
          <w:szCs w:val="24"/>
        </w:rPr>
        <w:t>pet</w:t>
      </w:r>
      <w:r w:rsidRPr="00CC5CD1">
        <w:rPr>
          <w:rFonts w:ascii="Arial" w:hAnsi="Arial" w:cs="Arial"/>
          <w:noProof/>
          <w:sz w:val="24"/>
          <w:szCs w:val="24"/>
        </w:rPr>
        <w:t xml:space="preserve"> dana od prijema mišljenja iz stava 2 ovog člana</w:t>
      </w:r>
      <w:r w:rsidR="003201C4" w:rsidRPr="00CC5CD1">
        <w:rPr>
          <w:rFonts w:ascii="Arial" w:hAnsi="Arial" w:cs="Arial"/>
          <w:noProof/>
          <w:sz w:val="24"/>
          <w:szCs w:val="24"/>
        </w:rPr>
        <w:t>,</w:t>
      </w:r>
      <w:r w:rsidRPr="00CC5CD1">
        <w:rPr>
          <w:rFonts w:ascii="Arial" w:hAnsi="Arial" w:cs="Arial"/>
          <w:noProof/>
          <w:sz w:val="24"/>
          <w:szCs w:val="24"/>
        </w:rPr>
        <w:t xml:space="preserve"> stavi van snage odluke donijete pod uticajem primljenog sponzorstva odnosno donacije, u skladu sa zakonom i o tome obavijesti Agenciju.</w:t>
      </w:r>
    </w:p>
    <w:p w14:paraId="08112166"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Agencija vodi registar sponzorstava i donacija iz stava 1 ovog člana, koji sadrži i podatke o odlukama iz stava 3 ovog člana, i objavljuje ga na svojoj internet stranici.</w:t>
      </w:r>
    </w:p>
    <w:p w14:paraId="2207AF49" w14:textId="5BF9E25D" w:rsidR="00471C05" w:rsidRPr="00CC5CD1" w:rsidRDefault="004443B4" w:rsidP="00D82D3B">
      <w:pPr>
        <w:pStyle w:val="1tekst"/>
        <w:spacing w:after="240"/>
        <w:ind w:left="0" w:right="69"/>
        <w:rPr>
          <w:rFonts w:ascii="Arial" w:hAnsi="Arial" w:cs="Arial"/>
          <w:noProof/>
          <w:sz w:val="24"/>
          <w:szCs w:val="24"/>
        </w:rPr>
      </w:pPr>
      <w:r w:rsidRPr="00CC5CD1">
        <w:rPr>
          <w:rFonts w:ascii="Arial" w:hAnsi="Arial" w:cs="Arial"/>
          <w:noProof/>
          <w:sz w:val="24"/>
          <w:szCs w:val="24"/>
        </w:rPr>
        <w:t xml:space="preserve">Način vođenja registra iz stava 4 ovog člana, kao i </w:t>
      </w:r>
      <w:r w:rsidR="00800D4C" w:rsidRPr="00CC5CD1">
        <w:rPr>
          <w:rFonts w:ascii="Arial" w:hAnsi="Arial" w:cs="Arial"/>
          <w:noProof/>
          <w:sz w:val="24"/>
          <w:szCs w:val="24"/>
        </w:rPr>
        <w:t xml:space="preserve">sadržaj </w:t>
      </w:r>
      <w:r w:rsidRPr="00CC5CD1">
        <w:rPr>
          <w:rFonts w:ascii="Arial" w:hAnsi="Arial" w:cs="Arial"/>
          <w:noProof/>
          <w:sz w:val="24"/>
          <w:szCs w:val="24"/>
        </w:rPr>
        <w:t>izvještaja iz stava 1 ovog člana propisuje Ministarstvo.</w:t>
      </w:r>
    </w:p>
    <w:p w14:paraId="364FBEE6" w14:textId="77777777" w:rsidR="00F01E90" w:rsidRPr="00CC5CD1" w:rsidRDefault="004443B4" w:rsidP="003840FC">
      <w:pPr>
        <w:pStyle w:val="7podnas"/>
        <w:ind w:right="69" w:firstLine="240"/>
        <w:jc w:val="left"/>
        <w:rPr>
          <w:rFonts w:ascii="Arial" w:hAnsi="Arial" w:cs="Arial"/>
          <w:noProof/>
          <w:sz w:val="24"/>
          <w:szCs w:val="24"/>
        </w:rPr>
      </w:pPr>
      <w:r w:rsidRPr="00CC5CD1">
        <w:rPr>
          <w:rFonts w:ascii="Arial" w:hAnsi="Arial" w:cs="Arial"/>
          <w:noProof/>
          <w:sz w:val="24"/>
          <w:szCs w:val="24"/>
        </w:rPr>
        <w:t>4. Izvještaj o prihodima i imovini javnog funkcionera</w:t>
      </w:r>
    </w:p>
    <w:p w14:paraId="0110C2B7" w14:textId="77777777" w:rsidR="005123F7" w:rsidRPr="00CC5CD1" w:rsidRDefault="004443B4" w:rsidP="00D82D3B">
      <w:pPr>
        <w:pStyle w:val="8podpodnas"/>
        <w:spacing w:after="0"/>
        <w:ind w:right="69"/>
        <w:rPr>
          <w:rFonts w:ascii="Arial" w:hAnsi="Arial" w:cs="Arial"/>
          <w:b/>
          <w:i w:val="0"/>
          <w:noProof/>
          <w:sz w:val="24"/>
          <w:szCs w:val="24"/>
        </w:rPr>
      </w:pPr>
      <w:r w:rsidRPr="00CC5CD1">
        <w:rPr>
          <w:rFonts w:ascii="Arial" w:hAnsi="Arial" w:cs="Arial"/>
          <w:b/>
          <w:i w:val="0"/>
          <w:noProof/>
          <w:sz w:val="24"/>
          <w:szCs w:val="24"/>
        </w:rPr>
        <w:t>Podnošenje izvještaja o prihodima i imovini</w:t>
      </w:r>
    </w:p>
    <w:p w14:paraId="438899A7" w14:textId="3C937C35" w:rsidR="00F01E90" w:rsidRPr="00CC5CD1" w:rsidRDefault="004443B4" w:rsidP="003840FC">
      <w:pPr>
        <w:pStyle w:val="8podpodnas"/>
        <w:spacing w:before="0" w:after="0"/>
        <w:ind w:right="69"/>
        <w:rPr>
          <w:rFonts w:ascii="Arial" w:hAnsi="Arial" w:cs="Arial"/>
          <w:b/>
          <w:i w:val="0"/>
          <w:noProof/>
          <w:sz w:val="24"/>
          <w:szCs w:val="24"/>
        </w:rPr>
      </w:pPr>
      <w:r w:rsidRPr="00CC5CD1">
        <w:rPr>
          <w:rFonts w:ascii="Arial" w:eastAsia="Times New Roman" w:hAnsi="Arial" w:cs="Arial"/>
          <w:b/>
          <w:bCs/>
          <w:i w:val="0"/>
          <w:noProof/>
          <w:sz w:val="24"/>
          <w:szCs w:val="24"/>
        </w:rPr>
        <w:t>Član 2</w:t>
      </w:r>
      <w:r w:rsidR="006E0A20" w:rsidRPr="00CC5CD1">
        <w:rPr>
          <w:rFonts w:ascii="Arial" w:eastAsia="Times New Roman" w:hAnsi="Arial" w:cs="Arial"/>
          <w:b/>
          <w:bCs/>
          <w:i w:val="0"/>
          <w:noProof/>
          <w:sz w:val="24"/>
          <w:szCs w:val="24"/>
        </w:rPr>
        <w:t>5</w:t>
      </w:r>
    </w:p>
    <w:p w14:paraId="6A7B79ED" w14:textId="305FEA62"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Javni funkcioner je dužan da, u roku od 30 dana od dana stupanja na funkciju</w:t>
      </w:r>
      <w:r w:rsidR="00800D4C" w:rsidRPr="00CC5CD1">
        <w:rPr>
          <w:rFonts w:ascii="Arial" w:hAnsi="Arial" w:cs="Arial"/>
          <w:noProof/>
          <w:sz w:val="24"/>
          <w:szCs w:val="24"/>
        </w:rPr>
        <w:t>,</w:t>
      </w:r>
      <w:r w:rsidRPr="00CC5CD1">
        <w:rPr>
          <w:rFonts w:ascii="Arial" w:hAnsi="Arial" w:cs="Arial"/>
          <w:noProof/>
          <w:sz w:val="24"/>
          <w:szCs w:val="24"/>
        </w:rPr>
        <w:t xml:space="preserve"> u skladu sa posebnim propisima, podnese Agenciji izvještaj o svojoj imovini i prihodima, kao i o imovini i prihodima bračnog</w:t>
      </w:r>
      <w:r w:rsidR="00BC69D4" w:rsidRPr="00CC5CD1">
        <w:rPr>
          <w:rFonts w:ascii="Arial" w:hAnsi="Arial" w:cs="Arial"/>
          <w:noProof/>
          <w:sz w:val="24"/>
          <w:szCs w:val="24"/>
        </w:rPr>
        <w:t xml:space="preserve">, </w:t>
      </w:r>
      <w:r w:rsidR="00800D4C" w:rsidRPr="00CC5CD1">
        <w:rPr>
          <w:rFonts w:ascii="Arial" w:hAnsi="Arial" w:cs="Arial"/>
          <w:noProof/>
          <w:sz w:val="24"/>
          <w:szCs w:val="24"/>
        </w:rPr>
        <w:t xml:space="preserve">odnosno </w:t>
      </w:r>
      <w:r w:rsidRPr="00CC5CD1">
        <w:rPr>
          <w:rFonts w:ascii="Arial" w:hAnsi="Arial" w:cs="Arial"/>
          <w:noProof/>
          <w:sz w:val="24"/>
          <w:szCs w:val="24"/>
        </w:rPr>
        <w:t>vanbračnog supružnika</w:t>
      </w:r>
      <w:r w:rsidR="00800D4C" w:rsidRPr="00CC5CD1">
        <w:rPr>
          <w:rFonts w:ascii="Arial" w:hAnsi="Arial" w:cs="Arial"/>
          <w:noProof/>
          <w:sz w:val="24"/>
          <w:szCs w:val="24"/>
        </w:rPr>
        <w:t>, partnera u za</w:t>
      </w:r>
      <w:r w:rsidR="00223CBD" w:rsidRPr="00CC5CD1">
        <w:rPr>
          <w:rFonts w:ascii="Arial" w:hAnsi="Arial" w:cs="Arial"/>
          <w:noProof/>
          <w:sz w:val="24"/>
          <w:szCs w:val="24"/>
        </w:rPr>
        <w:t xml:space="preserve">jednici života lica istog pola </w:t>
      </w:r>
      <w:r w:rsidRPr="00CC5CD1">
        <w:rPr>
          <w:rFonts w:ascii="Arial" w:hAnsi="Arial" w:cs="Arial"/>
          <w:noProof/>
          <w:sz w:val="24"/>
          <w:szCs w:val="24"/>
        </w:rPr>
        <w:t xml:space="preserve">i djece </w:t>
      </w:r>
      <w:r w:rsidR="00223CBD" w:rsidRPr="00CC5CD1">
        <w:rPr>
          <w:rFonts w:ascii="Arial" w:hAnsi="Arial" w:cs="Arial"/>
          <w:noProof/>
          <w:sz w:val="24"/>
          <w:szCs w:val="24"/>
        </w:rPr>
        <w:t>ako</w:t>
      </w:r>
      <w:r w:rsidRPr="00CC5CD1">
        <w:rPr>
          <w:rFonts w:ascii="Arial" w:hAnsi="Arial" w:cs="Arial"/>
          <w:noProof/>
          <w:sz w:val="24"/>
          <w:szCs w:val="24"/>
        </w:rPr>
        <w:t xml:space="preserve"> žive u zajedničkom domaćinstvu (u daljem tekstu: Izvještaj), prema stanju na dan izbora, imenovanja, odnosno postavljenja.</w:t>
      </w:r>
    </w:p>
    <w:p w14:paraId="1E016645"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Javni funkcioner je dužan da u Izvještaju navede tačne i potpune podatke.</w:t>
      </w:r>
    </w:p>
    <w:p w14:paraId="36BD317F"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U toku vršenja javne funkcije javni funkcioner podnosi Izvještaj:</w:t>
      </w:r>
    </w:p>
    <w:p w14:paraId="1320931B"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jednom godišnje, do kraja marta tekuće godine za prethodnu godinu;</w:t>
      </w:r>
    </w:p>
    <w:p w14:paraId="63B82E99" w14:textId="1C311A23"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lastRenderedPageBreak/>
        <w:t>- u slučaju promjena iz Izvještaja koje se od</w:t>
      </w:r>
      <w:r w:rsidR="003224B8" w:rsidRPr="00CC5CD1">
        <w:rPr>
          <w:rFonts w:ascii="Arial" w:hAnsi="Arial" w:cs="Arial"/>
          <w:noProof/>
          <w:sz w:val="24"/>
          <w:szCs w:val="24"/>
        </w:rPr>
        <w:t>nose na uvećanje imovine preko 10</w:t>
      </w:r>
      <w:r w:rsidRPr="00CC5CD1">
        <w:rPr>
          <w:rFonts w:ascii="Arial" w:hAnsi="Arial" w:cs="Arial"/>
          <w:noProof/>
          <w:sz w:val="24"/>
          <w:szCs w:val="24"/>
        </w:rPr>
        <w:t>.000 eura, u roku od 30 dana od dana nastanka promjene;</w:t>
      </w:r>
    </w:p>
    <w:p w14:paraId="2BE0A1D6" w14:textId="422D9902"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na zahtjev Agencije u slučaju pokretanja postupka iz člana 3</w:t>
      </w:r>
      <w:r w:rsidR="006E0A20" w:rsidRPr="00CC5CD1">
        <w:rPr>
          <w:rFonts w:ascii="Arial" w:hAnsi="Arial" w:cs="Arial"/>
          <w:noProof/>
          <w:sz w:val="24"/>
          <w:szCs w:val="24"/>
        </w:rPr>
        <w:t>3</w:t>
      </w:r>
      <w:r w:rsidRPr="00CC5CD1">
        <w:rPr>
          <w:rFonts w:ascii="Arial" w:hAnsi="Arial" w:cs="Arial"/>
          <w:noProof/>
          <w:sz w:val="24"/>
          <w:szCs w:val="24"/>
        </w:rPr>
        <w:t xml:space="preserve"> stav 2 ovog zakona, u roku od 30 dana od dana prijema zahtjeva, odnosno pokretanja postupka po službenoj dužnosti.</w:t>
      </w:r>
    </w:p>
    <w:p w14:paraId="63AD6B0D" w14:textId="26A5E235"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U slučaju prestanka javne funkcije, javni funkcioner je dužan da, u roku od 30 dana od dana prestanka funkcije, o tome obavijesti Agenciju.</w:t>
      </w:r>
    </w:p>
    <w:p w14:paraId="0EF0C989" w14:textId="32FD04BD"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Javni funkcioner kome je prestala funkcija dužan je da jednom godišnje</w:t>
      </w:r>
      <w:r w:rsidR="00223CBD" w:rsidRPr="00CC5CD1">
        <w:rPr>
          <w:rFonts w:ascii="Arial" w:hAnsi="Arial" w:cs="Arial"/>
          <w:noProof/>
          <w:sz w:val="24"/>
          <w:szCs w:val="24"/>
        </w:rPr>
        <w:t>,</w:t>
      </w:r>
      <w:r w:rsidRPr="00CC5CD1">
        <w:rPr>
          <w:rFonts w:ascii="Arial" w:hAnsi="Arial" w:cs="Arial"/>
          <w:noProof/>
          <w:sz w:val="24"/>
          <w:szCs w:val="24"/>
        </w:rPr>
        <w:t xml:space="preserve"> u naredne dvije godine po prestanku funkcije</w:t>
      </w:r>
      <w:r w:rsidR="00800D4C" w:rsidRPr="00CC5CD1">
        <w:rPr>
          <w:rFonts w:ascii="Arial" w:hAnsi="Arial" w:cs="Arial"/>
          <w:noProof/>
          <w:sz w:val="24"/>
          <w:szCs w:val="24"/>
        </w:rPr>
        <w:t>, do kraja marta te</w:t>
      </w:r>
      <w:r w:rsidR="00223CBD" w:rsidRPr="00CC5CD1">
        <w:rPr>
          <w:rFonts w:ascii="Arial" w:hAnsi="Arial" w:cs="Arial"/>
          <w:noProof/>
          <w:sz w:val="24"/>
          <w:szCs w:val="24"/>
        </w:rPr>
        <w:t>kuće godine za prethodnu godinu</w:t>
      </w:r>
      <w:r w:rsidRPr="00CC5CD1">
        <w:rPr>
          <w:rFonts w:ascii="Arial" w:hAnsi="Arial" w:cs="Arial"/>
          <w:noProof/>
          <w:sz w:val="24"/>
          <w:szCs w:val="24"/>
        </w:rPr>
        <w:t xml:space="preserve"> podnese Izvještaj Agencij</w:t>
      </w:r>
      <w:r w:rsidR="00A9001E" w:rsidRPr="00CC5CD1">
        <w:rPr>
          <w:rFonts w:ascii="Arial" w:hAnsi="Arial" w:cs="Arial"/>
          <w:noProof/>
          <w:sz w:val="24"/>
          <w:szCs w:val="24"/>
        </w:rPr>
        <w:t>i.</w:t>
      </w:r>
    </w:p>
    <w:p w14:paraId="46705141" w14:textId="0AC6DFE9"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Javni funkcioner je dužan da prilikom prelaska na drugu javnu f</w:t>
      </w:r>
      <w:r w:rsidR="003224B8" w:rsidRPr="00CC5CD1">
        <w:rPr>
          <w:rFonts w:ascii="Arial" w:hAnsi="Arial" w:cs="Arial"/>
          <w:noProof/>
          <w:sz w:val="24"/>
          <w:szCs w:val="24"/>
        </w:rPr>
        <w:t>unkciju, kao i u slučaju izbora</w:t>
      </w:r>
      <w:r w:rsidR="00800D4C" w:rsidRPr="00CC5CD1">
        <w:rPr>
          <w:rFonts w:ascii="Arial" w:hAnsi="Arial" w:cs="Arial"/>
          <w:noProof/>
          <w:sz w:val="24"/>
          <w:szCs w:val="24"/>
        </w:rPr>
        <w:t>,</w:t>
      </w:r>
      <w:r w:rsidRPr="00CC5CD1">
        <w:rPr>
          <w:rFonts w:ascii="Arial" w:hAnsi="Arial" w:cs="Arial"/>
          <w:noProof/>
          <w:sz w:val="24"/>
          <w:szCs w:val="24"/>
        </w:rPr>
        <w:t xml:space="preserve"> imenovanja</w:t>
      </w:r>
      <w:r w:rsidR="00800D4C" w:rsidRPr="00CC5CD1">
        <w:rPr>
          <w:rFonts w:ascii="Arial" w:hAnsi="Arial" w:cs="Arial"/>
          <w:noProof/>
          <w:sz w:val="24"/>
          <w:szCs w:val="24"/>
        </w:rPr>
        <w:t xml:space="preserve"> odnosno postavljenja</w:t>
      </w:r>
      <w:r w:rsidRPr="00CC5CD1">
        <w:rPr>
          <w:rFonts w:ascii="Arial" w:hAnsi="Arial" w:cs="Arial"/>
          <w:noProof/>
          <w:sz w:val="24"/>
          <w:szCs w:val="24"/>
        </w:rPr>
        <w:t xml:space="preserve"> na još jednu javnu funkciju</w:t>
      </w:r>
      <w:r w:rsidR="003224B8" w:rsidRPr="00CC5CD1">
        <w:rPr>
          <w:rFonts w:ascii="Arial" w:hAnsi="Arial" w:cs="Arial"/>
          <w:noProof/>
          <w:sz w:val="24"/>
          <w:szCs w:val="24"/>
        </w:rPr>
        <w:t xml:space="preserve">, </w:t>
      </w:r>
      <w:r w:rsidR="00800D4C" w:rsidRPr="00CC5CD1">
        <w:rPr>
          <w:rFonts w:ascii="Arial" w:hAnsi="Arial" w:cs="Arial"/>
          <w:noProof/>
          <w:sz w:val="24"/>
          <w:szCs w:val="24"/>
        </w:rPr>
        <w:t>u smislu člana 1</w:t>
      </w:r>
      <w:r w:rsidR="006E0A20" w:rsidRPr="00CC5CD1">
        <w:rPr>
          <w:rFonts w:ascii="Arial" w:hAnsi="Arial" w:cs="Arial"/>
          <w:noProof/>
          <w:sz w:val="24"/>
          <w:szCs w:val="24"/>
        </w:rPr>
        <w:t>4</w:t>
      </w:r>
      <w:r w:rsidR="00800D4C" w:rsidRPr="00CC5CD1">
        <w:rPr>
          <w:rFonts w:ascii="Arial" w:hAnsi="Arial" w:cs="Arial"/>
          <w:noProof/>
          <w:sz w:val="24"/>
          <w:szCs w:val="24"/>
        </w:rPr>
        <w:t xml:space="preserve"> st. 2 i 4 ovog zakona, </w:t>
      </w:r>
      <w:r w:rsidRPr="00CC5CD1">
        <w:rPr>
          <w:rFonts w:ascii="Arial" w:hAnsi="Arial" w:cs="Arial"/>
          <w:noProof/>
          <w:sz w:val="24"/>
          <w:szCs w:val="24"/>
        </w:rPr>
        <w:t>u roku od 30 dana od nastanka promjene o tome obavijesti Agenciju.</w:t>
      </w:r>
    </w:p>
    <w:p w14:paraId="5DEA0533" w14:textId="5EE2F48A"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Obaveza podnošenja Izvještaja i postupak provjere podataka iz Izvještaja odnosi se i na državnog službenika koji ima propisanu obavezu podnošenja Izvještaja u skladu sa posebnim zakonom.</w:t>
      </w:r>
    </w:p>
    <w:p w14:paraId="2FCD8491" w14:textId="77777777" w:rsidR="00FC5616" w:rsidRPr="00CC5CD1" w:rsidRDefault="004443B4" w:rsidP="00D82D3B">
      <w:pPr>
        <w:pStyle w:val="8podpodnas"/>
        <w:spacing w:after="0"/>
        <w:ind w:right="69"/>
        <w:rPr>
          <w:rFonts w:ascii="Arial" w:hAnsi="Arial" w:cs="Arial"/>
          <w:b/>
          <w:i w:val="0"/>
          <w:noProof/>
          <w:sz w:val="24"/>
          <w:szCs w:val="24"/>
        </w:rPr>
      </w:pPr>
      <w:r w:rsidRPr="00CC5CD1">
        <w:rPr>
          <w:rFonts w:ascii="Arial" w:hAnsi="Arial" w:cs="Arial"/>
          <w:b/>
          <w:i w:val="0"/>
          <w:noProof/>
          <w:sz w:val="24"/>
          <w:szCs w:val="24"/>
        </w:rPr>
        <w:t>Podaci koji se prijavljuju</w:t>
      </w:r>
    </w:p>
    <w:p w14:paraId="3D27D2DC" w14:textId="371806E6" w:rsidR="00F01E90" w:rsidRPr="00CC5CD1" w:rsidRDefault="004443B4" w:rsidP="003840FC">
      <w:pPr>
        <w:pStyle w:val="8podpodnas"/>
        <w:spacing w:before="0" w:after="0"/>
        <w:ind w:right="69"/>
        <w:rPr>
          <w:rFonts w:ascii="Arial" w:hAnsi="Arial" w:cs="Arial"/>
          <w:b/>
          <w:i w:val="0"/>
          <w:noProof/>
          <w:sz w:val="24"/>
          <w:szCs w:val="24"/>
        </w:rPr>
      </w:pPr>
      <w:r w:rsidRPr="00CC5CD1">
        <w:rPr>
          <w:rFonts w:ascii="Arial" w:eastAsia="Times New Roman" w:hAnsi="Arial" w:cs="Arial"/>
          <w:b/>
          <w:bCs/>
          <w:i w:val="0"/>
          <w:noProof/>
          <w:sz w:val="24"/>
          <w:szCs w:val="24"/>
        </w:rPr>
        <w:t>Član 2</w:t>
      </w:r>
      <w:r w:rsidR="006E0A20" w:rsidRPr="00CC5CD1">
        <w:rPr>
          <w:rFonts w:ascii="Arial" w:eastAsia="Times New Roman" w:hAnsi="Arial" w:cs="Arial"/>
          <w:b/>
          <w:bCs/>
          <w:i w:val="0"/>
          <w:noProof/>
          <w:sz w:val="24"/>
          <w:szCs w:val="24"/>
        </w:rPr>
        <w:t>6</w:t>
      </w:r>
    </w:p>
    <w:p w14:paraId="3BD113F8"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Izvještaj sadrži:</w:t>
      </w:r>
    </w:p>
    <w:p w14:paraId="5EF7E6F6" w14:textId="62684F51"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1) lične p</w:t>
      </w:r>
      <w:r w:rsidR="00C96333" w:rsidRPr="00CC5CD1">
        <w:rPr>
          <w:rFonts w:ascii="Arial" w:hAnsi="Arial" w:cs="Arial"/>
          <w:noProof/>
          <w:sz w:val="24"/>
          <w:szCs w:val="24"/>
        </w:rPr>
        <w:t xml:space="preserve">odatke javnog funkcionera, </w:t>
      </w:r>
      <w:r w:rsidRPr="00CC5CD1">
        <w:rPr>
          <w:rFonts w:ascii="Arial" w:hAnsi="Arial" w:cs="Arial"/>
          <w:noProof/>
          <w:sz w:val="24"/>
          <w:szCs w:val="24"/>
        </w:rPr>
        <w:t>članova zajedničkog domaćinstva</w:t>
      </w:r>
      <w:r w:rsidR="00C96333" w:rsidRPr="00CC5CD1">
        <w:rPr>
          <w:rFonts w:ascii="Arial" w:hAnsi="Arial" w:cs="Arial"/>
          <w:noProof/>
          <w:sz w:val="24"/>
          <w:szCs w:val="24"/>
        </w:rPr>
        <w:t xml:space="preserve"> </w:t>
      </w:r>
      <w:r w:rsidRPr="00CC5CD1">
        <w:rPr>
          <w:rFonts w:ascii="Arial" w:hAnsi="Arial" w:cs="Arial"/>
          <w:noProof/>
          <w:sz w:val="24"/>
          <w:szCs w:val="24"/>
        </w:rPr>
        <w:t>iz člana 2</w:t>
      </w:r>
      <w:r w:rsidR="006E0A20" w:rsidRPr="00CC5CD1">
        <w:rPr>
          <w:rFonts w:ascii="Arial" w:hAnsi="Arial" w:cs="Arial"/>
          <w:noProof/>
          <w:sz w:val="24"/>
          <w:szCs w:val="24"/>
        </w:rPr>
        <w:t>5</w:t>
      </w:r>
      <w:r w:rsidRPr="00CC5CD1">
        <w:rPr>
          <w:rFonts w:ascii="Arial" w:hAnsi="Arial" w:cs="Arial"/>
          <w:noProof/>
          <w:sz w:val="24"/>
          <w:szCs w:val="24"/>
        </w:rPr>
        <w:t xml:space="preserve"> stav 1 ovog zakona</w:t>
      </w:r>
      <w:r w:rsidR="00800D4C" w:rsidRPr="00CC5CD1">
        <w:rPr>
          <w:rFonts w:ascii="Arial" w:hAnsi="Arial" w:cs="Arial"/>
          <w:noProof/>
          <w:sz w:val="24"/>
          <w:szCs w:val="24"/>
        </w:rPr>
        <w:t>, kao i povezanih lica</w:t>
      </w:r>
      <w:r w:rsidR="00C15D3E" w:rsidRPr="00CC5CD1">
        <w:rPr>
          <w:rFonts w:ascii="Arial" w:hAnsi="Arial" w:cs="Arial"/>
          <w:noProof/>
          <w:sz w:val="24"/>
          <w:szCs w:val="24"/>
        </w:rPr>
        <w:t xml:space="preserve"> sa javnim funkcionerom,</w:t>
      </w:r>
      <w:r w:rsidRPr="00CC5CD1">
        <w:rPr>
          <w:rFonts w:ascii="Arial" w:hAnsi="Arial" w:cs="Arial"/>
          <w:noProof/>
          <w:sz w:val="24"/>
          <w:szCs w:val="24"/>
        </w:rPr>
        <w:t xml:space="preserve"> i to: ime i prezime, jedinstveni matični broj, prebivalište, odnosno boravište i adresa stanovanja, </w:t>
      </w:r>
      <w:r w:rsidR="00800D4C" w:rsidRPr="00CC5CD1">
        <w:rPr>
          <w:rFonts w:ascii="Arial" w:hAnsi="Arial" w:cs="Arial"/>
          <w:noProof/>
          <w:sz w:val="24"/>
          <w:szCs w:val="24"/>
        </w:rPr>
        <w:t xml:space="preserve">nivo kvalifikacije obrazovanja </w:t>
      </w:r>
      <w:r w:rsidRPr="00CC5CD1">
        <w:rPr>
          <w:rFonts w:ascii="Arial" w:hAnsi="Arial" w:cs="Arial"/>
          <w:noProof/>
          <w:sz w:val="24"/>
          <w:szCs w:val="24"/>
        </w:rPr>
        <w:t>i zvanje, a za javnog funkcionera i ime oca, ime majke i rođeno prezime majke</w:t>
      </w:r>
      <w:r w:rsidR="00800D4C" w:rsidRPr="00CC5CD1">
        <w:rPr>
          <w:rFonts w:ascii="Arial" w:hAnsi="Arial" w:cs="Arial"/>
          <w:noProof/>
          <w:sz w:val="24"/>
          <w:szCs w:val="24"/>
        </w:rPr>
        <w:t>;</w:t>
      </w:r>
    </w:p>
    <w:p w14:paraId="67644B59"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2) podatke u vezi javne funkcije koju vrši;</w:t>
      </w:r>
    </w:p>
    <w:p w14:paraId="0DAB8953" w14:textId="29231F11" w:rsidR="00F01E90" w:rsidRPr="00CC5CD1" w:rsidRDefault="00854165" w:rsidP="00D82D3B">
      <w:pPr>
        <w:pStyle w:val="1tekst"/>
        <w:ind w:left="0" w:right="69"/>
        <w:rPr>
          <w:rFonts w:ascii="Arial" w:hAnsi="Arial" w:cs="Arial"/>
          <w:noProof/>
          <w:sz w:val="24"/>
          <w:szCs w:val="24"/>
        </w:rPr>
      </w:pPr>
      <w:r w:rsidRPr="00CC5CD1">
        <w:rPr>
          <w:rFonts w:ascii="Arial" w:hAnsi="Arial" w:cs="Arial"/>
          <w:noProof/>
          <w:sz w:val="24"/>
          <w:szCs w:val="24"/>
        </w:rPr>
        <w:t xml:space="preserve">3) </w:t>
      </w:r>
      <w:r w:rsidR="004443B4" w:rsidRPr="00CC5CD1">
        <w:rPr>
          <w:rFonts w:ascii="Arial" w:hAnsi="Arial" w:cs="Arial"/>
          <w:noProof/>
          <w:sz w:val="24"/>
          <w:szCs w:val="24"/>
        </w:rPr>
        <w:t>podatke o imovini i prihodima javnog funkcionera i članova zajedničkog domaćinstva iz člana 2</w:t>
      </w:r>
      <w:r w:rsidR="006E0A20" w:rsidRPr="00CC5CD1">
        <w:rPr>
          <w:rFonts w:ascii="Arial" w:hAnsi="Arial" w:cs="Arial"/>
          <w:noProof/>
          <w:sz w:val="24"/>
          <w:szCs w:val="24"/>
        </w:rPr>
        <w:t>5</w:t>
      </w:r>
      <w:r w:rsidR="004443B4" w:rsidRPr="00CC5CD1">
        <w:rPr>
          <w:rFonts w:ascii="Arial" w:hAnsi="Arial" w:cs="Arial"/>
          <w:noProof/>
          <w:sz w:val="24"/>
          <w:szCs w:val="24"/>
        </w:rPr>
        <w:t xml:space="preserve"> stav 1 ovog zakona, a naročito o:</w:t>
      </w:r>
    </w:p>
    <w:p w14:paraId="08BFEF86"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pravu svojine na nepokretnim stvarima i pravu zakupa na nepokretnim stvarima u trajanju dužem od jedne godine, u zemlji i inostranstvu;</w:t>
      </w:r>
    </w:p>
    <w:p w14:paraId="4654AE43" w14:textId="5DA2A08C"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pravu svojine na pokretnim stvarima čija vrijednost prelazi 10.000 eura ili za koje je propisana obaveza registracije kod nadležnih organa (motorna vozil</w:t>
      </w:r>
      <w:r w:rsidR="00C96333" w:rsidRPr="00CC5CD1">
        <w:rPr>
          <w:rFonts w:ascii="Arial" w:hAnsi="Arial" w:cs="Arial"/>
          <w:noProof/>
          <w:sz w:val="24"/>
          <w:szCs w:val="24"/>
        </w:rPr>
        <w:t>a, plovni objekti, vazduhoplovi,</w:t>
      </w:r>
      <w:r w:rsidRPr="00CC5CD1">
        <w:rPr>
          <w:rFonts w:ascii="Arial" w:hAnsi="Arial" w:cs="Arial"/>
          <w:noProof/>
          <w:sz w:val="24"/>
          <w:szCs w:val="24"/>
        </w:rPr>
        <w:t xml:space="preserve"> oružje i sl.);</w:t>
      </w:r>
    </w:p>
    <w:p w14:paraId="39AE1E3A"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pravu svojine na nepokretnim i pokretnim stvarima privrednog društva, ustanove ili drugog pravnog lica čiji je vlasnik, odnosno osnivač javni funkcioner;</w:t>
      </w:r>
    </w:p>
    <w:p w14:paraId="67CA6166" w14:textId="20643079"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xml:space="preserve">- depozitima u </w:t>
      </w:r>
      <w:r w:rsidR="00800D4C" w:rsidRPr="00CC5CD1">
        <w:rPr>
          <w:rFonts w:ascii="Arial" w:hAnsi="Arial" w:cs="Arial"/>
          <w:noProof/>
          <w:sz w:val="24"/>
          <w:szCs w:val="24"/>
        </w:rPr>
        <w:t xml:space="preserve"> kreditnim institucijama </w:t>
      </w:r>
      <w:r w:rsidRPr="00CC5CD1">
        <w:rPr>
          <w:rFonts w:ascii="Arial" w:hAnsi="Arial" w:cs="Arial"/>
          <w:noProof/>
          <w:sz w:val="24"/>
          <w:szCs w:val="24"/>
        </w:rPr>
        <w:t xml:space="preserve">i drugim finansijskim </w:t>
      </w:r>
      <w:r w:rsidR="002E109C" w:rsidRPr="00CC5CD1">
        <w:rPr>
          <w:rFonts w:ascii="Arial" w:hAnsi="Arial" w:cs="Arial"/>
          <w:noProof/>
          <w:sz w:val="24"/>
          <w:szCs w:val="24"/>
        </w:rPr>
        <w:t>institucijama</w:t>
      </w:r>
      <w:r w:rsidRPr="00CC5CD1">
        <w:rPr>
          <w:rFonts w:ascii="Arial" w:hAnsi="Arial" w:cs="Arial"/>
          <w:noProof/>
          <w:sz w:val="24"/>
          <w:szCs w:val="24"/>
        </w:rPr>
        <w:t>, u zemlji i inostranstvu;</w:t>
      </w:r>
    </w:p>
    <w:p w14:paraId="5A076716"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akcijama i udjelima u pravnom licu i drugim hartijama od vrijednosti;</w:t>
      </w:r>
    </w:p>
    <w:p w14:paraId="690A9972" w14:textId="42F60329"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gotovom novcu u iznosu od preko 10.000 eura;</w:t>
      </w:r>
    </w:p>
    <w:p w14:paraId="56AD9E2D"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pravima po osnovu autorskih, patentnih i sličnih prava, intelektualne i industrijske svojine;</w:t>
      </w:r>
    </w:p>
    <w:p w14:paraId="5D9A1689"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dugovima (glavnica, kamata i rok otplate) i potraživanjima;</w:t>
      </w:r>
    </w:p>
    <w:p w14:paraId="7B5F7F13"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izvoru i visini prihoda od obavljanja naučne, nastavne, kulturne, umjetničke i sportske djelatnosti;</w:t>
      </w:r>
    </w:p>
    <w:p w14:paraId="199AFF08"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xml:space="preserve">- članstvu u organima upravljanja i nadzornim organima javnih preduzeća, javnih ustanova ili drugih pravnih lica sa učešćem kapitala čiji je vlasnik država, odnosno </w:t>
      </w:r>
      <w:r w:rsidRPr="00CC5CD1">
        <w:rPr>
          <w:rFonts w:ascii="Arial" w:hAnsi="Arial" w:cs="Arial"/>
          <w:noProof/>
          <w:sz w:val="24"/>
          <w:szCs w:val="24"/>
        </w:rPr>
        <w:lastRenderedPageBreak/>
        <w:t>opština, kao i naučnih, nastavnih, kulturnih, umjetničkih, humanitarnih, sportskih ili sličnih udruženja.</w:t>
      </w:r>
    </w:p>
    <w:p w14:paraId="6A368496" w14:textId="652624D0"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xml:space="preserve">Radi provjere podataka iz Izvještaja, javni funkcioner može dati saglasnost Agenciji za pristup podacima na računima </w:t>
      </w:r>
      <w:r w:rsidR="00800D4C" w:rsidRPr="00CC5CD1">
        <w:rPr>
          <w:rFonts w:ascii="Arial" w:hAnsi="Arial" w:cs="Arial"/>
          <w:noProof/>
          <w:sz w:val="24"/>
          <w:szCs w:val="24"/>
        </w:rPr>
        <w:t xml:space="preserve">kreditnih institucija </w:t>
      </w:r>
      <w:r w:rsidRPr="00CC5CD1">
        <w:rPr>
          <w:rFonts w:ascii="Arial" w:hAnsi="Arial" w:cs="Arial"/>
          <w:noProof/>
          <w:sz w:val="24"/>
          <w:szCs w:val="24"/>
        </w:rPr>
        <w:t>i drugih finansijskih institucija, u skladu sa zakonom kojim se uređuje poslovanje</w:t>
      </w:r>
      <w:r w:rsidR="00800D4C" w:rsidRPr="00CC5CD1">
        <w:rPr>
          <w:rFonts w:ascii="Arial" w:hAnsi="Arial" w:cs="Arial"/>
          <w:noProof/>
          <w:sz w:val="24"/>
          <w:szCs w:val="24"/>
        </w:rPr>
        <w:t xml:space="preserve"> kreditnih institucija</w:t>
      </w:r>
      <w:r w:rsidRPr="00CC5CD1">
        <w:rPr>
          <w:rFonts w:ascii="Arial" w:hAnsi="Arial" w:cs="Arial"/>
          <w:noProof/>
          <w:sz w:val="24"/>
          <w:szCs w:val="24"/>
        </w:rPr>
        <w:t>.</w:t>
      </w:r>
    </w:p>
    <w:p w14:paraId="48894E8D" w14:textId="7A129C96"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Saglasnost iz stava 2 ovog člana odnosi se na vrijeme dok traju obaveze javnog funkcionera u skladu sa ovim zakonom.</w:t>
      </w:r>
    </w:p>
    <w:p w14:paraId="56974BD1" w14:textId="0ED9511F"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Podatke iz stava 1 ovog člana javni funkcioner unosi u obrazac Izvještaja.</w:t>
      </w:r>
    </w:p>
    <w:p w14:paraId="6F27A727" w14:textId="60B15769" w:rsidR="00ED5281"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Obrazac Izvještaja utvrđuje Agencija i objavljuje na svojoj internet stranici.</w:t>
      </w:r>
    </w:p>
    <w:p w14:paraId="2732DF29" w14:textId="77777777" w:rsidR="00ED5281" w:rsidRPr="00CC5CD1" w:rsidRDefault="004443B4" w:rsidP="00D82D3B">
      <w:pPr>
        <w:pStyle w:val="8podpodnas"/>
        <w:spacing w:after="0"/>
        <w:ind w:right="69"/>
        <w:rPr>
          <w:rFonts w:ascii="Arial" w:hAnsi="Arial" w:cs="Arial"/>
          <w:b/>
          <w:i w:val="0"/>
          <w:noProof/>
          <w:sz w:val="24"/>
          <w:szCs w:val="24"/>
        </w:rPr>
      </w:pPr>
      <w:r w:rsidRPr="00CC5CD1">
        <w:rPr>
          <w:rFonts w:ascii="Arial" w:hAnsi="Arial" w:cs="Arial"/>
          <w:b/>
          <w:i w:val="0"/>
          <w:noProof/>
          <w:sz w:val="24"/>
          <w:szCs w:val="24"/>
        </w:rPr>
        <w:t>Dostavljanje Izvještaja</w:t>
      </w:r>
    </w:p>
    <w:p w14:paraId="67C862B8" w14:textId="4E016956" w:rsidR="00F01E90" w:rsidRPr="00CC5CD1" w:rsidRDefault="00ED5281" w:rsidP="003840FC">
      <w:pPr>
        <w:pStyle w:val="8podpodnas"/>
        <w:spacing w:before="0" w:after="0"/>
        <w:ind w:right="69"/>
        <w:rPr>
          <w:rFonts w:ascii="Arial" w:hAnsi="Arial" w:cs="Arial"/>
          <w:b/>
          <w:i w:val="0"/>
          <w:noProof/>
          <w:sz w:val="24"/>
          <w:szCs w:val="24"/>
        </w:rPr>
      </w:pPr>
      <w:r w:rsidRPr="00CC5CD1">
        <w:rPr>
          <w:rFonts w:ascii="Arial" w:eastAsia="Times New Roman" w:hAnsi="Arial" w:cs="Arial"/>
          <w:b/>
          <w:bCs/>
          <w:i w:val="0"/>
          <w:noProof/>
          <w:sz w:val="24"/>
          <w:szCs w:val="24"/>
        </w:rPr>
        <w:t>Č</w:t>
      </w:r>
      <w:r w:rsidR="004443B4" w:rsidRPr="00CC5CD1">
        <w:rPr>
          <w:rFonts w:ascii="Arial" w:eastAsia="Times New Roman" w:hAnsi="Arial" w:cs="Arial"/>
          <w:b/>
          <w:bCs/>
          <w:i w:val="0"/>
          <w:noProof/>
          <w:sz w:val="24"/>
          <w:szCs w:val="24"/>
        </w:rPr>
        <w:t>lan 2</w:t>
      </w:r>
      <w:r w:rsidR="006E0A20" w:rsidRPr="00CC5CD1">
        <w:rPr>
          <w:rFonts w:ascii="Arial" w:eastAsia="Times New Roman" w:hAnsi="Arial" w:cs="Arial"/>
          <w:b/>
          <w:bCs/>
          <w:i w:val="0"/>
          <w:noProof/>
          <w:sz w:val="24"/>
          <w:szCs w:val="24"/>
        </w:rPr>
        <w:t>7</w:t>
      </w:r>
    </w:p>
    <w:p w14:paraId="0D8008EF" w14:textId="035F295E"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xml:space="preserve">Javni funkcioner </w:t>
      </w:r>
      <w:r w:rsidR="00800D4C" w:rsidRPr="00CC5CD1">
        <w:rPr>
          <w:rFonts w:ascii="Arial" w:hAnsi="Arial" w:cs="Arial"/>
          <w:noProof/>
          <w:sz w:val="24"/>
          <w:szCs w:val="24"/>
        </w:rPr>
        <w:t xml:space="preserve">dostavlja </w:t>
      </w:r>
      <w:r w:rsidRPr="00CC5CD1">
        <w:rPr>
          <w:rFonts w:ascii="Arial" w:hAnsi="Arial" w:cs="Arial"/>
          <w:noProof/>
          <w:sz w:val="24"/>
          <w:szCs w:val="24"/>
        </w:rPr>
        <w:t>Izvještaj Agenciji elektronski i u pisanoj formi.</w:t>
      </w:r>
    </w:p>
    <w:p w14:paraId="42E10241" w14:textId="77777777" w:rsidR="00ED5281" w:rsidRPr="00CC5CD1" w:rsidRDefault="004443B4" w:rsidP="00D82D3B">
      <w:pPr>
        <w:pStyle w:val="8podpodnas"/>
        <w:spacing w:after="0"/>
        <w:ind w:right="69"/>
        <w:rPr>
          <w:rFonts w:ascii="Arial" w:hAnsi="Arial" w:cs="Arial"/>
          <w:b/>
          <w:i w:val="0"/>
          <w:noProof/>
          <w:sz w:val="24"/>
          <w:szCs w:val="24"/>
        </w:rPr>
      </w:pPr>
      <w:r w:rsidRPr="00CC5CD1">
        <w:rPr>
          <w:rFonts w:ascii="Arial" w:hAnsi="Arial" w:cs="Arial"/>
          <w:b/>
          <w:i w:val="0"/>
          <w:noProof/>
          <w:sz w:val="24"/>
          <w:szCs w:val="24"/>
        </w:rPr>
        <w:t>Registar prihoda i imovine</w:t>
      </w:r>
    </w:p>
    <w:p w14:paraId="481A67FF" w14:textId="4463C749" w:rsidR="00F01E90" w:rsidRPr="00CC5CD1" w:rsidRDefault="004443B4" w:rsidP="003840FC">
      <w:pPr>
        <w:pStyle w:val="8podpodnas"/>
        <w:spacing w:before="0" w:after="0"/>
        <w:ind w:right="69"/>
        <w:rPr>
          <w:rFonts w:ascii="Arial" w:hAnsi="Arial" w:cs="Arial"/>
          <w:b/>
          <w:i w:val="0"/>
          <w:noProof/>
          <w:sz w:val="24"/>
          <w:szCs w:val="24"/>
        </w:rPr>
      </w:pPr>
      <w:r w:rsidRPr="00CC5CD1">
        <w:rPr>
          <w:rFonts w:ascii="Arial" w:eastAsia="Times New Roman" w:hAnsi="Arial" w:cs="Arial"/>
          <w:b/>
          <w:bCs/>
          <w:i w:val="0"/>
          <w:noProof/>
          <w:sz w:val="24"/>
          <w:szCs w:val="24"/>
        </w:rPr>
        <w:t>Član 2</w:t>
      </w:r>
      <w:r w:rsidR="006E0A20" w:rsidRPr="00CC5CD1">
        <w:rPr>
          <w:rFonts w:ascii="Arial" w:eastAsia="Times New Roman" w:hAnsi="Arial" w:cs="Arial"/>
          <w:b/>
          <w:bCs/>
          <w:i w:val="0"/>
          <w:noProof/>
          <w:sz w:val="24"/>
          <w:szCs w:val="24"/>
        </w:rPr>
        <w:t>8</w:t>
      </w:r>
    </w:p>
    <w:p w14:paraId="38147B1A"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Podaci iz Izvještaja vode se u registru prihoda i imovine javnih funkcionera (u daljem tekstu: Registar) koji je dio jedinstvenog informacionog sistema Agencije.</w:t>
      </w:r>
    </w:p>
    <w:p w14:paraId="04C369A5" w14:textId="6D3C05B6"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xml:space="preserve">Podaci iz Registra brišu se po službenoj dužnosti nakon </w:t>
      </w:r>
      <w:r w:rsidR="00800D4C" w:rsidRPr="00CC5CD1">
        <w:rPr>
          <w:rFonts w:ascii="Arial" w:hAnsi="Arial" w:cs="Arial"/>
          <w:noProof/>
          <w:sz w:val="24"/>
          <w:szCs w:val="24"/>
        </w:rPr>
        <w:t>deset</w:t>
      </w:r>
      <w:r w:rsidRPr="00CC5CD1">
        <w:rPr>
          <w:rFonts w:ascii="Arial" w:hAnsi="Arial" w:cs="Arial"/>
          <w:noProof/>
          <w:sz w:val="24"/>
          <w:szCs w:val="24"/>
        </w:rPr>
        <w:t xml:space="preserve"> godina od prestanka funkcije javnog funkcionera.</w:t>
      </w:r>
    </w:p>
    <w:p w14:paraId="57B88035"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Postupak brisanja podataka iz Registra može se pokrenuti i na zahtjev javnog funkcionera po isteku roka iz stava 2 ovog člana.</w:t>
      </w:r>
    </w:p>
    <w:p w14:paraId="5C1B63F8"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Način unosa podataka iz Izvještaja u Registar, kao i sadržaj i način vođenja Registra utvrđuje Ministarstvo.</w:t>
      </w:r>
    </w:p>
    <w:p w14:paraId="7BC13177" w14:textId="77777777" w:rsidR="00ED5281" w:rsidRPr="00CC5CD1" w:rsidRDefault="004443B4" w:rsidP="00D82D3B">
      <w:pPr>
        <w:pStyle w:val="8podpodnas"/>
        <w:spacing w:after="0"/>
        <w:ind w:right="69"/>
        <w:rPr>
          <w:rFonts w:ascii="Arial" w:hAnsi="Arial" w:cs="Arial"/>
          <w:b/>
          <w:i w:val="0"/>
          <w:noProof/>
          <w:sz w:val="24"/>
          <w:szCs w:val="24"/>
        </w:rPr>
      </w:pPr>
      <w:r w:rsidRPr="00CC5CD1">
        <w:rPr>
          <w:rFonts w:ascii="Arial" w:hAnsi="Arial" w:cs="Arial"/>
          <w:b/>
          <w:i w:val="0"/>
          <w:noProof/>
          <w:sz w:val="24"/>
          <w:szCs w:val="24"/>
        </w:rPr>
        <w:t>Podaci dostupni javnosti</w:t>
      </w:r>
    </w:p>
    <w:p w14:paraId="4FEC8E6B" w14:textId="0618AD68" w:rsidR="00F01E90" w:rsidRPr="00CC5CD1" w:rsidRDefault="004443B4" w:rsidP="003840FC">
      <w:pPr>
        <w:pStyle w:val="8podpodnas"/>
        <w:spacing w:before="0" w:after="0"/>
        <w:ind w:right="69"/>
        <w:rPr>
          <w:rFonts w:ascii="Arial" w:hAnsi="Arial" w:cs="Arial"/>
          <w:b/>
          <w:i w:val="0"/>
          <w:noProof/>
          <w:sz w:val="24"/>
          <w:szCs w:val="24"/>
        </w:rPr>
      </w:pPr>
      <w:r w:rsidRPr="00CC5CD1">
        <w:rPr>
          <w:rFonts w:ascii="Arial" w:eastAsia="Times New Roman" w:hAnsi="Arial" w:cs="Arial"/>
          <w:b/>
          <w:bCs/>
          <w:i w:val="0"/>
          <w:noProof/>
          <w:sz w:val="24"/>
          <w:szCs w:val="24"/>
        </w:rPr>
        <w:t>Član 2</w:t>
      </w:r>
      <w:r w:rsidR="006E0A20" w:rsidRPr="00CC5CD1">
        <w:rPr>
          <w:rFonts w:ascii="Arial" w:eastAsia="Times New Roman" w:hAnsi="Arial" w:cs="Arial"/>
          <w:b/>
          <w:bCs/>
          <w:i w:val="0"/>
          <w:noProof/>
          <w:sz w:val="24"/>
          <w:szCs w:val="24"/>
        </w:rPr>
        <w:t>9</w:t>
      </w:r>
    </w:p>
    <w:p w14:paraId="41207663"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Podaci iz Registra objavljuju se na internet stranici Agencije, osim podataka koji se odnose na:</w:t>
      </w:r>
    </w:p>
    <w:p w14:paraId="156A93CD" w14:textId="0C907782"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lične podatke iz člana 2</w:t>
      </w:r>
      <w:r w:rsidR="006E0A20" w:rsidRPr="00CC5CD1">
        <w:rPr>
          <w:rFonts w:ascii="Arial" w:hAnsi="Arial" w:cs="Arial"/>
          <w:noProof/>
          <w:sz w:val="24"/>
          <w:szCs w:val="24"/>
        </w:rPr>
        <w:t>6</w:t>
      </w:r>
      <w:r w:rsidRPr="00CC5CD1">
        <w:rPr>
          <w:rFonts w:ascii="Arial" w:hAnsi="Arial" w:cs="Arial"/>
          <w:noProof/>
          <w:sz w:val="24"/>
          <w:szCs w:val="24"/>
        </w:rPr>
        <w:t xml:space="preserve"> stav 1 tačka 1 ovog zakona, osim imena i prezimena;</w:t>
      </w:r>
    </w:p>
    <w:p w14:paraId="34B4DF2A"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adresu na kojoj se nalazi nepokretna imovina;</w:t>
      </w:r>
    </w:p>
    <w:p w14:paraId="19E210DF"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djecu javnog funkcionera do navršenih 16 godina života;</w:t>
      </w:r>
    </w:p>
    <w:p w14:paraId="10AE00D9" w14:textId="1BDC5A5D"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alimentaciju i druga primanja, odnosno davanja po osnovu socijalne i dječje zaštite.</w:t>
      </w:r>
    </w:p>
    <w:p w14:paraId="6F836944" w14:textId="77777777" w:rsidR="00471C05" w:rsidRPr="00CC5CD1" w:rsidRDefault="00471C05" w:rsidP="00D82D3B">
      <w:pPr>
        <w:pStyle w:val="1tekst"/>
        <w:ind w:left="0" w:right="69"/>
        <w:rPr>
          <w:rFonts w:ascii="Arial" w:hAnsi="Arial" w:cs="Arial"/>
          <w:noProof/>
          <w:sz w:val="24"/>
          <w:szCs w:val="24"/>
        </w:rPr>
      </w:pPr>
    </w:p>
    <w:p w14:paraId="7E634365" w14:textId="77777777" w:rsidR="00F01E90" w:rsidRPr="00CC5CD1" w:rsidRDefault="004443B4" w:rsidP="003840FC">
      <w:pPr>
        <w:pStyle w:val="7podnas"/>
        <w:ind w:right="69" w:firstLine="240"/>
        <w:jc w:val="left"/>
        <w:rPr>
          <w:rFonts w:ascii="Arial" w:hAnsi="Arial" w:cs="Arial"/>
          <w:noProof/>
          <w:sz w:val="24"/>
          <w:szCs w:val="24"/>
        </w:rPr>
      </w:pPr>
      <w:r w:rsidRPr="00CC5CD1">
        <w:rPr>
          <w:rFonts w:ascii="Arial" w:hAnsi="Arial" w:cs="Arial"/>
          <w:noProof/>
          <w:sz w:val="24"/>
          <w:szCs w:val="24"/>
        </w:rPr>
        <w:t>5. Postupak davanja mišljenja</w:t>
      </w:r>
    </w:p>
    <w:p w14:paraId="34A8A342" w14:textId="77777777" w:rsidR="00BE4740" w:rsidRPr="00CC5CD1" w:rsidRDefault="004443B4" w:rsidP="00D82D3B">
      <w:pPr>
        <w:pStyle w:val="8podpodnas"/>
        <w:spacing w:after="0"/>
        <w:ind w:right="69"/>
        <w:rPr>
          <w:rFonts w:ascii="Arial" w:hAnsi="Arial" w:cs="Arial"/>
          <w:b/>
          <w:i w:val="0"/>
          <w:noProof/>
          <w:sz w:val="24"/>
          <w:szCs w:val="24"/>
        </w:rPr>
      </w:pPr>
      <w:r w:rsidRPr="00CC5CD1">
        <w:rPr>
          <w:rFonts w:ascii="Arial" w:hAnsi="Arial" w:cs="Arial"/>
          <w:b/>
          <w:i w:val="0"/>
          <w:noProof/>
          <w:sz w:val="24"/>
          <w:szCs w:val="24"/>
        </w:rPr>
        <w:t>Davanje mišljenja na zahtjev javnog funkcionera u slučaju sumnje na postojanje sukoba interesa i u odnosu na ograničenja u vršenju javnih funkcija</w:t>
      </w:r>
    </w:p>
    <w:p w14:paraId="20F44DDF" w14:textId="600ED906" w:rsidR="00F01E90" w:rsidRPr="00CC5CD1" w:rsidRDefault="004443B4" w:rsidP="00D82D3B">
      <w:pPr>
        <w:pStyle w:val="8podpodnas"/>
        <w:spacing w:before="0"/>
        <w:ind w:right="69"/>
        <w:rPr>
          <w:rFonts w:ascii="Arial" w:hAnsi="Arial" w:cs="Arial"/>
          <w:b/>
          <w:i w:val="0"/>
          <w:noProof/>
          <w:sz w:val="24"/>
          <w:szCs w:val="24"/>
        </w:rPr>
      </w:pPr>
      <w:r w:rsidRPr="00CC5CD1">
        <w:rPr>
          <w:rFonts w:ascii="Arial" w:eastAsia="Times New Roman" w:hAnsi="Arial" w:cs="Arial"/>
          <w:b/>
          <w:bCs/>
          <w:i w:val="0"/>
          <w:noProof/>
          <w:sz w:val="24"/>
          <w:szCs w:val="24"/>
        </w:rPr>
        <w:t xml:space="preserve">Član </w:t>
      </w:r>
      <w:r w:rsidR="006E0A20" w:rsidRPr="00CC5CD1">
        <w:rPr>
          <w:rFonts w:ascii="Arial" w:eastAsia="Times New Roman" w:hAnsi="Arial" w:cs="Arial"/>
          <w:b/>
          <w:bCs/>
          <w:i w:val="0"/>
          <w:noProof/>
          <w:sz w:val="24"/>
          <w:szCs w:val="24"/>
        </w:rPr>
        <w:t>30</w:t>
      </w:r>
    </w:p>
    <w:p w14:paraId="575C2AE5" w14:textId="1C146F96"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Kad posumnja da je u situaciji u kojoj postoji sukob interesa ili ograničenje u vršenju javne funkcije, javni funkcioner je dužan da preduzme mjere radi rješavanja sukoba interesa ili poštovanja ograničenja u skladu sa zakonom, kao i da Agenciji prijavi sumnju</w:t>
      </w:r>
      <w:r w:rsidR="00800D4C" w:rsidRPr="00CC5CD1">
        <w:rPr>
          <w:rFonts w:ascii="Arial" w:hAnsi="Arial" w:cs="Arial"/>
          <w:noProof/>
          <w:sz w:val="24"/>
          <w:szCs w:val="24"/>
        </w:rPr>
        <w:t xml:space="preserve"> </w:t>
      </w:r>
      <w:r w:rsidR="00662DFC">
        <w:rPr>
          <w:rFonts w:ascii="Arial" w:hAnsi="Arial" w:cs="Arial"/>
          <w:noProof/>
          <w:sz w:val="24"/>
          <w:szCs w:val="24"/>
        </w:rPr>
        <w:t>podnošenjem</w:t>
      </w:r>
      <w:r w:rsidR="00800D4C" w:rsidRPr="00CC5CD1">
        <w:rPr>
          <w:rFonts w:ascii="Arial" w:hAnsi="Arial" w:cs="Arial"/>
          <w:noProof/>
          <w:sz w:val="24"/>
          <w:szCs w:val="24"/>
        </w:rPr>
        <w:t xml:space="preserve"> zahtjev</w:t>
      </w:r>
      <w:r w:rsidR="00662DFC">
        <w:rPr>
          <w:rFonts w:ascii="Arial" w:hAnsi="Arial" w:cs="Arial"/>
          <w:noProof/>
          <w:sz w:val="24"/>
          <w:szCs w:val="24"/>
        </w:rPr>
        <w:t>a</w:t>
      </w:r>
      <w:r w:rsidR="00800D4C" w:rsidRPr="00CC5CD1">
        <w:rPr>
          <w:rFonts w:ascii="Arial" w:hAnsi="Arial" w:cs="Arial"/>
          <w:noProof/>
          <w:sz w:val="24"/>
          <w:szCs w:val="24"/>
        </w:rPr>
        <w:t xml:space="preserve"> za davanje mišljenja</w:t>
      </w:r>
      <w:r w:rsidRPr="00CC5CD1">
        <w:rPr>
          <w:rFonts w:ascii="Arial" w:hAnsi="Arial" w:cs="Arial"/>
          <w:noProof/>
          <w:sz w:val="24"/>
          <w:szCs w:val="24"/>
        </w:rPr>
        <w:t xml:space="preserve"> o postojanju sukoba interesa ili ograničenja u vršenju javne funkcije.</w:t>
      </w:r>
    </w:p>
    <w:p w14:paraId="05E66697" w14:textId="36490130"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lastRenderedPageBreak/>
        <w:t xml:space="preserve">Javni funkcioner kome je prestala funkcija može podnijeti zahtjev Agenciji za davanje mišljenja o postojanju ograničenja iz člana </w:t>
      </w:r>
      <w:r w:rsidR="006E0A20" w:rsidRPr="00CC5CD1">
        <w:rPr>
          <w:rFonts w:ascii="Arial" w:hAnsi="Arial" w:cs="Arial"/>
          <w:noProof/>
          <w:sz w:val="24"/>
          <w:szCs w:val="24"/>
        </w:rPr>
        <w:t>17</w:t>
      </w:r>
      <w:r w:rsidRPr="00CC5CD1">
        <w:rPr>
          <w:rFonts w:ascii="Arial" w:hAnsi="Arial" w:cs="Arial"/>
          <w:noProof/>
          <w:sz w:val="24"/>
          <w:szCs w:val="24"/>
        </w:rPr>
        <w:t xml:space="preserve"> ovog zakona.</w:t>
      </w:r>
    </w:p>
    <w:p w14:paraId="72FA68B3" w14:textId="2A4E31F4"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Javni funkcioner, odnosno javni funkcioner kome je prestala funkcija dužan je da u zahtjevu za davanje mišljenja iz st. 1 i 2 ovog člana navede tačne podatke u vezi eventualnog sukoba interesa.</w:t>
      </w:r>
    </w:p>
    <w:p w14:paraId="3C290886" w14:textId="2366F19C" w:rsidR="00C96333" w:rsidRPr="00CC5CD1" w:rsidRDefault="00C96333" w:rsidP="00D82D3B">
      <w:pPr>
        <w:pStyle w:val="1tekst"/>
        <w:ind w:left="0" w:right="69"/>
        <w:rPr>
          <w:rFonts w:ascii="Arial" w:hAnsi="Arial" w:cs="Arial"/>
          <w:noProof/>
          <w:sz w:val="24"/>
          <w:szCs w:val="24"/>
        </w:rPr>
      </w:pPr>
      <w:r w:rsidRPr="00CC5CD1">
        <w:rPr>
          <w:rFonts w:ascii="Arial" w:hAnsi="Arial" w:cs="Arial"/>
          <w:noProof/>
          <w:sz w:val="24"/>
          <w:szCs w:val="24"/>
        </w:rPr>
        <w:t xml:space="preserve">Smatra se da je javni funkcioner povrijedio odredbe ovog zakona u slučaju kad u roku od </w:t>
      </w:r>
      <w:r w:rsidR="0073676B" w:rsidRPr="00CC5CD1">
        <w:rPr>
          <w:rFonts w:ascii="Arial" w:hAnsi="Arial" w:cs="Arial"/>
          <w:noProof/>
          <w:sz w:val="24"/>
          <w:szCs w:val="24"/>
        </w:rPr>
        <w:t>pet</w:t>
      </w:r>
      <w:r w:rsidRPr="00CC5CD1">
        <w:rPr>
          <w:rFonts w:ascii="Arial" w:hAnsi="Arial" w:cs="Arial"/>
          <w:noProof/>
          <w:sz w:val="24"/>
          <w:szCs w:val="24"/>
        </w:rPr>
        <w:t xml:space="preserve"> dana od dana prijema mišljenja Agencije iz stava 3 ovog člana</w:t>
      </w:r>
      <w:r w:rsidR="00E05E80" w:rsidRPr="00CC5CD1">
        <w:rPr>
          <w:rFonts w:ascii="Arial" w:hAnsi="Arial" w:cs="Arial"/>
          <w:noProof/>
          <w:sz w:val="24"/>
          <w:szCs w:val="24"/>
        </w:rPr>
        <w:t xml:space="preserve"> ne postupi u skladu sa </w:t>
      </w:r>
      <w:r w:rsidR="001350B9" w:rsidRPr="00CC5CD1">
        <w:rPr>
          <w:rFonts w:ascii="Arial" w:hAnsi="Arial" w:cs="Arial"/>
          <w:noProof/>
          <w:sz w:val="24"/>
          <w:szCs w:val="24"/>
        </w:rPr>
        <w:t>tim mišljenjem</w:t>
      </w:r>
      <w:r w:rsidR="00E05E80" w:rsidRPr="00CC5CD1">
        <w:rPr>
          <w:rFonts w:ascii="Arial" w:hAnsi="Arial" w:cs="Arial"/>
          <w:noProof/>
          <w:sz w:val="24"/>
          <w:szCs w:val="24"/>
        </w:rPr>
        <w:t>.</w:t>
      </w:r>
    </w:p>
    <w:p w14:paraId="0B8F7D90"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Javni funkcioner može zahtijevati od Agencije da mu se mišljenje dostavi u roku koji ne može biti duži od 15 dana od dana podnošenja zahtjeva, radi ostvarivanja i zaštite svojih prava i interesa ili izvršavanja obaveza u vezi kojih je tražio mišljenje.</w:t>
      </w:r>
    </w:p>
    <w:p w14:paraId="38E4376C" w14:textId="77777777" w:rsidR="00A52FB4" w:rsidRPr="00CC5CD1" w:rsidRDefault="004443B4" w:rsidP="00D82D3B">
      <w:pPr>
        <w:pStyle w:val="8podpodnas"/>
        <w:spacing w:after="0"/>
        <w:ind w:right="69"/>
        <w:rPr>
          <w:rFonts w:ascii="Arial" w:hAnsi="Arial" w:cs="Arial"/>
          <w:b/>
          <w:i w:val="0"/>
          <w:noProof/>
          <w:sz w:val="24"/>
          <w:szCs w:val="24"/>
        </w:rPr>
      </w:pPr>
      <w:r w:rsidRPr="00CC5CD1">
        <w:rPr>
          <w:rFonts w:ascii="Arial" w:hAnsi="Arial" w:cs="Arial"/>
          <w:b/>
          <w:i w:val="0"/>
          <w:noProof/>
          <w:sz w:val="24"/>
          <w:szCs w:val="24"/>
        </w:rPr>
        <w:t>Pravilo povjerljivosti postupka</w:t>
      </w:r>
    </w:p>
    <w:p w14:paraId="524C105E" w14:textId="4D4A5D25" w:rsidR="00F01E90" w:rsidRPr="00CC5CD1" w:rsidRDefault="004443B4" w:rsidP="003840FC">
      <w:pPr>
        <w:pStyle w:val="8podpodnas"/>
        <w:spacing w:before="0" w:after="0"/>
        <w:ind w:right="69"/>
        <w:rPr>
          <w:rFonts w:ascii="Arial" w:hAnsi="Arial" w:cs="Arial"/>
          <w:b/>
          <w:i w:val="0"/>
          <w:noProof/>
          <w:sz w:val="24"/>
          <w:szCs w:val="24"/>
        </w:rPr>
      </w:pPr>
      <w:r w:rsidRPr="00CC5CD1">
        <w:rPr>
          <w:rFonts w:ascii="Arial" w:eastAsia="Times New Roman" w:hAnsi="Arial" w:cs="Arial"/>
          <w:b/>
          <w:bCs/>
          <w:i w:val="0"/>
          <w:noProof/>
          <w:sz w:val="24"/>
          <w:szCs w:val="24"/>
        </w:rPr>
        <w:t xml:space="preserve">Član </w:t>
      </w:r>
      <w:r w:rsidR="006E0A20" w:rsidRPr="00CC5CD1">
        <w:rPr>
          <w:rFonts w:ascii="Arial" w:eastAsia="Times New Roman" w:hAnsi="Arial" w:cs="Arial"/>
          <w:b/>
          <w:bCs/>
          <w:i w:val="0"/>
          <w:noProof/>
          <w:sz w:val="24"/>
          <w:szCs w:val="24"/>
        </w:rPr>
        <w:t>31</w:t>
      </w:r>
    </w:p>
    <w:p w14:paraId="4B1CB559" w14:textId="64A90ED4"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xml:space="preserve">Postupak po zahtjevu iz člana </w:t>
      </w:r>
      <w:r w:rsidR="006E0A20" w:rsidRPr="00CC5CD1">
        <w:rPr>
          <w:rFonts w:ascii="Arial" w:hAnsi="Arial" w:cs="Arial"/>
          <w:noProof/>
          <w:sz w:val="24"/>
          <w:szCs w:val="24"/>
        </w:rPr>
        <w:t>30</w:t>
      </w:r>
      <w:r w:rsidRPr="00CC5CD1">
        <w:rPr>
          <w:rFonts w:ascii="Arial" w:hAnsi="Arial" w:cs="Arial"/>
          <w:noProof/>
          <w:sz w:val="24"/>
          <w:szCs w:val="24"/>
        </w:rPr>
        <w:t xml:space="preserve"> ovog zakona povjerljive je prirode.</w:t>
      </w:r>
    </w:p>
    <w:p w14:paraId="4952665C" w14:textId="52196B4F" w:rsidR="00471C05" w:rsidRPr="00CC5CD1" w:rsidRDefault="00404BAA" w:rsidP="00D82D3B">
      <w:pPr>
        <w:pStyle w:val="1tekst"/>
        <w:spacing w:after="240"/>
        <w:ind w:left="0" w:right="69"/>
        <w:rPr>
          <w:rFonts w:ascii="Arial" w:hAnsi="Arial" w:cs="Arial"/>
          <w:noProof/>
          <w:sz w:val="24"/>
          <w:szCs w:val="24"/>
        </w:rPr>
      </w:pPr>
      <w:r w:rsidRPr="00CC5CD1">
        <w:rPr>
          <w:rFonts w:ascii="Arial" w:hAnsi="Arial" w:cs="Arial"/>
          <w:noProof/>
          <w:sz w:val="24"/>
          <w:szCs w:val="24"/>
        </w:rPr>
        <w:t xml:space="preserve">Mišljenja po zahtjevu iz </w:t>
      </w:r>
      <w:r w:rsidR="0073676B" w:rsidRPr="00CC5CD1">
        <w:rPr>
          <w:rFonts w:ascii="Arial" w:hAnsi="Arial" w:cs="Arial"/>
          <w:noProof/>
          <w:sz w:val="24"/>
          <w:szCs w:val="24"/>
        </w:rPr>
        <w:t xml:space="preserve">člana </w:t>
      </w:r>
      <w:r w:rsidR="006E0A20" w:rsidRPr="00CC5CD1">
        <w:rPr>
          <w:rFonts w:ascii="Arial" w:hAnsi="Arial" w:cs="Arial"/>
          <w:noProof/>
          <w:sz w:val="24"/>
          <w:szCs w:val="24"/>
        </w:rPr>
        <w:t>30</w:t>
      </w:r>
      <w:r w:rsidR="00137D18" w:rsidRPr="00CC5CD1">
        <w:rPr>
          <w:rFonts w:ascii="Arial" w:hAnsi="Arial" w:cs="Arial"/>
          <w:noProof/>
          <w:sz w:val="24"/>
          <w:szCs w:val="24"/>
        </w:rPr>
        <w:t xml:space="preserve"> ovog zakona</w:t>
      </w:r>
      <w:r w:rsidR="0073676B" w:rsidRPr="00CC5CD1">
        <w:rPr>
          <w:rFonts w:ascii="Arial" w:hAnsi="Arial" w:cs="Arial"/>
          <w:noProof/>
          <w:sz w:val="24"/>
          <w:szCs w:val="24"/>
        </w:rPr>
        <w:t xml:space="preserve"> Agencija objavljuje na svojoj internet stranici u skladu sa zakonom kojim se uređuje zaštita podataka o ličnosti. </w:t>
      </w:r>
    </w:p>
    <w:p w14:paraId="2765F0F3" w14:textId="77777777" w:rsidR="00F01E90" w:rsidRPr="00CC5CD1" w:rsidRDefault="004443B4" w:rsidP="003840FC">
      <w:pPr>
        <w:pStyle w:val="7podnas"/>
        <w:ind w:right="69" w:firstLine="240"/>
        <w:jc w:val="left"/>
        <w:rPr>
          <w:rFonts w:ascii="Arial" w:hAnsi="Arial" w:cs="Arial"/>
          <w:noProof/>
          <w:sz w:val="24"/>
          <w:szCs w:val="24"/>
        </w:rPr>
      </w:pPr>
      <w:r w:rsidRPr="00CC5CD1">
        <w:rPr>
          <w:rFonts w:ascii="Arial" w:hAnsi="Arial" w:cs="Arial"/>
          <w:noProof/>
          <w:sz w:val="24"/>
          <w:szCs w:val="24"/>
        </w:rPr>
        <w:t>6. Postupak provjere podataka iz Izvještaja</w:t>
      </w:r>
    </w:p>
    <w:p w14:paraId="052A4DF4" w14:textId="3BF18F1B" w:rsidR="0073676B" w:rsidRPr="00CC5CD1" w:rsidRDefault="0073676B" w:rsidP="00D82D3B">
      <w:pPr>
        <w:ind w:right="69"/>
        <w:jc w:val="center"/>
        <w:divId w:val="1101297868"/>
        <w:rPr>
          <w:rFonts w:ascii="Arial" w:eastAsia="Times New Roman" w:hAnsi="Arial" w:cs="Arial"/>
          <w:b/>
          <w:bCs/>
          <w:noProof/>
        </w:rPr>
      </w:pPr>
      <w:r w:rsidRPr="00CC5CD1">
        <w:rPr>
          <w:rFonts w:ascii="Arial" w:eastAsia="Times New Roman" w:hAnsi="Arial" w:cs="Arial"/>
          <w:b/>
          <w:bCs/>
          <w:noProof/>
        </w:rPr>
        <w:t>Godišnji plan provjere</w:t>
      </w:r>
    </w:p>
    <w:p w14:paraId="1CF8E405" w14:textId="27A391F6" w:rsidR="0073676B" w:rsidRPr="00CC5CD1" w:rsidRDefault="004443B4" w:rsidP="003840FC">
      <w:pPr>
        <w:ind w:right="69"/>
        <w:jc w:val="center"/>
        <w:divId w:val="1101297868"/>
        <w:rPr>
          <w:rFonts w:ascii="Arial" w:eastAsia="Times New Roman" w:hAnsi="Arial" w:cs="Arial"/>
          <w:b/>
          <w:bCs/>
          <w:noProof/>
        </w:rPr>
      </w:pPr>
      <w:r w:rsidRPr="00CC5CD1">
        <w:rPr>
          <w:rFonts w:ascii="Arial" w:eastAsia="Times New Roman" w:hAnsi="Arial" w:cs="Arial"/>
          <w:b/>
          <w:bCs/>
          <w:noProof/>
        </w:rPr>
        <w:t>Član 3</w:t>
      </w:r>
      <w:r w:rsidR="006E0A20" w:rsidRPr="00CC5CD1">
        <w:rPr>
          <w:rFonts w:ascii="Arial" w:eastAsia="Times New Roman" w:hAnsi="Arial" w:cs="Arial"/>
          <w:b/>
          <w:bCs/>
          <w:noProof/>
        </w:rPr>
        <w:t>2</w:t>
      </w:r>
    </w:p>
    <w:p w14:paraId="751DB78B" w14:textId="77777777" w:rsidR="0073676B" w:rsidRPr="00CC5CD1" w:rsidRDefault="0073676B" w:rsidP="003840FC">
      <w:pPr>
        <w:pStyle w:val="1tekst"/>
        <w:ind w:left="0" w:right="69"/>
        <w:divId w:val="1101297868"/>
        <w:rPr>
          <w:rFonts w:ascii="Arial" w:hAnsi="Arial" w:cs="Arial"/>
          <w:noProof/>
          <w:sz w:val="24"/>
          <w:szCs w:val="24"/>
        </w:rPr>
      </w:pPr>
      <w:r w:rsidRPr="00CC5CD1">
        <w:rPr>
          <w:rFonts w:ascii="Arial" w:hAnsi="Arial" w:cs="Arial"/>
          <w:noProof/>
          <w:sz w:val="24"/>
          <w:szCs w:val="24"/>
        </w:rPr>
        <w:t>Provjeru podataka iz Izvještaja Agencija vrši prema godišnjem planu provjere za određeni broj funkcionera i kategoriju funkcionera.</w:t>
      </w:r>
    </w:p>
    <w:p w14:paraId="4CCBCFDA" w14:textId="5F711DF7" w:rsidR="006E0A20" w:rsidRPr="00CC5CD1" w:rsidRDefault="0073676B" w:rsidP="00D82D3B">
      <w:pPr>
        <w:pStyle w:val="1tekst"/>
        <w:spacing w:after="240"/>
        <w:ind w:left="0" w:right="69"/>
        <w:divId w:val="1101297868"/>
        <w:rPr>
          <w:rFonts w:ascii="Arial" w:hAnsi="Arial" w:cs="Arial"/>
          <w:noProof/>
          <w:sz w:val="24"/>
          <w:szCs w:val="24"/>
        </w:rPr>
      </w:pPr>
      <w:r w:rsidRPr="00CC5CD1">
        <w:rPr>
          <w:rFonts w:ascii="Arial" w:hAnsi="Arial" w:cs="Arial"/>
          <w:noProof/>
          <w:sz w:val="24"/>
          <w:szCs w:val="24"/>
        </w:rPr>
        <w:t xml:space="preserve">Godišnji plan provjere iz </w:t>
      </w:r>
      <w:r w:rsidR="00137D18" w:rsidRPr="00CC5CD1">
        <w:rPr>
          <w:rFonts w:ascii="Arial" w:hAnsi="Arial" w:cs="Arial"/>
          <w:noProof/>
          <w:sz w:val="24"/>
          <w:szCs w:val="24"/>
        </w:rPr>
        <w:t>stava 1 ov</w:t>
      </w:r>
      <w:r w:rsidRPr="00CC5CD1">
        <w:rPr>
          <w:rFonts w:ascii="Arial" w:hAnsi="Arial" w:cs="Arial"/>
          <w:noProof/>
          <w:sz w:val="24"/>
          <w:szCs w:val="24"/>
        </w:rPr>
        <w:t xml:space="preserve">og </w:t>
      </w:r>
      <w:r w:rsidR="00137D18" w:rsidRPr="00CC5CD1">
        <w:rPr>
          <w:rFonts w:ascii="Arial" w:hAnsi="Arial" w:cs="Arial"/>
          <w:noProof/>
          <w:sz w:val="24"/>
          <w:szCs w:val="24"/>
        </w:rPr>
        <w:t>člana</w:t>
      </w:r>
      <w:r w:rsidRPr="00CC5CD1">
        <w:rPr>
          <w:rFonts w:ascii="Arial" w:hAnsi="Arial" w:cs="Arial"/>
          <w:noProof/>
          <w:sz w:val="24"/>
          <w:szCs w:val="24"/>
        </w:rPr>
        <w:t xml:space="preserve"> donosi se jednom godišnje, do kraja tekuće godine za narednu godinu.</w:t>
      </w:r>
    </w:p>
    <w:p w14:paraId="25C9346B" w14:textId="4B2103D5" w:rsidR="0073676B" w:rsidRPr="00CC5CD1" w:rsidRDefault="0073676B" w:rsidP="00D82D3B">
      <w:pPr>
        <w:ind w:right="69"/>
        <w:jc w:val="center"/>
        <w:divId w:val="1101297868"/>
        <w:rPr>
          <w:rFonts w:ascii="Arial" w:eastAsia="Times New Roman" w:hAnsi="Arial" w:cs="Arial"/>
          <w:b/>
          <w:bCs/>
          <w:noProof/>
        </w:rPr>
      </w:pPr>
      <w:r w:rsidRPr="00CC5CD1">
        <w:rPr>
          <w:rFonts w:ascii="Arial" w:eastAsia="Times New Roman" w:hAnsi="Arial" w:cs="Arial"/>
          <w:b/>
          <w:bCs/>
          <w:noProof/>
        </w:rPr>
        <w:t>Provjera podataka</w:t>
      </w:r>
    </w:p>
    <w:p w14:paraId="5997AF88" w14:textId="77777777" w:rsidR="003840FC" w:rsidRDefault="0073676B" w:rsidP="003840FC">
      <w:pPr>
        <w:ind w:right="69"/>
        <w:jc w:val="center"/>
        <w:divId w:val="1101297868"/>
        <w:rPr>
          <w:rFonts w:ascii="Arial" w:eastAsia="Times New Roman" w:hAnsi="Arial" w:cs="Arial"/>
          <w:b/>
          <w:bCs/>
          <w:noProof/>
        </w:rPr>
      </w:pPr>
      <w:r w:rsidRPr="00CC5CD1">
        <w:rPr>
          <w:rFonts w:ascii="Arial" w:eastAsia="Times New Roman" w:hAnsi="Arial" w:cs="Arial"/>
          <w:b/>
          <w:bCs/>
          <w:noProof/>
        </w:rPr>
        <w:t>Član 3</w:t>
      </w:r>
      <w:r w:rsidR="006E0A20" w:rsidRPr="00CC5CD1">
        <w:rPr>
          <w:rFonts w:ascii="Arial" w:eastAsia="Times New Roman" w:hAnsi="Arial" w:cs="Arial"/>
          <w:b/>
          <w:bCs/>
          <w:noProof/>
        </w:rPr>
        <w:t>3</w:t>
      </w:r>
      <w:r w:rsidRPr="00CC5CD1">
        <w:rPr>
          <w:rFonts w:ascii="Arial" w:eastAsia="Times New Roman" w:hAnsi="Arial" w:cs="Arial"/>
          <w:b/>
          <w:bCs/>
          <w:noProof/>
        </w:rPr>
        <w:t xml:space="preserve"> </w:t>
      </w:r>
    </w:p>
    <w:p w14:paraId="513ACE47" w14:textId="77777777" w:rsidR="003840FC" w:rsidRDefault="004443B4" w:rsidP="003840FC">
      <w:pPr>
        <w:ind w:right="69" w:firstLine="284"/>
        <w:jc w:val="both"/>
        <w:divId w:val="1101297868"/>
        <w:rPr>
          <w:rFonts w:ascii="Arial" w:hAnsi="Arial" w:cs="Arial"/>
          <w:noProof/>
        </w:rPr>
      </w:pPr>
      <w:r w:rsidRPr="00CC5CD1">
        <w:rPr>
          <w:rFonts w:ascii="Arial" w:hAnsi="Arial" w:cs="Arial"/>
          <w:noProof/>
        </w:rPr>
        <w:t>Agencija vrši provjeru podataka iz Izvještaja upoređivanjem tih podataka sa prikupljenim podacima o imovini i prihodima javnog funkcionera od organa vlasti i pravnih lica koji raspolažu tim podacima.</w:t>
      </w:r>
      <w:r w:rsidR="0073676B" w:rsidRPr="00CC5CD1">
        <w:rPr>
          <w:rFonts w:ascii="Arial" w:hAnsi="Arial" w:cs="Arial"/>
          <w:noProof/>
        </w:rPr>
        <w:t xml:space="preserve"> </w:t>
      </w:r>
    </w:p>
    <w:p w14:paraId="14A11879" w14:textId="77777777" w:rsidR="003840FC" w:rsidRDefault="0073676B" w:rsidP="003840FC">
      <w:pPr>
        <w:ind w:right="69" w:firstLine="284"/>
        <w:jc w:val="both"/>
        <w:divId w:val="1101297868"/>
        <w:rPr>
          <w:rFonts w:ascii="Arial" w:hAnsi="Arial" w:cs="Arial"/>
          <w:noProof/>
        </w:rPr>
      </w:pPr>
      <w:r w:rsidRPr="00CC5CD1">
        <w:rPr>
          <w:rFonts w:ascii="Arial" w:hAnsi="Arial" w:cs="Arial"/>
          <w:noProof/>
        </w:rPr>
        <w:t>Organi vlasti i pravna lica iz stava 1 ovog člana dužni su da, u roku i na način koji odredi Agencija, dostave tražene podatke i obavještenja, odnosno stave na uvid traženu dokumentaciju u skladu sa zakonom.</w:t>
      </w:r>
      <w:bookmarkStart w:id="2" w:name="_Hlk161067208"/>
    </w:p>
    <w:p w14:paraId="7E684760" w14:textId="77777777" w:rsidR="003840FC" w:rsidRDefault="006E0A20" w:rsidP="003840FC">
      <w:pPr>
        <w:ind w:right="69" w:firstLine="284"/>
        <w:jc w:val="both"/>
        <w:divId w:val="1101297868"/>
        <w:rPr>
          <w:rFonts w:ascii="Arial" w:hAnsi="Arial" w:cs="Arial"/>
          <w:noProof/>
        </w:rPr>
      </w:pPr>
      <w:r w:rsidRPr="00CC5CD1">
        <w:rPr>
          <w:rFonts w:ascii="Arial" w:hAnsi="Arial" w:cs="Arial"/>
          <w:noProof/>
        </w:rPr>
        <w:t>Ako</w:t>
      </w:r>
      <w:r w:rsidR="004443B4" w:rsidRPr="00CC5CD1">
        <w:rPr>
          <w:rFonts w:ascii="Arial" w:hAnsi="Arial" w:cs="Arial"/>
          <w:noProof/>
        </w:rPr>
        <w:t xml:space="preserve"> Agencija </w:t>
      </w:r>
      <w:r w:rsidR="00451DC2" w:rsidRPr="00CC5CD1">
        <w:rPr>
          <w:rFonts w:ascii="Arial" w:hAnsi="Arial" w:cs="Arial"/>
          <w:noProof/>
        </w:rPr>
        <w:t xml:space="preserve">u postupku provjere utvrdi da </w:t>
      </w:r>
      <w:r w:rsidR="004443B4" w:rsidRPr="00CC5CD1">
        <w:rPr>
          <w:rFonts w:ascii="Arial" w:hAnsi="Arial" w:cs="Arial"/>
          <w:noProof/>
        </w:rPr>
        <w:t>dostavljeni podaci nijesu u skladu sa podacima koji su dostupni Agenciji odnosno ako postoji razlika u prijavljenom novčanom iznosu u vrijednosti do 1.000 eura ili se radi o greškama tehničke prirode, pisanim putem će obavijestiti javnog funkcionera</w:t>
      </w:r>
      <w:r w:rsidR="00404BAA" w:rsidRPr="00CC5CD1">
        <w:rPr>
          <w:rFonts w:ascii="Arial" w:hAnsi="Arial" w:cs="Arial"/>
          <w:noProof/>
        </w:rPr>
        <w:t xml:space="preserve"> da podnese </w:t>
      </w:r>
      <w:r w:rsidR="0073676B" w:rsidRPr="00CC5CD1">
        <w:rPr>
          <w:rFonts w:ascii="Arial" w:hAnsi="Arial" w:cs="Arial"/>
          <w:noProof/>
        </w:rPr>
        <w:t xml:space="preserve">dopunu ili izmjenu </w:t>
      </w:r>
      <w:r w:rsidR="00404BAA" w:rsidRPr="00CC5CD1">
        <w:rPr>
          <w:rFonts w:ascii="Arial" w:hAnsi="Arial" w:cs="Arial"/>
          <w:noProof/>
        </w:rPr>
        <w:t>Izvještaj</w:t>
      </w:r>
      <w:r w:rsidR="0073676B" w:rsidRPr="00CC5CD1">
        <w:rPr>
          <w:rFonts w:ascii="Arial" w:hAnsi="Arial" w:cs="Arial"/>
          <w:noProof/>
        </w:rPr>
        <w:t>a</w:t>
      </w:r>
      <w:r w:rsidR="004443B4" w:rsidRPr="00CC5CD1">
        <w:rPr>
          <w:rFonts w:ascii="Arial" w:hAnsi="Arial" w:cs="Arial"/>
          <w:noProof/>
        </w:rPr>
        <w:t xml:space="preserve">. </w:t>
      </w:r>
    </w:p>
    <w:p w14:paraId="55A4B65D" w14:textId="77777777" w:rsidR="003840FC" w:rsidRDefault="0073676B" w:rsidP="003840FC">
      <w:pPr>
        <w:ind w:right="69" w:firstLine="284"/>
        <w:jc w:val="both"/>
        <w:divId w:val="1101297868"/>
        <w:rPr>
          <w:rFonts w:ascii="Arial" w:hAnsi="Arial" w:cs="Arial"/>
          <w:noProof/>
        </w:rPr>
      </w:pPr>
      <w:r w:rsidRPr="00CC5CD1">
        <w:rPr>
          <w:rFonts w:ascii="Arial" w:hAnsi="Arial" w:cs="Arial"/>
          <w:noProof/>
        </w:rPr>
        <w:t>U slučaju iz stava 3 ovog člana</w:t>
      </w:r>
      <w:r w:rsidR="00137D18" w:rsidRPr="00CC5CD1">
        <w:rPr>
          <w:rFonts w:ascii="Arial" w:hAnsi="Arial" w:cs="Arial"/>
          <w:noProof/>
        </w:rPr>
        <w:t>,</w:t>
      </w:r>
      <w:r w:rsidRPr="00CC5CD1">
        <w:rPr>
          <w:rFonts w:ascii="Arial" w:hAnsi="Arial" w:cs="Arial"/>
          <w:noProof/>
        </w:rPr>
        <w:t xml:space="preserve"> j</w:t>
      </w:r>
      <w:r w:rsidR="004443B4" w:rsidRPr="00CC5CD1">
        <w:rPr>
          <w:rFonts w:ascii="Arial" w:hAnsi="Arial" w:cs="Arial"/>
          <w:noProof/>
        </w:rPr>
        <w:t>avni funkcioner je dužan da izvrši dopunu ili izmjenu Izvještaja</w:t>
      </w:r>
      <w:r w:rsidRPr="00CC5CD1">
        <w:rPr>
          <w:rFonts w:ascii="Arial" w:hAnsi="Arial" w:cs="Arial"/>
          <w:noProof/>
        </w:rPr>
        <w:t xml:space="preserve"> u skladu sa članom 2</w:t>
      </w:r>
      <w:r w:rsidR="00DB5140" w:rsidRPr="00CC5CD1">
        <w:rPr>
          <w:rFonts w:ascii="Arial" w:hAnsi="Arial" w:cs="Arial"/>
          <w:noProof/>
        </w:rPr>
        <w:t>5</w:t>
      </w:r>
      <w:r w:rsidRPr="00CC5CD1">
        <w:rPr>
          <w:rFonts w:ascii="Arial" w:hAnsi="Arial" w:cs="Arial"/>
          <w:noProof/>
        </w:rPr>
        <w:t xml:space="preserve"> stav 3 alineja 3 ovog zakona</w:t>
      </w:r>
      <w:r w:rsidR="004443B4" w:rsidRPr="00CC5CD1">
        <w:rPr>
          <w:rFonts w:ascii="Arial" w:hAnsi="Arial" w:cs="Arial"/>
          <w:noProof/>
        </w:rPr>
        <w:t>, a u slučaju nepostupanja Agencija je dužna da pokrene postupak.</w:t>
      </w:r>
      <w:bookmarkEnd w:id="2"/>
    </w:p>
    <w:p w14:paraId="728DC204" w14:textId="03EA7C06" w:rsidR="00F01E90" w:rsidRPr="003840FC" w:rsidRDefault="0073676B" w:rsidP="003840FC">
      <w:pPr>
        <w:spacing w:after="240"/>
        <w:ind w:right="69" w:firstLine="240"/>
        <w:jc w:val="both"/>
        <w:divId w:val="1101297868"/>
        <w:rPr>
          <w:rFonts w:ascii="Arial" w:eastAsia="Times New Roman" w:hAnsi="Arial" w:cs="Arial"/>
          <w:b/>
          <w:bCs/>
          <w:noProof/>
        </w:rPr>
      </w:pPr>
      <w:r w:rsidRPr="00CC5CD1">
        <w:rPr>
          <w:rFonts w:ascii="Arial" w:hAnsi="Arial" w:cs="Arial"/>
          <w:noProof/>
        </w:rPr>
        <w:t>Ako</w:t>
      </w:r>
      <w:r w:rsidR="004443B4" w:rsidRPr="00CC5CD1">
        <w:rPr>
          <w:rFonts w:ascii="Arial" w:hAnsi="Arial" w:cs="Arial"/>
          <w:noProof/>
        </w:rPr>
        <w:t xml:space="preserve"> Agencija u postupku provjere utvrdi da su imovina i prihodi javnog funkcionera veći u odnosu na realne prihode, javni funkcioner je dužan da, na zahtjev Agencije, u roku od 30 dana, dostavi detaljne podatke o osnovima sticanja imovine i prihoda.</w:t>
      </w:r>
    </w:p>
    <w:p w14:paraId="4B8A8365" w14:textId="77777777" w:rsidR="00F01E90" w:rsidRPr="00CC5CD1" w:rsidRDefault="004443B4" w:rsidP="00D82D3B">
      <w:pPr>
        <w:pStyle w:val="1tekst"/>
        <w:ind w:left="0" w:right="69"/>
        <w:rPr>
          <w:rFonts w:ascii="Arial" w:hAnsi="Arial" w:cs="Arial"/>
          <w:noProof/>
          <w:sz w:val="24"/>
          <w:szCs w:val="24"/>
        </w:rPr>
      </w:pPr>
      <w:bookmarkStart w:id="3" w:name="_Hlk162269593"/>
      <w:r w:rsidRPr="00CC5CD1">
        <w:rPr>
          <w:rFonts w:ascii="Arial" w:hAnsi="Arial" w:cs="Arial"/>
          <w:noProof/>
          <w:sz w:val="24"/>
          <w:szCs w:val="24"/>
        </w:rPr>
        <w:lastRenderedPageBreak/>
        <w:t>Postupak provjere podataka iz Izvještaja nije dostupan za javnost.</w:t>
      </w:r>
    </w:p>
    <w:bookmarkEnd w:id="3"/>
    <w:p w14:paraId="6CF4A583" w14:textId="582A3AB2"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xml:space="preserve">Bliži način provjere podataka iz st. 1 </w:t>
      </w:r>
      <w:r w:rsidR="0067713D" w:rsidRPr="00CC5CD1">
        <w:rPr>
          <w:rFonts w:ascii="Arial" w:hAnsi="Arial" w:cs="Arial"/>
          <w:noProof/>
          <w:sz w:val="24"/>
          <w:szCs w:val="24"/>
        </w:rPr>
        <w:t>i 5</w:t>
      </w:r>
      <w:r w:rsidR="0073676B" w:rsidRPr="00CC5CD1">
        <w:rPr>
          <w:rFonts w:ascii="Arial" w:hAnsi="Arial" w:cs="Arial"/>
          <w:noProof/>
          <w:sz w:val="24"/>
          <w:szCs w:val="24"/>
        </w:rPr>
        <w:t xml:space="preserve"> </w:t>
      </w:r>
      <w:r w:rsidRPr="00CC5CD1">
        <w:rPr>
          <w:rFonts w:ascii="Arial" w:hAnsi="Arial" w:cs="Arial"/>
          <w:noProof/>
          <w:sz w:val="24"/>
          <w:szCs w:val="24"/>
        </w:rPr>
        <w:t>ovog člana, utvrđuje se pravilima o radu Agencije.</w:t>
      </w:r>
    </w:p>
    <w:p w14:paraId="6BC1E8CF" w14:textId="77777777" w:rsidR="00471C05" w:rsidRPr="00CC5CD1" w:rsidRDefault="00471C05" w:rsidP="00D82D3B">
      <w:pPr>
        <w:pStyle w:val="1tekst"/>
        <w:ind w:left="0" w:right="69"/>
        <w:rPr>
          <w:rFonts w:ascii="Arial" w:hAnsi="Arial" w:cs="Arial"/>
          <w:noProof/>
          <w:sz w:val="24"/>
          <w:szCs w:val="24"/>
        </w:rPr>
      </w:pPr>
    </w:p>
    <w:p w14:paraId="007E8F46" w14:textId="46B9B1F7" w:rsidR="00F01E90" w:rsidRPr="00CC5CD1" w:rsidRDefault="004443B4" w:rsidP="00BB183B">
      <w:pPr>
        <w:pStyle w:val="7podnas"/>
        <w:ind w:right="69" w:firstLine="240"/>
        <w:jc w:val="both"/>
        <w:rPr>
          <w:rFonts w:ascii="Arial" w:hAnsi="Arial" w:cs="Arial"/>
          <w:noProof/>
          <w:sz w:val="24"/>
          <w:szCs w:val="24"/>
        </w:rPr>
      </w:pPr>
      <w:r w:rsidRPr="00CC5CD1">
        <w:rPr>
          <w:rFonts w:ascii="Arial" w:hAnsi="Arial" w:cs="Arial"/>
          <w:noProof/>
          <w:sz w:val="24"/>
          <w:szCs w:val="24"/>
        </w:rPr>
        <w:t xml:space="preserve">7. Postupak za utvrđivanje povrede odredaba ovog zakona koje se odnose na </w:t>
      </w:r>
      <w:r w:rsidR="008A7E69" w:rsidRPr="00CC5CD1">
        <w:rPr>
          <w:rFonts w:ascii="Arial" w:hAnsi="Arial" w:cs="Arial"/>
          <w:noProof/>
          <w:sz w:val="24"/>
          <w:szCs w:val="24"/>
        </w:rPr>
        <w:t>sprečav</w:t>
      </w:r>
      <w:r w:rsidRPr="00CC5CD1">
        <w:rPr>
          <w:rFonts w:ascii="Arial" w:hAnsi="Arial" w:cs="Arial"/>
          <w:noProof/>
          <w:sz w:val="24"/>
          <w:szCs w:val="24"/>
        </w:rPr>
        <w:t>anje sukoba interesa u vršenju javnih funkcija, ograničenja u vršenju javnih funkcija, poklone, sponzorstva i donacije i izvještaje o prihodima i imovini javnih funkcionera</w:t>
      </w:r>
    </w:p>
    <w:p w14:paraId="48BC99DA" w14:textId="77777777" w:rsidR="00A52FB4" w:rsidRPr="00CC5CD1" w:rsidRDefault="004443B4" w:rsidP="00D82D3B">
      <w:pPr>
        <w:pStyle w:val="8podpodnas"/>
        <w:spacing w:after="0"/>
        <w:ind w:right="69"/>
        <w:rPr>
          <w:rFonts w:ascii="Arial" w:hAnsi="Arial" w:cs="Arial"/>
          <w:b/>
          <w:i w:val="0"/>
          <w:noProof/>
          <w:sz w:val="24"/>
          <w:szCs w:val="24"/>
        </w:rPr>
      </w:pPr>
      <w:r w:rsidRPr="00CC5CD1">
        <w:rPr>
          <w:rFonts w:ascii="Arial" w:hAnsi="Arial" w:cs="Arial"/>
          <w:b/>
          <w:i w:val="0"/>
          <w:noProof/>
          <w:sz w:val="24"/>
          <w:szCs w:val="24"/>
        </w:rPr>
        <w:t>Pokretanje postupka</w:t>
      </w:r>
    </w:p>
    <w:p w14:paraId="691D3C66" w14:textId="2107F131" w:rsidR="00F01E90" w:rsidRPr="00CC5CD1" w:rsidRDefault="004443B4" w:rsidP="00BB183B">
      <w:pPr>
        <w:pStyle w:val="8podpodnas"/>
        <w:spacing w:before="0" w:after="0"/>
        <w:ind w:right="69"/>
        <w:rPr>
          <w:rFonts w:ascii="Arial" w:hAnsi="Arial" w:cs="Arial"/>
          <w:b/>
          <w:i w:val="0"/>
          <w:noProof/>
          <w:sz w:val="24"/>
          <w:szCs w:val="24"/>
        </w:rPr>
      </w:pPr>
      <w:r w:rsidRPr="00CC5CD1">
        <w:rPr>
          <w:rFonts w:ascii="Arial" w:eastAsia="Times New Roman" w:hAnsi="Arial" w:cs="Arial"/>
          <w:b/>
          <w:bCs/>
          <w:i w:val="0"/>
          <w:noProof/>
          <w:sz w:val="24"/>
          <w:szCs w:val="24"/>
        </w:rPr>
        <w:t>Član 3</w:t>
      </w:r>
      <w:r w:rsidR="00DB5140" w:rsidRPr="00CC5CD1">
        <w:rPr>
          <w:rFonts w:ascii="Arial" w:eastAsia="Times New Roman" w:hAnsi="Arial" w:cs="Arial"/>
          <w:b/>
          <w:bCs/>
          <w:i w:val="0"/>
          <w:noProof/>
          <w:sz w:val="24"/>
          <w:szCs w:val="24"/>
        </w:rPr>
        <w:t>4</w:t>
      </w:r>
    </w:p>
    <w:p w14:paraId="21A3038A" w14:textId="1424B695"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xml:space="preserve">Postupak u kojem se odlučuje da li je javni funkcioner povrijedio odredbe ovog zakona koje se odnose na </w:t>
      </w:r>
      <w:r w:rsidR="008A7E69" w:rsidRPr="00CC5CD1">
        <w:rPr>
          <w:rFonts w:ascii="Arial" w:hAnsi="Arial" w:cs="Arial"/>
          <w:noProof/>
          <w:sz w:val="24"/>
          <w:szCs w:val="24"/>
        </w:rPr>
        <w:t>sprečav</w:t>
      </w:r>
      <w:r w:rsidRPr="00CC5CD1">
        <w:rPr>
          <w:rFonts w:ascii="Arial" w:hAnsi="Arial" w:cs="Arial"/>
          <w:noProof/>
          <w:sz w:val="24"/>
          <w:szCs w:val="24"/>
        </w:rPr>
        <w:t>anje sukoba interesa u vršenju javnih funkcija, ograničenja u vršenju javnih funkcija, poklone, sponzorstva i donacije i izvještaje o prihodima i imovini javnih funkcionera pokreće Agencija na inicijativu organa vlasti u kojem javni funkcioner vrši ili je vršio javnu funkciju, organa nadležnog za izbor, imenovanje, odnosno postavljenje javnog funkcionera, drugog državnog organa ili organa opštine, drugog pravnog ili fizičkog lica.</w:t>
      </w:r>
    </w:p>
    <w:p w14:paraId="05CB8546" w14:textId="620B5C8B"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Postupak iz stava 1 ovog člana može pokrenuti i Agencija po službenoj dužnosti, na osnovu sopstvenih saznanja ili anonimnih inicijativa.</w:t>
      </w:r>
    </w:p>
    <w:p w14:paraId="6BC4947C" w14:textId="49CC859A" w:rsidR="00F01E90" w:rsidRPr="00CC5CD1" w:rsidRDefault="004443B4" w:rsidP="00D82D3B">
      <w:pPr>
        <w:pStyle w:val="1tekst"/>
        <w:ind w:left="0" w:right="69"/>
        <w:rPr>
          <w:rFonts w:ascii="Arial" w:hAnsi="Arial" w:cs="Arial"/>
          <w:strike/>
          <w:noProof/>
          <w:sz w:val="24"/>
          <w:szCs w:val="24"/>
        </w:rPr>
      </w:pPr>
      <w:r w:rsidRPr="00CC5CD1">
        <w:rPr>
          <w:rFonts w:ascii="Arial" w:hAnsi="Arial" w:cs="Arial"/>
          <w:noProof/>
          <w:sz w:val="24"/>
          <w:szCs w:val="24"/>
        </w:rPr>
        <w:t>Podaci o podnosiocu inicijative iz stava 1 ovog člana su povjerljivi</w:t>
      </w:r>
      <w:r w:rsidR="00090718" w:rsidRPr="00CC5CD1">
        <w:rPr>
          <w:rFonts w:ascii="Arial" w:hAnsi="Arial" w:cs="Arial"/>
          <w:noProof/>
          <w:sz w:val="24"/>
          <w:szCs w:val="24"/>
        </w:rPr>
        <w:t>.</w:t>
      </w:r>
    </w:p>
    <w:p w14:paraId="5EDDDB8F" w14:textId="0089CF8F" w:rsidR="005401B5" w:rsidRPr="00CC5CD1" w:rsidRDefault="004443B4" w:rsidP="00D82D3B">
      <w:pPr>
        <w:pStyle w:val="8podpodnas"/>
        <w:spacing w:after="0"/>
        <w:ind w:right="69"/>
        <w:rPr>
          <w:rFonts w:ascii="Arial" w:hAnsi="Arial" w:cs="Arial"/>
          <w:b/>
          <w:i w:val="0"/>
          <w:noProof/>
          <w:sz w:val="24"/>
          <w:szCs w:val="24"/>
        </w:rPr>
      </w:pPr>
      <w:r w:rsidRPr="00CC5CD1">
        <w:rPr>
          <w:rFonts w:ascii="Arial" w:hAnsi="Arial" w:cs="Arial"/>
          <w:b/>
          <w:i w:val="0"/>
          <w:noProof/>
          <w:sz w:val="24"/>
          <w:szCs w:val="24"/>
        </w:rPr>
        <w:t xml:space="preserve">Forma i sadržaj </w:t>
      </w:r>
      <w:r w:rsidR="0073676B" w:rsidRPr="00CC5CD1">
        <w:rPr>
          <w:rFonts w:ascii="Arial" w:hAnsi="Arial" w:cs="Arial"/>
          <w:b/>
          <w:i w:val="0"/>
          <w:noProof/>
          <w:sz w:val="24"/>
          <w:szCs w:val="24"/>
        </w:rPr>
        <w:t>inicijative</w:t>
      </w:r>
    </w:p>
    <w:p w14:paraId="4F556910" w14:textId="2335B7EE" w:rsidR="00F01E90" w:rsidRPr="00CC5CD1" w:rsidRDefault="004443B4" w:rsidP="00BB183B">
      <w:pPr>
        <w:pStyle w:val="8podpodnas"/>
        <w:spacing w:before="0" w:after="0"/>
        <w:ind w:right="69"/>
        <w:rPr>
          <w:rFonts w:ascii="Arial" w:hAnsi="Arial" w:cs="Arial"/>
          <w:b/>
          <w:i w:val="0"/>
          <w:noProof/>
          <w:sz w:val="24"/>
          <w:szCs w:val="24"/>
        </w:rPr>
      </w:pPr>
      <w:r w:rsidRPr="00CC5CD1">
        <w:rPr>
          <w:rFonts w:ascii="Arial" w:eastAsia="Times New Roman" w:hAnsi="Arial" w:cs="Arial"/>
          <w:b/>
          <w:bCs/>
          <w:i w:val="0"/>
          <w:noProof/>
          <w:sz w:val="24"/>
          <w:szCs w:val="24"/>
        </w:rPr>
        <w:t>Član 3</w:t>
      </w:r>
      <w:r w:rsidR="00DB5140" w:rsidRPr="00CC5CD1">
        <w:rPr>
          <w:rFonts w:ascii="Arial" w:eastAsia="Times New Roman" w:hAnsi="Arial" w:cs="Arial"/>
          <w:b/>
          <w:bCs/>
          <w:i w:val="0"/>
          <w:noProof/>
          <w:sz w:val="24"/>
          <w:szCs w:val="24"/>
        </w:rPr>
        <w:t>5</w:t>
      </w:r>
    </w:p>
    <w:p w14:paraId="1AAC773D" w14:textId="600A71F4"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Inicijativa iz člana 3</w:t>
      </w:r>
      <w:r w:rsidR="00DB5140" w:rsidRPr="00CC5CD1">
        <w:rPr>
          <w:rFonts w:ascii="Arial" w:hAnsi="Arial" w:cs="Arial"/>
          <w:noProof/>
          <w:sz w:val="24"/>
          <w:szCs w:val="24"/>
        </w:rPr>
        <w:t>4</w:t>
      </w:r>
      <w:r w:rsidRPr="00CC5CD1">
        <w:rPr>
          <w:rFonts w:ascii="Arial" w:hAnsi="Arial" w:cs="Arial"/>
          <w:noProof/>
          <w:sz w:val="24"/>
          <w:szCs w:val="24"/>
        </w:rPr>
        <w:t xml:space="preserve"> ovog zakona sadrži: ime i prezime javnog funkcionera, naziv organa vlasti u kojem vrši ili je vršio </w:t>
      </w:r>
      <w:r w:rsidR="002C3F06" w:rsidRPr="00CC5CD1">
        <w:rPr>
          <w:rFonts w:ascii="Arial" w:hAnsi="Arial" w:cs="Arial"/>
          <w:noProof/>
          <w:sz w:val="24"/>
          <w:szCs w:val="24"/>
        </w:rPr>
        <w:t xml:space="preserve">javnu </w:t>
      </w:r>
      <w:r w:rsidRPr="00CC5CD1">
        <w:rPr>
          <w:rFonts w:ascii="Arial" w:hAnsi="Arial" w:cs="Arial"/>
          <w:noProof/>
          <w:sz w:val="24"/>
          <w:szCs w:val="24"/>
        </w:rPr>
        <w:t xml:space="preserve">funkciju, bliže činjenice o povredi odredaba ovog zakona koje se odnose na </w:t>
      </w:r>
      <w:r w:rsidR="008A7E69" w:rsidRPr="00CC5CD1">
        <w:rPr>
          <w:rFonts w:ascii="Arial" w:hAnsi="Arial" w:cs="Arial"/>
          <w:noProof/>
          <w:sz w:val="24"/>
          <w:szCs w:val="24"/>
        </w:rPr>
        <w:t>sprečav</w:t>
      </w:r>
      <w:r w:rsidRPr="00CC5CD1">
        <w:rPr>
          <w:rFonts w:ascii="Arial" w:hAnsi="Arial" w:cs="Arial"/>
          <w:noProof/>
          <w:sz w:val="24"/>
          <w:szCs w:val="24"/>
        </w:rPr>
        <w:t xml:space="preserve">anje sukoba interesa u vršenju javnih funkcija, ograničenja u vršenju javnih funkcija, poklone, sponzorstva i donacije i izvještaje o prihodima i imovini javnih funkcionera, kojima podnosilac inicijative raspolaže ili su mu poznate, imena i prezimena lica koja mogu potvrditi navode iz inicijative, </w:t>
      </w:r>
      <w:r w:rsidR="002C3F06" w:rsidRPr="00CC5CD1">
        <w:rPr>
          <w:rFonts w:ascii="Arial" w:hAnsi="Arial" w:cs="Arial"/>
          <w:noProof/>
          <w:sz w:val="24"/>
          <w:szCs w:val="24"/>
        </w:rPr>
        <w:t>ako</w:t>
      </w:r>
      <w:r w:rsidRPr="00CC5CD1">
        <w:rPr>
          <w:rFonts w:ascii="Arial" w:hAnsi="Arial" w:cs="Arial"/>
          <w:noProof/>
          <w:sz w:val="24"/>
          <w:szCs w:val="24"/>
        </w:rPr>
        <w:t xml:space="preserve"> ih ima ili su mu poznata, kao i ime i prezime i adresu, odnosno naziv i sjedište podnosioca inicijative, </w:t>
      </w:r>
      <w:r w:rsidR="002C3F06" w:rsidRPr="00CC5CD1">
        <w:rPr>
          <w:rFonts w:ascii="Arial" w:hAnsi="Arial" w:cs="Arial"/>
          <w:noProof/>
          <w:sz w:val="24"/>
          <w:szCs w:val="24"/>
        </w:rPr>
        <w:t>ako</w:t>
      </w:r>
      <w:r w:rsidRPr="00CC5CD1">
        <w:rPr>
          <w:rFonts w:ascii="Arial" w:hAnsi="Arial" w:cs="Arial"/>
          <w:noProof/>
          <w:sz w:val="24"/>
          <w:szCs w:val="24"/>
        </w:rPr>
        <w:t xml:space="preserve"> inicijativa nije anonimna.</w:t>
      </w:r>
    </w:p>
    <w:p w14:paraId="65670C44" w14:textId="4140118B"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xml:space="preserve">Inicijativa iz člana </w:t>
      </w:r>
      <w:r w:rsidR="00DB5140" w:rsidRPr="00CC5CD1">
        <w:rPr>
          <w:rFonts w:ascii="Arial" w:hAnsi="Arial" w:cs="Arial"/>
          <w:noProof/>
          <w:sz w:val="24"/>
          <w:szCs w:val="24"/>
        </w:rPr>
        <w:t>34</w:t>
      </w:r>
      <w:r w:rsidRPr="00CC5CD1">
        <w:rPr>
          <w:rFonts w:ascii="Arial" w:hAnsi="Arial" w:cs="Arial"/>
          <w:noProof/>
          <w:sz w:val="24"/>
          <w:szCs w:val="24"/>
        </w:rPr>
        <w:t xml:space="preserve"> ovog zakona </w:t>
      </w:r>
      <w:r w:rsidR="002C3F06" w:rsidRPr="00CC5CD1">
        <w:rPr>
          <w:rFonts w:ascii="Arial" w:hAnsi="Arial" w:cs="Arial"/>
          <w:noProof/>
          <w:sz w:val="24"/>
          <w:szCs w:val="24"/>
        </w:rPr>
        <w:t>podnosi se u pisanoj formi</w:t>
      </w:r>
      <w:r w:rsidR="009B59A9" w:rsidRPr="00CC5CD1">
        <w:rPr>
          <w:rFonts w:ascii="Arial" w:hAnsi="Arial" w:cs="Arial"/>
          <w:noProof/>
          <w:sz w:val="24"/>
          <w:szCs w:val="24"/>
        </w:rPr>
        <w:t xml:space="preserve"> (</w:t>
      </w:r>
      <w:r w:rsidR="002C3F06" w:rsidRPr="00CC5CD1">
        <w:rPr>
          <w:rFonts w:ascii="Arial" w:hAnsi="Arial" w:cs="Arial"/>
          <w:noProof/>
          <w:sz w:val="24"/>
          <w:szCs w:val="24"/>
        </w:rPr>
        <w:t xml:space="preserve">neposredno ili </w:t>
      </w:r>
      <w:r w:rsidRPr="00CC5CD1">
        <w:rPr>
          <w:rFonts w:ascii="Arial" w:hAnsi="Arial" w:cs="Arial"/>
          <w:noProof/>
          <w:sz w:val="24"/>
          <w:szCs w:val="24"/>
        </w:rPr>
        <w:t>putem pošte</w:t>
      </w:r>
      <w:r w:rsidR="009B59A9" w:rsidRPr="00CC5CD1">
        <w:rPr>
          <w:rFonts w:ascii="Arial" w:hAnsi="Arial" w:cs="Arial"/>
          <w:noProof/>
          <w:sz w:val="24"/>
          <w:szCs w:val="24"/>
        </w:rPr>
        <w:t>)</w:t>
      </w:r>
      <w:r w:rsidRPr="00CC5CD1">
        <w:rPr>
          <w:rFonts w:ascii="Arial" w:hAnsi="Arial" w:cs="Arial"/>
          <w:noProof/>
          <w:sz w:val="24"/>
          <w:szCs w:val="24"/>
        </w:rPr>
        <w:t xml:space="preserve"> ili elektronskim putem.</w:t>
      </w:r>
    </w:p>
    <w:p w14:paraId="3D4E73E1" w14:textId="7B4A5D89"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Inicijativa se može dati i usmeno na zapisnik kod Agencije.</w:t>
      </w:r>
    </w:p>
    <w:p w14:paraId="5953AFE6" w14:textId="71624DD4" w:rsidR="00490D22" w:rsidRPr="00CC5CD1" w:rsidRDefault="004443B4" w:rsidP="00D82D3B">
      <w:pPr>
        <w:pStyle w:val="8podpodnas"/>
        <w:spacing w:after="0"/>
        <w:ind w:right="69"/>
        <w:rPr>
          <w:rFonts w:ascii="Arial" w:hAnsi="Arial" w:cs="Arial"/>
          <w:b/>
          <w:i w:val="0"/>
          <w:noProof/>
          <w:sz w:val="24"/>
          <w:szCs w:val="24"/>
        </w:rPr>
      </w:pPr>
      <w:r w:rsidRPr="00CC5CD1">
        <w:rPr>
          <w:rFonts w:ascii="Arial" w:hAnsi="Arial" w:cs="Arial"/>
          <w:b/>
          <w:i w:val="0"/>
          <w:noProof/>
          <w:sz w:val="24"/>
          <w:szCs w:val="24"/>
        </w:rPr>
        <w:t xml:space="preserve">Dopuna i ispravka </w:t>
      </w:r>
      <w:r w:rsidR="002C3F06" w:rsidRPr="00CC5CD1">
        <w:rPr>
          <w:rFonts w:ascii="Arial" w:hAnsi="Arial" w:cs="Arial"/>
          <w:b/>
          <w:i w:val="0"/>
          <w:noProof/>
          <w:sz w:val="24"/>
          <w:szCs w:val="24"/>
        </w:rPr>
        <w:t>inicijative</w:t>
      </w:r>
    </w:p>
    <w:p w14:paraId="1C729869" w14:textId="7FDCEBEC" w:rsidR="00F01E90" w:rsidRPr="00CC5CD1" w:rsidRDefault="004443B4" w:rsidP="00BB183B">
      <w:pPr>
        <w:pStyle w:val="8podpodnas"/>
        <w:spacing w:before="0" w:after="0"/>
        <w:ind w:right="69"/>
        <w:rPr>
          <w:rFonts w:ascii="Arial" w:hAnsi="Arial" w:cs="Arial"/>
          <w:b/>
          <w:i w:val="0"/>
          <w:noProof/>
          <w:sz w:val="24"/>
          <w:szCs w:val="24"/>
        </w:rPr>
      </w:pPr>
      <w:r w:rsidRPr="00CC5CD1">
        <w:rPr>
          <w:rFonts w:ascii="Arial" w:eastAsia="Times New Roman" w:hAnsi="Arial" w:cs="Arial"/>
          <w:b/>
          <w:bCs/>
          <w:i w:val="0"/>
          <w:noProof/>
          <w:sz w:val="24"/>
          <w:szCs w:val="24"/>
        </w:rPr>
        <w:t>Član 3</w:t>
      </w:r>
      <w:r w:rsidR="00DB5140" w:rsidRPr="00CC5CD1">
        <w:rPr>
          <w:rFonts w:ascii="Arial" w:eastAsia="Times New Roman" w:hAnsi="Arial" w:cs="Arial"/>
          <w:b/>
          <w:bCs/>
          <w:i w:val="0"/>
          <w:noProof/>
          <w:sz w:val="24"/>
          <w:szCs w:val="24"/>
        </w:rPr>
        <w:t>6</w:t>
      </w:r>
    </w:p>
    <w:p w14:paraId="734DB2DB" w14:textId="3EDCD93C"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Ako inicijativa nije sačinjen</w:t>
      </w:r>
      <w:r w:rsidR="002C3F06" w:rsidRPr="00CC5CD1">
        <w:rPr>
          <w:rFonts w:ascii="Arial" w:hAnsi="Arial" w:cs="Arial"/>
          <w:noProof/>
          <w:sz w:val="24"/>
          <w:szCs w:val="24"/>
        </w:rPr>
        <w:t>a</w:t>
      </w:r>
      <w:r w:rsidRPr="00CC5CD1">
        <w:rPr>
          <w:rFonts w:ascii="Arial" w:hAnsi="Arial" w:cs="Arial"/>
          <w:noProof/>
          <w:sz w:val="24"/>
          <w:szCs w:val="24"/>
        </w:rPr>
        <w:t xml:space="preserve"> u skladu sa članom 3</w:t>
      </w:r>
      <w:r w:rsidR="00DB5140" w:rsidRPr="00CC5CD1">
        <w:rPr>
          <w:rFonts w:ascii="Arial" w:hAnsi="Arial" w:cs="Arial"/>
          <w:noProof/>
          <w:sz w:val="24"/>
          <w:szCs w:val="24"/>
        </w:rPr>
        <w:t>5</w:t>
      </w:r>
      <w:r w:rsidRPr="00CC5CD1">
        <w:rPr>
          <w:rFonts w:ascii="Arial" w:hAnsi="Arial" w:cs="Arial"/>
          <w:noProof/>
          <w:sz w:val="24"/>
          <w:szCs w:val="24"/>
        </w:rPr>
        <w:t xml:space="preserve"> stav 1 ovog zakona ili je nerazumljiv</w:t>
      </w:r>
      <w:r w:rsidR="002C3F06" w:rsidRPr="00CC5CD1">
        <w:rPr>
          <w:rFonts w:ascii="Arial" w:hAnsi="Arial" w:cs="Arial"/>
          <w:noProof/>
          <w:sz w:val="24"/>
          <w:szCs w:val="24"/>
        </w:rPr>
        <w:t>a</w:t>
      </w:r>
      <w:r w:rsidRPr="00CC5CD1">
        <w:rPr>
          <w:rFonts w:ascii="Arial" w:hAnsi="Arial" w:cs="Arial"/>
          <w:noProof/>
          <w:sz w:val="24"/>
          <w:szCs w:val="24"/>
        </w:rPr>
        <w:t xml:space="preserve"> ili ne sadrži dovoljno činjenica da bi se po </w:t>
      </w:r>
      <w:r w:rsidR="002C3F06" w:rsidRPr="00CC5CD1">
        <w:rPr>
          <w:rFonts w:ascii="Arial" w:hAnsi="Arial" w:cs="Arial"/>
          <w:noProof/>
          <w:sz w:val="24"/>
          <w:szCs w:val="24"/>
        </w:rPr>
        <w:t>njoj</w:t>
      </w:r>
      <w:r w:rsidRPr="00CC5CD1">
        <w:rPr>
          <w:rFonts w:ascii="Arial" w:hAnsi="Arial" w:cs="Arial"/>
          <w:noProof/>
          <w:sz w:val="24"/>
          <w:szCs w:val="24"/>
        </w:rPr>
        <w:t xml:space="preserve"> moglo postupiti, Agencija će pozvati podnosioca da inicijativu dopuni, odnosno ispravi i odrediti mu rok za to koji ne može biti duži od 15 dana.</w:t>
      </w:r>
    </w:p>
    <w:p w14:paraId="06D37D0A" w14:textId="57207463"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Ako podnosilac inicijative ne postupi na način i u roku iz stava 1 ovog člana, Agencija će inicijativ</w:t>
      </w:r>
      <w:r w:rsidR="002C3F06" w:rsidRPr="00CC5CD1">
        <w:rPr>
          <w:rFonts w:ascii="Arial" w:hAnsi="Arial" w:cs="Arial"/>
          <w:noProof/>
          <w:sz w:val="24"/>
          <w:szCs w:val="24"/>
        </w:rPr>
        <w:t>u</w:t>
      </w:r>
      <w:r w:rsidR="004159B5" w:rsidRPr="00CC5CD1">
        <w:rPr>
          <w:rFonts w:ascii="Arial" w:hAnsi="Arial" w:cs="Arial"/>
          <w:noProof/>
          <w:sz w:val="24"/>
          <w:szCs w:val="24"/>
        </w:rPr>
        <w:t xml:space="preserve"> odbiti kao neured</w:t>
      </w:r>
      <w:r w:rsidRPr="00CC5CD1">
        <w:rPr>
          <w:rFonts w:ascii="Arial" w:hAnsi="Arial" w:cs="Arial"/>
          <w:noProof/>
          <w:sz w:val="24"/>
          <w:szCs w:val="24"/>
        </w:rPr>
        <w:t>n</w:t>
      </w:r>
      <w:r w:rsidR="002C3F06" w:rsidRPr="00CC5CD1">
        <w:rPr>
          <w:rFonts w:ascii="Arial" w:hAnsi="Arial" w:cs="Arial"/>
          <w:noProof/>
          <w:sz w:val="24"/>
          <w:szCs w:val="24"/>
        </w:rPr>
        <w:t>u</w:t>
      </w:r>
      <w:r w:rsidRPr="00CC5CD1">
        <w:rPr>
          <w:rFonts w:ascii="Arial" w:hAnsi="Arial" w:cs="Arial"/>
          <w:noProof/>
          <w:sz w:val="24"/>
          <w:szCs w:val="24"/>
        </w:rPr>
        <w:t>.</w:t>
      </w:r>
    </w:p>
    <w:p w14:paraId="6FFDA477" w14:textId="77777777" w:rsidR="00BB183B" w:rsidRDefault="00BB183B" w:rsidP="00D82D3B">
      <w:pPr>
        <w:pStyle w:val="8podpodnas"/>
        <w:spacing w:after="0"/>
        <w:ind w:right="69"/>
        <w:rPr>
          <w:rFonts w:ascii="Arial" w:hAnsi="Arial" w:cs="Arial"/>
          <w:b/>
          <w:i w:val="0"/>
          <w:noProof/>
          <w:sz w:val="24"/>
          <w:szCs w:val="24"/>
        </w:rPr>
      </w:pPr>
    </w:p>
    <w:p w14:paraId="5F5D08AE" w14:textId="487C9F72" w:rsidR="00490D22" w:rsidRPr="00CC5CD1" w:rsidRDefault="004443B4" w:rsidP="00D82D3B">
      <w:pPr>
        <w:pStyle w:val="8podpodnas"/>
        <w:spacing w:after="0"/>
        <w:ind w:right="69"/>
        <w:rPr>
          <w:rFonts w:ascii="Arial" w:hAnsi="Arial" w:cs="Arial"/>
          <w:b/>
          <w:i w:val="0"/>
          <w:noProof/>
          <w:sz w:val="24"/>
          <w:szCs w:val="24"/>
        </w:rPr>
      </w:pPr>
      <w:r w:rsidRPr="00CC5CD1">
        <w:rPr>
          <w:rFonts w:ascii="Arial" w:hAnsi="Arial" w:cs="Arial"/>
          <w:b/>
          <w:i w:val="0"/>
          <w:noProof/>
          <w:sz w:val="24"/>
          <w:szCs w:val="24"/>
        </w:rPr>
        <w:lastRenderedPageBreak/>
        <w:t>Izjašnjenje javnog funkcionera</w:t>
      </w:r>
    </w:p>
    <w:p w14:paraId="4C69B81F" w14:textId="749DA8AE" w:rsidR="00F01E90" w:rsidRPr="00CC5CD1" w:rsidRDefault="004443B4" w:rsidP="00BB183B">
      <w:pPr>
        <w:pStyle w:val="8podpodnas"/>
        <w:spacing w:before="0" w:after="0"/>
        <w:ind w:right="69"/>
        <w:rPr>
          <w:rFonts w:ascii="Arial" w:hAnsi="Arial" w:cs="Arial"/>
          <w:b/>
          <w:i w:val="0"/>
          <w:noProof/>
          <w:sz w:val="24"/>
          <w:szCs w:val="24"/>
        </w:rPr>
      </w:pPr>
      <w:r w:rsidRPr="00CC5CD1">
        <w:rPr>
          <w:rFonts w:ascii="Arial" w:eastAsia="Times New Roman" w:hAnsi="Arial" w:cs="Arial"/>
          <w:b/>
          <w:bCs/>
          <w:i w:val="0"/>
          <w:noProof/>
          <w:sz w:val="24"/>
          <w:szCs w:val="24"/>
        </w:rPr>
        <w:t>Član 3</w:t>
      </w:r>
      <w:r w:rsidR="00DB5140" w:rsidRPr="00CC5CD1">
        <w:rPr>
          <w:rFonts w:ascii="Arial" w:eastAsia="Times New Roman" w:hAnsi="Arial" w:cs="Arial"/>
          <w:b/>
          <w:bCs/>
          <w:i w:val="0"/>
          <w:noProof/>
          <w:sz w:val="24"/>
          <w:szCs w:val="24"/>
        </w:rPr>
        <w:t>7</w:t>
      </w:r>
    </w:p>
    <w:p w14:paraId="0EC95202" w14:textId="6350B945"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Agencija će od javnog funkcionera protiv koga je pokrenut postupak iz člana 3</w:t>
      </w:r>
      <w:r w:rsidR="00DB5140" w:rsidRPr="00CC5CD1">
        <w:rPr>
          <w:rFonts w:ascii="Arial" w:hAnsi="Arial" w:cs="Arial"/>
          <w:noProof/>
          <w:sz w:val="24"/>
          <w:szCs w:val="24"/>
        </w:rPr>
        <w:t>4</w:t>
      </w:r>
      <w:r w:rsidRPr="00CC5CD1">
        <w:rPr>
          <w:rFonts w:ascii="Arial" w:hAnsi="Arial" w:cs="Arial"/>
          <w:noProof/>
          <w:sz w:val="24"/>
          <w:szCs w:val="24"/>
        </w:rPr>
        <w:t xml:space="preserve"> ovog zakona zatražiti da dostavi pisano izjašnjenje na navode iz inicijative, u roku od 15 dana od dana prijema </w:t>
      </w:r>
      <w:r w:rsidR="002C3F06" w:rsidRPr="00CC5CD1">
        <w:rPr>
          <w:rFonts w:ascii="Arial" w:hAnsi="Arial" w:cs="Arial"/>
          <w:noProof/>
          <w:sz w:val="24"/>
          <w:szCs w:val="24"/>
        </w:rPr>
        <w:t xml:space="preserve">zahtjeva </w:t>
      </w:r>
      <w:r w:rsidRPr="00CC5CD1">
        <w:rPr>
          <w:rFonts w:ascii="Arial" w:hAnsi="Arial" w:cs="Arial"/>
          <w:noProof/>
          <w:sz w:val="24"/>
          <w:szCs w:val="24"/>
        </w:rPr>
        <w:t>za dostavljanje pisanog izjašnjenja.</w:t>
      </w:r>
    </w:p>
    <w:p w14:paraId="5C5BDAE9"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Ako se javni funkcioner ne izjasni na način i u roku iz stava 1 ovog člana, Agencija će nastaviti postupak u skladu sa ovim zakonom.</w:t>
      </w:r>
    </w:p>
    <w:p w14:paraId="28C1E833" w14:textId="77777777" w:rsidR="00490D22" w:rsidRPr="00CC5CD1" w:rsidRDefault="004443B4" w:rsidP="00D82D3B">
      <w:pPr>
        <w:pStyle w:val="8podpodnas"/>
        <w:spacing w:after="0"/>
        <w:ind w:right="69"/>
        <w:rPr>
          <w:rFonts w:ascii="Arial" w:hAnsi="Arial" w:cs="Arial"/>
          <w:b/>
          <w:i w:val="0"/>
          <w:noProof/>
          <w:sz w:val="24"/>
          <w:szCs w:val="24"/>
        </w:rPr>
      </w:pPr>
      <w:r w:rsidRPr="00CC5CD1">
        <w:rPr>
          <w:rFonts w:ascii="Arial" w:hAnsi="Arial" w:cs="Arial"/>
          <w:b/>
          <w:i w:val="0"/>
          <w:noProof/>
          <w:sz w:val="24"/>
          <w:szCs w:val="24"/>
        </w:rPr>
        <w:t>Utvrđivanje činjenica i okolnosti</w:t>
      </w:r>
    </w:p>
    <w:p w14:paraId="0E50F153" w14:textId="51F7C15D" w:rsidR="00F01E90" w:rsidRPr="00CC5CD1" w:rsidRDefault="004443B4" w:rsidP="00BB183B">
      <w:pPr>
        <w:pStyle w:val="8podpodnas"/>
        <w:spacing w:before="0" w:after="0"/>
        <w:ind w:right="69"/>
        <w:rPr>
          <w:rFonts w:ascii="Arial" w:hAnsi="Arial" w:cs="Arial"/>
          <w:noProof/>
          <w:sz w:val="24"/>
          <w:szCs w:val="24"/>
        </w:rPr>
      </w:pPr>
      <w:r w:rsidRPr="00CC5CD1">
        <w:rPr>
          <w:rFonts w:ascii="Arial" w:eastAsia="Times New Roman" w:hAnsi="Arial" w:cs="Arial"/>
          <w:b/>
          <w:bCs/>
          <w:i w:val="0"/>
          <w:noProof/>
          <w:sz w:val="24"/>
          <w:szCs w:val="24"/>
        </w:rPr>
        <w:t>Član 3</w:t>
      </w:r>
      <w:r w:rsidR="00DB5140" w:rsidRPr="00CC5CD1">
        <w:rPr>
          <w:rFonts w:ascii="Arial" w:eastAsia="Times New Roman" w:hAnsi="Arial" w:cs="Arial"/>
          <w:b/>
          <w:bCs/>
          <w:i w:val="0"/>
          <w:noProof/>
          <w:sz w:val="24"/>
          <w:szCs w:val="24"/>
        </w:rPr>
        <w:t>8</w:t>
      </w:r>
    </w:p>
    <w:p w14:paraId="5246ABD5" w14:textId="2FEBE80D"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Postupak iz člana 3</w:t>
      </w:r>
      <w:r w:rsidR="00DB5140" w:rsidRPr="00CC5CD1">
        <w:rPr>
          <w:rFonts w:ascii="Arial" w:hAnsi="Arial" w:cs="Arial"/>
          <w:noProof/>
          <w:sz w:val="24"/>
          <w:szCs w:val="24"/>
        </w:rPr>
        <w:t>4</w:t>
      </w:r>
      <w:r w:rsidRPr="00CC5CD1">
        <w:rPr>
          <w:rFonts w:ascii="Arial" w:hAnsi="Arial" w:cs="Arial"/>
          <w:noProof/>
          <w:sz w:val="24"/>
          <w:szCs w:val="24"/>
        </w:rPr>
        <w:t xml:space="preserve"> ovog zakona Agencija vodi preko lica koje ovlasti direktor Agencije (u daljem tekstu: ovlašćeni službenik).</w:t>
      </w:r>
    </w:p>
    <w:p w14:paraId="7C3AEA6F" w14:textId="2AE084A1"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xml:space="preserve">Ovlašćeni službenik dužan je da, po službenoj dužnosti, pribavi podatke i obavještenja o činjenicama koje su neophodne za vođenje postupka i odlučivanje, o kojima evidenciju </w:t>
      </w:r>
      <w:r w:rsidR="002C3F06" w:rsidRPr="00CC5CD1">
        <w:rPr>
          <w:rFonts w:ascii="Arial" w:hAnsi="Arial" w:cs="Arial"/>
          <w:noProof/>
          <w:sz w:val="24"/>
          <w:szCs w:val="24"/>
        </w:rPr>
        <w:t xml:space="preserve">u skladu sa zakonom </w:t>
      </w:r>
      <w:r w:rsidRPr="00CC5CD1">
        <w:rPr>
          <w:rFonts w:ascii="Arial" w:hAnsi="Arial" w:cs="Arial"/>
          <w:noProof/>
          <w:sz w:val="24"/>
          <w:szCs w:val="24"/>
        </w:rPr>
        <w:t>vode nadležni državni organi, organi državne uprave i opštine, odnosno javna preduzeća, privredna društva, ustanove ili druga pravna i fizička lica.</w:t>
      </w:r>
    </w:p>
    <w:p w14:paraId="7B409F47"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Organi, pravna i fizička lica iz stava 2 ovog člana dužni su da, u roku i na način koji odredi Agencija, dostave tražene podatke i obavještenja, odnosno stave na uvid traženu dokumentaciju u skladu sa zakonom.</w:t>
      </w:r>
    </w:p>
    <w:p w14:paraId="792B69D7" w14:textId="5D21DE1C" w:rsidR="00F01E90" w:rsidRPr="00CC5CD1" w:rsidRDefault="002C3F06" w:rsidP="00D82D3B">
      <w:pPr>
        <w:pStyle w:val="1tekst"/>
        <w:ind w:left="0" w:right="69"/>
        <w:rPr>
          <w:rFonts w:ascii="Arial" w:hAnsi="Arial" w:cs="Arial"/>
          <w:noProof/>
          <w:sz w:val="24"/>
          <w:szCs w:val="24"/>
        </w:rPr>
      </w:pPr>
      <w:r w:rsidRPr="00CC5CD1">
        <w:rPr>
          <w:rFonts w:ascii="Arial" w:hAnsi="Arial" w:cs="Arial"/>
          <w:noProof/>
          <w:sz w:val="24"/>
          <w:szCs w:val="24"/>
        </w:rPr>
        <w:t>Ako</w:t>
      </w:r>
      <w:r w:rsidR="004443B4" w:rsidRPr="00CC5CD1">
        <w:rPr>
          <w:rFonts w:ascii="Arial" w:hAnsi="Arial" w:cs="Arial"/>
          <w:noProof/>
          <w:sz w:val="24"/>
          <w:szCs w:val="24"/>
        </w:rPr>
        <w:t xml:space="preserve"> organi, pravna i fizička lica iz stava 2 ovog člana ne postupe u roku i na način iz stava 3 ovog člana, dužni su da o razlozima bez odlaganja obavijeste Agenciju.</w:t>
      </w:r>
    </w:p>
    <w:p w14:paraId="11885179" w14:textId="474725B6"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U slučaju iz stava 4 ovog člana</w:t>
      </w:r>
      <w:r w:rsidR="00F94DBB" w:rsidRPr="00CC5CD1">
        <w:rPr>
          <w:rFonts w:ascii="Arial" w:hAnsi="Arial" w:cs="Arial"/>
          <w:noProof/>
          <w:sz w:val="24"/>
          <w:szCs w:val="24"/>
        </w:rPr>
        <w:t>,</w:t>
      </w:r>
      <w:r w:rsidRPr="00CC5CD1">
        <w:rPr>
          <w:rFonts w:ascii="Arial" w:hAnsi="Arial" w:cs="Arial"/>
          <w:noProof/>
          <w:sz w:val="24"/>
          <w:szCs w:val="24"/>
        </w:rPr>
        <w:t xml:space="preserve"> Agencija obavještava organ koji vrši nadzor nad radom</w:t>
      </w:r>
      <w:r w:rsidR="00F94DBB" w:rsidRPr="00CC5CD1">
        <w:rPr>
          <w:rFonts w:ascii="Arial" w:hAnsi="Arial" w:cs="Arial"/>
          <w:noProof/>
          <w:sz w:val="24"/>
          <w:szCs w:val="24"/>
        </w:rPr>
        <w:t xml:space="preserve"> organa, pravnog i fizičkog lica iz stava 2 ovog člana</w:t>
      </w:r>
      <w:r w:rsidR="002C3F06" w:rsidRPr="00CC5CD1">
        <w:rPr>
          <w:rFonts w:ascii="Arial" w:hAnsi="Arial" w:cs="Arial"/>
          <w:noProof/>
          <w:sz w:val="24"/>
          <w:szCs w:val="24"/>
        </w:rPr>
        <w:t>,</w:t>
      </w:r>
      <w:r w:rsidRPr="00CC5CD1">
        <w:rPr>
          <w:rFonts w:ascii="Arial" w:hAnsi="Arial" w:cs="Arial"/>
          <w:noProof/>
          <w:sz w:val="24"/>
          <w:szCs w:val="24"/>
        </w:rPr>
        <w:t xml:space="preserve"> a može podnijeti poseban izvještaj Skupštini ili obavijestiti javnost.</w:t>
      </w:r>
    </w:p>
    <w:p w14:paraId="26FCEC59" w14:textId="77777777" w:rsidR="00701082" w:rsidRPr="00CC5CD1" w:rsidRDefault="004443B4" w:rsidP="00D82D3B">
      <w:pPr>
        <w:pStyle w:val="8podpodnas"/>
        <w:spacing w:after="0"/>
        <w:ind w:right="69"/>
        <w:rPr>
          <w:rFonts w:ascii="Arial" w:hAnsi="Arial" w:cs="Arial"/>
          <w:b/>
          <w:i w:val="0"/>
          <w:noProof/>
          <w:sz w:val="24"/>
          <w:szCs w:val="24"/>
        </w:rPr>
      </w:pPr>
      <w:r w:rsidRPr="00CC5CD1">
        <w:rPr>
          <w:rFonts w:ascii="Arial" w:hAnsi="Arial" w:cs="Arial"/>
          <w:b/>
          <w:i w:val="0"/>
          <w:noProof/>
          <w:sz w:val="24"/>
          <w:szCs w:val="24"/>
        </w:rPr>
        <w:t>Izvođenje dokaza i usmena rasprava</w:t>
      </w:r>
    </w:p>
    <w:p w14:paraId="6047A80C" w14:textId="01EE1DE1" w:rsidR="00F01E90" w:rsidRPr="00CC5CD1" w:rsidRDefault="004443B4" w:rsidP="00BB183B">
      <w:pPr>
        <w:pStyle w:val="8podpodnas"/>
        <w:spacing w:before="0" w:after="0"/>
        <w:ind w:right="69"/>
        <w:rPr>
          <w:rFonts w:ascii="Arial" w:hAnsi="Arial" w:cs="Arial"/>
          <w:b/>
          <w:i w:val="0"/>
          <w:noProof/>
          <w:sz w:val="24"/>
          <w:szCs w:val="24"/>
        </w:rPr>
      </w:pPr>
      <w:r w:rsidRPr="00CC5CD1">
        <w:rPr>
          <w:rFonts w:ascii="Arial" w:eastAsia="Times New Roman" w:hAnsi="Arial" w:cs="Arial"/>
          <w:b/>
          <w:bCs/>
          <w:i w:val="0"/>
          <w:noProof/>
          <w:sz w:val="24"/>
          <w:szCs w:val="24"/>
        </w:rPr>
        <w:t>Član 3</w:t>
      </w:r>
      <w:r w:rsidR="00DB5140" w:rsidRPr="00CC5CD1">
        <w:rPr>
          <w:rFonts w:ascii="Arial" w:eastAsia="Times New Roman" w:hAnsi="Arial" w:cs="Arial"/>
          <w:b/>
          <w:bCs/>
          <w:i w:val="0"/>
          <w:noProof/>
          <w:sz w:val="24"/>
          <w:szCs w:val="24"/>
        </w:rPr>
        <w:t>9</w:t>
      </w:r>
    </w:p>
    <w:p w14:paraId="3806AFFF"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Ovlašćeni službenik, kad ocijeni da je to potrebno radi utvrđivanja činjenica i okolnosti koje su od značaja za odlučivanje, može po službenoj dužnosti sprovesti ispitni postupak.</w:t>
      </w:r>
    </w:p>
    <w:p w14:paraId="739AA918"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Ovlašćeni službenik dužan je da na zahtjev učesnika u postupku sprovede usmenu raspravu.</w:t>
      </w:r>
    </w:p>
    <w:p w14:paraId="0F55E74C"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Usmena rasprava može se sprovesti i kad ovlašćeni službenik ocijeni da je to potrebno radi utvrđivanja potpunog i tačnog činjeničnog stanja od značaja za odlučivanje.</w:t>
      </w:r>
    </w:p>
    <w:p w14:paraId="2FE95698" w14:textId="77777777" w:rsidR="00701082" w:rsidRPr="00CC5CD1" w:rsidRDefault="004443B4" w:rsidP="00D82D3B">
      <w:pPr>
        <w:pStyle w:val="8podpodnas"/>
        <w:spacing w:after="0"/>
        <w:ind w:right="69"/>
        <w:rPr>
          <w:rFonts w:ascii="Arial" w:hAnsi="Arial" w:cs="Arial"/>
          <w:b/>
          <w:i w:val="0"/>
          <w:noProof/>
          <w:sz w:val="24"/>
          <w:szCs w:val="24"/>
        </w:rPr>
      </w:pPr>
      <w:r w:rsidRPr="00CC5CD1">
        <w:rPr>
          <w:rFonts w:ascii="Arial" w:hAnsi="Arial" w:cs="Arial"/>
          <w:b/>
          <w:i w:val="0"/>
          <w:noProof/>
          <w:sz w:val="24"/>
          <w:szCs w:val="24"/>
        </w:rPr>
        <w:t>Ustupanje postupka nadležnim organima</w:t>
      </w:r>
    </w:p>
    <w:p w14:paraId="54D61C0F" w14:textId="20EC9A54" w:rsidR="00F01E90" w:rsidRPr="00CC5CD1" w:rsidRDefault="004443B4" w:rsidP="00BB183B">
      <w:pPr>
        <w:pStyle w:val="8podpodnas"/>
        <w:spacing w:before="0" w:after="0"/>
        <w:ind w:right="69"/>
        <w:rPr>
          <w:rFonts w:ascii="Arial" w:hAnsi="Arial" w:cs="Arial"/>
          <w:i w:val="0"/>
          <w:noProof/>
          <w:sz w:val="24"/>
          <w:szCs w:val="24"/>
        </w:rPr>
      </w:pPr>
      <w:r w:rsidRPr="00CC5CD1">
        <w:rPr>
          <w:rFonts w:ascii="Arial" w:eastAsia="Times New Roman" w:hAnsi="Arial" w:cs="Arial"/>
          <w:b/>
          <w:bCs/>
          <w:i w:val="0"/>
          <w:noProof/>
          <w:sz w:val="24"/>
          <w:szCs w:val="24"/>
        </w:rPr>
        <w:t xml:space="preserve">Član </w:t>
      </w:r>
      <w:r w:rsidR="00DB5140" w:rsidRPr="00CC5CD1">
        <w:rPr>
          <w:rFonts w:ascii="Arial" w:eastAsia="Times New Roman" w:hAnsi="Arial" w:cs="Arial"/>
          <w:b/>
          <w:bCs/>
          <w:i w:val="0"/>
          <w:noProof/>
          <w:sz w:val="24"/>
          <w:szCs w:val="24"/>
        </w:rPr>
        <w:t>40</w:t>
      </w:r>
    </w:p>
    <w:p w14:paraId="34FF5DDE"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U slučaju postojanja osnova sumnje da je učinjeno krivično djelo za koje se goni po službenoj dužnosti, Agencija će zahtjev sa dokazima prikupljenim u vršenju svoje nadležnosti, bez odlaganja dostaviti nadležnom državnom tužilaštvu.</w:t>
      </w:r>
    </w:p>
    <w:p w14:paraId="43C0CF23"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Ako Agencija raspolaže podacima koji upućuju na nepravilnosti koje nijesu u njenoj nadležnosti, dostaviće podatke nadležnom organu.</w:t>
      </w:r>
    </w:p>
    <w:p w14:paraId="56D7421D" w14:textId="76C78534"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Nadležni organi iz st. 1 i 2 ovog člana dužni su da obavijeste Agenciju o ishodu postupka.</w:t>
      </w:r>
    </w:p>
    <w:p w14:paraId="361AE43C" w14:textId="77777777" w:rsidR="009B4E80" w:rsidRPr="00CC5CD1" w:rsidRDefault="004443B4" w:rsidP="00D82D3B">
      <w:pPr>
        <w:pStyle w:val="8podpodnas"/>
        <w:spacing w:after="0"/>
        <w:ind w:right="69"/>
        <w:rPr>
          <w:rFonts w:ascii="Arial" w:hAnsi="Arial" w:cs="Arial"/>
          <w:b/>
          <w:i w:val="0"/>
          <w:noProof/>
          <w:sz w:val="24"/>
          <w:szCs w:val="24"/>
        </w:rPr>
      </w:pPr>
      <w:r w:rsidRPr="00CC5CD1">
        <w:rPr>
          <w:rFonts w:ascii="Arial" w:hAnsi="Arial" w:cs="Arial"/>
          <w:b/>
          <w:i w:val="0"/>
          <w:noProof/>
          <w:sz w:val="24"/>
          <w:szCs w:val="24"/>
        </w:rPr>
        <w:lastRenderedPageBreak/>
        <w:t>Odlučivanje</w:t>
      </w:r>
    </w:p>
    <w:p w14:paraId="55F09724" w14:textId="548CBC26" w:rsidR="00F01E90" w:rsidRPr="00CC5CD1" w:rsidRDefault="004443B4" w:rsidP="00BB183B">
      <w:pPr>
        <w:pStyle w:val="8podpodnas"/>
        <w:spacing w:before="0" w:after="0"/>
        <w:ind w:right="69"/>
        <w:rPr>
          <w:rFonts w:ascii="Arial" w:hAnsi="Arial" w:cs="Arial"/>
          <w:b/>
          <w:i w:val="0"/>
          <w:noProof/>
          <w:sz w:val="24"/>
          <w:szCs w:val="24"/>
        </w:rPr>
      </w:pPr>
      <w:r w:rsidRPr="00CC5CD1">
        <w:rPr>
          <w:rFonts w:ascii="Arial" w:eastAsia="Times New Roman" w:hAnsi="Arial" w:cs="Arial"/>
          <w:b/>
          <w:bCs/>
          <w:i w:val="0"/>
          <w:noProof/>
          <w:sz w:val="24"/>
          <w:szCs w:val="24"/>
        </w:rPr>
        <w:t xml:space="preserve">Član </w:t>
      </w:r>
      <w:r w:rsidR="00DB5140" w:rsidRPr="00CC5CD1">
        <w:rPr>
          <w:rFonts w:ascii="Arial" w:eastAsia="Times New Roman" w:hAnsi="Arial" w:cs="Arial"/>
          <w:b/>
          <w:bCs/>
          <w:i w:val="0"/>
          <w:noProof/>
          <w:sz w:val="24"/>
          <w:szCs w:val="24"/>
        </w:rPr>
        <w:t>41</w:t>
      </w:r>
    </w:p>
    <w:p w14:paraId="09E32BD4" w14:textId="23B72ADC"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Ovlašćeni službenik, u roku od 15 dana od okončanja postupka iz člana 3</w:t>
      </w:r>
      <w:r w:rsidR="00DB5140" w:rsidRPr="00CC5CD1">
        <w:rPr>
          <w:rFonts w:ascii="Arial" w:hAnsi="Arial" w:cs="Arial"/>
          <w:noProof/>
          <w:sz w:val="24"/>
          <w:szCs w:val="24"/>
        </w:rPr>
        <w:t>4</w:t>
      </w:r>
      <w:r w:rsidRPr="00CC5CD1">
        <w:rPr>
          <w:rFonts w:ascii="Arial" w:hAnsi="Arial" w:cs="Arial"/>
          <w:noProof/>
          <w:sz w:val="24"/>
          <w:szCs w:val="24"/>
        </w:rPr>
        <w:t xml:space="preserve"> ovog zakona, dostavlja obrazloženi predlog odluke direktoru Agencije.</w:t>
      </w:r>
    </w:p>
    <w:p w14:paraId="6B151F22" w14:textId="767E7B5E"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xml:space="preserve">Direktor Agencije je dužan da, u roku od 15 dana od dana dostavljanja predloga iz stava 1 ovog člana, donese odluku da li je javni funkcioner povrijedio odredbe ovog zakona koje se odnose na </w:t>
      </w:r>
      <w:r w:rsidR="008A7E69" w:rsidRPr="00CC5CD1">
        <w:rPr>
          <w:rFonts w:ascii="Arial" w:hAnsi="Arial" w:cs="Arial"/>
          <w:noProof/>
          <w:sz w:val="24"/>
          <w:szCs w:val="24"/>
        </w:rPr>
        <w:t>sprečav</w:t>
      </w:r>
      <w:r w:rsidRPr="00CC5CD1">
        <w:rPr>
          <w:rFonts w:ascii="Arial" w:hAnsi="Arial" w:cs="Arial"/>
          <w:noProof/>
          <w:sz w:val="24"/>
          <w:szCs w:val="24"/>
        </w:rPr>
        <w:t>anje sukoba interesa u vršenju javnih funkcija, ograničenja u vršenju javnih funkcija, poklone, sponzorstva i donacije i izvještaje o prihodima i imovini javnih funkcionera.</w:t>
      </w:r>
    </w:p>
    <w:p w14:paraId="24584142"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Odluka iz stava 2 ovog člana mora biti obrazložena.</w:t>
      </w:r>
    </w:p>
    <w:p w14:paraId="713ADE80" w14:textId="77777777" w:rsidR="00111E6B" w:rsidRPr="00CC5CD1" w:rsidRDefault="004443B4" w:rsidP="00D82D3B">
      <w:pPr>
        <w:pStyle w:val="8podpodnas"/>
        <w:spacing w:after="0"/>
        <w:ind w:right="69"/>
        <w:rPr>
          <w:rFonts w:ascii="Arial" w:hAnsi="Arial" w:cs="Arial"/>
          <w:b/>
          <w:i w:val="0"/>
          <w:noProof/>
          <w:sz w:val="24"/>
          <w:szCs w:val="24"/>
        </w:rPr>
      </w:pPr>
      <w:r w:rsidRPr="00CC5CD1">
        <w:rPr>
          <w:rFonts w:ascii="Arial" w:hAnsi="Arial" w:cs="Arial"/>
          <w:b/>
          <w:i w:val="0"/>
          <w:noProof/>
          <w:sz w:val="24"/>
          <w:szCs w:val="24"/>
        </w:rPr>
        <w:t>Dostavljanje odluke</w:t>
      </w:r>
    </w:p>
    <w:p w14:paraId="7D3315BD" w14:textId="23B4FC2C" w:rsidR="00F01E90" w:rsidRPr="00CC5CD1" w:rsidRDefault="004443B4" w:rsidP="00BB183B">
      <w:pPr>
        <w:pStyle w:val="8podpodnas"/>
        <w:spacing w:before="0" w:after="0"/>
        <w:ind w:right="69"/>
        <w:rPr>
          <w:rFonts w:ascii="Arial" w:hAnsi="Arial" w:cs="Arial"/>
          <w:b/>
          <w:i w:val="0"/>
          <w:noProof/>
          <w:sz w:val="24"/>
          <w:szCs w:val="24"/>
        </w:rPr>
      </w:pPr>
      <w:r w:rsidRPr="00CC5CD1">
        <w:rPr>
          <w:rFonts w:ascii="Arial" w:eastAsia="Times New Roman" w:hAnsi="Arial" w:cs="Arial"/>
          <w:b/>
          <w:bCs/>
          <w:i w:val="0"/>
          <w:noProof/>
          <w:sz w:val="24"/>
          <w:szCs w:val="24"/>
        </w:rPr>
        <w:t xml:space="preserve">Član </w:t>
      </w:r>
      <w:r w:rsidR="00DB5140" w:rsidRPr="00CC5CD1">
        <w:rPr>
          <w:rFonts w:ascii="Arial" w:eastAsia="Times New Roman" w:hAnsi="Arial" w:cs="Arial"/>
          <w:b/>
          <w:bCs/>
          <w:i w:val="0"/>
          <w:noProof/>
          <w:sz w:val="24"/>
          <w:szCs w:val="24"/>
        </w:rPr>
        <w:t>42</w:t>
      </w:r>
    </w:p>
    <w:p w14:paraId="2BD5FE34" w14:textId="581E6F33"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xml:space="preserve">Odluka iz člana </w:t>
      </w:r>
      <w:r w:rsidR="00DB5140" w:rsidRPr="00CC5CD1">
        <w:rPr>
          <w:rFonts w:ascii="Arial" w:hAnsi="Arial" w:cs="Arial"/>
          <w:noProof/>
          <w:sz w:val="24"/>
          <w:szCs w:val="24"/>
        </w:rPr>
        <w:t>41</w:t>
      </w:r>
      <w:r w:rsidRPr="00CC5CD1">
        <w:rPr>
          <w:rFonts w:ascii="Arial" w:hAnsi="Arial" w:cs="Arial"/>
          <w:noProof/>
          <w:sz w:val="24"/>
          <w:szCs w:val="24"/>
        </w:rPr>
        <w:t xml:space="preserve"> stav 2 ovog zakona dostavlja se javnom funkcioneru, podnosiocu inicijative, kao i organu vlasti u kojem javni funkcioner vrši javnu funkciju i organu nadležnom za izbor, imenovanje, odnosno postavljenje javnog funkcionera kad ti organi nijesu podnosioci </w:t>
      </w:r>
      <w:r w:rsidR="002C3F06" w:rsidRPr="00CC5CD1">
        <w:rPr>
          <w:rFonts w:ascii="Arial" w:hAnsi="Arial" w:cs="Arial"/>
          <w:noProof/>
          <w:sz w:val="24"/>
          <w:szCs w:val="24"/>
        </w:rPr>
        <w:t>inicijative</w:t>
      </w:r>
      <w:r w:rsidRPr="00CC5CD1">
        <w:rPr>
          <w:rFonts w:ascii="Arial" w:hAnsi="Arial" w:cs="Arial"/>
          <w:noProof/>
          <w:sz w:val="24"/>
          <w:szCs w:val="24"/>
        </w:rPr>
        <w:t>, najkasnije u roku od pet dana od dana donošenja odluke.</w:t>
      </w:r>
    </w:p>
    <w:p w14:paraId="4B85E52F" w14:textId="5F2B8A82"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xml:space="preserve">Odluka iz člana </w:t>
      </w:r>
      <w:r w:rsidR="00DB5140" w:rsidRPr="00CC5CD1">
        <w:rPr>
          <w:rFonts w:ascii="Arial" w:hAnsi="Arial" w:cs="Arial"/>
          <w:noProof/>
          <w:sz w:val="24"/>
          <w:szCs w:val="24"/>
        </w:rPr>
        <w:t>41</w:t>
      </w:r>
      <w:r w:rsidRPr="00CC5CD1">
        <w:rPr>
          <w:rFonts w:ascii="Arial" w:hAnsi="Arial" w:cs="Arial"/>
          <w:noProof/>
          <w:sz w:val="24"/>
          <w:szCs w:val="24"/>
        </w:rPr>
        <w:t xml:space="preserve"> stav 2 ovog zakona, objavljuje se na internet stranici Agencije, pri čemu se u odluci kojom se utvrđuje da javni funkcioner nije povrijedio odredbe ovog zakona koje se odnose na </w:t>
      </w:r>
      <w:r w:rsidR="008A7E69" w:rsidRPr="00CC5CD1">
        <w:rPr>
          <w:rFonts w:ascii="Arial" w:hAnsi="Arial" w:cs="Arial"/>
          <w:noProof/>
          <w:sz w:val="24"/>
          <w:szCs w:val="24"/>
        </w:rPr>
        <w:t>sprečav</w:t>
      </w:r>
      <w:r w:rsidRPr="00CC5CD1">
        <w:rPr>
          <w:rFonts w:ascii="Arial" w:hAnsi="Arial" w:cs="Arial"/>
          <w:noProof/>
          <w:sz w:val="24"/>
          <w:szCs w:val="24"/>
        </w:rPr>
        <w:t>anje sukoba interesa u vršenju javnih funkcija, ograničenja u vršenju javnih funkcija, poklone, sponzorstva i donacije i izvještaje o prihodima i imovini javnih funkcionera ne objavljuje njegovo ime i prezime i funkcija bez saglasnosti javnog funkcionera na koga se odluka odnosi.</w:t>
      </w:r>
    </w:p>
    <w:p w14:paraId="0C6F0EA9" w14:textId="77777777" w:rsidR="00C92585" w:rsidRPr="00CC5CD1" w:rsidRDefault="004443B4" w:rsidP="00D82D3B">
      <w:pPr>
        <w:pStyle w:val="8podpodnas"/>
        <w:spacing w:after="0"/>
        <w:ind w:right="69"/>
        <w:rPr>
          <w:rFonts w:ascii="Arial" w:hAnsi="Arial" w:cs="Arial"/>
          <w:b/>
          <w:i w:val="0"/>
          <w:noProof/>
          <w:sz w:val="24"/>
          <w:szCs w:val="24"/>
        </w:rPr>
      </w:pPr>
      <w:r w:rsidRPr="00CC5CD1">
        <w:rPr>
          <w:rFonts w:ascii="Arial" w:hAnsi="Arial" w:cs="Arial"/>
          <w:b/>
          <w:i w:val="0"/>
          <w:noProof/>
          <w:sz w:val="24"/>
          <w:szCs w:val="24"/>
        </w:rPr>
        <w:t>Konačnost odluke</w:t>
      </w:r>
    </w:p>
    <w:p w14:paraId="68704CC9" w14:textId="5E8416E4" w:rsidR="00F01E90" w:rsidRPr="00CC5CD1" w:rsidRDefault="004443B4" w:rsidP="00BB183B">
      <w:pPr>
        <w:pStyle w:val="8podpodnas"/>
        <w:spacing w:before="0" w:after="0"/>
        <w:ind w:right="69"/>
        <w:rPr>
          <w:rFonts w:ascii="Arial" w:hAnsi="Arial" w:cs="Arial"/>
          <w:b/>
          <w:i w:val="0"/>
          <w:noProof/>
          <w:sz w:val="24"/>
          <w:szCs w:val="24"/>
        </w:rPr>
      </w:pPr>
      <w:r w:rsidRPr="00CC5CD1">
        <w:rPr>
          <w:rFonts w:ascii="Arial" w:eastAsia="Times New Roman" w:hAnsi="Arial" w:cs="Arial"/>
          <w:b/>
          <w:bCs/>
          <w:i w:val="0"/>
          <w:noProof/>
          <w:sz w:val="24"/>
          <w:szCs w:val="24"/>
        </w:rPr>
        <w:t xml:space="preserve">Član </w:t>
      </w:r>
      <w:r w:rsidR="00DB5140" w:rsidRPr="00CC5CD1">
        <w:rPr>
          <w:rFonts w:ascii="Arial" w:eastAsia="Times New Roman" w:hAnsi="Arial" w:cs="Arial"/>
          <w:b/>
          <w:bCs/>
          <w:i w:val="0"/>
          <w:noProof/>
          <w:sz w:val="24"/>
          <w:szCs w:val="24"/>
        </w:rPr>
        <w:t>43</w:t>
      </w:r>
    </w:p>
    <w:p w14:paraId="373EBA40" w14:textId="36E13910"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xml:space="preserve">Odluka iz člana </w:t>
      </w:r>
      <w:r w:rsidR="00DB5140" w:rsidRPr="00CC5CD1">
        <w:rPr>
          <w:rFonts w:ascii="Arial" w:hAnsi="Arial" w:cs="Arial"/>
          <w:noProof/>
          <w:sz w:val="24"/>
          <w:szCs w:val="24"/>
        </w:rPr>
        <w:t>41</w:t>
      </w:r>
      <w:r w:rsidRPr="00CC5CD1">
        <w:rPr>
          <w:rFonts w:ascii="Arial" w:hAnsi="Arial" w:cs="Arial"/>
          <w:noProof/>
          <w:sz w:val="24"/>
          <w:szCs w:val="24"/>
        </w:rPr>
        <w:t xml:space="preserve"> stav 2 ovog zakona je konačna i protiv te odluke može se pokrenuti upravni spor.</w:t>
      </w:r>
    </w:p>
    <w:p w14:paraId="387460CA" w14:textId="77777777" w:rsidR="00D932D7" w:rsidRPr="00CC5CD1" w:rsidRDefault="004443B4" w:rsidP="00D82D3B">
      <w:pPr>
        <w:pStyle w:val="8podpodnas"/>
        <w:spacing w:after="0"/>
        <w:ind w:right="69"/>
        <w:rPr>
          <w:rFonts w:ascii="Arial" w:hAnsi="Arial" w:cs="Arial"/>
          <w:b/>
          <w:i w:val="0"/>
          <w:noProof/>
          <w:sz w:val="24"/>
          <w:szCs w:val="24"/>
        </w:rPr>
      </w:pPr>
      <w:r w:rsidRPr="00CC5CD1">
        <w:rPr>
          <w:rFonts w:ascii="Arial" w:hAnsi="Arial" w:cs="Arial"/>
          <w:b/>
          <w:i w:val="0"/>
          <w:noProof/>
          <w:sz w:val="24"/>
          <w:szCs w:val="24"/>
        </w:rPr>
        <w:t>Primjena pravila upravnog postupka</w:t>
      </w:r>
    </w:p>
    <w:p w14:paraId="3942410D" w14:textId="1A974665" w:rsidR="00F01E90" w:rsidRPr="00CC5CD1" w:rsidRDefault="004443B4" w:rsidP="00BB183B">
      <w:pPr>
        <w:pStyle w:val="8podpodnas"/>
        <w:spacing w:before="0" w:after="0"/>
        <w:ind w:right="69"/>
        <w:rPr>
          <w:rFonts w:ascii="Arial" w:hAnsi="Arial" w:cs="Arial"/>
          <w:b/>
          <w:i w:val="0"/>
          <w:noProof/>
          <w:sz w:val="24"/>
          <w:szCs w:val="24"/>
        </w:rPr>
      </w:pPr>
      <w:r w:rsidRPr="00CC5CD1">
        <w:rPr>
          <w:rFonts w:ascii="Arial" w:eastAsia="Times New Roman" w:hAnsi="Arial" w:cs="Arial"/>
          <w:b/>
          <w:bCs/>
          <w:i w:val="0"/>
          <w:noProof/>
          <w:sz w:val="24"/>
          <w:szCs w:val="24"/>
        </w:rPr>
        <w:t xml:space="preserve">Član </w:t>
      </w:r>
      <w:r w:rsidR="00DB5140" w:rsidRPr="00CC5CD1">
        <w:rPr>
          <w:rFonts w:ascii="Arial" w:eastAsia="Times New Roman" w:hAnsi="Arial" w:cs="Arial"/>
          <w:b/>
          <w:bCs/>
          <w:i w:val="0"/>
          <w:noProof/>
          <w:sz w:val="24"/>
          <w:szCs w:val="24"/>
        </w:rPr>
        <w:t>44</w:t>
      </w:r>
    </w:p>
    <w:p w14:paraId="3DC65914" w14:textId="22959C64"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xml:space="preserve">Na postupak utvrđivanja povrede odredaba ovog zakona koje se odnose na </w:t>
      </w:r>
      <w:r w:rsidR="008A7E69" w:rsidRPr="00CC5CD1">
        <w:rPr>
          <w:rFonts w:ascii="Arial" w:hAnsi="Arial" w:cs="Arial"/>
          <w:noProof/>
          <w:sz w:val="24"/>
          <w:szCs w:val="24"/>
        </w:rPr>
        <w:t>sprečav</w:t>
      </w:r>
      <w:r w:rsidRPr="00CC5CD1">
        <w:rPr>
          <w:rFonts w:ascii="Arial" w:hAnsi="Arial" w:cs="Arial"/>
          <w:noProof/>
          <w:sz w:val="24"/>
          <w:szCs w:val="24"/>
        </w:rPr>
        <w:t>anje sukoba interesa u vršenju javnih funkcija, ograničenja u vršenju javnih funkcija, poklone, sponzorstva i donacije i izvještaje o prihodima i imovini javnih funkcionera primjenjuju se odredbe zakona kojim se uređuje upravni postupak, ukoliko ovim zakonom nije drukčije propisano.</w:t>
      </w:r>
    </w:p>
    <w:p w14:paraId="3CF16E0B" w14:textId="48CA7801" w:rsidR="00090718" w:rsidRPr="00CC5CD1" w:rsidRDefault="00090718" w:rsidP="00D82D3B">
      <w:pPr>
        <w:pStyle w:val="1tekst"/>
        <w:ind w:left="0" w:right="69"/>
        <w:rPr>
          <w:rFonts w:ascii="Arial" w:hAnsi="Arial" w:cs="Arial"/>
          <w:noProof/>
          <w:sz w:val="24"/>
          <w:szCs w:val="24"/>
        </w:rPr>
      </w:pPr>
      <w:r w:rsidRPr="00CC5CD1">
        <w:rPr>
          <w:rFonts w:ascii="Arial" w:hAnsi="Arial" w:cs="Arial"/>
          <w:noProof/>
          <w:sz w:val="24"/>
          <w:szCs w:val="24"/>
        </w:rPr>
        <w:t xml:space="preserve">Postupci iz stava 1 ovog člana se ne mogu pokrenuti </w:t>
      </w:r>
      <w:r w:rsidR="00DE5522" w:rsidRPr="00CC5CD1">
        <w:rPr>
          <w:rFonts w:ascii="Arial" w:hAnsi="Arial" w:cs="Arial"/>
          <w:noProof/>
          <w:sz w:val="24"/>
          <w:szCs w:val="24"/>
        </w:rPr>
        <w:t xml:space="preserve">nakon proteka roka </w:t>
      </w:r>
      <w:r w:rsidRPr="00CC5CD1">
        <w:rPr>
          <w:rFonts w:ascii="Arial" w:hAnsi="Arial" w:cs="Arial"/>
          <w:noProof/>
          <w:sz w:val="24"/>
          <w:szCs w:val="24"/>
        </w:rPr>
        <w:t xml:space="preserve">od </w:t>
      </w:r>
      <w:r w:rsidR="00F04969" w:rsidRPr="00CC5CD1">
        <w:rPr>
          <w:rFonts w:ascii="Arial" w:hAnsi="Arial" w:cs="Arial"/>
          <w:noProof/>
          <w:sz w:val="24"/>
          <w:szCs w:val="24"/>
        </w:rPr>
        <w:t>pet</w:t>
      </w:r>
      <w:r w:rsidRPr="00CC5CD1">
        <w:rPr>
          <w:rFonts w:ascii="Arial" w:hAnsi="Arial" w:cs="Arial"/>
          <w:noProof/>
          <w:sz w:val="24"/>
          <w:szCs w:val="24"/>
        </w:rPr>
        <w:t xml:space="preserve"> godina od dana učinjene povrede.</w:t>
      </w:r>
    </w:p>
    <w:p w14:paraId="308ECA33" w14:textId="77777777" w:rsidR="001A4F66" w:rsidRPr="00CC5CD1" w:rsidRDefault="004443B4" w:rsidP="00D82D3B">
      <w:pPr>
        <w:pStyle w:val="8podpodnas"/>
        <w:spacing w:after="0"/>
        <w:ind w:right="69"/>
        <w:rPr>
          <w:rFonts w:ascii="Arial" w:hAnsi="Arial" w:cs="Arial"/>
          <w:b/>
          <w:i w:val="0"/>
          <w:noProof/>
          <w:sz w:val="24"/>
          <w:szCs w:val="24"/>
        </w:rPr>
      </w:pPr>
      <w:r w:rsidRPr="00CC5CD1">
        <w:rPr>
          <w:rFonts w:ascii="Arial" w:hAnsi="Arial" w:cs="Arial"/>
          <w:b/>
          <w:i w:val="0"/>
          <w:noProof/>
          <w:sz w:val="24"/>
          <w:szCs w:val="24"/>
        </w:rPr>
        <w:t>Pravno dejstvo odluka</w:t>
      </w:r>
    </w:p>
    <w:p w14:paraId="2079BEFE" w14:textId="444545AD" w:rsidR="00F01E90" w:rsidRPr="00CC5CD1" w:rsidRDefault="004443B4" w:rsidP="00BB183B">
      <w:pPr>
        <w:pStyle w:val="8podpodnas"/>
        <w:spacing w:before="0" w:after="0"/>
        <w:ind w:right="69"/>
        <w:rPr>
          <w:rFonts w:ascii="Arial" w:hAnsi="Arial" w:cs="Arial"/>
          <w:b/>
          <w:i w:val="0"/>
          <w:noProof/>
          <w:sz w:val="24"/>
          <w:szCs w:val="24"/>
        </w:rPr>
      </w:pPr>
      <w:r w:rsidRPr="00CC5CD1">
        <w:rPr>
          <w:rFonts w:ascii="Arial" w:eastAsia="Times New Roman" w:hAnsi="Arial" w:cs="Arial"/>
          <w:b/>
          <w:bCs/>
          <w:i w:val="0"/>
          <w:noProof/>
          <w:sz w:val="24"/>
          <w:szCs w:val="24"/>
        </w:rPr>
        <w:t xml:space="preserve">Član </w:t>
      </w:r>
      <w:r w:rsidR="00DB5140" w:rsidRPr="00CC5CD1">
        <w:rPr>
          <w:rFonts w:ascii="Arial" w:eastAsia="Times New Roman" w:hAnsi="Arial" w:cs="Arial"/>
          <w:b/>
          <w:bCs/>
          <w:i w:val="0"/>
          <w:noProof/>
          <w:sz w:val="24"/>
          <w:szCs w:val="24"/>
        </w:rPr>
        <w:t>45</w:t>
      </w:r>
    </w:p>
    <w:p w14:paraId="79A0DEE0" w14:textId="10FCF252" w:rsidR="00F01E90" w:rsidRPr="00CC5CD1" w:rsidRDefault="004443B4" w:rsidP="00BB183B">
      <w:pPr>
        <w:pStyle w:val="1tekst"/>
        <w:ind w:left="0" w:right="69" w:firstLine="0"/>
        <w:rPr>
          <w:rFonts w:ascii="Arial" w:hAnsi="Arial" w:cs="Arial"/>
          <w:noProof/>
          <w:sz w:val="24"/>
          <w:szCs w:val="24"/>
        </w:rPr>
      </w:pPr>
      <w:r w:rsidRPr="00CC5CD1">
        <w:rPr>
          <w:rFonts w:ascii="Arial" w:hAnsi="Arial" w:cs="Arial"/>
          <w:noProof/>
          <w:sz w:val="24"/>
          <w:szCs w:val="24"/>
        </w:rPr>
        <w:t xml:space="preserve">Povreda odredaba ovog zakona koje se odnose na </w:t>
      </w:r>
      <w:r w:rsidR="008A7E69" w:rsidRPr="00CC5CD1">
        <w:rPr>
          <w:rFonts w:ascii="Arial" w:hAnsi="Arial" w:cs="Arial"/>
          <w:noProof/>
          <w:sz w:val="24"/>
          <w:szCs w:val="24"/>
        </w:rPr>
        <w:t>sprečav</w:t>
      </w:r>
      <w:r w:rsidRPr="00CC5CD1">
        <w:rPr>
          <w:rFonts w:ascii="Arial" w:hAnsi="Arial" w:cs="Arial"/>
          <w:noProof/>
          <w:sz w:val="24"/>
          <w:szCs w:val="24"/>
        </w:rPr>
        <w:t xml:space="preserve">anje sukoba interesa u vršenju javnih funkcija, ograničenja u vršenju javnih funkcija, poklone, sponzorstva i donacije i izvještaje o prihodima i imovini javnih funkcionera, kao i posebnih zakona kojima su utvrđene nadležnosti Agencije utvrđena konačnom, odnosno pravosnažnom odlukom smatraće se nesavjesnim vršenjem javne funkcije, o čemu </w:t>
      </w:r>
      <w:r w:rsidRPr="00CC5CD1">
        <w:rPr>
          <w:rFonts w:ascii="Arial" w:hAnsi="Arial" w:cs="Arial"/>
          <w:noProof/>
          <w:sz w:val="24"/>
          <w:szCs w:val="24"/>
        </w:rPr>
        <w:lastRenderedPageBreak/>
        <w:t>Agencija obavještava organ vlasti u kojem javni funkcioner vrši javnu funkciju i organ nadležan za izbor, imenovanje, odnosno postavljenje javnog funkcionera, radi pokretanja postupka razrješenja, suspenzije ili izricanja disciplinske mjere.</w:t>
      </w:r>
    </w:p>
    <w:p w14:paraId="2B9337F4" w14:textId="201E9F93"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xml:space="preserve">Organ vlasti iz stava 1 ovog člana dužan je da o preduzetim mjerama povodom odluke Agencije kojom je utvrđeno da je javni funkcioner povrijedio odredbe ovog zakona koje se odnose na </w:t>
      </w:r>
      <w:r w:rsidR="008A7E69" w:rsidRPr="00CC5CD1">
        <w:rPr>
          <w:rFonts w:ascii="Arial" w:hAnsi="Arial" w:cs="Arial"/>
          <w:noProof/>
          <w:sz w:val="24"/>
          <w:szCs w:val="24"/>
        </w:rPr>
        <w:t>sprečav</w:t>
      </w:r>
      <w:r w:rsidRPr="00CC5CD1">
        <w:rPr>
          <w:rFonts w:ascii="Arial" w:hAnsi="Arial" w:cs="Arial"/>
          <w:noProof/>
          <w:sz w:val="24"/>
          <w:szCs w:val="24"/>
        </w:rPr>
        <w:t>anje sukoba interesa u vršenju javnih funkcija, ograničenja u vršenju javnih funkcija, poklone, sponzorstva i donacije i izvještaje o prihodima i imovini javnih funkcionera, kao i posebnih zakona kojima su utvrđene nadležnosti Agencije obavijesti Agenciju, u roku od 60 dana od dana prijema te odluke, uz pisano obrazloženje.</w:t>
      </w:r>
    </w:p>
    <w:p w14:paraId="49D659CA" w14:textId="4E833503" w:rsidR="00F01E90" w:rsidRPr="00CC5CD1" w:rsidRDefault="002C3F06" w:rsidP="00D82D3B">
      <w:pPr>
        <w:pStyle w:val="1tekst"/>
        <w:ind w:left="0" w:right="69"/>
        <w:rPr>
          <w:rFonts w:ascii="Arial" w:hAnsi="Arial" w:cs="Arial"/>
          <w:noProof/>
          <w:sz w:val="24"/>
          <w:szCs w:val="24"/>
        </w:rPr>
      </w:pPr>
      <w:r w:rsidRPr="00CC5CD1">
        <w:rPr>
          <w:rFonts w:ascii="Arial" w:hAnsi="Arial" w:cs="Arial"/>
          <w:noProof/>
          <w:sz w:val="24"/>
          <w:szCs w:val="24"/>
        </w:rPr>
        <w:t>Ako</w:t>
      </w:r>
      <w:r w:rsidR="004443B4" w:rsidRPr="00CC5CD1">
        <w:rPr>
          <w:rFonts w:ascii="Arial" w:hAnsi="Arial" w:cs="Arial"/>
          <w:noProof/>
          <w:sz w:val="24"/>
          <w:szCs w:val="24"/>
        </w:rPr>
        <w:t xml:space="preserve"> javni funkcioner bude razriješen, suspendovan ili mu bude izrečena disciplinska mjera zbog nesavjesnog vršenja javne funkcije, u smislu stava 1 ovog člana, organ nadležan za izbor, imenovanje, odnosno postavljenje javnog funkcionera će o tome obavijestiti Agenciju, u roku od 30 dana od dana donošenja odluke.</w:t>
      </w:r>
    </w:p>
    <w:p w14:paraId="3F3F8588"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Javni funkcioner koji je razriješen zbog razloga iz stava 1 ovog člana ne može vršiti javnu funkciju, odnosno poslove državnog službenika u periodu od četiri godine od dana razrješenja.</w:t>
      </w:r>
    </w:p>
    <w:p w14:paraId="02F28282"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Ograničenje iz stava 4 ovog člana ne odnosi se na javnog funkcionera koji se bira neposredno na izborima.</w:t>
      </w:r>
    </w:p>
    <w:p w14:paraId="2C856F5F" w14:textId="0507BBA9"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Organ nadležan za izbor, imenovanje, odnosno postavljenje</w:t>
      </w:r>
      <w:r w:rsidR="002C3F06" w:rsidRPr="00CC5CD1">
        <w:rPr>
          <w:rFonts w:ascii="Arial" w:hAnsi="Arial" w:cs="Arial"/>
          <w:noProof/>
          <w:sz w:val="24"/>
          <w:szCs w:val="24"/>
        </w:rPr>
        <w:t xml:space="preserve"> javnog funkcionera</w:t>
      </w:r>
      <w:r w:rsidRPr="00CC5CD1">
        <w:rPr>
          <w:rFonts w:ascii="Arial" w:hAnsi="Arial" w:cs="Arial"/>
          <w:noProof/>
          <w:sz w:val="24"/>
          <w:szCs w:val="24"/>
        </w:rPr>
        <w:t>, dužan je da, prije odlučivanja o izboru, imenovanju, odnosnu postavljenju javnog funkcionera kod Agencije provjeri da li je predloženi kandidat, u posljednje četiri godine prije kandidovanja, u svojstvu javnog funkcionera, bio razriješen zbog razloga iz stava 1 ovog člana.</w:t>
      </w:r>
    </w:p>
    <w:p w14:paraId="19CAE08E" w14:textId="77777777" w:rsidR="00DA1ED1" w:rsidRPr="00CC5CD1" w:rsidRDefault="004443B4" w:rsidP="00D82D3B">
      <w:pPr>
        <w:pStyle w:val="8podpodnas"/>
        <w:spacing w:after="0"/>
        <w:ind w:right="69"/>
        <w:rPr>
          <w:rFonts w:ascii="Arial" w:hAnsi="Arial" w:cs="Arial"/>
          <w:b/>
          <w:i w:val="0"/>
          <w:noProof/>
          <w:sz w:val="24"/>
          <w:szCs w:val="24"/>
        </w:rPr>
      </w:pPr>
      <w:r w:rsidRPr="00CC5CD1">
        <w:rPr>
          <w:rFonts w:ascii="Arial" w:hAnsi="Arial" w:cs="Arial"/>
          <w:b/>
          <w:i w:val="0"/>
          <w:noProof/>
          <w:sz w:val="24"/>
          <w:szCs w:val="24"/>
        </w:rPr>
        <w:t>Naknada štete</w:t>
      </w:r>
    </w:p>
    <w:p w14:paraId="41A78D79" w14:textId="2A019556" w:rsidR="00F01E90" w:rsidRPr="00CC5CD1" w:rsidRDefault="004443B4" w:rsidP="00D82D3B">
      <w:pPr>
        <w:pStyle w:val="8podpodnas"/>
        <w:spacing w:before="0" w:after="0"/>
        <w:ind w:right="69"/>
        <w:rPr>
          <w:rFonts w:ascii="Arial" w:hAnsi="Arial" w:cs="Arial"/>
          <w:b/>
          <w:i w:val="0"/>
          <w:noProof/>
          <w:sz w:val="24"/>
          <w:szCs w:val="24"/>
        </w:rPr>
      </w:pPr>
      <w:r w:rsidRPr="00CC5CD1">
        <w:rPr>
          <w:rFonts w:ascii="Arial" w:eastAsia="Times New Roman" w:hAnsi="Arial" w:cs="Arial"/>
          <w:b/>
          <w:bCs/>
          <w:i w:val="0"/>
          <w:noProof/>
          <w:sz w:val="24"/>
          <w:szCs w:val="24"/>
        </w:rPr>
        <w:t xml:space="preserve">Član </w:t>
      </w:r>
      <w:r w:rsidR="00DB5140" w:rsidRPr="00CC5CD1">
        <w:rPr>
          <w:rFonts w:ascii="Arial" w:eastAsia="Times New Roman" w:hAnsi="Arial" w:cs="Arial"/>
          <w:b/>
          <w:bCs/>
          <w:i w:val="0"/>
          <w:noProof/>
          <w:sz w:val="24"/>
          <w:szCs w:val="24"/>
        </w:rPr>
        <w:t>46</w:t>
      </w:r>
    </w:p>
    <w:p w14:paraId="53EB4175" w14:textId="090D3055"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Ako je povredom ovog zakona pravnom ili fizičkom licu pričinjena šteta, to lice ostvaruje pravo na naknadu štete tužbom u parničnom postupku kod nadležnog suda, primjenom opštih pravila o naknadi štete.</w:t>
      </w:r>
    </w:p>
    <w:p w14:paraId="5A03EC58" w14:textId="77777777" w:rsidR="00471C05" w:rsidRPr="00CC5CD1" w:rsidRDefault="00471C05" w:rsidP="00D82D3B">
      <w:pPr>
        <w:pStyle w:val="1tekst"/>
        <w:ind w:left="0" w:right="69"/>
        <w:rPr>
          <w:rFonts w:ascii="Arial" w:hAnsi="Arial" w:cs="Arial"/>
          <w:noProof/>
          <w:sz w:val="24"/>
          <w:szCs w:val="24"/>
        </w:rPr>
      </w:pPr>
    </w:p>
    <w:p w14:paraId="127D0647" w14:textId="77777777" w:rsidR="00FD5C68" w:rsidRPr="00CC5CD1" w:rsidRDefault="00FD5C68" w:rsidP="00BB183B">
      <w:pPr>
        <w:pStyle w:val="6naslov"/>
        <w:spacing w:after="0"/>
        <w:ind w:right="69" w:firstLine="240"/>
        <w:jc w:val="left"/>
        <w:rPr>
          <w:rFonts w:ascii="Arial" w:hAnsi="Arial" w:cs="Arial"/>
          <w:b/>
          <w:noProof/>
          <w:sz w:val="24"/>
          <w:szCs w:val="24"/>
        </w:rPr>
      </w:pPr>
      <w:r w:rsidRPr="00CC5CD1">
        <w:rPr>
          <w:rFonts w:ascii="Arial" w:hAnsi="Arial" w:cs="Arial"/>
          <w:b/>
          <w:noProof/>
          <w:sz w:val="24"/>
          <w:szCs w:val="24"/>
        </w:rPr>
        <w:t>III. ZVIŽDAČI</w:t>
      </w:r>
    </w:p>
    <w:p w14:paraId="61667D06" w14:textId="77777777" w:rsidR="00FD5C68" w:rsidRPr="00CC5CD1" w:rsidRDefault="00FD5C68" w:rsidP="00D82D3B">
      <w:pPr>
        <w:pStyle w:val="6naslov"/>
        <w:spacing w:after="0"/>
        <w:ind w:right="69"/>
        <w:rPr>
          <w:rFonts w:ascii="Arial" w:hAnsi="Arial" w:cs="Arial"/>
          <w:noProof/>
          <w:sz w:val="24"/>
          <w:szCs w:val="24"/>
        </w:rPr>
      </w:pPr>
    </w:p>
    <w:p w14:paraId="64F0A113" w14:textId="546CE75E" w:rsidR="00FD5C68" w:rsidRPr="00CC5CD1" w:rsidRDefault="00FD5C68" w:rsidP="00BB183B">
      <w:pPr>
        <w:pStyle w:val="7podnas"/>
        <w:numPr>
          <w:ilvl w:val="0"/>
          <w:numId w:val="19"/>
        </w:numPr>
        <w:spacing w:after="240"/>
        <w:ind w:right="69"/>
        <w:jc w:val="left"/>
        <w:rPr>
          <w:rFonts w:ascii="Arial" w:hAnsi="Arial" w:cs="Arial"/>
          <w:noProof/>
          <w:sz w:val="24"/>
          <w:szCs w:val="24"/>
        </w:rPr>
      </w:pPr>
      <w:r w:rsidRPr="00CC5CD1">
        <w:rPr>
          <w:rFonts w:ascii="Arial" w:hAnsi="Arial" w:cs="Arial"/>
          <w:noProof/>
          <w:sz w:val="24"/>
          <w:szCs w:val="24"/>
        </w:rPr>
        <w:t>Podnošenje prijave</w:t>
      </w:r>
      <w:r w:rsidR="00F04969" w:rsidRPr="00CC5CD1">
        <w:rPr>
          <w:rFonts w:ascii="Arial" w:hAnsi="Arial" w:cs="Arial"/>
          <w:noProof/>
          <w:sz w:val="24"/>
          <w:szCs w:val="24"/>
        </w:rPr>
        <w:t xml:space="preserve"> zviždača</w:t>
      </w:r>
    </w:p>
    <w:p w14:paraId="4EA95471" w14:textId="5B425B19" w:rsidR="00FD5C68" w:rsidRPr="00CC5CD1" w:rsidRDefault="00FD5C68" w:rsidP="00D82D3B">
      <w:pPr>
        <w:pStyle w:val="7podnas"/>
        <w:tabs>
          <w:tab w:val="left" w:pos="3780"/>
        </w:tabs>
        <w:ind w:right="69"/>
        <w:rPr>
          <w:rFonts w:ascii="Arial" w:hAnsi="Arial" w:cs="Arial"/>
          <w:noProof/>
          <w:sz w:val="24"/>
          <w:szCs w:val="24"/>
        </w:rPr>
      </w:pPr>
      <w:r w:rsidRPr="00CC5CD1">
        <w:rPr>
          <w:rFonts w:ascii="Arial" w:hAnsi="Arial" w:cs="Arial"/>
          <w:noProof/>
          <w:sz w:val="24"/>
          <w:szCs w:val="24"/>
        </w:rPr>
        <w:t>Prijava zviždača</w:t>
      </w:r>
    </w:p>
    <w:p w14:paraId="510F6ADD" w14:textId="1BADBF00" w:rsidR="00FD5C68" w:rsidRPr="00CC5CD1" w:rsidRDefault="00FD5C68" w:rsidP="00BB183B">
      <w:pPr>
        <w:ind w:right="69"/>
        <w:jc w:val="center"/>
        <w:rPr>
          <w:rFonts w:ascii="Arial" w:eastAsia="Times New Roman" w:hAnsi="Arial" w:cs="Arial"/>
          <w:b/>
          <w:bCs/>
          <w:noProof/>
        </w:rPr>
      </w:pPr>
      <w:r w:rsidRPr="00CC5CD1">
        <w:rPr>
          <w:rFonts w:ascii="Arial" w:eastAsia="Times New Roman" w:hAnsi="Arial" w:cs="Arial"/>
          <w:b/>
          <w:bCs/>
          <w:noProof/>
        </w:rPr>
        <w:t>Član 4</w:t>
      </w:r>
      <w:r w:rsidR="00370659" w:rsidRPr="00CC5CD1">
        <w:rPr>
          <w:rFonts w:ascii="Arial" w:eastAsia="Times New Roman" w:hAnsi="Arial" w:cs="Arial"/>
          <w:b/>
          <w:bCs/>
          <w:noProof/>
        </w:rPr>
        <w:t>7</w:t>
      </w:r>
    </w:p>
    <w:p w14:paraId="5783836A" w14:textId="77777777" w:rsidR="00FD5C68" w:rsidRPr="00CC5CD1" w:rsidRDefault="00FD5C68" w:rsidP="00D82D3B">
      <w:pPr>
        <w:pStyle w:val="1tekst"/>
        <w:ind w:left="0" w:right="69"/>
        <w:rPr>
          <w:rFonts w:ascii="Arial" w:hAnsi="Arial" w:cs="Arial"/>
          <w:noProof/>
          <w:sz w:val="24"/>
          <w:szCs w:val="24"/>
        </w:rPr>
      </w:pPr>
      <w:r w:rsidRPr="00CC5CD1">
        <w:rPr>
          <w:rFonts w:ascii="Arial" w:hAnsi="Arial" w:cs="Arial"/>
          <w:noProof/>
          <w:sz w:val="24"/>
          <w:szCs w:val="24"/>
        </w:rPr>
        <w:t>Zviždač koji ima opravdane razloge da sumnja u ugrožavanje javnog interesa koje upućuje na postojanje korupcije može podnijeti prijavu u skladu sa ovim zakonom.</w:t>
      </w:r>
      <w:bookmarkStart w:id="4" w:name="_Hlk161903336"/>
    </w:p>
    <w:p w14:paraId="45345A71" w14:textId="7500BB1D" w:rsidR="00FD5C68" w:rsidRPr="00CC5CD1" w:rsidRDefault="00FD5C68" w:rsidP="00D82D3B">
      <w:pPr>
        <w:tabs>
          <w:tab w:val="left" w:pos="450"/>
          <w:tab w:val="left" w:pos="540"/>
          <w:tab w:val="left" w:pos="810"/>
        </w:tabs>
        <w:ind w:right="69"/>
        <w:jc w:val="both"/>
        <w:rPr>
          <w:rFonts w:ascii="Arial" w:hAnsi="Arial" w:cs="Arial"/>
          <w:noProof/>
        </w:rPr>
      </w:pPr>
      <w:r w:rsidRPr="00CC5CD1">
        <w:rPr>
          <w:rFonts w:ascii="Arial" w:hAnsi="Arial" w:cs="Arial"/>
          <w:noProof/>
        </w:rPr>
        <w:t xml:space="preserve">    Prilikom podnošenja prijave iz stava 1 ovog člana</w:t>
      </w:r>
      <w:r w:rsidR="00F04969" w:rsidRPr="00CC5CD1">
        <w:rPr>
          <w:rFonts w:ascii="Arial" w:hAnsi="Arial" w:cs="Arial"/>
          <w:noProof/>
        </w:rPr>
        <w:t>,</w:t>
      </w:r>
      <w:r w:rsidRPr="00CC5CD1">
        <w:rPr>
          <w:rFonts w:ascii="Arial" w:hAnsi="Arial" w:cs="Arial"/>
          <w:noProof/>
        </w:rPr>
        <w:t xml:space="preserve"> zviždač je dužan da obrazloži razloge za sumnju da je došlo do ugrožavanja javnog interesa koje upućuje na postojanje korupcije.</w:t>
      </w:r>
    </w:p>
    <w:p w14:paraId="047E7772" w14:textId="77777777" w:rsidR="00FD5C68" w:rsidRPr="00CC5CD1" w:rsidRDefault="00FD5C68" w:rsidP="00D82D3B">
      <w:pPr>
        <w:tabs>
          <w:tab w:val="left" w:pos="540"/>
        </w:tabs>
        <w:ind w:right="69"/>
        <w:jc w:val="both"/>
        <w:rPr>
          <w:rFonts w:ascii="Arial" w:hAnsi="Arial" w:cs="Arial"/>
          <w:noProof/>
        </w:rPr>
      </w:pPr>
      <w:r w:rsidRPr="00CC5CD1">
        <w:rPr>
          <w:rFonts w:ascii="Arial" w:hAnsi="Arial" w:cs="Arial"/>
          <w:noProof/>
        </w:rPr>
        <w:t xml:space="preserve">    Prijava iz stava 1 ovog člana podnosi se u pisanoj formi, usmeno na zapisnik, putem pošte ili elektronskom putem i putem telefona.</w:t>
      </w:r>
    </w:p>
    <w:bookmarkEnd w:id="4"/>
    <w:p w14:paraId="02B91474" w14:textId="0FFEC25B" w:rsidR="00FD5C68" w:rsidRPr="00CC5CD1" w:rsidRDefault="00FD5C68" w:rsidP="00D82D3B">
      <w:pPr>
        <w:pStyle w:val="8podpodnas"/>
        <w:spacing w:after="0"/>
        <w:ind w:right="69"/>
        <w:rPr>
          <w:rFonts w:ascii="Arial" w:hAnsi="Arial" w:cs="Arial"/>
          <w:b/>
          <w:i w:val="0"/>
          <w:noProof/>
          <w:sz w:val="24"/>
          <w:szCs w:val="24"/>
        </w:rPr>
      </w:pPr>
      <w:r w:rsidRPr="00CC5CD1">
        <w:rPr>
          <w:rFonts w:ascii="Arial" w:hAnsi="Arial" w:cs="Arial"/>
          <w:b/>
          <w:i w:val="0"/>
          <w:noProof/>
          <w:sz w:val="24"/>
          <w:szCs w:val="24"/>
        </w:rPr>
        <w:lastRenderedPageBreak/>
        <w:t>Sadržaj prijave</w:t>
      </w:r>
      <w:r w:rsidR="00F04969" w:rsidRPr="00CC5CD1">
        <w:rPr>
          <w:rFonts w:ascii="Arial" w:hAnsi="Arial" w:cs="Arial"/>
          <w:b/>
          <w:i w:val="0"/>
          <w:noProof/>
          <w:sz w:val="24"/>
          <w:szCs w:val="24"/>
        </w:rPr>
        <w:t xml:space="preserve"> zviždača</w:t>
      </w:r>
    </w:p>
    <w:p w14:paraId="1EDD58BB" w14:textId="79D22D4A" w:rsidR="00FD5C68" w:rsidRPr="00CC5CD1" w:rsidRDefault="00FD5C68" w:rsidP="00BB183B">
      <w:pPr>
        <w:ind w:right="69"/>
        <w:jc w:val="center"/>
        <w:rPr>
          <w:rFonts w:ascii="Arial" w:eastAsia="Times New Roman" w:hAnsi="Arial" w:cs="Arial"/>
          <w:b/>
          <w:bCs/>
          <w:noProof/>
        </w:rPr>
      </w:pPr>
      <w:r w:rsidRPr="00CC5CD1">
        <w:rPr>
          <w:rFonts w:ascii="Arial" w:eastAsia="Times New Roman" w:hAnsi="Arial" w:cs="Arial"/>
          <w:b/>
          <w:bCs/>
          <w:noProof/>
        </w:rPr>
        <w:t>Član 4</w:t>
      </w:r>
      <w:r w:rsidR="00370659" w:rsidRPr="00CC5CD1">
        <w:rPr>
          <w:rFonts w:ascii="Arial" w:eastAsia="Times New Roman" w:hAnsi="Arial" w:cs="Arial"/>
          <w:b/>
          <w:bCs/>
          <w:noProof/>
        </w:rPr>
        <w:t>8</w:t>
      </w:r>
    </w:p>
    <w:p w14:paraId="5E9E28CA" w14:textId="704DD567" w:rsidR="00FF6C82" w:rsidRPr="00CC5CD1" w:rsidRDefault="00FD5C68" w:rsidP="00D82D3B">
      <w:pPr>
        <w:pStyle w:val="1tekst"/>
        <w:spacing w:after="240"/>
        <w:ind w:left="0" w:right="69"/>
        <w:rPr>
          <w:rFonts w:ascii="Arial" w:hAnsi="Arial" w:cs="Arial"/>
          <w:noProof/>
          <w:sz w:val="24"/>
          <w:szCs w:val="24"/>
        </w:rPr>
      </w:pPr>
      <w:r w:rsidRPr="00CC5CD1">
        <w:rPr>
          <w:rFonts w:ascii="Arial" w:hAnsi="Arial" w:cs="Arial"/>
          <w:noProof/>
          <w:sz w:val="24"/>
          <w:szCs w:val="24"/>
        </w:rPr>
        <w:t xml:space="preserve"> Prijava iz člana 4</w:t>
      </w:r>
      <w:r w:rsidR="00370659" w:rsidRPr="00CC5CD1">
        <w:rPr>
          <w:rFonts w:ascii="Arial" w:hAnsi="Arial" w:cs="Arial"/>
          <w:noProof/>
          <w:sz w:val="24"/>
          <w:szCs w:val="24"/>
        </w:rPr>
        <w:t>7</w:t>
      </w:r>
      <w:r w:rsidRPr="00CC5CD1">
        <w:rPr>
          <w:rFonts w:ascii="Arial" w:hAnsi="Arial" w:cs="Arial"/>
          <w:noProof/>
          <w:sz w:val="24"/>
          <w:szCs w:val="24"/>
        </w:rPr>
        <w:t xml:space="preserve"> ovog zakona sadrži opis ugrožavanja javnog interesa koje upućuje na postojanje korupcije, lične podatke i potpis zviždača ako ne želi da bude anoniman a, po potrebi, i druge činjenice i okolnosti.</w:t>
      </w:r>
    </w:p>
    <w:p w14:paraId="0930BDD8" w14:textId="77777777" w:rsidR="00FD5C68" w:rsidRPr="00CC5CD1" w:rsidRDefault="00FD5C68" w:rsidP="00D82D3B">
      <w:pPr>
        <w:pStyle w:val="1tekst"/>
        <w:ind w:left="0" w:right="69"/>
        <w:jc w:val="center"/>
        <w:rPr>
          <w:rFonts w:ascii="Arial" w:hAnsi="Arial" w:cs="Arial"/>
          <w:b/>
          <w:noProof/>
          <w:sz w:val="24"/>
          <w:szCs w:val="24"/>
        </w:rPr>
      </w:pPr>
      <w:r w:rsidRPr="00CC5CD1">
        <w:rPr>
          <w:rFonts w:ascii="Arial" w:hAnsi="Arial" w:cs="Arial"/>
          <w:b/>
          <w:noProof/>
          <w:sz w:val="24"/>
          <w:szCs w:val="24"/>
        </w:rPr>
        <w:t>Zabrana zloupotrebe prijavljivanja</w:t>
      </w:r>
    </w:p>
    <w:p w14:paraId="2DEFB9E6" w14:textId="508223E5" w:rsidR="00FD5C68" w:rsidRPr="00CC5CD1" w:rsidRDefault="00FD5C68" w:rsidP="00BB183B">
      <w:pPr>
        <w:pStyle w:val="1tekst"/>
        <w:ind w:left="0" w:right="69"/>
        <w:jc w:val="center"/>
        <w:rPr>
          <w:rFonts w:ascii="Arial" w:hAnsi="Arial" w:cs="Arial"/>
          <w:b/>
          <w:noProof/>
          <w:sz w:val="24"/>
          <w:szCs w:val="24"/>
        </w:rPr>
      </w:pPr>
      <w:r w:rsidRPr="00CC5CD1">
        <w:rPr>
          <w:rFonts w:ascii="Arial" w:hAnsi="Arial" w:cs="Arial"/>
          <w:b/>
          <w:noProof/>
          <w:sz w:val="24"/>
          <w:szCs w:val="24"/>
        </w:rPr>
        <w:t>Član 4</w:t>
      </w:r>
      <w:r w:rsidR="00370659" w:rsidRPr="00CC5CD1">
        <w:rPr>
          <w:rFonts w:ascii="Arial" w:hAnsi="Arial" w:cs="Arial"/>
          <w:b/>
          <w:noProof/>
          <w:sz w:val="24"/>
          <w:szCs w:val="24"/>
        </w:rPr>
        <w:t>9</w:t>
      </w:r>
    </w:p>
    <w:p w14:paraId="10C7346A" w14:textId="7CDA4CB8" w:rsidR="00FD5C68" w:rsidRPr="00CC5CD1" w:rsidRDefault="00FD5C68" w:rsidP="00D82D3B">
      <w:pPr>
        <w:tabs>
          <w:tab w:val="left" w:pos="180"/>
          <w:tab w:val="left" w:pos="450"/>
        </w:tabs>
        <w:ind w:right="69"/>
        <w:jc w:val="both"/>
        <w:rPr>
          <w:rFonts w:ascii="Arial" w:hAnsi="Arial" w:cs="Arial"/>
          <w:noProof/>
        </w:rPr>
      </w:pPr>
      <w:r w:rsidRPr="00CC5CD1">
        <w:rPr>
          <w:rFonts w:ascii="Arial" w:hAnsi="Arial" w:cs="Arial"/>
          <w:noProof/>
        </w:rPr>
        <w:tab/>
        <w:t xml:space="preserve"> Zabranjena je zloupotreba podnošenja prijave zviždača.</w:t>
      </w:r>
      <w:r w:rsidRPr="00CC5CD1">
        <w:rPr>
          <w:rFonts w:ascii="Arial" w:hAnsi="Arial" w:cs="Arial"/>
          <w:strike/>
          <w:noProof/>
        </w:rPr>
        <w:t xml:space="preserve"> </w:t>
      </w:r>
    </w:p>
    <w:p w14:paraId="3FB7851A" w14:textId="44521B98" w:rsidR="00FD5C68" w:rsidRPr="00CC5CD1" w:rsidRDefault="00FD5C68" w:rsidP="00D82D3B">
      <w:pPr>
        <w:tabs>
          <w:tab w:val="left" w:pos="540"/>
        </w:tabs>
        <w:ind w:right="69"/>
        <w:jc w:val="both"/>
        <w:rPr>
          <w:rFonts w:ascii="Arial" w:hAnsi="Arial" w:cs="Arial"/>
          <w:noProof/>
        </w:rPr>
      </w:pPr>
      <w:r w:rsidRPr="00CC5CD1">
        <w:rPr>
          <w:rFonts w:ascii="Arial" w:hAnsi="Arial" w:cs="Arial"/>
          <w:noProof/>
        </w:rPr>
        <w:tab/>
        <w:t xml:space="preserve">Smatra se da postoji zloupotreba podnošenja prijave zviždača ako je podnijeta prijava o ugrožavanju javnog interesa koje upućuje na postojanje korupcije koja sadrži informacije za koje je podnosilac znao da nijesu istinite. </w:t>
      </w:r>
    </w:p>
    <w:p w14:paraId="7E7A165A" w14:textId="77777777" w:rsidR="00FD5C68" w:rsidRPr="00CC5CD1" w:rsidRDefault="00FD5C68" w:rsidP="00D82D3B">
      <w:pPr>
        <w:pStyle w:val="8podpodnas"/>
        <w:spacing w:after="0"/>
        <w:ind w:right="69"/>
        <w:rPr>
          <w:rFonts w:ascii="Arial" w:hAnsi="Arial" w:cs="Arial"/>
          <w:b/>
          <w:i w:val="0"/>
          <w:noProof/>
          <w:sz w:val="24"/>
          <w:szCs w:val="24"/>
        </w:rPr>
      </w:pPr>
      <w:r w:rsidRPr="00CC5CD1">
        <w:rPr>
          <w:rFonts w:ascii="Arial" w:hAnsi="Arial" w:cs="Arial"/>
          <w:b/>
          <w:i w:val="0"/>
          <w:noProof/>
          <w:sz w:val="24"/>
          <w:szCs w:val="24"/>
        </w:rPr>
        <w:t>Zaštita podataka</w:t>
      </w:r>
    </w:p>
    <w:p w14:paraId="396FBC69" w14:textId="6AED10FE" w:rsidR="00FD5C68" w:rsidRPr="00CC5CD1" w:rsidRDefault="00FD5C68" w:rsidP="00BB183B">
      <w:pPr>
        <w:ind w:right="69"/>
        <w:jc w:val="center"/>
        <w:rPr>
          <w:rFonts w:ascii="Arial" w:eastAsia="Times New Roman" w:hAnsi="Arial" w:cs="Arial"/>
          <w:b/>
          <w:bCs/>
          <w:noProof/>
        </w:rPr>
      </w:pPr>
      <w:r w:rsidRPr="00CC5CD1">
        <w:rPr>
          <w:rFonts w:ascii="Arial" w:eastAsia="Times New Roman" w:hAnsi="Arial" w:cs="Arial"/>
          <w:b/>
          <w:bCs/>
          <w:noProof/>
        </w:rPr>
        <w:t xml:space="preserve">Član </w:t>
      </w:r>
      <w:r w:rsidR="00370659" w:rsidRPr="00CC5CD1">
        <w:rPr>
          <w:rFonts w:ascii="Arial" w:eastAsia="Times New Roman" w:hAnsi="Arial" w:cs="Arial"/>
          <w:b/>
          <w:bCs/>
          <w:noProof/>
        </w:rPr>
        <w:t>50</w:t>
      </w:r>
    </w:p>
    <w:p w14:paraId="0E9BD553" w14:textId="56598980" w:rsidR="00FD5C68" w:rsidRPr="00CC5CD1" w:rsidRDefault="00FD5C68" w:rsidP="00D82D3B">
      <w:pPr>
        <w:pStyle w:val="1tekst"/>
        <w:ind w:left="0" w:right="69" w:firstLine="300"/>
        <w:rPr>
          <w:rFonts w:ascii="Arial" w:hAnsi="Arial" w:cs="Arial"/>
          <w:noProof/>
          <w:sz w:val="24"/>
          <w:szCs w:val="24"/>
        </w:rPr>
      </w:pPr>
      <w:r w:rsidRPr="00CC5CD1">
        <w:rPr>
          <w:rFonts w:ascii="Arial" w:hAnsi="Arial" w:cs="Arial"/>
          <w:noProof/>
          <w:sz w:val="24"/>
          <w:szCs w:val="24"/>
        </w:rPr>
        <w:t xml:space="preserve">Identitet zviždača, odnosno podaci na osnovu kojih se može otkriti njegov identitet, kao i drugi podaci iz člana </w:t>
      </w:r>
      <w:r w:rsidR="00370659" w:rsidRPr="00CC5CD1">
        <w:rPr>
          <w:rFonts w:ascii="Arial" w:hAnsi="Arial" w:cs="Arial"/>
          <w:noProof/>
          <w:sz w:val="24"/>
          <w:szCs w:val="24"/>
        </w:rPr>
        <w:t>48</w:t>
      </w:r>
      <w:r w:rsidRPr="00CC5CD1">
        <w:rPr>
          <w:rFonts w:ascii="Arial" w:hAnsi="Arial" w:cs="Arial"/>
          <w:noProof/>
          <w:sz w:val="24"/>
          <w:szCs w:val="24"/>
        </w:rPr>
        <w:t xml:space="preserve"> ovog zakona koji su navedeni u prijavi dostupni su isključivo licima</w:t>
      </w:r>
      <w:r w:rsidR="00FF6C82" w:rsidRPr="00CC5CD1">
        <w:rPr>
          <w:rFonts w:ascii="Arial" w:hAnsi="Arial" w:cs="Arial"/>
          <w:noProof/>
          <w:sz w:val="24"/>
          <w:szCs w:val="24"/>
        </w:rPr>
        <w:t>,</w:t>
      </w:r>
      <w:r w:rsidRPr="00CC5CD1">
        <w:rPr>
          <w:rFonts w:ascii="Arial" w:hAnsi="Arial" w:cs="Arial"/>
          <w:noProof/>
          <w:sz w:val="24"/>
          <w:szCs w:val="24"/>
        </w:rPr>
        <w:t xml:space="preserve"> odnosno organizacionim jedinicama iz člana </w:t>
      </w:r>
      <w:r w:rsidR="00F04969" w:rsidRPr="00CC5CD1">
        <w:rPr>
          <w:rFonts w:ascii="Arial" w:hAnsi="Arial" w:cs="Arial"/>
          <w:noProof/>
          <w:sz w:val="24"/>
          <w:szCs w:val="24"/>
        </w:rPr>
        <w:t>54</w:t>
      </w:r>
      <w:r w:rsidRPr="00CC5CD1">
        <w:rPr>
          <w:rFonts w:ascii="Arial" w:hAnsi="Arial" w:cs="Arial"/>
          <w:noProof/>
          <w:sz w:val="24"/>
          <w:szCs w:val="24"/>
        </w:rPr>
        <w:t xml:space="preserve"> st</w:t>
      </w:r>
      <w:r w:rsidR="008E695F">
        <w:rPr>
          <w:rFonts w:ascii="Arial" w:hAnsi="Arial" w:cs="Arial"/>
          <w:noProof/>
          <w:sz w:val="24"/>
          <w:szCs w:val="24"/>
        </w:rPr>
        <w:t>.</w:t>
      </w:r>
      <w:r w:rsidRPr="00CC5CD1">
        <w:rPr>
          <w:rFonts w:ascii="Arial" w:hAnsi="Arial" w:cs="Arial"/>
          <w:noProof/>
          <w:sz w:val="24"/>
          <w:szCs w:val="24"/>
        </w:rPr>
        <w:t xml:space="preserve"> 1</w:t>
      </w:r>
      <w:r w:rsidR="008E695F">
        <w:rPr>
          <w:rFonts w:ascii="Arial" w:hAnsi="Arial" w:cs="Arial"/>
          <w:noProof/>
          <w:sz w:val="24"/>
          <w:szCs w:val="24"/>
        </w:rPr>
        <w:t xml:space="preserve"> i 2</w:t>
      </w:r>
      <w:r w:rsidRPr="00CC5CD1">
        <w:rPr>
          <w:rFonts w:ascii="Arial" w:hAnsi="Arial" w:cs="Arial"/>
          <w:noProof/>
          <w:sz w:val="24"/>
          <w:szCs w:val="24"/>
        </w:rPr>
        <w:t xml:space="preserve"> ovog zakona, i sa njima se postupa u skladu sa zakonom kojim se uređuje tajnost podataka.</w:t>
      </w:r>
    </w:p>
    <w:p w14:paraId="1E982037" w14:textId="03644840" w:rsidR="00FD5C68" w:rsidRPr="00CC5CD1" w:rsidRDefault="00FD5C68" w:rsidP="00D82D3B">
      <w:pPr>
        <w:pStyle w:val="1tekst"/>
        <w:spacing w:after="240"/>
        <w:ind w:left="0" w:right="69" w:firstLine="300"/>
        <w:rPr>
          <w:rFonts w:ascii="Arial" w:hAnsi="Arial" w:cs="Arial"/>
          <w:noProof/>
          <w:sz w:val="24"/>
          <w:szCs w:val="24"/>
        </w:rPr>
      </w:pPr>
      <w:r w:rsidRPr="00CC5CD1">
        <w:rPr>
          <w:rFonts w:ascii="Arial" w:hAnsi="Arial" w:cs="Arial"/>
          <w:noProof/>
          <w:sz w:val="24"/>
          <w:szCs w:val="24"/>
        </w:rPr>
        <w:t>Izuzetno od stava 1 ovog člana, identitet zviždača i drugi podaci iz stava 1 ovog člana mogu se otkriti samo ako je to nužno i srazmjerno o</w:t>
      </w:r>
      <w:r w:rsidR="00432DB0" w:rsidRPr="00CC5CD1">
        <w:rPr>
          <w:rFonts w:ascii="Arial" w:hAnsi="Arial" w:cs="Arial"/>
          <w:noProof/>
          <w:sz w:val="24"/>
          <w:szCs w:val="24"/>
        </w:rPr>
        <w:t>bavezama propisanim</w:t>
      </w:r>
      <w:r w:rsidRPr="00CC5CD1">
        <w:rPr>
          <w:rFonts w:ascii="Arial" w:hAnsi="Arial" w:cs="Arial"/>
          <w:noProof/>
          <w:sz w:val="24"/>
          <w:szCs w:val="24"/>
        </w:rPr>
        <w:t xml:space="preserve"> posebnim zakonom, u okviru istraga državnih organa ili u okviru sudskog postupka.   </w:t>
      </w:r>
    </w:p>
    <w:p w14:paraId="4D189341" w14:textId="77777777" w:rsidR="00FD5C68" w:rsidRPr="00CC5CD1" w:rsidRDefault="00FD5C68" w:rsidP="00D82D3B">
      <w:pPr>
        <w:pStyle w:val="1tekst"/>
        <w:ind w:left="0" w:right="69"/>
        <w:jc w:val="center"/>
        <w:rPr>
          <w:rFonts w:ascii="Arial" w:hAnsi="Arial" w:cs="Arial"/>
          <w:b/>
          <w:noProof/>
          <w:sz w:val="24"/>
          <w:szCs w:val="24"/>
        </w:rPr>
      </w:pPr>
      <w:r w:rsidRPr="00CC5CD1">
        <w:rPr>
          <w:rFonts w:ascii="Arial" w:hAnsi="Arial" w:cs="Arial"/>
          <w:b/>
          <w:noProof/>
          <w:sz w:val="24"/>
          <w:szCs w:val="24"/>
        </w:rPr>
        <w:t>Zaštita povjerljivosti</w:t>
      </w:r>
    </w:p>
    <w:p w14:paraId="42D60412" w14:textId="707D51A4" w:rsidR="00FD5C68" w:rsidRPr="00CC5CD1" w:rsidRDefault="00FD5C68" w:rsidP="00BB183B">
      <w:pPr>
        <w:pStyle w:val="1tekst"/>
        <w:ind w:left="0" w:right="69"/>
        <w:jc w:val="center"/>
        <w:rPr>
          <w:rFonts w:ascii="Arial" w:hAnsi="Arial" w:cs="Arial"/>
          <w:b/>
          <w:noProof/>
          <w:sz w:val="24"/>
          <w:szCs w:val="24"/>
        </w:rPr>
      </w:pPr>
      <w:r w:rsidRPr="00CC5CD1">
        <w:rPr>
          <w:rFonts w:ascii="Arial" w:hAnsi="Arial" w:cs="Arial"/>
          <w:b/>
          <w:noProof/>
          <w:sz w:val="24"/>
          <w:szCs w:val="24"/>
        </w:rPr>
        <w:t xml:space="preserve">Član </w:t>
      </w:r>
      <w:r w:rsidR="00370659" w:rsidRPr="00CC5CD1">
        <w:rPr>
          <w:rFonts w:ascii="Arial" w:hAnsi="Arial" w:cs="Arial"/>
          <w:b/>
          <w:noProof/>
          <w:sz w:val="24"/>
          <w:szCs w:val="24"/>
        </w:rPr>
        <w:t>51</w:t>
      </w:r>
    </w:p>
    <w:p w14:paraId="5E7233A2" w14:textId="02C3937E" w:rsidR="00431160" w:rsidRPr="00BB183B" w:rsidRDefault="00FD5C68" w:rsidP="00BB183B">
      <w:pPr>
        <w:pStyle w:val="1tekst"/>
        <w:spacing w:after="240"/>
        <w:ind w:left="0" w:right="69"/>
        <w:rPr>
          <w:rFonts w:ascii="Arial" w:hAnsi="Arial" w:cs="Arial"/>
          <w:noProof/>
          <w:sz w:val="24"/>
          <w:szCs w:val="24"/>
        </w:rPr>
      </w:pPr>
      <w:r w:rsidRPr="00CC5CD1">
        <w:rPr>
          <w:rFonts w:ascii="Arial" w:hAnsi="Arial" w:cs="Arial"/>
          <w:noProof/>
          <w:sz w:val="24"/>
          <w:szCs w:val="24"/>
        </w:rPr>
        <w:t xml:space="preserve">Lice, odnosno organizaciona jedinica iz člana </w:t>
      </w:r>
      <w:r w:rsidR="00F04969" w:rsidRPr="00CC5CD1">
        <w:rPr>
          <w:rFonts w:ascii="Arial" w:hAnsi="Arial" w:cs="Arial"/>
          <w:noProof/>
          <w:sz w:val="24"/>
          <w:szCs w:val="24"/>
        </w:rPr>
        <w:t>54</w:t>
      </w:r>
      <w:r w:rsidRPr="00CC5CD1">
        <w:rPr>
          <w:rFonts w:ascii="Arial" w:hAnsi="Arial" w:cs="Arial"/>
          <w:noProof/>
          <w:sz w:val="24"/>
          <w:szCs w:val="24"/>
        </w:rPr>
        <w:t xml:space="preserve"> st</w:t>
      </w:r>
      <w:r w:rsidR="008E695F">
        <w:rPr>
          <w:rFonts w:ascii="Arial" w:hAnsi="Arial" w:cs="Arial"/>
          <w:noProof/>
          <w:sz w:val="24"/>
          <w:szCs w:val="24"/>
        </w:rPr>
        <w:t>.</w:t>
      </w:r>
      <w:r w:rsidRPr="00CC5CD1">
        <w:rPr>
          <w:rFonts w:ascii="Arial" w:hAnsi="Arial" w:cs="Arial"/>
          <w:noProof/>
          <w:sz w:val="24"/>
          <w:szCs w:val="24"/>
        </w:rPr>
        <w:t xml:space="preserve"> 1</w:t>
      </w:r>
      <w:r w:rsidR="008E695F">
        <w:rPr>
          <w:rFonts w:ascii="Arial" w:hAnsi="Arial" w:cs="Arial"/>
          <w:noProof/>
          <w:sz w:val="24"/>
          <w:szCs w:val="24"/>
        </w:rPr>
        <w:t xml:space="preserve"> i 2</w:t>
      </w:r>
      <w:r w:rsidRPr="00CC5CD1">
        <w:rPr>
          <w:rFonts w:ascii="Arial" w:hAnsi="Arial" w:cs="Arial"/>
          <w:noProof/>
          <w:sz w:val="24"/>
          <w:szCs w:val="24"/>
        </w:rPr>
        <w:t xml:space="preserve"> o</w:t>
      </w:r>
      <w:r w:rsidR="00603A60" w:rsidRPr="00CC5CD1">
        <w:rPr>
          <w:rFonts w:ascii="Arial" w:hAnsi="Arial" w:cs="Arial"/>
          <w:noProof/>
          <w:sz w:val="24"/>
          <w:szCs w:val="24"/>
        </w:rPr>
        <w:t xml:space="preserve">vog zakona, zviždačev pomagač, </w:t>
      </w:r>
      <w:r w:rsidRPr="00CC5CD1">
        <w:rPr>
          <w:rFonts w:ascii="Arial" w:hAnsi="Arial" w:cs="Arial"/>
          <w:noProof/>
          <w:sz w:val="24"/>
          <w:szCs w:val="24"/>
        </w:rPr>
        <w:t>povezano</w:t>
      </w:r>
      <w:r w:rsidR="00603A60" w:rsidRPr="00CC5CD1">
        <w:rPr>
          <w:rFonts w:ascii="Arial" w:hAnsi="Arial" w:cs="Arial"/>
          <w:noProof/>
          <w:sz w:val="24"/>
          <w:szCs w:val="24"/>
        </w:rPr>
        <w:t xml:space="preserve"> lice</w:t>
      </w:r>
      <w:r w:rsidRPr="00CC5CD1">
        <w:rPr>
          <w:rFonts w:ascii="Arial" w:hAnsi="Arial" w:cs="Arial"/>
          <w:noProof/>
          <w:sz w:val="24"/>
          <w:szCs w:val="24"/>
        </w:rPr>
        <w:t xml:space="preserve"> sa zviždačem i drugo lice koje učestvuje u postupku po prijavi zviždača dužno je da štiti podatke koje sazna iz prijave i ne smije ih koristiti ili otkrivati u druge svrhe osim one koja je potrebna za d</w:t>
      </w:r>
      <w:r w:rsidR="00BB183B">
        <w:rPr>
          <w:rFonts w:ascii="Arial" w:hAnsi="Arial" w:cs="Arial"/>
          <w:noProof/>
          <w:sz w:val="24"/>
          <w:szCs w:val="24"/>
        </w:rPr>
        <w:t>alje postupanje po toj prijavi.</w:t>
      </w:r>
    </w:p>
    <w:p w14:paraId="3263FA7B" w14:textId="1CE6BAC2" w:rsidR="008845DA" w:rsidRPr="00CC5CD1" w:rsidRDefault="00FD5C68" w:rsidP="00BB183B">
      <w:pPr>
        <w:pStyle w:val="1tekst"/>
        <w:spacing w:after="240"/>
        <w:ind w:left="0" w:right="69"/>
        <w:rPr>
          <w:rFonts w:ascii="Arial" w:hAnsi="Arial" w:cs="Arial"/>
          <w:b/>
          <w:noProof/>
          <w:sz w:val="24"/>
          <w:szCs w:val="24"/>
        </w:rPr>
      </w:pPr>
      <w:r w:rsidRPr="00CC5CD1">
        <w:rPr>
          <w:rFonts w:ascii="Arial" w:hAnsi="Arial" w:cs="Arial"/>
          <w:b/>
          <w:noProof/>
          <w:sz w:val="24"/>
          <w:szCs w:val="24"/>
        </w:rPr>
        <w:t>2. Interno i eksterno prijavljivanje i javno objelodanjivanje</w:t>
      </w:r>
      <w:r w:rsidR="00107B4C" w:rsidRPr="00CC5CD1">
        <w:rPr>
          <w:rFonts w:ascii="Arial" w:hAnsi="Arial" w:cs="Arial"/>
          <w:b/>
          <w:noProof/>
          <w:sz w:val="24"/>
          <w:szCs w:val="24"/>
        </w:rPr>
        <w:t xml:space="preserve"> informacija</w:t>
      </w:r>
      <w:r w:rsidRPr="00CC5CD1">
        <w:rPr>
          <w:rFonts w:ascii="Arial" w:hAnsi="Arial" w:cs="Arial"/>
          <w:b/>
          <w:noProof/>
          <w:sz w:val="24"/>
          <w:szCs w:val="24"/>
        </w:rPr>
        <w:t xml:space="preserve"> </w:t>
      </w:r>
    </w:p>
    <w:p w14:paraId="2408D014" w14:textId="7EAC4870" w:rsidR="00FD5C68" w:rsidRPr="00CC5CD1" w:rsidRDefault="00FD5C68" w:rsidP="00D82D3B">
      <w:pPr>
        <w:pStyle w:val="8podpodnas"/>
        <w:spacing w:after="0"/>
        <w:ind w:right="69"/>
        <w:rPr>
          <w:rFonts w:ascii="Arial" w:hAnsi="Arial" w:cs="Arial"/>
          <w:b/>
          <w:i w:val="0"/>
          <w:noProof/>
          <w:sz w:val="24"/>
          <w:szCs w:val="24"/>
        </w:rPr>
      </w:pPr>
      <w:r w:rsidRPr="00CC5CD1">
        <w:rPr>
          <w:rFonts w:ascii="Arial" w:hAnsi="Arial" w:cs="Arial"/>
          <w:b/>
          <w:i w:val="0"/>
          <w:noProof/>
          <w:sz w:val="24"/>
          <w:szCs w:val="24"/>
        </w:rPr>
        <w:t>Interno prijavljivanje</w:t>
      </w:r>
    </w:p>
    <w:p w14:paraId="42D52CE6" w14:textId="2CB98780" w:rsidR="00FD5C68" w:rsidRPr="00CC5CD1" w:rsidRDefault="00FD5C68" w:rsidP="00BB183B">
      <w:pPr>
        <w:pStyle w:val="1tekst"/>
        <w:ind w:left="0" w:right="69"/>
        <w:jc w:val="center"/>
        <w:rPr>
          <w:rFonts w:ascii="Arial" w:hAnsi="Arial" w:cs="Arial"/>
          <w:b/>
          <w:noProof/>
          <w:sz w:val="24"/>
          <w:szCs w:val="24"/>
        </w:rPr>
      </w:pPr>
      <w:r w:rsidRPr="00CC5CD1">
        <w:rPr>
          <w:rFonts w:ascii="Arial" w:hAnsi="Arial" w:cs="Arial"/>
          <w:b/>
          <w:noProof/>
          <w:sz w:val="24"/>
          <w:szCs w:val="24"/>
        </w:rPr>
        <w:t xml:space="preserve">Član </w:t>
      </w:r>
      <w:r w:rsidR="00370659" w:rsidRPr="00CC5CD1">
        <w:rPr>
          <w:rFonts w:ascii="Arial" w:hAnsi="Arial" w:cs="Arial"/>
          <w:b/>
          <w:noProof/>
          <w:sz w:val="24"/>
          <w:szCs w:val="24"/>
        </w:rPr>
        <w:t>52</w:t>
      </w:r>
    </w:p>
    <w:p w14:paraId="072855F1" w14:textId="5DBBD8E9" w:rsidR="00FD5C68" w:rsidRPr="00CC5CD1" w:rsidRDefault="00FD5C68" w:rsidP="00D82D3B">
      <w:pPr>
        <w:tabs>
          <w:tab w:val="left" w:pos="540"/>
        </w:tabs>
        <w:ind w:right="69"/>
        <w:jc w:val="both"/>
        <w:rPr>
          <w:rFonts w:ascii="Arial" w:hAnsi="Arial" w:cs="Arial"/>
          <w:noProof/>
        </w:rPr>
      </w:pPr>
      <w:r w:rsidRPr="00CC5CD1">
        <w:rPr>
          <w:rFonts w:ascii="Arial" w:hAnsi="Arial" w:cs="Arial"/>
          <w:noProof/>
        </w:rPr>
        <w:t xml:space="preserve">    </w:t>
      </w:r>
      <w:r w:rsidR="00107B4C" w:rsidRPr="00CC5CD1">
        <w:rPr>
          <w:rFonts w:ascii="Arial" w:hAnsi="Arial" w:cs="Arial"/>
          <w:noProof/>
        </w:rPr>
        <w:t>Prijavu iz člana 47</w:t>
      </w:r>
      <w:r w:rsidR="008018F5" w:rsidRPr="00CC5CD1">
        <w:rPr>
          <w:rFonts w:ascii="Arial" w:hAnsi="Arial" w:cs="Arial"/>
          <w:noProof/>
        </w:rPr>
        <w:t xml:space="preserve"> </w:t>
      </w:r>
      <w:r w:rsidRPr="00CC5CD1">
        <w:rPr>
          <w:rFonts w:ascii="Arial" w:hAnsi="Arial" w:cs="Arial"/>
          <w:noProof/>
        </w:rPr>
        <w:t xml:space="preserve">ovog zakona zviždač može podnijeti poslodavcu kod </w:t>
      </w:r>
      <w:r w:rsidR="008018F5" w:rsidRPr="00CC5CD1">
        <w:rPr>
          <w:rFonts w:ascii="Arial" w:hAnsi="Arial" w:cs="Arial"/>
          <w:noProof/>
        </w:rPr>
        <w:t>kojeg</w:t>
      </w:r>
      <w:r w:rsidRPr="00CC5CD1">
        <w:rPr>
          <w:rFonts w:ascii="Arial" w:hAnsi="Arial" w:cs="Arial"/>
          <w:noProof/>
        </w:rPr>
        <w:t>, po njegovom saznanju</w:t>
      </w:r>
      <w:r w:rsidR="008018F5" w:rsidRPr="00CC5CD1">
        <w:rPr>
          <w:rFonts w:ascii="Arial" w:hAnsi="Arial" w:cs="Arial"/>
          <w:noProof/>
        </w:rPr>
        <w:t>,</w:t>
      </w:r>
      <w:r w:rsidRPr="00CC5CD1">
        <w:rPr>
          <w:rFonts w:ascii="Arial" w:hAnsi="Arial" w:cs="Arial"/>
          <w:noProof/>
        </w:rPr>
        <w:t xml:space="preserve"> postoje opravdani razlozi za sumnju da je došlo do ugrožavanja javnog interesa koje upućuje na postojanje korupcije.</w:t>
      </w:r>
    </w:p>
    <w:p w14:paraId="3175AA16" w14:textId="09F5D33D" w:rsidR="00FD5C68" w:rsidRPr="00CC5CD1" w:rsidRDefault="00FD5C68" w:rsidP="00D82D3B">
      <w:pPr>
        <w:pStyle w:val="8podpodnas"/>
        <w:spacing w:after="0"/>
        <w:ind w:right="69"/>
        <w:rPr>
          <w:rFonts w:ascii="Arial" w:hAnsi="Arial" w:cs="Arial"/>
          <w:b/>
          <w:i w:val="0"/>
          <w:noProof/>
          <w:sz w:val="24"/>
          <w:szCs w:val="24"/>
        </w:rPr>
      </w:pPr>
      <w:r w:rsidRPr="00CC5CD1">
        <w:rPr>
          <w:rFonts w:ascii="Arial" w:hAnsi="Arial" w:cs="Arial"/>
          <w:b/>
          <w:i w:val="0"/>
          <w:noProof/>
          <w:sz w:val="24"/>
          <w:szCs w:val="24"/>
        </w:rPr>
        <w:t>Postupanje poslodavca po prijavi</w:t>
      </w:r>
      <w:r w:rsidR="00BC5BD6" w:rsidRPr="00CC5CD1">
        <w:rPr>
          <w:rFonts w:ascii="Arial" w:hAnsi="Arial" w:cs="Arial"/>
          <w:b/>
          <w:i w:val="0"/>
          <w:noProof/>
          <w:sz w:val="24"/>
          <w:szCs w:val="24"/>
        </w:rPr>
        <w:t xml:space="preserve"> zviždača</w:t>
      </w:r>
    </w:p>
    <w:p w14:paraId="0A0AD5ED" w14:textId="28823807" w:rsidR="00FD5C68" w:rsidRPr="00CC5CD1" w:rsidRDefault="00FD5C68" w:rsidP="00BB183B">
      <w:pPr>
        <w:ind w:right="69"/>
        <w:jc w:val="center"/>
        <w:rPr>
          <w:rFonts w:ascii="Arial" w:eastAsia="Times New Roman" w:hAnsi="Arial" w:cs="Arial"/>
          <w:b/>
          <w:bCs/>
          <w:noProof/>
        </w:rPr>
      </w:pPr>
      <w:r w:rsidRPr="00CC5CD1">
        <w:rPr>
          <w:rFonts w:ascii="Arial" w:eastAsia="Times New Roman" w:hAnsi="Arial" w:cs="Arial"/>
          <w:b/>
          <w:bCs/>
          <w:noProof/>
        </w:rPr>
        <w:t xml:space="preserve">Član </w:t>
      </w:r>
      <w:r w:rsidR="00370659" w:rsidRPr="00CC5CD1">
        <w:rPr>
          <w:rFonts w:ascii="Arial" w:eastAsia="Times New Roman" w:hAnsi="Arial" w:cs="Arial"/>
          <w:b/>
          <w:bCs/>
          <w:noProof/>
        </w:rPr>
        <w:t>53</w:t>
      </w:r>
    </w:p>
    <w:p w14:paraId="5CBDA6F5" w14:textId="5489A4EA" w:rsidR="00FD5C68" w:rsidRPr="00CC5CD1" w:rsidRDefault="00FD5C68" w:rsidP="00D82D3B">
      <w:pPr>
        <w:pStyle w:val="1tekst"/>
        <w:ind w:left="0" w:right="69"/>
        <w:rPr>
          <w:rFonts w:ascii="Arial" w:hAnsi="Arial" w:cs="Arial"/>
          <w:noProof/>
          <w:sz w:val="24"/>
          <w:szCs w:val="24"/>
        </w:rPr>
      </w:pPr>
      <w:r w:rsidRPr="00CC5CD1">
        <w:rPr>
          <w:rFonts w:ascii="Arial" w:hAnsi="Arial" w:cs="Arial"/>
          <w:noProof/>
          <w:sz w:val="24"/>
          <w:szCs w:val="24"/>
        </w:rPr>
        <w:t>Poslodavac je</w:t>
      </w:r>
      <w:r w:rsidR="007C0CD1">
        <w:rPr>
          <w:rFonts w:ascii="Arial" w:hAnsi="Arial" w:cs="Arial"/>
          <w:noProof/>
          <w:sz w:val="24"/>
          <w:szCs w:val="24"/>
        </w:rPr>
        <w:t xml:space="preserve"> dužan</w:t>
      </w:r>
      <w:r w:rsidRPr="00CC5CD1">
        <w:rPr>
          <w:rFonts w:ascii="Arial" w:hAnsi="Arial" w:cs="Arial"/>
          <w:noProof/>
          <w:sz w:val="24"/>
          <w:szCs w:val="24"/>
        </w:rPr>
        <w:t xml:space="preserve"> da u postupku po prijavi zviždača provjeri istinitost navoda o ugrožavanju javnog interesa koje upućuje na postojanje korupcije i preduzme mjere iz okvira svoje nadležnosti radi sprečavanja ugrožavanja javnog interesa koje upućuje na postojanje korupcije, u skladu sa zakonom.</w:t>
      </w:r>
    </w:p>
    <w:p w14:paraId="2CFCF061" w14:textId="77777777" w:rsidR="00BB183B" w:rsidRDefault="00BB183B" w:rsidP="00D82D3B">
      <w:pPr>
        <w:pStyle w:val="8podpodnas"/>
        <w:spacing w:after="0"/>
        <w:ind w:right="69" w:firstLine="90"/>
        <w:rPr>
          <w:rFonts w:ascii="Arial" w:hAnsi="Arial" w:cs="Arial"/>
          <w:b/>
          <w:i w:val="0"/>
          <w:noProof/>
          <w:sz w:val="24"/>
          <w:szCs w:val="24"/>
        </w:rPr>
      </w:pPr>
    </w:p>
    <w:p w14:paraId="72BAF83E" w14:textId="6EDCF055" w:rsidR="00FD5C68" w:rsidRPr="00CC5CD1" w:rsidRDefault="00FD5C68" w:rsidP="00D82D3B">
      <w:pPr>
        <w:pStyle w:val="8podpodnas"/>
        <w:spacing w:after="0"/>
        <w:ind w:right="69" w:firstLine="90"/>
        <w:rPr>
          <w:rFonts w:ascii="Arial" w:hAnsi="Arial" w:cs="Arial"/>
          <w:b/>
          <w:i w:val="0"/>
          <w:noProof/>
          <w:sz w:val="24"/>
          <w:szCs w:val="24"/>
        </w:rPr>
      </w:pPr>
      <w:r w:rsidRPr="00CC5CD1">
        <w:rPr>
          <w:rFonts w:ascii="Arial" w:hAnsi="Arial" w:cs="Arial"/>
          <w:b/>
          <w:i w:val="0"/>
          <w:noProof/>
          <w:sz w:val="24"/>
          <w:szCs w:val="24"/>
        </w:rPr>
        <w:lastRenderedPageBreak/>
        <w:t>Određivanje lica ili organizacione jedinice za prijem i postupanje po prijavi</w:t>
      </w:r>
      <w:r w:rsidR="00CF23D3" w:rsidRPr="00CC5CD1">
        <w:rPr>
          <w:rFonts w:ascii="Arial" w:hAnsi="Arial" w:cs="Arial"/>
          <w:b/>
          <w:i w:val="0"/>
          <w:noProof/>
          <w:sz w:val="24"/>
          <w:szCs w:val="24"/>
        </w:rPr>
        <w:t xml:space="preserve"> zviždača</w:t>
      </w:r>
    </w:p>
    <w:p w14:paraId="0D281685" w14:textId="5A4B8E08" w:rsidR="00773A94" w:rsidRDefault="00FD5C68" w:rsidP="00BB183B">
      <w:pPr>
        <w:ind w:right="69"/>
        <w:jc w:val="center"/>
        <w:rPr>
          <w:rFonts w:ascii="Arial" w:eastAsia="Times New Roman" w:hAnsi="Arial" w:cs="Arial"/>
          <w:b/>
          <w:bCs/>
          <w:noProof/>
        </w:rPr>
      </w:pPr>
      <w:r w:rsidRPr="00CC5CD1">
        <w:rPr>
          <w:rFonts w:ascii="Arial" w:eastAsia="Times New Roman" w:hAnsi="Arial" w:cs="Arial"/>
          <w:b/>
          <w:bCs/>
          <w:noProof/>
        </w:rPr>
        <w:t xml:space="preserve">Član </w:t>
      </w:r>
      <w:r w:rsidR="00370659" w:rsidRPr="00CC5CD1">
        <w:rPr>
          <w:rFonts w:ascii="Arial" w:eastAsia="Times New Roman" w:hAnsi="Arial" w:cs="Arial"/>
          <w:b/>
          <w:bCs/>
          <w:noProof/>
        </w:rPr>
        <w:t>54</w:t>
      </w:r>
    </w:p>
    <w:p w14:paraId="5162A112" w14:textId="5969DD3F" w:rsidR="00527A44" w:rsidRDefault="00527A44" w:rsidP="00527A44">
      <w:pPr>
        <w:ind w:right="69" w:firstLine="240"/>
        <w:jc w:val="both"/>
        <w:rPr>
          <w:rFonts w:ascii="Arial" w:hAnsi="Arial" w:cs="Arial"/>
          <w:noProof/>
        </w:rPr>
      </w:pPr>
      <w:r w:rsidRPr="00CC5CD1">
        <w:rPr>
          <w:rFonts w:ascii="Arial" w:hAnsi="Arial" w:cs="Arial"/>
          <w:noProof/>
        </w:rPr>
        <w:t>Radi sprovođenja postupka iz člana 53 ovog zakona</w:t>
      </w:r>
      <w:r w:rsidRPr="00527A44">
        <w:rPr>
          <w:rFonts w:ascii="Arial" w:eastAsia="Times New Roman" w:hAnsi="Arial" w:cs="Arial"/>
          <w:bCs/>
          <w:noProof/>
        </w:rPr>
        <w:t xml:space="preserve"> </w:t>
      </w:r>
      <w:r>
        <w:rPr>
          <w:rFonts w:ascii="Arial" w:eastAsia="Times New Roman" w:hAnsi="Arial" w:cs="Arial"/>
          <w:bCs/>
          <w:noProof/>
        </w:rPr>
        <w:t>p</w:t>
      </w:r>
      <w:r w:rsidRPr="00527A44">
        <w:rPr>
          <w:rFonts w:ascii="Arial" w:eastAsia="Times New Roman" w:hAnsi="Arial" w:cs="Arial"/>
          <w:bCs/>
          <w:noProof/>
        </w:rPr>
        <w:t xml:space="preserve">oslodavci koji </w:t>
      </w:r>
      <w:r>
        <w:rPr>
          <w:rFonts w:ascii="Arial" w:eastAsia="Times New Roman" w:hAnsi="Arial" w:cs="Arial"/>
          <w:bCs/>
          <w:noProof/>
        </w:rPr>
        <w:t>imaju</w:t>
      </w:r>
      <w:r w:rsidRPr="00527A44">
        <w:rPr>
          <w:rFonts w:ascii="Arial" w:eastAsia="Times New Roman" w:hAnsi="Arial" w:cs="Arial"/>
          <w:bCs/>
          <w:noProof/>
        </w:rPr>
        <w:t xml:space="preserve"> manje od </w:t>
      </w:r>
      <w:r>
        <w:rPr>
          <w:rFonts w:ascii="Arial" w:eastAsia="Times New Roman" w:hAnsi="Arial" w:cs="Arial"/>
          <w:bCs/>
          <w:noProof/>
        </w:rPr>
        <w:t>20</w:t>
      </w:r>
      <w:r w:rsidRPr="00527A44">
        <w:rPr>
          <w:rFonts w:ascii="Arial" w:eastAsia="Times New Roman" w:hAnsi="Arial" w:cs="Arial"/>
          <w:bCs/>
          <w:noProof/>
        </w:rPr>
        <w:t xml:space="preserve"> </w:t>
      </w:r>
      <w:r>
        <w:rPr>
          <w:rFonts w:ascii="Arial" w:eastAsia="Times New Roman" w:hAnsi="Arial" w:cs="Arial"/>
          <w:bCs/>
          <w:noProof/>
        </w:rPr>
        <w:t>zaposlenih</w:t>
      </w:r>
      <w:r w:rsidRPr="00527A44">
        <w:rPr>
          <w:rFonts w:ascii="Arial" w:eastAsia="Times New Roman" w:hAnsi="Arial" w:cs="Arial"/>
          <w:bCs/>
          <w:noProof/>
        </w:rPr>
        <w:t xml:space="preserve"> mogu </w:t>
      </w:r>
      <w:r w:rsidRPr="00CC5CD1">
        <w:rPr>
          <w:rFonts w:ascii="Arial" w:hAnsi="Arial" w:cs="Arial"/>
          <w:noProof/>
        </w:rPr>
        <w:t>odredi</w:t>
      </w:r>
      <w:r>
        <w:rPr>
          <w:rFonts w:ascii="Arial" w:hAnsi="Arial" w:cs="Arial"/>
          <w:noProof/>
        </w:rPr>
        <w:t xml:space="preserve">ti </w:t>
      </w:r>
      <w:r w:rsidRPr="00CC5CD1">
        <w:rPr>
          <w:rFonts w:ascii="Arial" w:hAnsi="Arial" w:cs="Arial"/>
          <w:noProof/>
        </w:rPr>
        <w:t>nepristrasno lice ili organizacionu jedinicu za prijem i postupanje po osnovu prijava zviždača.</w:t>
      </w:r>
    </w:p>
    <w:p w14:paraId="6379357A" w14:textId="73103F8B" w:rsidR="00FD5C68" w:rsidRPr="00CC5CD1" w:rsidRDefault="00FD5C68" w:rsidP="00527A44">
      <w:pPr>
        <w:ind w:right="69" w:firstLine="240"/>
        <w:jc w:val="both"/>
        <w:rPr>
          <w:rFonts w:ascii="Arial" w:hAnsi="Arial" w:cs="Arial"/>
          <w:strike/>
          <w:noProof/>
        </w:rPr>
      </w:pPr>
      <w:r w:rsidRPr="00CC5CD1">
        <w:rPr>
          <w:rFonts w:ascii="Arial" w:hAnsi="Arial" w:cs="Arial"/>
          <w:noProof/>
        </w:rPr>
        <w:t xml:space="preserve">Radi sprovođenja postupka iz člana </w:t>
      </w:r>
      <w:r w:rsidR="00370659" w:rsidRPr="00CC5CD1">
        <w:rPr>
          <w:rFonts w:ascii="Arial" w:hAnsi="Arial" w:cs="Arial"/>
          <w:noProof/>
        </w:rPr>
        <w:t>53</w:t>
      </w:r>
      <w:r w:rsidRPr="00CC5CD1">
        <w:rPr>
          <w:rFonts w:ascii="Arial" w:hAnsi="Arial" w:cs="Arial"/>
          <w:noProof/>
        </w:rPr>
        <w:t xml:space="preserve"> ovog zakona, poslodavac koji ima najmanje 20 zaposlenih dužan je da odredi nepristrasno lice ili organizacionu jedinicu za prijem i postupanje po osnovu prijava zviždača.</w:t>
      </w:r>
    </w:p>
    <w:p w14:paraId="3C056A6E" w14:textId="75A1AF99" w:rsidR="00FD5C68" w:rsidRPr="00CC5CD1" w:rsidRDefault="00FD5C68" w:rsidP="00D82D3B">
      <w:pPr>
        <w:pStyle w:val="1tekst"/>
        <w:ind w:left="0" w:right="69"/>
        <w:rPr>
          <w:rFonts w:ascii="Arial" w:hAnsi="Arial" w:cs="Arial"/>
          <w:noProof/>
          <w:sz w:val="24"/>
          <w:szCs w:val="24"/>
        </w:rPr>
      </w:pPr>
      <w:r w:rsidRPr="00CC5CD1">
        <w:rPr>
          <w:rFonts w:ascii="Arial" w:hAnsi="Arial" w:cs="Arial"/>
          <w:noProof/>
          <w:sz w:val="24"/>
          <w:szCs w:val="24"/>
        </w:rPr>
        <w:t xml:space="preserve">Poslodavac </w:t>
      </w:r>
      <w:r w:rsidR="00527A44">
        <w:rPr>
          <w:rFonts w:ascii="Arial" w:hAnsi="Arial" w:cs="Arial"/>
          <w:noProof/>
          <w:sz w:val="24"/>
          <w:szCs w:val="24"/>
        </w:rPr>
        <w:t>iz stava 2 ovog člana može</w:t>
      </w:r>
      <w:r w:rsidRPr="00CC5CD1">
        <w:rPr>
          <w:rFonts w:ascii="Arial" w:hAnsi="Arial" w:cs="Arial"/>
          <w:noProof/>
          <w:sz w:val="24"/>
          <w:szCs w:val="24"/>
        </w:rPr>
        <w:t xml:space="preserve"> dijeliti nadležnosti u pogledu primanja prijava i vođenja postupka, pod uslovima predviđenim ovim zakonom i zakonom kojim se uređuju radni odnosi.</w:t>
      </w:r>
    </w:p>
    <w:p w14:paraId="36D0C106" w14:textId="47EA62D0" w:rsidR="00FD5C68" w:rsidRPr="00CC5CD1" w:rsidRDefault="00FD5C68" w:rsidP="00D82D3B">
      <w:pPr>
        <w:pStyle w:val="1tekst"/>
        <w:ind w:left="0" w:right="69"/>
        <w:rPr>
          <w:rFonts w:ascii="Arial" w:hAnsi="Arial" w:cs="Arial"/>
          <w:noProof/>
          <w:sz w:val="24"/>
          <w:szCs w:val="24"/>
        </w:rPr>
      </w:pPr>
      <w:r w:rsidRPr="00CC5CD1">
        <w:rPr>
          <w:rFonts w:ascii="Arial" w:hAnsi="Arial" w:cs="Arial"/>
          <w:noProof/>
          <w:sz w:val="24"/>
          <w:szCs w:val="24"/>
        </w:rPr>
        <w:t>Poslodavac je dužan da podatke o određivanju lica, odnosno organizacione jedinice iz st</w:t>
      </w:r>
      <w:r w:rsidR="00666567">
        <w:rPr>
          <w:rFonts w:ascii="Arial" w:hAnsi="Arial" w:cs="Arial"/>
          <w:noProof/>
          <w:sz w:val="24"/>
          <w:szCs w:val="24"/>
        </w:rPr>
        <w:t>.</w:t>
      </w:r>
      <w:r w:rsidRPr="00CC5CD1">
        <w:rPr>
          <w:rFonts w:ascii="Arial" w:hAnsi="Arial" w:cs="Arial"/>
          <w:noProof/>
          <w:sz w:val="24"/>
          <w:szCs w:val="24"/>
        </w:rPr>
        <w:t xml:space="preserve"> 1</w:t>
      </w:r>
      <w:r w:rsidR="00666567">
        <w:rPr>
          <w:rFonts w:ascii="Arial" w:hAnsi="Arial" w:cs="Arial"/>
          <w:noProof/>
          <w:sz w:val="24"/>
          <w:szCs w:val="24"/>
        </w:rPr>
        <w:t xml:space="preserve"> i 2</w:t>
      </w:r>
      <w:r w:rsidRPr="00CC5CD1">
        <w:rPr>
          <w:rFonts w:ascii="Arial" w:hAnsi="Arial" w:cs="Arial"/>
          <w:noProof/>
          <w:sz w:val="24"/>
          <w:szCs w:val="24"/>
        </w:rPr>
        <w:t xml:space="preserve"> ovog člana učini lako dostupnim u radnom okruženju i </w:t>
      </w:r>
      <w:r w:rsidR="00432DB0" w:rsidRPr="00CC5CD1">
        <w:rPr>
          <w:rFonts w:ascii="Arial" w:hAnsi="Arial" w:cs="Arial"/>
          <w:noProof/>
          <w:sz w:val="24"/>
          <w:szCs w:val="24"/>
        </w:rPr>
        <w:t>objavljivanjem</w:t>
      </w:r>
      <w:r w:rsidRPr="00CC5CD1">
        <w:rPr>
          <w:rFonts w:ascii="Arial" w:hAnsi="Arial" w:cs="Arial"/>
          <w:noProof/>
          <w:sz w:val="24"/>
          <w:szCs w:val="24"/>
        </w:rPr>
        <w:t xml:space="preserve"> na svojoj internet stranici.</w:t>
      </w:r>
    </w:p>
    <w:p w14:paraId="0189CC77" w14:textId="234AEE43" w:rsidR="00FD5C68" w:rsidRPr="00CC5CD1" w:rsidRDefault="00FD5C68" w:rsidP="00D82D3B">
      <w:pPr>
        <w:pStyle w:val="1tekst"/>
        <w:ind w:left="0" w:right="69"/>
        <w:rPr>
          <w:rFonts w:ascii="Arial" w:hAnsi="Arial" w:cs="Arial"/>
          <w:noProof/>
          <w:sz w:val="24"/>
          <w:szCs w:val="24"/>
        </w:rPr>
      </w:pPr>
      <w:r w:rsidRPr="00CC5CD1">
        <w:rPr>
          <w:rFonts w:ascii="Arial" w:hAnsi="Arial" w:cs="Arial"/>
          <w:noProof/>
          <w:sz w:val="24"/>
          <w:szCs w:val="24"/>
        </w:rPr>
        <w:t>Lice</w:t>
      </w:r>
      <w:r w:rsidR="00FF6C82" w:rsidRPr="00CC5CD1">
        <w:rPr>
          <w:rFonts w:ascii="Arial" w:hAnsi="Arial" w:cs="Arial"/>
          <w:noProof/>
          <w:sz w:val="24"/>
          <w:szCs w:val="24"/>
        </w:rPr>
        <w:t>, odnosno</w:t>
      </w:r>
      <w:r w:rsidRPr="00CC5CD1">
        <w:rPr>
          <w:rFonts w:ascii="Arial" w:hAnsi="Arial" w:cs="Arial"/>
          <w:noProof/>
          <w:sz w:val="24"/>
          <w:szCs w:val="24"/>
        </w:rPr>
        <w:t xml:space="preserve"> organizaciona jedinica iz st</w:t>
      </w:r>
      <w:r w:rsidR="00820CB6" w:rsidRPr="00CC5CD1">
        <w:rPr>
          <w:rFonts w:ascii="Arial" w:hAnsi="Arial" w:cs="Arial"/>
          <w:noProof/>
          <w:sz w:val="24"/>
          <w:szCs w:val="24"/>
        </w:rPr>
        <w:t>.</w:t>
      </w:r>
      <w:r w:rsidRPr="00CC5CD1">
        <w:rPr>
          <w:rFonts w:ascii="Arial" w:hAnsi="Arial" w:cs="Arial"/>
          <w:noProof/>
          <w:sz w:val="24"/>
          <w:szCs w:val="24"/>
        </w:rPr>
        <w:t xml:space="preserve"> 1</w:t>
      </w:r>
      <w:r w:rsidR="00820CB6" w:rsidRPr="00CC5CD1">
        <w:rPr>
          <w:rFonts w:ascii="Arial" w:hAnsi="Arial" w:cs="Arial"/>
          <w:noProof/>
          <w:sz w:val="24"/>
          <w:szCs w:val="24"/>
        </w:rPr>
        <w:t xml:space="preserve"> i 2</w:t>
      </w:r>
      <w:r w:rsidRPr="00CC5CD1">
        <w:rPr>
          <w:rFonts w:ascii="Arial" w:hAnsi="Arial" w:cs="Arial"/>
          <w:noProof/>
          <w:sz w:val="24"/>
          <w:szCs w:val="24"/>
        </w:rPr>
        <w:t xml:space="preserve"> ovog člana sprovodi postupak radi provjere istinitosti navoda iz prijave zviždača i predlaže mjere ako utvrdi postojanje ugrožavanja javnog interesa koje upućuje na postojanje korupcije.</w:t>
      </w:r>
    </w:p>
    <w:p w14:paraId="1E759712" w14:textId="77777777" w:rsidR="00FD5C68" w:rsidRPr="00CC5CD1" w:rsidRDefault="00FD5C68" w:rsidP="00D82D3B">
      <w:pPr>
        <w:pStyle w:val="1tekst"/>
        <w:ind w:left="0" w:right="69"/>
        <w:rPr>
          <w:rFonts w:ascii="Arial" w:hAnsi="Arial" w:cs="Arial"/>
          <w:noProof/>
          <w:sz w:val="24"/>
          <w:szCs w:val="24"/>
        </w:rPr>
      </w:pPr>
      <w:r w:rsidRPr="00CC5CD1">
        <w:rPr>
          <w:rFonts w:ascii="Arial" w:hAnsi="Arial" w:cs="Arial"/>
          <w:noProof/>
          <w:sz w:val="24"/>
          <w:szCs w:val="24"/>
        </w:rPr>
        <w:t>Poslodavci iz st. 1 i 2 ovog člana ne smiju uticati na postupanje nepristrasnog lica, odnosno organizacione jedinice prilikom preduzimanja radnji iz njihove nadležnosti potrebnih za zaštitu zviždača.</w:t>
      </w:r>
    </w:p>
    <w:p w14:paraId="20315CF7" w14:textId="45FD88B9" w:rsidR="00FD5C68" w:rsidRPr="00CC5CD1" w:rsidRDefault="00FD5C68" w:rsidP="00D82D3B">
      <w:pPr>
        <w:pStyle w:val="1tekst"/>
        <w:ind w:left="0" w:right="69"/>
        <w:rPr>
          <w:rFonts w:ascii="Arial" w:hAnsi="Arial" w:cs="Arial"/>
          <w:noProof/>
          <w:sz w:val="24"/>
          <w:szCs w:val="24"/>
        </w:rPr>
      </w:pPr>
      <w:r w:rsidRPr="00CC5CD1">
        <w:rPr>
          <w:rFonts w:ascii="Arial" w:hAnsi="Arial" w:cs="Arial"/>
          <w:noProof/>
          <w:sz w:val="24"/>
          <w:szCs w:val="24"/>
        </w:rPr>
        <w:t xml:space="preserve"> Ako je prijavu zviždača primilo lice</w:t>
      </w:r>
      <w:r w:rsidR="00FF6C82" w:rsidRPr="00CC5CD1">
        <w:rPr>
          <w:rFonts w:ascii="Arial" w:hAnsi="Arial" w:cs="Arial"/>
          <w:noProof/>
          <w:sz w:val="24"/>
          <w:szCs w:val="24"/>
        </w:rPr>
        <w:t>,</w:t>
      </w:r>
      <w:r w:rsidR="008845DA" w:rsidRPr="00CC5CD1">
        <w:rPr>
          <w:rFonts w:ascii="Arial" w:hAnsi="Arial" w:cs="Arial"/>
          <w:noProof/>
          <w:sz w:val="24"/>
          <w:szCs w:val="24"/>
        </w:rPr>
        <w:t xml:space="preserve"> </w:t>
      </w:r>
      <w:r w:rsidR="00FF6C82" w:rsidRPr="00CC5CD1">
        <w:rPr>
          <w:rFonts w:ascii="Arial" w:hAnsi="Arial" w:cs="Arial"/>
          <w:noProof/>
          <w:sz w:val="24"/>
          <w:szCs w:val="24"/>
        </w:rPr>
        <w:t>odnosno</w:t>
      </w:r>
      <w:r w:rsidRPr="00CC5CD1">
        <w:rPr>
          <w:rFonts w:ascii="Arial" w:hAnsi="Arial" w:cs="Arial"/>
          <w:noProof/>
          <w:sz w:val="24"/>
          <w:szCs w:val="24"/>
        </w:rPr>
        <w:t xml:space="preserve"> organizaciona jedinica koja nije nadležna za postupanje po prijavi, to lice, odnosno organizaciona jedinica dužna je da prijavu</w:t>
      </w:r>
      <w:r w:rsidR="00CD6BEA" w:rsidRPr="00CC5CD1">
        <w:rPr>
          <w:rFonts w:ascii="Arial" w:hAnsi="Arial" w:cs="Arial"/>
          <w:noProof/>
          <w:sz w:val="24"/>
          <w:szCs w:val="24"/>
        </w:rPr>
        <w:t>,</w:t>
      </w:r>
      <w:r w:rsidRPr="00CC5CD1">
        <w:rPr>
          <w:rFonts w:ascii="Arial" w:hAnsi="Arial" w:cs="Arial"/>
          <w:noProof/>
          <w:sz w:val="24"/>
          <w:szCs w:val="24"/>
        </w:rPr>
        <w:t xml:space="preserve"> bez odlaganja i izmjena, proslijedi licu, odnosno organizacionoj jedinici iz st. 1 i 2 ovog člana</w:t>
      </w:r>
      <w:r w:rsidR="00CD6BEA" w:rsidRPr="00CC5CD1">
        <w:rPr>
          <w:rFonts w:ascii="Arial" w:hAnsi="Arial" w:cs="Arial"/>
          <w:noProof/>
          <w:sz w:val="24"/>
          <w:szCs w:val="24"/>
        </w:rPr>
        <w:t>,</w:t>
      </w:r>
      <w:r w:rsidRPr="00CC5CD1">
        <w:rPr>
          <w:rFonts w:ascii="Arial" w:hAnsi="Arial" w:cs="Arial"/>
          <w:noProof/>
          <w:sz w:val="24"/>
          <w:szCs w:val="24"/>
        </w:rPr>
        <w:t xml:space="preserve"> </w:t>
      </w:r>
      <w:r w:rsidR="00CD6BEA" w:rsidRPr="00CC5CD1">
        <w:rPr>
          <w:rFonts w:ascii="Arial" w:hAnsi="Arial" w:cs="Arial"/>
          <w:noProof/>
          <w:sz w:val="24"/>
          <w:szCs w:val="24"/>
        </w:rPr>
        <w:t>štiteći identitet</w:t>
      </w:r>
      <w:r w:rsidR="008639CD" w:rsidRPr="00CC5CD1">
        <w:rPr>
          <w:rFonts w:ascii="Arial" w:hAnsi="Arial" w:cs="Arial"/>
          <w:noProof/>
          <w:sz w:val="24"/>
          <w:szCs w:val="24"/>
        </w:rPr>
        <w:t xml:space="preserve"> zviždača i povjerljivost</w:t>
      </w:r>
      <w:r w:rsidRPr="00CC5CD1">
        <w:rPr>
          <w:rFonts w:ascii="Arial" w:hAnsi="Arial" w:cs="Arial"/>
          <w:noProof/>
          <w:sz w:val="24"/>
          <w:szCs w:val="24"/>
        </w:rPr>
        <w:t xml:space="preserve"> podataka iz prijave.</w:t>
      </w:r>
    </w:p>
    <w:p w14:paraId="3DCE1261" w14:textId="61D43426" w:rsidR="00FD5C68" w:rsidRPr="00CC5CD1" w:rsidRDefault="00FD5C68" w:rsidP="00D82D3B">
      <w:pPr>
        <w:pStyle w:val="1tekst"/>
        <w:ind w:left="0" w:right="69"/>
        <w:rPr>
          <w:rFonts w:ascii="Arial" w:hAnsi="Arial" w:cs="Arial"/>
          <w:noProof/>
          <w:sz w:val="24"/>
          <w:szCs w:val="24"/>
        </w:rPr>
      </w:pPr>
      <w:r w:rsidRPr="00CC5CD1">
        <w:rPr>
          <w:rFonts w:ascii="Arial" w:hAnsi="Arial" w:cs="Arial"/>
          <w:noProof/>
          <w:sz w:val="24"/>
          <w:szCs w:val="24"/>
        </w:rPr>
        <w:t>B</w:t>
      </w:r>
      <w:r w:rsidR="004046E0" w:rsidRPr="00CC5CD1">
        <w:rPr>
          <w:rFonts w:ascii="Arial" w:hAnsi="Arial" w:cs="Arial"/>
          <w:noProof/>
          <w:sz w:val="24"/>
          <w:szCs w:val="24"/>
        </w:rPr>
        <w:t xml:space="preserve">liži način postupanja iz stava </w:t>
      </w:r>
      <w:r w:rsidR="008E695F">
        <w:rPr>
          <w:rFonts w:ascii="Arial" w:hAnsi="Arial" w:cs="Arial"/>
          <w:noProof/>
          <w:sz w:val="24"/>
          <w:szCs w:val="24"/>
        </w:rPr>
        <w:t>5</w:t>
      </w:r>
      <w:r w:rsidR="004046E0" w:rsidRPr="00CC5CD1">
        <w:rPr>
          <w:rFonts w:ascii="Arial" w:hAnsi="Arial" w:cs="Arial"/>
          <w:noProof/>
          <w:sz w:val="24"/>
          <w:szCs w:val="24"/>
        </w:rPr>
        <w:t xml:space="preserve"> ovog člana </w:t>
      </w:r>
      <w:r w:rsidRPr="00CC5CD1">
        <w:rPr>
          <w:rFonts w:ascii="Arial" w:hAnsi="Arial" w:cs="Arial"/>
          <w:noProof/>
          <w:sz w:val="24"/>
          <w:szCs w:val="24"/>
        </w:rPr>
        <w:t>propisuje Ministarstvo.</w:t>
      </w:r>
    </w:p>
    <w:p w14:paraId="25A3FA87" w14:textId="6E6142A3" w:rsidR="00FD5C68" w:rsidRPr="00CC5CD1" w:rsidRDefault="00FD5C68" w:rsidP="00BB183B">
      <w:pPr>
        <w:pStyle w:val="8podpodnas"/>
        <w:spacing w:after="0"/>
        <w:ind w:right="69"/>
        <w:rPr>
          <w:rFonts w:ascii="Arial" w:hAnsi="Arial" w:cs="Arial"/>
          <w:b/>
          <w:i w:val="0"/>
          <w:noProof/>
          <w:sz w:val="24"/>
          <w:szCs w:val="24"/>
        </w:rPr>
      </w:pPr>
      <w:r w:rsidRPr="00CC5CD1">
        <w:rPr>
          <w:rFonts w:ascii="Arial" w:hAnsi="Arial" w:cs="Arial"/>
          <w:b/>
          <w:i w:val="0"/>
          <w:noProof/>
          <w:sz w:val="24"/>
          <w:szCs w:val="24"/>
        </w:rPr>
        <w:t>Obavještenje o prijemu prijave i preduzetim mjerama po prijavi</w:t>
      </w:r>
      <w:r w:rsidR="007E61CE" w:rsidRPr="00CC5CD1">
        <w:rPr>
          <w:rFonts w:ascii="Arial" w:hAnsi="Arial" w:cs="Arial"/>
          <w:b/>
          <w:i w:val="0"/>
          <w:noProof/>
          <w:sz w:val="24"/>
          <w:szCs w:val="24"/>
        </w:rPr>
        <w:t xml:space="preserve"> zviždača</w:t>
      </w:r>
    </w:p>
    <w:p w14:paraId="1ECEE2C3" w14:textId="09299881" w:rsidR="00FD5C68" w:rsidRPr="00CC5CD1" w:rsidRDefault="00FD5C68" w:rsidP="00BB183B">
      <w:pPr>
        <w:ind w:right="69"/>
        <w:jc w:val="center"/>
        <w:rPr>
          <w:rFonts w:ascii="Arial" w:eastAsia="Times New Roman" w:hAnsi="Arial" w:cs="Arial"/>
          <w:b/>
          <w:bCs/>
          <w:noProof/>
        </w:rPr>
      </w:pPr>
      <w:r w:rsidRPr="00CC5CD1">
        <w:rPr>
          <w:rFonts w:ascii="Arial" w:eastAsia="Times New Roman" w:hAnsi="Arial" w:cs="Arial"/>
          <w:b/>
          <w:bCs/>
          <w:noProof/>
        </w:rPr>
        <w:t xml:space="preserve">Član </w:t>
      </w:r>
      <w:r w:rsidR="00370659" w:rsidRPr="00CC5CD1">
        <w:rPr>
          <w:rFonts w:ascii="Arial" w:eastAsia="Times New Roman" w:hAnsi="Arial" w:cs="Arial"/>
          <w:b/>
          <w:bCs/>
          <w:noProof/>
        </w:rPr>
        <w:t>55</w:t>
      </w:r>
    </w:p>
    <w:p w14:paraId="4239EE55" w14:textId="6C48276F" w:rsidR="00FD5C68" w:rsidRPr="00CC5CD1" w:rsidRDefault="00FD5C68" w:rsidP="00D82D3B">
      <w:pPr>
        <w:pStyle w:val="1tekst"/>
        <w:ind w:left="0" w:right="69"/>
        <w:rPr>
          <w:rFonts w:ascii="Arial" w:hAnsi="Arial" w:cs="Arial"/>
          <w:noProof/>
          <w:sz w:val="24"/>
          <w:szCs w:val="24"/>
        </w:rPr>
      </w:pPr>
      <w:r w:rsidRPr="00CC5CD1">
        <w:rPr>
          <w:rFonts w:ascii="Arial" w:hAnsi="Arial" w:cs="Arial"/>
          <w:noProof/>
          <w:sz w:val="24"/>
          <w:szCs w:val="24"/>
        </w:rPr>
        <w:t xml:space="preserve">Lice, odnosno organizaciona jedinica iz člana </w:t>
      </w:r>
      <w:r w:rsidR="00370659" w:rsidRPr="00CC5CD1">
        <w:rPr>
          <w:rFonts w:ascii="Arial" w:hAnsi="Arial" w:cs="Arial"/>
          <w:noProof/>
          <w:sz w:val="24"/>
          <w:szCs w:val="24"/>
        </w:rPr>
        <w:t>54</w:t>
      </w:r>
      <w:r w:rsidR="007E61CE" w:rsidRPr="00CC5CD1">
        <w:rPr>
          <w:rFonts w:ascii="Arial" w:hAnsi="Arial" w:cs="Arial"/>
          <w:noProof/>
          <w:sz w:val="24"/>
          <w:szCs w:val="24"/>
        </w:rPr>
        <w:t xml:space="preserve"> st. 1 i 2 ovog zakona dužna</w:t>
      </w:r>
      <w:r w:rsidRPr="00CC5CD1">
        <w:rPr>
          <w:rFonts w:ascii="Arial" w:hAnsi="Arial" w:cs="Arial"/>
          <w:noProof/>
          <w:sz w:val="24"/>
          <w:szCs w:val="24"/>
        </w:rPr>
        <w:t xml:space="preserve"> </w:t>
      </w:r>
      <w:r w:rsidR="007E61CE" w:rsidRPr="00CC5CD1">
        <w:rPr>
          <w:rFonts w:ascii="Arial" w:hAnsi="Arial" w:cs="Arial"/>
          <w:noProof/>
          <w:sz w:val="24"/>
          <w:szCs w:val="24"/>
        </w:rPr>
        <w:t>je da zviždaču dostavi</w:t>
      </w:r>
      <w:r w:rsidRPr="00CC5CD1">
        <w:rPr>
          <w:rFonts w:ascii="Arial" w:hAnsi="Arial" w:cs="Arial"/>
          <w:noProof/>
          <w:sz w:val="24"/>
          <w:szCs w:val="24"/>
        </w:rPr>
        <w:t xml:space="preserve"> obavještenje o prijemu prijave</w:t>
      </w:r>
      <w:r w:rsidR="007E61CE" w:rsidRPr="00CC5CD1">
        <w:rPr>
          <w:rFonts w:ascii="Arial" w:hAnsi="Arial" w:cs="Arial"/>
          <w:noProof/>
          <w:sz w:val="24"/>
          <w:szCs w:val="24"/>
        </w:rPr>
        <w:t xml:space="preserve"> </w:t>
      </w:r>
      <w:r w:rsidRPr="00CC5CD1">
        <w:rPr>
          <w:rFonts w:ascii="Arial" w:hAnsi="Arial" w:cs="Arial"/>
          <w:noProof/>
          <w:sz w:val="24"/>
          <w:szCs w:val="24"/>
        </w:rPr>
        <w:t>u roku od sedam dana od dana podnošenja te prijave, a o mjerama koje su preduzete po njegovoj prijavi, odnosno o ishodu preduzetih mjera, u roku od 45 dana od dana podnošenja prijave.</w:t>
      </w:r>
    </w:p>
    <w:p w14:paraId="437912DD" w14:textId="77777777" w:rsidR="00FD5C68" w:rsidRPr="00CC5CD1" w:rsidRDefault="00FD5C68" w:rsidP="00D82D3B">
      <w:pPr>
        <w:pStyle w:val="8podpodnas"/>
        <w:spacing w:after="0"/>
        <w:ind w:right="69"/>
        <w:rPr>
          <w:rFonts w:ascii="Arial" w:hAnsi="Arial" w:cs="Arial"/>
          <w:b/>
          <w:i w:val="0"/>
          <w:noProof/>
          <w:sz w:val="24"/>
          <w:szCs w:val="24"/>
        </w:rPr>
      </w:pPr>
      <w:r w:rsidRPr="00CC5CD1">
        <w:rPr>
          <w:rFonts w:ascii="Arial" w:hAnsi="Arial" w:cs="Arial"/>
          <w:b/>
          <w:i w:val="0"/>
          <w:noProof/>
          <w:sz w:val="24"/>
          <w:szCs w:val="24"/>
        </w:rPr>
        <w:t>Eksterno prijavljivanje</w:t>
      </w:r>
    </w:p>
    <w:p w14:paraId="198BC4AD" w14:textId="39BA5419" w:rsidR="00FD5C68" w:rsidRPr="00CC5CD1" w:rsidRDefault="00FD5C68" w:rsidP="00BB183B">
      <w:pPr>
        <w:ind w:right="69"/>
        <w:jc w:val="center"/>
        <w:rPr>
          <w:rFonts w:ascii="Arial" w:eastAsia="Times New Roman" w:hAnsi="Arial" w:cs="Arial"/>
          <w:b/>
          <w:bCs/>
          <w:noProof/>
        </w:rPr>
      </w:pPr>
      <w:r w:rsidRPr="00CC5CD1">
        <w:rPr>
          <w:rFonts w:ascii="Arial" w:eastAsia="Times New Roman" w:hAnsi="Arial" w:cs="Arial"/>
          <w:b/>
          <w:bCs/>
          <w:noProof/>
        </w:rPr>
        <w:t xml:space="preserve">Član </w:t>
      </w:r>
      <w:r w:rsidR="00370659" w:rsidRPr="00CC5CD1">
        <w:rPr>
          <w:rFonts w:ascii="Arial" w:eastAsia="Times New Roman" w:hAnsi="Arial" w:cs="Arial"/>
          <w:b/>
          <w:bCs/>
          <w:noProof/>
        </w:rPr>
        <w:t>56</w:t>
      </w:r>
    </w:p>
    <w:p w14:paraId="2204E842" w14:textId="3C390E29" w:rsidR="00FD5C68" w:rsidRPr="00CC5CD1" w:rsidRDefault="00FD5C68" w:rsidP="00D82D3B">
      <w:pPr>
        <w:pStyle w:val="1tekst"/>
        <w:ind w:left="0" w:right="69"/>
        <w:rPr>
          <w:rFonts w:ascii="Arial" w:hAnsi="Arial" w:cs="Arial"/>
          <w:noProof/>
          <w:sz w:val="24"/>
          <w:szCs w:val="24"/>
        </w:rPr>
      </w:pPr>
      <w:r w:rsidRPr="00CC5CD1">
        <w:rPr>
          <w:rFonts w:ascii="Arial" w:hAnsi="Arial" w:cs="Arial"/>
          <w:noProof/>
          <w:sz w:val="24"/>
          <w:szCs w:val="24"/>
        </w:rPr>
        <w:t xml:space="preserve">Ako zviždač nije obaviješten, odnosno nije zadovoljan obavještenjem, odnosno mjerama iz člana </w:t>
      </w:r>
      <w:r w:rsidR="00370659" w:rsidRPr="00CC5CD1">
        <w:rPr>
          <w:rFonts w:ascii="Arial" w:hAnsi="Arial" w:cs="Arial"/>
          <w:noProof/>
          <w:sz w:val="24"/>
          <w:szCs w:val="24"/>
        </w:rPr>
        <w:t>55</w:t>
      </w:r>
      <w:r w:rsidRPr="00CC5CD1">
        <w:rPr>
          <w:rFonts w:ascii="Arial" w:hAnsi="Arial" w:cs="Arial"/>
          <w:noProof/>
          <w:sz w:val="24"/>
          <w:szCs w:val="24"/>
        </w:rPr>
        <w:t xml:space="preserve"> ovog zakona, prijavu o ugrožavanju javnog interesa koje upućuje na postojanje korupcije može podnijeti Agenciji.</w:t>
      </w:r>
    </w:p>
    <w:p w14:paraId="314EE36D" w14:textId="679E0237" w:rsidR="00FD5C68" w:rsidRPr="00CC5CD1" w:rsidRDefault="00FD5C68" w:rsidP="00D82D3B">
      <w:pPr>
        <w:pStyle w:val="1tekst"/>
        <w:ind w:left="0" w:right="69"/>
        <w:rPr>
          <w:rFonts w:ascii="Arial" w:hAnsi="Arial" w:cs="Arial"/>
          <w:noProof/>
          <w:sz w:val="24"/>
          <w:szCs w:val="24"/>
        </w:rPr>
      </w:pPr>
      <w:r w:rsidRPr="00CC5CD1">
        <w:rPr>
          <w:rFonts w:ascii="Arial" w:hAnsi="Arial" w:cs="Arial"/>
          <w:noProof/>
          <w:sz w:val="24"/>
          <w:szCs w:val="24"/>
        </w:rPr>
        <w:t>Prijavu o ugrožavanju javnog interesa koje upućuje na postojanje korupcije zviždač može podnijeti Agenciji i bez prethodnog podn</w:t>
      </w:r>
      <w:r w:rsidR="00416453" w:rsidRPr="00CC5CD1">
        <w:rPr>
          <w:rFonts w:ascii="Arial" w:hAnsi="Arial" w:cs="Arial"/>
          <w:noProof/>
          <w:sz w:val="24"/>
          <w:szCs w:val="24"/>
        </w:rPr>
        <w:t>ošenja prijave poslodavcu na kojeg</w:t>
      </w:r>
      <w:r w:rsidRPr="00CC5CD1">
        <w:rPr>
          <w:rFonts w:ascii="Arial" w:hAnsi="Arial" w:cs="Arial"/>
          <w:noProof/>
          <w:sz w:val="24"/>
          <w:szCs w:val="24"/>
        </w:rPr>
        <w:t xml:space="preserve"> se prijava odnosi.</w:t>
      </w:r>
    </w:p>
    <w:p w14:paraId="17DA8F29" w14:textId="7975FB3C" w:rsidR="00FD5C68" w:rsidRPr="00CC5CD1" w:rsidRDefault="00FD5C68" w:rsidP="00D82D3B">
      <w:pPr>
        <w:pStyle w:val="1tekst"/>
        <w:ind w:left="0" w:right="69"/>
        <w:rPr>
          <w:rFonts w:ascii="Arial" w:hAnsi="Arial" w:cs="Arial"/>
          <w:noProof/>
          <w:sz w:val="24"/>
          <w:szCs w:val="24"/>
        </w:rPr>
      </w:pPr>
      <w:r w:rsidRPr="00CC5CD1">
        <w:rPr>
          <w:rFonts w:ascii="Arial" w:hAnsi="Arial" w:cs="Arial"/>
          <w:noProof/>
          <w:sz w:val="24"/>
          <w:szCs w:val="24"/>
        </w:rPr>
        <w:t xml:space="preserve">Pored podataka iz člana </w:t>
      </w:r>
      <w:r w:rsidR="00370659" w:rsidRPr="00CC5CD1">
        <w:rPr>
          <w:rFonts w:ascii="Arial" w:hAnsi="Arial" w:cs="Arial"/>
          <w:noProof/>
          <w:sz w:val="24"/>
          <w:szCs w:val="24"/>
        </w:rPr>
        <w:t>48</w:t>
      </w:r>
      <w:r w:rsidRPr="00CC5CD1">
        <w:rPr>
          <w:rFonts w:ascii="Arial" w:hAnsi="Arial" w:cs="Arial"/>
          <w:noProof/>
          <w:sz w:val="24"/>
          <w:szCs w:val="24"/>
        </w:rPr>
        <w:t xml:space="preserve"> ovog zakona</w:t>
      </w:r>
      <w:r w:rsidR="00416453" w:rsidRPr="00CC5CD1">
        <w:rPr>
          <w:rFonts w:ascii="Arial" w:hAnsi="Arial" w:cs="Arial"/>
          <w:noProof/>
          <w:sz w:val="24"/>
          <w:szCs w:val="24"/>
        </w:rPr>
        <w:t>,</w:t>
      </w:r>
      <w:r w:rsidRPr="00CC5CD1">
        <w:rPr>
          <w:rFonts w:ascii="Arial" w:hAnsi="Arial" w:cs="Arial"/>
          <w:noProof/>
          <w:sz w:val="24"/>
          <w:szCs w:val="24"/>
        </w:rPr>
        <w:t xml:space="preserve"> prijava i</w:t>
      </w:r>
      <w:r w:rsidR="00416453" w:rsidRPr="00CC5CD1">
        <w:rPr>
          <w:rFonts w:ascii="Arial" w:hAnsi="Arial" w:cs="Arial"/>
          <w:noProof/>
          <w:sz w:val="24"/>
          <w:szCs w:val="24"/>
        </w:rPr>
        <w:t>z stava 1 ovog člana sadrži i podatke o poslodavcu na kojeg</w:t>
      </w:r>
      <w:r w:rsidRPr="00CC5CD1">
        <w:rPr>
          <w:rFonts w:ascii="Arial" w:hAnsi="Arial" w:cs="Arial"/>
          <w:noProof/>
          <w:sz w:val="24"/>
          <w:szCs w:val="24"/>
        </w:rPr>
        <w:t xml:space="preserve"> se prijava odnosi i obavještenje o preduzetim mjerama iz člana </w:t>
      </w:r>
      <w:r w:rsidR="00370659" w:rsidRPr="00CC5CD1">
        <w:rPr>
          <w:rFonts w:ascii="Arial" w:hAnsi="Arial" w:cs="Arial"/>
          <w:noProof/>
          <w:sz w:val="24"/>
          <w:szCs w:val="24"/>
        </w:rPr>
        <w:t>55</w:t>
      </w:r>
      <w:r w:rsidRPr="00CC5CD1">
        <w:rPr>
          <w:rFonts w:ascii="Arial" w:hAnsi="Arial" w:cs="Arial"/>
          <w:noProof/>
          <w:sz w:val="24"/>
          <w:szCs w:val="24"/>
        </w:rPr>
        <w:t xml:space="preserve"> ovog zakona, ako je to obavještenje dostavljeno zviždaču, a prijava iz stava 2 ovog člana sadrži i podatke o poslodavcu.</w:t>
      </w:r>
    </w:p>
    <w:p w14:paraId="36B2D39D" w14:textId="1CEB01B6" w:rsidR="00FD5C68" w:rsidRPr="00CC5CD1" w:rsidRDefault="00FD5C68" w:rsidP="00D82D3B">
      <w:pPr>
        <w:pStyle w:val="1tekst"/>
        <w:ind w:left="0" w:right="69"/>
        <w:rPr>
          <w:rFonts w:ascii="Arial" w:hAnsi="Arial" w:cs="Arial"/>
          <w:b/>
          <w:noProof/>
          <w:sz w:val="24"/>
          <w:szCs w:val="24"/>
        </w:rPr>
      </w:pPr>
      <w:r w:rsidRPr="00CC5CD1">
        <w:rPr>
          <w:rFonts w:ascii="Arial" w:hAnsi="Arial" w:cs="Arial"/>
          <w:noProof/>
          <w:sz w:val="24"/>
          <w:szCs w:val="24"/>
        </w:rPr>
        <w:lastRenderedPageBreak/>
        <w:t xml:space="preserve">Ako prijava ne sadrži podatke iz stava 3 ovog člana zakona, Agencija će u roku od </w:t>
      </w:r>
      <w:r w:rsidR="00370659" w:rsidRPr="00CC5CD1">
        <w:rPr>
          <w:rFonts w:ascii="Arial" w:hAnsi="Arial" w:cs="Arial"/>
          <w:noProof/>
          <w:sz w:val="24"/>
          <w:szCs w:val="24"/>
        </w:rPr>
        <w:t>osam</w:t>
      </w:r>
      <w:r w:rsidRPr="00CC5CD1">
        <w:rPr>
          <w:rFonts w:ascii="Arial" w:hAnsi="Arial" w:cs="Arial"/>
          <w:noProof/>
          <w:sz w:val="24"/>
          <w:szCs w:val="24"/>
        </w:rPr>
        <w:t xml:space="preserve"> dana pozvati zviždača da dopuni prijavu.</w:t>
      </w:r>
    </w:p>
    <w:p w14:paraId="417DDD70" w14:textId="1385D3A5" w:rsidR="00FD5C68" w:rsidRPr="00CC5CD1" w:rsidRDefault="00FD5C68" w:rsidP="00D82D3B">
      <w:pPr>
        <w:pStyle w:val="1tekst"/>
        <w:ind w:left="0" w:right="69"/>
        <w:rPr>
          <w:rFonts w:ascii="Arial" w:hAnsi="Arial" w:cs="Arial"/>
          <w:noProof/>
          <w:sz w:val="24"/>
          <w:szCs w:val="24"/>
        </w:rPr>
      </w:pPr>
      <w:r w:rsidRPr="00CC5CD1">
        <w:rPr>
          <w:rFonts w:ascii="Arial" w:hAnsi="Arial" w:cs="Arial"/>
          <w:noProof/>
          <w:sz w:val="24"/>
          <w:szCs w:val="24"/>
        </w:rPr>
        <w:t xml:space="preserve">U slučaju da zviždač ne postupi u skladu sa stavom 4 ovog člana, Agencija će obustaviti postupak. </w:t>
      </w:r>
    </w:p>
    <w:p w14:paraId="14A4E2C3" w14:textId="77777777" w:rsidR="00FD5C68" w:rsidRPr="00CC5CD1" w:rsidRDefault="00FD5C68" w:rsidP="00D82D3B">
      <w:pPr>
        <w:pStyle w:val="8podpodnas"/>
        <w:spacing w:after="0"/>
        <w:ind w:right="69"/>
        <w:rPr>
          <w:rFonts w:ascii="Arial" w:hAnsi="Arial" w:cs="Arial"/>
          <w:b/>
          <w:i w:val="0"/>
          <w:noProof/>
          <w:sz w:val="24"/>
          <w:szCs w:val="24"/>
        </w:rPr>
      </w:pPr>
      <w:r w:rsidRPr="00CC5CD1">
        <w:rPr>
          <w:rFonts w:ascii="Arial" w:hAnsi="Arial" w:cs="Arial"/>
          <w:b/>
          <w:i w:val="0"/>
          <w:noProof/>
          <w:sz w:val="24"/>
          <w:szCs w:val="24"/>
        </w:rPr>
        <w:t>Mišljenje Agencije</w:t>
      </w:r>
    </w:p>
    <w:p w14:paraId="149C1AD9" w14:textId="2D654DDA" w:rsidR="00FD5C68" w:rsidRPr="00CC5CD1" w:rsidRDefault="00FD5C68" w:rsidP="00BB183B">
      <w:pPr>
        <w:ind w:right="69"/>
        <w:jc w:val="center"/>
        <w:rPr>
          <w:rFonts w:ascii="Arial" w:eastAsia="Times New Roman" w:hAnsi="Arial" w:cs="Arial"/>
          <w:b/>
          <w:bCs/>
          <w:noProof/>
        </w:rPr>
      </w:pPr>
      <w:r w:rsidRPr="00CC5CD1">
        <w:rPr>
          <w:rFonts w:ascii="Arial" w:eastAsia="Times New Roman" w:hAnsi="Arial" w:cs="Arial"/>
          <w:b/>
          <w:bCs/>
          <w:noProof/>
        </w:rPr>
        <w:t xml:space="preserve">Član </w:t>
      </w:r>
      <w:r w:rsidR="00370659" w:rsidRPr="00CC5CD1">
        <w:rPr>
          <w:rFonts w:ascii="Arial" w:eastAsia="Times New Roman" w:hAnsi="Arial" w:cs="Arial"/>
          <w:b/>
          <w:bCs/>
          <w:noProof/>
        </w:rPr>
        <w:t>57</w:t>
      </w:r>
    </w:p>
    <w:p w14:paraId="43BEBFAA" w14:textId="605C314C" w:rsidR="00FD5C68" w:rsidRPr="00CC5CD1" w:rsidRDefault="00FD5C68" w:rsidP="00D82D3B">
      <w:pPr>
        <w:pStyle w:val="1tekst"/>
        <w:ind w:left="0" w:right="69"/>
        <w:rPr>
          <w:rFonts w:ascii="Arial" w:hAnsi="Arial" w:cs="Arial"/>
          <w:noProof/>
          <w:sz w:val="24"/>
          <w:szCs w:val="24"/>
        </w:rPr>
      </w:pPr>
      <w:r w:rsidRPr="00CC5CD1">
        <w:rPr>
          <w:rFonts w:ascii="Arial" w:hAnsi="Arial" w:cs="Arial"/>
          <w:noProof/>
          <w:sz w:val="24"/>
          <w:szCs w:val="24"/>
        </w:rPr>
        <w:t xml:space="preserve">Ako na osnovu sprovedenog postupka po prijavi iz člana </w:t>
      </w:r>
      <w:r w:rsidR="00370659" w:rsidRPr="00CC5CD1">
        <w:rPr>
          <w:rFonts w:ascii="Arial" w:hAnsi="Arial" w:cs="Arial"/>
          <w:noProof/>
          <w:sz w:val="24"/>
          <w:szCs w:val="24"/>
        </w:rPr>
        <w:t>56</w:t>
      </w:r>
      <w:r w:rsidRPr="00CC5CD1">
        <w:rPr>
          <w:rFonts w:ascii="Arial" w:hAnsi="Arial" w:cs="Arial"/>
          <w:noProof/>
          <w:sz w:val="24"/>
          <w:szCs w:val="24"/>
        </w:rPr>
        <w:t xml:space="preserve"> ovog zakona, Agencija utvrdi da je došlo do ugrožavanja javnog interesa koje upućuje na postojanje korupcije, sačinjava mišljenje koje sadrži preporuku o tome šta treba preduzeti da bi se ugrožavanje spriječilo, kao i rok za postupanje po preporuci i obavještavanje Agencije o tome, a koje dostavlja poslodavcu</w:t>
      </w:r>
      <w:r w:rsidR="00E207B5" w:rsidRPr="00CC5CD1">
        <w:rPr>
          <w:rFonts w:ascii="Arial" w:hAnsi="Arial" w:cs="Arial"/>
          <w:noProof/>
          <w:sz w:val="24"/>
          <w:szCs w:val="24"/>
        </w:rPr>
        <w:t xml:space="preserve"> na kojeg se prijava odnosi</w:t>
      </w:r>
      <w:r w:rsidRPr="00CC5CD1">
        <w:rPr>
          <w:rFonts w:ascii="Arial" w:hAnsi="Arial" w:cs="Arial"/>
          <w:noProof/>
          <w:sz w:val="24"/>
          <w:szCs w:val="24"/>
        </w:rPr>
        <w:t xml:space="preserve"> i zviždaču.</w:t>
      </w:r>
    </w:p>
    <w:p w14:paraId="07CBA584" w14:textId="15A008D2" w:rsidR="00FD5C68" w:rsidRPr="00CC5CD1" w:rsidRDefault="00FD5C68" w:rsidP="00D82D3B">
      <w:pPr>
        <w:pStyle w:val="1tekst"/>
        <w:ind w:left="0" w:right="69"/>
        <w:rPr>
          <w:rFonts w:ascii="Arial" w:hAnsi="Arial" w:cs="Arial"/>
          <w:noProof/>
          <w:sz w:val="24"/>
          <w:szCs w:val="24"/>
        </w:rPr>
      </w:pPr>
      <w:r w:rsidRPr="00CC5CD1">
        <w:rPr>
          <w:rFonts w:ascii="Arial" w:hAnsi="Arial" w:cs="Arial"/>
          <w:noProof/>
          <w:sz w:val="24"/>
          <w:szCs w:val="24"/>
        </w:rPr>
        <w:t xml:space="preserve">Ako na osnovu sprovedenog postupka po prijavi iz člana </w:t>
      </w:r>
      <w:r w:rsidR="00370659" w:rsidRPr="00CC5CD1">
        <w:rPr>
          <w:rFonts w:ascii="Arial" w:hAnsi="Arial" w:cs="Arial"/>
          <w:noProof/>
          <w:sz w:val="24"/>
          <w:szCs w:val="24"/>
        </w:rPr>
        <w:t>56</w:t>
      </w:r>
      <w:r w:rsidRPr="00CC5CD1">
        <w:rPr>
          <w:rFonts w:ascii="Arial" w:hAnsi="Arial" w:cs="Arial"/>
          <w:noProof/>
          <w:sz w:val="24"/>
          <w:szCs w:val="24"/>
        </w:rPr>
        <w:t xml:space="preserve"> ovog zakona, Agencija utvrdi da nije došlo do ugrožavanja javnog interesa koje upućuje na postojanje korupcije, Agencija o tome obavještava zviždača. </w:t>
      </w:r>
    </w:p>
    <w:p w14:paraId="2A997ABE" w14:textId="77777777" w:rsidR="00FD5C68" w:rsidRPr="00CC5CD1" w:rsidRDefault="00FD5C68" w:rsidP="00D82D3B">
      <w:pPr>
        <w:pStyle w:val="8podpodnas"/>
        <w:spacing w:after="0"/>
        <w:ind w:right="69"/>
        <w:rPr>
          <w:rFonts w:ascii="Arial" w:hAnsi="Arial" w:cs="Arial"/>
          <w:b/>
          <w:i w:val="0"/>
          <w:noProof/>
          <w:sz w:val="24"/>
          <w:szCs w:val="24"/>
        </w:rPr>
      </w:pPr>
      <w:r w:rsidRPr="00CC5CD1">
        <w:rPr>
          <w:rFonts w:ascii="Arial" w:hAnsi="Arial" w:cs="Arial"/>
          <w:b/>
          <w:i w:val="0"/>
          <w:noProof/>
          <w:sz w:val="24"/>
          <w:szCs w:val="24"/>
        </w:rPr>
        <w:t>Postupanje po preporuci Agencije</w:t>
      </w:r>
    </w:p>
    <w:p w14:paraId="5D0690EE" w14:textId="031056D5" w:rsidR="00FD5C68" w:rsidRPr="00CC5CD1" w:rsidRDefault="00FD5C68" w:rsidP="00BB183B">
      <w:pPr>
        <w:ind w:right="69"/>
        <w:jc w:val="center"/>
        <w:rPr>
          <w:rFonts w:ascii="Arial" w:eastAsia="Times New Roman" w:hAnsi="Arial" w:cs="Arial"/>
          <w:b/>
          <w:bCs/>
          <w:noProof/>
        </w:rPr>
      </w:pPr>
      <w:r w:rsidRPr="00CC5CD1">
        <w:rPr>
          <w:rFonts w:ascii="Arial" w:eastAsia="Times New Roman" w:hAnsi="Arial" w:cs="Arial"/>
          <w:b/>
          <w:bCs/>
          <w:noProof/>
        </w:rPr>
        <w:t>Član 5</w:t>
      </w:r>
      <w:r w:rsidR="00370659" w:rsidRPr="00CC5CD1">
        <w:rPr>
          <w:rFonts w:ascii="Arial" w:eastAsia="Times New Roman" w:hAnsi="Arial" w:cs="Arial"/>
          <w:b/>
          <w:bCs/>
          <w:noProof/>
        </w:rPr>
        <w:t>8</w:t>
      </w:r>
    </w:p>
    <w:p w14:paraId="5FF2E65B" w14:textId="26607C08" w:rsidR="00FD5C68" w:rsidRPr="00CC5CD1" w:rsidRDefault="00FD5C68" w:rsidP="00D82D3B">
      <w:pPr>
        <w:pStyle w:val="1tekst"/>
        <w:ind w:left="0" w:right="69"/>
        <w:rPr>
          <w:rFonts w:ascii="Arial" w:hAnsi="Arial" w:cs="Arial"/>
          <w:noProof/>
          <w:sz w:val="24"/>
          <w:szCs w:val="24"/>
        </w:rPr>
      </w:pPr>
      <w:r w:rsidRPr="00CC5CD1">
        <w:rPr>
          <w:rFonts w:ascii="Arial" w:hAnsi="Arial" w:cs="Arial"/>
          <w:noProof/>
          <w:sz w:val="24"/>
          <w:szCs w:val="24"/>
        </w:rPr>
        <w:t xml:space="preserve">Poslodavac na čiji rad se preporuka iz člana </w:t>
      </w:r>
      <w:r w:rsidR="00EE4D77" w:rsidRPr="00CC5CD1">
        <w:rPr>
          <w:rFonts w:ascii="Arial" w:hAnsi="Arial" w:cs="Arial"/>
          <w:noProof/>
          <w:sz w:val="24"/>
          <w:szCs w:val="24"/>
        </w:rPr>
        <w:t>57</w:t>
      </w:r>
      <w:r w:rsidRPr="00CC5CD1">
        <w:rPr>
          <w:rFonts w:ascii="Arial" w:hAnsi="Arial" w:cs="Arial"/>
          <w:noProof/>
          <w:sz w:val="24"/>
          <w:szCs w:val="24"/>
        </w:rPr>
        <w:t xml:space="preserve"> stav 1 ovog zak</w:t>
      </w:r>
      <w:r w:rsidR="00266381" w:rsidRPr="00CC5CD1">
        <w:rPr>
          <w:rFonts w:ascii="Arial" w:hAnsi="Arial" w:cs="Arial"/>
          <w:noProof/>
          <w:sz w:val="24"/>
          <w:szCs w:val="24"/>
        </w:rPr>
        <w:t>ona odnosi</w:t>
      </w:r>
      <w:r w:rsidRPr="00CC5CD1">
        <w:rPr>
          <w:rFonts w:ascii="Arial" w:hAnsi="Arial" w:cs="Arial"/>
          <w:noProof/>
          <w:sz w:val="24"/>
          <w:szCs w:val="24"/>
        </w:rPr>
        <w:t xml:space="preserve"> dužan je da, u ostavljenom roku, dostavi izvještaj o preduzetim radnjama radi izvršenja preporuke.</w:t>
      </w:r>
    </w:p>
    <w:p w14:paraId="047C207B" w14:textId="1B60F485" w:rsidR="00FD5C68" w:rsidRPr="00CC5CD1" w:rsidRDefault="00FD5C68" w:rsidP="00D82D3B">
      <w:pPr>
        <w:pStyle w:val="1tekst"/>
        <w:ind w:left="0" w:right="69"/>
        <w:rPr>
          <w:rFonts w:ascii="Arial" w:hAnsi="Arial" w:cs="Arial"/>
          <w:noProof/>
          <w:sz w:val="24"/>
          <w:szCs w:val="24"/>
        </w:rPr>
      </w:pPr>
      <w:r w:rsidRPr="00CC5CD1">
        <w:rPr>
          <w:rFonts w:ascii="Arial" w:hAnsi="Arial" w:cs="Arial"/>
          <w:noProof/>
          <w:sz w:val="24"/>
          <w:szCs w:val="24"/>
        </w:rPr>
        <w:t>Ako poslodavac</w:t>
      </w:r>
      <w:r w:rsidR="00266381" w:rsidRPr="00CC5CD1">
        <w:rPr>
          <w:rFonts w:ascii="Arial" w:hAnsi="Arial" w:cs="Arial"/>
          <w:noProof/>
          <w:sz w:val="24"/>
          <w:szCs w:val="24"/>
        </w:rPr>
        <w:t xml:space="preserve"> ostavljenom roku</w:t>
      </w:r>
      <w:r w:rsidRPr="00CC5CD1">
        <w:rPr>
          <w:rFonts w:ascii="Arial" w:hAnsi="Arial" w:cs="Arial"/>
          <w:noProof/>
          <w:sz w:val="24"/>
          <w:szCs w:val="24"/>
        </w:rPr>
        <w:t xml:space="preserve"> ne postupi po preporuci iz člana </w:t>
      </w:r>
      <w:r w:rsidR="00EE4D77" w:rsidRPr="00CC5CD1">
        <w:rPr>
          <w:rFonts w:ascii="Arial" w:hAnsi="Arial" w:cs="Arial"/>
          <w:noProof/>
          <w:sz w:val="24"/>
          <w:szCs w:val="24"/>
        </w:rPr>
        <w:t>57</w:t>
      </w:r>
      <w:r w:rsidR="00266381" w:rsidRPr="00CC5CD1">
        <w:rPr>
          <w:rFonts w:ascii="Arial" w:hAnsi="Arial" w:cs="Arial"/>
          <w:noProof/>
          <w:sz w:val="24"/>
          <w:szCs w:val="24"/>
        </w:rPr>
        <w:t xml:space="preserve"> stav 1 ovog zakona</w:t>
      </w:r>
      <w:r w:rsidRPr="00CC5CD1">
        <w:rPr>
          <w:rFonts w:ascii="Arial" w:hAnsi="Arial" w:cs="Arial"/>
          <w:noProof/>
          <w:sz w:val="24"/>
          <w:szCs w:val="24"/>
        </w:rPr>
        <w:t xml:space="preserve"> ili ne obavijesti Agenciju, Agencija obavještava organ koji vrši nadzor nad njegovim radom, podnosi poseban izvještaj nadležnom skupštinskom odboru iz člana </w:t>
      </w:r>
      <w:r w:rsidR="00A062C6" w:rsidRPr="00CC5CD1">
        <w:rPr>
          <w:rFonts w:ascii="Arial" w:hAnsi="Arial" w:cs="Arial"/>
          <w:noProof/>
          <w:sz w:val="24"/>
          <w:szCs w:val="24"/>
        </w:rPr>
        <w:t>85</w:t>
      </w:r>
      <w:r w:rsidRPr="00CC5CD1">
        <w:rPr>
          <w:rFonts w:ascii="Arial" w:hAnsi="Arial" w:cs="Arial"/>
          <w:noProof/>
          <w:sz w:val="24"/>
          <w:szCs w:val="24"/>
        </w:rPr>
        <w:t xml:space="preserve"> stav 2 ovog zakona i obavještava javnost.</w:t>
      </w:r>
    </w:p>
    <w:p w14:paraId="28F6C5FB" w14:textId="77777777" w:rsidR="00FD5C68" w:rsidRPr="00CC5CD1" w:rsidRDefault="00FD5C68" w:rsidP="00D82D3B">
      <w:pPr>
        <w:pStyle w:val="8podpodnas"/>
        <w:spacing w:after="0"/>
        <w:ind w:right="69"/>
        <w:rPr>
          <w:rFonts w:ascii="Arial" w:hAnsi="Arial" w:cs="Arial"/>
          <w:b/>
          <w:i w:val="0"/>
          <w:noProof/>
          <w:sz w:val="24"/>
          <w:szCs w:val="24"/>
        </w:rPr>
      </w:pPr>
      <w:r w:rsidRPr="00CC5CD1">
        <w:rPr>
          <w:rFonts w:ascii="Arial" w:hAnsi="Arial" w:cs="Arial"/>
          <w:b/>
          <w:i w:val="0"/>
          <w:noProof/>
          <w:sz w:val="24"/>
          <w:szCs w:val="24"/>
        </w:rPr>
        <w:t>Postupanje po službenoj dužnosti</w:t>
      </w:r>
    </w:p>
    <w:p w14:paraId="1E1609F9" w14:textId="4FA2940B" w:rsidR="00FD5C68" w:rsidRPr="00CC5CD1" w:rsidRDefault="00FD5C68" w:rsidP="00BB183B">
      <w:pPr>
        <w:ind w:right="69"/>
        <w:jc w:val="center"/>
        <w:rPr>
          <w:rFonts w:ascii="Arial" w:eastAsia="Times New Roman" w:hAnsi="Arial" w:cs="Arial"/>
          <w:b/>
          <w:bCs/>
          <w:noProof/>
        </w:rPr>
      </w:pPr>
      <w:r w:rsidRPr="00CC5CD1">
        <w:rPr>
          <w:rFonts w:ascii="Arial" w:eastAsia="Times New Roman" w:hAnsi="Arial" w:cs="Arial"/>
          <w:b/>
          <w:bCs/>
          <w:noProof/>
        </w:rPr>
        <w:t>Član 5</w:t>
      </w:r>
      <w:r w:rsidR="00EE4D77" w:rsidRPr="00CC5CD1">
        <w:rPr>
          <w:rFonts w:ascii="Arial" w:eastAsia="Times New Roman" w:hAnsi="Arial" w:cs="Arial"/>
          <w:b/>
          <w:bCs/>
          <w:noProof/>
        </w:rPr>
        <w:t>9</w:t>
      </w:r>
    </w:p>
    <w:p w14:paraId="4E895C7D" w14:textId="77777777" w:rsidR="00FD5C68" w:rsidRPr="00CC5CD1" w:rsidRDefault="00FD5C68" w:rsidP="00D82D3B">
      <w:pPr>
        <w:pStyle w:val="1tekst"/>
        <w:ind w:left="0" w:right="69"/>
        <w:rPr>
          <w:rFonts w:ascii="Arial" w:hAnsi="Arial" w:cs="Arial"/>
          <w:strike/>
          <w:noProof/>
          <w:sz w:val="24"/>
          <w:szCs w:val="24"/>
        </w:rPr>
      </w:pPr>
      <w:r w:rsidRPr="00CC5CD1">
        <w:rPr>
          <w:rFonts w:ascii="Arial" w:hAnsi="Arial" w:cs="Arial"/>
          <w:noProof/>
          <w:sz w:val="24"/>
          <w:szCs w:val="24"/>
        </w:rPr>
        <w:t>Agencija može pokrenuti postupak za utvrđivanje postojanja ugrožavanja javnog interesa koje upućuje na postojanje korupcije, po službenoj dužnosti.</w:t>
      </w:r>
    </w:p>
    <w:p w14:paraId="06AE08BF" w14:textId="77777777" w:rsidR="00FD5C68" w:rsidRPr="00CC5CD1" w:rsidRDefault="00FD5C68" w:rsidP="00D82D3B">
      <w:pPr>
        <w:pStyle w:val="8podpodnas"/>
        <w:spacing w:after="0"/>
        <w:ind w:right="69"/>
        <w:rPr>
          <w:rFonts w:ascii="Arial" w:hAnsi="Arial" w:cs="Arial"/>
          <w:b/>
          <w:i w:val="0"/>
          <w:noProof/>
          <w:sz w:val="24"/>
          <w:szCs w:val="24"/>
        </w:rPr>
      </w:pPr>
      <w:r w:rsidRPr="00CC5CD1">
        <w:rPr>
          <w:rFonts w:ascii="Arial" w:hAnsi="Arial" w:cs="Arial"/>
          <w:b/>
          <w:i w:val="0"/>
          <w:noProof/>
          <w:sz w:val="24"/>
          <w:szCs w:val="24"/>
        </w:rPr>
        <w:t>Postupanje Agencije</w:t>
      </w:r>
    </w:p>
    <w:p w14:paraId="5D9238FD" w14:textId="1892E661" w:rsidR="00FD5C68" w:rsidRPr="00CC5CD1" w:rsidRDefault="00FD5C68" w:rsidP="00BB183B">
      <w:pPr>
        <w:ind w:right="69"/>
        <w:jc w:val="center"/>
        <w:rPr>
          <w:rFonts w:ascii="Arial" w:eastAsia="Times New Roman" w:hAnsi="Arial" w:cs="Arial"/>
          <w:b/>
          <w:bCs/>
          <w:noProof/>
        </w:rPr>
      </w:pPr>
      <w:r w:rsidRPr="00CC5CD1">
        <w:rPr>
          <w:rFonts w:ascii="Arial" w:eastAsia="Times New Roman" w:hAnsi="Arial" w:cs="Arial"/>
          <w:b/>
          <w:bCs/>
          <w:noProof/>
        </w:rPr>
        <w:t xml:space="preserve">Član </w:t>
      </w:r>
      <w:r w:rsidR="00EE4D77" w:rsidRPr="00CC5CD1">
        <w:rPr>
          <w:rFonts w:ascii="Arial" w:eastAsia="Times New Roman" w:hAnsi="Arial" w:cs="Arial"/>
          <w:b/>
          <w:bCs/>
          <w:noProof/>
        </w:rPr>
        <w:t>60</w:t>
      </w:r>
    </w:p>
    <w:p w14:paraId="3A1C9621" w14:textId="44E8109B" w:rsidR="00FD5C68" w:rsidRPr="00CC5CD1" w:rsidRDefault="00FD5C68" w:rsidP="00D82D3B">
      <w:pPr>
        <w:pStyle w:val="1tekst"/>
        <w:spacing w:after="240"/>
        <w:ind w:left="0" w:right="69"/>
        <w:rPr>
          <w:rFonts w:ascii="Arial" w:hAnsi="Arial" w:cs="Arial"/>
          <w:noProof/>
          <w:sz w:val="24"/>
          <w:szCs w:val="24"/>
        </w:rPr>
      </w:pPr>
      <w:r w:rsidRPr="00CC5CD1">
        <w:rPr>
          <w:rFonts w:ascii="Arial" w:hAnsi="Arial" w:cs="Arial"/>
          <w:noProof/>
          <w:sz w:val="24"/>
          <w:szCs w:val="24"/>
        </w:rPr>
        <w:t>Na postupanje iz čl</w:t>
      </w:r>
      <w:r w:rsidR="00AF189F" w:rsidRPr="00CC5CD1">
        <w:rPr>
          <w:rFonts w:ascii="Arial" w:hAnsi="Arial" w:cs="Arial"/>
          <w:noProof/>
          <w:sz w:val="24"/>
          <w:szCs w:val="24"/>
        </w:rPr>
        <w:t>.</w:t>
      </w:r>
      <w:r w:rsidRPr="00CC5CD1">
        <w:rPr>
          <w:rFonts w:ascii="Arial" w:hAnsi="Arial" w:cs="Arial"/>
          <w:noProof/>
          <w:sz w:val="24"/>
          <w:szCs w:val="24"/>
        </w:rPr>
        <w:t xml:space="preserve"> </w:t>
      </w:r>
      <w:r w:rsidR="00EE4D77" w:rsidRPr="00CC5CD1">
        <w:rPr>
          <w:rFonts w:ascii="Arial" w:hAnsi="Arial" w:cs="Arial"/>
          <w:noProof/>
          <w:sz w:val="24"/>
          <w:szCs w:val="24"/>
        </w:rPr>
        <w:t>56</w:t>
      </w:r>
      <w:r w:rsidR="00AF189F" w:rsidRPr="00CC5CD1">
        <w:rPr>
          <w:rFonts w:ascii="Arial" w:hAnsi="Arial" w:cs="Arial"/>
          <w:noProof/>
          <w:sz w:val="24"/>
          <w:szCs w:val="24"/>
        </w:rPr>
        <w:t xml:space="preserve"> i </w:t>
      </w:r>
      <w:r w:rsidR="00EE4D77" w:rsidRPr="00CC5CD1">
        <w:rPr>
          <w:rFonts w:ascii="Arial" w:hAnsi="Arial" w:cs="Arial"/>
          <w:noProof/>
          <w:sz w:val="24"/>
          <w:szCs w:val="24"/>
        </w:rPr>
        <w:t>59</w:t>
      </w:r>
      <w:r w:rsidRPr="00CC5CD1">
        <w:rPr>
          <w:rFonts w:ascii="Arial" w:hAnsi="Arial" w:cs="Arial"/>
          <w:noProof/>
          <w:sz w:val="24"/>
          <w:szCs w:val="24"/>
        </w:rPr>
        <w:t xml:space="preserve"> ovog zakona, shodno se primjenjuju odredbe čl. </w:t>
      </w:r>
      <w:r w:rsidR="00EE4D77" w:rsidRPr="00CC5CD1">
        <w:rPr>
          <w:rFonts w:ascii="Arial" w:hAnsi="Arial" w:cs="Arial"/>
          <w:noProof/>
          <w:sz w:val="24"/>
          <w:szCs w:val="24"/>
        </w:rPr>
        <w:t>36</w:t>
      </w:r>
      <w:r w:rsidRPr="00CC5CD1">
        <w:rPr>
          <w:rFonts w:ascii="Arial" w:hAnsi="Arial" w:cs="Arial"/>
          <w:noProof/>
          <w:sz w:val="24"/>
          <w:szCs w:val="24"/>
        </w:rPr>
        <w:t xml:space="preserve"> do </w:t>
      </w:r>
      <w:r w:rsidR="00EE4D77" w:rsidRPr="00CC5CD1">
        <w:rPr>
          <w:rFonts w:ascii="Arial" w:hAnsi="Arial" w:cs="Arial"/>
          <w:noProof/>
          <w:sz w:val="24"/>
          <w:szCs w:val="24"/>
        </w:rPr>
        <w:t>39</w:t>
      </w:r>
      <w:r w:rsidRPr="00CC5CD1">
        <w:rPr>
          <w:rFonts w:ascii="Arial" w:hAnsi="Arial" w:cs="Arial"/>
          <w:noProof/>
          <w:sz w:val="24"/>
          <w:szCs w:val="24"/>
        </w:rPr>
        <w:t xml:space="preserve"> ovog zakona.</w:t>
      </w:r>
    </w:p>
    <w:p w14:paraId="75B834D8" w14:textId="77777777" w:rsidR="00FD5C68" w:rsidRPr="00CC5CD1" w:rsidRDefault="00FD5C68" w:rsidP="00D82D3B">
      <w:pPr>
        <w:pStyle w:val="1tekst"/>
        <w:ind w:left="0" w:right="69"/>
        <w:jc w:val="center"/>
        <w:rPr>
          <w:rFonts w:ascii="Arial" w:hAnsi="Arial" w:cs="Arial"/>
          <w:b/>
          <w:noProof/>
          <w:sz w:val="24"/>
          <w:szCs w:val="24"/>
        </w:rPr>
      </w:pPr>
      <w:r w:rsidRPr="00CC5CD1">
        <w:rPr>
          <w:rFonts w:ascii="Arial" w:hAnsi="Arial" w:cs="Arial"/>
          <w:b/>
          <w:noProof/>
          <w:sz w:val="24"/>
          <w:szCs w:val="24"/>
        </w:rPr>
        <w:t xml:space="preserve">Obaveza vođenja evidencije </w:t>
      </w:r>
    </w:p>
    <w:p w14:paraId="6E303717" w14:textId="6036F2C8" w:rsidR="00FD5C68" w:rsidRPr="00CC5CD1" w:rsidRDefault="00FD5C68" w:rsidP="00BB183B">
      <w:pPr>
        <w:pStyle w:val="1tekst"/>
        <w:ind w:left="0" w:right="69"/>
        <w:jc w:val="center"/>
        <w:rPr>
          <w:rFonts w:ascii="Arial" w:hAnsi="Arial" w:cs="Arial"/>
          <w:b/>
          <w:noProof/>
          <w:sz w:val="24"/>
          <w:szCs w:val="24"/>
        </w:rPr>
      </w:pPr>
      <w:r w:rsidRPr="00CC5CD1">
        <w:rPr>
          <w:rFonts w:ascii="Arial" w:hAnsi="Arial" w:cs="Arial"/>
          <w:b/>
          <w:noProof/>
          <w:sz w:val="24"/>
          <w:szCs w:val="24"/>
        </w:rPr>
        <w:t xml:space="preserve">Član </w:t>
      </w:r>
      <w:r w:rsidR="00EE4D77" w:rsidRPr="00CC5CD1">
        <w:rPr>
          <w:rFonts w:ascii="Arial" w:hAnsi="Arial" w:cs="Arial"/>
          <w:b/>
          <w:noProof/>
          <w:sz w:val="24"/>
          <w:szCs w:val="24"/>
        </w:rPr>
        <w:t>61</w:t>
      </w:r>
    </w:p>
    <w:p w14:paraId="4ABE53B5" w14:textId="42321D47" w:rsidR="00FD5C68" w:rsidRPr="00CC5CD1" w:rsidRDefault="00FD5C68" w:rsidP="00D82D3B">
      <w:pPr>
        <w:pStyle w:val="1tekst"/>
        <w:ind w:left="0" w:right="69"/>
        <w:rPr>
          <w:rFonts w:ascii="Arial" w:hAnsi="Arial" w:cs="Arial"/>
          <w:noProof/>
          <w:sz w:val="24"/>
          <w:szCs w:val="24"/>
        </w:rPr>
      </w:pPr>
      <w:r w:rsidRPr="00CC5CD1">
        <w:rPr>
          <w:rFonts w:ascii="Arial" w:hAnsi="Arial" w:cs="Arial"/>
          <w:noProof/>
          <w:sz w:val="24"/>
          <w:szCs w:val="24"/>
        </w:rPr>
        <w:t xml:space="preserve">Poslodavac je dužan da vodi evidenciju prijava zviždača koja sadrži sljedeće podatke: broj, datum prijave, ime i prezime, opštinu, prebivalište i adresu zviždača (ako prijava nije podnesena anonimno), kratak opis ugrožavanja javnog interesa koje upućuje na postojanje korupcije koje prijavljuje zviždač, broj i datum obavještenja o prijemu prijave i preduzetim mjerama iz člana </w:t>
      </w:r>
      <w:r w:rsidR="00EE4D77" w:rsidRPr="00CC5CD1">
        <w:rPr>
          <w:rFonts w:ascii="Arial" w:hAnsi="Arial" w:cs="Arial"/>
          <w:noProof/>
          <w:sz w:val="24"/>
          <w:szCs w:val="24"/>
        </w:rPr>
        <w:t>55</w:t>
      </w:r>
      <w:r w:rsidRPr="00CC5CD1">
        <w:rPr>
          <w:rFonts w:ascii="Arial" w:hAnsi="Arial" w:cs="Arial"/>
          <w:noProof/>
          <w:sz w:val="24"/>
          <w:szCs w:val="24"/>
        </w:rPr>
        <w:t xml:space="preserve"> ovog zakona i broj i datum izvještaja o preduzetim radnjama radi izvršenja preporuke iz člana </w:t>
      </w:r>
      <w:r w:rsidR="00EE4D77" w:rsidRPr="00CC5CD1">
        <w:rPr>
          <w:rFonts w:ascii="Arial" w:hAnsi="Arial" w:cs="Arial"/>
          <w:noProof/>
          <w:sz w:val="24"/>
          <w:szCs w:val="24"/>
        </w:rPr>
        <w:t>58</w:t>
      </w:r>
      <w:r w:rsidRPr="00CC5CD1">
        <w:rPr>
          <w:rFonts w:ascii="Arial" w:hAnsi="Arial" w:cs="Arial"/>
          <w:noProof/>
          <w:sz w:val="24"/>
          <w:szCs w:val="24"/>
        </w:rPr>
        <w:t xml:space="preserve"> ovog zakona.</w:t>
      </w:r>
    </w:p>
    <w:p w14:paraId="029E2564" w14:textId="77777777" w:rsidR="00FD5C68" w:rsidRPr="00CC5CD1" w:rsidRDefault="00FD5C68" w:rsidP="00D82D3B">
      <w:pPr>
        <w:pStyle w:val="8podpodnas"/>
        <w:spacing w:after="0"/>
        <w:ind w:right="69"/>
        <w:rPr>
          <w:rFonts w:ascii="Arial" w:hAnsi="Arial" w:cs="Arial"/>
          <w:b/>
          <w:i w:val="0"/>
          <w:noProof/>
          <w:sz w:val="24"/>
          <w:szCs w:val="24"/>
        </w:rPr>
      </w:pPr>
      <w:r w:rsidRPr="00CC5CD1">
        <w:rPr>
          <w:rFonts w:ascii="Arial" w:hAnsi="Arial" w:cs="Arial"/>
          <w:b/>
          <w:i w:val="0"/>
          <w:noProof/>
          <w:sz w:val="24"/>
          <w:szCs w:val="24"/>
        </w:rPr>
        <w:t>Javno objelodanjivanje informacija</w:t>
      </w:r>
    </w:p>
    <w:p w14:paraId="7D0ED538" w14:textId="3C149FAB" w:rsidR="00FD5C68" w:rsidRPr="00CC5CD1" w:rsidRDefault="00FD5C68" w:rsidP="00BB183B">
      <w:pPr>
        <w:ind w:right="69"/>
        <w:jc w:val="center"/>
        <w:rPr>
          <w:rFonts w:ascii="Arial" w:eastAsia="Times New Roman" w:hAnsi="Arial" w:cs="Arial"/>
          <w:b/>
          <w:bCs/>
          <w:noProof/>
        </w:rPr>
      </w:pPr>
      <w:r w:rsidRPr="00CC5CD1">
        <w:rPr>
          <w:rFonts w:ascii="Arial" w:eastAsia="Times New Roman" w:hAnsi="Arial" w:cs="Arial"/>
          <w:b/>
          <w:bCs/>
          <w:noProof/>
        </w:rPr>
        <w:t xml:space="preserve">Član </w:t>
      </w:r>
      <w:r w:rsidR="00EE4D77" w:rsidRPr="00CC5CD1">
        <w:rPr>
          <w:rFonts w:ascii="Arial" w:eastAsia="Times New Roman" w:hAnsi="Arial" w:cs="Arial"/>
          <w:b/>
          <w:bCs/>
          <w:noProof/>
        </w:rPr>
        <w:t>62</w:t>
      </w:r>
    </w:p>
    <w:p w14:paraId="24EE6762" w14:textId="72E348A4" w:rsidR="00FD5C68" w:rsidRPr="00CC5CD1" w:rsidRDefault="00FD5C68" w:rsidP="00D82D3B">
      <w:pPr>
        <w:ind w:right="69"/>
        <w:jc w:val="both"/>
        <w:rPr>
          <w:rFonts w:ascii="Arial" w:eastAsia="Times New Roman" w:hAnsi="Arial" w:cs="Arial"/>
          <w:bCs/>
          <w:noProof/>
        </w:rPr>
      </w:pPr>
      <w:r w:rsidRPr="00CC5CD1">
        <w:rPr>
          <w:rFonts w:ascii="Arial" w:eastAsia="Times New Roman" w:hAnsi="Arial" w:cs="Arial"/>
          <w:bCs/>
          <w:noProof/>
        </w:rPr>
        <w:lastRenderedPageBreak/>
        <w:t xml:space="preserve">      Zviždač može, bez prethodnog podnošenja prijave iz člana </w:t>
      </w:r>
      <w:r w:rsidR="00EE4D77" w:rsidRPr="00CC5CD1">
        <w:rPr>
          <w:rFonts w:ascii="Arial" w:eastAsia="Times New Roman" w:hAnsi="Arial" w:cs="Arial"/>
          <w:bCs/>
          <w:noProof/>
        </w:rPr>
        <w:t>47</w:t>
      </w:r>
      <w:r w:rsidRPr="00CC5CD1">
        <w:rPr>
          <w:rFonts w:ascii="Arial" w:eastAsia="Times New Roman" w:hAnsi="Arial" w:cs="Arial"/>
          <w:bCs/>
          <w:noProof/>
        </w:rPr>
        <w:t xml:space="preserve"> ovog zakona poslodavcu, odnosno Agenciji, javno objelodaniti informacije o ugrožavanju javnog interesa koje upućuje na postojanje korupcije, u slučaju neposredne opasnosti po život, javno zdravlj</w:t>
      </w:r>
      <w:r w:rsidR="008D30EE" w:rsidRPr="00CC5CD1">
        <w:rPr>
          <w:rFonts w:ascii="Arial" w:eastAsia="Times New Roman" w:hAnsi="Arial" w:cs="Arial"/>
          <w:bCs/>
          <w:noProof/>
        </w:rPr>
        <w:t>e, bezbjednost, životnu sredinu</w:t>
      </w:r>
      <w:r w:rsidRPr="00CC5CD1">
        <w:rPr>
          <w:rFonts w:ascii="Arial" w:eastAsia="Times New Roman" w:hAnsi="Arial" w:cs="Arial"/>
          <w:bCs/>
          <w:noProof/>
        </w:rPr>
        <w:t xml:space="preserve"> ili opasnosti od nastanka štete velikih razmjera, ili ako postoji neposredna opasnost od uništenja dokaza koji ukazuju na ugrožavanje javnog interesa koje ukazuje na postojanje korupcije</w:t>
      </w:r>
      <w:r w:rsidR="00E73D82" w:rsidRPr="00CC5CD1">
        <w:rPr>
          <w:rFonts w:ascii="Arial" w:eastAsia="Times New Roman" w:hAnsi="Arial" w:cs="Arial"/>
          <w:bCs/>
          <w:noProof/>
        </w:rPr>
        <w:t xml:space="preserve"> (u daljem tekstu: javno objelodanjivanje informacija)</w:t>
      </w:r>
      <w:r w:rsidRPr="00CC5CD1">
        <w:rPr>
          <w:rFonts w:ascii="Arial" w:eastAsia="Times New Roman" w:hAnsi="Arial" w:cs="Arial"/>
          <w:bCs/>
          <w:noProof/>
        </w:rPr>
        <w:t>.</w:t>
      </w:r>
    </w:p>
    <w:p w14:paraId="6900DA83" w14:textId="77777777" w:rsidR="00FD5C68" w:rsidRPr="00CC5CD1" w:rsidRDefault="00FD5C68" w:rsidP="00D82D3B">
      <w:pPr>
        <w:pStyle w:val="8podpodnas"/>
        <w:spacing w:after="0"/>
        <w:ind w:right="69"/>
        <w:rPr>
          <w:rFonts w:ascii="Arial" w:hAnsi="Arial" w:cs="Arial"/>
          <w:b/>
          <w:i w:val="0"/>
          <w:noProof/>
          <w:sz w:val="24"/>
          <w:szCs w:val="24"/>
        </w:rPr>
      </w:pPr>
      <w:r w:rsidRPr="00CC5CD1">
        <w:rPr>
          <w:rFonts w:ascii="Arial" w:hAnsi="Arial" w:cs="Arial"/>
          <w:b/>
          <w:i w:val="0"/>
          <w:noProof/>
          <w:sz w:val="24"/>
          <w:szCs w:val="24"/>
        </w:rPr>
        <w:t>Ustupanje postupka nadležnim organima</w:t>
      </w:r>
    </w:p>
    <w:p w14:paraId="60CBD178" w14:textId="3E3AD868" w:rsidR="00FD5C68" w:rsidRPr="00CC5CD1" w:rsidRDefault="00FD5C68" w:rsidP="00BB183B">
      <w:pPr>
        <w:ind w:right="69"/>
        <w:jc w:val="center"/>
        <w:rPr>
          <w:rFonts w:ascii="Arial" w:eastAsia="Times New Roman" w:hAnsi="Arial" w:cs="Arial"/>
          <w:b/>
          <w:bCs/>
          <w:noProof/>
        </w:rPr>
      </w:pPr>
      <w:r w:rsidRPr="00CC5CD1">
        <w:rPr>
          <w:rFonts w:ascii="Arial" w:eastAsia="Times New Roman" w:hAnsi="Arial" w:cs="Arial"/>
          <w:b/>
          <w:bCs/>
          <w:noProof/>
        </w:rPr>
        <w:t xml:space="preserve">Član </w:t>
      </w:r>
      <w:r w:rsidR="00EE4D77" w:rsidRPr="00CC5CD1">
        <w:rPr>
          <w:rFonts w:ascii="Arial" w:eastAsia="Times New Roman" w:hAnsi="Arial" w:cs="Arial"/>
          <w:b/>
          <w:bCs/>
          <w:noProof/>
        </w:rPr>
        <w:t>63</w:t>
      </w:r>
    </w:p>
    <w:p w14:paraId="062FC86E" w14:textId="38B7CE49" w:rsidR="00FD5C68" w:rsidRPr="00CC5CD1" w:rsidRDefault="00FD5C68" w:rsidP="00D82D3B">
      <w:pPr>
        <w:pStyle w:val="1tekst"/>
        <w:ind w:left="0" w:right="69"/>
        <w:rPr>
          <w:rFonts w:ascii="Arial" w:hAnsi="Arial" w:cs="Arial"/>
          <w:noProof/>
          <w:sz w:val="24"/>
          <w:szCs w:val="24"/>
        </w:rPr>
      </w:pPr>
      <w:r w:rsidRPr="00CC5CD1">
        <w:rPr>
          <w:rFonts w:ascii="Arial" w:hAnsi="Arial" w:cs="Arial"/>
          <w:noProof/>
          <w:sz w:val="24"/>
          <w:szCs w:val="24"/>
        </w:rPr>
        <w:t xml:space="preserve">Ako u postupku provjere istinitosti navoda o ugrožavanju javnog interesa koje upućuje na postojanje korupcije poslodavac, </w:t>
      </w:r>
      <w:r w:rsidR="00637313" w:rsidRPr="00CC5CD1">
        <w:rPr>
          <w:rFonts w:ascii="Arial" w:hAnsi="Arial" w:cs="Arial"/>
          <w:noProof/>
          <w:sz w:val="24"/>
          <w:szCs w:val="24"/>
        </w:rPr>
        <w:t>odnosno Agencija posumnja</w:t>
      </w:r>
      <w:r w:rsidRPr="00CC5CD1">
        <w:rPr>
          <w:rFonts w:ascii="Arial" w:hAnsi="Arial" w:cs="Arial"/>
          <w:noProof/>
          <w:sz w:val="24"/>
          <w:szCs w:val="24"/>
        </w:rPr>
        <w:t xml:space="preserve"> da je ugrožavanjem javnog interesa koje upućuje na postojanje korupcije učinjeno krivično djelo za koje se g</w:t>
      </w:r>
      <w:r w:rsidR="00637313" w:rsidRPr="00CC5CD1">
        <w:rPr>
          <w:rFonts w:ascii="Arial" w:hAnsi="Arial" w:cs="Arial"/>
          <w:noProof/>
          <w:sz w:val="24"/>
          <w:szCs w:val="24"/>
        </w:rPr>
        <w:t>oni po službenoj dužnosti, dužna</w:t>
      </w:r>
      <w:r w:rsidRPr="00CC5CD1">
        <w:rPr>
          <w:rFonts w:ascii="Arial" w:hAnsi="Arial" w:cs="Arial"/>
          <w:noProof/>
          <w:sz w:val="24"/>
          <w:szCs w:val="24"/>
        </w:rPr>
        <w:t xml:space="preserve"> </w:t>
      </w:r>
      <w:r w:rsidR="00637313" w:rsidRPr="00CC5CD1">
        <w:rPr>
          <w:rFonts w:ascii="Arial" w:hAnsi="Arial" w:cs="Arial"/>
          <w:noProof/>
          <w:sz w:val="24"/>
          <w:szCs w:val="24"/>
        </w:rPr>
        <w:t>je</w:t>
      </w:r>
      <w:r w:rsidRPr="00CC5CD1">
        <w:rPr>
          <w:rFonts w:ascii="Arial" w:hAnsi="Arial" w:cs="Arial"/>
          <w:noProof/>
          <w:sz w:val="24"/>
          <w:szCs w:val="24"/>
        </w:rPr>
        <w:t xml:space="preserve"> da prijavu sa prikupljenim </w:t>
      </w:r>
      <w:r w:rsidR="00637313" w:rsidRPr="00CC5CD1">
        <w:rPr>
          <w:rFonts w:ascii="Arial" w:hAnsi="Arial" w:cs="Arial"/>
          <w:noProof/>
          <w:sz w:val="24"/>
          <w:szCs w:val="24"/>
        </w:rPr>
        <w:t>dokazima, bez odlaganja, dostavi</w:t>
      </w:r>
      <w:r w:rsidRPr="00CC5CD1">
        <w:rPr>
          <w:rFonts w:ascii="Arial" w:hAnsi="Arial" w:cs="Arial"/>
          <w:noProof/>
          <w:sz w:val="24"/>
          <w:szCs w:val="24"/>
        </w:rPr>
        <w:t xml:space="preserve"> nadležnom državnom tužilaštvu.</w:t>
      </w:r>
    </w:p>
    <w:p w14:paraId="7228E3A6" w14:textId="769AB3D4" w:rsidR="00FD5C68" w:rsidRPr="00CC5CD1" w:rsidRDefault="00FD5C68" w:rsidP="00D82D3B">
      <w:pPr>
        <w:pStyle w:val="1tekst"/>
        <w:ind w:left="0" w:right="69"/>
        <w:rPr>
          <w:rFonts w:ascii="Arial" w:hAnsi="Arial" w:cs="Arial"/>
          <w:noProof/>
          <w:sz w:val="24"/>
          <w:szCs w:val="24"/>
        </w:rPr>
      </w:pPr>
      <w:r w:rsidRPr="00CC5CD1">
        <w:rPr>
          <w:rFonts w:ascii="Arial" w:hAnsi="Arial" w:cs="Arial"/>
          <w:noProof/>
          <w:sz w:val="24"/>
          <w:szCs w:val="24"/>
        </w:rPr>
        <w:t>Ako poslodavac, odnosno Agencija zaprimi prijavu zviždača koja se odnosi na nepravilnosti koje nijesu u njihovoj nadležnosti, tu prijavu dostaviće bez odlaganja nadležnom organu.</w:t>
      </w:r>
    </w:p>
    <w:p w14:paraId="25B24048" w14:textId="7E7D9C0C" w:rsidR="00FD5C68" w:rsidRPr="00CC5CD1" w:rsidRDefault="00FD5C68" w:rsidP="00D82D3B">
      <w:pPr>
        <w:pStyle w:val="1tekst"/>
        <w:spacing w:after="240"/>
        <w:ind w:left="0" w:right="69"/>
        <w:rPr>
          <w:rFonts w:ascii="Arial" w:hAnsi="Arial" w:cs="Arial"/>
          <w:noProof/>
          <w:sz w:val="24"/>
          <w:szCs w:val="24"/>
        </w:rPr>
      </w:pPr>
      <w:r w:rsidRPr="00CC5CD1">
        <w:rPr>
          <w:rFonts w:ascii="Arial" w:hAnsi="Arial" w:cs="Arial"/>
          <w:noProof/>
          <w:sz w:val="24"/>
          <w:szCs w:val="24"/>
        </w:rPr>
        <w:t>Nadležni</w:t>
      </w:r>
      <w:r w:rsidR="00903EB1" w:rsidRPr="00CC5CD1">
        <w:rPr>
          <w:rFonts w:ascii="Arial" w:hAnsi="Arial" w:cs="Arial"/>
          <w:noProof/>
          <w:sz w:val="24"/>
          <w:szCs w:val="24"/>
        </w:rPr>
        <w:t xml:space="preserve"> organi iz st. 1 i 2 ovog člana</w:t>
      </w:r>
      <w:r w:rsidRPr="00CC5CD1">
        <w:rPr>
          <w:rFonts w:ascii="Arial" w:hAnsi="Arial" w:cs="Arial"/>
          <w:noProof/>
          <w:sz w:val="24"/>
          <w:szCs w:val="24"/>
        </w:rPr>
        <w:t xml:space="preserve"> dužni su da obavijeste Agenciju o ishodu postupka</w:t>
      </w:r>
      <w:r w:rsidR="00903EB1" w:rsidRPr="00CC5CD1">
        <w:rPr>
          <w:rFonts w:ascii="Arial" w:hAnsi="Arial" w:cs="Arial"/>
          <w:noProof/>
          <w:sz w:val="24"/>
          <w:szCs w:val="24"/>
        </w:rPr>
        <w:t xml:space="preserve"> po prijavi</w:t>
      </w:r>
      <w:r w:rsidRPr="00CC5CD1">
        <w:rPr>
          <w:rFonts w:ascii="Arial" w:hAnsi="Arial" w:cs="Arial"/>
          <w:noProof/>
          <w:sz w:val="24"/>
          <w:szCs w:val="24"/>
        </w:rPr>
        <w:t>.</w:t>
      </w:r>
    </w:p>
    <w:p w14:paraId="4258D011" w14:textId="07CAC18D" w:rsidR="00FD5C68" w:rsidRPr="00CC5CD1" w:rsidRDefault="00FD5C68" w:rsidP="00BB183B">
      <w:pPr>
        <w:pStyle w:val="7podnas"/>
        <w:ind w:right="69" w:firstLine="240"/>
        <w:jc w:val="left"/>
        <w:rPr>
          <w:rFonts w:ascii="Arial" w:hAnsi="Arial" w:cs="Arial"/>
          <w:noProof/>
          <w:sz w:val="24"/>
          <w:szCs w:val="24"/>
        </w:rPr>
      </w:pPr>
      <w:r w:rsidRPr="00CC5CD1">
        <w:rPr>
          <w:rFonts w:ascii="Arial" w:hAnsi="Arial" w:cs="Arial"/>
          <w:noProof/>
          <w:sz w:val="24"/>
          <w:szCs w:val="24"/>
        </w:rPr>
        <w:t xml:space="preserve">3. </w:t>
      </w:r>
      <w:r w:rsidR="00111D91" w:rsidRPr="00CC5CD1">
        <w:rPr>
          <w:rFonts w:ascii="Arial" w:hAnsi="Arial" w:cs="Arial"/>
          <w:noProof/>
          <w:sz w:val="24"/>
          <w:szCs w:val="24"/>
        </w:rPr>
        <w:t>Z</w:t>
      </w:r>
      <w:r w:rsidRPr="00CC5CD1">
        <w:rPr>
          <w:rFonts w:ascii="Arial" w:hAnsi="Arial" w:cs="Arial"/>
          <w:noProof/>
          <w:sz w:val="24"/>
          <w:szCs w:val="24"/>
        </w:rPr>
        <w:t>aštita zviždača i naknada štete</w:t>
      </w:r>
    </w:p>
    <w:p w14:paraId="6432E1B5" w14:textId="77777777" w:rsidR="00FD5C68" w:rsidRPr="00CC5CD1" w:rsidRDefault="00FD5C68" w:rsidP="00D82D3B">
      <w:pPr>
        <w:spacing w:before="240"/>
        <w:ind w:right="69"/>
        <w:jc w:val="center"/>
        <w:rPr>
          <w:rFonts w:ascii="Arial" w:hAnsi="Arial" w:cs="Arial"/>
          <w:b/>
        </w:rPr>
      </w:pPr>
      <w:r w:rsidRPr="00CC5CD1">
        <w:rPr>
          <w:rFonts w:ascii="Arial" w:hAnsi="Arial" w:cs="Arial"/>
          <w:b/>
        </w:rPr>
        <w:t>Uslovi za zaštitu zviždača</w:t>
      </w:r>
    </w:p>
    <w:p w14:paraId="05EA91A6" w14:textId="4F3058E7" w:rsidR="00FD5C68" w:rsidRPr="00CC5CD1" w:rsidRDefault="00FD5C68" w:rsidP="00BB183B">
      <w:pPr>
        <w:ind w:right="69"/>
        <w:jc w:val="center"/>
        <w:rPr>
          <w:rFonts w:ascii="Arial" w:hAnsi="Arial" w:cs="Arial"/>
          <w:b/>
        </w:rPr>
      </w:pPr>
      <w:r w:rsidRPr="00CC5CD1">
        <w:rPr>
          <w:rFonts w:ascii="Arial" w:hAnsi="Arial" w:cs="Arial"/>
          <w:b/>
        </w:rPr>
        <w:t xml:space="preserve">Član </w:t>
      </w:r>
      <w:r w:rsidR="00EE4D77" w:rsidRPr="00CC5CD1">
        <w:rPr>
          <w:rFonts w:ascii="Arial" w:hAnsi="Arial" w:cs="Arial"/>
          <w:b/>
        </w:rPr>
        <w:t>64</w:t>
      </w:r>
    </w:p>
    <w:p w14:paraId="12E242BB" w14:textId="1A1B5F01" w:rsidR="00FD5C68" w:rsidRPr="00CC5CD1" w:rsidRDefault="00FD5C68" w:rsidP="00D82D3B">
      <w:pPr>
        <w:pStyle w:val="1tekst"/>
        <w:ind w:left="0" w:right="69"/>
        <w:rPr>
          <w:rFonts w:ascii="Arial" w:hAnsi="Arial" w:cs="Arial"/>
          <w:noProof/>
          <w:sz w:val="24"/>
          <w:szCs w:val="24"/>
        </w:rPr>
      </w:pPr>
      <w:r w:rsidRPr="00CC5CD1">
        <w:rPr>
          <w:rFonts w:ascii="Arial" w:hAnsi="Arial" w:cs="Arial"/>
          <w:noProof/>
          <w:sz w:val="24"/>
          <w:szCs w:val="24"/>
        </w:rPr>
        <w:t>Zviždač ostvaruje pravo na zaštitu ako je imao opravdan razlog da vjeruje da su prijavljene informacije o ugrožavanju javnog interesa koje upućuje na postojanje korupcije istinite u trenutku podnošenja prijave poslodavcu, odnosno Agenciji, odnosno u trenut</w:t>
      </w:r>
      <w:r w:rsidR="001140DD" w:rsidRPr="00CC5CD1">
        <w:rPr>
          <w:rFonts w:ascii="Arial" w:hAnsi="Arial" w:cs="Arial"/>
          <w:noProof/>
          <w:sz w:val="24"/>
          <w:szCs w:val="24"/>
        </w:rPr>
        <w:t>ku javnog objelodanjivanja informacija.</w:t>
      </w:r>
    </w:p>
    <w:p w14:paraId="0D26C6F8" w14:textId="633F7E34" w:rsidR="00FD5C68" w:rsidRPr="00CC5CD1" w:rsidRDefault="00FD5C68" w:rsidP="00D82D3B">
      <w:pPr>
        <w:pStyle w:val="1tekst"/>
        <w:ind w:left="0" w:right="69"/>
        <w:rPr>
          <w:rFonts w:ascii="Arial" w:hAnsi="Arial" w:cs="Arial"/>
          <w:noProof/>
          <w:sz w:val="24"/>
          <w:szCs w:val="24"/>
        </w:rPr>
      </w:pPr>
      <w:r w:rsidRPr="00CC5CD1">
        <w:rPr>
          <w:rFonts w:ascii="Arial" w:hAnsi="Arial" w:cs="Arial"/>
          <w:noProof/>
          <w:sz w:val="24"/>
          <w:szCs w:val="24"/>
        </w:rPr>
        <w:t xml:space="preserve">Zviždač ne snosi odgovornost u pogledu načina saznanja prijavljenih informacija iz stava 1 ovog člana ili pristupa </w:t>
      </w:r>
      <w:r w:rsidR="001140DD" w:rsidRPr="00CC5CD1">
        <w:rPr>
          <w:rFonts w:ascii="Arial" w:hAnsi="Arial" w:cs="Arial"/>
          <w:noProof/>
          <w:sz w:val="24"/>
          <w:szCs w:val="24"/>
        </w:rPr>
        <w:t>tim informacijama</w:t>
      </w:r>
      <w:r w:rsidRPr="00CC5CD1">
        <w:rPr>
          <w:rFonts w:ascii="Arial" w:hAnsi="Arial" w:cs="Arial"/>
          <w:noProof/>
          <w:sz w:val="24"/>
          <w:szCs w:val="24"/>
        </w:rPr>
        <w:t xml:space="preserve">, pod uslovom da način </w:t>
      </w:r>
      <w:r w:rsidR="001140DD" w:rsidRPr="00CC5CD1">
        <w:rPr>
          <w:rFonts w:ascii="Arial" w:hAnsi="Arial" w:cs="Arial"/>
          <w:noProof/>
          <w:sz w:val="24"/>
          <w:szCs w:val="24"/>
        </w:rPr>
        <w:t>saznanja</w:t>
      </w:r>
      <w:r w:rsidRPr="00CC5CD1">
        <w:rPr>
          <w:rFonts w:ascii="Arial" w:hAnsi="Arial" w:cs="Arial"/>
          <w:noProof/>
          <w:sz w:val="24"/>
          <w:szCs w:val="24"/>
        </w:rPr>
        <w:t xml:space="preserve"> ili pristup</w:t>
      </w:r>
      <w:r w:rsidR="001140DD" w:rsidRPr="00CC5CD1">
        <w:rPr>
          <w:rFonts w:ascii="Arial" w:hAnsi="Arial" w:cs="Arial"/>
          <w:noProof/>
          <w:sz w:val="24"/>
          <w:szCs w:val="24"/>
        </w:rPr>
        <w:t>a</w:t>
      </w:r>
      <w:r w:rsidRPr="00CC5CD1">
        <w:rPr>
          <w:rFonts w:ascii="Arial" w:hAnsi="Arial" w:cs="Arial"/>
          <w:noProof/>
          <w:sz w:val="24"/>
          <w:szCs w:val="24"/>
        </w:rPr>
        <w:t xml:space="preserve"> ne predstavljaju krivično djelo. </w:t>
      </w:r>
    </w:p>
    <w:p w14:paraId="23ABD310" w14:textId="7FD5CD4D" w:rsidR="00FD5C68" w:rsidRPr="00CC5CD1" w:rsidRDefault="00FD5C68" w:rsidP="00D82D3B">
      <w:pPr>
        <w:pStyle w:val="1tekst"/>
        <w:ind w:left="0" w:right="69"/>
        <w:rPr>
          <w:rFonts w:ascii="Arial" w:hAnsi="Arial" w:cs="Arial"/>
          <w:noProof/>
          <w:sz w:val="24"/>
          <w:szCs w:val="24"/>
        </w:rPr>
      </w:pPr>
      <w:r w:rsidRPr="00CC5CD1">
        <w:rPr>
          <w:rFonts w:ascii="Arial" w:hAnsi="Arial" w:cs="Arial"/>
          <w:noProof/>
          <w:sz w:val="24"/>
          <w:szCs w:val="24"/>
        </w:rPr>
        <w:t>U sudskim postupcima u vezi sa prijavom zviždača, uključujući postupke zbog povrede autorskog prava, povrede tajnosti podataka, povrede pravila o zaštiti podataka, otkrivanja poslovne tajne ili zahtjeva za naknadu štete iz radnog odnosa, zviždač ne snosi odgovornost zbog podnošenja prijave.</w:t>
      </w:r>
    </w:p>
    <w:p w14:paraId="11CCE4C8" w14:textId="4FC2AC4B" w:rsidR="00FD5C68" w:rsidRPr="00CC5CD1" w:rsidRDefault="00FD5C68" w:rsidP="00D82D3B">
      <w:pPr>
        <w:pStyle w:val="1tekst"/>
        <w:ind w:left="0" w:right="69"/>
        <w:rPr>
          <w:rFonts w:ascii="Arial" w:hAnsi="Arial" w:cs="Arial"/>
          <w:noProof/>
          <w:sz w:val="24"/>
          <w:szCs w:val="24"/>
        </w:rPr>
      </w:pPr>
      <w:r w:rsidRPr="00CC5CD1">
        <w:rPr>
          <w:rFonts w:ascii="Arial" w:hAnsi="Arial" w:cs="Arial"/>
          <w:noProof/>
          <w:sz w:val="24"/>
          <w:szCs w:val="24"/>
        </w:rPr>
        <w:t xml:space="preserve">U slučaju pokretanja postupka iz stava 3 ovog člana zviždač ima pravo da zatraži obustavu postupka, </w:t>
      </w:r>
      <w:r w:rsidR="00EE6CD2" w:rsidRPr="00CC5CD1">
        <w:rPr>
          <w:rFonts w:ascii="Arial" w:hAnsi="Arial" w:cs="Arial"/>
          <w:noProof/>
          <w:sz w:val="24"/>
          <w:szCs w:val="24"/>
        </w:rPr>
        <w:t>ako</w:t>
      </w:r>
      <w:r w:rsidRPr="00CC5CD1">
        <w:rPr>
          <w:rFonts w:ascii="Arial" w:hAnsi="Arial" w:cs="Arial"/>
          <w:noProof/>
          <w:sz w:val="24"/>
          <w:szCs w:val="24"/>
        </w:rPr>
        <w:t xml:space="preserve"> se u tom postupku utvrdi da su ispunjeni uslovi iz stava 1 ovog člana.</w:t>
      </w:r>
    </w:p>
    <w:p w14:paraId="2AB799BB" w14:textId="77777777" w:rsidR="00FD5C68" w:rsidRPr="00CC5CD1" w:rsidRDefault="00FD5C68" w:rsidP="00D82D3B">
      <w:pPr>
        <w:pStyle w:val="8podpodnas"/>
        <w:spacing w:after="0"/>
        <w:ind w:right="69"/>
        <w:rPr>
          <w:rFonts w:ascii="Arial" w:hAnsi="Arial" w:cs="Arial"/>
          <w:b/>
          <w:i w:val="0"/>
          <w:noProof/>
          <w:sz w:val="24"/>
          <w:szCs w:val="24"/>
        </w:rPr>
      </w:pPr>
      <w:r w:rsidRPr="00CC5CD1">
        <w:rPr>
          <w:rFonts w:ascii="Arial" w:hAnsi="Arial" w:cs="Arial"/>
          <w:b/>
          <w:i w:val="0"/>
          <w:noProof/>
          <w:sz w:val="24"/>
          <w:szCs w:val="24"/>
        </w:rPr>
        <w:t>Zabrana nanošenja štete zviždaču</w:t>
      </w:r>
    </w:p>
    <w:p w14:paraId="4414C5D0" w14:textId="30088542" w:rsidR="00FD5C68" w:rsidRPr="00CC5CD1" w:rsidRDefault="00FD5C68" w:rsidP="00BB183B">
      <w:pPr>
        <w:ind w:right="69"/>
        <w:jc w:val="center"/>
        <w:rPr>
          <w:rFonts w:ascii="Arial" w:eastAsia="Times New Roman" w:hAnsi="Arial" w:cs="Arial"/>
          <w:b/>
          <w:bCs/>
          <w:noProof/>
        </w:rPr>
      </w:pPr>
      <w:r w:rsidRPr="00CC5CD1">
        <w:rPr>
          <w:rFonts w:ascii="Arial" w:eastAsia="Times New Roman" w:hAnsi="Arial" w:cs="Arial"/>
          <w:b/>
          <w:bCs/>
          <w:noProof/>
        </w:rPr>
        <w:t xml:space="preserve">Član </w:t>
      </w:r>
      <w:r w:rsidR="00EE4D77" w:rsidRPr="00CC5CD1">
        <w:rPr>
          <w:rFonts w:ascii="Arial" w:eastAsia="Times New Roman" w:hAnsi="Arial" w:cs="Arial"/>
          <w:b/>
          <w:bCs/>
          <w:noProof/>
        </w:rPr>
        <w:t>65</w:t>
      </w:r>
    </w:p>
    <w:p w14:paraId="49BC5F89" w14:textId="68A33AA5" w:rsidR="00C466C4" w:rsidRPr="00CC5CD1" w:rsidRDefault="00C466C4" w:rsidP="00D82D3B">
      <w:pPr>
        <w:pStyle w:val="1tekst"/>
        <w:ind w:left="0" w:right="69"/>
        <w:rPr>
          <w:rFonts w:ascii="Arial" w:hAnsi="Arial" w:cs="Arial"/>
          <w:sz w:val="24"/>
          <w:szCs w:val="24"/>
        </w:rPr>
      </w:pPr>
      <w:r w:rsidRPr="00CC5CD1">
        <w:rPr>
          <w:rFonts w:ascii="Arial" w:hAnsi="Arial" w:cs="Arial"/>
          <w:sz w:val="24"/>
          <w:szCs w:val="24"/>
        </w:rPr>
        <w:t>Poslodavac ne smije direktnim ili indirektnim činjenjem, nečinjenjem ili propuštanjem</w:t>
      </w:r>
      <w:r w:rsidR="00F27D05" w:rsidRPr="00CC5CD1">
        <w:rPr>
          <w:rFonts w:ascii="Arial" w:hAnsi="Arial" w:cs="Arial"/>
          <w:sz w:val="24"/>
          <w:szCs w:val="24"/>
        </w:rPr>
        <w:t xml:space="preserve"> činjenja u radnom okruženju</w:t>
      </w:r>
      <w:r w:rsidRPr="00CC5CD1">
        <w:rPr>
          <w:rFonts w:ascii="Arial" w:hAnsi="Arial" w:cs="Arial"/>
          <w:sz w:val="24"/>
          <w:szCs w:val="24"/>
        </w:rPr>
        <w:t xml:space="preserve"> da zviždaču nanese štetu </w:t>
      </w:r>
      <w:r w:rsidR="00A97BF1" w:rsidRPr="00CC5CD1">
        <w:rPr>
          <w:rFonts w:ascii="Arial" w:hAnsi="Arial" w:cs="Arial"/>
          <w:sz w:val="24"/>
          <w:szCs w:val="24"/>
        </w:rPr>
        <w:t xml:space="preserve">stavljanjem u nepovoljniji položaj </w:t>
      </w:r>
      <w:r w:rsidRPr="00CC5CD1">
        <w:rPr>
          <w:rFonts w:ascii="Arial" w:hAnsi="Arial" w:cs="Arial"/>
          <w:sz w:val="24"/>
          <w:szCs w:val="24"/>
        </w:rPr>
        <w:t>u vezi sa podnošenjem prijave, odnosno javnim objelodanjivanjem informacija, a naroči</w:t>
      </w:r>
      <w:r w:rsidR="00A97BF1" w:rsidRPr="00CC5CD1">
        <w:rPr>
          <w:rFonts w:ascii="Arial" w:hAnsi="Arial" w:cs="Arial"/>
          <w:sz w:val="24"/>
          <w:szCs w:val="24"/>
        </w:rPr>
        <w:t xml:space="preserve">to ako se nepovoljniji položaj </w:t>
      </w:r>
      <w:r w:rsidRPr="00CC5CD1">
        <w:rPr>
          <w:rFonts w:ascii="Arial" w:hAnsi="Arial" w:cs="Arial"/>
          <w:sz w:val="24"/>
          <w:szCs w:val="24"/>
        </w:rPr>
        <w:t>odnosi na:</w:t>
      </w:r>
    </w:p>
    <w:p w14:paraId="5AA9F52B" w14:textId="77777777" w:rsidR="00C466C4" w:rsidRPr="00CC5CD1" w:rsidRDefault="00C466C4" w:rsidP="00BB183B">
      <w:pPr>
        <w:pStyle w:val="1tekst"/>
        <w:numPr>
          <w:ilvl w:val="0"/>
          <w:numId w:val="1"/>
        </w:numPr>
        <w:ind w:right="69"/>
        <w:rPr>
          <w:rFonts w:ascii="Arial" w:hAnsi="Arial" w:cs="Arial"/>
          <w:sz w:val="24"/>
          <w:szCs w:val="24"/>
        </w:rPr>
      </w:pPr>
      <w:r w:rsidRPr="00CC5CD1">
        <w:rPr>
          <w:rFonts w:ascii="Arial" w:hAnsi="Arial" w:cs="Arial"/>
          <w:sz w:val="24"/>
          <w:szCs w:val="24"/>
        </w:rPr>
        <w:t xml:space="preserve"> ugrožavanje života, zdravlja i imovine;</w:t>
      </w:r>
    </w:p>
    <w:p w14:paraId="452F49C3" w14:textId="77777777" w:rsidR="00C466C4" w:rsidRPr="00CC5CD1" w:rsidRDefault="00C466C4" w:rsidP="00BB183B">
      <w:pPr>
        <w:pStyle w:val="1tekst"/>
        <w:numPr>
          <w:ilvl w:val="0"/>
          <w:numId w:val="1"/>
        </w:numPr>
        <w:ind w:right="69"/>
        <w:rPr>
          <w:rFonts w:ascii="Arial" w:hAnsi="Arial" w:cs="Arial"/>
          <w:sz w:val="24"/>
          <w:szCs w:val="24"/>
        </w:rPr>
      </w:pPr>
      <w:r w:rsidRPr="00CC5CD1">
        <w:rPr>
          <w:rFonts w:ascii="Arial" w:hAnsi="Arial" w:cs="Arial"/>
          <w:sz w:val="24"/>
          <w:szCs w:val="24"/>
        </w:rPr>
        <w:lastRenderedPageBreak/>
        <w:t xml:space="preserve"> nemogućnost zapošljavanja;</w:t>
      </w:r>
    </w:p>
    <w:p w14:paraId="422DA132" w14:textId="1C3D180B" w:rsidR="00C466C4" w:rsidRPr="00CC5CD1" w:rsidRDefault="00C27124" w:rsidP="00BB183B">
      <w:pPr>
        <w:pStyle w:val="1tekst"/>
        <w:numPr>
          <w:ilvl w:val="0"/>
          <w:numId w:val="1"/>
        </w:numPr>
        <w:ind w:right="69"/>
        <w:rPr>
          <w:rFonts w:ascii="Arial" w:hAnsi="Arial" w:cs="Arial"/>
          <w:sz w:val="24"/>
          <w:szCs w:val="24"/>
        </w:rPr>
      </w:pPr>
      <w:r w:rsidRPr="00CC5CD1">
        <w:rPr>
          <w:rFonts w:ascii="Arial" w:hAnsi="Arial" w:cs="Arial"/>
          <w:sz w:val="24"/>
          <w:szCs w:val="24"/>
        </w:rPr>
        <w:t xml:space="preserve"> onemogućavanje sticanja</w:t>
      </w:r>
      <w:r w:rsidR="00C466C4" w:rsidRPr="00CC5CD1">
        <w:rPr>
          <w:rFonts w:ascii="Arial" w:hAnsi="Arial" w:cs="Arial"/>
          <w:sz w:val="24"/>
          <w:szCs w:val="24"/>
        </w:rPr>
        <w:t xml:space="preserve"> svojstva pripravnika ili volontera;</w:t>
      </w:r>
    </w:p>
    <w:p w14:paraId="6B8DCF75" w14:textId="77777777" w:rsidR="00C466C4" w:rsidRPr="00CC5CD1" w:rsidRDefault="00C466C4" w:rsidP="00BB183B">
      <w:pPr>
        <w:pStyle w:val="1tekst"/>
        <w:numPr>
          <w:ilvl w:val="0"/>
          <w:numId w:val="1"/>
        </w:numPr>
        <w:ind w:right="69"/>
        <w:rPr>
          <w:rFonts w:ascii="Arial" w:hAnsi="Arial" w:cs="Arial"/>
          <w:sz w:val="24"/>
          <w:szCs w:val="24"/>
        </w:rPr>
      </w:pPr>
      <w:r w:rsidRPr="00CC5CD1">
        <w:rPr>
          <w:rFonts w:ascii="Arial" w:hAnsi="Arial" w:cs="Arial"/>
          <w:sz w:val="24"/>
          <w:szCs w:val="24"/>
        </w:rPr>
        <w:t xml:space="preserve"> rad van radnog odnosa (faktički rad);</w:t>
      </w:r>
    </w:p>
    <w:p w14:paraId="3A5CA29B" w14:textId="0C335023" w:rsidR="00C466C4" w:rsidRPr="00CC5CD1" w:rsidRDefault="00C27124" w:rsidP="00BB183B">
      <w:pPr>
        <w:pStyle w:val="1tekst"/>
        <w:numPr>
          <w:ilvl w:val="0"/>
          <w:numId w:val="1"/>
        </w:numPr>
        <w:ind w:right="69"/>
        <w:rPr>
          <w:rFonts w:ascii="Arial" w:hAnsi="Arial" w:cs="Arial"/>
          <w:sz w:val="24"/>
          <w:szCs w:val="24"/>
        </w:rPr>
      </w:pPr>
      <w:r w:rsidRPr="00CC5CD1">
        <w:rPr>
          <w:rFonts w:ascii="Arial" w:hAnsi="Arial" w:cs="Arial"/>
          <w:sz w:val="24"/>
          <w:szCs w:val="24"/>
        </w:rPr>
        <w:t xml:space="preserve"> onemogućavanje obrazovanja, osposobljavanja</w:t>
      </w:r>
      <w:r w:rsidR="00C466C4" w:rsidRPr="00CC5CD1">
        <w:rPr>
          <w:rFonts w:ascii="Arial" w:hAnsi="Arial" w:cs="Arial"/>
          <w:sz w:val="24"/>
          <w:szCs w:val="24"/>
        </w:rPr>
        <w:t xml:space="preserve"> ili stručno</w:t>
      </w:r>
      <w:r w:rsidRPr="00CC5CD1">
        <w:rPr>
          <w:rFonts w:ascii="Arial" w:hAnsi="Arial" w:cs="Arial"/>
          <w:sz w:val="24"/>
          <w:szCs w:val="24"/>
        </w:rPr>
        <w:t>g usavršavanja</w:t>
      </w:r>
      <w:r w:rsidR="00C466C4" w:rsidRPr="00CC5CD1">
        <w:rPr>
          <w:rFonts w:ascii="Arial" w:hAnsi="Arial" w:cs="Arial"/>
          <w:sz w:val="24"/>
          <w:szCs w:val="24"/>
        </w:rPr>
        <w:t>;</w:t>
      </w:r>
    </w:p>
    <w:p w14:paraId="0ED6EBC1" w14:textId="6D46D4EC" w:rsidR="00C466C4" w:rsidRPr="00CC5CD1" w:rsidRDefault="00C466C4" w:rsidP="00DF3649">
      <w:pPr>
        <w:pStyle w:val="1tekst"/>
        <w:numPr>
          <w:ilvl w:val="0"/>
          <w:numId w:val="1"/>
        </w:numPr>
        <w:ind w:left="360" w:right="69" w:firstLine="0"/>
        <w:rPr>
          <w:rFonts w:ascii="Arial" w:hAnsi="Arial" w:cs="Arial"/>
          <w:sz w:val="24"/>
          <w:szCs w:val="24"/>
        </w:rPr>
      </w:pPr>
      <w:r w:rsidRPr="00CC5CD1">
        <w:rPr>
          <w:rFonts w:ascii="Arial" w:hAnsi="Arial" w:cs="Arial"/>
          <w:sz w:val="24"/>
          <w:szCs w:val="24"/>
        </w:rPr>
        <w:t xml:space="preserve">onemogućavanje </w:t>
      </w:r>
      <w:r w:rsidR="00C27124" w:rsidRPr="00CC5CD1">
        <w:rPr>
          <w:rFonts w:ascii="Arial" w:hAnsi="Arial" w:cs="Arial"/>
          <w:sz w:val="24"/>
          <w:szCs w:val="24"/>
        </w:rPr>
        <w:t>napredovanja na poslu, ocjenjivanja</w:t>
      </w:r>
      <w:r w:rsidRPr="00CC5CD1">
        <w:rPr>
          <w:rFonts w:ascii="Arial" w:hAnsi="Arial" w:cs="Arial"/>
          <w:sz w:val="24"/>
          <w:szCs w:val="24"/>
        </w:rPr>
        <w:t xml:space="preserve"> i sticanja zvanja, odnosno  gubitak zvanja;</w:t>
      </w:r>
    </w:p>
    <w:p w14:paraId="661EFD9D" w14:textId="77777777" w:rsidR="00C466C4" w:rsidRPr="00CC5CD1" w:rsidRDefault="00C466C4" w:rsidP="00BB183B">
      <w:pPr>
        <w:pStyle w:val="1tekst"/>
        <w:numPr>
          <w:ilvl w:val="0"/>
          <w:numId w:val="1"/>
        </w:numPr>
        <w:ind w:right="69"/>
        <w:rPr>
          <w:rFonts w:ascii="Arial" w:hAnsi="Arial" w:cs="Arial"/>
          <w:sz w:val="24"/>
          <w:szCs w:val="24"/>
        </w:rPr>
      </w:pPr>
      <w:r w:rsidRPr="00CC5CD1">
        <w:rPr>
          <w:rFonts w:ascii="Arial" w:hAnsi="Arial" w:cs="Arial"/>
          <w:sz w:val="24"/>
          <w:szCs w:val="24"/>
        </w:rPr>
        <w:t xml:space="preserve"> uskraćivanje sredstava rada koje je koristio;</w:t>
      </w:r>
    </w:p>
    <w:p w14:paraId="4DF45A35" w14:textId="77777777" w:rsidR="00C466C4" w:rsidRPr="00CC5CD1" w:rsidRDefault="00C466C4" w:rsidP="00DF3649">
      <w:pPr>
        <w:pStyle w:val="1tekst"/>
        <w:numPr>
          <w:ilvl w:val="0"/>
          <w:numId w:val="1"/>
        </w:numPr>
        <w:ind w:left="360" w:right="69" w:firstLine="0"/>
        <w:rPr>
          <w:rFonts w:ascii="Arial" w:hAnsi="Arial" w:cs="Arial"/>
          <w:sz w:val="24"/>
          <w:szCs w:val="24"/>
        </w:rPr>
      </w:pPr>
      <w:r w:rsidRPr="00CC5CD1">
        <w:rPr>
          <w:rFonts w:ascii="Arial" w:hAnsi="Arial" w:cs="Arial"/>
          <w:sz w:val="24"/>
          <w:szCs w:val="24"/>
        </w:rPr>
        <w:t xml:space="preserve"> zabranu pristupa određenim podacima neophodnim za obavljanje radnih dužnosti;</w:t>
      </w:r>
    </w:p>
    <w:p w14:paraId="32358BDB" w14:textId="77777777" w:rsidR="00C466C4" w:rsidRPr="00CC5CD1" w:rsidRDefault="00C466C4" w:rsidP="00BB183B">
      <w:pPr>
        <w:pStyle w:val="1tekst"/>
        <w:numPr>
          <w:ilvl w:val="0"/>
          <w:numId w:val="1"/>
        </w:numPr>
        <w:ind w:right="69"/>
        <w:rPr>
          <w:rFonts w:ascii="Arial" w:hAnsi="Arial" w:cs="Arial"/>
          <w:sz w:val="24"/>
          <w:szCs w:val="24"/>
        </w:rPr>
      </w:pPr>
      <w:r w:rsidRPr="00CC5CD1">
        <w:rPr>
          <w:rFonts w:ascii="Arial" w:hAnsi="Arial" w:cs="Arial"/>
          <w:sz w:val="24"/>
          <w:szCs w:val="24"/>
        </w:rPr>
        <w:t xml:space="preserve"> pokretanje disciplinskog postupka i kažnjavanje;</w:t>
      </w:r>
    </w:p>
    <w:p w14:paraId="4B4319EA" w14:textId="7C06125E" w:rsidR="00C466C4" w:rsidRPr="00CC5CD1" w:rsidRDefault="00C466C4" w:rsidP="00BB183B">
      <w:pPr>
        <w:pStyle w:val="1tekst"/>
        <w:numPr>
          <w:ilvl w:val="0"/>
          <w:numId w:val="1"/>
        </w:numPr>
        <w:ind w:right="69"/>
        <w:rPr>
          <w:rFonts w:ascii="Arial" w:hAnsi="Arial" w:cs="Arial"/>
          <w:sz w:val="24"/>
          <w:szCs w:val="24"/>
        </w:rPr>
      </w:pPr>
      <w:r w:rsidRPr="00CC5CD1">
        <w:rPr>
          <w:rFonts w:ascii="Arial" w:hAnsi="Arial" w:cs="Arial"/>
          <w:sz w:val="24"/>
          <w:szCs w:val="24"/>
        </w:rPr>
        <w:t xml:space="preserve"> neobezbjeđivanje uslova rada;</w:t>
      </w:r>
    </w:p>
    <w:p w14:paraId="6845F92D" w14:textId="77777777" w:rsidR="00C466C4" w:rsidRPr="00CC5CD1" w:rsidRDefault="00C466C4" w:rsidP="00BB183B">
      <w:pPr>
        <w:pStyle w:val="1tekst"/>
        <w:numPr>
          <w:ilvl w:val="0"/>
          <w:numId w:val="1"/>
        </w:numPr>
        <w:ind w:right="69"/>
        <w:rPr>
          <w:rFonts w:ascii="Arial" w:hAnsi="Arial" w:cs="Arial"/>
          <w:sz w:val="24"/>
          <w:szCs w:val="24"/>
        </w:rPr>
      </w:pPr>
      <w:r w:rsidRPr="00CC5CD1">
        <w:rPr>
          <w:rFonts w:ascii="Arial" w:hAnsi="Arial" w:cs="Arial"/>
          <w:sz w:val="24"/>
          <w:szCs w:val="24"/>
        </w:rPr>
        <w:t xml:space="preserve"> prestanak radnog odnosa;</w:t>
      </w:r>
    </w:p>
    <w:p w14:paraId="5F752503" w14:textId="329549E9" w:rsidR="00C466C4" w:rsidRPr="00DF3649" w:rsidRDefault="00C466C4" w:rsidP="00DF3649">
      <w:pPr>
        <w:pStyle w:val="1tekst"/>
        <w:numPr>
          <w:ilvl w:val="0"/>
          <w:numId w:val="1"/>
        </w:numPr>
        <w:ind w:left="360" w:right="69" w:firstLine="0"/>
        <w:rPr>
          <w:rFonts w:ascii="Arial" w:hAnsi="Arial" w:cs="Arial"/>
          <w:sz w:val="24"/>
          <w:szCs w:val="24"/>
        </w:rPr>
      </w:pPr>
      <w:r w:rsidRPr="00CC5CD1">
        <w:rPr>
          <w:rFonts w:ascii="Arial" w:hAnsi="Arial" w:cs="Arial"/>
          <w:sz w:val="24"/>
          <w:szCs w:val="24"/>
        </w:rPr>
        <w:t xml:space="preserve"> prekid poslovn</w:t>
      </w:r>
      <w:r w:rsidR="00C27124" w:rsidRPr="00CC5CD1">
        <w:rPr>
          <w:rFonts w:ascii="Arial" w:hAnsi="Arial" w:cs="Arial"/>
          <w:sz w:val="24"/>
          <w:szCs w:val="24"/>
        </w:rPr>
        <w:t>e saradnje raskidom ugovora o d</w:t>
      </w:r>
      <w:r w:rsidRPr="00CC5CD1">
        <w:rPr>
          <w:rFonts w:ascii="Arial" w:hAnsi="Arial" w:cs="Arial"/>
          <w:sz w:val="24"/>
          <w:szCs w:val="24"/>
        </w:rPr>
        <w:t xml:space="preserve">jelu ili </w:t>
      </w:r>
      <w:r w:rsidR="00CA4F59" w:rsidRPr="00DF3649">
        <w:rPr>
          <w:rFonts w:ascii="Arial" w:hAnsi="Arial" w:cs="Arial"/>
          <w:noProof/>
          <w:sz w:val="24"/>
          <w:szCs w:val="24"/>
        </w:rPr>
        <w:t xml:space="preserve">ugovor o </w:t>
      </w:r>
      <w:r w:rsidR="00A46352">
        <w:rPr>
          <w:rFonts w:ascii="Arial" w:hAnsi="Arial" w:cs="Arial"/>
          <w:noProof/>
          <w:sz w:val="24"/>
          <w:szCs w:val="24"/>
        </w:rPr>
        <w:t>poslovnoj saradnji</w:t>
      </w:r>
      <w:r w:rsidRPr="00DF3649">
        <w:rPr>
          <w:rFonts w:ascii="Arial" w:hAnsi="Arial" w:cs="Arial"/>
          <w:sz w:val="24"/>
          <w:szCs w:val="24"/>
        </w:rPr>
        <w:t>;</w:t>
      </w:r>
    </w:p>
    <w:p w14:paraId="2C19D2FC" w14:textId="77777777" w:rsidR="00C466C4" w:rsidRPr="00CC5CD1" w:rsidRDefault="00C466C4" w:rsidP="00BB183B">
      <w:pPr>
        <w:pStyle w:val="1tekst"/>
        <w:numPr>
          <w:ilvl w:val="0"/>
          <w:numId w:val="1"/>
        </w:numPr>
        <w:ind w:right="69"/>
        <w:rPr>
          <w:rFonts w:ascii="Arial" w:hAnsi="Arial" w:cs="Arial"/>
          <w:sz w:val="24"/>
          <w:szCs w:val="24"/>
        </w:rPr>
      </w:pPr>
      <w:r w:rsidRPr="00CC5CD1">
        <w:rPr>
          <w:rFonts w:ascii="Arial" w:hAnsi="Arial" w:cs="Arial"/>
          <w:sz w:val="24"/>
          <w:szCs w:val="24"/>
        </w:rPr>
        <w:t xml:space="preserve"> umanjenje ili uskraćivanje zarade i drugih naknada iz radnog odnosa;</w:t>
      </w:r>
    </w:p>
    <w:p w14:paraId="75BFE0CA" w14:textId="77777777" w:rsidR="00C466C4" w:rsidRPr="00CC5CD1" w:rsidRDefault="00C466C4" w:rsidP="00BB183B">
      <w:pPr>
        <w:pStyle w:val="1tekst"/>
        <w:numPr>
          <w:ilvl w:val="0"/>
          <w:numId w:val="1"/>
        </w:numPr>
        <w:ind w:right="69"/>
        <w:rPr>
          <w:rFonts w:ascii="Arial" w:hAnsi="Arial" w:cs="Arial"/>
          <w:sz w:val="24"/>
          <w:szCs w:val="24"/>
        </w:rPr>
      </w:pPr>
      <w:r w:rsidRPr="00CC5CD1">
        <w:rPr>
          <w:rFonts w:ascii="Arial" w:hAnsi="Arial" w:cs="Arial"/>
          <w:sz w:val="24"/>
          <w:szCs w:val="24"/>
        </w:rPr>
        <w:t xml:space="preserve"> uskraćivanje učešća u dobiti poslodavca;</w:t>
      </w:r>
    </w:p>
    <w:p w14:paraId="5D1F9E04" w14:textId="77777777" w:rsidR="00C466C4" w:rsidRPr="00CC5CD1" w:rsidRDefault="00C466C4" w:rsidP="00BB183B">
      <w:pPr>
        <w:pStyle w:val="1tekst"/>
        <w:numPr>
          <w:ilvl w:val="0"/>
          <w:numId w:val="1"/>
        </w:numPr>
        <w:ind w:right="69"/>
        <w:rPr>
          <w:rFonts w:ascii="Arial" w:hAnsi="Arial" w:cs="Arial"/>
          <w:sz w:val="24"/>
          <w:szCs w:val="24"/>
        </w:rPr>
      </w:pPr>
      <w:r w:rsidRPr="00CC5CD1">
        <w:rPr>
          <w:rFonts w:ascii="Arial" w:hAnsi="Arial" w:cs="Arial"/>
          <w:sz w:val="24"/>
          <w:szCs w:val="24"/>
        </w:rPr>
        <w:t xml:space="preserve"> neisplaćivanje nagrade i otpremnine;</w:t>
      </w:r>
    </w:p>
    <w:p w14:paraId="20FDEA61" w14:textId="7BD2C0D5" w:rsidR="00C466C4" w:rsidRPr="00CC5CD1" w:rsidRDefault="00C466C4" w:rsidP="00DF3649">
      <w:pPr>
        <w:pStyle w:val="1tekst"/>
        <w:numPr>
          <w:ilvl w:val="0"/>
          <w:numId w:val="1"/>
        </w:numPr>
        <w:ind w:left="360" w:right="69" w:firstLine="0"/>
        <w:rPr>
          <w:rFonts w:ascii="Arial" w:hAnsi="Arial" w:cs="Arial"/>
          <w:sz w:val="24"/>
          <w:szCs w:val="24"/>
        </w:rPr>
      </w:pPr>
      <w:r w:rsidRPr="00CC5CD1">
        <w:rPr>
          <w:rFonts w:ascii="Arial" w:hAnsi="Arial" w:cs="Arial"/>
          <w:sz w:val="24"/>
          <w:szCs w:val="24"/>
        </w:rPr>
        <w:t xml:space="preserve"> raspoređivanje na drugo radno mjesto</w:t>
      </w:r>
      <w:r w:rsidR="00F05573" w:rsidRPr="00CC5CD1">
        <w:rPr>
          <w:rFonts w:ascii="Arial" w:hAnsi="Arial" w:cs="Arial"/>
          <w:sz w:val="24"/>
          <w:szCs w:val="24"/>
        </w:rPr>
        <w:t xml:space="preserve"> ili</w:t>
      </w:r>
      <w:r w:rsidR="00BB183B">
        <w:rPr>
          <w:rFonts w:ascii="Arial" w:hAnsi="Arial" w:cs="Arial"/>
          <w:sz w:val="24"/>
          <w:szCs w:val="24"/>
        </w:rPr>
        <w:t xml:space="preserve"> u drugo mjesto rada van mjesta </w:t>
      </w:r>
      <w:r w:rsidR="00F05573" w:rsidRPr="00CC5CD1">
        <w:rPr>
          <w:rFonts w:ascii="Arial" w:hAnsi="Arial" w:cs="Arial"/>
          <w:sz w:val="24"/>
          <w:szCs w:val="24"/>
        </w:rPr>
        <w:t>prebivališta, odnosno boravišta</w:t>
      </w:r>
      <w:r w:rsidRPr="00CC5CD1">
        <w:rPr>
          <w:rFonts w:ascii="Arial" w:hAnsi="Arial" w:cs="Arial"/>
          <w:sz w:val="24"/>
          <w:szCs w:val="24"/>
        </w:rPr>
        <w:t>;</w:t>
      </w:r>
    </w:p>
    <w:p w14:paraId="4815466E" w14:textId="77777777" w:rsidR="00C466C4" w:rsidRPr="00CC5CD1" w:rsidRDefault="00C466C4" w:rsidP="00BB183B">
      <w:pPr>
        <w:pStyle w:val="1tekst"/>
        <w:numPr>
          <w:ilvl w:val="0"/>
          <w:numId w:val="1"/>
        </w:numPr>
        <w:ind w:right="69"/>
        <w:rPr>
          <w:rFonts w:ascii="Arial" w:hAnsi="Arial" w:cs="Arial"/>
          <w:sz w:val="24"/>
          <w:szCs w:val="24"/>
        </w:rPr>
      </w:pPr>
      <w:r w:rsidRPr="00CC5CD1">
        <w:rPr>
          <w:rFonts w:ascii="Arial" w:hAnsi="Arial" w:cs="Arial"/>
          <w:sz w:val="24"/>
          <w:szCs w:val="24"/>
        </w:rPr>
        <w:t xml:space="preserve"> nepreduzimanje mjera radi zaštite zbog uznemiravanja od strane drugih lica;</w:t>
      </w:r>
    </w:p>
    <w:p w14:paraId="733BD6D4" w14:textId="3CFBC031" w:rsidR="00C466C4" w:rsidRPr="00CC5CD1" w:rsidRDefault="00C466C4" w:rsidP="00DF3649">
      <w:pPr>
        <w:pStyle w:val="1tekst"/>
        <w:numPr>
          <w:ilvl w:val="0"/>
          <w:numId w:val="1"/>
        </w:numPr>
        <w:spacing w:after="240"/>
        <w:ind w:left="360" w:right="69" w:firstLine="0"/>
        <w:rPr>
          <w:rFonts w:ascii="Arial" w:hAnsi="Arial" w:cs="Arial"/>
          <w:sz w:val="24"/>
          <w:szCs w:val="24"/>
        </w:rPr>
      </w:pPr>
      <w:r w:rsidRPr="00CC5CD1">
        <w:rPr>
          <w:rFonts w:ascii="Arial" w:hAnsi="Arial" w:cs="Arial"/>
          <w:sz w:val="24"/>
          <w:szCs w:val="24"/>
        </w:rPr>
        <w:t xml:space="preserve"> neupućivanje na obavezne zdravstvene preglede ili upućivanje na preglede radi ocjene radne sposobnosti kad </w:t>
      </w:r>
      <w:r w:rsidR="00B71B4F" w:rsidRPr="00CC5CD1">
        <w:rPr>
          <w:rFonts w:ascii="Arial" w:hAnsi="Arial" w:cs="Arial"/>
          <w:sz w:val="24"/>
          <w:szCs w:val="24"/>
        </w:rPr>
        <w:t>nisu ispunjeni uslovi za upućivanje te preglede u skladu sa zakonom</w:t>
      </w:r>
      <w:r w:rsidRPr="00CC5CD1">
        <w:rPr>
          <w:rFonts w:ascii="Arial" w:hAnsi="Arial" w:cs="Arial"/>
          <w:sz w:val="24"/>
          <w:szCs w:val="24"/>
        </w:rPr>
        <w:t>.</w:t>
      </w:r>
    </w:p>
    <w:p w14:paraId="599C760D" w14:textId="77777777" w:rsidR="00FD5C68" w:rsidRPr="00CC5CD1" w:rsidRDefault="00FD5C68" w:rsidP="00D82D3B">
      <w:pPr>
        <w:pStyle w:val="8podpodnas"/>
        <w:spacing w:before="0" w:after="0"/>
        <w:ind w:right="69"/>
        <w:rPr>
          <w:rFonts w:ascii="Arial" w:hAnsi="Arial" w:cs="Arial"/>
          <w:b/>
          <w:i w:val="0"/>
          <w:noProof/>
          <w:sz w:val="24"/>
          <w:szCs w:val="24"/>
        </w:rPr>
      </w:pPr>
      <w:r w:rsidRPr="00CC5CD1">
        <w:rPr>
          <w:rFonts w:ascii="Arial" w:hAnsi="Arial" w:cs="Arial"/>
          <w:b/>
          <w:i w:val="0"/>
          <w:noProof/>
          <w:sz w:val="24"/>
          <w:szCs w:val="24"/>
        </w:rPr>
        <w:t>Naknada štete zbog prijave zviždača</w:t>
      </w:r>
    </w:p>
    <w:p w14:paraId="6269ADC8" w14:textId="634AFC39" w:rsidR="00FD5C68" w:rsidRPr="00CC5CD1" w:rsidRDefault="00FD5C68" w:rsidP="00BB183B">
      <w:pPr>
        <w:ind w:right="69"/>
        <w:jc w:val="center"/>
        <w:rPr>
          <w:rFonts w:ascii="Arial" w:eastAsia="Times New Roman" w:hAnsi="Arial" w:cs="Arial"/>
          <w:b/>
          <w:bCs/>
          <w:noProof/>
        </w:rPr>
      </w:pPr>
      <w:r w:rsidRPr="00CC5CD1">
        <w:rPr>
          <w:rFonts w:ascii="Arial" w:eastAsia="Times New Roman" w:hAnsi="Arial" w:cs="Arial"/>
          <w:b/>
          <w:bCs/>
          <w:noProof/>
        </w:rPr>
        <w:t xml:space="preserve">Član </w:t>
      </w:r>
      <w:r w:rsidR="00EE4D77" w:rsidRPr="00CC5CD1">
        <w:rPr>
          <w:rFonts w:ascii="Arial" w:eastAsia="Times New Roman" w:hAnsi="Arial" w:cs="Arial"/>
          <w:b/>
          <w:bCs/>
          <w:noProof/>
        </w:rPr>
        <w:t>66</w:t>
      </w:r>
    </w:p>
    <w:p w14:paraId="34FB913C" w14:textId="2082D35F" w:rsidR="00FD5C68" w:rsidRPr="00CC5CD1" w:rsidRDefault="00FD5C68" w:rsidP="00D82D3B">
      <w:pPr>
        <w:pStyle w:val="1tekst"/>
        <w:spacing w:after="240"/>
        <w:ind w:left="0" w:right="69"/>
        <w:rPr>
          <w:rFonts w:ascii="Arial" w:hAnsi="Arial" w:cs="Arial"/>
          <w:noProof/>
          <w:sz w:val="24"/>
          <w:szCs w:val="24"/>
        </w:rPr>
      </w:pPr>
      <w:r w:rsidRPr="00CC5CD1">
        <w:rPr>
          <w:rFonts w:ascii="Arial" w:hAnsi="Arial" w:cs="Arial"/>
          <w:noProof/>
          <w:sz w:val="24"/>
          <w:szCs w:val="24"/>
        </w:rPr>
        <w:t>Zviždač ima pravo na naknadu štete zbog podnošenja prijave zviždača</w:t>
      </w:r>
      <w:r w:rsidR="00AF189F" w:rsidRPr="00CC5CD1">
        <w:rPr>
          <w:rFonts w:ascii="Arial" w:hAnsi="Arial" w:cs="Arial"/>
          <w:noProof/>
          <w:sz w:val="24"/>
          <w:szCs w:val="24"/>
        </w:rPr>
        <w:t>,</w:t>
      </w:r>
      <w:r w:rsidRPr="00CC5CD1">
        <w:rPr>
          <w:rFonts w:ascii="Arial" w:hAnsi="Arial" w:cs="Arial"/>
          <w:noProof/>
          <w:sz w:val="24"/>
          <w:szCs w:val="24"/>
        </w:rPr>
        <w:t xml:space="preserve"> odnosno javnog objelodanjivanja, u skladu sa zakonom kojim se uređuju obligacioni odnosi.</w:t>
      </w:r>
    </w:p>
    <w:p w14:paraId="31FF8922" w14:textId="77777777" w:rsidR="00FD5C68" w:rsidRPr="00CC5CD1" w:rsidRDefault="00FD5C68" w:rsidP="00D82D3B">
      <w:pPr>
        <w:pStyle w:val="1tekst"/>
        <w:ind w:left="0" w:right="69"/>
        <w:jc w:val="center"/>
        <w:rPr>
          <w:rFonts w:ascii="Arial" w:hAnsi="Arial" w:cs="Arial"/>
          <w:b/>
          <w:noProof/>
          <w:sz w:val="24"/>
          <w:szCs w:val="24"/>
        </w:rPr>
      </w:pPr>
      <w:r w:rsidRPr="00CC5CD1">
        <w:rPr>
          <w:rFonts w:ascii="Arial" w:hAnsi="Arial" w:cs="Arial"/>
          <w:b/>
          <w:noProof/>
          <w:sz w:val="24"/>
          <w:szCs w:val="24"/>
        </w:rPr>
        <w:t>Sudska zaštita</w:t>
      </w:r>
    </w:p>
    <w:p w14:paraId="333CAB21" w14:textId="65C5E29F" w:rsidR="00FD5C68" w:rsidRPr="00CC5CD1" w:rsidRDefault="00FD5C68" w:rsidP="00BB183B">
      <w:pPr>
        <w:pStyle w:val="1tekst"/>
        <w:ind w:left="0" w:right="69"/>
        <w:jc w:val="center"/>
        <w:rPr>
          <w:rFonts w:ascii="Arial" w:hAnsi="Arial" w:cs="Arial"/>
          <w:b/>
          <w:noProof/>
          <w:sz w:val="24"/>
          <w:szCs w:val="24"/>
        </w:rPr>
      </w:pPr>
      <w:r w:rsidRPr="00CC5CD1">
        <w:rPr>
          <w:rFonts w:ascii="Arial" w:hAnsi="Arial" w:cs="Arial"/>
          <w:b/>
          <w:noProof/>
          <w:sz w:val="24"/>
          <w:szCs w:val="24"/>
        </w:rPr>
        <w:t xml:space="preserve">Član </w:t>
      </w:r>
      <w:r w:rsidR="00EE4D77" w:rsidRPr="00CC5CD1">
        <w:rPr>
          <w:rFonts w:ascii="Arial" w:hAnsi="Arial" w:cs="Arial"/>
          <w:b/>
          <w:noProof/>
          <w:sz w:val="24"/>
          <w:szCs w:val="24"/>
        </w:rPr>
        <w:t>67</w:t>
      </w:r>
    </w:p>
    <w:p w14:paraId="397DD94B" w14:textId="5654DE86" w:rsidR="00FD5C68" w:rsidRPr="00CC5CD1" w:rsidRDefault="00FD5C68" w:rsidP="00D82D3B">
      <w:pPr>
        <w:pStyle w:val="1tekst"/>
        <w:ind w:left="0" w:right="69"/>
        <w:rPr>
          <w:rFonts w:ascii="Arial" w:hAnsi="Arial" w:cs="Arial"/>
          <w:noProof/>
          <w:sz w:val="24"/>
          <w:szCs w:val="24"/>
        </w:rPr>
      </w:pPr>
      <w:r w:rsidRPr="00CC5CD1">
        <w:rPr>
          <w:rFonts w:ascii="Arial" w:hAnsi="Arial" w:cs="Arial"/>
          <w:noProof/>
          <w:sz w:val="24"/>
          <w:szCs w:val="24"/>
        </w:rPr>
        <w:t xml:space="preserve">Zviždač koji je pretrpio štetu, odnosno kojem prijeti mogućnost nastanka štete u skladu sa članom </w:t>
      </w:r>
      <w:r w:rsidR="00EE4D77" w:rsidRPr="00CC5CD1">
        <w:rPr>
          <w:rFonts w:ascii="Arial" w:hAnsi="Arial" w:cs="Arial"/>
          <w:noProof/>
          <w:sz w:val="24"/>
          <w:szCs w:val="24"/>
        </w:rPr>
        <w:t>65</w:t>
      </w:r>
      <w:r w:rsidRPr="00CC5CD1">
        <w:rPr>
          <w:rFonts w:ascii="Arial" w:hAnsi="Arial" w:cs="Arial"/>
          <w:noProof/>
          <w:sz w:val="24"/>
          <w:szCs w:val="24"/>
        </w:rPr>
        <w:t xml:space="preserve"> ovog zakona</w:t>
      </w:r>
      <w:r w:rsidR="00AD2F8F" w:rsidRPr="00CC5CD1">
        <w:rPr>
          <w:rFonts w:ascii="Arial" w:hAnsi="Arial" w:cs="Arial"/>
          <w:noProof/>
          <w:sz w:val="24"/>
          <w:szCs w:val="24"/>
        </w:rPr>
        <w:t xml:space="preserve"> ima pravo</w:t>
      </w:r>
      <w:r w:rsidRPr="00CC5CD1">
        <w:rPr>
          <w:rFonts w:ascii="Arial" w:hAnsi="Arial" w:cs="Arial"/>
          <w:noProof/>
          <w:sz w:val="24"/>
          <w:szCs w:val="24"/>
        </w:rPr>
        <w:t xml:space="preserve"> da podnese tužbu za zaštitu zviždača nadležnom sudu.</w:t>
      </w:r>
    </w:p>
    <w:p w14:paraId="2C05F6F4" w14:textId="4B9BA4A5" w:rsidR="00FD5C68" w:rsidRPr="00CC5CD1" w:rsidRDefault="00AD2F8F" w:rsidP="00D82D3B">
      <w:pPr>
        <w:pStyle w:val="1tekst"/>
        <w:ind w:left="0" w:right="69" w:firstLine="248"/>
        <w:rPr>
          <w:rFonts w:ascii="Arial" w:hAnsi="Arial" w:cs="Arial"/>
          <w:strike/>
          <w:noProof/>
          <w:sz w:val="24"/>
          <w:szCs w:val="24"/>
          <w:u w:val="single"/>
        </w:rPr>
      </w:pPr>
      <w:r w:rsidRPr="00CC5CD1">
        <w:rPr>
          <w:rFonts w:ascii="Arial" w:hAnsi="Arial" w:cs="Arial"/>
          <w:noProof/>
          <w:sz w:val="24"/>
          <w:szCs w:val="24"/>
        </w:rPr>
        <w:t>Tužba</w:t>
      </w:r>
      <w:r w:rsidR="00FD5C68" w:rsidRPr="00CC5CD1">
        <w:rPr>
          <w:rFonts w:ascii="Arial" w:hAnsi="Arial" w:cs="Arial"/>
          <w:noProof/>
          <w:sz w:val="24"/>
          <w:szCs w:val="24"/>
        </w:rPr>
        <w:t xml:space="preserve"> iz stava 1 podnosi se u roku od šest mjeseci od dana nastale štete, odnosno saznanja za mogućnost nastanka štete. </w:t>
      </w:r>
    </w:p>
    <w:p w14:paraId="7BDFA6E9" w14:textId="5C612223" w:rsidR="00FD5C68" w:rsidRPr="00CC5CD1" w:rsidRDefault="00FD5C68" w:rsidP="00D82D3B">
      <w:pPr>
        <w:pStyle w:val="1tekst"/>
        <w:ind w:left="0" w:right="69"/>
        <w:rPr>
          <w:rFonts w:ascii="Arial" w:hAnsi="Arial" w:cs="Arial"/>
          <w:noProof/>
          <w:sz w:val="24"/>
          <w:szCs w:val="24"/>
        </w:rPr>
      </w:pPr>
      <w:r w:rsidRPr="00CC5CD1">
        <w:rPr>
          <w:rFonts w:ascii="Arial" w:hAnsi="Arial" w:cs="Arial"/>
          <w:noProof/>
          <w:sz w:val="24"/>
          <w:szCs w:val="24"/>
        </w:rPr>
        <w:t xml:space="preserve">Za suđenje u postupku iz stava 1 </w:t>
      </w:r>
      <w:r w:rsidR="00B928E1" w:rsidRPr="00CC5CD1">
        <w:rPr>
          <w:rFonts w:ascii="Arial" w:hAnsi="Arial" w:cs="Arial"/>
          <w:noProof/>
          <w:sz w:val="24"/>
          <w:szCs w:val="24"/>
        </w:rPr>
        <w:t>ovog člana stvarno je nadležan o</w:t>
      </w:r>
      <w:r w:rsidRPr="00CC5CD1">
        <w:rPr>
          <w:rFonts w:ascii="Arial" w:hAnsi="Arial" w:cs="Arial"/>
          <w:noProof/>
          <w:sz w:val="24"/>
          <w:szCs w:val="24"/>
        </w:rPr>
        <w:t xml:space="preserve">snovni sud, dok je mjesno nadležan sud na čijem području tužilac ima prebivalište, odnosno na čijem području je nastupila štetna radnja. </w:t>
      </w:r>
    </w:p>
    <w:p w14:paraId="4E13224B" w14:textId="1424943A" w:rsidR="00FD5C68" w:rsidRPr="00CC5CD1" w:rsidRDefault="00FD5C68" w:rsidP="00D82D3B">
      <w:pPr>
        <w:pStyle w:val="1tekst"/>
        <w:ind w:left="0" w:right="69"/>
        <w:rPr>
          <w:rFonts w:ascii="Arial" w:hAnsi="Arial" w:cs="Arial"/>
          <w:noProof/>
          <w:sz w:val="24"/>
          <w:szCs w:val="24"/>
        </w:rPr>
      </w:pPr>
      <w:r w:rsidRPr="00CC5CD1">
        <w:rPr>
          <w:rFonts w:ascii="Arial" w:hAnsi="Arial" w:cs="Arial"/>
          <w:noProof/>
          <w:sz w:val="24"/>
          <w:szCs w:val="24"/>
        </w:rPr>
        <w:t>Postupak po tužbi za zaštitu zviždača je hitan.</w:t>
      </w:r>
    </w:p>
    <w:p w14:paraId="7C3F15B2" w14:textId="5A5721BA" w:rsidR="00EE4D77" w:rsidRPr="00CC5CD1" w:rsidRDefault="00FD5C68" w:rsidP="00D82D3B">
      <w:pPr>
        <w:pStyle w:val="1tekst"/>
        <w:ind w:left="0" w:right="69"/>
        <w:rPr>
          <w:rFonts w:ascii="Arial" w:hAnsi="Arial" w:cs="Arial"/>
          <w:noProof/>
          <w:sz w:val="24"/>
          <w:szCs w:val="24"/>
        </w:rPr>
      </w:pPr>
      <w:r w:rsidRPr="00CC5CD1">
        <w:rPr>
          <w:rFonts w:ascii="Arial" w:hAnsi="Arial" w:cs="Arial"/>
          <w:noProof/>
          <w:sz w:val="24"/>
          <w:szCs w:val="24"/>
        </w:rPr>
        <w:t>Postupku po tužbi za zaštitu zviždača ne mora prethoditi postupak mirnog rješavanja sporova pred Agencijom za mirno rješavanje radnih sporova ili pred Centrom za alternativno rješavanje sporova.</w:t>
      </w:r>
    </w:p>
    <w:p w14:paraId="7C3A3BB3" w14:textId="669F1ABE" w:rsidR="005752A9" w:rsidRPr="00CC5CD1" w:rsidRDefault="00FD5C68" w:rsidP="00D82D3B">
      <w:pPr>
        <w:pStyle w:val="1tekst"/>
        <w:spacing w:after="240"/>
        <w:ind w:left="0" w:right="69"/>
        <w:rPr>
          <w:rFonts w:ascii="Arial" w:hAnsi="Arial" w:cs="Arial"/>
          <w:noProof/>
          <w:sz w:val="24"/>
          <w:szCs w:val="24"/>
        </w:rPr>
      </w:pPr>
      <w:r w:rsidRPr="00CC5CD1">
        <w:rPr>
          <w:rFonts w:ascii="Arial" w:hAnsi="Arial" w:cs="Arial"/>
          <w:noProof/>
          <w:sz w:val="24"/>
          <w:szCs w:val="24"/>
        </w:rPr>
        <w:t xml:space="preserve">U postupku po tužbi za zaštitu zviždača shodno se primjenjuju odredbe zakona o parničnom postupku kojim se uređuju radni sporovi. </w:t>
      </w:r>
    </w:p>
    <w:p w14:paraId="35006D32" w14:textId="29DF728C" w:rsidR="00FD5C68" w:rsidRPr="00CC5CD1" w:rsidRDefault="00FD5C68" w:rsidP="00D82D3B">
      <w:pPr>
        <w:pStyle w:val="1tekst"/>
        <w:ind w:left="0" w:right="69"/>
        <w:jc w:val="center"/>
        <w:rPr>
          <w:rFonts w:ascii="Arial" w:hAnsi="Arial" w:cs="Arial"/>
          <w:b/>
          <w:noProof/>
          <w:sz w:val="24"/>
          <w:szCs w:val="24"/>
        </w:rPr>
      </w:pPr>
      <w:r w:rsidRPr="00CC5CD1">
        <w:rPr>
          <w:rFonts w:ascii="Arial" w:hAnsi="Arial" w:cs="Arial"/>
          <w:b/>
          <w:noProof/>
          <w:sz w:val="24"/>
          <w:szCs w:val="24"/>
        </w:rPr>
        <w:lastRenderedPageBreak/>
        <w:t>Sadržina tužbe</w:t>
      </w:r>
    </w:p>
    <w:p w14:paraId="6C69F5CC" w14:textId="40B2556E" w:rsidR="00FD5C68" w:rsidRPr="00CC5CD1" w:rsidRDefault="00FD5C68" w:rsidP="00BB183B">
      <w:pPr>
        <w:pStyle w:val="1tekst"/>
        <w:ind w:left="0" w:right="69"/>
        <w:jc w:val="center"/>
        <w:rPr>
          <w:rFonts w:ascii="Arial" w:hAnsi="Arial" w:cs="Arial"/>
          <w:b/>
          <w:noProof/>
          <w:sz w:val="24"/>
          <w:szCs w:val="24"/>
        </w:rPr>
      </w:pPr>
      <w:r w:rsidRPr="00CC5CD1">
        <w:rPr>
          <w:rFonts w:ascii="Arial" w:hAnsi="Arial" w:cs="Arial"/>
          <w:b/>
          <w:noProof/>
          <w:sz w:val="24"/>
          <w:szCs w:val="24"/>
        </w:rPr>
        <w:t xml:space="preserve">Član </w:t>
      </w:r>
      <w:r w:rsidR="00EE4D77" w:rsidRPr="00CC5CD1">
        <w:rPr>
          <w:rFonts w:ascii="Arial" w:hAnsi="Arial" w:cs="Arial"/>
          <w:b/>
          <w:noProof/>
          <w:sz w:val="24"/>
          <w:szCs w:val="24"/>
        </w:rPr>
        <w:t>68</w:t>
      </w:r>
    </w:p>
    <w:p w14:paraId="38077CC2" w14:textId="77777777" w:rsidR="00FD5C68" w:rsidRPr="00CC5CD1" w:rsidRDefault="00FD5C68" w:rsidP="00D82D3B">
      <w:pPr>
        <w:pStyle w:val="1tekst"/>
        <w:ind w:left="0" w:right="69"/>
        <w:rPr>
          <w:rFonts w:ascii="Arial" w:hAnsi="Arial" w:cs="Arial"/>
          <w:noProof/>
          <w:sz w:val="24"/>
          <w:szCs w:val="24"/>
        </w:rPr>
      </w:pPr>
      <w:r w:rsidRPr="00CC5CD1">
        <w:rPr>
          <w:rFonts w:ascii="Arial" w:hAnsi="Arial" w:cs="Arial"/>
          <w:noProof/>
          <w:sz w:val="24"/>
          <w:szCs w:val="24"/>
        </w:rPr>
        <w:t>Tužbom za zaštitu zviždača može se tražiti:</w:t>
      </w:r>
    </w:p>
    <w:p w14:paraId="1249FCD0" w14:textId="507FA4AD" w:rsidR="00FD5C68" w:rsidRPr="00CC5CD1" w:rsidRDefault="00FD5C68" w:rsidP="00D82D3B">
      <w:pPr>
        <w:pStyle w:val="1tekst"/>
        <w:ind w:left="0" w:right="69"/>
        <w:rPr>
          <w:rFonts w:ascii="Arial" w:hAnsi="Arial" w:cs="Arial"/>
          <w:noProof/>
          <w:sz w:val="24"/>
          <w:szCs w:val="24"/>
        </w:rPr>
      </w:pPr>
      <w:r w:rsidRPr="00CC5CD1">
        <w:rPr>
          <w:rFonts w:ascii="Arial" w:hAnsi="Arial" w:cs="Arial"/>
          <w:noProof/>
          <w:sz w:val="24"/>
          <w:szCs w:val="24"/>
        </w:rPr>
        <w:t xml:space="preserve">1) utvrđenje da je prema zviždaču preduzeta štetna radnja iz člana </w:t>
      </w:r>
      <w:r w:rsidR="00EE4D77" w:rsidRPr="00CC5CD1">
        <w:rPr>
          <w:rFonts w:ascii="Arial" w:hAnsi="Arial" w:cs="Arial"/>
          <w:noProof/>
          <w:sz w:val="24"/>
          <w:szCs w:val="24"/>
        </w:rPr>
        <w:t>65</w:t>
      </w:r>
      <w:r w:rsidRPr="00CC5CD1">
        <w:rPr>
          <w:rFonts w:ascii="Arial" w:hAnsi="Arial" w:cs="Arial"/>
          <w:noProof/>
          <w:sz w:val="24"/>
          <w:szCs w:val="24"/>
        </w:rPr>
        <w:t xml:space="preserve"> ovog zakona;</w:t>
      </w:r>
    </w:p>
    <w:p w14:paraId="3B748557" w14:textId="025F362A" w:rsidR="00FD5C68" w:rsidRPr="00CC5CD1" w:rsidRDefault="00FD5C68" w:rsidP="00D82D3B">
      <w:pPr>
        <w:pStyle w:val="1tekst"/>
        <w:ind w:left="0" w:right="69"/>
        <w:rPr>
          <w:rFonts w:ascii="Arial" w:hAnsi="Arial" w:cs="Arial"/>
          <w:noProof/>
          <w:sz w:val="24"/>
          <w:szCs w:val="24"/>
        </w:rPr>
      </w:pPr>
      <w:r w:rsidRPr="00CC5CD1">
        <w:rPr>
          <w:rFonts w:ascii="Arial" w:hAnsi="Arial" w:cs="Arial"/>
          <w:noProof/>
          <w:sz w:val="24"/>
          <w:szCs w:val="24"/>
        </w:rPr>
        <w:t>2) zabrana vršenja i ponavljanja štetne radnje</w:t>
      </w:r>
      <w:r w:rsidR="005C33DB" w:rsidRPr="00CC5CD1">
        <w:rPr>
          <w:rFonts w:ascii="Arial" w:hAnsi="Arial" w:cs="Arial"/>
          <w:noProof/>
          <w:sz w:val="24"/>
          <w:szCs w:val="24"/>
        </w:rPr>
        <w:t xml:space="preserve"> iz člana 65 ovog zakona</w:t>
      </w:r>
      <w:r w:rsidRPr="00CC5CD1">
        <w:rPr>
          <w:rFonts w:ascii="Arial" w:hAnsi="Arial" w:cs="Arial"/>
          <w:noProof/>
          <w:sz w:val="24"/>
          <w:szCs w:val="24"/>
        </w:rPr>
        <w:t>;</w:t>
      </w:r>
    </w:p>
    <w:p w14:paraId="002C22EA" w14:textId="77777777" w:rsidR="00FD5C68" w:rsidRPr="00CC5CD1" w:rsidRDefault="00FD5C68" w:rsidP="00D82D3B">
      <w:pPr>
        <w:pStyle w:val="1tekst"/>
        <w:ind w:left="0" w:right="69"/>
        <w:rPr>
          <w:rFonts w:ascii="Arial" w:hAnsi="Arial" w:cs="Arial"/>
          <w:noProof/>
          <w:sz w:val="24"/>
          <w:szCs w:val="24"/>
        </w:rPr>
      </w:pPr>
      <w:r w:rsidRPr="00CC5CD1">
        <w:rPr>
          <w:rFonts w:ascii="Arial" w:hAnsi="Arial" w:cs="Arial"/>
          <w:noProof/>
          <w:sz w:val="24"/>
          <w:szCs w:val="24"/>
        </w:rPr>
        <w:t>3) uklanjanje posljedica štetne radnje;</w:t>
      </w:r>
    </w:p>
    <w:p w14:paraId="38442959" w14:textId="77777777" w:rsidR="00FD5C68" w:rsidRPr="00CC5CD1" w:rsidRDefault="00FD5C68" w:rsidP="00D82D3B">
      <w:pPr>
        <w:pStyle w:val="1tekst"/>
        <w:ind w:left="0" w:right="69"/>
        <w:rPr>
          <w:rFonts w:ascii="Arial" w:hAnsi="Arial" w:cs="Arial"/>
          <w:noProof/>
          <w:sz w:val="24"/>
          <w:szCs w:val="24"/>
        </w:rPr>
      </w:pPr>
      <w:r w:rsidRPr="00CC5CD1">
        <w:rPr>
          <w:rFonts w:ascii="Arial" w:hAnsi="Arial" w:cs="Arial"/>
          <w:noProof/>
          <w:sz w:val="24"/>
          <w:szCs w:val="24"/>
        </w:rPr>
        <w:t>4) naknada materijalne i nematerijalne štete;</w:t>
      </w:r>
    </w:p>
    <w:p w14:paraId="29F319F8" w14:textId="00D1E3E3" w:rsidR="00FD5C68" w:rsidRPr="00CC5CD1" w:rsidRDefault="00FD5C68" w:rsidP="00D82D3B">
      <w:pPr>
        <w:pStyle w:val="1tekst"/>
        <w:ind w:left="0" w:right="69"/>
        <w:rPr>
          <w:rFonts w:ascii="Arial" w:hAnsi="Arial" w:cs="Arial"/>
          <w:noProof/>
          <w:sz w:val="24"/>
          <w:szCs w:val="24"/>
        </w:rPr>
      </w:pPr>
      <w:r w:rsidRPr="00CC5CD1">
        <w:rPr>
          <w:rFonts w:ascii="Arial" w:hAnsi="Arial" w:cs="Arial"/>
          <w:noProof/>
          <w:sz w:val="24"/>
          <w:szCs w:val="24"/>
        </w:rPr>
        <w:t>5) objavljivanje presude donijete po toj tužbi u sredstvima javnog informisanja, o trošku tuženog.</w:t>
      </w:r>
    </w:p>
    <w:p w14:paraId="6E3810C3" w14:textId="77777777" w:rsidR="00FD5C68" w:rsidRPr="00CC5CD1" w:rsidRDefault="00FD5C68" w:rsidP="00D82D3B">
      <w:pPr>
        <w:pStyle w:val="8podpodnas"/>
        <w:spacing w:after="0"/>
        <w:ind w:right="69"/>
        <w:rPr>
          <w:rFonts w:ascii="Arial" w:hAnsi="Arial" w:cs="Arial"/>
          <w:b/>
          <w:i w:val="0"/>
          <w:noProof/>
          <w:sz w:val="24"/>
          <w:szCs w:val="24"/>
        </w:rPr>
      </w:pPr>
      <w:r w:rsidRPr="00CC5CD1">
        <w:rPr>
          <w:rFonts w:ascii="Arial" w:hAnsi="Arial" w:cs="Arial"/>
          <w:b/>
          <w:i w:val="0"/>
          <w:noProof/>
          <w:sz w:val="24"/>
          <w:szCs w:val="24"/>
        </w:rPr>
        <w:t>Teret dokazivanja</w:t>
      </w:r>
    </w:p>
    <w:p w14:paraId="77E80897" w14:textId="7F852B3B" w:rsidR="00FD5C68" w:rsidRPr="00CC5CD1" w:rsidRDefault="00FD5C68" w:rsidP="00BB183B">
      <w:pPr>
        <w:ind w:right="69"/>
        <w:jc w:val="center"/>
        <w:rPr>
          <w:rFonts w:ascii="Arial" w:eastAsia="Times New Roman" w:hAnsi="Arial" w:cs="Arial"/>
          <w:b/>
          <w:bCs/>
          <w:noProof/>
        </w:rPr>
      </w:pPr>
      <w:r w:rsidRPr="00CC5CD1">
        <w:rPr>
          <w:rFonts w:ascii="Arial" w:eastAsia="Times New Roman" w:hAnsi="Arial" w:cs="Arial"/>
          <w:b/>
          <w:bCs/>
          <w:noProof/>
        </w:rPr>
        <w:t xml:space="preserve">Član </w:t>
      </w:r>
      <w:r w:rsidR="00EE4D77" w:rsidRPr="00CC5CD1">
        <w:rPr>
          <w:rFonts w:ascii="Arial" w:eastAsia="Times New Roman" w:hAnsi="Arial" w:cs="Arial"/>
          <w:b/>
          <w:bCs/>
          <w:noProof/>
        </w:rPr>
        <w:t>69</w:t>
      </w:r>
    </w:p>
    <w:p w14:paraId="1B9E7D85" w14:textId="6AEF2076" w:rsidR="00FD5C68" w:rsidRPr="00CC5CD1" w:rsidRDefault="00FD5C68" w:rsidP="00D82D3B">
      <w:pPr>
        <w:pStyle w:val="1tekst"/>
        <w:spacing w:after="240"/>
        <w:ind w:left="0" w:right="69"/>
        <w:rPr>
          <w:rFonts w:ascii="Arial" w:hAnsi="Arial" w:cs="Arial"/>
          <w:noProof/>
          <w:sz w:val="24"/>
          <w:szCs w:val="24"/>
        </w:rPr>
      </w:pPr>
      <w:r w:rsidRPr="00CC5CD1">
        <w:rPr>
          <w:rFonts w:ascii="Arial" w:hAnsi="Arial" w:cs="Arial"/>
          <w:noProof/>
          <w:sz w:val="24"/>
          <w:szCs w:val="24"/>
        </w:rPr>
        <w:t xml:space="preserve">     Ako je u postupku po tužbi za zaštitu zviždača zviždač kao tužilac učinio vjerovatnim da je prema njemu preduzeta štetna radnja u vezi sa podnošenjem prijave o ugrožavanju javnog interesa koje upućuje na postojanje korupcije, odnosno javno</w:t>
      </w:r>
      <w:r w:rsidR="003217FE" w:rsidRPr="00CC5CD1">
        <w:rPr>
          <w:rFonts w:ascii="Arial" w:hAnsi="Arial" w:cs="Arial"/>
          <w:noProof/>
          <w:sz w:val="24"/>
          <w:szCs w:val="24"/>
        </w:rPr>
        <w:t xml:space="preserve">g objelodanjivanja informacija, </w:t>
      </w:r>
      <w:r w:rsidRPr="00CC5CD1">
        <w:rPr>
          <w:rFonts w:ascii="Arial" w:hAnsi="Arial" w:cs="Arial"/>
          <w:noProof/>
          <w:sz w:val="24"/>
          <w:szCs w:val="24"/>
        </w:rPr>
        <w:t xml:space="preserve">na poslodavcu kao tuženom je teret dokazivanja da štetna radnja nije </w:t>
      </w:r>
      <w:r w:rsidR="003217FE" w:rsidRPr="00CC5CD1">
        <w:rPr>
          <w:rFonts w:ascii="Arial" w:hAnsi="Arial" w:cs="Arial"/>
          <w:noProof/>
          <w:sz w:val="24"/>
          <w:szCs w:val="24"/>
        </w:rPr>
        <w:t xml:space="preserve">u uzročnoj vezi sa podnošenjem </w:t>
      </w:r>
      <w:r w:rsidRPr="00CC5CD1">
        <w:rPr>
          <w:rFonts w:ascii="Arial" w:hAnsi="Arial" w:cs="Arial"/>
          <w:noProof/>
          <w:sz w:val="24"/>
          <w:szCs w:val="24"/>
        </w:rPr>
        <w:t>te prijave, odnosno javnim objelodanjivanjem</w:t>
      </w:r>
      <w:r w:rsidR="003217FE" w:rsidRPr="00CC5CD1">
        <w:rPr>
          <w:rFonts w:ascii="Arial" w:hAnsi="Arial" w:cs="Arial"/>
          <w:noProof/>
          <w:sz w:val="24"/>
          <w:szCs w:val="24"/>
        </w:rPr>
        <w:t xml:space="preserve"> informacija</w:t>
      </w:r>
      <w:r w:rsidRPr="00CC5CD1">
        <w:rPr>
          <w:rFonts w:ascii="Arial" w:hAnsi="Arial" w:cs="Arial"/>
          <w:noProof/>
          <w:sz w:val="24"/>
          <w:szCs w:val="24"/>
        </w:rPr>
        <w:t>.</w:t>
      </w:r>
    </w:p>
    <w:p w14:paraId="2A422A1D" w14:textId="77777777" w:rsidR="00FD5C68" w:rsidRPr="00CC5CD1" w:rsidRDefault="00FD5C68" w:rsidP="00D82D3B">
      <w:pPr>
        <w:pStyle w:val="1tekst"/>
        <w:ind w:left="0" w:right="69"/>
        <w:jc w:val="center"/>
        <w:rPr>
          <w:rFonts w:ascii="Arial" w:hAnsi="Arial" w:cs="Arial"/>
          <w:b/>
          <w:bCs/>
          <w:iCs/>
          <w:noProof/>
          <w:sz w:val="24"/>
          <w:szCs w:val="24"/>
        </w:rPr>
      </w:pPr>
      <w:r w:rsidRPr="00CC5CD1">
        <w:rPr>
          <w:rFonts w:ascii="Arial" w:hAnsi="Arial" w:cs="Arial"/>
          <w:b/>
          <w:bCs/>
          <w:iCs/>
          <w:noProof/>
          <w:sz w:val="24"/>
          <w:szCs w:val="24"/>
        </w:rPr>
        <w:t>Privremene mjere</w:t>
      </w:r>
    </w:p>
    <w:p w14:paraId="4756695C" w14:textId="3085E25B" w:rsidR="00FD5C68" w:rsidRPr="00CC5CD1" w:rsidRDefault="00FD5C68" w:rsidP="00BB183B">
      <w:pPr>
        <w:pStyle w:val="1tekst"/>
        <w:ind w:left="0" w:right="69"/>
        <w:jc w:val="center"/>
        <w:rPr>
          <w:rFonts w:ascii="Arial" w:hAnsi="Arial" w:cs="Arial"/>
          <w:b/>
          <w:bCs/>
          <w:noProof/>
          <w:sz w:val="24"/>
          <w:szCs w:val="24"/>
        </w:rPr>
      </w:pPr>
      <w:bookmarkStart w:id="5" w:name="clan_32"/>
      <w:bookmarkEnd w:id="5"/>
      <w:r w:rsidRPr="00CC5CD1">
        <w:rPr>
          <w:rFonts w:ascii="Arial" w:hAnsi="Arial" w:cs="Arial"/>
          <w:b/>
          <w:bCs/>
          <w:noProof/>
          <w:sz w:val="24"/>
          <w:szCs w:val="24"/>
        </w:rPr>
        <w:t xml:space="preserve">Član </w:t>
      </w:r>
      <w:r w:rsidR="00EE4D77" w:rsidRPr="00CC5CD1">
        <w:rPr>
          <w:rFonts w:ascii="Arial" w:hAnsi="Arial" w:cs="Arial"/>
          <w:b/>
          <w:bCs/>
          <w:noProof/>
          <w:sz w:val="24"/>
          <w:szCs w:val="24"/>
        </w:rPr>
        <w:t>70</w:t>
      </w:r>
    </w:p>
    <w:p w14:paraId="5914CB8E" w14:textId="24A15761" w:rsidR="00FD5C68" w:rsidRPr="00CC5CD1" w:rsidRDefault="00FD5C68" w:rsidP="00392AB9">
      <w:pPr>
        <w:pStyle w:val="1tekst"/>
        <w:spacing w:after="240"/>
        <w:ind w:left="0" w:right="69"/>
        <w:rPr>
          <w:rFonts w:ascii="Arial" w:hAnsi="Arial" w:cs="Arial"/>
          <w:noProof/>
          <w:sz w:val="24"/>
          <w:szCs w:val="24"/>
        </w:rPr>
      </w:pPr>
      <w:r w:rsidRPr="00CC5CD1">
        <w:rPr>
          <w:rFonts w:ascii="Arial" w:hAnsi="Arial" w:cs="Arial"/>
          <w:noProof/>
          <w:sz w:val="24"/>
          <w:szCs w:val="24"/>
        </w:rPr>
        <w:t>U postupku po tužbi za zaštitu zviždača, odnosno javnog objelodanjivanja</w:t>
      </w:r>
      <w:r w:rsidR="001C0CC4" w:rsidRPr="00CC5CD1">
        <w:rPr>
          <w:rFonts w:ascii="Arial" w:hAnsi="Arial" w:cs="Arial"/>
          <w:noProof/>
          <w:sz w:val="24"/>
          <w:szCs w:val="24"/>
        </w:rPr>
        <w:t xml:space="preserve"> informacija</w:t>
      </w:r>
      <w:r w:rsidRPr="00CC5CD1">
        <w:rPr>
          <w:rFonts w:ascii="Arial" w:hAnsi="Arial" w:cs="Arial"/>
          <w:noProof/>
          <w:sz w:val="24"/>
          <w:szCs w:val="24"/>
        </w:rPr>
        <w:t>, sud koji vodi postupak može odrediti privremenu mjeru u skladu sa zakonom kojim se uređuje izvršenje i obezbjeđenje.</w:t>
      </w:r>
    </w:p>
    <w:p w14:paraId="146045D5" w14:textId="11D74B7C" w:rsidR="00FD5C68" w:rsidRPr="00CC5CD1" w:rsidRDefault="00FD5C68" w:rsidP="00D82D3B">
      <w:pPr>
        <w:pStyle w:val="1tekst"/>
        <w:ind w:left="0" w:right="69"/>
        <w:jc w:val="center"/>
        <w:rPr>
          <w:rFonts w:ascii="Arial" w:hAnsi="Arial" w:cs="Arial"/>
          <w:b/>
          <w:noProof/>
          <w:sz w:val="24"/>
          <w:szCs w:val="24"/>
        </w:rPr>
      </w:pPr>
      <w:r w:rsidRPr="00CC5CD1">
        <w:rPr>
          <w:rFonts w:ascii="Arial" w:hAnsi="Arial" w:cs="Arial"/>
          <w:b/>
          <w:noProof/>
          <w:sz w:val="24"/>
          <w:szCs w:val="24"/>
        </w:rPr>
        <w:t xml:space="preserve">Pravo na zaštitu </w:t>
      </w:r>
      <w:r w:rsidR="009E44B7" w:rsidRPr="00CC5CD1">
        <w:rPr>
          <w:rFonts w:ascii="Arial" w:hAnsi="Arial" w:cs="Arial"/>
          <w:b/>
          <w:noProof/>
          <w:sz w:val="24"/>
          <w:szCs w:val="24"/>
        </w:rPr>
        <w:t>zviždačevog pomagača i povezanog</w:t>
      </w:r>
      <w:r w:rsidRPr="00CC5CD1">
        <w:rPr>
          <w:rFonts w:ascii="Arial" w:hAnsi="Arial" w:cs="Arial"/>
          <w:b/>
          <w:noProof/>
          <w:sz w:val="24"/>
          <w:szCs w:val="24"/>
        </w:rPr>
        <w:t xml:space="preserve"> lica sa zviždačem</w:t>
      </w:r>
    </w:p>
    <w:p w14:paraId="2AC80EEB" w14:textId="6CA2AA9E" w:rsidR="00FD5C68" w:rsidRPr="00CC5CD1" w:rsidRDefault="00FD5C68" w:rsidP="00BB183B">
      <w:pPr>
        <w:pStyle w:val="1tekst"/>
        <w:ind w:left="0" w:right="69"/>
        <w:jc w:val="center"/>
        <w:rPr>
          <w:rFonts w:ascii="Arial" w:hAnsi="Arial" w:cs="Arial"/>
          <w:b/>
          <w:noProof/>
          <w:sz w:val="24"/>
          <w:szCs w:val="24"/>
        </w:rPr>
      </w:pPr>
      <w:r w:rsidRPr="00CC5CD1">
        <w:rPr>
          <w:rFonts w:ascii="Arial" w:hAnsi="Arial" w:cs="Arial"/>
          <w:b/>
          <w:noProof/>
          <w:sz w:val="24"/>
          <w:szCs w:val="24"/>
        </w:rPr>
        <w:t xml:space="preserve">Član </w:t>
      </w:r>
      <w:r w:rsidR="00EE4D77" w:rsidRPr="00CC5CD1">
        <w:rPr>
          <w:rFonts w:ascii="Arial" w:hAnsi="Arial" w:cs="Arial"/>
          <w:b/>
          <w:noProof/>
          <w:sz w:val="24"/>
          <w:szCs w:val="24"/>
        </w:rPr>
        <w:t>71</w:t>
      </w:r>
    </w:p>
    <w:p w14:paraId="55A30084" w14:textId="7CE2FC09" w:rsidR="00FD5C68" w:rsidRPr="00CC5CD1" w:rsidRDefault="00FD5C68" w:rsidP="00D82D3B">
      <w:pPr>
        <w:pStyle w:val="1tekst"/>
        <w:spacing w:after="240"/>
        <w:ind w:left="0" w:right="69"/>
        <w:rPr>
          <w:rFonts w:ascii="Arial" w:hAnsi="Arial" w:cs="Arial"/>
          <w:noProof/>
          <w:sz w:val="24"/>
          <w:szCs w:val="24"/>
        </w:rPr>
      </w:pPr>
      <w:r w:rsidRPr="00CC5CD1">
        <w:rPr>
          <w:rFonts w:ascii="Arial" w:hAnsi="Arial" w:cs="Arial"/>
          <w:noProof/>
          <w:sz w:val="24"/>
          <w:szCs w:val="24"/>
        </w:rPr>
        <w:t>Zviždačev pomagač i povezano lice sa zviždačem ostvaruju pravo na zaštitu shodno odredbama ovog zakona kojima se uređuje zaštita zviždača.</w:t>
      </w:r>
    </w:p>
    <w:p w14:paraId="17A41430" w14:textId="4BEEC326" w:rsidR="005752A9" w:rsidRPr="00CC5CD1" w:rsidRDefault="00FD5C68" w:rsidP="00BB183B">
      <w:pPr>
        <w:pStyle w:val="7podnas"/>
        <w:spacing w:before="0"/>
        <w:ind w:right="69" w:firstLine="240"/>
        <w:jc w:val="both"/>
        <w:rPr>
          <w:rFonts w:ascii="Arial" w:hAnsi="Arial" w:cs="Arial"/>
          <w:noProof/>
          <w:sz w:val="24"/>
          <w:szCs w:val="24"/>
        </w:rPr>
      </w:pPr>
      <w:r w:rsidRPr="00CC5CD1">
        <w:rPr>
          <w:rFonts w:ascii="Arial" w:hAnsi="Arial" w:cs="Arial"/>
          <w:noProof/>
          <w:sz w:val="24"/>
          <w:szCs w:val="24"/>
        </w:rPr>
        <w:t>4. Nagrada za prijavljivanje ugrožavanja javnog interesa koje upućuje na korupciju</w:t>
      </w:r>
    </w:p>
    <w:p w14:paraId="66140A4F" w14:textId="5F95F9FC" w:rsidR="00FD5C68" w:rsidRPr="00CC5CD1" w:rsidRDefault="00FD5C68" w:rsidP="00D82D3B">
      <w:pPr>
        <w:pStyle w:val="8podpodnas"/>
        <w:spacing w:after="0"/>
        <w:ind w:right="69"/>
        <w:rPr>
          <w:rFonts w:ascii="Arial" w:hAnsi="Arial" w:cs="Arial"/>
          <w:b/>
          <w:i w:val="0"/>
          <w:noProof/>
          <w:sz w:val="24"/>
          <w:szCs w:val="24"/>
        </w:rPr>
      </w:pPr>
      <w:r w:rsidRPr="00CC5CD1">
        <w:rPr>
          <w:rFonts w:ascii="Arial" w:hAnsi="Arial" w:cs="Arial"/>
          <w:b/>
          <w:i w:val="0"/>
          <w:noProof/>
          <w:sz w:val="24"/>
          <w:szCs w:val="24"/>
        </w:rPr>
        <w:t>Pravo na nagradu zviždača</w:t>
      </w:r>
    </w:p>
    <w:p w14:paraId="29DC5397" w14:textId="47F5D72E" w:rsidR="00FD5C68" w:rsidRPr="00CC5CD1" w:rsidRDefault="00FD5C68" w:rsidP="00BB183B">
      <w:pPr>
        <w:ind w:right="69"/>
        <w:jc w:val="center"/>
        <w:rPr>
          <w:rFonts w:ascii="Arial" w:eastAsia="Times New Roman" w:hAnsi="Arial" w:cs="Arial"/>
          <w:b/>
          <w:bCs/>
          <w:noProof/>
        </w:rPr>
      </w:pPr>
      <w:r w:rsidRPr="00CC5CD1">
        <w:rPr>
          <w:rFonts w:ascii="Arial" w:eastAsia="Times New Roman" w:hAnsi="Arial" w:cs="Arial"/>
          <w:b/>
          <w:bCs/>
          <w:noProof/>
        </w:rPr>
        <w:t xml:space="preserve">Član </w:t>
      </w:r>
      <w:r w:rsidR="00EE4D77" w:rsidRPr="00CC5CD1">
        <w:rPr>
          <w:rFonts w:ascii="Arial" w:eastAsia="Times New Roman" w:hAnsi="Arial" w:cs="Arial"/>
          <w:b/>
          <w:bCs/>
          <w:noProof/>
        </w:rPr>
        <w:t>72</w:t>
      </w:r>
    </w:p>
    <w:p w14:paraId="047F8800" w14:textId="77777777" w:rsidR="00FD5C68" w:rsidRPr="00CC5CD1" w:rsidRDefault="00FD5C68" w:rsidP="00D82D3B">
      <w:pPr>
        <w:pStyle w:val="1tekst"/>
        <w:ind w:left="0" w:right="69"/>
        <w:rPr>
          <w:rFonts w:ascii="Arial" w:hAnsi="Arial" w:cs="Arial"/>
          <w:noProof/>
          <w:sz w:val="24"/>
          <w:szCs w:val="24"/>
        </w:rPr>
      </w:pPr>
      <w:r w:rsidRPr="00CC5CD1">
        <w:rPr>
          <w:rFonts w:ascii="Arial" w:hAnsi="Arial" w:cs="Arial"/>
          <w:noProof/>
          <w:sz w:val="24"/>
          <w:szCs w:val="24"/>
        </w:rPr>
        <w:t>Poslodavac može nagraditi zviždača koji je podnošenjem prijave doprinio sprečavanju ugrožavanja javnog interesa koje upućuje na postojanje korupcije.</w:t>
      </w:r>
    </w:p>
    <w:p w14:paraId="2B9107B2" w14:textId="77777777" w:rsidR="00FD5C68" w:rsidRPr="00CC5CD1" w:rsidRDefault="00FD5C68" w:rsidP="00D82D3B">
      <w:pPr>
        <w:pStyle w:val="1tekst"/>
        <w:ind w:left="0" w:right="69"/>
        <w:rPr>
          <w:rFonts w:ascii="Arial" w:hAnsi="Arial" w:cs="Arial"/>
          <w:noProof/>
          <w:sz w:val="24"/>
          <w:szCs w:val="24"/>
        </w:rPr>
      </w:pPr>
      <w:r w:rsidRPr="00CC5CD1">
        <w:rPr>
          <w:rFonts w:ascii="Arial" w:hAnsi="Arial" w:cs="Arial"/>
          <w:noProof/>
          <w:sz w:val="24"/>
          <w:szCs w:val="24"/>
        </w:rPr>
        <w:t>Zviždač koji je podnošenjem prijave o ugrožavanju javnog interesa koje upućuje na postojanje korupcije doprinio ostvarivanju javnih prihoda ili prihoda poslodavca, a ti prihodi bi izostali da prijava nije podnijeta, ima pravo na novčanu nagradu od poslodavca koji je ostvario prihod.</w:t>
      </w:r>
    </w:p>
    <w:p w14:paraId="75E10B22" w14:textId="394A7F92" w:rsidR="00FD5C68" w:rsidRPr="00CC5CD1" w:rsidRDefault="00FD5C68" w:rsidP="00D82D3B">
      <w:pPr>
        <w:pStyle w:val="1tekst"/>
        <w:ind w:left="0" w:right="69"/>
        <w:rPr>
          <w:rFonts w:ascii="Arial" w:hAnsi="Arial" w:cs="Arial"/>
          <w:noProof/>
          <w:sz w:val="24"/>
          <w:szCs w:val="24"/>
        </w:rPr>
      </w:pPr>
      <w:r w:rsidRPr="00CC5CD1">
        <w:rPr>
          <w:rFonts w:ascii="Arial" w:hAnsi="Arial" w:cs="Arial"/>
          <w:noProof/>
          <w:sz w:val="24"/>
          <w:szCs w:val="24"/>
        </w:rPr>
        <w:t>Pravo na nagradu zviždač stiče od momenta ostvarivanja prihoda iz stava 2 ovog člana, a ako je zbog podnošenja prijave zviždača došlo do pokretanja i vođenja krivičnog postupka koji je okončan pravosnažnom odlukom na osnovu koje je došlo do trajnog oduzimanja imovine, pravo na nagradu stiče trenutkom pravosnažnosti odluke o trajnom oduzimanju imovine.</w:t>
      </w:r>
    </w:p>
    <w:p w14:paraId="5574FE87" w14:textId="77777777" w:rsidR="00FD5C68" w:rsidRPr="00CC5CD1" w:rsidRDefault="00FD5C68" w:rsidP="00D82D3B">
      <w:pPr>
        <w:pStyle w:val="1tekst"/>
        <w:ind w:left="0" w:right="69"/>
        <w:rPr>
          <w:rFonts w:ascii="Arial" w:hAnsi="Arial" w:cs="Arial"/>
          <w:noProof/>
          <w:sz w:val="24"/>
          <w:szCs w:val="24"/>
        </w:rPr>
      </w:pPr>
      <w:r w:rsidRPr="00CC5CD1">
        <w:rPr>
          <w:rFonts w:ascii="Arial" w:hAnsi="Arial" w:cs="Arial"/>
          <w:noProof/>
          <w:sz w:val="24"/>
          <w:szCs w:val="24"/>
        </w:rPr>
        <w:lastRenderedPageBreak/>
        <w:t>Nagrada za zviždača određuje se prema doprinosu zviždača u odnosu na visinu pribavljenih prihoda, odnosno oduzete imovine.</w:t>
      </w:r>
    </w:p>
    <w:p w14:paraId="04555F88" w14:textId="77777777" w:rsidR="00FD5C68" w:rsidRPr="00CC5CD1" w:rsidRDefault="00FD5C68" w:rsidP="00D82D3B">
      <w:pPr>
        <w:pStyle w:val="1tekst"/>
        <w:ind w:left="0" w:right="69"/>
        <w:rPr>
          <w:rFonts w:ascii="Arial" w:hAnsi="Arial" w:cs="Arial"/>
          <w:noProof/>
          <w:sz w:val="24"/>
          <w:szCs w:val="24"/>
        </w:rPr>
      </w:pPr>
      <w:r w:rsidRPr="00CC5CD1">
        <w:rPr>
          <w:rFonts w:ascii="Arial" w:hAnsi="Arial" w:cs="Arial"/>
          <w:noProof/>
          <w:sz w:val="24"/>
          <w:szCs w:val="24"/>
        </w:rPr>
        <w:t>Visina nagrade ne može biti manja od 3% niti veća od 5% od ostvarenih prihoda, odnosno imovine iz stava 4 ovog člana.</w:t>
      </w:r>
    </w:p>
    <w:p w14:paraId="5A3E99C1" w14:textId="77777777" w:rsidR="00FD5C68" w:rsidRPr="00CC5CD1" w:rsidRDefault="00FD5C68" w:rsidP="00D82D3B">
      <w:pPr>
        <w:pStyle w:val="8podpodnas"/>
        <w:spacing w:after="0"/>
        <w:ind w:right="69"/>
        <w:rPr>
          <w:rFonts w:ascii="Arial" w:hAnsi="Arial" w:cs="Arial"/>
          <w:b/>
          <w:i w:val="0"/>
          <w:noProof/>
          <w:sz w:val="24"/>
          <w:szCs w:val="24"/>
        </w:rPr>
      </w:pPr>
      <w:r w:rsidRPr="00CC5CD1">
        <w:rPr>
          <w:rFonts w:ascii="Arial" w:hAnsi="Arial" w:cs="Arial"/>
          <w:b/>
          <w:i w:val="0"/>
          <w:noProof/>
          <w:sz w:val="24"/>
          <w:szCs w:val="24"/>
        </w:rPr>
        <w:t>Postupak za ostvarivanje prava na nagradu</w:t>
      </w:r>
    </w:p>
    <w:p w14:paraId="2E9D678B" w14:textId="0A407399" w:rsidR="00FD5C68" w:rsidRPr="00CC5CD1" w:rsidRDefault="00FD5C68" w:rsidP="00BB183B">
      <w:pPr>
        <w:ind w:right="69"/>
        <w:jc w:val="center"/>
        <w:rPr>
          <w:rFonts w:ascii="Arial" w:eastAsia="Times New Roman" w:hAnsi="Arial" w:cs="Arial"/>
          <w:b/>
          <w:bCs/>
          <w:noProof/>
        </w:rPr>
      </w:pPr>
      <w:r w:rsidRPr="00CC5CD1">
        <w:rPr>
          <w:rFonts w:ascii="Arial" w:eastAsia="Times New Roman" w:hAnsi="Arial" w:cs="Arial"/>
          <w:b/>
          <w:bCs/>
          <w:noProof/>
        </w:rPr>
        <w:t xml:space="preserve">Član </w:t>
      </w:r>
      <w:r w:rsidR="00EE4D77" w:rsidRPr="00CC5CD1">
        <w:rPr>
          <w:rFonts w:ascii="Arial" w:eastAsia="Times New Roman" w:hAnsi="Arial" w:cs="Arial"/>
          <w:b/>
          <w:bCs/>
          <w:noProof/>
        </w:rPr>
        <w:t>73</w:t>
      </w:r>
    </w:p>
    <w:p w14:paraId="6799FE95" w14:textId="77777777" w:rsidR="00FD5C68" w:rsidRPr="00CC5CD1" w:rsidRDefault="00FD5C68" w:rsidP="00D82D3B">
      <w:pPr>
        <w:pStyle w:val="1tekst"/>
        <w:ind w:left="0" w:right="69"/>
        <w:rPr>
          <w:rFonts w:ascii="Arial" w:hAnsi="Arial" w:cs="Arial"/>
          <w:noProof/>
          <w:sz w:val="24"/>
          <w:szCs w:val="24"/>
        </w:rPr>
      </w:pPr>
      <w:r w:rsidRPr="00CC5CD1">
        <w:rPr>
          <w:rFonts w:ascii="Arial" w:hAnsi="Arial" w:cs="Arial"/>
          <w:noProof/>
          <w:sz w:val="24"/>
          <w:szCs w:val="24"/>
        </w:rPr>
        <w:t>Radi ostvarivanja prava na nagradu, zviždač u pisanoj formi podnosi zahtjev poslodavcu koji je ostvario prihod.</w:t>
      </w:r>
    </w:p>
    <w:p w14:paraId="3F7F446E" w14:textId="086D8F29" w:rsidR="00FD5C68" w:rsidRPr="00CC5CD1" w:rsidRDefault="00FD5C68" w:rsidP="00D82D3B">
      <w:pPr>
        <w:pStyle w:val="1tekst"/>
        <w:ind w:left="0" w:right="69"/>
        <w:rPr>
          <w:rFonts w:ascii="Arial" w:hAnsi="Arial" w:cs="Arial"/>
          <w:noProof/>
          <w:sz w:val="24"/>
          <w:szCs w:val="24"/>
        </w:rPr>
      </w:pPr>
      <w:r w:rsidRPr="00CC5CD1">
        <w:rPr>
          <w:rFonts w:ascii="Arial" w:hAnsi="Arial" w:cs="Arial"/>
          <w:noProof/>
          <w:sz w:val="24"/>
          <w:szCs w:val="24"/>
        </w:rPr>
        <w:t>O</w:t>
      </w:r>
      <w:r w:rsidR="00D86490" w:rsidRPr="00CC5CD1">
        <w:rPr>
          <w:rFonts w:ascii="Arial" w:hAnsi="Arial" w:cs="Arial"/>
          <w:noProof/>
          <w:sz w:val="24"/>
          <w:szCs w:val="24"/>
        </w:rPr>
        <w:t xml:space="preserve"> zahtjevu iz stava 1 ovog člana</w:t>
      </w:r>
      <w:r w:rsidRPr="00CC5CD1">
        <w:rPr>
          <w:rFonts w:ascii="Arial" w:hAnsi="Arial" w:cs="Arial"/>
          <w:noProof/>
          <w:sz w:val="24"/>
          <w:szCs w:val="24"/>
        </w:rPr>
        <w:t xml:space="preserve"> odlučuje se u roku od 30 dana od dana podnošenja.</w:t>
      </w:r>
    </w:p>
    <w:p w14:paraId="107111E5" w14:textId="77777777" w:rsidR="00FD5C68" w:rsidRPr="00CC5CD1" w:rsidRDefault="00FD5C68" w:rsidP="00D82D3B">
      <w:pPr>
        <w:pStyle w:val="1tekst"/>
        <w:ind w:left="0" w:right="69"/>
        <w:rPr>
          <w:rFonts w:ascii="Arial" w:hAnsi="Arial" w:cs="Arial"/>
          <w:noProof/>
          <w:sz w:val="24"/>
          <w:szCs w:val="24"/>
        </w:rPr>
      </w:pPr>
      <w:r w:rsidRPr="00CC5CD1">
        <w:rPr>
          <w:rFonts w:ascii="Arial" w:hAnsi="Arial" w:cs="Arial"/>
          <w:noProof/>
          <w:sz w:val="24"/>
          <w:szCs w:val="24"/>
        </w:rPr>
        <w:t>Odlukom kojom se utvrđuje pravo na nagradu određuje se i rok za isplatu nagrade koji ne može biti duži od šest mjeseci.</w:t>
      </w:r>
    </w:p>
    <w:p w14:paraId="033B11EE" w14:textId="65DE67D5" w:rsidR="008302F8" w:rsidRPr="00CC5CD1" w:rsidRDefault="00FD5C68" w:rsidP="00D82D3B">
      <w:pPr>
        <w:pStyle w:val="1tekst"/>
        <w:spacing w:after="240"/>
        <w:ind w:left="0" w:right="69"/>
        <w:rPr>
          <w:rFonts w:ascii="Arial" w:hAnsi="Arial" w:cs="Arial"/>
          <w:noProof/>
          <w:sz w:val="24"/>
          <w:szCs w:val="24"/>
        </w:rPr>
      </w:pPr>
      <w:r w:rsidRPr="00CC5CD1">
        <w:rPr>
          <w:rFonts w:ascii="Arial" w:hAnsi="Arial" w:cs="Arial"/>
          <w:noProof/>
          <w:sz w:val="24"/>
          <w:szCs w:val="24"/>
        </w:rPr>
        <w:t>Odluka o zahtjevu iz stava 1 ovog člana je konačna i protiv nje se može pokrenuti upravni spor.</w:t>
      </w:r>
    </w:p>
    <w:p w14:paraId="1CB638DD" w14:textId="72E0B2FC" w:rsidR="00AF189F" w:rsidRPr="00BB183B" w:rsidRDefault="004443B4" w:rsidP="00BB183B">
      <w:pPr>
        <w:pStyle w:val="6naslov"/>
        <w:spacing w:after="0"/>
        <w:ind w:right="69" w:firstLine="240"/>
        <w:jc w:val="left"/>
        <w:rPr>
          <w:rFonts w:ascii="Arial" w:hAnsi="Arial" w:cs="Arial"/>
          <w:b/>
          <w:noProof/>
          <w:sz w:val="24"/>
          <w:szCs w:val="24"/>
        </w:rPr>
      </w:pPr>
      <w:r w:rsidRPr="00BB183B">
        <w:rPr>
          <w:rFonts w:ascii="Arial" w:hAnsi="Arial" w:cs="Arial"/>
          <w:b/>
          <w:noProof/>
          <w:sz w:val="24"/>
          <w:szCs w:val="24"/>
        </w:rPr>
        <w:t>IV. PREVENCIJA KORUPCIJE</w:t>
      </w:r>
    </w:p>
    <w:p w14:paraId="28D62012" w14:textId="77777777" w:rsidR="005752A9" w:rsidRPr="00CC5CD1" w:rsidRDefault="004443B4" w:rsidP="00D82D3B">
      <w:pPr>
        <w:pStyle w:val="7podnas"/>
        <w:ind w:right="69"/>
        <w:rPr>
          <w:rFonts w:ascii="Arial" w:hAnsi="Arial" w:cs="Arial"/>
          <w:noProof/>
          <w:sz w:val="24"/>
          <w:szCs w:val="24"/>
        </w:rPr>
      </w:pPr>
      <w:r w:rsidRPr="00CC5CD1">
        <w:rPr>
          <w:rFonts w:ascii="Arial" w:hAnsi="Arial" w:cs="Arial"/>
          <w:noProof/>
          <w:sz w:val="24"/>
          <w:szCs w:val="24"/>
        </w:rPr>
        <w:t>Plan integriteta</w:t>
      </w:r>
    </w:p>
    <w:p w14:paraId="317770D9" w14:textId="1A3971F9" w:rsidR="00F01E90" w:rsidRPr="00CC5CD1" w:rsidRDefault="004443B4" w:rsidP="00BB183B">
      <w:pPr>
        <w:pStyle w:val="7podnas"/>
        <w:spacing w:before="0"/>
        <w:ind w:right="69"/>
        <w:rPr>
          <w:rFonts w:ascii="Arial" w:hAnsi="Arial" w:cs="Arial"/>
          <w:noProof/>
          <w:sz w:val="24"/>
          <w:szCs w:val="24"/>
        </w:rPr>
      </w:pPr>
      <w:r w:rsidRPr="00CC5CD1">
        <w:rPr>
          <w:rFonts w:ascii="Arial" w:eastAsia="Times New Roman" w:hAnsi="Arial" w:cs="Arial"/>
          <w:bCs w:val="0"/>
          <w:noProof/>
          <w:sz w:val="24"/>
          <w:szCs w:val="24"/>
        </w:rPr>
        <w:t>Član 7</w:t>
      </w:r>
      <w:r w:rsidR="00A062C6" w:rsidRPr="00CC5CD1">
        <w:rPr>
          <w:rFonts w:ascii="Arial" w:eastAsia="Times New Roman" w:hAnsi="Arial" w:cs="Arial"/>
          <w:bCs w:val="0"/>
          <w:noProof/>
          <w:sz w:val="24"/>
          <w:szCs w:val="24"/>
        </w:rPr>
        <w:t>4</w:t>
      </w:r>
    </w:p>
    <w:p w14:paraId="4E310CDF" w14:textId="2BAA5AA5"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xml:space="preserve">Na osnovu procjene podložnosti određenih radnih mjesta i radnih procesa za nastanak i razvoj korupcije i drugih oblika pristrasnog postupanja javnih funkcionera i zaposlenih u organu vlasti, organ vlasti donosi plan integriteta koji sadrži mjere kojima se </w:t>
      </w:r>
      <w:r w:rsidR="008A7E69" w:rsidRPr="00CC5CD1">
        <w:rPr>
          <w:rFonts w:ascii="Arial" w:hAnsi="Arial" w:cs="Arial"/>
          <w:noProof/>
          <w:sz w:val="24"/>
          <w:szCs w:val="24"/>
        </w:rPr>
        <w:t>sprečav</w:t>
      </w:r>
      <w:r w:rsidRPr="00CC5CD1">
        <w:rPr>
          <w:rFonts w:ascii="Arial" w:hAnsi="Arial" w:cs="Arial"/>
          <w:noProof/>
          <w:sz w:val="24"/>
          <w:szCs w:val="24"/>
        </w:rPr>
        <w:t>aju i otklanjaju mogućnosti za nastanak i razvoj korupcije i obezbjeđuje povjerenje građana u njihov rad (u daljem tekstu: plan integriteta).</w:t>
      </w:r>
    </w:p>
    <w:p w14:paraId="4AC7B142"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Plan integriteta donosi se u skladu sa pravilima za izradu i sprovođenje plana integriteta koja donosi Agencija.</w:t>
      </w:r>
    </w:p>
    <w:p w14:paraId="69E8208B"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Plan integriteta može donijeti i drugo pravno lice, a Agencija može, na predlog tog pravnog lica, da izvrši procjenu integriteta i predloži preporuke za unaprjeđenje integriteta.</w:t>
      </w:r>
    </w:p>
    <w:p w14:paraId="09356019" w14:textId="3876B289" w:rsidR="00F01E90" w:rsidRPr="00CC5CD1" w:rsidRDefault="004443B4" w:rsidP="00D82D3B">
      <w:pPr>
        <w:pStyle w:val="1tekst"/>
        <w:spacing w:after="240"/>
        <w:ind w:left="0" w:right="69"/>
        <w:rPr>
          <w:rFonts w:ascii="Arial" w:hAnsi="Arial" w:cs="Arial"/>
          <w:noProof/>
          <w:sz w:val="24"/>
          <w:szCs w:val="24"/>
        </w:rPr>
      </w:pPr>
      <w:r w:rsidRPr="00CC5CD1">
        <w:rPr>
          <w:rFonts w:ascii="Arial" w:hAnsi="Arial" w:cs="Arial"/>
          <w:noProof/>
          <w:sz w:val="24"/>
          <w:szCs w:val="24"/>
        </w:rPr>
        <w:t>Troškove procjene integriteta iz stava 3 ovog člana snosi pravno lice na čiji predlog je Agencija izvršila procjenu.</w:t>
      </w:r>
    </w:p>
    <w:p w14:paraId="7ECFB8ED" w14:textId="77777777" w:rsidR="005752A9" w:rsidRPr="00CC5CD1" w:rsidRDefault="004443B4" w:rsidP="00D82D3B">
      <w:pPr>
        <w:pStyle w:val="7podnas"/>
        <w:ind w:right="69"/>
        <w:rPr>
          <w:rFonts w:ascii="Arial" w:hAnsi="Arial" w:cs="Arial"/>
          <w:noProof/>
          <w:sz w:val="24"/>
          <w:szCs w:val="24"/>
        </w:rPr>
      </w:pPr>
      <w:r w:rsidRPr="00CC5CD1">
        <w:rPr>
          <w:rFonts w:ascii="Arial" w:hAnsi="Arial" w:cs="Arial"/>
          <w:noProof/>
          <w:sz w:val="24"/>
          <w:szCs w:val="24"/>
        </w:rPr>
        <w:t>Definicija integriteta</w:t>
      </w:r>
    </w:p>
    <w:p w14:paraId="22DE947D" w14:textId="5FDA6D83" w:rsidR="00F01E90" w:rsidRPr="00CC5CD1" w:rsidRDefault="00E256A7" w:rsidP="00BB183B">
      <w:pPr>
        <w:pStyle w:val="7podnas"/>
        <w:ind w:right="69"/>
        <w:rPr>
          <w:rFonts w:ascii="Arial" w:hAnsi="Arial" w:cs="Arial"/>
          <w:noProof/>
          <w:sz w:val="24"/>
          <w:szCs w:val="24"/>
        </w:rPr>
      </w:pPr>
      <w:r w:rsidRPr="00CC5CD1">
        <w:rPr>
          <w:rFonts w:ascii="Arial" w:eastAsia="Times New Roman" w:hAnsi="Arial" w:cs="Arial"/>
          <w:bCs w:val="0"/>
          <w:noProof/>
          <w:sz w:val="24"/>
          <w:szCs w:val="24"/>
        </w:rPr>
        <w:t xml:space="preserve">Član </w:t>
      </w:r>
      <w:r w:rsidR="004443B4" w:rsidRPr="00CC5CD1">
        <w:rPr>
          <w:rFonts w:ascii="Arial" w:eastAsia="Times New Roman" w:hAnsi="Arial" w:cs="Arial"/>
          <w:bCs w:val="0"/>
          <w:noProof/>
          <w:sz w:val="24"/>
          <w:szCs w:val="24"/>
        </w:rPr>
        <w:t>7</w:t>
      </w:r>
      <w:r w:rsidR="00A062C6" w:rsidRPr="00CC5CD1">
        <w:rPr>
          <w:rFonts w:ascii="Arial" w:eastAsia="Times New Roman" w:hAnsi="Arial" w:cs="Arial"/>
          <w:bCs w:val="0"/>
          <w:noProof/>
          <w:sz w:val="24"/>
          <w:szCs w:val="24"/>
        </w:rPr>
        <w:t>5</w:t>
      </w:r>
    </w:p>
    <w:p w14:paraId="6037B362" w14:textId="6FDB7D2F" w:rsidR="00432DB0" w:rsidRPr="00CC5CD1" w:rsidRDefault="004443B4" w:rsidP="00D82D3B">
      <w:pPr>
        <w:pStyle w:val="1tekst"/>
        <w:spacing w:after="240"/>
        <w:ind w:left="0" w:right="69"/>
        <w:rPr>
          <w:rFonts w:ascii="Arial" w:hAnsi="Arial" w:cs="Arial"/>
          <w:noProof/>
          <w:sz w:val="24"/>
          <w:szCs w:val="24"/>
        </w:rPr>
      </w:pPr>
      <w:r w:rsidRPr="00CC5CD1">
        <w:rPr>
          <w:rFonts w:ascii="Arial" w:hAnsi="Arial" w:cs="Arial"/>
          <w:noProof/>
          <w:sz w:val="24"/>
          <w:szCs w:val="24"/>
        </w:rPr>
        <w:t>Integritet predstavlja zakonito, nezavisno, nepristrasno, odgovorno i transparentno vršenje poslova kojim javni funkcioneri i drugi zaposleni u organu vlasti čuvaju svoj ugled i ugled organa vlasti, obezbjeđuju povjerenje građana u vršenj</w:t>
      </w:r>
      <w:r w:rsidR="009245B0" w:rsidRPr="00CC5CD1">
        <w:rPr>
          <w:rFonts w:ascii="Arial" w:hAnsi="Arial" w:cs="Arial"/>
          <w:noProof/>
          <w:sz w:val="24"/>
          <w:szCs w:val="24"/>
        </w:rPr>
        <w:t>u</w:t>
      </w:r>
      <w:r w:rsidRPr="00CC5CD1">
        <w:rPr>
          <w:rFonts w:ascii="Arial" w:hAnsi="Arial" w:cs="Arial"/>
          <w:noProof/>
          <w:sz w:val="24"/>
          <w:szCs w:val="24"/>
        </w:rPr>
        <w:t xml:space="preserve"> javnih funkcija i rad organa vlasti i otklanjaju sumnju u mogućnost nastanka i razvoja korupcije.</w:t>
      </w:r>
    </w:p>
    <w:p w14:paraId="6309C01D" w14:textId="77777777" w:rsidR="0045088B" w:rsidRPr="00CC5CD1" w:rsidRDefault="004443B4" w:rsidP="00D82D3B">
      <w:pPr>
        <w:pStyle w:val="7podnas"/>
        <w:spacing w:before="0"/>
        <w:ind w:right="69"/>
        <w:rPr>
          <w:rFonts w:ascii="Arial" w:hAnsi="Arial" w:cs="Arial"/>
          <w:noProof/>
          <w:sz w:val="24"/>
          <w:szCs w:val="24"/>
        </w:rPr>
      </w:pPr>
      <w:r w:rsidRPr="00CC5CD1">
        <w:rPr>
          <w:rFonts w:ascii="Arial" w:hAnsi="Arial" w:cs="Arial"/>
          <w:noProof/>
          <w:sz w:val="24"/>
          <w:szCs w:val="24"/>
        </w:rPr>
        <w:t>Sadržaj Plana integriteta</w:t>
      </w:r>
    </w:p>
    <w:p w14:paraId="245C9373" w14:textId="7E3F721D" w:rsidR="00F01E90" w:rsidRPr="00CC5CD1" w:rsidRDefault="004443B4" w:rsidP="00BB183B">
      <w:pPr>
        <w:pStyle w:val="7podnas"/>
        <w:spacing w:before="0"/>
        <w:ind w:right="69"/>
        <w:rPr>
          <w:rFonts w:ascii="Arial" w:hAnsi="Arial" w:cs="Arial"/>
          <w:noProof/>
          <w:sz w:val="24"/>
          <w:szCs w:val="24"/>
        </w:rPr>
      </w:pPr>
      <w:r w:rsidRPr="00CC5CD1">
        <w:rPr>
          <w:rFonts w:ascii="Arial" w:eastAsia="Times New Roman" w:hAnsi="Arial" w:cs="Arial"/>
          <w:bCs w:val="0"/>
          <w:noProof/>
          <w:sz w:val="24"/>
          <w:szCs w:val="24"/>
        </w:rPr>
        <w:t>Član 7</w:t>
      </w:r>
      <w:r w:rsidR="00A062C6" w:rsidRPr="00CC5CD1">
        <w:rPr>
          <w:rFonts w:ascii="Arial" w:eastAsia="Times New Roman" w:hAnsi="Arial" w:cs="Arial"/>
          <w:bCs w:val="0"/>
          <w:noProof/>
          <w:sz w:val="24"/>
          <w:szCs w:val="24"/>
        </w:rPr>
        <w:t>6</w:t>
      </w:r>
    </w:p>
    <w:p w14:paraId="0E917341"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Plan integriteta sadrži:</w:t>
      </w:r>
    </w:p>
    <w:p w14:paraId="7CFF3B3C"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ocjenu izloženosti organa vlasti korupciji i drugim oblicima narušavanja integriteta;</w:t>
      </w:r>
    </w:p>
    <w:p w14:paraId="66905698"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opis radnih mjesta i poslova koji su naročito podložni korupciji i drugim oblicima narušavanja integriteta;</w:t>
      </w:r>
    </w:p>
    <w:p w14:paraId="4A56F157"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vrste rizika od korupcije i drugih oblika narušavanja integriteta;</w:t>
      </w:r>
    </w:p>
    <w:p w14:paraId="04757492"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postojeće mjere kontrole;</w:t>
      </w:r>
    </w:p>
    <w:p w14:paraId="2905AFFA"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lastRenderedPageBreak/>
        <w:t>- preventivne mjere za smanjenje rizika od korupcije i drugih oblika narušavanja integriteta i rokove za njihovo sprovođenje;</w:t>
      </w:r>
    </w:p>
    <w:p w14:paraId="5A3CC05E"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podatke o licu odgovornom za izradu i sprovođenje plana integriteta (u daljem tekstu: menadžer integriteta);</w:t>
      </w:r>
    </w:p>
    <w:p w14:paraId="3475926E" w14:textId="1D7F56E3" w:rsidR="0045088B" w:rsidRPr="00CC5CD1" w:rsidRDefault="004443B4" w:rsidP="00D82D3B">
      <w:pPr>
        <w:pStyle w:val="1tekst"/>
        <w:spacing w:after="240"/>
        <w:ind w:left="0" w:right="69"/>
        <w:rPr>
          <w:rFonts w:ascii="Arial" w:hAnsi="Arial" w:cs="Arial"/>
          <w:noProof/>
          <w:sz w:val="24"/>
          <w:szCs w:val="24"/>
        </w:rPr>
      </w:pPr>
      <w:r w:rsidRPr="00CC5CD1">
        <w:rPr>
          <w:rFonts w:ascii="Arial" w:hAnsi="Arial" w:cs="Arial"/>
          <w:noProof/>
          <w:sz w:val="24"/>
          <w:szCs w:val="24"/>
        </w:rPr>
        <w:t xml:space="preserve">- </w:t>
      </w:r>
      <w:r w:rsidR="009245B0" w:rsidRPr="00CC5CD1">
        <w:rPr>
          <w:rFonts w:ascii="Arial" w:hAnsi="Arial" w:cs="Arial"/>
          <w:noProof/>
          <w:sz w:val="24"/>
          <w:szCs w:val="24"/>
        </w:rPr>
        <w:t>druge</w:t>
      </w:r>
      <w:r w:rsidRPr="00CC5CD1">
        <w:rPr>
          <w:rFonts w:ascii="Arial" w:hAnsi="Arial" w:cs="Arial"/>
          <w:noProof/>
          <w:sz w:val="24"/>
          <w:szCs w:val="24"/>
        </w:rPr>
        <w:t xml:space="preserve"> podatke, u skladu sa pravilima za izradu i sprovođenje plana integriteta.</w:t>
      </w:r>
    </w:p>
    <w:p w14:paraId="2AE6D738" w14:textId="77777777" w:rsidR="0045088B" w:rsidRPr="00CC5CD1" w:rsidRDefault="004443B4" w:rsidP="00D82D3B">
      <w:pPr>
        <w:pStyle w:val="7podnas"/>
        <w:spacing w:before="0"/>
        <w:ind w:right="69"/>
        <w:rPr>
          <w:rFonts w:ascii="Arial" w:hAnsi="Arial" w:cs="Arial"/>
          <w:noProof/>
          <w:sz w:val="24"/>
          <w:szCs w:val="24"/>
        </w:rPr>
      </w:pPr>
      <w:r w:rsidRPr="00CC5CD1">
        <w:rPr>
          <w:rFonts w:ascii="Arial" w:hAnsi="Arial" w:cs="Arial"/>
          <w:noProof/>
          <w:sz w:val="24"/>
          <w:szCs w:val="24"/>
        </w:rPr>
        <w:t>Menadžer integriteta</w:t>
      </w:r>
    </w:p>
    <w:p w14:paraId="2A1D2666" w14:textId="30579473" w:rsidR="00F01E90" w:rsidRPr="00CC5CD1" w:rsidRDefault="004443B4" w:rsidP="00BB183B">
      <w:pPr>
        <w:pStyle w:val="7podnas"/>
        <w:spacing w:before="0"/>
        <w:ind w:right="69"/>
        <w:rPr>
          <w:rFonts w:ascii="Arial" w:hAnsi="Arial" w:cs="Arial"/>
          <w:noProof/>
          <w:sz w:val="24"/>
          <w:szCs w:val="24"/>
        </w:rPr>
      </w:pPr>
      <w:r w:rsidRPr="00CC5CD1">
        <w:rPr>
          <w:rFonts w:ascii="Arial" w:eastAsia="Times New Roman" w:hAnsi="Arial" w:cs="Arial"/>
          <w:bCs w:val="0"/>
          <w:noProof/>
          <w:sz w:val="24"/>
          <w:szCs w:val="24"/>
        </w:rPr>
        <w:t>Član 7</w:t>
      </w:r>
      <w:r w:rsidR="00A062C6" w:rsidRPr="00CC5CD1">
        <w:rPr>
          <w:rFonts w:ascii="Arial" w:eastAsia="Times New Roman" w:hAnsi="Arial" w:cs="Arial"/>
          <w:bCs w:val="0"/>
          <w:noProof/>
          <w:sz w:val="24"/>
          <w:szCs w:val="24"/>
        </w:rPr>
        <w:t>7</w:t>
      </w:r>
    </w:p>
    <w:p w14:paraId="3B56EBE0"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Menadžera integriteta rješenjem određuje starješina, odnosno odgovorno lice u organu vlasti.</w:t>
      </w:r>
    </w:p>
    <w:p w14:paraId="10A3BB88" w14:textId="25334F2B"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Organ vlasti dužan je da Agenciji dostavi rješenje o određivanju menadžera integriteta</w:t>
      </w:r>
      <w:r w:rsidR="009245B0" w:rsidRPr="00CC5CD1">
        <w:rPr>
          <w:rFonts w:ascii="Arial" w:hAnsi="Arial" w:cs="Arial"/>
          <w:noProof/>
          <w:sz w:val="24"/>
          <w:szCs w:val="24"/>
        </w:rPr>
        <w:t>,</w:t>
      </w:r>
      <w:r w:rsidRPr="00CC5CD1">
        <w:rPr>
          <w:rFonts w:ascii="Arial" w:hAnsi="Arial" w:cs="Arial"/>
          <w:noProof/>
          <w:sz w:val="24"/>
          <w:szCs w:val="24"/>
        </w:rPr>
        <w:t xml:space="preserve"> u roku od osam dana od dana donošenja rješenja.</w:t>
      </w:r>
    </w:p>
    <w:p w14:paraId="4099CF91" w14:textId="77777777" w:rsidR="005727EB" w:rsidRPr="00CC5CD1" w:rsidRDefault="004443B4" w:rsidP="00D82D3B">
      <w:pPr>
        <w:pStyle w:val="1tekst"/>
        <w:spacing w:after="240"/>
        <w:ind w:left="0" w:right="69"/>
        <w:rPr>
          <w:rFonts w:ascii="Arial" w:hAnsi="Arial" w:cs="Arial"/>
          <w:noProof/>
          <w:sz w:val="24"/>
          <w:szCs w:val="24"/>
        </w:rPr>
      </w:pPr>
      <w:r w:rsidRPr="00CC5CD1">
        <w:rPr>
          <w:rFonts w:ascii="Arial" w:hAnsi="Arial" w:cs="Arial"/>
          <w:noProof/>
          <w:sz w:val="24"/>
          <w:szCs w:val="24"/>
        </w:rPr>
        <w:t>Zaposleni u organu vlasti dužni su da menadžeru integriteta, na njegov zahtjev dostave potrebne podatke i informacije od značaja za izradu i sprovođenje plana integriteta.</w:t>
      </w:r>
    </w:p>
    <w:p w14:paraId="1E952FDE" w14:textId="1EBBBA87" w:rsidR="005727EB" w:rsidRPr="00CC5CD1" w:rsidRDefault="004443B4" w:rsidP="00D82D3B">
      <w:pPr>
        <w:pStyle w:val="1tekst"/>
        <w:ind w:left="0" w:right="69"/>
        <w:jc w:val="center"/>
        <w:rPr>
          <w:rFonts w:ascii="Arial" w:hAnsi="Arial" w:cs="Arial"/>
          <w:b/>
          <w:noProof/>
          <w:sz w:val="24"/>
          <w:szCs w:val="24"/>
        </w:rPr>
      </w:pPr>
      <w:r w:rsidRPr="00CC5CD1">
        <w:rPr>
          <w:rFonts w:ascii="Arial" w:hAnsi="Arial" w:cs="Arial"/>
          <w:b/>
          <w:noProof/>
          <w:sz w:val="24"/>
          <w:szCs w:val="24"/>
        </w:rPr>
        <w:t xml:space="preserve">Transparentnost </w:t>
      </w:r>
      <w:r w:rsidR="005727EB" w:rsidRPr="00CC5CD1">
        <w:rPr>
          <w:rFonts w:ascii="Arial" w:hAnsi="Arial" w:cs="Arial"/>
          <w:b/>
          <w:noProof/>
          <w:sz w:val="24"/>
          <w:szCs w:val="24"/>
        </w:rPr>
        <w:t>P</w:t>
      </w:r>
      <w:r w:rsidRPr="00CC5CD1">
        <w:rPr>
          <w:rFonts w:ascii="Arial" w:hAnsi="Arial" w:cs="Arial"/>
          <w:b/>
          <w:noProof/>
          <w:sz w:val="24"/>
          <w:szCs w:val="24"/>
        </w:rPr>
        <w:t>lana integriteta</w:t>
      </w:r>
    </w:p>
    <w:p w14:paraId="5842BF02" w14:textId="0BC4F91B" w:rsidR="00F01E90" w:rsidRPr="00CC5CD1" w:rsidRDefault="004443B4" w:rsidP="00BB183B">
      <w:pPr>
        <w:pStyle w:val="1tekst"/>
        <w:ind w:left="0" w:right="69"/>
        <w:jc w:val="center"/>
        <w:rPr>
          <w:rFonts w:ascii="Arial" w:hAnsi="Arial" w:cs="Arial"/>
          <w:b/>
          <w:noProof/>
          <w:sz w:val="24"/>
          <w:szCs w:val="24"/>
        </w:rPr>
      </w:pPr>
      <w:r w:rsidRPr="00CC5CD1">
        <w:rPr>
          <w:rFonts w:ascii="Arial" w:eastAsia="Times New Roman" w:hAnsi="Arial" w:cs="Arial"/>
          <w:b/>
          <w:bCs/>
          <w:noProof/>
          <w:sz w:val="24"/>
          <w:szCs w:val="24"/>
        </w:rPr>
        <w:t>Član 7</w:t>
      </w:r>
      <w:r w:rsidR="00A062C6" w:rsidRPr="00CC5CD1">
        <w:rPr>
          <w:rFonts w:ascii="Arial" w:eastAsia="Times New Roman" w:hAnsi="Arial" w:cs="Arial"/>
          <w:b/>
          <w:bCs/>
          <w:noProof/>
          <w:sz w:val="24"/>
          <w:szCs w:val="24"/>
        </w:rPr>
        <w:t>8</w:t>
      </w:r>
    </w:p>
    <w:p w14:paraId="75DBBE26" w14:textId="15B03BF9"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Organ vlasti dužan je da donese plan integriteta u roku od šest mjeseci od dana osnivanja i dostavi ga Agenciji u roku od osam dana od dana donošenja, u skladu sa pravilima za izradu i sprovođenje plana integriteta.</w:t>
      </w:r>
    </w:p>
    <w:p w14:paraId="71742F69" w14:textId="345C9F0E" w:rsidR="006B24B7" w:rsidRPr="00CC5CD1" w:rsidRDefault="004443B4" w:rsidP="00D82D3B">
      <w:pPr>
        <w:pStyle w:val="1tekst"/>
        <w:spacing w:after="240"/>
        <w:ind w:left="0" w:right="69"/>
        <w:rPr>
          <w:rFonts w:ascii="Arial" w:hAnsi="Arial" w:cs="Arial"/>
          <w:noProof/>
          <w:sz w:val="24"/>
          <w:szCs w:val="24"/>
        </w:rPr>
      </w:pPr>
      <w:r w:rsidRPr="00CC5CD1">
        <w:rPr>
          <w:rFonts w:ascii="Arial" w:hAnsi="Arial" w:cs="Arial"/>
          <w:noProof/>
          <w:sz w:val="24"/>
          <w:szCs w:val="24"/>
        </w:rPr>
        <w:t>Organ vlasti dužan je da plan integriteta učini dostupnim javnosti objavljivanjem na svojoj internet stranici ili na drugi odgovarajući način.</w:t>
      </w:r>
    </w:p>
    <w:p w14:paraId="1B29B8CD" w14:textId="77777777" w:rsidR="005727EB" w:rsidRPr="00CC5CD1" w:rsidRDefault="004443B4" w:rsidP="00D82D3B">
      <w:pPr>
        <w:pStyle w:val="7podnas"/>
        <w:spacing w:before="0"/>
        <w:ind w:right="69"/>
        <w:rPr>
          <w:rFonts w:ascii="Arial" w:hAnsi="Arial" w:cs="Arial"/>
          <w:noProof/>
          <w:sz w:val="24"/>
          <w:szCs w:val="24"/>
        </w:rPr>
      </w:pPr>
      <w:r w:rsidRPr="00CC5CD1">
        <w:rPr>
          <w:rFonts w:ascii="Arial" w:hAnsi="Arial" w:cs="Arial"/>
          <w:noProof/>
          <w:sz w:val="24"/>
          <w:szCs w:val="24"/>
        </w:rPr>
        <w:t>Efikasnost i efektivnost Plana integriteta</w:t>
      </w:r>
    </w:p>
    <w:p w14:paraId="2F166B4A" w14:textId="2CFA58B4" w:rsidR="00F01E90" w:rsidRPr="00CC5CD1" w:rsidRDefault="004443B4" w:rsidP="00BB183B">
      <w:pPr>
        <w:pStyle w:val="7podnas"/>
        <w:spacing w:before="0"/>
        <w:ind w:right="69"/>
        <w:rPr>
          <w:rFonts w:ascii="Arial" w:hAnsi="Arial" w:cs="Arial"/>
          <w:noProof/>
          <w:sz w:val="24"/>
          <w:szCs w:val="24"/>
        </w:rPr>
      </w:pPr>
      <w:r w:rsidRPr="00CC5CD1">
        <w:rPr>
          <w:rFonts w:ascii="Arial" w:eastAsia="Times New Roman" w:hAnsi="Arial" w:cs="Arial"/>
          <w:bCs w:val="0"/>
          <w:noProof/>
          <w:sz w:val="24"/>
          <w:szCs w:val="24"/>
        </w:rPr>
        <w:t>Član 7</w:t>
      </w:r>
      <w:r w:rsidR="00A062C6" w:rsidRPr="00CC5CD1">
        <w:rPr>
          <w:rFonts w:ascii="Arial" w:eastAsia="Times New Roman" w:hAnsi="Arial" w:cs="Arial"/>
          <w:bCs w:val="0"/>
          <w:noProof/>
          <w:sz w:val="24"/>
          <w:szCs w:val="24"/>
        </w:rPr>
        <w:t>9</w:t>
      </w:r>
    </w:p>
    <w:p w14:paraId="0A1EC04A"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Plan integriteta može se mijenjati u zavisnosti od potreba, razvoja i interesa organa vlasti.</w:t>
      </w:r>
    </w:p>
    <w:p w14:paraId="58C39885" w14:textId="23D3673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xml:space="preserve">Organ vlasti dužan je da svake </w:t>
      </w:r>
      <w:r w:rsidR="00615BEE" w:rsidRPr="00CC5CD1">
        <w:rPr>
          <w:rFonts w:ascii="Arial" w:hAnsi="Arial" w:cs="Arial"/>
          <w:noProof/>
          <w:sz w:val="24"/>
          <w:szCs w:val="24"/>
        </w:rPr>
        <w:t>druge</w:t>
      </w:r>
      <w:r w:rsidRPr="00CC5CD1">
        <w:rPr>
          <w:rFonts w:ascii="Arial" w:hAnsi="Arial" w:cs="Arial"/>
          <w:noProof/>
          <w:sz w:val="24"/>
          <w:szCs w:val="24"/>
        </w:rPr>
        <w:t xml:space="preserve"> godine procijeni </w:t>
      </w:r>
      <w:r w:rsidR="009245B0" w:rsidRPr="00CC5CD1">
        <w:rPr>
          <w:rFonts w:ascii="Arial" w:hAnsi="Arial" w:cs="Arial"/>
          <w:noProof/>
          <w:sz w:val="24"/>
          <w:szCs w:val="24"/>
        </w:rPr>
        <w:t xml:space="preserve">efikasnost i efektivnost plana integriteta </w:t>
      </w:r>
      <w:r w:rsidRPr="00CC5CD1">
        <w:rPr>
          <w:rFonts w:ascii="Arial" w:hAnsi="Arial" w:cs="Arial"/>
          <w:noProof/>
          <w:sz w:val="24"/>
          <w:szCs w:val="24"/>
        </w:rPr>
        <w:t>i dostavi Agenciji rezultate procjene u roku od osam d</w:t>
      </w:r>
      <w:r w:rsidR="00615BEE" w:rsidRPr="00CC5CD1">
        <w:rPr>
          <w:rFonts w:ascii="Arial" w:hAnsi="Arial" w:cs="Arial"/>
          <w:noProof/>
          <w:sz w:val="24"/>
          <w:szCs w:val="24"/>
        </w:rPr>
        <w:t>ana od dana završetka procjene</w:t>
      </w:r>
      <w:r w:rsidRPr="00CC5CD1">
        <w:rPr>
          <w:rFonts w:ascii="Arial" w:hAnsi="Arial" w:cs="Arial"/>
          <w:noProof/>
          <w:sz w:val="24"/>
          <w:szCs w:val="24"/>
        </w:rPr>
        <w:t>, u skladu sa pravilima za izradu i sprovođenje plana integriteta.</w:t>
      </w:r>
    </w:p>
    <w:p w14:paraId="55224871" w14:textId="1EDC5442" w:rsidR="00F01E90" w:rsidRPr="00CC5CD1" w:rsidRDefault="004443B4" w:rsidP="00D82D3B">
      <w:pPr>
        <w:pStyle w:val="1tekst"/>
        <w:spacing w:after="240"/>
        <w:ind w:left="0" w:right="69"/>
        <w:rPr>
          <w:rFonts w:ascii="Arial" w:hAnsi="Arial" w:cs="Arial"/>
          <w:noProof/>
          <w:sz w:val="24"/>
          <w:szCs w:val="24"/>
        </w:rPr>
      </w:pPr>
      <w:r w:rsidRPr="00CC5CD1">
        <w:rPr>
          <w:rFonts w:ascii="Arial" w:hAnsi="Arial" w:cs="Arial"/>
          <w:noProof/>
          <w:sz w:val="24"/>
          <w:szCs w:val="24"/>
        </w:rPr>
        <w:t xml:space="preserve">Organ vlasti dužan je </w:t>
      </w:r>
      <w:r w:rsidR="00E256A7" w:rsidRPr="00CC5CD1">
        <w:rPr>
          <w:rFonts w:ascii="Arial" w:hAnsi="Arial" w:cs="Arial"/>
          <w:noProof/>
          <w:sz w:val="24"/>
          <w:szCs w:val="24"/>
        </w:rPr>
        <w:t>,</w:t>
      </w:r>
      <w:r w:rsidRPr="00CC5CD1">
        <w:rPr>
          <w:rFonts w:ascii="Arial" w:hAnsi="Arial" w:cs="Arial"/>
          <w:noProof/>
          <w:sz w:val="24"/>
          <w:szCs w:val="24"/>
        </w:rPr>
        <w:t xml:space="preserve">da </w:t>
      </w:r>
      <w:r w:rsidR="009245B0" w:rsidRPr="00CC5CD1">
        <w:rPr>
          <w:rFonts w:ascii="Arial" w:hAnsi="Arial" w:cs="Arial"/>
          <w:noProof/>
          <w:sz w:val="24"/>
          <w:szCs w:val="24"/>
        </w:rPr>
        <w:t>u skladu sa procjenom iz stava 2 ovog člana</w:t>
      </w:r>
      <w:r w:rsidR="00E256A7" w:rsidRPr="00CC5CD1">
        <w:rPr>
          <w:rFonts w:ascii="Arial" w:hAnsi="Arial" w:cs="Arial"/>
          <w:noProof/>
          <w:sz w:val="24"/>
          <w:szCs w:val="24"/>
        </w:rPr>
        <w:t>,</w:t>
      </w:r>
      <w:r w:rsidR="009245B0" w:rsidRPr="00CC5CD1">
        <w:rPr>
          <w:rFonts w:ascii="Arial" w:hAnsi="Arial" w:cs="Arial"/>
          <w:noProof/>
          <w:sz w:val="24"/>
          <w:szCs w:val="24"/>
        </w:rPr>
        <w:t xml:space="preserve"> </w:t>
      </w:r>
      <w:r w:rsidRPr="00CC5CD1">
        <w:rPr>
          <w:rFonts w:ascii="Arial" w:hAnsi="Arial" w:cs="Arial"/>
          <w:noProof/>
          <w:sz w:val="24"/>
          <w:szCs w:val="24"/>
        </w:rPr>
        <w:t>svake druge godine donese novi plan integriteta i dostavi ga Agenciji u roku od osam dana od dana donošenja</w:t>
      </w:r>
      <w:r w:rsidR="00615BEE" w:rsidRPr="00CC5CD1">
        <w:rPr>
          <w:rFonts w:ascii="Arial" w:hAnsi="Arial" w:cs="Arial"/>
          <w:noProof/>
          <w:sz w:val="24"/>
          <w:szCs w:val="24"/>
        </w:rPr>
        <w:t xml:space="preserve">, </w:t>
      </w:r>
      <w:r w:rsidRPr="00CC5CD1">
        <w:rPr>
          <w:rFonts w:ascii="Arial" w:hAnsi="Arial" w:cs="Arial"/>
          <w:noProof/>
          <w:sz w:val="24"/>
          <w:szCs w:val="24"/>
        </w:rPr>
        <w:t>u skladu sa pravilima za izradu i sprovođenje plana integriteta.</w:t>
      </w:r>
    </w:p>
    <w:p w14:paraId="38BE5C05" w14:textId="77777777" w:rsidR="005727EB" w:rsidRPr="00CC5CD1" w:rsidRDefault="004443B4" w:rsidP="00D82D3B">
      <w:pPr>
        <w:pStyle w:val="7podnas"/>
        <w:spacing w:before="0"/>
        <w:ind w:right="69"/>
        <w:rPr>
          <w:rFonts w:ascii="Arial" w:hAnsi="Arial" w:cs="Arial"/>
          <w:noProof/>
          <w:sz w:val="24"/>
          <w:szCs w:val="24"/>
        </w:rPr>
      </w:pPr>
      <w:r w:rsidRPr="00CC5CD1">
        <w:rPr>
          <w:rFonts w:ascii="Arial" w:hAnsi="Arial" w:cs="Arial"/>
          <w:noProof/>
          <w:sz w:val="24"/>
          <w:szCs w:val="24"/>
        </w:rPr>
        <w:t>Izvještaj o sprovođenju Plana integriteta</w:t>
      </w:r>
    </w:p>
    <w:p w14:paraId="42E2488C" w14:textId="16182E8C" w:rsidR="00F01E90" w:rsidRPr="00CC5CD1" w:rsidRDefault="004443B4" w:rsidP="00BB183B">
      <w:pPr>
        <w:pStyle w:val="7podnas"/>
        <w:spacing w:before="0"/>
        <w:ind w:right="69"/>
        <w:rPr>
          <w:rFonts w:ascii="Arial" w:hAnsi="Arial" w:cs="Arial"/>
          <w:noProof/>
          <w:sz w:val="24"/>
          <w:szCs w:val="24"/>
        </w:rPr>
      </w:pPr>
      <w:r w:rsidRPr="00CC5CD1">
        <w:rPr>
          <w:rFonts w:ascii="Arial" w:eastAsia="Times New Roman" w:hAnsi="Arial" w:cs="Arial"/>
          <w:bCs w:val="0"/>
          <w:noProof/>
          <w:sz w:val="24"/>
          <w:szCs w:val="24"/>
        </w:rPr>
        <w:t xml:space="preserve">Član </w:t>
      </w:r>
      <w:r w:rsidR="00A062C6" w:rsidRPr="00CC5CD1">
        <w:rPr>
          <w:rFonts w:ascii="Arial" w:eastAsia="Times New Roman" w:hAnsi="Arial" w:cs="Arial"/>
          <w:bCs w:val="0"/>
          <w:noProof/>
          <w:sz w:val="24"/>
          <w:szCs w:val="24"/>
        </w:rPr>
        <w:t>80</w:t>
      </w:r>
    </w:p>
    <w:p w14:paraId="7E06017E" w14:textId="3484096B"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Organ vlasti dužan je da do 15. aprila tekuće godine za prethodnu godinu dostavi Agenciji izvještaj o sprovođenju plana integriteta</w:t>
      </w:r>
      <w:r w:rsidR="00615BEE" w:rsidRPr="00CC5CD1">
        <w:rPr>
          <w:rFonts w:ascii="Arial" w:hAnsi="Arial" w:cs="Arial"/>
          <w:noProof/>
          <w:sz w:val="24"/>
          <w:szCs w:val="24"/>
        </w:rPr>
        <w:t>,</w:t>
      </w:r>
      <w:r w:rsidRPr="00CC5CD1">
        <w:rPr>
          <w:rFonts w:ascii="Arial" w:hAnsi="Arial" w:cs="Arial"/>
          <w:noProof/>
          <w:sz w:val="24"/>
          <w:szCs w:val="24"/>
        </w:rPr>
        <w:t xml:space="preserve"> u skladu sa pravilima za izradu i sprovođenje plana integriteta.</w:t>
      </w:r>
    </w:p>
    <w:p w14:paraId="4774286C" w14:textId="162950C5"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Na osnovu dostavljenih planova integriteta i izvještaja o njihovom sprovođenju Agencija može dati organima vlasti preporuke za unapređenje planova integriteta.</w:t>
      </w:r>
    </w:p>
    <w:p w14:paraId="4E3F9592"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Na osnovu planova, izvještaja i preporuka iz stava 2 ovog člana, Agencija sačinjava izvještaj o donošenju i sprovođenju planova integriteta u organima vlasti.</w:t>
      </w:r>
    </w:p>
    <w:p w14:paraId="7859CFD0" w14:textId="4A0C55EE"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Izvještaj iz stava 3 ovog člana sastavni je dio godišnjeg izvještaja o radu Agencije.</w:t>
      </w:r>
    </w:p>
    <w:p w14:paraId="5D05521B" w14:textId="302BB2CC" w:rsidR="00BB183B" w:rsidRDefault="00BB183B" w:rsidP="00BB183B">
      <w:pPr>
        <w:pStyle w:val="6naslov"/>
        <w:spacing w:after="0"/>
        <w:ind w:right="69"/>
        <w:jc w:val="left"/>
        <w:rPr>
          <w:rFonts w:ascii="Arial" w:hAnsi="Arial" w:cs="Arial"/>
          <w:noProof/>
          <w:sz w:val="24"/>
          <w:szCs w:val="24"/>
        </w:rPr>
      </w:pPr>
    </w:p>
    <w:p w14:paraId="1776FF8C" w14:textId="4B36639E" w:rsidR="00BB183B" w:rsidRDefault="00BB183B" w:rsidP="00BB183B">
      <w:pPr>
        <w:pStyle w:val="6naslov"/>
        <w:spacing w:after="0"/>
        <w:ind w:right="69"/>
        <w:jc w:val="left"/>
        <w:rPr>
          <w:rFonts w:ascii="Arial" w:hAnsi="Arial" w:cs="Arial"/>
          <w:noProof/>
          <w:sz w:val="24"/>
          <w:szCs w:val="24"/>
        </w:rPr>
      </w:pPr>
    </w:p>
    <w:p w14:paraId="0098825D" w14:textId="77777777" w:rsidR="00BB183B" w:rsidRDefault="00BB183B" w:rsidP="00BB183B">
      <w:pPr>
        <w:pStyle w:val="6naslov"/>
        <w:spacing w:after="0"/>
        <w:ind w:right="69"/>
        <w:jc w:val="left"/>
        <w:rPr>
          <w:rFonts w:ascii="Arial" w:hAnsi="Arial" w:cs="Arial"/>
          <w:noProof/>
          <w:sz w:val="24"/>
          <w:szCs w:val="24"/>
        </w:rPr>
      </w:pPr>
    </w:p>
    <w:p w14:paraId="744F0ADB" w14:textId="782D4FFB" w:rsidR="005727EB" w:rsidRDefault="004443B4" w:rsidP="00AF3192">
      <w:pPr>
        <w:pStyle w:val="6naslov"/>
        <w:spacing w:after="0"/>
        <w:ind w:right="69" w:firstLine="240"/>
        <w:jc w:val="left"/>
        <w:rPr>
          <w:rFonts w:ascii="Arial" w:hAnsi="Arial" w:cs="Arial"/>
          <w:b/>
          <w:noProof/>
          <w:sz w:val="24"/>
          <w:szCs w:val="24"/>
        </w:rPr>
      </w:pPr>
      <w:r w:rsidRPr="00AF3192">
        <w:rPr>
          <w:rFonts w:ascii="Arial" w:hAnsi="Arial" w:cs="Arial"/>
          <w:b/>
          <w:noProof/>
          <w:sz w:val="24"/>
          <w:szCs w:val="24"/>
        </w:rPr>
        <w:t>V. AGENCIJA</w:t>
      </w:r>
    </w:p>
    <w:p w14:paraId="7D624DC3" w14:textId="77777777" w:rsidR="00AF3192" w:rsidRPr="00AF3192" w:rsidRDefault="00AF3192" w:rsidP="00AF3192">
      <w:pPr>
        <w:pStyle w:val="6naslov"/>
        <w:spacing w:after="0"/>
        <w:ind w:right="69" w:firstLine="240"/>
        <w:jc w:val="left"/>
        <w:rPr>
          <w:rFonts w:ascii="Arial" w:hAnsi="Arial" w:cs="Arial"/>
          <w:b/>
          <w:noProof/>
          <w:sz w:val="24"/>
          <w:szCs w:val="24"/>
        </w:rPr>
      </w:pPr>
    </w:p>
    <w:p w14:paraId="298CFA63" w14:textId="77777777" w:rsidR="005727EB" w:rsidRPr="00CC5CD1" w:rsidRDefault="004443B4" w:rsidP="00D82D3B">
      <w:pPr>
        <w:pStyle w:val="7podnas"/>
        <w:spacing w:before="0"/>
        <w:ind w:right="69"/>
        <w:rPr>
          <w:rFonts w:ascii="Arial" w:hAnsi="Arial" w:cs="Arial"/>
          <w:noProof/>
          <w:sz w:val="24"/>
          <w:szCs w:val="24"/>
        </w:rPr>
      </w:pPr>
      <w:r w:rsidRPr="00CC5CD1">
        <w:rPr>
          <w:rFonts w:ascii="Arial" w:hAnsi="Arial" w:cs="Arial"/>
          <w:noProof/>
          <w:sz w:val="24"/>
          <w:szCs w:val="24"/>
        </w:rPr>
        <w:t>Nadležnost Agencije</w:t>
      </w:r>
    </w:p>
    <w:p w14:paraId="172DBE39" w14:textId="68268A1A" w:rsidR="00F01E90" w:rsidRPr="00CC5CD1" w:rsidRDefault="004443B4" w:rsidP="00BB183B">
      <w:pPr>
        <w:pStyle w:val="7podnas"/>
        <w:spacing w:before="0"/>
        <w:ind w:right="69"/>
        <w:rPr>
          <w:rFonts w:ascii="Arial" w:hAnsi="Arial" w:cs="Arial"/>
          <w:noProof/>
          <w:sz w:val="24"/>
          <w:szCs w:val="24"/>
        </w:rPr>
      </w:pPr>
      <w:r w:rsidRPr="00CC5CD1">
        <w:rPr>
          <w:rFonts w:ascii="Arial" w:eastAsia="Times New Roman" w:hAnsi="Arial" w:cs="Arial"/>
          <w:bCs w:val="0"/>
          <w:noProof/>
          <w:sz w:val="24"/>
          <w:szCs w:val="24"/>
        </w:rPr>
        <w:t xml:space="preserve">Član </w:t>
      </w:r>
      <w:r w:rsidR="00A062C6" w:rsidRPr="00CC5CD1">
        <w:rPr>
          <w:rFonts w:ascii="Arial" w:eastAsia="Times New Roman" w:hAnsi="Arial" w:cs="Arial"/>
          <w:bCs w:val="0"/>
          <w:noProof/>
          <w:sz w:val="24"/>
          <w:szCs w:val="24"/>
        </w:rPr>
        <w:t>81</w:t>
      </w:r>
    </w:p>
    <w:p w14:paraId="50E74FDF"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Agencija:</w:t>
      </w:r>
    </w:p>
    <w:p w14:paraId="54EFFC92" w14:textId="3E713FDB"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xml:space="preserve">- utvrđuje postojanje sukoba interesa u vršenju javne funkcije i preduzima mjere za njegovo </w:t>
      </w:r>
      <w:r w:rsidR="008A7E69" w:rsidRPr="00CC5CD1">
        <w:rPr>
          <w:rFonts w:ascii="Arial" w:hAnsi="Arial" w:cs="Arial"/>
          <w:noProof/>
          <w:sz w:val="24"/>
          <w:szCs w:val="24"/>
        </w:rPr>
        <w:t>sprečav</w:t>
      </w:r>
      <w:r w:rsidRPr="00CC5CD1">
        <w:rPr>
          <w:rFonts w:ascii="Arial" w:hAnsi="Arial" w:cs="Arial"/>
          <w:noProof/>
          <w:sz w:val="24"/>
          <w:szCs w:val="24"/>
        </w:rPr>
        <w:t>anje;</w:t>
      </w:r>
    </w:p>
    <w:p w14:paraId="15B94FB9"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kontroliše ograničenja u vršenju javnih funkcija;</w:t>
      </w:r>
    </w:p>
    <w:p w14:paraId="01342827"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vrši kontrolu primanja poklona, sponzorstava i donacija;</w:t>
      </w:r>
    </w:p>
    <w:p w14:paraId="48F51FA2" w14:textId="5AA7EBB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vrši provjeru podataka iz Izvještaja;</w:t>
      </w:r>
    </w:p>
    <w:p w14:paraId="7ECB5DEB" w14:textId="640FE168"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xml:space="preserve">- daje mišljenje o postojanju ugrožavanja javnog interesa koje upućuje na postojanje korupcije i daje preporuke za </w:t>
      </w:r>
      <w:r w:rsidR="008A7E69" w:rsidRPr="00CC5CD1">
        <w:rPr>
          <w:rFonts w:ascii="Arial" w:hAnsi="Arial" w:cs="Arial"/>
          <w:noProof/>
          <w:sz w:val="24"/>
          <w:szCs w:val="24"/>
        </w:rPr>
        <w:t>sprečav</w:t>
      </w:r>
      <w:r w:rsidRPr="00CC5CD1">
        <w:rPr>
          <w:rFonts w:ascii="Arial" w:hAnsi="Arial" w:cs="Arial"/>
          <w:noProof/>
          <w:sz w:val="24"/>
          <w:szCs w:val="24"/>
        </w:rPr>
        <w:t>anje ugrožavanja javnog interesa i zaštitu zviždača;</w:t>
      </w:r>
    </w:p>
    <w:p w14:paraId="5ADF0465" w14:textId="01D4BFB2" w:rsidR="00F01E90" w:rsidRPr="00CC5CD1" w:rsidRDefault="004443B4" w:rsidP="00D82D3B">
      <w:pPr>
        <w:pStyle w:val="1tekst"/>
        <w:ind w:left="0" w:right="69"/>
        <w:rPr>
          <w:rFonts w:ascii="Arial" w:hAnsi="Arial" w:cs="Arial"/>
          <w:strike/>
          <w:noProof/>
          <w:sz w:val="24"/>
          <w:szCs w:val="24"/>
        </w:rPr>
      </w:pPr>
      <w:r w:rsidRPr="00CC5CD1">
        <w:rPr>
          <w:rFonts w:ascii="Arial" w:hAnsi="Arial" w:cs="Arial"/>
          <w:noProof/>
          <w:sz w:val="24"/>
          <w:szCs w:val="24"/>
        </w:rPr>
        <w:t>- prati donošenje i sprovođenje planova integriteta, daje preporuke za njihovo unapređenje i vrši</w:t>
      </w:r>
      <w:r w:rsidR="009245B0" w:rsidRPr="00CC5CD1">
        <w:rPr>
          <w:rFonts w:ascii="Arial" w:hAnsi="Arial" w:cs="Arial"/>
          <w:noProof/>
          <w:sz w:val="24"/>
          <w:szCs w:val="24"/>
        </w:rPr>
        <w:t xml:space="preserve"> provjeru procjene iz člana </w:t>
      </w:r>
      <w:r w:rsidR="00A062C6" w:rsidRPr="00CC5CD1">
        <w:rPr>
          <w:rFonts w:ascii="Arial" w:hAnsi="Arial" w:cs="Arial"/>
          <w:noProof/>
          <w:sz w:val="24"/>
          <w:szCs w:val="24"/>
        </w:rPr>
        <w:t>79</w:t>
      </w:r>
      <w:r w:rsidR="009245B0" w:rsidRPr="00CC5CD1">
        <w:rPr>
          <w:rFonts w:ascii="Arial" w:hAnsi="Arial" w:cs="Arial"/>
          <w:noProof/>
          <w:sz w:val="24"/>
          <w:szCs w:val="24"/>
        </w:rPr>
        <w:t xml:space="preserve"> st</w:t>
      </w:r>
      <w:r w:rsidR="00A062C6" w:rsidRPr="00CC5CD1">
        <w:rPr>
          <w:rFonts w:ascii="Arial" w:hAnsi="Arial" w:cs="Arial"/>
          <w:noProof/>
          <w:sz w:val="24"/>
          <w:szCs w:val="24"/>
        </w:rPr>
        <w:t>av</w:t>
      </w:r>
      <w:r w:rsidR="009245B0" w:rsidRPr="00CC5CD1">
        <w:rPr>
          <w:rFonts w:ascii="Arial" w:hAnsi="Arial" w:cs="Arial"/>
          <w:noProof/>
          <w:sz w:val="24"/>
          <w:szCs w:val="24"/>
        </w:rPr>
        <w:t xml:space="preserve"> 2</w:t>
      </w:r>
      <w:r w:rsidR="00EC3E7C" w:rsidRPr="00CC5CD1">
        <w:rPr>
          <w:rFonts w:ascii="Arial" w:hAnsi="Arial" w:cs="Arial"/>
          <w:noProof/>
          <w:sz w:val="24"/>
          <w:szCs w:val="24"/>
        </w:rPr>
        <w:t xml:space="preserve"> ovog zakona</w:t>
      </w:r>
      <w:r w:rsidR="00AC2319" w:rsidRPr="00CC5CD1">
        <w:rPr>
          <w:rFonts w:ascii="Arial" w:hAnsi="Arial" w:cs="Arial"/>
          <w:noProof/>
          <w:sz w:val="24"/>
          <w:szCs w:val="24"/>
        </w:rPr>
        <w:t>;</w:t>
      </w:r>
      <w:r w:rsidRPr="00CC5CD1">
        <w:rPr>
          <w:rFonts w:ascii="Arial" w:hAnsi="Arial" w:cs="Arial"/>
          <w:noProof/>
          <w:sz w:val="24"/>
          <w:szCs w:val="24"/>
        </w:rPr>
        <w:t xml:space="preserve"> </w:t>
      </w:r>
    </w:p>
    <w:p w14:paraId="38B872A1"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donosi akte iz nadležnosti Agencije u skladu sa zakonom;</w:t>
      </w:r>
    </w:p>
    <w:p w14:paraId="17125F76"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daje inicijative za izmjenu i dopunu zakona, drugih propisa i opštih akata, radi otklanjanja mogućih rizika za nastanak korupcije ili njihovog usklađivanja sa međunarodnim standardima iz oblasti antikorupcije;</w:t>
      </w:r>
    </w:p>
    <w:p w14:paraId="36E4E498"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daje mišljenje na nacrte zakona i drugih propisa i opštih akata radi usklađivanja sa međunarodnim standardima iz oblasti antikorupcije;</w:t>
      </w:r>
    </w:p>
    <w:p w14:paraId="062273F0"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pokreće i sprovodi postupak za utvrđivanje povrede odredaba ovog i drugih zakona kojima su utvrđene nadležnosti Agencije;</w:t>
      </w:r>
    </w:p>
    <w:p w14:paraId="72C6740F" w14:textId="21900A29" w:rsidR="00F01E90" w:rsidRPr="00CC5CD1" w:rsidRDefault="001870D8" w:rsidP="00D82D3B">
      <w:pPr>
        <w:pStyle w:val="1tekst"/>
        <w:ind w:left="0" w:right="69"/>
        <w:rPr>
          <w:rFonts w:ascii="Arial" w:hAnsi="Arial" w:cs="Arial"/>
          <w:noProof/>
          <w:sz w:val="24"/>
          <w:szCs w:val="24"/>
        </w:rPr>
      </w:pPr>
      <w:r w:rsidRPr="00CC5CD1">
        <w:rPr>
          <w:rFonts w:ascii="Arial" w:hAnsi="Arial" w:cs="Arial"/>
          <w:noProof/>
          <w:sz w:val="24"/>
          <w:szCs w:val="24"/>
        </w:rPr>
        <w:t xml:space="preserve">- </w:t>
      </w:r>
      <w:r w:rsidR="004443B4" w:rsidRPr="00CC5CD1">
        <w:rPr>
          <w:rFonts w:ascii="Arial" w:hAnsi="Arial" w:cs="Arial"/>
          <w:noProof/>
          <w:sz w:val="24"/>
          <w:szCs w:val="24"/>
        </w:rPr>
        <w:t>sarađuje sa nad</w:t>
      </w:r>
      <w:r w:rsidRPr="00CC5CD1">
        <w:rPr>
          <w:rFonts w:ascii="Arial" w:hAnsi="Arial" w:cs="Arial"/>
          <w:noProof/>
          <w:sz w:val="24"/>
          <w:szCs w:val="24"/>
        </w:rPr>
        <w:t xml:space="preserve">ležnim organima, visokoškolskim </w:t>
      </w:r>
      <w:r w:rsidR="004443B4" w:rsidRPr="00CC5CD1">
        <w:rPr>
          <w:rFonts w:ascii="Arial" w:hAnsi="Arial" w:cs="Arial"/>
          <w:noProof/>
          <w:sz w:val="24"/>
          <w:szCs w:val="24"/>
        </w:rPr>
        <w:t xml:space="preserve">ustanovama i naučnim organizacijama i drugim subjektima u cilju realizacije aktivnosti u oblasti </w:t>
      </w:r>
      <w:r w:rsidR="008A7E69" w:rsidRPr="00CC5CD1">
        <w:rPr>
          <w:rFonts w:ascii="Arial" w:hAnsi="Arial" w:cs="Arial"/>
          <w:noProof/>
          <w:sz w:val="24"/>
          <w:szCs w:val="24"/>
        </w:rPr>
        <w:t>sprečav</w:t>
      </w:r>
      <w:r w:rsidR="004443B4" w:rsidRPr="00CC5CD1">
        <w:rPr>
          <w:rFonts w:ascii="Arial" w:hAnsi="Arial" w:cs="Arial"/>
          <w:noProof/>
          <w:sz w:val="24"/>
          <w:szCs w:val="24"/>
        </w:rPr>
        <w:t>anja korupcije;</w:t>
      </w:r>
    </w:p>
    <w:p w14:paraId="425F544B"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vodi evidencije i registre u skladu sa ovim zakonom;</w:t>
      </w:r>
    </w:p>
    <w:p w14:paraId="5E318A00"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izdaje prekršajni nalog i pokreće prekršajni i drugi postupak;</w:t>
      </w:r>
    </w:p>
    <w:p w14:paraId="2D880A27" w14:textId="21BCBC06"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xml:space="preserve">- sprovodi edukativne, istraživačke i </w:t>
      </w:r>
      <w:r w:rsidR="00AC2319" w:rsidRPr="00CC5CD1">
        <w:rPr>
          <w:rFonts w:ascii="Arial" w:hAnsi="Arial" w:cs="Arial"/>
          <w:noProof/>
          <w:sz w:val="24"/>
          <w:szCs w:val="24"/>
        </w:rPr>
        <w:t>druge</w:t>
      </w:r>
      <w:r w:rsidRPr="00CC5CD1">
        <w:rPr>
          <w:rFonts w:ascii="Arial" w:hAnsi="Arial" w:cs="Arial"/>
          <w:noProof/>
          <w:sz w:val="24"/>
          <w:szCs w:val="24"/>
        </w:rPr>
        <w:t xml:space="preserve"> preventivne antikorupcijske aktivnosti;</w:t>
      </w:r>
    </w:p>
    <w:p w14:paraId="56FA4013"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ostvaruje regionalnu i međunarodnu saradnju u preventivnoj borbi protiv korupcije;</w:t>
      </w:r>
    </w:p>
    <w:p w14:paraId="597904CC" w14:textId="159D8290"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xml:space="preserve">- vrši i </w:t>
      </w:r>
      <w:r w:rsidR="009245B0" w:rsidRPr="00CC5CD1">
        <w:rPr>
          <w:rFonts w:ascii="Arial" w:hAnsi="Arial" w:cs="Arial"/>
          <w:noProof/>
          <w:sz w:val="24"/>
          <w:szCs w:val="24"/>
        </w:rPr>
        <w:t>druge</w:t>
      </w:r>
      <w:r w:rsidRPr="00CC5CD1">
        <w:rPr>
          <w:rFonts w:ascii="Arial" w:hAnsi="Arial" w:cs="Arial"/>
          <w:noProof/>
          <w:sz w:val="24"/>
          <w:szCs w:val="24"/>
        </w:rPr>
        <w:t xml:space="preserve"> poslove propisane zakonom.</w:t>
      </w:r>
    </w:p>
    <w:p w14:paraId="12B9F588"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Agencija vrši poslove nadzora nad sprovođenjem propisa kojim se uređuje lobiranje i sprovodi mjere kontrole finansiranja političkih subjekata i izbornih kampanja, u skladu sa posebnim zakonom.</w:t>
      </w:r>
    </w:p>
    <w:p w14:paraId="5F7294BA" w14:textId="4AB1FA75" w:rsidR="006B24B7" w:rsidRPr="00CC5CD1" w:rsidRDefault="004443B4" w:rsidP="00D82D3B">
      <w:pPr>
        <w:pStyle w:val="1tekst"/>
        <w:spacing w:after="240"/>
        <w:ind w:left="0" w:right="69"/>
        <w:rPr>
          <w:rFonts w:ascii="Arial" w:hAnsi="Arial" w:cs="Arial"/>
          <w:noProof/>
          <w:sz w:val="24"/>
          <w:szCs w:val="24"/>
        </w:rPr>
      </w:pPr>
      <w:r w:rsidRPr="00CC5CD1">
        <w:rPr>
          <w:rFonts w:ascii="Arial" w:hAnsi="Arial" w:cs="Arial"/>
          <w:noProof/>
          <w:sz w:val="24"/>
          <w:szCs w:val="24"/>
        </w:rPr>
        <w:t>U obavljanju poslova iz svoje nadležnosti Agencija može angažovati domaće i međunarodne stručnjake, odnosno institucije, organizacije i ustanove</w:t>
      </w:r>
      <w:r w:rsidR="0096066A" w:rsidRPr="00CC5CD1">
        <w:rPr>
          <w:rFonts w:ascii="Arial" w:hAnsi="Arial" w:cs="Arial"/>
          <w:noProof/>
          <w:sz w:val="24"/>
          <w:szCs w:val="24"/>
        </w:rPr>
        <w:t xml:space="preserve"> iz odgovarajućih oblasti</w:t>
      </w:r>
      <w:r w:rsidRPr="00CC5CD1">
        <w:rPr>
          <w:rFonts w:ascii="Arial" w:hAnsi="Arial" w:cs="Arial"/>
          <w:noProof/>
          <w:sz w:val="24"/>
          <w:szCs w:val="24"/>
        </w:rPr>
        <w:t>.</w:t>
      </w:r>
    </w:p>
    <w:p w14:paraId="546D8736" w14:textId="77777777" w:rsidR="007F3A69" w:rsidRPr="00CC5CD1" w:rsidRDefault="004443B4" w:rsidP="00D82D3B">
      <w:pPr>
        <w:pStyle w:val="7podnas"/>
        <w:ind w:right="69"/>
        <w:rPr>
          <w:rFonts w:ascii="Arial" w:hAnsi="Arial" w:cs="Arial"/>
          <w:noProof/>
          <w:sz w:val="24"/>
          <w:szCs w:val="24"/>
        </w:rPr>
      </w:pPr>
      <w:r w:rsidRPr="00CC5CD1">
        <w:rPr>
          <w:rFonts w:ascii="Arial" w:hAnsi="Arial" w:cs="Arial"/>
          <w:noProof/>
          <w:sz w:val="24"/>
          <w:szCs w:val="24"/>
        </w:rPr>
        <w:t>Mišljenja za unapređenje i prevenciju korupcije</w:t>
      </w:r>
    </w:p>
    <w:p w14:paraId="19E7ADBF" w14:textId="2F65189A" w:rsidR="00F01E90" w:rsidRPr="00CC5CD1" w:rsidRDefault="004443B4" w:rsidP="00BB183B">
      <w:pPr>
        <w:pStyle w:val="7podnas"/>
        <w:ind w:right="69"/>
        <w:rPr>
          <w:rFonts w:ascii="Arial" w:hAnsi="Arial" w:cs="Arial"/>
          <w:noProof/>
          <w:sz w:val="24"/>
          <w:szCs w:val="24"/>
        </w:rPr>
      </w:pPr>
      <w:r w:rsidRPr="00CC5CD1">
        <w:rPr>
          <w:rFonts w:ascii="Arial" w:eastAsia="Times New Roman" w:hAnsi="Arial" w:cs="Arial"/>
          <w:bCs w:val="0"/>
          <w:noProof/>
          <w:sz w:val="24"/>
          <w:szCs w:val="24"/>
        </w:rPr>
        <w:t xml:space="preserve">Član </w:t>
      </w:r>
      <w:r w:rsidR="00A062C6" w:rsidRPr="00CC5CD1">
        <w:rPr>
          <w:rFonts w:ascii="Arial" w:eastAsia="Times New Roman" w:hAnsi="Arial" w:cs="Arial"/>
          <w:bCs w:val="0"/>
          <w:noProof/>
          <w:sz w:val="24"/>
          <w:szCs w:val="24"/>
        </w:rPr>
        <w:t>82</w:t>
      </w:r>
    </w:p>
    <w:p w14:paraId="68014A5B" w14:textId="0D1D79E0"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xml:space="preserve">Agencija može, po sopstvenoj inicijativi ili na zahtjev organa vlasti, privrednog društva, pravnog lica, preduzetnika ili fizičkog lica, dati mišljenje radi unapređenja prevencije korupcije, smanjenja rizika od korupcije i jačanja etike i integriteta u </w:t>
      </w:r>
      <w:r w:rsidRPr="00CC5CD1">
        <w:rPr>
          <w:rFonts w:ascii="Arial" w:hAnsi="Arial" w:cs="Arial"/>
          <w:noProof/>
          <w:sz w:val="24"/>
          <w:szCs w:val="24"/>
        </w:rPr>
        <w:lastRenderedPageBreak/>
        <w:t xml:space="preserve">organima vlasti i drugim pravnim licima, koje sadrži analizu rizika od korupcije, mjere za otklanjanje rizika od korupcije i </w:t>
      </w:r>
      <w:r w:rsidR="008A7E69" w:rsidRPr="00CC5CD1">
        <w:rPr>
          <w:rFonts w:ascii="Arial" w:hAnsi="Arial" w:cs="Arial"/>
          <w:noProof/>
          <w:sz w:val="24"/>
          <w:szCs w:val="24"/>
        </w:rPr>
        <w:t>sprečav</w:t>
      </w:r>
      <w:r w:rsidRPr="00CC5CD1">
        <w:rPr>
          <w:rFonts w:ascii="Arial" w:hAnsi="Arial" w:cs="Arial"/>
          <w:noProof/>
          <w:sz w:val="24"/>
          <w:szCs w:val="24"/>
        </w:rPr>
        <w:t>anje korupcije.</w:t>
      </w:r>
    </w:p>
    <w:p w14:paraId="148E7A53"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Prilikom davanja mišljenja iz stava 1 ovog člana, Agencija ocjenjuje usklađenost postupanja sa ovim zakonom, kao i drugim zakonima kojima se uređuju mjere za borbu protiv korupcije.</w:t>
      </w:r>
    </w:p>
    <w:p w14:paraId="38F77FE5"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Agencija neće postupiti po zahtjevu iz stava 1 ovog člana ako:</w:t>
      </w:r>
    </w:p>
    <w:p w14:paraId="09F24172"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po istom zahtjevu postupa drugi nadležni organ;</w:t>
      </w:r>
    </w:p>
    <w:p w14:paraId="2DC5704E"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postoji osnov sumnje da je učinjeno krivično djelo za koje se goni po službenoj dužnosti; ili</w:t>
      </w:r>
    </w:p>
    <w:p w14:paraId="0A723B87"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Agencija u konkretnom slučaju pokrene postupak iz okvira svoje nadležnosti.</w:t>
      </w:r>
    </w:p>
    <w:p w14:paraId="7AC2BDDA" w14:textId="61416A55" w:rsidR="006B24B7" w:rsidRPr="00CC5CD1" w:rsidRDefault="004443B4" w:rsidP="00D82D3B">
      <w:pPr>
        <w:pStyle w:val="1tekst"/>
        <w:spacing w:after="240"/>
        <w:ind w:left="0" w:right="69"/>
        <w:rPr>
          <w:rFonts w:ascii="Arial" w:hAnsi="Arial" w:cs="Arial"/>
          <w:noProof/>
          <w:sz w:val="24"/>
          <w:szCs w:val="24"/>
        </w:rPr>
      </w:pPr>
      <w:r w:rsidRPr="00CC5CD1">
        <w:rPr>
          <w:rFonts w:ascii="Arial" w:hAnsi="Arial" w:cs="Arial"/>
          <w:noProof/>
          <w:sz w:val="24"/>
          <w:szCs w:val="24"/>
        </w:rPr>
        <w:t>Mišljenja iz stava 1 ovog člana Agencija objavljuje na svojoj internet stranici ili na drugi odgovarajući način čini dostupnim javnosti.</w:t>
      </w:r>
    </w:p>
    <w:p w14:paraId="28CCBE24" w14:textId="77777777" w:rsidR="007F3A69" w:rsidRPr="00CC5CD1" w:rsidRDefault="004443B4" w:rsidP="00D82D3B">
      <w:pPr>
        <w:pStyle w:val="7podnas"/>
        <w:ind w:right="69"/>
        <w:rPr>
          <w:rFonts w:ascii="Arial" w:hAnsi="Arial" w:cs="Arial"/>
          <w:noProof/>
          <w:sz w:val="24"/>
          <w:szCs w:val="24"/>
        </w:rPr>
      </w:pPr>
      <w:r w:rsidRPr="00CC5CD1">
        <w:rPr>
          <w:rFonts w:ascii="Arial" w:hAnsi="Arial" w:cs="Arial"/>
          <w:noProof/>
          <w:sz w:val="24"/>
          <w:szCs w:val="24"/>
        </w:rPr>
        <w:t>Pravni položaj Agencije</w:t>
      </w:r>
    </w:p>
    <w:p w14:paraId="12502A22" w14:textId="110931EB" w:rsidR="00F01E90" w:rsidRPr="00CC5CD1" w:rsidRDefault="004443B4" w:rsidP="00BB183B">
      <w:pPr>
        <w:pStyle w:val="7podnas"/>
        <w:spacing w:before="0"/>
        <w:ind w:right="69"/>
        <w:rPr>
          <w:rFonts w:ascii="Arial" w:hAnsi="Arial" w:cs="Arial"/>
          <w:noProof/>
          <w:sz w:val="24"/>
          <w:szCs w:val="24"/>
        </w:rPr>
      </w:pPr>
      <w:r w:rsidRPr="00CC5CD1">
        <w:rPr>
          <w:rFonts w:ascii="Arial" w:eastAsia="Times New Roman" w:hAnsi="Arial" w:cs="Arial"/>
          <w:bCs w:val="0"/>
          <w:noProof/>
          <w:sz w:val="24"/>
          <w:szCs w:val="24"/>
        </w:rPr>
        <w:t xml:space="preserve">Član </w:t>
      </w:r>
      <w:r w:rsidR="00A062C6" w:rsidRPr="00CC5CD1">
        <w:rPr>
          <w:rFonts w:ascii="Arial" w:eastAsia="Times New Roman" w:hAnsi="Arial" w:cs="Arial"/>
          <w:bCs w:val="0"/>
          <w:noProof/>
          <w:sz w:val="24"/>
          <w:szCs w:val="24"/>
        </w:rPr>
        <w:t>83</w:t>
      </w:r>
    </w:p>
    <w:p w14:paraId="286D0D14" w14:textId="1BFA5E3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Agencija ima svojstvo pravnog lica.</w:t>
      </w:r>
    </w:p>
    <w:p w14:paraId="6EFD2DEF" w14:textId="77777777" w:rsidR="006B24B7" w:rsidRPr="00CC5CD1" w:rsidRDefault="006B24B7" w:rsidP="00D82D3B">
      <w:pPr>
        <w:pStyle w:val="1tekst"/>
        <w:ind w:left="0" w:right="69"/>
        <w:rPr>
          <w:rFonts w:ascii="Arial" w:hAnsi="Arial" w:cs="Arial"/>
          <w:noProof/>
          <w:sz w:val="24"/>
          <w:szCs w:val="24"/>
        </w:rPr>
      </w:pPr>
    </w:p>
    <w:p w14:paraId="6CC81E49" w14:textId="77777777" w:rsidR="007F3A69" w:rsidRPr="00CC5CD1" w:rsidRDefault="004443B4" w:rsidP="00D82D3B">
      <w:pPr>
        <w:pStyle w:val="7podnas"/>
        <w:ind w:right="69"/>
        <w:rPr>
          <w:rFonts w:ascii="Arial" w:hAnsi="Arial" w:cs="Arial"/>
          <w:noProof/>
          <w:sz w:val="24"/>
          <w:szCs w:val="24"/>
        </w:rPr>
      </w:pPr>
      <w:r w:rsidRPr="00CC5CD1">
        <w:rPr>
          <w:rFonts w:ascii="Arial" w:hAnsi="Arial" w:cs="Arial"/>
          <w:noProof/>
          <w:sz w:val="24"/>
          <w:szCs w:val="24"/>
        </w:rPr>
        <w:t>Organi Agencije</w:t>
      </w:r>
    </w:p>
    <w:p w14:paraId="3D15C96C" w14:textId="2B36B4F0" w:rsidR="00F01E90" w:rsidRPr="00CC5CD1" w:rsidRDefault="004443B4" w:rsidP="00BB183B">
      <w:pPr>
        <w:pStyle w:val="7podnas"/>
        <w:spacing w:before="0"/>
        <w:ind w:right="69"/>
        <w:rPr>
          <w:rFonts w:ascii="Arial" w:hAnsi="Arial" w:cs="Arial"/>
          <w:noProof/>
          <w:sz w:val="24"/>
          <w:szCs w:val="24"/>
        </w:rPr>
      </w:pPr>
      <w:r w:rsidRPr="00CC5CD1">
        <w:rPr>
          <w:rFonts w:ascii="Arial" w:eastAsia="Times New Roman" w:hAnsi="Arial" w:cs="Arial"/>
          <w:bCs w:val="0"/>
          <w:noProof/>
          <w:sz w:val="24"/>
          <w:szCs w:val="24"/>
        </w:rPr>
        <w:t xml:space="preserve">Član </w:t>
      </w:r>
      <w:r w:rsidR="00A062C6" w:rsidRPr="00CC5CD1">
        <w:rPr>
          <w:rFonts w:ascii="Arial" w:eastAsia="Times New Roman" w:hAnsi="Arial" w:cs="Arial"/>
          <w:bCs w:val="0"/>
          <w:noProof/>
          <w:sz w:val="24"/>
          <w:szCs w:val="24"/>
        </w:rPr>
        <w:t>84</w:t>
      </w:r>
    </w:p>
    <w:p w14:paraId="07DCFECB"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Organi Agencije su Savjet Agencije (u daljem tekstu: Savjet) i direktor Agencije.</w:t>
      </w:r>
    </w:p>
    <w:p w14:paraId="58AC7016" w14:textId="60BD922D" w:rsidR="006B24B7" w:rsidRPr="00CC5CD1" w:rsidRDefault="004443B4" w:rsidP="00D82D3B">
      <w:pPr>
        <w:pStyle w:val="1tekst"/>
        <w:spacing w:after="240"/>
        <w:ind w:left="0" w:right="69"/>
        <w:rPr>
          <w:rFonts w:ascii="Arial" w:hAnsi="Arial" w:cs="Arial"/>
          <w:noProof/>
          <w:sz w:val="24"/>
          <w:szCs w:val="24"/>
        </w:rPr>
      </w:pPr>
      <w:r w:rsidRPr="00CC5CD1">
        <w:rPr>
          <w:rFonts w:ascii="Arial" w:hAnsi="Arial" w:cs="Arial"/>
          <w:noProof/>
          <w:sz w:val="24"/>
          <w:szCs w:val="24"/>
        </w:rPr>
        <w:t>Rad članova Savjeta i direktora Agencije u vršenju poslova utvrđenih ovim zakonom ne smije biti predmet nezakonitog i nedozvoljenog uticaja.</w:t>
      </w:r>
    </w:p>
    <w:p w14:paraId="79B0A206" w14:textId="77777777" w:rsidR="007F3A69" w:rsidRPr="00CC5CD1" w:rsidRDefault="004443B4" w:rsidP="00D82D3B">
      <w:pPr>
        <w:pStyle w:val="7podnas"/>
        <w:spacing w:before="0"/>
        <w:ind w:right="69"/>
        <w:rPr>
          <w:rFonts w:ascii="Arial" w:hAnsi="Arial" w:cs="Arial"/>
          <w:noProof/>
          <w:sz w:val="24"/>
          <w:szCs w:val="24"/>
        </w:rPr>
      </w:pPr>
      <w:r w:rsidRPr="00CC5CD1">
        <w:rPr>
          <w:rFonts w:ascii="Arial" w:hAnsi="Arial" w:cs="Arial"/>
          <w:noProof/>
          <w:sz w:val="24"/>
          <w:szCs w:val="24"/>
        </w:rPr>
        <w:t>Izbor članova Savjeta</w:t>
      </w:r>
    </w:p>
    <w:p w14:paraId="0D56709C" w14:textId="1D73AC95" w:rsidR="00F01E90" w:rsidRPr="00CC5CD1" w:rsidRDefault="004443B4" w:rsidP="00BB183B">
      <w:pPr>
        <w:pStyle w:val="7podnas"/>
        <w:spacing w:before="0"/>
        <w:ind w:right="69"/>
        <w:rPr>
          <w:rFonts w:ascii="Arial" w:hAnsi="Arial" w:cs="Arial"/>
          <w:noProof/>
          <w:sz w:val="24"/>
          <w:szCs w:val="24"/>
        </w:rPr>
      </w:pPr>
      <w:r w:rsidRPr="00CC5CD1">
        <w:rPr>
          <w:rFonts w:ascii="Arial" w:eastAsia="Times New Roman" w:hAnsi="Arial" w:cs="Arial"/>
          <w:bCs w:val="0"/>
          <w:noProof/>
          <w:sz w:val="24"/>
          <w:szCs w:val="24"/>
        </w:rPr>
        <w:t xml:space="preserve">Član </w:t>
      </w:r>
      <w:r w:rsidR="00A062C6" w:rsidRPr="00CC5CD1">
        <w:rPr>
          <w:rFonts w:ascii="Arial" w:eastAsia="Times New Roman" w:hAnsi="Arial" w:cs="Arial"/>
          <w:bCs w:val="0"/>
          <w:noProof/>
          <w:sz w:val="24"/>
          <w:szCs w:val="24"/>
        </w:rPr>
        <w:t>85</w:t>
      </w:r>
    </w:p>
    <w:p w14:paraId="482AD1EF"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Savjet ima pet članova.</w:t>
      </w:r>
    </w:p>
    <w:p w14:paraId="2DC49FAF"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Članove Savjeta bira Skupština, na predlog radnog tijela nadležnog za poslove antikorupcije (u daljem tekstu: nadležni odbor).</w:t>
      </w:r>
    </w:p>
    <w:p w14:paraId="538DD5B3" w14:textId="08FE1DFE" w:rsidR="006B24B7" w:rsidRPr="00CC5CD1" w:rsidRDefault="004443B4" w:rsidP="00D82D3B">
      <w:pPr>
        <w:pStyle w:val="1tekst"/>
        <w:spacing w:after="240"/>
        <w:ind w:left="0" w:right="69"/>
        <w:rPr>
          <w:rFonts w:ascii="Arial" w:hAnsi="Arial" w:cs="Arial"/>
          <w:noProof/>
          <w:sz w:val="24"/>
          <w:szCs w:val="24"/>
        </w:rPr>
      </w:pPr>
      <w:r w:rsidRPr="00CC5CD1">
        <w:rPr>
          <w:rFonts w:ascii="Arial" w:hAnsi="Arial" w:cs="Arial"/>
          <w:noProof/>
          <w:sz w:val="24"/>
          <w:szCs w:val="24"/>
        </w:rPr>
        <w:t>Članovi Savjeta biraju se na period od četiri godine i mogu biti birani najviše dva puta.</w:t>
      </w:r>
    </w:p>
    <w:p w14:paraId="63B1D50D" w14:textId="77777777" w:rsidR="007F3A69" w:rsidRPr="00CC5CD1" w:rsidRDefault="004443B4" w:rsidP="00D82D3B">
      <w:pPr>
        <w:pStyle w:val="7podnas"/>
        <w:spacing w:before="0"/>
        <w:ind w:right="69"/>
        <w:rPr>
          <w:rFonts w:ascii="Arial" w:hAnsi="Arial" w:cs="Arial"/>
          <w:noProof/>
          <w:sz w:val="24"/>
          <w:szCs w:val="24"/>
        </w:rPr>
      </w:pPr>
      <w:r w:rsidRPr="00CC5CD1">
        <w:rPr>
          <w:rFonts w:ascii="Arial" w:hAnsi="Arial" w:cs="Arial"/>
          <w:noProof/>
          <w:sz w:val="24"/>
          <w:szCs w:val="24"/>
        </w:rPr>
        <w:t>Uslovi za izbor člana Savjeta</w:t>
      </w:r>
    </w:p>
    <w:p w14:paraId="2B84879E" w14:textId="56B7C949" w:rsidR="00F01E90" w:rsidRPr="00CC5CD1" w:rsidRDefault="004443B4" w:rsidP="00BB183B">
      <w:pPr>
        <w:pStyle w:val="7podnas"/>
        <w:spacing w:before="0"/>
        <w:ind w:right="69"/>
        <w:rPr>
          <w:rFonts w:ascii="Arial" w:hAnsi="Arial" w:cs="Arial"/>
          <w:noProof/>
          <w:sz w:val="24"/>
          <w:szCs w:val="24"/>
        </w:rPr>
      </w:pPr>
      <w:r w:rsidRPr="00CC5CD1">
        <w:rPr>
          <w:rFonts w:ascii="Arial" w:eastAsia="Times New Roman" w:hAnsi="Arial" w:cs="Arial"/>
          <w:bCs w:val="0"/>
          <w:noProof/>
          <w:sz w:val="24"/>
          <w:szCs w:val="24"/>
        </w:rPr>
        <w:t xml:space="preserve">Član </w:t>
      </w:r>
      <w:r w:rsidR="00A062C6" w:rsidRPr="00CC5CD1">
        <w:rPr>
          <w:rFonts w:ascii="Arial" w:eastAsia="Times New Roman" w:hAnsi="Arial" w:cs="Arial"/>
          <w:bCs w:val="0"/>
          <w:noProof/>
          <w:sz w:val="24"/>
          <w:szCs w:val="24"/>
        </w:rPr>
        <w:t>86</w:t>
      </w:r>
    </w:p>
    <w:p w14:paraId="16538B0C" w14:textId="570B32CD"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Za člana Savjeta može biti izabrano lice koje</w:t>
      </w:r>
      <w:r w:rsidR="00AC2319" w:rsidRPr="00CC5CD1">
        <w:rPr>
          <w:rFonts w:ascii="Arial" w:hAnsi="Arial" w:cs="Arial"/>
          <w:noProof/>
          <w:sz w:val="24"/>
          <w:szCs w:val="24"/>
        </w:rPr>
        <w:t>,</w:t>
      </w:r>
      <w:r w:rsidRPr="00CC5CD1">
        <w:rPr>
          <w:rFonts w:ascii="Arial" w:hAnsi="Arial" w:cs="Arial"/>
          <w:noProof/>
          <w:sz w:val="24"/>
          <w:szCs w:val="24"/>
        </w:rPr>
        <w:t xml:space="preserve"> pored opštih uslova za rad u državnim organima</w:t>
      </w:r>
      <w:r w:rsidR="00AC2319" w:rsidRPr="00CC5CD1">
        <w:rPr>
          <w:rFonts w:ascii="Arial" w:hAnsi="Arial" w:cs="Arial"/>
          <w:noProof/>
          <w:sz w:val="24"/>
          <w:szCs w:val="24"/>
        </w:rPr>
        <w:t>,</w:t>
      </w:r>
      <w:r w:rsidRPr="00CC5CD1">
        <w:rPr>
          <w:rFonts w:ascii="Arial" w:hAnsi="Arial" w:cs="Arial"/>
          <w:noProof/>
          <w:sz w:val="24"/>
          <w:szCs w:val="24"/>
        </w:rPr>
        <w:t xml:space="preserve"> ima:</w:t>
      </w:r>
    </w:p>
    <w:p w14:paraId="1E0A0C40" w14:textId="3D474CC4"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xml:space="preserve">1) </w:t>
      </w:r>
      <w:r w:rsidR="00AC2319" w:rsidRPr="00CC5CD1">
        <w:rPr>
          <w:rFonts w:ascii="Arial" w:hAnsi="Arial" w:cs="Arial"/>
          <w:noProof/>
          <w:sz w:val="24"/>
          <w:szCs w:val="24"/>
        </w:rPr>
        <w:t>VII 1 nivo kvalifikacije obrazovanja</w:t>
      </w:r>
      <w:r w:rsidRPr="00CC5CD1">
        <w:rPr>
          <w:rFonts w:ascii="Arial" w:hAnsi="Arial" w:cs="Arial"/>
          <w:noProof/>
          <w:sz w:val="24"/>
          <w:szCs w:val="24"/>
        </w:rPr>
        <w:t>;</w:t>
      </w:r>
    </w:p>
    <w:p w14:paraId="0284B245" w14:textId="3E92AFD3"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2) deset godina radnog iskustva</w:t>
      </w:r>
      <w:r w:rsidR="00AC2319" w:rsidRPr="00CC5CD1">
        <w:rPr>
          <w:rFonts w:ascii="Arial" w:hAnsi="Arial" w:cs="Arial"/>
          <w:noProof/>
          <w:sz w:val="24"/>
          <w:szCs w:val="24"/>
        </w:rPr>
        <w:t>,</w:t>
      </w:r>
      <w:r w:rsidRPr="00CC5CD1">
        <w:rPr>
          <w:rFonts w:ascii="Arial" w:hAnsi="Arial" w:cs="Arial"/>
          <w:noProof/>
          <w:sz w:val="24"/>
          <w:szCs w:val="24"/>
        </w:rPr>
        <w:t xml:space="preserve"> od čega najmanje pet godina radnog iskustva u vršenju poslova iz oblasti borbe protiv korupcije ili zaštite ljudskih prava;</w:t>
      </w:r>
    </w:p>
    <w:p w14:paraId="19663C2F" w14:textId="31151623" w:rsidR="006B24B7" w:rsidRPr="00CC5CD1" w:rsidRDefault="004443B4" w:rsidP="00D82D3B">
      <w:pPr>
        <w:pStyle w:val="1tekst"/>
        <w:spacing w:after="240"/>
        <w:ind w:left="0" w:right="69"/>
        <w:rPr>
          <w:rFonts w:ascii="Arial" w:hAnsi="Arial" w:cs="Arial"/>
          <w:noProof/>
          <w:sz w:val="24"/>
          <w:szCs w:val="24"/>
        </w:rPr>
      </w:pPr>
      <w:r w:rsidRPr="00CC5CD1">
        <w:rPr>
          <w:rFonts w:ascii="Arial" w:hAnsi="Arial" w:cs="Arial"/>
          <w:noProof/>
          <w:sz w:val="24"/>
          <w:szCs w:val="24"/>
        </w:rPr>
        <w:t>3) najmanje tri mišljenja o stručnim i radnim kvalitetima od privrednog društva, drugog pravnog lica ili preduzetnika kod kojeg radi ili je radio, odnosno sa kojim je ostvario poslovnu saradnju.</w:t>
      </w:r>
    </w:p>
    <w:p w14:paraId="11F5D744" w14:textId="77777777" w:rsidR="00AE2673" w:rsidRPr="00CC5CD1" w:rsidRDefault="004443B4" w:rsidP="00D82D3B">
      <w:pPr>
        <w:pStyle w:val="7podnas"/>
        <w:spacing w:before="0"/>
        <w:ind w:right="69"/>
        <w:rPr>
          <w:rFonts w:ascii="Arial" w:hAnsi="Arial" w:cs="Arial"/>
          <w:noProof/>
          <w:sz w:val="24"/>
          <w:szCs w:val="24"/>
        </w:rPr>
      </w:pPr>
      <w:r w:rsidRPr="00CC5CD1">
        <w:rPr>
          <w:rFonts w:ascii="Arial" w:hAnsi="Arial" w:cs="Arial"/>
          <w:noProof/>
          <w:sz w:val="24"/>
          <w:szCs w:val="24"/>
        </w:rPr>
        <w:t>Ograničenja za izbor člana Savjeta</w:t>
      </w:r>
    </w:p>
    <w:p w14:paraId="243C2377" w14:textId="25D25AE5" w:rsidR="00F01E90" w:rsidRPr="00CC5CD1" w:rsidRDefault="004443B4" w:rsidP="00BB183B">
      <w:pPr>
        <w:pStyle w:val="7podnas"/>
        <w:spacing w:before="0"/>
        <w:ind w:right="69"/>
        <w:rPr>
          <w:rFonts w:ascii="Arial" w:hAnsi="Arial" w:cs="Arial"/>
          <w:noProof/>
          <w:sz w:val="24"/>
          <w:szCs w:val="24"/>
        </w:rPr>
      </w:pPr>
      <w:r w:rsidRPr="00CC5CD1">
        <w:rPr>
          <w:rFonts w:ascii="Arial" w:eastAsia="Times New Roman" w:hAnsi="Arial" w:cs="Arial"/>
          <w:bCs w:val="0"/>
          <w:noProof/>
          <w:sz w:val="24"/>
          <w:szCs w:val="24"/>
        </w:rPr>
        <w:t xml:space="preserve">Član </w:t>
      </w:r>
      <w:r w:rsidR="00A062C6" w:rsidRPr="00CC5CD1">
        <w:rPr>
          <w:rFonts w:ascii="Arial" w:eastAsia="Times New Roman" w:hAnsi="Arial" w:cs="Arial"/>
          <w:bCs w:val="0"/>
          <w:noProof/>
          <w:sz w:val="24"/>
          <w:szCs w:val="24"/>
        </w:rPr>
        <w:t>87</w:t>
      </w:r>
    </w:p>
    <w:p w14:paraId="322949AC"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Za člana Savjeta ne može biti izabrano lice koje je u posljednjih deset godina obavljalo ili obavlja:</w:t>
      </w:r>
    </w:p>
    <w:p w14:paraId="74FC2339"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1) funkciju poslanika ili odbornika;</w:t>
      </w:r>
    </w:p>
    <w:p w14:paraId="07E03673" w14:textId="1C701A7B"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lastRenderedPageBreak/>
        <w:t>2) funkciju člana Vlade;</w:t>
      </w:r>
    </w:p>
    <w:p w14:paraId="0F9765F4" w14:textId="5201A4E7" w:rsidR="006B24B7" w:rsidRDefault="004443B4" w:rsidP="003D074F">
      <w:pPr>
        <w:pStyle w:val="1tekst"/>
        <w:ind w:left="0" w:right="69"/>
        <w:rPr>
          <w:rFonts w:ascii="Arial" w:hAnsi="Arial" w:cs="Arial"/>
          <w:noProof/>
          <w:sz w:val="24"/>
          <w:szCs w:val="24"/>
        </w:rPr>
      </w:pPr>
      <w:r w:rsidRPr="00CC5CD1">
        <w:rPr>
          <w:rFonts w:ascii="Arial" w:hAnsi="Arial" w:cs="Arial"/>
          <w:noProof/>
          <w:sz w:val="24"/>
          <w:szCs w:val="24"/>
        </w:rPr>
        <w:t>3)</w:t>
      </w:r>
      <w:r w:rsidR="00F6270B" w:rsidRPr="00CC5CD1">
        <w:rPr>
          <w:rFonts w:ascii="Arial" w:hAnsi="Arial" w:cs="Arial"/>
          <w:noProof/>
          <w:sz w:val="24"/>
          <w:szCs w:val="24"/>
        </w:rPr>
        <w:t xml:space="preserve"> </w:t>
      </w:r>
      <w:r w:rsidRPr="00CC5CD1">
        <w:rPr>
          <w:rFonts w:ascii="Arial" w:hAnsi="Arial" w:cs="Arial"/>
          <w:noProof/>
          <w:sz w:val="24"/>
          <w:szCs w:val="24"/>
        </w:rPr>
        <w:t xml:space="preserve">funkciju u </w:t>
      </w:r>
      <w:bookmarkStart w:id="6" w:name="_Hlk161135635"/>
      <w:r w:rsidR="003D074F">
        <w:rPr>
          <w:rFonts w:ascii="Arial" w:hAnsi="Arial" w:cs="Arial"/>
          <w:noProof/>
          <w:sz w:val="24"/>
          <w:szCs w:val="24"/>
        </w:rPr>
        <w:t>političkoj partiji</w:t>
      </w:r>
      <w:r w:rsidRPr="00CC5CD1">
        <w:rPr>
          <w:rFonts w:ascii="Arial" w:hAnsi="Arial" w:cs="Arial"/>
          <w:noProof/>
          <w:sz w:val="24"/>
          <w:szCs w:val="24"/>
        </w:rPr>
        <w:t xml:space="preserve"> </w:t>
      </w:r>
      <w:bookmarkEnd w:id="6"/>
      <w:r w:rsidRPr="00CC5CD1">
        <w:rPr>
          <w:rFonts w:ascii="Arial" w:hAnsi="Arial" w:cs="Arial"/>
          <w:noProof/>
          <w:sz w:val="24"/>
          <w:szCs w:val="24"/>
        </w:rPr>
        <w:t xml:space="preserve">(predsjednik partije, član predsjedništva, njihovi zamjenici, član izvršnog i glavnog odbora i drugi funkcioner u </w:t>
      </w:r>
      <w:r w:rsidR="005C08F8" w:rsidRPr="00CC5CD1">
        <w:rPr>
          <w:rFonts w:ascii="Arial" w:hAnsi="Arial" w:cs="Arial"/>
          <w:noProof/>
          <w:sz w:val="24"/>
          <w:szCs w:val="24"/>
        </w:rPr>
        <w:t xml:space="preserve">političkom subjektu u skladu sa </w:t>
      </w:r>
      <w:r w:rsidR="00AC2319" w:rsidRPr="00CC5CD1">
        <w:rPr>
          <w:rFonts w:ascii="Arial" w:hAnsi="Arial" w:cs="Arial"/>
          <w:noProof/>
          <w:sz w:val="24"/>
          <w:szCs w:val="24"/>
        </w:rPr>
        <w:t>s</w:t>
      </w:r>
      <w:r w:rsidR="005C08F8" w:rsidRPr="00CC5CD1">
        <w:rPr>
          <w:rFonts w:ascii="Arial" w:hAnsi="Arial" w:cs="Arial"/>
          <w:noProof/>
          <w:sz w:val="24"/>
          <w:szCs w:val="24"/>
        </w:rPr>
        <w:t>tatutom subjekta</w:t>
      </w:r>
      <w:r w:rsidR="003D074F">
        <w:rPr>
          <w:rFonts w:ascii="Arial" w:hAnsi="Arial" w:cs="Arial"/>
          <w:noProof/>
          <w:sz w:val="24"/>
          <w:szCs w:val="24"/>
        </w:rPr>
        <w:t>) kao i</w:t>
      </w:r>
    </w:p>
    <w:p w14:paraId="24201F3E" w14:textId="291F84A9" w:rsidR="003D074F" w:rsidRPr="00CC5CD1" w:rsidRDefault="003D074F" w:rsidP="00D82D3B">
      <w:pPr>
        <w:pStyle w:val="1tekst"/>
        <w:spacing w:after="240"/>
        <w:ind w:left="0" w:right="69"/>
        <w:rPr>
          <w:rFonts w:ascii="Arial" w:hAnsi="Arial" w:cs="Arial"/>
          <w:noProof/>
          <w:sz w:val="24"/>
          <w:szCs w:val="24"/>
        </w:rPr>
      </w:pPr>
      <w:r>
        <w:rPr>
          <w:rFonts w:ascii="Arial" w:hAnsi="Arial" w:cs="Arial"/>
          <w:noProof/>
          <w:sz w:val="24"/>
          <w:szCs w:val="24"/>
        </w:rPr>
        <w:t xml:space="preserve">4) funkciju u koaliciji, u skladu sa zakonom kojim se uređuje finansiranje </w:t>
      </w:r>
      <w:r w:rsidRPr="003D074F">
        <w:rPr>
          <w:rFonts w:ascii="Arial" w:hAnsi="Arial" w:cs="Arial"/>
          <w:noProof/>
          <w:sz w:val="24"/>
          <w:szCs w:val="24"/>
        </w:rPr>
        <w:t>političkih subjekata i izbornih kampanja</w:t>
      </w:r>
      <w:r w:rsidR="008E6FFA">
        <w:rPr>
          <w:rFonts w:ascii="Arial" w:hAnsi="Arial" w:cs="Arial"/>
          <w:noProof/>
          <w:sz w:val="24"/>
          <w:szCs w:val="24"/>
        </w:rPr>
        <w:t>.</w:t>
      </w:r>
    </w:p>
    <w:p w14:paraId="40FB6F44" w14:textId="77777777" w:rsidR="00AE2673" w:rsidRPr="00CC5CD1" w:rsidRDefault="004443B4" w:rsidP="00D82D3B">
      <w:pPr>
        <w:pStyle w:val="7podnas"/>
        <w:spacing w:before="0"/>
        <w:ind w:right="69"/>
        <w:rPr>
          <w:rFonts w:ascii="Arial" w:hAnsi="Arial" w:cs="Arial"/>
          <w:noProof/>
          <w:sz w:val="24"/>
          <w:szCs w:val="24"/>
        </w:rPr>
      </w:pPr>
      <w:r w:rsidRPr="00CC5CD1">
        <w:rPr>
          <w:rFonts w:ascii="Arial" w:hAnsi="Arial" w:cs="Arial"/>
          <w:noProof/>
          <w:sz w:val="24"/>
          <w:szCs w:val="24"/>
        </w:rPr>
        <w:t>Postupak za izbor članova Savjeta</w:t>
      </w:r>
    </w:p>
    <w:p w14:paraId="540871E8" w14:textId="4618D04A" w:rsidR="00F01E90" w:rsidRPr="00CC5CD1" w:rsidRDefault="004443B4" w:rsidP="00BB183B">
      <w:pPr>
        <w:pStyle w:val="7podnas"/>
        <w:spacing w:before="0"/>
        <w:ind w:right="69"/>
        <w:rPr>
          <w:rFonts w:ascii="Arial" w:hAnsi="Arial" w:cs="Arial"/>
          <w:noProof/>
          <w:sz w:val="24"/>
          <w:szCs w:val="24"/>
        </w:rPr>
      </w:pPr>
      <w:r w:rsidRPr="00CC5CD1">
        <w:rPr>
          <w:rFonts w:ascii="Arial" w:eastAsia="Times New Roman" w:hAnsi="Arial" w:cs="Arial"/>
          <w:bCs w:val="0"/>
          <w:noProof/>
          <w:sz w:val="24"/>
          <w:szCs w:val="24"/>
        </w:rPr>
        <w:t xml:space="preserve">Član </w:t>
      </w:r>
      <w:r w:rsidR="00A062C6" w:rsidRPr="00CC5CD1">
        <w:rPr>
          <w:rFonts w:ascii="Arial" w:eastAsia="Times New Roman" w:hAnsi="Arial" w:cs="Arial"/>
          <w:bCs w:val="0"/>
          <w:noProof/>
          <w:sz w:val="24"/>
          <w:szCs w:val="24"/>
        </w:rPr>
        <w:t>88</w:t>
      </w:r>
    </w:p>
    <w:p w14:paraId="6306C5DE"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Članovi Savjeta biraju se na osnovu javnog konkursa koji raspisuje nadležni odbor.</w:t>
      </w:r>
    </w:p>
    <w:p w14:paraId="15E1C7C4"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Nadležni odbor obrazuje Komisiju za sprovođenje izbora članova Savjeta (u daljem tekstu: Komisija).</w:t>
      </w:r>
    </w:p>
    <w:p w14:paraId="11B9762F" w14:textId="61D08D9D"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Komisija ima pet članova, i to dva predstavnika Skupštine (jedan iz reda parlamentarne većine, jedan iz reda parlamentarne opozicije) i po jedan predstavnik Sudskog i Tužilačkog savjeta i nevladinih organizacija.</w:t>
      </w:r>
    </w:p>
    <w:p w14:paraId="12F7A399"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Nadležni odbor upućuje poziv organima i drugim subjektima iz stava 3 ovog člana da odrede svog predstavnika u Komisiji, u roku od sedam dana od dana upućivanja poziva.</w:t>
      </w:r>
    </w:p>
    <w:p w14:paraId="414BD2BD"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Nadležni odbor upućuje javni poziv za određivanje člana Komisije iz reda nevladinih organizacija.</w:t>
      </w:r>
    </w:p>
    <w:p w14:paraId="14E0724E" w14:textId="570F65F1"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xml:space="preserve">Nevladina organizacija može da predloži kandidata za člana Komisije ako je upisana u registar kod nadležnog organa državne uprave, ako u aktu o osnivanju i </w:t>
      </w:r>
      <w:r w:rsidR="00AC2319" w:rsidRPr="00CC5CD1">
        <w:rPr>
          <w:rFonts w:ascii="Arial" w:hAnsi="Arial" w:cs="Arial"/>
          <w:noProof/>
          <w:sz w:val="24"/>
          <w:szCs w:val="24"/>
        </w:rPr>
        <w:t>s</w:t>
      </w:r>
      <w:r w:rsidRPr="00CC5CD1">
        <w:rPr>
          <w:rFonts w:ascii="Arial" w:hAnsi="Arial" w:cs="Arial"/>
          <w:noProof/>
          <w:sz w:val="24"/>
          <w:szCs w:val="24"/>
        </w:rPr>
        <w:t>tatutu ima utvrđene djelatnosti i ciljeve u oblasti borbe protiv korupcije i najmanje tri godine iskustva u borbi protiv korupcije, ako je u prethodnoj godini realizovala najmanje jedan projekat iz oblasti borbe protiv korupcije i ako je predala poreskom organu prijavu za prethodnu fiskalnu godinu (bilans stanja i bilans uspjeha).</w:t>
      </w:r>
    </w:p>
    <w:p w14:paraId="018DE56B" w14:textId="50104CF1"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Nevladina organizacija iz stava 6 ovog člana dužna je da</w:t>
      </w:r>
      <w:r w:rsidR="00AC2319" w:rsidRPr="00CC5CD1">
        <w:rPr>
          <w:rFonts w:ascii="Arial" w:hAnsi="Arial" w:cs="Arial"/>
          <w:noProof/>
          <w:sz w:val="24"/>
          <w:szCs w:val="24"/>
        </w:rPr>
        <w:t>,</w:t>
      </w:r>
      <w:r w:rsidRPr="00CC5CD1">
        <w:rPr>
          <w:rFonts w:ascii="Arial" w:hAnsi="Arial" w:cs="Arial"/>
          <w:noProof/>
          <w:sz w:val="24"/>
          <w:szCs w:val="24"/>
        </w:rPr>
        <w:t xml:space="preserve"> uz predlog kandidata</w:t>
      </w:r>
      <w:r w:rsidR="00AC2319" w:rsidRPr="00CC5CD1">
        <w:rPr>
          <w:rFonts w:ascii="Arial" w:hAnsi="Arial" w:cs="Arial"/>
          <w:noProof/>
          <w:sz w:val="24"/>
          <w:szCs w:val="24"/>
        </w:rPr>
        <w:t>,</w:t>
      </w:r>
      <w:r w:rsidRPr="00CC5CD1">
        <w:rPr>
          <w:rFonts w:ascii="Arial" w:hAnsi="Arial" w:cs="Arial"/>
          <w:noProof/>
          <w:sz w:val="24"/>
          <w:szCs w:val="24"/>
        </w:rPr>
        <w:t xml:space="preserve"> dostavi ovjerenu kopiju akta o osnivanju i </w:t>
      </w:r>
      <w:r w:rsidR="00AC2319" w:rsidRPr="00CC5CD1">
        <w:rPr>
          <w:rFonts w:ascii="Arial" w:hAnsi="Arial" w:cs="Arial"/>
          <w:noProof/>
          <w:sz w:val="24"/>
          <w:szCs w:val="24"/>
        </w:rPr>
        <w:t>s</w:t>
      </w:r>
      <w:r w:rsidRPr="00CC5CD1">
        <w:rPr>
          <w:rFonts w:ascii="Arial" w:hAnsi="Arial" w:cs="Arial"/>
          <w:noProof/>
          <w:sz w:val="24"/>
          <w:szCs w:val="24"/>
        </w:rPr>
        <w:t>tatuta, ovjerenu kopiju rješenja o upisu u registar, pregled realizovanih projekata i aktivnosti u posl</w:t>
      </w:r>
      <w:r w:rsidR="00AC2319" w:rsidRPr="00CC5CD1">
        <w:rPr>
          <w:rFonts w:ascii="Arial" w:hAnsi="Arial" w:cs="Arial"/>
          <w:noProof/>
          <w:sz w:val="24"/>
          <w:szCs w:val="24"/>
        </w:rPr>
        <w:t>j</w:t>
      </w:r>
      <w:r w:rsidRPr="00CC5CD1">
        <w:rPr>
          <w:rFonts w:ascii="Arial" w:hAnsi="Arial" w:cs="Arial"/>
          <w:noProof/>
          <w:sz w:val="24"/>
          <w:szCs w:val="24"/>
        </w:rPr>
        <w:t>ednje tri godine i ovjerenu kopiju potvrde o podnesenoj poreskoj prijavi za prethodnu</w:t>
      </w:r>
      <w:r w:rsidR="00AC2319" w:rsidRPr="00CC5CD1">
        <w:rPr>
          <w:rFonts w:ascii="Arial" w:hAnsi="Arial" w:cs="Arial"/>
          <w:noProof/>
          <w:sz w:val="24"/>
          <w:szCs w:val="24"/>
        </w:rPr>
        <w:t xml:space="preserve"> fiskalnu</w:t>
      </w:r>
      <w:r w:rsidRPr="00CC5CD1">
        <w:rPr>
          <w:rFonts w:ascii="Arial" w:hAnsi="Arial" w:cs="Arial"/>
          <w:noProof/>
          <w:sz w:val="24"/>
          <w:szCs w:val="24"/>
        </w:rPr>
        <w:t xml:space="preserve"> godinu.</w:t>
      </w:r>
    </w:p>
    <w:p w14:paraId="3BA6ED7F" w14:textId="3D2ED893"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Na osnovu sprovedenog postupka iz stava 5</w:t>
      </w:r>
      <w:r w:rsidR="00E724A2" w:rsidRPr="00CC5CD1">
        <w:rPr>
          <w:rFonts w:ascii="Arial" w:hAnsi="Arial" w:cs="Arial"/>
          <w:noProof/>
          <w:sz w:val="24"/>
          <w:szCs w:val="24"/>
        </w:rPr>
        <w:t xml:space="preserve"> ovog člana</w:t>
      </w:r>
      <w:r w:rsidRPr="00CC5CD1">
        <w:rPr>
          <w:rFonts w:ascii="Arial" w:hAnsi="Arial" w:cs="Arial"/>
          <w:noProof/>
          <w:sz w:val="24"/>
          <w:szCs w:val="24"/>
        </w:rPr>
        <w:t xml:space="preserve"> nadležni odbor utvrđuje listu predloženih kandidata.</w:t>
      </w:r>
    </w:p>
    <w:p w14:paraId="0DF200C0"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Predstavnik u Komisiji iz reda nevladinih organizacija je lice koje je u sprovedenom postupku, predloženo od strane najvećeg broja nevladinih organizacija.</w:t>
      </w:r>
    </w:p>
    <w:p w14:paraId="2967951F" w14:textId="194D381E" w:rsidR="006B24B7" w:rsidRPr="00CC5CD1" w:rsidRDefault="004443B4" w:rsidP="00D82D3B">
      <w:pPr>
        <w:pStyle w:val="1tekst"/>
        <w:spacing w:after="240"/>
        <w:ind w:left="0" w:right="69"/>
        <w:rPr>
          <w:rFonts w:ascii="Arial" w:hAnsi="Arial" w:cs="Arial"/>
          <w:noProof/>
          <w:sz w:val="24"/>
          <w:szCs w:val="24"/>
        </w:rPr>
      </w:pPr>
      <w:r w:rsidRPr="00CC5CD1">
        <w:rPr>
          <w:rFonts w:ascii="Arial" w:hAnsi="Arial" w:cs="Arial"/>
          <w:noProof/>
          <w:sz w:val="24"/>
          <w:szCs w:val="24"/>
        </w:rPr>
        <w:t>Nadležni odbor dužan je da, u roku od 30 dana od dana upućivanja poziva iz stava 4 ovog člana, obrazuje Komisiju.</w:t>
      </w:r>
    </w:p>
    <w:p w14:paraId="76D470C4" w14:textId="77777777" w:rsidR="008754DB" w:rsidRPr="00CC5CD1" w:rsidRDefault="004443B4" w:rsidP="00D82D3B">
      <w:pPr>
        <w:pStyle w:val="7podnas"/>
        <w:ind w:right="69"/>
        <w:rPr>
          <w:rFonts w:ascii="Arial" w:hAnsi="Arial" w:cs="Arial"/>
          <w:noProof/>
          <w:sz w:val="24"/>
          <w:szCs w:val="24"/>
        </w:rPr>
      </w:pPr>
      <w:r w:rsidRPr="00CC5CD1">
        <w:rPr>
          <w:rFonts w:ascii="Arial" w:hAnsi="Arial" w:cs="Arial"/>
          <w:noProof/>
          <w:sz w:val="24"/>
          <w:szCs w:val="24"/>
        </w:rPr>
        <w:t>Sačinjavanje liste kandidata</w:t>
      </w:r>
    </w:p>
    <w:p w14:paraId="2211DB5F" w14:textId="623A6F80" w:rsidR="00F01E90" w:rsidRPr="00CC5CD1" w:rsidRDefault="004443B4" w:rsidP="00FD1F19">
      <w:pPr>
        <w:pStyle w:val="7podnas"/>
        <w:spacing w:before="0"/>
        <w:ind w:right="69"/>
        <w:rPr>
          <w:rFonts w:ascii="Arial" w:hAnsi="Arial" w:cs="Arial"/>
          <w:noProof/>
          <w:sz w:val="24"/>
          <w:szCs w:val="24"/>
        </w:rPr>
      </w:pPr>
      <w:r w:rsidRPr="00CC5CD1">
        <w:rPr>
          <w:rFonts w:ascii="Arial" w:eastAsia="Times New Roman" w:hAnsi="Arial" w:cs="Arial"/>
          <w:bCs w:val="0"/>
          <w:noProof/>
          <w:sz w:val="24"/>
          <w:szCs w:val="24"/>
        </w:rPr>
        <w:t xml:space="preserve">Član </w:t>
      </w:r>
      <w:r w:rsidR="00A062C6" w:rsidRPr="00CC5CD1">
        <w:rPr>
          <w:rFonts w:ascii="Arial" w:eastAsia="Times New Roman" w:hAnsi="Arial" w:cs="Arial"/>
          <w:bCs w:val="0"/>
          <w:noProof/>
          <w:sz w:val="24"/>
          <w:szCs w:val="24"/>
        </w:rPr>
        <w:t>89</w:t>
      </w:r>
    </w:p>
    <w:p w14:paraId="2219813D" w14:textId="48B7B7E3"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xml:space="preserve">Nakon isteka propisanog roka za prijavu kandidata na osnovu javnog konkursa iz člana </w:t>
      </w:r>
      <w:r w:rsidR="00A062C6" w:rsidRPr="00CC5CD1">
        <w:rPr>
          <w:rFonts w:ascii="Arial" w:hAnsi="Arial" w:cs="Arial"/>
          <w:noProof/>
          <w:sz w:val="24"/>
          <w:szCs w:val="24"/>
        </w:rPr>
        <w:t>88</w:t>
      </w:r>
      <w:r w:rsidRPr="00CC5CD1">
        <w:rPr>
          <w:rFonts w:ascii="Arial" w:hAnsi="Arial" w:cs="Arial"/>
          <w:noProof/>
          <w:sz w:val="24"/>
          <w:szCs w:val="24"/>
        </w:rPr>
        <w:t xml:space="preserve"> stav 1 ovog zakona, Komisija vrši provjeru ispunjenosti uslova iz čl. </w:t>
      </w:r>
      <w:r w:rsidR="00A062C6" w:rsidRPr="00CC5CD1">
        <w:rPr>
          <w:rFonts w:ascii="Arial" w:hAnsi="Arial" w:cs="Arial"/>
          <w:noProof/>
          <w:sz w:val="24"/>
          <w:szCs w:val="24"/>
        </w:rPr>
        <w:t>86</w:t>
      </w:r>
      <w:r w:rsidRPr="00CC5CD1">
        <w:rPr>
          <w:rFonts w:ascii="Arial" w:hAnsi="Arial" w:cs="Arial"/>
          <w:noProof/>
          <w:sz w:val="24"/>
          <w:szCs w:val="24"/>
        </w:rPr>
        <w:t xml:space="preserve"> i </w:t>
      </w:r>
      <w:r w:rsidR="00A062C6" w:rsidRPr="00CC5CD1">
        <w:rPr>
          <w:rFonts w:ascii="Arial" w:hAnsi="Arial" w:cs="Arial"/>
          <w:noProof/>
          <w:sz w:val="24"/>
          <w:szCs w:val="24"/>
        </w:rPr>
        <w:t>87</w:t>
      </w:r>
      <w:r w:rsidRPr="00CC5CD1">
        <w:rPr>
          <w:rFonts w:ascii="Arial" w:hAnsi="Arial" w:cs="Arial"/>
          <w:noProof/>
          <w:sz w:val="24"/>
          <w:szCs w:val="24"/>
        </w:rPr>
        <w:t xml:space="preserve"> ovog zakona i sačinjava listu kandidata </w:t>
      </w:r>
      <w:r w:rsidR="00AC2319" w:rsidRPr="00CC5CD1">
        <w:rPr>
          <w:rFonts w:ascii="Arial" w:hAnsi="Arial" w:cs="Arial"/>
          <w:noProof/>
          <w:sz w:val="24"/>
          <w:szCs w:val="24"/>
        </w:rPr>
        <w:t xml:space="preserve">za članove Savjeta </w:t>
      </w:r>
      <w:r w:rsidRPr="00CC5CD1">
        <w:rPr>
          <w:rFonts w:ascii="Arial" w:hAnsi="Arial" w:cs="Arial"/>
          <w:noProof/>
          <w:sz w:val="24"/>
          <w:szCs w:val="24"/>
        </w:rPr>
        <w:t>koji ispunjavaju uslove.</w:t>
      </w:r>
    </w:p>
    <w:p w14:paraId="477FBDB4"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Komisija u prisustvu svih članova obavlja razgovor sa kandidatima iz stava 1 ovog člana.</w:t>
      </w:r>
    </w:p>
    <w:p w14:paraId="0A9D733E"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Kandidat za člana Savjeta je dužan da pripremi i predstavi pisano i obrazloženo viđenje budućeg rada Agencije u prevenciji korupcije.</w:t>
      </w:r>
    </w:p>
    <w:p w14:paraId="555AC4A0" w14:textId="6F9A5D0D"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lastRenderedPageBreak/>
        <w:t>Komisija, na osnovu dokaza</w:t>
      </w:r>
      <w:r w:rsidR="00AC2319" w:rsidRPr="00CC5CD1">
        <w:rPr>
          <w:rFonts w:ascii="Arial" w:hAnsi="Arial" w:cs="Arial"/>
          <w:noProof/>
          <w:sz w:val="24"/>
          <w:szCs w:val="24"/>
        </w:rPr>
        <w:t xml:space="preserve"> o ispunjavanju uslova</w:t>
      </w:r>
      <w:r w:rsidRPr="00CC5CD1">
        <w:rPr>
          <w:rFonts w:ascii="Arial" w:hAnsi="Arial" w:cs="Arial"/>
          <w:noProof/>
          <w:sz w:val="24"/>
          <w:szCs w:val="24"/>
        </w:rPr>
        <w:t xml:space="preserve"> iz člana </w:t>
      </w:r>
      <w:r w:rsidR="00A062C6" w:rsidRPr="00CC5CD1">
        <w:rPr>
          <w:rFonts w:ascii="Arial" w:hAnsi="Arial" w:cs="Arial"/>
          <w:noProof/>
          <w:sz w:val="24"/>
          <w:szCs w:val="24"/>
        </w:rPr>
        <w:t>86</w:t>
      </w:r>
      <w:r w:rsidRPr="00CC5CD1">
        <w:rPr>
          <w:rFonts w:ascii="Arial" w:hAnsi="Arial" w:cs="Arial"/>
          <w:noProof/>
          <w:sz w:val="24"/>
          <w:szCs w:val="24"/>
        </w:rPr>
        <w:t xml:space="preserve"> stav 1 tač. 2 i 3 ovog zakona i obavljenog razgovora </w:t>
      </w:r>
      <w:r w:rsidR="00AC2319" w:rsidRPr="00CC5CD1">
        <w:rPr>
          <w:rFonts w:ascii="Arial" w:hAnsi="Arial" w:cs="Arial"/>
          <w:noProof/>
          <w:sz w:val="24"/>
          <w:szCs w:val="24"/>
        </w:rPr>
        <w:t xml:space="preserve">sa kandidatima </w:t>
      </w:r>
      <w:r w:rsidRPr="00CC5CD1">
        <w:rPr>
          <w:rFonts w:ascii="Arial" w:hAnsi="Arial" w:cs="Arial"/>
          <w:noProof/>
          <w:sz w:val="24"/>
          <w:szCs w:val="24"/>
        </w:rPr>
        <w:t>sačinjava listu od pet kandidata za izbor članova Savjeta, sa obrazloženjem.</w:t>
      </w:r>
    </w:p>
    <w:p w14:paraId="16360352" w14:textId="1791EC3D"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Komisija sačinjava listu</w:t>
      </w:r>
      <w:r w:rsidR="00582236" w:rsidRPr="00CC5CD1">
        <w:rPr>
          <w:rFonts w:ascii="Arial" w:hAnsi="Arial" w:cs="Arial"/>
          <w:noProof/>
          <w:sz w:val="24"/>
          <w:szCs w:val="24"/>
        </w:rPr>
        <w:t xml:space="preserve"> kandidata</w:t>
      </w:r>
      <w:r w:rsidRPr="00CC5CD1">
        <w:rPr>
          <w:rFonts w:ascii="Arial" w:hAnsi="Arial" w:cs="Arial"/>
          <w:noProof/>
          <w:sz w:val="24"/>
          <w:szCs w:val="24"/>
        </w:rPr>
        <w:t xml:space="preserve"> iz stava 4 ovog člana, većinom od najmanje četiri glasa, u roku od 60 dana od dana isteka roka za prijavljivanje na </w:t>
      </w:r>
      <w:r w:rsidR="00582236" w:rsidRPr="00CC5CD1">
        <w:rPr>
          <w:rFonts w:ascii="Arial" w:hAnsi="Arial" w:cs="Arial"/>
          <w:noProof/>
          <w:sz w:val="24"/>
          <w:szCs w:val="24"/>
        </w:rPr>
        <w:t xml:space="preserve">javni </w:t>
      </w:r>
      <w:r w:rsidRPr="00CC5CD1">
        <w:rPr>
          <w:rFonts w:ascii="Arial" w:hAnsi="Arial" w:cs="Arial"/>
          <w:noProof/>
          <w:sz w:val="24"/>
          <w:szCs w:val="24"/>
        </w:rPr>
        <w:t>konkurs.</w:t>
      </w:r>
    </w:p>
    <w:p w14:paraId="312A286C"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Komisija dostavlja listu kandidata iz stava 4 ovog člana nadležnom odbora, radi predlaganja Skupštini.</w:t>
      </w:r>
    </w:p>
    <w:p w14:paraId="395D8396" w14:textId="54273471" w:rsidR="00F01E90" w:rsidRPr="00CC5CD1" w:rsidRDefault="00AC2319" w:rsidP="00FD1F19">
      <w:pPr>
        <w:pStyle w:val="1tekst"/>
        <w:spacing w:after="240"/>
        <w:ind w:left="0" w:right="69"/>
        <w:rPr>
          <w:rFonts w:ascii="Arial" w:hAnsi="Arial" w:cs="Arial"/>
          <w:noProof/>
          <w:sz w:val="24"/>
          <w:szCs w:val="24"/>
        </w:rPr>
      </w:pPr>
      <w:r w:rsidRPr="00CC5CD1">
        <w:rPr>
          <w:rFonts w:ascii="Arial" w:hAnsi="Arial" w:cs="Arial"/>
          <w:noProof/>
          <w:sz w:val="24"/>
          <w:szCs w:val="24"/>
        </w:rPr>
        <w:t>Ako</w:t>
      </w:r>
      <w:r w:rsidR="004443B4" w:rsidRPr="00CC5CD1">
        <w:rPr>
          <w:rFonts w:ascii="Arial" w:hAnsi="Arial" w:cs="Arial"/>
          <w:noProof/>
          <w:sz w:val="24"/>
          <w:szCs w:val="24"/>
        </w:rPr>
        <w:t xml:space="preserve"> nadležni odbor ne predloži Skupštini listu kandidata iz stava 4 ovog člana, postupak za izbor članova Savjeta se ponavlja.</w:t>
      </w:r>
    </w:p>
    <w:p w14:paraId="6B5B90B3" w14:textId="77777777" w:rsidR="008754DB" w:rsidRPr="00CC5CD1" w:rsidRDefault="004443B4" w:rsidP="00D82D3B">
      <w:pPr>
        <w:pStyle w:val="7podnas"/>
        <w:ind w:right="69"/>
        <w:rPr>
          <w:rFonts w:ascii="Arial" w:hAnsi="Arial" w:cs="Arial"/>
          <w:noProof/>
          <w:sz w:val="24"/>
          <w:szCs w:val="24"/>
        </w:rPr>
      </w:pPr>
      <w:r w:rsidRPr="00CC5CD1">
        <w:rPr>
          <w:rFonts w:ascii="Arial" w:hAnsi="Arial" w:cs="Arial"/>
          <w:noProof/>
          <w:sz w:val="24"/>
          <w:szCs w:val="24"/>
        </w:rPr>
        <w:t>Razrješenje člana Savjeta</w:t>
      </w:r>
    </w:p>
    <w:p w14:paraId="0711077A" w14:textId="313C24C6" w:rsidR="00F01E90" w:rsidRPr="00CC5CD1" w:rsidRDefault="004443B4" w:rsidP="00FD1F19">
      <w:pPr>
        <w:pStyle w:val="7podnas"/>
        <w:spacing w:before="0"/>
        <w:ind w:right="69"/>
        <w:rPr>
          <w:rFonts w:ascii="Arial" w:hAnsi="Arial" w:cs="Arial"/>
          <w:noProof/>
          <w:sz w:val="24"/>
          <w:szCs w:val="24"/>
        </w:rPr>
      </w:pPr>
      <w:r w:rsidRPr="00CC5CD1">
        <w:rPr>
          <w:rFonts w:ascii="Arial" w:eastAsia="Times New Roman" w:hAnsi="Arial" w:cs="Arial"/>
          <w:bCs w:val="0"/>
          <w:noProof/>
          <w:sz w:val="24"/>
          <w:szCs w:val="24"/>
        </w:rPr>
        <w:t xml:space="preserve">Član </w:t>
      </w:r>
      <w:r w:rsidR="00A062C6" w:rsidRPr="00CC5CD1">
        <w:rPr>
          <w:rFonts w:ascii="Arial" w:eastAsia="Times New Roman" w:hAnsi="Arial" w:cs="Arial"/>
          <w:bCs w:val="0"/>
          <w:noProof/>
          <w:sz w:val="24"/>
          <w:szCs w:val="24"/>
        </w:rPr>
        <w:t>90</w:t>
      </w:r>
    </w:p>
    <w:p w14:paraId="33588479"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Član Savjeta može biti razriješen prije isteka vremena na koje je izabran:</w:t>
      </w:r>
    </w:p>
    <w:p w14:paraId="65DEF5CA"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1) na lični zahtjev;</w:t>
      </w:r>
    </w:p>
    <w:p w14:paraId="35882C70"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2) zbog trajnog gubitka radne sposobnosti;</w:t>
      </w:r>
    </w:p>
    <w:p w14:paraId="441D874D" w14:textId="7AB8DD39"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xml:space="preserve">3) ako se naknadno utvrdi da ne ispunjava uslove iz čl. </w:t>
      </w:r>
      <w:r w:rsidR="00A062C6" w:rsidRPr="00CC5CD1">
        <w:rPr>
          <w:rFonts w:ascii="Arial" w:hAnsi="Arial" w:cs="Arial"/>
          <w:noProof/>
          <w:sz w:val="24"/>
          <w:szCs w:val="24"/>
        </w:rPr>
        <w:t>86</w:t>
      </w:r>
      <w:r w:rsidRPr="00CC5CD1">
        <w:rPr>
          <w:rFonts w:ascii="Arial" w:hAnsi="Arial" w:cs="Arial"/>
          <w:noProof/>
          <w:sz w:val="24"/>
          <w:szCs w:val="24"/>
        </w:rPr>
        <w:t xml:space="preserve"> i </w:t>
      </w:r>
      <w:r w:rsidR="00A062C6" w:rsidRPr="00CC5CD1">
        <w:rPr>
          <w:rFonts w:ascii="Arial" w:hAnsi="Arial" w:cs="Arial"/>
          <w:noProof/>
          <w:sz w:val="24"/>
          <w:szCs w:val="24"/>
        </w:rPr>
        <w:t>87</w:t>
      </w:r>
      <w:r w:rsidRPr="00CC5CD1">
        <w:rPr>
          <w:rFonts w:ascii="Arial" w:hAnsi="Arial" w:cs="Arial"/>
          <w:noProof/>
          <w:sz w:val="24"/>
          <w:szCs w:val="24"/>
        </w:rPr>
        <w:t xml:space="preserve"> ovog zakona ili stupi na funkciju iz člana </w:t>
      </w:r>
      <w:r w:rsidR="00A062C6" w:rsidRPr="00CC5CD1">
        <w:rPr>
          <w:rFonts w:ascii="Arial" w:hAnsi="Arial" w:cs="Arial"/>
          <w:noProof/>
          <w:sz w:val="24"/>
          <w:szCs w:val="24"/>
        </w:rPr>
        <w:t>87</w:t>
      </w:r>
      <w:r w:rsidRPr="00CC5CD1">
        <w:rPr>
          <w:rFonts w:ascii="Arial" w:hAnsi="Arial" w:cs="Arial"/>
          <w:noProof/>
          <w:sz w:val="24"/>
          <w:szCs w:val="24"/>
        </w:rPr>
        <w:t xml:space="preserve"> ovog zakona;</w:t>
      </w:r>
    </w:p>
    <w:p w14:paraId="3BDC5ACE"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4) ako povrijedi odredbe ovog zakona i poslovnik o radu Savjeta.</w:t>
      </w:r>
    </w:p>
    <w:p w14:paraId="0F9475C5"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Razloge za razrješenje iz stava 1 tač. 2, 3 i 4 ovog člana utvrđuje Savjet i o tome obavještava nadležni odbor.</w:t>
      </w:r>
    </w:p>
    <w:p w14:paraId="4D76AD61"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Postupak za razrješenje pokreće se na predlog najmanje tri člana Savjeta.</w:t>
      </w:r>
    </w:p>
    <w:p w14:paraId="5CE63F86"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Skupština razrješava člana Savjeta na predlog nadležnog odbora.</w:t>
      </w:r>
    </w:p>
    <w:p w14:paraId="081FD6FE" w14:textId="253AE2D6" w:rsidR="00F01E90" w:rsidRPr="00CC5CD1" w:rsidRDefault="007B6908" w:rsidP="00D82D3B">
      <w:pPr>
        <w:pStyle w:val="1tekst"/>
        <w:ind w:left="0" w:right="69"/>
        <w:rPr>
          <w:rFonts w:ascii="Arial" w:hAnsi="Arial" w:cs="Arial"/>
          <w:noProof/>
          <w:sz w:val="24"/>
          <w:szCs w:val="24"/>
        </w:rPr>
      </w:pPr>
      <w:r w:rsidRPr="00CC5CD1">
        <w:rPr>
          <w:rFonts w:ascii="Arial" w:hAnsi="Arial" w:cs="Arial"/>
          <w:noProof/>
          <w:sz w:val="24"/>
          <w:szCs w:val="24"/>
        </w:rPr>
        <w:t>Protiv odluke o razrješenju</w:t>
      </w:r>
      <w:r w:rsidR="00AC2319" w:rsidRPr="00CC5CD1">
        <w:rPr>
          <w:rFonts w:ascii="Arial" w:hAnsi="Arial" w:cs="Arial"/>
          <w:noProof/>
          <w:sz w:val="24"/>
          <w:szCs w:val="24"/>
        </w:rPr>
        <w:t xml:space="preserve"> u slučaju</w:t>
      </w:r>
      <w:r w:rsidRPr="00CC5CD1">
        <w:rPr>
          <w:rFonts w:ascii="Arial" w:hAnsi="Arial" w:cs="Arial"/>
          <w:noProof/>
          <w:sz w:val="24"/>
          <w:szCs w:val="24"/>
        </w:rPr>
        <w:t xml:space="preserve"> </w:t>
      </w:r>
      <w:r w:rsidR="004443B4" w:rsidRPr="00CC5CD1">
        <w:rPr>
          <w:rFonts w:ascii="Arial" w:hAnsi="Arial" w:cs="Arial"/>
          <w:noProof/>
          <w:sz w:val="24"/>
          <w:szCs w:val="24"/>
        </w:rPr>
        <w:t xml:space="preserve">iz stava 1 tač. 3 i 4 ovog člana može se </w:t>
      </w:r>
      <w:r w:rsidR="00615BEE" w:rsidRPr="00CC5CD1">
        <w:rPr>
          <w:rFonts w:ascii="Arial" w:hAnsi="Arial" w:cs="Arial"/>
          <w:noProof/>
          <w:sz w:val="24"/>
          <w:szCs w:val="24"/>
        </w:rPr>
        <w:t>pokrenuti upravni spor.</w:t>
      </w:r>
    </w:p>
    <w:p w14:paraId="4887838C" w14:textId="2F76D60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Nadležni odbor, tri mjeseca prije isteka mandata člana Savjeta, pokreće postupak za izbor član</w:t>
      </w:r>
      <w:r w:rsidR="00AC2319" w:rsidRPr="00CC5CD1">
        <w:rPr>
          <w:rFonts w:ascii="Arial" w:hAnsi="Arial" w:cs="Arial"/>
          <w:noProof/>
          <w:sz w:val="24"/>
          <w:szCs w:val="24"/>
        </w:rPr>
        <w:t>a</w:t>
      </w:r>
      <w:r w:rsidRPr="00CC5CD1">
        <w:rPr>
          <w:rFonts w:ascii="Arial" w:hAnsi="Arial" w:cs="Arial"/>
          <w:noProof/>
          <w:sz w:val="24"/>
          <w:szCs w:val="24"/>
        </w:rPr>
        <w:t xml:space="preserve"> Savjeta u skladu sa članom </w:t>
      </w:r>
      <w:r w:rsidR="00A062C6" w:rsidRPr="00CC5CD1">
        <w:rPr>
          <w:rFonts w:ascii="Arial" w:hAnsi="Arial" w:cs="Arial"/>
          <w:noProof/>
          <w:sz w:val="24"/>
          <w:szCs w:val="24"/>
        </w:rPr>
        <w:t>88</w:t>
      </w:r>
      <w:r w:rsidRPr="00CC5CD1">
        <w:rPr>
          <w:rFonts w:ascii="Arial" w:hAnsi="Arial" w:cs="Arial"/>
          <w:noProof/>
          <w:sz w:val="24"/>
          <w:szCs w:val="24"/>
        </w:rPr>
        <w:t xml:space="preserve"> ovog zakona.</w:t>
      </w:r>
    </w:p>
    <w:p w14:paraId="275DD623" w14:textId="5657D446" w:rsidR="006B24B7" w:rsidRPr="00CC5CD1" w:rsidRDefault="004443B4" w:rsidP="00D82D3B">
      <w:pPr>
        <w:pStyle w:val="1tekst"/>
        <w:spacing w:after="240"/>
        <w:ind w:left="0" w:right="69"/>
        <w:rPr>
          <w:rFonts w:ascii="Arial" w:hAnsi="Arial" w:cs="Arial"/>
          <w:noProof/>
          <w:sz w:val="24"/>
          <w:szCs w:val="24"/>
        </w:rPr>
      </w:pPr>
      <w:r w:rsidRPr="00CC5CD1">
        <w:rPr>
          <w:rFonts w:ascii="Arial" w:hAnsi="Arial" w:cs="Arial"/>
          <w:noProof/>
          <w:sz w:val="24"/>
          <w:szCs w:val="24"/>
        </w:rPr>
        <w:t xml:space="preserve">Ako funkcija člana Savjeta prestane prije isteka mandata, nadležni odbor će, bez odlaganja, pokrenuti postupak za izbor novog člana Savjeta iz člana </w:t>
      </w:r>
      <w:r w:rsidR="00A062C6" w:rsidRPr="00CC5CD1">
        <w:rPr>
          <w:rFonts w:ascii="Arial" w:hAnsi="Arial" w:cs="Arial"/>
          <w:noProof/>
          <w:sz w:val="24"/>
          <w:szCs w:val="24"/>
        </w:rPr>
        <w:t>88</w:t>
      </w:r>
      <w:r w:rsidRPr="00CC5CD1">
        <w:rPr>
          <w:rFonts w:ascii="Arial" w:hAnsi="Arial" w:cs="Arial"/>
          <w:noProof/>
          <w:sz w:val="24"/>
          <w:szCs w:val="24"/>
        </w:rPr>
        <w:t xml:space="preserve"> ovog zakona i, u roku od 30 dana, predložiti Skupštini izbor novog člana.</w:t>
      </w:r>
    </w:p>
    <w:p w14:paraId="3E1FDD57" w14:textId="77777777" w:rsidR="008754DB" w:rsidRPr="00CC5CD1" w:rsidRDefault="004443B4" w:rsidP="00D82D3B">
      <w:pPr>
        <w:pStyle w:val="7podnas"/>
        <w:spacing w:before="0"/>
        <w:ind w:right="69"/>
        <w:rPr>
          <w:rFonts w:ascii="Arial" w:hAnsi="Arial" w:cs="Arial"/>
          <w:noProof/>
          <w:sz w:val="24"/>
          <w:szCs w:val="24"/>
        </w:rPr>
      </w:pPr>
      <w:r w:rsidRPr="00CC5CD1">
        <w:rPr>
          <w:rFonts w:ascii="Arial" w:hAnsi="Arial" w:cs="Arial"/>
          <w:noProof/>
          <w:sz w:val="24"/>
          <w:szCs w:val="24"/>
        </w:rPr>
        <w:t>Nadležnosti Savjeta</w:t>
      </w:r>
    </w:p>
    <w:p w14:paraId="5E984937" w14:textId="27C14FD1" w:rsidR="00F01E90" w:rsidRPr="00CC5CD1" w:rsidRDefault="004443B4" w:rsidP="00FD1F19">
      <w:pPr>
        <w:pStyle w:val="7podnas"/>
        <w:spacing w:before="0"/>
        <w:ind w:right="69"/>
        <w:rPr>
          <w:rFonts w:ascii="Arial" w:hAnsi="Arial" w:cs="Arial"/>
          <w:noProof/>
          <w:sz w:val="24"/>
          <w:szCs w:val="24"/>
        </w:rPr>
      </w:pPr>
      <w:r w:rsidRPr="00CC5CD1">
        <w:rPr>
          <w:rFonts w:ascii="Arial" w:eastAsia="Times New Roman" w:hAnsi="Arial" w:cs="Arial"/>
          <w:bCs w:val="0"/>
          <w:noProof/>
          <w:sz w:val="24"/>
          <w:szCs w:val="24"/>
        </w:rPr>
        <w:t xml:space="preserve">Član </w:t>
      </w:r>
      <w:r w:rsidR="00A062C6" w:rsidRPr="00CC5CD1">
        <w:rPr>
          <w:rFonts w:ascii="Arial" w:eastAsia="Times New Roman" w:hAnsi="Arial" w:cs="Arial"/>
          <w:bCs w:val="0"/>
          <w:noProof/>
          <w:sz w:val="24"/>
          <w:szCs w:val="24"/>
        </w:rPr>
        <w:t>91</w:t>
      </w:r>
    </w:p>
    <w:p w14:paraId="133DAD4F"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Savjet:</w:t>
      </w:r>
    </w:p>
    <w:p w14:paraId="402E5982"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1) raspisuje konkurs za izbor direktora Agencije, bira i razrješava direktora Agencije;</w:t>
      </w:r>
    </w:p>
    <w:p w14:paraId="4D2CB7B4"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2) donosi Statut i akt o unutrašnjoj organizaciji i sistematizaciji radnih mjesta Agencije, na predlog direktora Agencije;</w:t>
      </w:r>
    </w:p>
    <w:p w14:paraId="4790484F"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3) na predlog direktora Agencije usvaja godišnji plan rada Agencije;</w:t>
      </w:r>
    </w:p>
    <w:p w14:paraId="0532E953"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4) na predlog direktora Agencije usvaja predlog budžeta i završnog računa Agencije;</w:t>
      </w:r>
    </w:p>
    <w:p w14:paraId="0D2DDAD7" w14:textId="2D335544"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5) na predlog direktora Agencije usvaja pravila o radu Agencije i pravila za izradu i sprovođenje planova integriteta;</w:t>
      </w:r>
    </w:p>
    <w:p w14:paraId="255AE819" w14:textId="72BA11A0" w:rsidR="003A0099" w:rsidRPr="00CC5CD1" w:rsidRDefault="00AC2319" w:rsidP="00D82D3B">
      <w:pPr>
        <w:pStyle w:val="1tekst"/>
        <w:ind w:left="0" w:right="69"/>
        <w:rPr>
          <w:rFonts w:ascii="Arial" w:hAnsi="Arial" w:cs="Arial"/>
          <w:noProof/>
          <w:sz w:val="24"/>
          <w:szCs w:val="24"/>
        </w:rPr>
      </w:pPr>
      <w:r w:rsidRPr="00CC5CD1">
        <w:rPr>
          <w:rFonts w:ascii="Arial" w:hAnsi="Arial" w:cs="Arial"/>
          <w:noProof/>
          <w:sz w:val="24"/>
          <w:szCs w:val="24"/>
        </w:rPr>
        <w:t>6</w:t>
      </w:r>
      <w:r w:rsidR="003A0099" w:rsidRPr="00CC5CD1">
        <w:rPr>
          <w:rFonts w:ascii="Arial" w:hAnsi="Arial" w:cs="Arial"/>
          <w:noProof/>
          <w:sz w:val="24"/>
          <w:szCs w:val="24"/>
        </w:rPr>
        <w:t>) odlučuje o izuzeću direktora Agencije;</w:t>
      </w:r>
    </w:p>
    <w:p w14:paraId="33311ABC" w14:textId="14C1A4DB" w:rsidR="00F01E90" w:rsidRPr="00CC5CD1" w:rsidRDefault="00AC2319" w:rsidP="00D82D3B">
      <w:pPr>
        <w:pStyle w:val="1tekst"/>
        <w:ind w:left="0" w:right="69"/>
        <w:rPr>
          <w:rFonts w:ascii="Arial" w:hAnsi="Arial" w:cs="Arial"/>
          <w:noProof/>
          <w:sz w:val="24"/>
          <w:szCs w:val="24"/>
        </w:rPr>
      </w:pPr>
      <w:r w:rsidRPr="00CC5CD1">
        <w:rPr>
          <w:rFonts w:ascii="Arial" w:hAnsi="Arial" w:cs="Arial"/>
          <w:noProof/>
          <w:sz w:val="24"/>
          <w:szCs w:val="24"/>
        </w:rPr>
        <w:t>7</w:t>
      </w:r>
      <w:r w:rsidR="004443B4" w:rsidRPr="00CC5CD1">
        <w:rPr>
          <w:rFonts w:ascii="Arial" w:hAnsi="Arial" w:cs="Arial"/>
          <w:noProof/>
          <w:sz w:val="24"/>
          <w:szCs w:val="24"/>
        </w:rPr>
        <w:t>) donosi poslovnik o radu Savjeta;</w:t>
      </w:r>
    </w:p>
    <w:p w14:paraId="7DDB73B6" w14:textId="232CD0D6" w:rsidR="00F01E90" w:rsidRPr="00CC5CD1" w:rsidRDefault="00AC2319" w:rsidP="00D82D3B">
      <w:pPr>
        <w:pStyle w:val="1tekst"/>
        <w:ind w:left="0" w:right="69"/>
        <w:rPr>
          <w:rFonts w:ascii="Arial" w:hAnsi="Arial" w:cs="Arial"/>
          <w:noProof/>
          <w:sz w:val="24"/>
          <w:szCs w:val="24"/>
        </w:rPr>
      </w:pPr>
      <w:r w:rsidRPr="00CC5CD1">
        <w:rPr>
          <w:rFonts w:ascii="Arial" w:hAnsi="Arial" w:cs="Arial"/>
          <w:noProof/>
          <w:sz w:val="24"/>
          <w:szCs w:val="24"/>
        </w:rPr>
        <w:t>8</w:t>
      </w:r>
      <w:r w:rsidR="004443B4" w:rsidRPr="00CC5CD1">
        <w:rPr>
          <w:rFonts w:ascii="Arial" w:hAnsi="Arial" w:cs="Arial"/>
          <w:noProof/>
          <w:sz w:val="24"/>
          <w:szCs w:val="24"/>
        </w:rPr>
        <w:t>) daje direktoru Agencije inicijative za unapređenje rada Agencije;</w:t>
      </w:r>
    </w:p>
    <w:p w14:paraId="66F31004" w14:textId="66CE59DC" w:rsidR="00F01E90" w:rsidRPr="00CC5CD1" w:rsidRDefault="00AC2319" w:rsidP="00D82D3B">
      <w:pPr>
        <w:pStyle w:val="1tekst"/>
        <w:ind w:left="0" w:right="69"/>
        <w:rPr>
          <w:rFonts w:ascii="Arial" w:hAnsi="Arial" w:cs="Arial"/>
          <w:noProof/>
          <w:sz w:val="24"/>
          <w:szCs w:val="24"/>
        </w:rPr>
      </w:pPr>
      <w:r w:rsidRPr="00CC5CD1">
        <w:rPr>
          <w:rFonts w:ascii="Arial" w:hAnsi="Arial" w:cs="Arial"/>
          <w:noProof/>
          <w:sz w:val="24"/>
          <w:szCs w:val="24"/>
        </w:rPr>
        <w:t>9</w:t>
      </w:r>
      <w:r w:rsidR="004443B4" w:rsidRPr="00CC5CD1">
        <w:rPr>
          <w:rFonts w:ascii="Arial" w:hAnsi="Arial" w:cs="Arial"/>
          <w:noProof/>
          <w:sz w:val="24"/>
          <w:szCs w:val="24"/>
        </w:rPr>
        <w:t>) na predlog direktora Agencije usvaja godišnji izvještaj o radu Agencije;</w:t>
      </w:r>
    </w:p>
    <w:p w14:paraId="15BA4FE2" w14:textId="3A5EF8AC" w:rsidR="00F01E90" w:rsidRPr="00CC5CD1" w:rsidRDefault="00AC2319" w:rsidP="00D82D3B">
      <w:pPr>
        <w:pStyle w:val="1tekst"/>
        <w:ind w:left="0" w:right="69"/>
        <w:rPr>
          <w:rFonts w:ascii="Arial" w:hAnsi="Arial" w:cs="Arial"/>
          <w:noProof/>
          <w:sz w:val="24"/>
          <w:szCs w:val="24"/>
        </w:rPr>
      </w:pPr>
      <w:r w:rsidRPr="00CC5CD1">
        <w:rPr>
          <w:rFonts w:ascii="Arial" w:hAnsi="Arial" w:cs="Arial"/>
          <w:noProof/>
          <w:sz w:val="24"/>
          <w:szCs w:val="24"/>
        </w:rPr>
        <w:t>10</w:t>
      </w:r>
      <w:r w:rsidR="004443B4" w:rsidRPr="00CC5CD1">
        <w:rPr>
          <w:rFonts w:ascii="Arial" w:hAnsi="Arial" w:cs="Arial"/>
          <w:noProof/>
          <w:sz w:val="24"/>
          <w:szCs w:val="24"/>
        </w:rPr>
        <w:t>) vrši provjeru podataka iz izvještaja o prihodima i imovini direktora Agencije;</w:t>
      </w:r>
    </w:p>
    <w:p w14:paraId="27975031" w14:textId="578BA459" w:rsidR="00F01E90" w:rsidRPr="00CC5CD1" w:rsidRDefault="00AC2319" w:rsidP="00D82D3B">
      <w:pPr>
        <w:pStyle w:val="1tekst"/>
        <w:ind w:left="0" w:right="69"/>
        <w:rPr>
          <w:rFonts w:ascii="Arial" w:hAnsi="Arial" w:cs="Arial"/>
          <w:noProof/>
          <w:sz w:val="24"/>
          <w:szCs w:val="24"/>
        </w:rPr>
      </w:pPr>
      <w:r w:rsidRPr="00CC5CD1">
        <w:rPr>
          <w:rFonts w:ascii="Arial" w:hAnsi="Arial" w:cs="Arial"/>
          <w:noProof/>
          <w:sz w:val="24"/>
          <w:szCs w:val="24"/>
        </w:rPr>
        <w:lastRenderedPageBreak/>
        <w:t>11</w:t>
      </w:r>
      <w:r w:rsidR="004443B4" w:rsidRPr="00CC5CD1">
        <w:rPr>
          <w:rFonts w:ascii="Arial" w:hAnsi="Arial" w:cs="Arial"/>
          <w:noProof/>
          <w:sz w:val="24"/>
          <w:szCs w:val="24"/>
        </w:rPr>
        <w:t>) vrši i druge poslove utvrđene Statutom Agencije.</w:t>
      </w:r>
    </w:p>
    <w:p w14:paraId="72EC3F64" w14:textId="061EF6F2" w:rsidR="00F01E90" w:rsidRPr="00CC5CD1" w:rsidRDefault="004443B4" w:rsidP="00D82D3B">
      <w:pPr>
        <w:pStyle w:val="1tekst"/>
        <w:spacing w:after="240"/>
        <w:ind w:left="0" w:right="69"/>
        <w:rPr>
          <w:rFonts w:ascii="Arial" w:hAnsi="Arial" w:cs="Arial"/>
          <w:noProof/>
          <w:sz w:val="24"/>
          <w:szCs w:val="24"/>
        </w:rPr>
      </w:pPr>
      <w:r w:rsidRPr="00CC5CD1">
        <w:rPr>
          <w:rFonts w:ascii="Arial" w:hAnsi="Arial" w:cs="Arial"/>
          <w:noProof/>
          <w:sz w:val="24"/>
          <w:szCs w:val="24"/>
        </w:rPr>
        <w:t xml:space="preserve">Statut Agencije, poslovnik o radu Savjeta, pravila o radu Agencije i pravila za izradu i sprovođenje planova integriteta objavljuju se </w:t>
      </w:r>
      <w:r w:rsidR="00AC2319" w:rsidRPr="00CC5CD1">
        <w:rPr>
          <w:rFonts w:ascii="Arial" w:hAnsi="Arial" w:cs="Arial"/>
          <w:noProof/>
          <w:sz w:val="24"/>
          <w:szCs w:val="24"/>
        </w:rPr>
        <w:t>u</w:t>
      </w:r>
      <w:r w:rsidRPr="00CC5CD1">
        <w:rPr>
          <w:rFonts w:ascii="Arial" w:hAnsi="Arial" w:cs="Arial"/>
          <w:noProof/>
          <w:sz w:val="24"/>
          <w:szCs w:val="24"/>
        </w:rPr>
        <w:t xml:space="preserve"> "Službenom listu Crne Gore".</w:t>
      </w:r>
    </w:p>
    <w:p w14:paraId="6B54548E" w14:textId="77777777" w:rsidR="008754DB" w:rsidRPr="00CC5CD1" w:rsidRDefault="004443B4" w:rsidP="00D82D3B">
      <w:pPr>
        <w:pStyle w:val="7podnas"/>
        <w:ind w:right="69"/>
        <w:rPr>
          <w:rFonts w:ascii="Arial" w:hAnsi="Arial" w:cs="Arial"/>
          <w:noProof/>
          <w:sz w:val="24"/>
          <w:szCs w:val="24"/>
        </w:rPr>
      </w:pPr>
      <w:r w:rsidRPr="00CC5CD1">
        <w:rPr>
          <w:rFonts w:ascii="Arial" w:hAnsi="Arial" w:cs="Arial"/>
          <w:noProof/>
          <w:sz w:val="24"/>
          <w:szCs w:val="24"/>
        </w:rPr>
        <w:t>Način rada Savjeta</w:t>
      </w:r>
    </w:p>
    <w:p w14:paraId="3EE5C1EC" w14:textId="7EDFD0A5" w:rsidR="00F01E90" w:rsidRPr="00CC5CD1" w:rsidRDefault="004443B4" w:rsidP="00BC385E">
      <w:pPr>
        <w:pStyle w:val="7podnas"/>
        <w:spacing w:before="0"/>
        <w:ind w:right="69"/>
        <w:rPr>
          <w:rFonts w:ascii="Arial" w:hAnsi="Arial" w:cs="Arial"/>
          <w:noProof/>
          <w:sz w:val="24"/>
          <w:szCs w:val="24"/>
        </w:rPr>
      </w:pPr>
      <w:r w:rsidRPr="00CC5CD1">
        <w:rPr>
          <w:rFonts w:ascii="Arial" w:eastAsia="Times New Roman" w:hAnsi="Arial" w:cs="Arial"/>
          <w:bCs w:val="0"/>
          <w:noProof/>
          <w:sz w:val="24"/>
          <w:szCs w:val="24"/>
        </w:rPr>
        <w:t xml:space="preserve">Član </w:t>
      </w:r>
      <w:r w:rsidR="00A062C6" w:rsidRPr="00CC5CD1">
        <w:rPr>
          <w:rFonts w:ascii="Arial" w:eastAsia="Times New Roman" w:hAnsi="Arial" w:cs="Arial"/>
          <w:bCs w:val="0"/>
          <w:noProof/>
          <w:sz w:val="24"/>
          <w:szCs w:val="24"/>
        </w:rPr>
        <w:t>92</w:t>
      </w:r>
    </w:p>
    <w:p w14:paraId="0F4D3DCC"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Radom Savjeta rukovodi predsjednik koji se bira iz reda članova Savjeta, većinom glasova od ukupnog broja članova Savjeta.</w:t>
      </w:r>
    </w:p>
    <w:p w14:paraId="21488464" w14:textId="0410EA82"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xml:space="preserve">Savjet odlučuje većinom glasova od ukupnog broja članova Savjeta, osim u slučaju iz člana </w:t>
      </w:r>
      <w:r w:rsidR="00A062C6" w:rsidRPr="00CC5CD1">
        <w:rPr>
          <w:rFonts w:ascii="Arial" w:hAnsi="Arial" w:cs="Arial"/>
          <w:noProof/>
          <w:sz w:val="24"/>
          <w:szCs w:val="24"/>
        </w:rPr>
        <w:t>94</w:t>
      </w:r>
      <w:r w:rsidRPr="00CC5CD1">
        <w:rPr>
          <w:rFonts w:ascii="Arial" w:hAnsi="Arial" w:cs="Arial"/>
          <w:noProof/>
          <w:sz w:val="24"/>
          <w:szCs w:val="24"/>
        </w:rPr>
        <w:t xml:space="preserve"> stav 7 i člana </w:t>
      </w:r>
      <w:r w:rsidR="00A062C6" w:rsidRPr="00CC5CD1">
        <w:rPr>
          <w:rFonts w:ascii="Arial" w:hAnsi="Arial" w:cs="Arial"/>
          <w:noProof/>
          <w:sz w:val="24"/>
          <w:szCs w:val="24"/>
        </w:rPr>
        <w:t>96</w:t>
      </w:r>
      <w:r w:rsidRPr="00CC5CD1">
        <w:rPr>
          <w:rFonts w:ascii="Arial" w:hAnsi="Arial" w:cs="Arial"/>
          <w:noProof/>
          <w:sz w:val="24"/>
          <w:szCs w:val="24"/>
        </w:rPr>
        <w:t xml:space="preserve"> stav 3 ovog zakona.</w:t>
      </w:r>
    </w:p>
    <w:p w14:paraId="760BBC87"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Savjet održava sjednice na kojima odlučuje o poslovima iz svoje nadležnosti najmanje dva puta mjesečno.</w:t>
      </w:r>
    </w:p>
    <w:p w14:paraId="3B4C7CD5" w14:textId="29B6D289"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O poslovima iz nadležnosti Savjeta javnost, po pravilu, obavještava predsjednik Savjeta.</w:t>
      </w:r>
    </w:p>
    <w:p w14:paraId="1A7EEE38" w14:textId="069E58E7" w:rsidR="006B24B7" w:rsidRPr="00CC5CD1" w:rsidRDefault="003A0099" w:rsidP="00D82D3B">
      <w:pPr>
        <w:pStyle w:val="1tekst"/>
        <w:spacing w:after="240"/>
        <w:ind w:left="0" w:right="69"/>
        <w:rPr>
          <w:rFonts w:ascii="Arial" w:hAnsi="Arial" w:cs="Arial"/>
          <w:noProof/>
          <w:sz w:val="24"/>
          <w:szCs w:val="24"/>
        </w:rPr>
      </w:pPr>
      <w:r w:rsidRPr="00CC5CD1">
        <w:rPr>
          <w:rFonts w:ascii="Arial" w:hAnsi="Arial" w:cs="Arial"/>
          <w:noProof/>
          <w:sz w:val="24"/>
          <w:szCs w:val="24"/>
        </w:rPr>
        <w:t>Savjet kojem je prestao mandat nastavlja rad do izbora Savjeta u novom sastavu.</w:t>
      </w:r>
    </w:p>
    <w:p w14:paraId="2E85CE0B" w14:textId="77777777" w:rsidR="008754DB" w:rsidRPr="00CC5CD1" w:rsidRDefault="004443B4" w:rsidP="00D82D3B">
      <w:pPr>
        <w:pStyle w:val="7podnas"/>
        <w:spacing w:before="0"/>
        <w:ind w:right="69"/>
        <w:rPr>
          <w:rFonts w:ascii="Arial" w:hAnsi="Arial" w:cs="Arial"/>
          <w:noProof/>
          <w:sz w:val="24"/>
          <w:szCs w:val="24"/>
        </w:rPr>
      </w:pPr>
      <w:r w:rsidRPr="00CC5CD1">
        <w:rPr>
          <w:rFonts w:ascii="Arial" w:hAnsi="Arial" w:cs="Arial"/>
          <w:noProof/>
          <w:sz w:val="24"/>
          <w:szCs w:val="24"/>
        </w:rPr>
        <w:t>Naknada za rad člana Savjeta</w:t>
      </w:r>
    </w:p>
    <w:p w14:paraId="2789C18A" w14:textId="1AEA6DDF" w:rsidR="00F01E90" w:rsidRPr="00CC5CD1" w:rsidRDefault="004443B4" w:rsidP="00BC385E">
      <w:pPr>
        <w:pStyle w:val="7podnas"/>
        <w:spacing w:before="0"/>
        <w:ind w:right="69"/>
        <w:rPr>
          <w:rFonts w:ascii="Arial" w:hAnsi="Arial" w:cs="Arial"/>
          <w:noProof/>
          <w:sz w:val="24"/>
          <w:szCs w:val="24"/>
        </w:rPr>
      </w:pPr>
      <w:r w:rsidRPr="00CC5CD1">
        <w:rPr>
          <w:rFonts w:ascii="Arial" w:eastAsia="Times New Roman" w:hAnsi="Arial" w:cs="Arial"/>
          <w:bCs w:val="0"/>
          <w:noProof/>
          <w:sz w:val="24"/>
          <w:szCs w:val="24"/>
        </w:rPr>
        <w:t xml:space="preserve">Član </w:t>
      </w:r>
      <w:r w:rsidR="00A062C6" w:rsidRPr="00CC5CD1">
        <w:rPr>
          <w:rFonts w:ascii="Arial" w:eastAsia="Times New Roman" w:hAnsi="Arial" w:cs="Arial"/>
          <w:bCs w:val="0"/>
          <w:noProof/>
          <w:sz w:val="24"/>
          <w:szCs w:val="24"/>
        </w:rPr>
        <w:t>93</w:t>
      </w:r>
    </w:p>
    <w:p w14:paraId="253A902B" w14:textId="52B98B93" w:rsidR="008754DB" w:rsidRPr="00CC5CD1" w:rsidRDefault="004443B4" w:rsidP="00D82D3B">
      <w:pPr>
        <w:pStyle w:val="1tekst"/>
        <w:spacing w:after="240"/>
        <w:ind w:left="0" w:right="69"/>
        <w:rPr>
          <w:rFonts w:ascii="Arial" w:hAnsi="Arial" w:cs="Arial"/>
          <w:noProof/>
          <w:sz w:val="24"/>
          <w:szCs w:val="24"/>
        </w:rPr>
      </w:pPr>
      <w:r w:rsidRPr="00CC5CD1">
        <w:rPr>
          <w:rFonts w:ascii="Arial" w:hAnsi="Arial" w:cs="Arial"/>
          <w:noProof/>
          <w:sz w:val="24"/>
          <w:szCs w:val="24"/>
        </w:rPr>
        <w:t>Predsjednik i član Savjeta ima pravo na mjesečnu naknadu u visini 50% prosječne bruto zarade u Crnoj Gori u prethodnoj godini prema podacima organa uprave nadležnog za poslove statistike.</w:t>
      </w:r>
    </w:p>
    <w:p w14:paraId="68AA0CE4" w14:textId="77777777" w:rsidR="008754DB" w:rsidRPr="00CC5CD1" w:rsidRDefault="004443B4" w:rsidP="00D82D3B">
      <w:pPr>
        <w:pStyle w:val="7podnas"/>
        <w:spacing w:before="0"/>
        <w:ind w:right="69"/>
        <w:rPr>
          <w:rFonts w:ascii="Arial" w:hAnsi="Arial" w:cs="Arial"/>
          <w:noProof/>
          <w:sz w:val="24"/>
          <w:szCs w:val="24"/>
        </w:rPr>
      </w:pPr>
      <w:r w:rsidRPr="00CC5CD1">
        <w:rPr>
          <w:rFonts w:ascii="Arial" w:hAnsi="Arial" w:cs="Arial"/>
          <w:noProof/>
          <w:sz w:val="24"/>
          <w:szCs w:val="24"/>
        </w:rPr>
        <w:t>Postupak za izbor direktora Agencije</w:t>
      </w:r>
    </w:p>
    <w:p w14:paraId="14FB0182" w14:textId="7CB28BCC" w:rsidR="00F01E90" w:rsidRPr="00CC5CD1" w:rsidRDefault="004443B4" w:rsidP="00BC385E">
      <w:pPr>
        <w:pStyle w:val="7podnas"/>
        <w:spacing w:before="0"/>
        <w:ind w:right="69"/>
        <w:rPr>
          <w:rFonts w:ascii="Arial" w:hAnsi="Arial" w:cs="Arial"/>
          <w:noProof/>
          <w:sz w:val="24"/>
          <w:szCs w:val="24"/>
        </w:rPr>
      </w:pPr>
      <w:r w:rsidRPr="00CC5CD1">
        <w:rPr>
          <w:rFonts w:ascii="Arial" w:eastAsia="Times New Roman" w:hAnsi="Arial" w:cs="Arial"/>
          <w:bCs w:val="0"/>
          <w:noProof/>
          <w:sz w:val="24"/>
          <w:szCs w:val="24"/>
        </w:rPr>
        <w:t xml:space="preserve">Član </w:t>
      </w:r>
      <w:r w:rsidR="00A062C6" w:rsidRPr="00CC5CD1">
        <w:rPr>
          <w:rFonts w:ascii="Arial" w:eastAsia="Times New Roman" w:hAnsi="Arial" w:cs="Arial"/>
          <w:bCs w:val="0"/>
          <w:noProof/>
          <w:sz w:val="24"/>
          <w:szCs w:val="24"/>
        </w:rPr>
        <w:t>94</w:t>
      </w:r>
    </w:p>
    <w:p w14:paraId="7C7582EF"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Direktora Agencije bira Savjet, na osnovu javnog konkursa, na period od pet godina i može biti biran najviše dva puta.</w:t>
      </w:r>
    </w:p>
    <w:p w14:paraId="2F60BC12" w14:textId="1EFE846C"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Za direktora Agencije može biti izabrano lice koje</w:t>
      </w:r>
      <w:r w:rsidR="00AC2319" w:rsidRPr="00CC5CD1">
        <w:rPr>
          <w:rFonts w:ascii="Arial" w:hAnsi="Arial" w:cs="Arial"/>
          <w:noProof/>
          <w:sz w:val="24"/>
          <w:szCs w:val="24"/>
        </w:rPr>
        <w:t>,</w:t>
      </w:r>
      <w:r w:rsidRPr="00CC5CD1">
        <w:rPr>
          <w:rFonts w:ascii="Arial" w:hAnsi="Arial" w:cs="Arial"/>
          <w:noProof/>
          <w:sz w:val="24"/>
          <w:szCs w:val="24"/>
        </w:rPr>
        <w:t xml:space="preserve"> pored uslova iz člana </w:t>
      </w:r>
      <w:r w:rsidR="00A062C6" w:rsidRPr="00CC5CD1">
        <w:rPr>
          <w:rFonts w:ascii="Arial" w:hAnsi="Arial" w:cs="Arial"/>
          <w:noProof/>
          <w:sz w:val="24"/>
          <w:szCs w:val="24"/>
        </w:rPr>
        <w:t>86</w:t>
      </w:r>
      <w:r w:rsidRPr="00CC5CD1">
        <w:rPr>
          <w:rFonts w:ascii="Arial" w:hAnsi="Arial" w:cs="Arial"/>
          <w:noProof/>
          <w:sz w:val="24"/>
          <w:szCs w:val="24"/>
        </w:rPr>
        <w:t xml:space="preserve"> ovog zakona</w:t>
      </w:r>
      <w:r w:rsidR="00AC2319" w:rsidRPr="00CC5CD1">
        <w:rPr>
          <w:rFonts w:ascii="Arial" w:hAnsi="Arial" w:cs="Arial"/>
          <w:noProof/>
          <w:sz w:val="24"/>
          <w:szCs w:val="24"/>
        </w:rPr>
        <w:t>,</w:t>
      </w:r>
      <w:r w:rsidRPr="00CC5CD1">
        <w:rPr>
          <w:rFonts w:ascii="Arial" w:hAnsi="Arial" w:cs="Arial"/>
          <w:noProof/>
          <w:sz w:val="24"/>
          <w:szCs w:val="24"/>
        </w:rPr>
        <w:t xml:space="preserve"> ima položen pravosudni ispit.</w:t>
      </w:r>
    </w:p>
    <w:p w14:paraId="2D1BCE44" w14:textId="7A0003C1"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xml:space="preserve">Pored ograničenja iz </w:t>
      </w:r>
      <w:r w:rsidR="006D32AC" w:rsidRPr="00CC5CD1">
        <w:rPr>
          <w:rFonts w:ascii="Arial" w:hAnsi="Arial" w:cs="Arial"/>
          <w:noProof/>
          <w:sz w:val="24"/>
          <w:szCs w:val="24"/>
        </w:rPr>
        <w:t>člana 87 ovog zakona</w:t>
      </w:r>
      <w:r w:rsidRPr="00CC5CD1">
        <w:rPr>
          <w:rFonts w:ascii="Arial" w:hAnsi="Arial" w:cs="Arial"/>
          <w:noProof/>
          <w:sz w:val="24"/>
          <w:szCs w:val="24"/>
        </w:rPr>
        <w:t>, za direktora Agencije ne može biti izabrano lice koje je u posljednjih pet godina imenovala ili postavila Vlada ili Skupština, kao javnog funkcionera.</w:t>
      </w:r>
    </w:p>
    <w:p w14:paraId="1EC4C45F" w14:textId="470009D5"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xml:space="preserve">Nakon isteka propisanog roka za prijavu kandidata, Savjet vrši provjeru ispunjenosti uslova iz </w:t>
      </w:r>
      <w:r w:rsidR="006D32AC" w:rsidRPr="00CC5CD1">
        <w:rPr>
          <w:rFonts w:ascii="Arial" w:hAnsi="Arial" w:cs="Arial"/>
          <w:noProof/>
          <w:sz w:val="24"/>
          <w:szCs w:val="24"/>
        </w:rPr>
        <w:t>st. 2 i 3 ovog člana</w:t>
      </w:r>
      <w:r w:rsidRPr="00CC5CD1">
        <w:rPr>
          <w:rFonts w:ascii="Arial" w:hAnsi="Arial" w:cs="Arial"/>
          <w:noProof/>
          <w:sz w:val="24"/>
          <w:szCs w:val="24"/>
        </w:rPr>
        <w:t xml:space="preserve"> i sačinjava listu kandidata koji ispunjavaju uslove.</w:t>
      </w:r>
    </w:p>
    <w:p w14:paraId="7DAE36CB"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Razgovor sa kandidatima obavlja Savjet u prisustvu svih članova.</w:t>
      </w:r>
    </w:p>
    <w:p w14:paraId="1F78F220"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Kandidat za direktora Agencije dužan je da pripremi i predstavi pisani i obrazloženi predlog programa rada i ključnih prioriteta Agencije.</w:t>
      </w:r>
    </w:p>
    <w:p w14:paraId="04D10A90" w14:textId="02D9D775" w:rsidR="00AC2319" w:rsidRPr="00CC5CD1" w:rsidRDefault="004443B4" w:rsidP="00D82D3B">
      <w:pPr>
        <w:pStyle w:val="1tekst"/>
        <w:spacing w:after="240"/>
        <w:ind w:left="0" w:right="69"/>
        <w:rPr>
          <w:rFonts w:ascii="Arial" w:hAnsi="Arial" w:cs="Arial"/>
          <w:noProof/>
          <w:sz w:val="24"/>
          <w:szCs w:val="24"/>
        </w:rPr>
      </w:pPr>
      <w:r w:rsidRPr="00CC5CD1">
        <w:rPr>
          <w:rFonts w:ascii="Arial" w:hAnsi="Arial" w:cs="Arial"/>
          <w:noProof/>
          <w:sz w:val="24"/>
          <w:szCs w:val="24"/>
        </w:rPr>
        <w:t>Savjet odlučuje o izboru direktora Agencije većinom od najmanje četiri glasa, u roku od 30 dana od dana isteka roka za prijavu na konkurs.</w:t>
      </w:r>
    </w:p>
    <w:p w14:paraId="6AD1CCCE" w14:textId="77777777" w:rsidR="008754DB" w:rsidRPr="00CC5CD1" w:rsidRDefault="004443B4" w:rsidP="00D82D3B">
      <w:pPr>
        <w:pStyle w:val="7podnas"/>
        <w:spacing w:before="0"/>
        <w:ind w:right="69"/>
        <w:rPr>
          <w:rFonts w:ascii="Arial" w:hAnsi="Arial" w:cs="Arial"/>
          <w:noProof/>
          <w:sz w:val="24"/>
          <w:szCs w:val="24"/>
        </w:rPr>
      </w:pPr>
      <w:r w:rsidRPr="00CC5CD1">
        <w:rPr>
          <w:rFonts w:ascii="Arial" w:hAnsi="Arial" w:cs="Arial"/>
          <w:noProof/>
          <w:sz w:val="24"/>
          <w:szCs w:val="24"/>
        </w:rPr>
        <w:t>Nadležnosti direktora Agencije</w:t>
      </w:r>
    </w:p>
    <w:p w14:paraId="70140EC1" w14:textId="7D240B48" w:rsidR="00F01E90" w:rsidRPr="00CC5CD1" w:rsidRDefault="004443B4" w:rsidP="00BC385E">
      <w:pPr>
        <w:pStyle w:val="7podnas"/>
        <w:spacing w:before="0"/>
        <w:ind w:right="69"/>
        <w:rPr>
          <w:rFonts w:ascii="Arial" w:hAnsi="Arial" w:cs="Arial"/>
          <w:noProof/>
          <w:sz w:val="24"/>
          <w:szCs w:val="24"/>
        </w:rPr>
      </w:pPr>
      <w:r w:rsidRPr="00CC5CD1">
        <w:rPr>
          <w:rFonts w:ascii="Arial" w:eastAsia="Times New Roman" w:hAnsi="Arial" w:cs="Arial"/>
          <w:bCs w:val="0"/>
          <w:noProof/>
          <w:sz w:val="24"/>
          <w:szCs w:val="24"/>
        </w:rPr>
        <w:t xml:space="preserve">Član </w:t>
      </w:r>
      <w:r w:rsidR="00A062C6" w:rsidRPr="00CC5CD1">
        <w:rPr>
          <w:rFonts w:ascii="Arial" w:eastAsia="Times New Roman" w:hAnsi="Arial" w:cs="Arial"/>
          <w:bCs w:val="0"/>
          <w:noProof/>
          <w:sz w:val="24"/>
          <w:szCs w:val="24"/>
        </w:rPr>
        <w:t>95</w:t>
      </w:r>
    </w:p>
    <w:p w14:paraId="4C86FBF2"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Direktor Agencije:</w:t>
      </w:r>
    </w:p>
    <w:p w14:paraId="717C5A3D"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1) zastupa i predstavlja Agenciju;</w:t>
      </w:r>
    </w:p>
    <w:p w14:paraId="4A9EC282"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2) organizuje i odgovara za rad Agencije;</w:t>
      </w:r>
    </w:p>
    <w:p w14:paraId="4798C1E1"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3) donosi odluke, daje mišljenja i preporuke i preduzima druge mjere iz nadležnosti Agencije;</w:t>
      </w:r>
    </w:p>
    <w:p w14:paraId="7F2992A7" w14:textId="327612B8" w:rsidR="00E30A00" w:rsidRPr="00CC5CD1" w:rsidRDefault="004443B4" w:rsidP="00D82D3B">
      <w:pPr>
        <w:pStyle w:val="1tekst"/>
        <w:spacing w:after="240"/>
        <w:ind w:left="0" w:right="69"/>
        <w:rPr>
          <w:rFonts w:ascii="Arial" w:hAnsi="Arial" w:cs="Arial"/>
          <w:noProof/>
          <w:sz w:val="24"/>
          <w:szCs w:val="24"/>
        </w:rPr>
      </w:pPr>
      <w:r w:rsidRPr="00CC5CD1">
        <w:rPr>
          <w:rFonts w:ascii="Arial" w:hAnsi="Arial" w:cs="Arial"/>
          <w:noProof/>
          <w:sz w:val="24"/>
          <w:szCs w:val="24"/>
        </w:rPr>
        <w:lastRenderedPageBreak/>
        <w:t>4) obavlja i druge poslove, u skladu sa zakonom.</w:t>
      </w:r>
    </w:p>
    <w:p w14:paraId="3D06BBE0" w14:textId="77777777" w:rsidR="00BC385E" w:rsidRDefault="00BC385E" w:rsidP="00D82D3B">
      <w:pPr>
        <w:pStyle w:val="7podnas"/>
        <w:spacing w:before="0"/>
        <w:ind w:right="69"/>
        <w:rPr>
          <w:rFonts w:ascii="Arial" w:hAnsi="Arial" w:cs="Arial"/>
          <w:noProof/>
          <w:sz w:val="24"/>
          <w:szCs w:val="24"/>
        </w:rPr>
      </w:pPr>
    </w:p>
    <w:p w14:paraId="475C73F2" w14:textId="77777777" w:rsidR="00BC385E" w:rsidRDefault="00BC385E" w:rsidP="00D82D3B">
      <w:pPr>
        <w:pStyle w:val="7podnas"/>
        <w:spacing w:before="0"/>
        <w:ind w:right="69"/>
        <w:rPr>
          <w:rFonts w:ascii="Arial" w:hAnsi="Arial" w:cs="Arial"/>
          <w:noProof/>
          <w:sz w:val="24"/>
          <w:szCs w:val="24"/>
        </w:rPr>
      </w:pPr>
    </w:p>
    <w:p w14:paraId="38B8F07A" w14:textId="46626228" w:rsidR="00E30A00" w:rsidRPr="00CC5CD1" w:rsidRDefault="004443B4" w:rsidP="00D82D3B">
      <w:pPr>
        <w:pStyle w:val="7podnas"/>
        <w:spacing w:before="0"/>
        <w:ind w:right="69"/>
        <w:rPr>
          <w:rFonts w:ascii="Arial" w:hAnsi="Arial" w:cs="Arial"/>
          <w:noProof/>
          <w:sz w:val="24"/>
          <w:szCs w:val="24"/>
        </w:rPr>
      </w:pPr>
      <w:r w:rsidRPr="00CC5CD1">
        <w:rPr>
          <w:rFonts w:ascii="Arial" w:hAnsi="Arial" w:cs="Arial"/>
          <w:noProof/>
          <w:sz w:val="24"/>
          <w:szCs w:val="24"/>
        </w:rPr>
        <w:t>Razrješenje direktora Agencije</w:t>
      </w:r>
    </w:p>
    <w:p w14:paraId="507A6B3F" w14:textId="1BD0EA4B" w:rsidR="00F01E90" w:rsidRPr="00CC5CD1" w:rsidRDefault="004443B4" w:rsidP="00BC385E">
      <w:pPr>
        <w:pStyle w:val="7podnas"/>
        <w:spacing w:before="0"/>
        <w:ind w:right="69"/>
        <w:rPr>
          <w:rFonts w:ascii="Arial" w:hAnsi="Arial" w:cs="Arial"/>
          <w:noProof/>
          <w:sz w:val="24"/>
          <w:szCs w:val="24"/>
        </w:rPr>
      </w:pPr>
      <w:r w:rsidRPr="00CC5CD1">
        <w:rPr>
          <w:rFonts w:ascii="Arial" w:eastAsia="Times New Roman" w:hAnsi="Arial" w:cs="Arial"/>
          <w:bCs w:val="0"/>
          <w:noProof/>
          <w:sz w:val="24"/>
          <w:szCs w:val="24"/>
        </w:rPr>
        <w:t xml:space="preserve">Član </w:t>
      </w:r>
      <w:r w:rsidR="00A062C6" w:rsidRPr="00CC5CD1">
        <w:rPr>
          <w:rFonts w:ascii="Arial" w:eastAsia="Times New Roman" w:hAnsi="Arial" w:cs="Arial"/>
          <w:bCs w:val="0"/>
          <w:noProof/>
          <w:sz w:val="24"/>
          <w:szCs w:val="24"/>
        </w:rPr>
        <w:t>96</w:t>
      </w:r>
    </w:p>
    <w:p w14:paraId="037121A3"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Direktor Agencije može biti razriješen prije isteka vremena na koje je izabran:</w:t>
      </w:r>
    </w:p>
    <w:p w14:paraId="26242436"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1) na lični zahtjev;</w:t>
      </w:r>
    </w:p>
    <w:p w14:paraId="538DF5B8"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2) zbog trajnog gubitka radne sposobnosti;</w:t>
      </w:r>
    </w:p>
    <w:p w14:paraId="08188657" w14:textId="4247DAB6"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xml:space="preserve">3) ako se naknadno utvrdi da ne ispunjava uslove iz člana </w:t>
      </w:r>
      <w:r w:rsidR="00762745" w:rsidRPr="00CC5CD1">
        <w:rPr>
          <w:rFonts w:ascii="Arial" w:hAnsi="Arial" w:cs="Arial"/>
          <w:noProof/>
          <w:sz w:val="24"/>
          <w:szCs w:val="24"/>
        </w:rPr>
        <w:t>94</w:t>
      </w:r>
      <w:r w:rsidRPr="00CC5CD1">
        <w:rPr>
          <w:rFonts w:ascii="Arial" w:hAnsi="Arial" w:cs="Arial"/>
          <w:noProof/>
          <w:sz w:val="24"/>
          <w:szCs w:val="24"/>
        </w:rPr>
        <w:t xml:space="preserve"> st</w:t>
      </w:r>
      <w:r w:rsidR="00AC2319" w:rsidRPr="00CC5CD1">
        <w:rPr>
          <w:rFonts w:ascii="Arial" w:hAnsi="Arial" w:cs="Arial"/>
          <w:noProof/>
          <w:sz w:val="24"/>
          <w:szCs w:val="24"/>
        </w:rPr>
        <w:t>. 2 i</w:t>
      </w:r>
      <w:r w:rsidRPr="00CC5CD1">
        <w:rPr>
          <w:rFonts w:ascii="Arial" w:hAnsi="Arial" w:cs="Arial"/>
          <w:noProof/>
          <w:sz w:val="24"/>
          <w:szCs w:val="24"/>
        </w:rPr>
        <w:t xml:space="preserve"> 3 ovog zakona </w:t>
      </w:r>
      <w:r w:rsidR="00996525" w:rsidRPr="00CC5CD1">
        <w:rPr>
          <w:rFonts w:ascii="Arial" w:hAnsi="Arial" w:cs="Arial"/>
          <w:noProof/>
          <w:sz w:val="24"/>
          <w:szCs w:val="24"/>
        </w:rPr>
        <w:t xml:space="preserve">ili stupi na funkciju iz člana </w:t>
      </w:r>
      <w:r w:rsidR="00762745" w:rsidRPr="00CC5CD1">
        <w:rPr>
          <w:rFonts w:ascii="Arial" w:hAnsi="Arial" w:cs="Arial"/>
          <w:noProof/>
          <w:sz w:val="24"/>
          <w:szCs w:val="24"/>
        </w:rPr>
        <w:t>94</w:t>
      </w:r>
      <w:r w:rsidR="00AC2319" w:rsidRPr="00CC5CD1">
        <w:rPr>
          <w:rFonts w:ascii="Arial" w:hAnsi="Arial" w:cs="Arial"/>
          <w:noProof/>
          <w:sz w:val="24"/>
          <w:szCs w:val="24"/>
        </w:rPr>
        <w:t xml:space="preserve"> stav 3 </w:t>
      </w:r>
      <w:r w:rsidRPr="00CC5CD1">
        <w:rPr>
          <w:rFonts w:ascii="Arial" w:hAnsi="Arial" w:cs="Arial"/>
          <w:noProof/>
          <w:sz w:val="24"/>
          <w:szCs w:val="24"/>
        </w:rPr>
        <w:t>ovog zakona;</w:t>
      </w:r>
    </w:p>
    <w:p w14:paraId="2FE659B3"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4) ako povrijedi odredbe ovog zakona i pravila o radu Agencije.</w:t>
      </w:r>
    </w:p>
    <w:p w14:paraId="330BF44E"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O razrješenju direktora Agencije odlučuje Savjet.</w:t>
      </w:r>
    </w:p>
    <w:p w14:paraId="6CA82ABA"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Postupak razrješenja direktora Agencije pokreće se na predlog najmanje tri člana Savjeta, a odluku o razrješenju direktora Agencije Savjet donosi većinom od najmanje četiri glasa.</w:t>
      </w:r>
    </w:p>
    <w:p w14:paraId="0A7C0BF9" w14:textId="6B42A17B" w:rsidR="00F01E90" w:rsidRPr="00CC5CD1" w:rsidRDefault="007B6908" w:rsidP="00D82D3B">
      <w:pPr>
        <w:pStyle w:val="1tekst"/>
        <w:spacing w:after="240"/>
        <w:ind w:left="0" w:right="69"/>
        <w:rPr>
          <w:rFonts w:ascii="Arial" w:hAnsi="Arial" w:cs="Arial"/>
          <w:noProof/>
          <w:sz w:val="24"/>
          <w:szCs w:val="24"/>
        </w:rPr>
      </w:pPr>
      <w:r w:rsidRPr="00CC5CD1">
        <w:rPr>
          <w:rFonts w:ascii="Arial" w:hAnsi="Arial" w:cs="Arial"/>
          <w:noProof/>
          <w:sz w:val="24"/>
          <w:szCs w:val="24"/>
        </w:rPr>
        <w:t>Protiv odluke</w:t>
      </w:r>
      <w:r w:rsidR="004443B4" w:rsidRPr="00CC5CD1">
        <w:rPr>
          <w:rFonts w:ascii="Arial" w:hAnsi="Arial" w:cs="Arial"/>
          <w:noProof/>
          <w:sz w:val="24"/>
          <w:szCs w:val="24"/>
        </w:rPr>
        <w:t xml:space="preserve"> o razrješenju</w:t>
      </w:r>
      <w:r w:rsidR="00AC2319" w:rsidRPr="00CC5CD1">
        <w:rPr>
          <w:rFonts w:ascii="Arial" w:hAnsi="Arial" w:cs="Arial"/>
          <w:noProof/>
          <w:sz w:val="24"/>
          <w:szCs w:val="24"/>
        </w:rPr>
        <w:t xml:space="preserve"> u slučaju</w:t>
      </w:r>
      <w:r w:rsidR="004443B4" w:rsidRPr="00CC5CD1">
        <w:rPr>
          <w:rFonts w:ascii="Arial" w:hAnsi="Arial" w:cs="Arial"/>
          <w:noProof/>
          <w:sz w:val="24"/>
          <w:szCs w:val="24"/>
        </w:rPr>
        <w:t xml:space="preserve"> iz stava 1 tač. 3 i 4 ovog člana može se </w:t>
      </w:r>
      <w:r w:rsidR="00615BEE" w:rsidRPr="00CC5CD1">
        <w:rPr>
          <w:rFonts w:ascii="Arial" w:hAnsi="Arial" w:cs="Arial"/>
          <w:noProof/>
          <w:sz w:val="24"/>
          <w:szCs w:val="24"/>
        </w:rPr>
        <w:t>pokrenuti upravni spor.</w:t>
      </w:r>
    </w:p>
    <w:p w14:paraId="114CB97F" w14:textId="77777777" w:rsidR="00B0242A" w:rsidRPr="00CC5CD1" w:rsidRDefault="004443B4" w:rsidP="00D82D3B">
      <w:pPr>
        <w:pStyle w:val="7podnas"/>
        <w:spacing w:before="0"/>
        <w:ind w:right="69"/>
        <w:rPr>
          <w:rFonts w:ascii="Arial" w:hAnsi="Arial" w:cs="Arial"/>
          <w:noProof/>
          <w:sz w:val="24"/>
          <w:szCs w:val="24"/>
        </w:rPr>
      </w:pPr>
      <w:r w:rsidRPr="00CC5CD1">
        <w:rPr>
          <w:rFonts w:ascii="Arial" w:hAnsi="Arial" w:cs="Arial"/>
          <w:noProof/>
          <w:sz w:val="24"/>
          <w:szCs w:val="24"/>
        </w:rPr>
        <w:t>Statut Agencije</w:t>
      </w:r>
    </w:p>
    <w:p w14:paraId="6CE9E126" w14:textId="708DF714" w:rsidR="00F01E90" w:rsidRPr="00CC5CD1" w:rsidRDefault="004443B4" w:rsidP="00BC385E">
      <w:pPr>
        <w:pStyle w:val="7podnas"/>
        <w:spacing w:before="0"/>
        <w:ind w:right="69"/>
        <w:rPr>
          <w:rFonts w:ascii="Arial" w:hAnsi="Arial" w:cs="Arial"/>
          <w:noProof/>
          <w:sz w:val="24"/>
          <w:szCs w:val="24"/>
        </w:rPr>
      </w:pPr>
      <w:r w:rsidRPr="00CC5CD1">
        <w:rPr>
          <w:rFonts w:ascii="Arial" w:eastAsia="Times New Roman" w:hAnsi="Arial" w:cs="Arial"/>
          <w:bCs w:val="0"/>
          <w:noProof/>
          <w:sz w:val="24"/>
          <w:szCs w:val="24"/>
        </w:rPr>
        <w:t xml:space="preserve">Član </w:t>
      </w:r>
      <w:r w:rsidR="00762745" w:rsidRPr="00CC5CD1">
        <w:rPr>
          <w:rFonts w:ascii="Arial" w:eastAsia="Times New Roman" w:hAnsi="Arial" w:cs="Arial"/>
          <w:bCs w:val="0"/>
          <w:noProof/>
          <w:sz w:val="24"/>
          <w:szCs w:val="24"/>
        </w:rPr>
        <w:t>97</w:t>
      </w:r>
    </w:p>
    <w:p w14:paraId="636F6976"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Agencija ima statut.</w:t>
      </w:r>
    </w:p>
    <w:p w14:paraId="156DF5C5" w14:textId="6B710D55" w:rsidR="006B24B7" w:rsidRPr="00CC5CD1" w:rsidRDefault="004443B4" w:rsidP="00D82D3B">
      <w:pPr>
        <w:pStyle w:val="1tekst"/>
        <w:spacing w:after="240"/>
        <w:ind w:left="0" w:right="69"/>
        <w:rPr>
          <w:rFonts w:ascii="Arial" w:hAnsi="Arial" w:cs="Arial"/>
          <w:noProof/>
          <w:sz w:val="24"/>
          <w:szCs w:val="24"/>
        </w:rPr>
      </w:pPr>
      <w:r w:rsidRPr="00CC5CD1">
        <w:rPr>
          <w:rFonts w:ascii="Arial" w:hAnsi="Arial" w:cs="Arial"/>
          <w:noProof/>
          <w:sz w:val="24"/>
          <w:szCs w:val="24"/>
        </w:rPr>
        <w:t>Statut Agencije naročito sadrži sjedište Agencije, načela unutrašnje organizacije, način rada i nadležnosti organa Agencije, način donošenja opštih i drugih akata i druga pitanja od značaja za rad Agencije, u skladu sa zakonom.</w:t>
      </w:r>
    </w:p>
    <w:p w14:paraId="4BE7E769" w14:textId="77777777" w:rsidR="00B0242A" w:rsidRPr="00CC5CD1" w:rsidRDefault="004443B4" w:rsidP="00D82D3B">
      <w:pPr>
        <w:pStyle w:val="7podnas"/>
        <w:spacing w:before="0"/>
        <w:ind w:right="69"/>
        <w:rPr>
          <w:rFonts w:ascii="Arial" w:hAnsi="Arial" w:cs="Arial"/>
          <w:noProof/>
          <w:sz w:val="24"/>
          <w:szCs w:val="24"/>
        </w:rPr>
      </w:pPr>
      <w:r w:rsidRPr="00CC5CD1">
        <w:rPr>
          <w:rFonts w:ascii="Arial" w:hAnsi="Arial" w:cs="Arial"/>
          <w:noProof/>
          <w:sz w:val="24"/>
          <w:szCs w:val="24"/>
        </w:rPr>
        <w:t>Finansiranje Agencije</w:t>
      </w:r>
    </w:p>
    <w:p w14:paraId="66F13186" w14:textId="19E39C17" w:rsidR="00F01E90" w:rsidRPr="00CC5CD1" w:rsidRDefault="004443B4" w:rsidP="00BC385E">
      <w:pPr>
        <w:pStyle w:val="7podnas"/>
        <w:spacing w:before="0"/>
        <w:ind w:right="69"/>
        <w:rPr>
          <w:rFonts w:ascii="Arial" w:hAnsi="Arial" w:cs="Arial"/>
          <w:noProof/>
          <w:sz w:val="24"/>
          <w:szCs w:val="24"/>
        </w:rPr>
      </w:pPr>
      <w:r w:rsidRPr="00CC5CD1">
        <w:rPr>
          <w:rFonts w:ascii="Arial" w:eastAsia="Times New Roman" w:hAnsi="Arial" w:cs="Arial"/>
          <w:bCs w:val="0"/>
          <w:noProof/>
          <w:sz w:val="24"/>
          <w:szCs w:val="24"/>
        </w:rPr>
        <w:t xml:space="preserve">Član </w:t>
      </w:r>
      <w:r w:rsidR="00762745" w:rsidRPr="00CC5CD1">
        <w:rPr>
          <w:rFonts w:ascii="Arial" w:eastAsia="Times New Roman" w:hAnsi="Arial" w:cs="Arial"/>
          <w:bCs w:val="0"/>
          <w:noProof/>
          <w:sz w:val="24"/>
          <w:szCs w:val="24"/>
        </w:rPr>
        <w:t>98</w:t>
      </w:r>
    </w:p>
    <w:p w14:paraId="4E05CC3A"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Sredstva za rad Agencije obezbjeđuju se u budžetu Crne Gore.</w:t>
      </w:r>
    </w:p>
    <w:p w14:paraId="4F78B226"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Nacrt budžeta Agencije predlaže Savjet i dostavlja ga nadležnom tijelu Skupštine.</w:t>
      </w:r>
    </w:p>
    <w:p w14:paraId="645736EA" w14:textId="6C689AE8"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xml:space="preserve">Nacrt budžeta Agencije utvrđuje nadležno tijelo Skupštine i dostavlja </w:t>
      </w:r>
      <w:r w:rsidR="00AC2319" w:rsidRPr="00CC5CD1">
        <w:rPr>
          <w:rFonts w:ascii="Arial" w:hAnsi="Arial" w:cs="Arial"/>
          <w:noProof/>
          <w:sz w:val="24"/>
          <w:szCs w:val="24"/>
        </w:rPr>
        <w:t xml:space="preserve">ga </w:t>
      </w:r>
      <w:r w:rsidRPr="00CC5CD1">
        <w:rPr>
          <w:rFonts w:ascii="Arial" w:hAnsi="Arial" w:cs="Arial"/>
          <w:noProof/>
          <w:sz w:val="24"/>
          <w:szCs w:val="24"/>
        </w:rPr>
        <w:t>Vladi.</w:t>
      </w:r>
    </w:p>
    <w:p w14:paraId="00E2AA6B" w14:textId="4C795201"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Odobrena sredstva za funkcionisanje i rad Agencije ne mogu biti manja od 0</w:t>
      </w:r>
      <w:r w:rsidR="00AC2319" w:rsidRPr="00CC5CD1">
        <w:rPr>
          <w:rFonts w:ascii="Arial" w:hAnsi="Arial" w:cs="Arial"/>
          <w:noProof/>
          <w:sz w:val="24"/>
          <w:szCs w:val="24"/>
        </w:rPr>
        <w:t>,</w:t>
      </w:r>
      <w:r w:rsidRPr="00CC5CD1">
        <w:rPr>
          <w:rFonts w:ascii="Arial" w:hAnsi="Arial" w:cs="Arial"/>
          <w:noProof/>
          <w:sz w:val="24"/>
          <w:szCs w:val="24"/>
        </w:rPr>
        <w:t>2% tekućeg budžeta Crne Gore.</w:t>
      </w:r>
    </w:p>
    <w:p w14:paraId="12B08492" w14:textId="66E01043" w:rsidR="00F01E90" w:rsidRPr="00CC5CD1" w:rsidRDefault="00AC2319" w:rsidP="00D82D3B">
      <w:pPr>
        <w:pStyle w:val="1tekst"/>
        <w:ind w:left="0" w:right="69"/>
        <w:rPr>
          <w:rFonts w:ascii="Arial" w:hAnsi="Arial" w:cs="Arial"/>
          <w:noProof/>
          <w:sz w:val="24"/>
          <w:szCs w:val="24"/>
        </w:rPr>
      </w:pPr>
      <w:r w:rsidRPr="00CC5CD1">
        <w:rPr>
          <w:rFonts w:ascii="Arial" w:hAnsi="Arial" w:cs="Arial"/>
          <w:noProof/>
          <w:sz w:val="24"/>
          <w:szCs w:val="24"/>
        </w:rPr>
        <w:t>Ako</w:t>
      </w:r>
      <w:r w:rsidR="004443B4" w:rsidRPr="00CC5CD1">
        <w:rPr>
          <w:rFonts w:ascii="Arial" w:hAnsi="Arial" w:cs="Arial"/>
          <w:noProof/>
          <w:sz w:val="24"/>
          <w:szCs w:val="24"/>
        </w:rPr>
        <w:t xml:space="preserve"> u predlogu godišnjeg zakona o budžetu izvrši izmjene iz nacrta budžeta Agencije iz stava 3 ovog člana, </w:t>
      </w:r>
      <w:r w:rsidRPr="00CC5CD1">
        <w:rPr>
          <w:rFonts w:ascii="Arial" w:hAnsi="Arial" w:cs="Arial"/>
          <w:noProof/>
          <w:sz w:val="24"/>
          <w:szCs w:val="24"/>
        </w:rPr>
        <w:t xml:space="preserve">Vlada o tome </w:t>
      </w:r>
      <w:r w:rsidR="004443B4" w:rsidRPr="00CC5CD1">
        <w:rPr>
          <w:rFonts w:ascii="Arial" w:hAnsi="Arial" w:cs="Arial"/>
          <w:noProof/>
          <w:sz w:val="24"/>
          <w:szCs w:val="24"/>
        </w:rPr>
        <w:t>dostavlja Skupštini pisano obrazloženje.</w:t>
      </w:r>
    </w:p>
    <w:p w14:paraId="0E10DBA2" w14:textId="11ABEB02" w:rsidR="006B24B7" w:rsidRPr="00CC5CD1" w:rsidRDefault="004443B4" w:rsidP="00D82D3B">
      <w:pPr>
        <w:pStyle w:val="1tekst"/>
        <w:spacing w:after="240"/>
        <w:ind w:left="0" w:right="69"/>
        <w:rPr>
          <w:rFonts w:ascii="Arial" w:hAnsi="Arial" w:cs="Arial"/>
          <w:noProof/>
          <w:sz w:val="24"/>
          <w:szCs w:val="24"/>
        </w:rPr>
      </w:pPr>
      <w:r w:rsidRPr="00CC5CD1">
        <w:rPr>
          <w:rFonts w:ascii="Arial" w:hAnsi="Arial" w:cs="Arial"/>
          <w:noProof/>
          <w:sz w:val="24"/>
          <w:szCs w:val="24"/>
        </w:rPr>
        <w:t>O raspolaganju finansijskim sredstvima iz stava 4 ovog člana Agencija odlučuje samostalno.</w:t>
      </w:r>
    </w:p>
    <w:p w14:paraId="6AB870D5" w14:textId="77777777" w:rsidR="00B0242A" w:rsidRPr="00CC5CD1" w:rsidRDefault="004443B4" w:rsidP="00D82D3B">
      <w:pPr>
        <w:pStyle w:val="7podnas"/>
        <w:spacing w:before="0"/>
        <w:ind w:right="69"/>
        <w:rPr>
          <w:rFonts w:ascii="Arial" w:hAnsi="Arial" w:cs="Arial"/>
          <w:noProof/>
          <w:sz w:val="24"/>
          <w:szCs w:val="24"/>
        </w:rPr>
      </w:pPr>
      <w:r w:rsidRPr="00CC5CD1">
        <w:rPr>
          <w:rFonts w:ascii="Arial" w:hAnsi="Arial" w:cs="Arial"/>
          <w:noProof/>
          <w:sz w:val="24"/>
          <w:szCs w:val="24"/>
        </w:rPr>
        <w:t>Primjena drugih propisa</w:t>
      </w:r>
    </w:p>
    <w:p w14:paraId="79277850" w14:textId="40CD7EA9" w:rsidR="00F01E90" w:rsidRPr="00CC5CD1" w:rsidRDefault="00B0242A" w:rsidP="00BC385E">
      <w:pPr>
        <w:pStyle w:val="7podnas"/>
        <w:spacing w:before="0"/>
        <w:ind w:right="69"/>
        <w:rPr>
          <w:rFonts w:ascii="Arial" w:hAnsi="Arial" w:cs="Arial"/>
          <w:noProof/>
          <w:sz w:val="24"/>
          <w:szCs w:val="24"/>
        </w:rPr>
      </w:pPr>
      <w:r w:rsidRPr="00CC5CD1">
        <w:rPr>
          <w:rFonts w:ascii="Arial" w:hAnsi="Arial" w:cs="Arial"/>
          <w:noProof/>
          <w:sz w:val="24"/>
          <w:szCs w:val="24"/>
        </w:rPr>
        <w:t>Č</w:t>
      </w:r>
      <w:r w:rsidR="004443B4" w:rsidRPr="00CC5CD1">
        <w:rPr>
          <w:rFonts w:ascii="Arial" w:eastAsia="Times New Roman" w:hAnsi="Arial" w:cs="Arial"/>
          <w:bCs w:val="0"/>
          <w:noProof/>
          <w:sz w:val="24"/>
          <w:szCs w:val="24"/>
        </w:rPr>
        <w:t xml:space="preserve">lan </w:t>
      </w:r>
      <w:r w:rsidR="00762745" w:rsidRPr="00CC5CD1">
        <w:rPr>
          <w:rFonts w:ascii="Arial" w:eastAsia="Times New Roman" w:hAnsi="Arial" w:cs="Arial"/>
          <w:bCs w:val="0"/>
          <w:noProof/>
          <w:sz w:val="24"/>
          <w:szCs w:val="24"/>
        </w:rPr>
        <w:t>99</w:t>
      </w:r>
    </w:p>
    <w:p w14:paraId="7A3F9633" w14:textId="01FFA5DB"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xml:space="preserve">Na prava, obaveze i odgovornost zaposlenih u Agenciji primjenjuju se </w:t>
      </w:r>
      <w:r w:rsidR="00412200" w:rsidRPr="00CC5CD1">
        <w:rPr>
          <w:rFonts w:ascii="Arial" w:hAnsi="Arial" w:cs="Arial"/>
          <w:noProof/>
          <w:sz w:val="24"/>
          <w:szCs w:val="24"/>
        </w:rPr>
        <w:t>opšti propisi o radu.</w:t>
      </w:r>
    </w:p>
    <w:p w14:paraId="747211CB"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Zaposleni u Agenciji imaju mjesečni dodatak na zaradu u iznosu od 30%.</w:t>
      </w:r>
    </w:p>
    <w:p w14:paraId="20BB42EF" w14:textId="23E3B3D1" w:rsidR="00BC385E" w:rsidRDefault="00BC385E" w:rsidP="00D82D3B">
      <w:pPr>
        <w:pStyle w:val="7podnas"/>
        <w:spacing w:before="0"/>
        <w:ind w:right="69"/>
        <w:rPr>
          <w:rFonts w:ascii="Arial" w:hAnsi="Arial" w:cs="Arial"/>
          <w:noProof/>
          <w:sz w:val="24"/>
          <w:szCs w:val="24"/>
        </w:rPr>
      </w:pPr>
    </w:p>
    <w:p w14:paraId="717613F7" w14:textId="77777777" w:rsidR="00C53A94" w:rsidRDefault="00C53A94" w:rsidP="00D82D3B">
      <w:pPr>
        <w:pStyle w:val="7podnas"/>
        <w:spacing w:before="0"/>
        <w:ind w:right="69"/>
        <w:rPr>
          <w:rFonts w:ascii="Arial" w:hAnsi="Arial" w:cs="Arial"/>
          <w:noProof/>
          <w:sz w:val="24"/>
          <w:szCs w:val="24"/>
        </w:rPr>
      </w:pPr>
    </w:p>
    <w:p w14:paraId="629504AC" w14:textId="77777777" w:rsidR="00BC385E" w:rsidRDefault="00BC385E" w:rsidP="00D82D3B">
      <w:pPr>
        <w:pStyle w:val="7podnas"/>
        <w:spacing w:before="0"/>
        <w:ind w:right="69"/>
        <w:rPr>
          <w:rFonts w:ascii="Arial" w:hAnsi="Arial" w:cs="Arial"/>
          <w:noProof/>
          <w:sz w:val="24"/>
          <w:szCs w:val="24"/>
        </w:rPr>
      </w:pPr>
    </w:p>
    <w:p w14:paraId="20280887" w14:textId="77777777" w:rsidR="00BC385E" w:rsidRDefault="00BC385E" w:rsidP="00D82D3B">
      <w:pPr>
        <w:pStyle w:val="7podnas"/>
        <w:spacing w:before="0"/>
        <w:ind w:right="69"/>
        <w:rPr>
          <w:rFonts w:ascii="Arial" w:hAnsi="Arial" w:cs="Arial"/>
          <w:noProof/>
          <w:sz w:val="24"/>
          <w:szCs w:val="24"/>
        </w:rPr>
      </w:pPr>
    </w:p>
    <w:p w14:paraId="7971F6DC" w14:textId="09E137D8" w:rsidR="00BC1861" w:rsidRPr="00CC5CD1" w:rsidRDefault="004443B4" w:rsidP="00D82D3B">
      <w:pPr>
        <w:pStyle w:val="7podnas"/>
        <w:spacing w:before="0"/>
        <w:ind w:right="69"/>
        <w:rPr>
          <w:rFonts w:ascii="Arial" w:hAnsi="Arial" w:cs="Arial"/>
          <w:noProof/>
          <w:sz w:val="24"/>
          <w:szCs w:val="24"/>
        </w:rPr>
      </w:pPr>
      <w:r w:rsidRPr="00CC5CD1">
        <w:rPr>
          <w:rFonts w:ascii="Arial" w:hAnsi="Arial" w:cs="Arial"/>
          <w:noProof/>
          <w:sz w:val="24"/>
          <w:szCs w:val="24"/>
        </w:rPr>
        <w:lastRenderedPageBreak/>
        <w:t>Etički kodeks i službena legitimacija</w:t>
      </w:r>
    </w:p>
    <w:p w14:paraId="71F07F10" w14:textId="421D4F24" w:rsidR="00F01E90" w:rsidRPr="00CC5CD1" w:rsidRDefault="004443B4" w:rsidP="00BC385E">
      <w:pPr>
        <w:pStyle w:val="7podnas"/>
        <w:spacing w:before="0"/>
        <w:ind w:right="69"/>
        <w:rPr>
          <w:rFonts w:ascii="Arial" w:hAnsi="Arial" w:cs="Arial"/>
          <w:noProof/>
          <w:sz w:val="24"/>
          <w:szCs w:val="24"/>
        </w:rPr>
      </w:pPr>
      <w:r w:rsidRPr="00CC5CD1">
        <w:rPr>
          <w:rFonts w:ascii="Arial" w:eastAsia="Times New Roman" w:hAnsi="Arial" w:cs="Arial"/>
          <w:bCs w:val="0"/>
          <w:noProof/>
          <w:sz w:val="24"/>
          <w:szCs w:val="24"/>
        </w:rPr>
        <w:t xml:space="preserve">Član </w:t>
      </w:r>
      <w:r w:rsidR="00762745" w:rsidRPr="00CC5CD1">
        <w:rPr>
          <w:rFonts w:ascii="Arial" w:eastAsia="Times New Roman" w:hAnsi="Arial" w:cs="Arial"/>
          <w:bCs w:val="0"/>
          <w:noProof/>
          <w:sz w:val="24"/>
          <w:szCs w:val="24"/>
        </w:rPr>
        <w:t>100</w:t>
      </w:r>
    </w:p>
    <w:p w14:paraId="324786D8"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Savjet donosi poseban etički kodeks zaposlenih u Agenciji.</w:t>
      </w:r>
    </w:p>
    <w:p w14:paraId="7D0CD406" w14:textId="146BBD18"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Direktor</w:t>
      </w:r>
      <w:r w:rsidR="00AC2319" w:rsidRPr="00CC5CD1">
        <w:rPr>
          <w:rFonts w:ascii="Arial" w:hAnsi="Arial" w:cs="Arial"/>
          <w:noProof/>
          <w:sz w:val="24"/>
          <w:szCs w:val="24"/>
        </w:rPr>
        <w:t>u</w:t>
      </w:r>
      <w:r w:rsidRPr="00CC5CD1">
        <w:rPr>
          <w:rFonts w:ascii="Arial" w:hAnsi="Arial" w:cs="Arial"/>
          <w:noProof/>
          <w:sz w:val="24"/>
          <w:szCs w:val="24"/>
        </w:rPr>
        <w:t xml:space="preserve"> Agencije i ovlašćeni</w:t>
      </w:r>
      <w:r w:rsidR="00AC2319" w:rsidRPr="00CC5CD1">
        <w:rPr>
          <w:rFonts w:ascii="Arial" w:hAnsi="Arial" w:cs="Arial"/>
          <w:noProof/>
          <w:sz w:val="24"/>
          <w:szCs w:val="24"/>
        </w:rPr>
        <w:t>m</w:t>
      </w:r>
      <w:r w:rsidRPr="00CC5CD1">
        <w:rPr>
          <w:rFonts w:ascii="Arial" w:hAnsi="Arial" w:cs="Arial"/>
          <w:noProof/>
          <w:sz w:val="24"/>
          <w:szCs w:val="24"/>
        </w:rPr>
        <w:t xml:space="preserve"> službenici</w:t>
      </w:r>
      <w:r w:rsidR="00AC2319" w:rsidRPr="00CC5CD1">
        <w:rPr>
          <w:rFonts w:ascii="Arial" w:hAnsi="Arial" w:cs="Arial"/>
          <w:noProof/>
          <w:sz w:val="24"/>
          <w:szCs w:val="24"/>
        </w:rPr>
        <w:t>ma</w:t>
      </w:r>
      <w:r w:rsidR="009322B1" w:rsidRPr="00CC5CD1">
        <w:rPr>
          <w:rFonts w:ascii="Arial" w:hAnsi="Arial" w:cs="Arial"/>
          <w:noProof/>
          <w:sz w:val="24"/>
          <w:szCs w:val="24"/>
        </w:rPr>
        <w:t xml:space="preserve"> se</w:t>
      </w:r>
      <w:r w:rsidR="00712735" w:rsidRPr="00CC5CD1">
        <w:rPr>
          <w:rFonts w:ascii="Arial" w:hAnsi="Arial" w:cs="Arial"/>
          <w:noProof/>
          <w:sz w:val="24"/>
          <w:szCs w:val="24"/>
        </w:rPr>
        <w:t>,</w:t>
      </w:r>
      <w:r w:rsidRPr="00CC5CD1">
        <w:rPr>
          <w:rFonts w:ascii="Arial" w:hAnsi="Arial" w:cs="Arial"/>
          <w:noProof/>
          <w:sz w:val="24"/>
          <w:szCs w:val="24"/>
        </w:rPr>
        <w:t xml:space="preserve"> radi vršenja poslova i sprovođenja ovlašćenja</w:t>
      </w:r>
      <w:r w:rsidR="00712735" w:rsidRPr="00CC5CD1">
        <w:rPr>
          <w:rFonts w:ascii="Arial" w:hAnsi="Arial" w:cs="Arial"/>
          <w:noProof/>
          <w:sz w:val="24"/>
          <w:szCs w:val="24"/>
        </w:rPr>
        <w:t xml:space="preserve"> u skladu sa ovim zakonom,</w:t>
      </w:r>
      <w:r w:rsidRPr="00CC5CD1">
        <w:rPr>
          <w:rFonts w:ascii="Arial" w:hAnsi="Arial" w:cs="Arial"/>
          <w:noProof/>
          <w:sz w:val="24"/>
          <w:szCs w:val="24"/>
        </w:rPr>
        <w:t xml:space="preserve"> </w:t>
      </w:r>
      <w:r w:rsidR="009322B1" w:rsidRPr="00CC5CD1">
        <w:rPr>
          <w:rFonts w:ascii="Arial" w:hAnsi="Arial" w:cs="Arial"/>
          <w:noProof/>
          <w:sz w:val="24"/>
          <w:szCs w:val="24"/>
        </w:rPr>
        <w:t xml:space="preserve">izdaje </w:t>
      </w:r>
      <w:r w:rsidRPr="00CC5CD1">
        <w:rPr>
          <w:rFonts w:ascii="Arial" w:hAnsi="Arial" w:cs="Arial"/>
          <w:noProof/>
          <w:sz w:val="24"/>
          <w:szCs w:val="24"/>
        </w:rPr>
        <w:t>služben</w:t>
      </w:r>
      <w:r w:rsidR="00AC2319" w:rsidRPr="00CC5CD1">
        <w:rPr>
          <w:rFonts w:ascii="Arial" w:hAnsi="Arial" w:cs="Arial"/>
          <w:noProof/>
          <w:sz w:val="24"/>
          <w:szCs w:val="24"/>
        </w:rPr>
        <w:t>a</w:t>
      </w:r>
      <w:r w:rsidRPr="00CC5CD1">
        <w:rPr>
          <w:rFonts w:ascii="Arial" w:hAnsi="Arial" w:cs="Arial"/>
          <w:noProof/>
          <w:sz w:val="24"/>
          <w:szCs w:val="24"/>
        </w:rPr>
        <w:t xml:space="preserve"> legitimacij</w:t>
      </w:r>
      <w:r w:rsidR="00AC2319" w:rsidRPr="00CC5CD1">
        <w:rPr>
          <w:rFonts w:ascii="Arial" w:hAnsi="Arial" w:cs="Arial"/>
          <w:noProof/>
          <w:sz w:val="24"/>
          <w:szCs w:val="24"/>
        </w:rPr>
        <w:t>a</w:t>
      </w:r>
      <w:r w:rsidRPr="00CC5CD1">
        <w:rPr>
          <w:rFonts w:ascii="Arial" w:hAnsi="Arial" w:cs="Arial"/>
          <w:noProof/>
          <w:sz w:val="24"/>
          <w:szCs w:val="24"/>
        </w:rPr>
        <w:t>.</w:t>
      </w:r>
    </w:p>
    <w:p w14:paraId="702ED5ED"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Službenu legitimaciju izdaje direktor Agencije.</w:t>
      </w:r>
    </w:p>
    <w:p w14:paraId="7BD2CFE1" w14:textId="5AC1897F" w:rsidR="006B24B7" w:rsidRPr="00CC5CD1" w:rsidRDefault="004443B4" w:rsidP="00D82D3B">
      <w:pPr>
        <w:pStyle w:val="1tekst"/>
        <w:spacing w:after="240"/>
        <w:ind w:left="0" w:right="69"/>
        <w:rPr>
          <w:rFonts w:ascii="Arial" w:hAnsi="Arial" w:cs="Arial"/>
          <w:noProof/>
          <w:sz w:val="24"/>
          <w:szCs w:val="24"/>
        </w:rPr>
      </w:pPr>
      <w:r w:rsidRPr="00CC5CD1">
        <w:rPr>
          <w:rFonts w:ascii="Arial" w:hAnsi="Arial" w:cs="Arial"/>
          <w:noProof/>
          <w:sz w:val="24"/>
          <w:szCs w:val="24"/>
        </w:rPr>
        <w:t xml:space="preserve">Obrazac i </w:t>
      </w:r>
      <w:r w:rsidR="00AC2319" w:rsidRPr="00CC5CD1">
        <w:rPr>
          <w:rFonts w:ascii="Arial" w:hAnsi="Arial" w:cs="Arial"/>
          <w:noProof/>
          <w:sz w:val="24"/>
          <w:szCs w:val="24"/>
        </w:rPr>
        <w:t>sadržaj</w:t>
      </w:r>
      <w:r w:rsidRPr="00CC5CD1">
        <w:rPr>
          <w:rFonts w:ascii="Arial" w:hAnsi="Arial" w:cs="Arial"/>
          <w:noProof/>
          <w:sz w:val="24"/>
          <w:szCs w:val="24"/>
        </w:rPr>
        <w:t xml:space="preserve"> službene legitimacije propisuje Ministarstvo.</w:t>
      </w:r>
    </w:p>
    <w:p w14:paraId="6F4E6D3E" w14:textId="77777777" w:rsidR="00BC1861" w:rsidRPr="00CC5CD1" w:rsidRDefault="004443B4" w:rsidP="00D82D3B">
      <w:pPr>
        <w:pStyle w:val="7podnas"/>
        <w:spacing w:before="0"/>
        <w:ind w:right="69"/>
        <w:rPr>
          <w:rFonts w:ascii="Arial" w:hAnsi="Arial" w:cs="Arial"/>
          <w:noProof/>
          <w:sz w:val="24"/>
          <w:szCs w:val="24"/>
        </w:rPr>
      </w:pPr>
      <w:r w:rsidRPr="00CC5CD1">
        <w:rPr>
          <w:rFonts w:ascii="Arial" w:hAnsi="Arial" w:cs="Arial"/>
          <w:noProof/>
          <w:sz w:val="24"/>
          <w:szCs w:val="24"/>
        </w:rPr>
        <w:t>Izvještaji Agencije</w:t>
      </w:r>
    </w:p>
    <w:p w14:paraId="4D288BCF" w14:textId="41FBADFC" w:rsidR="00F01E90" w:rsidRPr="00CC5CD1" w:rsidRDefault="004443B4" w:rsidP="00BC385E">
      <w:pPr>
        <w:pStyle w:val="7podnas"/>
        <w:spacing w:before="0"/>
        <w:ind w:right="69"/>
        <w:rPr>
          <w:rFonts w:ascii="Arial" w:hAnsi="Arial" w:cs="Arial"/>
          <w:noProof/>
          <w:sz w:val="24"/>
          <w:szCs w:val="24"/>
        </w:rPr>
      </w:pPr>
      <w:r w:rsidRPr="00CC5CD1">
        <w:rPr>
          <w:rFonts w:ascii="Arial" w:eastAsia="Times New Roman" w:hAnsi="Arial" w:cs="Arial"/>
          <w:bCs w:val="0"/>
          <w:noProof/>
          <w:sz w:val="24"/>
          <w:szCs w:val="24"/>
        </w:rPr>
        <w:t xml:space="preserve">Član </w:t>
      </w:r>
      <w:r w:rsidR="00762745" w:rsidRPr="00CC5CD1">
        <w:rPr>
          <w:rFonts w:ascii="Arial" w:eastAsia="Times New Roman" w:hAnsi="Arial" w:cs="Arial"/>
          <w:bCs w:val="0"/>
          <w:noProof/>
          <w:sz w:val="24"/>
          <w:szCs w:val="24"/>
        </w:rPr>
        <w:t>101</w:t>
      </w:r>
    </w:p>
    <w:p w14:paraId="27887545"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Savjet podnosi Skupštini godišnji izvještaj o radu Agencije, najkasnije do 31. marta tekuće godine za prethodnu godinu.</w:t>
      </w:r>
    </w:p>
    <w:p w14:paraId="39078F37"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xml:space="preserve">Savjet može dostaviti Skupštini posebne izvještaje o stanju u oblastima iz nadležnosti Agencije. </w:t>
      </w:r>
    </w:p>
    <w:p w14:paraId="342CCE02" w14:textId="791B5062" w:rsidR="006B24B7" w:rsidRPr="00CC5CD1" w:rsidRDefault="004443B4" w:rsidP="00D82D3B">
      <w:pPr>
        <w:pStyle w:val="1tekst"/>
        <w:spacing w:after="240"/>
        <w:ind w:left="0" w:right="69"/>
        <w:rPr>
          <w:rFonts w:ascii="Arial" w:hAnsi="Arial" w:cs="Arial"/>
          <w:noProof/>
          <w:sz w:val="24"/>
          <w:szCs w:val="24"/>
        </w:rPr>
      </w:pPr>
      <w:r w:rsidRPr="00CC5CD1">
        <w:rPr>
          <w:rFonts w:ascii="Arial" w:hAnsi="Arial" w:cs="Arial"/>
          <w:noProof/>
          <w:sz w:val="24"/>
          <w:szCs w:val="24"/>
        </w:rPr>
        <w:t>Izvještaji iz st. 1 i 2 ovog člana, objavljuju se na internet stranici Agencije.</w:t>
      </w:r>
    </w:p>
    <w:p w14:paraId="79C1BCCA" w14:textId="77777777" w:rsidR="00BC1861" w:rsidRPr="00CC5CD1" w:rsidRDefault="004443B4" w:rsidP="00D82D3B">
      <w:pPr>
        <w:pStyle w:val="7podnas"/>
        <w:spacing w:before="0"/>
        <w:ind w:right="69"/>
        <w:rPr>
          <w:rFonts w:ascii="Arial" w:hAnsi="Arial" w:cs="Arial"/>
          <w:noProof/>
          <w:sz w:val="24"/>
          <w:szCs w:val="24"/>
        </w:rPr>
      </w:pPr>
      <w:r w:rsidRPr="00CC5CD1">
        <w:rPr>
          <w:rFonts w:ascii="Arial" w:hAnsi="Arial" w:cs="Arial"/>
          <w:noProof/>
          <w:sz w:val="24"/>
          <w:szCs w:val="24"/>
        </w:rPr>
        <w:t>Postupanje sa podacima</w:t>
      </w:r>
    </w:p>
    <w:p w14:paraId="3C512100" w14:textId="340332D4" w:rsidR="00F01E90" w:rsidRPr="00CC5CD1" w:rsidRDefault="004443B4" w:rsidP="00A27ACD">
      <w:pPr>
        <w:pStyle w:val="7podnas"/>
        <w:spacing w:before="0"/>
        <w:ind w:right="69"/>
        <w:rPr>
          <w:rFonts w:ascii="Arial" w:hAnsi="Arial" w:cs="Arial"/>
          <w:noProof/>
          <w:sz w:val="24"/>
          <w:szCs w:val="24"/>
        </w:rPr>
      </w:pPr>
      <w:r w:rsidRPr="00CC5CD1">
        <w:rPr>
          <w:rFonts w:ascii="Arial" w:eastAsia="Times New Roman" w:hAnsi="Arial" w:cs="Arial"/>
          <w:bCs w:val="0"/>
          <w:noProof/>
          <w:sz w:val="24"/>
          <w:szCs w:val="24"/>
        </w:rPr>
        <w:t xml:space="preserve">Član </w:t>
      </w:r>
      <w:r w:rsidR="00762745" w:rsidRPr="00CC5CD1">
        <w:rPr>
          <w:rFonts w:ascii="Arial" w:eastAsia="Times New Roman" w:hAnsi="Arial" w:cs="Arial"/>
          <w:bCs w:val="0"/>
          <w:noProof/>
          <w:sz w:val="24"/>
          <w:szCs w:val="24"/>
        </w:rPr>
        <w:t>102</w:t>
      </w:r>
    </w:p>
    <w:p w14:paraId="1FEAF730" w14:textId="0A1C2452" w:rsidR="006B24B7" w:rsidRPr="00CC5CD1" w:rsidRDefault="004443B4" w:rsidP="00D82D3B">
      <w:pPr>
        <w:pStyle w:val="1tekst"/>
        <w:spacing w:after="240"/>
        <w:ind w:left="0" w:right="69"/>
        <w:rPr>
          <w:rFonts w:ascii="Arial" w:hAnsi="Arial" w:cs="Arial"/>
          <w:noProof/>
          <w:sz w:val="24"/>
          <w:szCs w:val="24"/>
        </w:rPr>
      </w:pPr>
      <w:r w:rsidRPr="00CC5CD1">
        <w:rPr>
          <w:rFonts w:ascii="Arial" w:hAnsi="Arial" w:cs="Arial"/>
          <w:noProof/>
          <w:sz w:val="24"/>
          <w:szCs w:val="24"/>
        </w:rPr>
        <w:t>Član Savjeta, direktor Agencije i zaposleni u Agenciji sa tajnim podacima, neobjavljenim podacima i podacima o ličnosti za koje saznaju u vršenju svojih poslova dužni su da postupaju u skladu sa propisima kojima se uređuje tajnost podataka, zaštita neobjavljenih podataka i zaštita podataka o ličnosti.</w:t>
      </w:r>
    </w:p>
    <w:p w14:paraId="08F74703" w14:textId="77777777" w:rsidR="00BC1861" w:rsidRPr="00CC5CD1" w:rsidRDefault="004443B4" w:rsidP="00D82D3B">
      <w:pPr>
        <w:pStyle w:val="7podnas"/>
        <w:spacing w:before="0"/>
        <w:ind w:right="69"/>
        <w:rPr>
          <w:rFonts w:ascii="Arial" w:hAnsi="Arial" w:cs="Arial"/>
          <w:noProof/>
          <w:sz w:val="24"/>
          <w:szCs w:val="24"/>
        </w:rPr>
      </w:pPr>
      <w:r w:rsidRPr="00CC5CD1">
        <w:rPr>
          <w:rFonts w:ascii="Arial" w:hAnsi="Arial" w:cs="Arial"/>
          <w:noProof/>
          <w:sz w:val="24"/>
          <w:szCs w:val="24"/>
        </w:rPr>
        <w:t>Evidencije</w:t>
      </w:r>
    </w:p>
    <w:p w14:paraId="511818FE" w14:textId="4DF9F34A" w:rsidR="00F01E90" w:rsidRPr="00CC5CD1" w:rsidRDefault="004443B4" w:rsidP="00A27ACD">
      <w:pPr>
        <w:pStyle w:val="7podnas"/>
        <w:spacing w:before="0"/>
        <w:ind w:right="69"/>
        <w:rPr>
          <w:rFonts w:ascii="Arial" w:hAnsi="Arial" w:cs="Arial"/>
          <w:noProof/>
          <w:sz w:val="24"/>
          <w:szCs w:val="24"/>
        </w:rPr>
      </w:pPr>
      <w:r w:rsidRPr="00CC5CD1">
        <w:rPr>
          <w:rFonts w:ascii="Arial" w:eastAsia="Times New Roman" w:hAnsi="Arial" w:cs="Arial"/>
          <w:bCs w:val="0"/>
          <w:noProof/>
          <w:sz w:val="24"/>
          <w:szCs w:val="24"/>
        </w:rPr>
        <w:t xml:space="preserve">Član </w:t>
      </w:r>
      <w:r w:rsidR="00762745" w:rsidRPr="00CC5CD1">
        <w:rPr>
          <w:rFonts w:ascii="Arial" w:eastAsia="Times New Roman" w:hAnsi="Arial" w:cs="Arial"/>
          <w:bCs w:val="0"/>
          <w:noProof/>
          <w:sz w:val="24"/>
          <w:szCs w:val="24"/>
        </w:rPr>
        <w:t>103</w:t>
      </w:r>
    </w:p>
    <w:p w14:paraId="24839A06" w14:textId="67113986"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xml:space="preserve">Pored kataloga i registara iz člana </w:t>
      </w:r>
      <w:r w:rsidR="00611FF3" w:rsidRPr="00CC5CD1">
        <w:rPr>
          <w:rFonts w:ascii="Arial" w:hAnsi="Arial" w:cs="Arial"/>
          <w:noProof/>
          <w:sz w:val="24"/>
          <w:szCs w:val="24"/>
        </w:rPr>
        <w:t>21</w:t>
      </w:r>
      <w:r w:rsidRPr="00CC5CD1">
        <w:rPr>
          <w:rFonts w:ascii="Arial" w:hAnsi="Arial" w:cs="Arial"/>
          <w:noProof/>
          <w:sz w:val="24"/>
          <w:szCs w:val="24"/>
        </w:rPr>
        <w:t xml:space="preserve"> stav 3, člana </w:t>
      </w:r>
      <w:r w:rsidR="00611FF3" w:rsidRPr="00CC5CD1">
        <w:rPr>
          <w:rFonts w:ascii="Arial" w:hAnsi="Arial" w:cs="Arial"/>
          <w:noProof/>
          <w:sz w:val="24"/>
          <w:szCs w:val="24"/>
        </w:rPr>
        <w:t>24</w:t>
      </w:r>
      <w:r w:rsidRPr="00CC5CD1">
        <w:rPr>
          <w:rFonts w:ascii="Arial" w:hAnsi="Arial" w:cs="Arial"/>
          <w:noProof/>
          <w:sz w:val="24"/>
          <w:szCs w:val="24"/>
        </w:rPr>
        <w:t xml:space="preserve"> stav 4 i člana </w:t>
      </w:r>
      <w:r w:rsidR="00611FF3" w:rsidRPr="00CC5CD1">
        <w:rPr>
          <w:rFonts w:ascii="Arial" w:hAnsi="Arial" w:cs="Arial"/>
          <w:noProof/>
          <w:sz w:val="24"/>
          <w:szCs w:val="24"/>
        </w:rPr>
        <w:t>28</w:t>
      </w:r>
      <w:r w:rsidRPr="00CC5CD1">
        <w:rPr>
          <w:rFonts w:ascii="Arial" w:hAnsi="Arial" w:cs="Arial"/>
          <w:noProof/>
          <w:sz w:val="24"/>
          <w:szCs w:val="24"/>
        </w:rPr>
        <w:t xml:space="preserve"> stav 1 ovog zakona, Agencija vodi:</w:t>
      </w:r>
    </w:p>
    <w:p w14:paraId="67B8922C" w14:textId="4A1BBEB3"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evidenciju javnih funkcionera za koje je konačnom, odnosno pravosnažnom odlukom utvrđena povreda ovog zakona ili posebnih zakona kojima su utvrđene nadležnosti Agencije, koja sadr</w:t>
      </w:r>
      <w:r w:rsidR="00A7438C" w:rsidRPr="00CC5CD1">
        <w:rPr>
          <w:rFonts w:ascii="Arial" w:hAnsi="Arial" w:cs="Arial"/>
          <w:noProof/>
          <w:sz w:val="24"/>
          <w:szCs w:val="24"/>
        </w:rPr>
        <w:t>ži sljedeće podatke: redni broj;</w:t>
      </w:r>
      <w:r w:rsidRPr="00CC5CD1">
        <w:rPr>
          <w:rFonts w:ascii="Arial" w:hAnsi="Arial" w:cs="Arial"/>
          <w:noProof/>
          <w:sz w:val="24"/>
          <w:szCs w:val="24"/>
        </w:rPr>
        <w:t xml:space="preserve"> ime i prezime, jedinstveni matični broj i funkciju koj</w:t>
      </w:r>
      <w:r w:rsidR="00A7438C" w:rsidRPr="00CC5CD1">
        <w:rPr>
          <w:rFonts w:ascii="Arial" w:hAnsi="Arial" w:cs="Arial"/>
          <w:noProof/>
          <w:sz w:val="24"/>
          <w:szCs w:val="24"/>
        </w:rPr>
        <w:t>u je javni funkcioner obavljao,</w:t>
      </w:r>
      <w:r w:rsidRPr="00CC5CD1">
        <w:rPr>
          <w:rFonts w:ascii="Arial" w:hAnsi="Arial" w:cs="Arial"/>
          <w:noProof/>
          <w:sz w:val="24"/>
          <w:szCs w:val="24"/>
        </w:rPr>
        <w:t xml:space="preserve"> broj i datum kona</w:t>
      </w:r>
      <w:r w:rsidR="00A7438C" w:rsidRPr="00CC5CD1">
        <w:rPr>
          <w:rFonts w:ascii="Arial" w:hAnsi="Arial" w:cs="Arial"/>
          <w:noProof/>
          <w:sz w:val="24"/>
          <w:szCs w:val="24"/>
        </w:rPr>
        <w:t>čne, odnosno pravosnažne odluke,</w:t>
      </w:r>
      <w:r w:rsidRPr="00CC5CD1">
        <w:rPr>
          <w:rFonts w:ascii="Arial" w:hAnsi="Arial" w:cs="Arial"/>
          <w:noProof/>
          <w:sz w:val="24"/>
          <w:szCs w:val="24"/>
        </w:rPr>
        <w:t xml:space="preserve"> datum prijema obavještenja organa nadležnog za izbor, imenovanje, odnosno postavljenje, razlog razrješenja, suspenzije ili izricanja disciplinske mjere, broj i datum akta o razrješenju, suspenziji ili izrečenoj disciplinskoj mjeri i organ koji je donio rješenje o razrješenju, suspenziji ili izrečenoj disciplinskoj mjeri;</w:t>
      </w:r>
    </w:p>
    <w:p w14:paraId="2ECC9274" w14:textId="3C4E880D"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 evidenciju prijava zviždača koja sadrži sljedeće podatke: redni broj, datum prijave, ime i prezime, opština, prebivalište i adresa zviždača</w:t>
      </w:r>
      <w:r w:rsidR="005953CD" w:rsidRPr="00CC5CD1">
        <w:rPr>
          <w:rFonts w:ascii="Arial" w:hAnsi="Arial" w:cs="Arial"/>
          <w:noProof/>
          <w:sz w:val="24"/>
          <w:szCs w:val="24"/>
        </w:rPr>
        <w:t xml:space="preserve"> (ako prijava nije podnesena anonimno)</w:t>
      </w:r>
      <w:r w:rsidRPr="00CC5CD1">
        <w:rPr>
          <w:rFonts w:ascii="Arial" w:hAnsi="Arial" w:cs="Arial"/>
          <w:noProof/>
          <w:sz w:val="24"/>
          <w:szCs w:val="24"/>
        </w:rPr>
        <w:t>, naziv i sjedište</w:t>
      </w:r>
      <w:r w:rsidR="00EE4D77" w:rsidRPr="00CC5CD1">
        <w:rPr>
          <w:rFonts w:ascii="Arial" w:hAnsi="Arial" w:cs="Arial"/>
          <w:noProof/>
          <w:sz w:val="24"/>
          <w:szCs w:val="24"/>
        </w:rPr>
        <w:t xml:space="preserve"> poslodavca</w:t>
      </w:r>
      <w:r w:rsidRPr="00CC5CD1">
        <w:rPr>
          <w:rFonts w:ascii="Arial" w:hAnsi="Arial" w:cs="Arial"/>
          <w:noProof/>
          <w:sz w:val="24"/>
          <w:szCs w:val="24"/>
        </w:rPr>
        <w:t xml:space="preserve"> na </w:t>
      </w:r>
      <w:r w:rsidR="00A062C6" w:rsidRPr="00CC5CD1">
        <w:rPr>
          <w:rFonts w:ascii="Arial" w:hAnsi="Arial" w:cs="Arial"/>
          <w:noProof/>
          <w:sz w:val="24"/>
          <w:szCs w:val="24"/>
        </w:rPr>
        <w:t>koga</w:t>
      </w:r>
      <w:r w:rsidRPr="00CC5CD1">
        <w:rPr>
          <w:rFonts w:ascii="Arial" w:hAnsi="Arial" w:cs="Arial"/>
          <w:noProof/>
          <w:sz w:val="24"/>
          <w:szCs w:val="24"/>
        </w:rPr>
        <w:t xml:space="preserve"> se prijava odnosi, kratak opis ugrožavanja javnog interesa koje upućuje na postojanje korupcije koje prijavljuje zviždač, </w:t>
      </w:r>
      <w:r w:rsidR="00317824" w:rsidRPr="00CC5CD1">
        <w:rPr>
          <w:rFonts w:ascii="Arial" w:hAnsi="Arial" w:cs="Arial"/>
          <w:noProof/>
          <w:sz w:val="24"/>
          <w:szCs w:val="24"/>
        </w:rPr>
        <w:t xml:space="preserve">broj i datum </w:t>
      </w:r>
      <w:r w:rsidRPr="00CC5CD1">
        <w:rPr>
          <w:rFonts w:ascii="Arial" w:hAnsi="Arial" w:cs="Arial"/>
          <w:noProof/>
          <w:sz w:val="24"/>
          <w:szCs w:val="24"/>
        </w:rPr>
        <w:t>obavještenj</w:t>
      </w:r>
      <w:r w:rsidR="00317824" w:rsidRPr="00CC5CD1">
        <w:rPr>
          <w:rFonts w:ascii="Arial" w:hAnsi="Arial" w:cs="Arial"/>
          <w:noProof/>
          <w:sz w:val="24"/>
          <w:szCs w:val="24"/>
        </w:rPr>
        <w:t xml:space="preserve">a </w:t>
      </w:r>
      <w:r w:rsidRPr="00CC5CD1">
        <w:rPr>
          <w:rFonts w:ascii="Arial" w:hAnsi="Arial" w:cs="Arial"/>
          <w:noProof/>
          <w:sz w:val="24"/>
          <w:szCs w:val="24"/>
        </w:rPr>
        <w:t xml:space="preserve">o preduzetim mjerama iz člana </w:t>
      </w:r>
      <w:r w:rsidR="00A062C6" w:rsidRPr="00CC5CD1">
        <w:rPr>
          <w:rFonts w:ascii="Arial" w:hAnsi="Arial" w:cs="Arial"/>
          <w:noProof/>
          <w:sz w:val="24"/>
          <w:szCs w:val="24"/>
        </w:rPr>
        <w:t>55</w:t>
      </w:r>
      <w:r w:rsidRPr="00CC5CD1">
        <w:rPr>
          <w:rFonts w:ascii="Arial" w:hAnsi="Arial" w:cs="Arial"/>
          <w:noProof/>
          <w:sz w:val="24"/>
          <w:szCs w:val="24"/>
        </w:rPr>
        <w:t xml:space="preserve"> ovog zakona </w:t>
      </w:r>
      <w:r w:rsidR="00317824" w:rsidRPr="00CC5CD1">
        <w:rPr>
          <w:rFonts w:ascii="Arial" w:hAnsi="Arial" w:cs="Arial"/>
          <w:noProof/>
          <w:sz w:val="24"/>
          <w:szCs w:val="24"/>
        </w:rPr>
        <w:t>ako</w:t>
      </w:r>
      <w:r w:rsidRPr="00CC5CD1">
        <w:rPr>
          <w:rFonts w:ascii="Arial" w:hAnsi="Arial" w:cs="Arial"/>
          <w:noProof/>
          <w:sz w:val="24"/>
          <w:szCs w:val="24"/>
        </w:rPr>
        <w:t xml:space="preserve"> je dostavljeno zviždaču, broj i datum davanja mišljenja Agencije o postojanju ugrožavanja javnog interesa koje upućuje na postojanje korupcije i broj i datum izvještaja </w:t>
      </w:r>
      <w:r w:rsidR="00A062C6" w:rsidRPr="00CC5CD1">
        <w:rPr>
          <w:rFonts w:ascii="Arial" w:hAnsi="Arial" w:cs="Arial"/>
          <w:noProof/>
          <w:sz w:val="24"/>
          <w:szCs w:val="24"/>
        </w:rPr>
        <w:t xml:space="preserve">poslodavca </w:t>
      </w:r>
      <w:r w:rsidRPr="00CC5CD1">
        <w:rPr>
          <w:rFonts w:ascii="Arial" w:hAnsi="Arial" w:cs="Arial"/>
          <w:noProof/>
          <w:sz w:val="24"/>
          <w:szCs w:val="24"/>
        </w:rPr>
        <w:t xml:space="preserve">na </w:t>
      </w:r>
      <w:r w:rsidR="00056987" w:rsidRPr="00CC5CD1">
        <w:rPr>
          <w:rFonts w:ascii="Arial" w:hAnsi="Arial" w:cs="Arial"/>
          <w:noProof/>
          <w:sz w:val="24"/>
          <w:szCs w:val="24"/>
        </w:rPr>
        <w:t>kojeg</w:t>
      </w:r>
      <w:r w:rsidRPr="00CC5CD1">
        <w:rPr>
          <w:rFonts w:ascii="Arial" w:hAnsi="Arial" w:cs="Arial"/>
          <w:noProof/>
          <w:sz w:val="24"/>
          <w:szCs w:val="24"/>
        </w:rPr>
        <w:t xml:space="preserve"> se prijava odnosi o preduzetim radnjama radi izvršenja </w:t>
      </w:r>
      <w:r w:rsidR="00896A24" w:rsidRPr="00CC5CD1">
        <w:rPr>
          <w:rFonts w:ascii="Arial" w:hAnsi="Arial" w:cs="Arial"/>
          <w:noProof/>
          <w:sz w:val="24"/>
          <w:szCs w:val="24"/>
        </w:rPr>
        <w:t>preporuke iz mišljenja Agencije.</w:t>
      </w:r>
    </w:p>
    <w:p w14:paraId="244A7786" w14:textId="1240CF53"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Podaci iz e</w:t>
      </w:r>
      <w:r w:rsidR="00896A24" w:rsidRPr="00CC5CD1">
        <w:rPr>
          <w:rFonts w:ascii="Arial" w:hAnsi="Arial" w:cs="Arial"/>
          <w:noProof/>
          <w:sz w:val="24"/>
          <w:szCs w:val="24"/>
        </w:rPr>
        <w:t>videncija iz stava 1 ovog člana</w:t>
      </w:r>
      <w:r w:rsidRPr="00CC5CD1">
        <w:rPr>
          <w:rFonts w:ascii="Arial" w:hAnsi="Arial" w:cs="Arial"/>
          <w:noProof/>
          <w:sz w:val="24"/>
          <w:szCs w:val="24"/>
        </w:rPr>
        <w:t xml:space="preserve"> ne mogu se davati na korišćenje </w:t>
      </w:r>
      <w:r w:rsidR="00896A24" w:rsidRPr="00CC5CD1">
        <w:rPr>
          <w:rFonts w:ascii="Arial" w:hAnsi="Arial" w:cs="Arial"/>
          <w:noProof/>
          <w:sz w:val="24"/>
          <w:szCs w:val="24"/>
        </w:rPr>
        <w:t>ak</w:t>
      </w:r>
      <w:r w:rsidRPr="00CC5CD1">
        <w:rPr>
          <w:rFonts w:ascii="Arial" w:hAnsi="Arial" w:cs="Arial"/>
          <w:noProof/>
          <w:sz w:val="24"/>
          <w:szCs w:val="24"/>
        </w:rPr>
        <w:t xml:space="preserve">o bi davanje tih podataka moglo uticati na vođenje postupka, kao i u slučajevima </w:t>
      </w:r>
      <w:r w:rsidRPr="00CC5CD1">
        <w:rPr>
          <w:rFonts w:ascii="Arial" w:hAnsi="Arial" w:cs="Arial"/>
          <w:noProof/>
          <w:sz w:val="24"/>
          <w:szCs w:val="24"/>
        </w:rPr>
        <w:lastRenderedPageBreak/>
        <w:t>utvrđenim ovim</w:t>
      </w:r>
      <w:r w:rsidR="00896A24" w:rsidRPr="00CC5CD1">
        <w:rPr>
          <w:rFonts w:ascii="Arial" w:hAnsi="Arial" w:cs="Arial"/>
          <w:noProof/>
          <w:sz w:val="24"/>
          <w:szCs w:val="24"/>
        </w:rPr>
        <w:t xml:space="preserve"> zakonom i zakonom kojim se uređ</w:t>
      </w:r>
      <w:r w:rsidRPr="00CC5CD1">
        <w:rPr>
          <w:rFonts w:ascii="Arial" w:hAnsi="Arial" w:cs="Arial"/>
          <w:noProof/>
          <w:sz w:val="24"/>
          <w:szCs w:val="24"/>
        </w:rPr>
        <w:t>uje tajnost podataka i zaštita podataka o ličnosti.</w:t>
      </w:r>
    </w:p>
    <w:p w14:paraId="36384442" w14:textId="4BC452FE" w:rsidR="006B24B7" w:rsidRPr="00CC5CD1" w:rsidRDefault="004443B4" w:rsidP="00D82D3B">
      <w:pPr>
        <w:pStyle w:val="1tekst"/>
        <w:spacing w:after="240"/>
        <w:ind w:left="0" w:right="69"/>
        <w:rPr>
          <w:rFonts w:ascii="Arial" w:hAnsi="Arial" w:cs="Arial"/>
          <w:noProof/>
          <w:sz w:val="24"/>
          <w:szCs w:val="24"/>
        </w:rPr>
      </w:pPr>
      <w:r w:rsidRPr="00CC5CD1">
        <w:rPr>
          <w:rFonts w:ascii="Arial" w:hAnsi="Arial" w:cs="Arial"/>
          <w:noProof/>
          <w:sz w:val="24"/>
          <w:szCs w:val="24"/>
        </w:rPr>
        <w:t>Način vođenja evidencija iz stava 1 ovog člana propisuje Ministarstvo.</w:t>
      </w:r>
    </w:p>
    <w:p w14:paraId="608846F5" w14:textId="77777777" w:rsidR="00BC1861" w:rsidRPr="00CC5CD1" w:rsidRDefault="004443B4" w:rsidP="00D82D3B">
      <w:pPr>
        <w:pStyle w:val="7podnas"/>
        <w:spacing w:before="0"/>
        <w:ind w:right="69"/>
        <w:rPr>
          <w:rFonts w:ascii="Arial" w:hAnsi="Arial" w:cs="Arial"/>
          <w:noProof/>
          <w:sz w:val="24"/>
          <w:szCs w:val="24"/>
        </w:rPr>
      </w:pPr>
      <w:r w:rsidRPr="00CC5CD1">
        <w:rPr>
          <w:rFonts w:ascii="Arial" w:hAnsi="Arial" w:cs="Arial"/>
          <w:noProof/>
          <w:sz w:val="24"/>
          <w:szCs w:val="24"/>
        </w:rPr>
        <w:t>Javnost rada Agencije</w:t>
      </w:r>
    </w:p>
    <w:p w14:paraId="6EECE2FA" w14:textId="79417DE9" w:rsidR="00F01E90" w:rsidRPr="00CC5CD1" w:rsidRDefault="004443B4" w:rsidP="00B96E41">
      <w:pPr>
        <w:pStyle w:val="7podnas"/>
        <w:spacing w:before="0"/>
        <w:ind w:right="69"/>
        <w:rPr>
          <w:rFonts w:ascii="Arial" w:hAnsi="Arial" w:cs="Arial"/>
          <w:noProof/>
          <w:sz w:val="24"/>
          <w:szCs w:val="24"/>
        </w:rPr>
      </w:pPr>
      <w:r w:rsidRPr="00CC5CD1">
        <w:rPr>
          <w:rFonts w:ascii="Arial" w:eastAsia="Times New Roman" w:hAnsi="Arial" w:cs="Arial"/>
          <w:bCs w:val="0"/>
          <w:noProof/>
          <w:sz w:val="24"/>
          <w:szCs w:val="24"/>
        </w:rPr>
        <w:t xml:space="preserve">Član </w:t>
      </w:r>
      <w:r w:rsidR="00B91845" w:rsidRPr="00CC5CD1">
        <w:rPr>
          <w:rFonts w:ascii="Arial" w:eastAsia="Times New Roman" w:hAnsi="Arial" w:cs="Arial"/>
          <w:bCs w:val="0"/>
          <w:noProof/>
          <w:sz w:val="24"/>
          <w:szCs w:val="24"/>
        </w:rPr>
        <w:t>104</w:t>
      </w:r>
    </w:p>
    <w:p w14:paraId="10CC8EB4" w14:textId="77777777" w:rsidR="00F01E90" w:rsidRPr="00CC5CD1" w:rsidRDefault="004443B4" w:rsidP="00D82D3B">
      <w:pPr>
        <w:pStyle w:val="1tekst"/>
        <w:ind w:left="0" w:right="69"/>
        <w:rPr>
          <w:rFonts w:ascii="Arial" w:hAnsi="Arial" w:cs="Arial"/>
          <w:noProof/>
          <w:sz w:val="24"/>
          <w:szCs w:val="24"/>
        </w:rPr>
      </w:pPr>
      <w:r w:rsidRPr="00CC5CD1">
        <w:rPr>
          <w:rFonts w:ascii="Arial" w:hAnsi="Arial" w:cs="Arial"/>
          <w:noProof/>
          <w:sz w:val="24"/>
          <w:szCs w:val="24"/>
        </w:rPr>
        <w:t>Agencija o svom radu obavještava javnost putem saopštenja, objavljivanjem svojih odluka na svojoj internet stranici ili na drugi način.</w:t>
      </w:r>
    </w:p>
    <w:p w14:paraId="29C19D67" w14:textId="1457E6CB" w:rsidR="006B24B7" w:rsidRPr="00CC5CD1" w:rsidRDefault="004443B4" w:rsidP="00D82D3B">
      <w:pPr>
        <w:pStyle w:val="1tekst"/>
        <w:spacing w:after="240"/>
        <w:ind w:left="0" w:right="69"/>
        <w:rPr>
          <w:rFonts w:ascii="Arial" w:hAnsi="Arial" w:cs="Arial"/>
          <w:noProof/>
          <w:sz w:val="24"/>
          <w:szCs w:val="24"/>
        </w:rPr>
      </w:pPr>
      <w:r w:rsidRPr="00CC5CD1">
        <w:rPr>
          <w:rFonts w:ascii="Arial" w:hAnsi="Arial" w:cs="Arial"/>
          <w:noProof/>
          <w:sz w:val="24"/>
          <w:szCs w:val="24"/>
        </w:rPr>
        <w:t>Agencija je dužna da prilikom rada i obavještavanja javnosti obezbijedi zaštitu tajnih podataka i podataka o ličnosti.</w:t>
      </w:r>
    </w:p>
    <w:p w14:paraId="01F5B89D" w14:textId="1A4C9943" w:rsidR="006B24B7" w:rsidRPr="00787B1B" w:rsidRDefault="004443B4" w:rsidP="00787B1B">
      <w:pPr>
        <w:pStyle w:val="6naslov"/>
        <w:ind w:right="69" w:firstLine="240"/>
        <w:jc w:val="left"/>
        <w:rPr>
          <w:rFonts w:ascii="Arial" w:hAnsi="Arial" w:cs="Arial"/>
          <w:b/>
          <w:noProof/>
          <w:sz w:val="24"/>
          <w:szCs w:val="24"/>
        </w:rPr>
      </w:pPr>
      <w:r w:rsidRPr="00787B1B">
        <w:rPr>
          <w:rFonts w:ascii="Arial" w:hAnsi="Arial" w:cs="Arial"/>
          <w:b/>
          <w:noProof/>
          <w:sz w:val="24"/>
          <w:szCs w:val="24"/>
        </w:rPr>
        <w:t>VI. KAZNENE ODREDBE</w:t>
      </w:r>
    </w:p>
    <w:p w14:paraId="1AACC57C" w14:textId="77777777" w:rsidR="00365B26" w:rsidRPr="00787B1B" w:rsidRDefault="00365B26" w:rsidP="00365B26">
      <w:pPr>
        <w:pStyle w:val="6naslov"/>
        <w:ind w:left="180"/>
        <w:jc w:val="left"/>
        <w:rPr>
          <w:rFonts w:ascii="Tahoma" w:hAnsi="Tahoma" w:cs="Tahoma"/>
          <w:noProof/>
          <w:sz w:val="24"/>
        </w:rPr>
      </w:pPr>
    </w:p>
    <w:p w14:paraId="7120E91B" w14:textId="77777777" w:rsidR="00365B26" w:rsidRPr="00787B1B" w:rsidRDefault="00365B26" w:rsidP="00365B26">
      <w:pPr>
        <w:pStyle w:val="7podnas"/>
        <w:spacing w:before="0"/>
        <w:rPr>
          <w:rFonts w:ascii="Arial" w:hAnsi="Arial" w:cs="Arial"/>
          <w:noProof/>
          <w:sz w:val="24"/>
          <w:szCs w:val="24"/>
        </w:rPr>
      </w:pPr>
      <w:r w:rsidRPr="00787B1B">
        <w:rPr>
          <w:rFonts w:ascii="Arial" w:hAnsi="Arial" w:cs="Arial"/>
          <w:noProof/>
          <w:sz w:val="24"/>
          <w:szCs w:val="24"/>
        </w:rPr>
        <w:t>Novčane kazne za prekršaje pravnog lica i odgovornog lica u pravnom licu ili državnom organu, organu državne uprave, organu lokalne uprave i lokalne samouprave</w:t>
      </w:r>
    </w:p>
    <w:p w14:paraId="169BA074" w14:textId="77777777" w:rsidR="00365B26" w:rsidRPr="00787B1B" w:rsidRDefault="00365B26" w:rsidP="00787B1B">
      <w:pPr>
        <w:pStyle w:val="7podnas"/>
        <w:spacing w:before="0"/>
        <w:rPr>
          <w:rFonts w:ascii="Arial" w:hAnsi="Arial" w:cs="Arial"/>
          <w:noProof/>
          <w:sz w:val="24"/>
          <w:szCs w:val="24"/>
        </w:rPr>
      </w:pPr>
      <w:r w:rsidRPr="00787B1B">
        <w:rPr>
          <w:rFonts w:ascii="Arial" w:eastAsia="Times New Roman" w:hAnsi="Arial" w:cs="Arial"/>
          <w:bCs w:val="0"/>
          <w:noProof/>
          <w:sz w:val="24"/>
          <w:szCs w:val="24"/>
        </w:rPr>
        <w:t>Član 105</w:t>
      </w:r>
    </w:p>
    <w:p w14:paraId="6B674E7D" w14:textId="77777777" w:rsidR="00365B26" w:rsidRPr="00787B1B" w:rsidRDefault="00365B26" w:rsidP="00787B1B">
      <w:pPr>
        <w:pStyle w:val="1tekst"/>
        <w:ind w:left="0" w:firstLine="600"/>
        <w:rPr>
          <w:rFonts w:ascii="Arial" w:hAnsi="Arial" w:cs="Arial"/>
          <w:noProof/>
          <w:sz w:val="24"/>
          <w:szCs w:val="24"/>
        </w:rPr>
      </w:pPr>
      <w:r w:rsidRPr="00787B1B">
        <w:rPr>
          <w:rFonts w:ascii="Arial" w:hAnsi="Arial" w:cs="Arial"/>
          <w:noProof/>
          <w:sz w:val="24"/>
          <w:szCs w:val="24"/>
        </w:rPr>
        <w:t>Novčanom kaznom od 1.000 eura do 20.000 eura kazniće se za prekršaj pravno lice, ako:</w:t>
      </w:r>
    </w:p>
    <w:p w14:paraId="753B1522" w14:textId="396070A8" w:rsidR="00365B26" w:rsidRPr="00787B1B" w:rsidRDefault="00365B26" w:rsidP="00E75B47">
      <w:pPr>
        <w:pStyle w:val="1tekst"/>
        <w:numPr>
          <w:ilvl w:val="0"/>
          <w:numId w:val="20"/>
        </w:numPr>
        <w:ind w:left="0" w:firstLine="450"/>
        <w:rPr>
          <w:rFonts w:ascii="Arial" w:hAnsi="Arial" w:cs="Arial"/>
          <w:noProof/>
          <w:sz w:val="24"/>
          <w:szCs w:val="24"/>
        </w:rPr>
      </w:pPr>
      <w:r w:rsidRPr="00787B1B">
        <w:rPr>
          <w:rFonts w:ascii="Arial" w:hAnsi="Arial" w:cs="Arial"/>
          <w:noProof/>
          <w:sz w:val="24"/>
          <w:szCs w:val="24"/>
        </w:rPr>
        <w:t>ne unese izjavu javnog funkcionera o postojanju privatnog interesa u zapisnik i ne zatraži mišljenje Agencije (član 10 stav 3);</w:t>
      </w:r>
    </w:p>
    <w:p w14:paraId="76A69FC7" w14:textId="19FFA677" w:rsidR="00365B26" w:rsidRPr="00787B1B" w:rsidRDefault="00365B26" w:rsidP="00E75B47">
      <w:pPr>
        <w:pStyle w:val="1tekst"/>
        <w:numPr>
          <w:ilvl w:val="0"/>
          <w:numId w:val="20"/>
        </w:numPr>
        <w:ind w:left="0" w:firstLine="450"/>
        <w:rPr>
          <w:rFonts w:ascii="Arial" w:hAnsi="Arial" w:cs="Arial"/>
          <w:noProof/>
          <w:sz w:val="24"/>
          <w:szCs w:val="24"/>
        </w:rPr>
      </w:pPr>
      <w:r w:rsidRPr="00787B1B">
        <w:rPr>
          <w:rFonts w:ascii="Arial" w:hAnsi="Arial" w:cs="Arial"/>
          <w:noProof/>
          <w:sz w:val="24"/>
          <w:szCs w:val="24"/>
        </w:rPr>
        <w:t>ne donese odluku o izuzeću javnog funkcionera iz rasprave i odlučivanja ako Agencija utvrdi da postoji sukob interesa iz člana 10 stav 1 ovog zakona (član 10 stav 5);</w:t>
      </w:r>
    </w:p>
    <w:p w14:paraId="714C7AD1" w14:textId="727AFFDD" w:rsidR="00365B26" w:rsidRPr="00787B1B" w:rsidRDefault="00365B26" w:rsidP="00E75B47">
      <w:pPr>
        <w:pStyle w:val="1tekst"/>
        <w:numPr>
          <w:ilvl w:val="0"/>
          <w:numId w:val="20"/>
        </w:numPr>
        <w:ind w:left="0" w:firstLine="450"/>
        <w:rPr>
          <w:rFonts w:ascii="Arial" w:hAnsi="Arial" w:cs="Arial"/>
          <w:noProof/>
          <w:sz w:val="24"/>
          <w:szCs w:val="24"/>
        </w:rPr>
      </w:pPr>
      <w:r w:rsidRPr="00787B1B">
        <w:rPr>
          <w:rFonts w:ascii="Arial" w:hAnsi="Arial" w:cs="Arial"/>
          <w:noProof/>
          <w:sz w:val="24"/>
          <w:szCs w:val="24"/>
        </w:rPr>
        <w:t>ne stavi van snage odluke donijete suprotno članu 10 st. 1 do 4 ovog zakona, i o tome ne obavijesti Agenciju (član 10 stav 6);</w:t>
      </w:r>
    </w:p>
    <w:p w14:paraId="1E10A8ED" w14:textId="346EF499" w:rsidR="00365B26" w:rsidRPr="00787B1B" w:rsidRDefault="00365B26" w:rsidP="00357EF3">
      <w:pPr>
        <w:pStyle w:val="1tekst"/>
        <w:numPr>
          <w:ilvl w:val="0"/>
          <w:numId w:val="20"/>
        </w:numPr>
        <w:ind w:left="0" w:firstLine="450"/>
        <w:rPr>
          <w:rFonts w:ascii="Arial" w:hAnsi="Arial" w:cs="Arial"/>
          <w:noProof/>
          <w:sz w:val="24"/>
          <w:szCs w:val="24"/>
        </w:rPr>
      </w:pPr>
      <w:r w:rsidRPr="00787B1B">
        <w:rPr>
          <w:rFonts w:ascii="Arial" w:hAnsi="Arial" w:cs="Arial"/>
          <w:noProof/>
          <w:sz w:val="24"/>
          <w:szCs w:val="24"/>
        </w:rPr>
        <w:t>zaključi ugovor sa privrednim društvom ili drugim pravnim licem u kojem javni funkcioner i sa njim povezano lice ima privatni interes (član 16 stav 3);</w:t>
      </w:r>
    </w:p>
    <w:p w14:paraId="002D4F76" w14:textId="6FCD79FD" w:rsidR="00365B26" w:rsidRPr="00787B1B" w:rsidRDefault="00365B26" w:rsidP="00357EF3">
      <w:pPr>
        <w:pStyle w:val="1tekst"/>
        <w:numPr>
          <w:ilvl w:val="0"/>
          <w:numId w:val="20"/>
        </w:numPr>
        <w:ind w:left="0" w:firstLine="450"/>
        <w:rPr>
          <w:rFonts w:ascii="Arial" w:hAnsi="Arial" w:cs="Arial"/>
          <w:noProof/>
          <w:sz w:val="24"/>
          <w:szCs w:val="24"/>
        </w:rPr>
      </w:pPr>
      <w:r w:rsidRPr="00787B1B">
        <w:rPr>
          <w:rFonts w:ascii="Arial" w:hAnsi="Arial" w:cs="Arial"/>
          <w:noProof/>
          <w:sz w:val="24"/>
          <w:szCs w:val="24"/>
        </w:rPr>
        <w:t>ne dostavi Agenciji izvod iz evidencije poklona do kraja marta tekuće godine, za prethodnu godinu (član 21 stav 1);</w:t>
      </w:r>
    </w:p>
    <w:p w14:paraId="654E20A8" w14:textId="41D8D962" w:rsidR="00365B26" w:rsidRPr="00787B1B" w:rsidRDefault="00365B26" w:rsidP="00357EF3">
      <w:pPr>
        <w:pStyle w:val="1tekst"/>
        <w:numPr>
          <w:ilvl w:val="0"/>
          <w:numId w:val="20"/>
        </w:numPr>
        <w:ind w:left="0" w:firstLine="450"/>
        <w:rPr>
          <w:rFonts w:ascii="Arial" w:hAnsi="Arial" w:cs="Arial"/>
          <w:noProof/>
          <w:sz w:val="24"/>
          <w:szCs w:val="24"/>
        </w:rPr>
      </w:pPr>
      <w:r w:rsidRPr="00787B1B">
        <w:rPr>
          <w:rFonts w:ascii="Arial" w:hAnsi="Arial" w:cs="Arial"/>
          <w:noProof/>
          <w:sz w:val="24"/>
          <w:szCs w:val="24"/>
        </w:rPr>
        <w:t>ne dostavi Agenciji pisani izvještaj o primljenim sponzorstvima i donacijama sa kopijom dokumentacije, do kraja marta tekuće godine za prethodnu godinu (član 24 stav 1);</w:t>
      </w:r>
    </w:p>
    <w:p w14:paraId="0147AF1E" w14:textId="18C974DC" w:rsidR="00365B26" w:rsidRPr="00787B1B" w:rsidRDefault="00365B26" w:rsidP="00357EF3">
      <w:pPr>
        <w:pStyle w:val="1tekst"/>
        <w:numPr>
          <w:ilvl w:val="0"/>
          <w:numId w:val="20"/>
        </w:numPr>
        <w:ind w:left="0" w:firstLine="450"/>
        <w:rPr>
          <w:rFonts w:ascii="Arial" w:hAnsi="Arial" w:cs="Arial"/>
          <w:noProof/>
          <w:sz w:val="24"/>
          <w:szCs w:val="24"/>
        </w:rPr>
      </w:pPr>
      <w:r w:rsidRPr="00787B1B">
        <w:rPr>
          <w:rFonts w:ascii="Arial" w:hAnsi="Arial" w:cs="Arial"/>
          <w:noProof/>
          <w:sz w:val="24"/>
          <w:szCs w:val="24"/>
        </w:rPr>
        <w:t>ne dostavi tražene podatke i obavještenja, odnosno ne stavi na uvid traženu dokumentaciju (član 33 stav 2);</w:t>
      </w:r>
    </w:p>
    <w:p w14:paraId="3615CAD8" w14:textId="3FFCBD84" w:rsidR="00365B26" w:rsidRPr="00787B1B" w:rsidRDefault="00365B26" w:rsidP="00357EF3">
      <w:pPr>
        <w:pStyle w:val="1tekst"/>
        <w:numPr>
          <w:ilvl w:val="0"/>
          <w:numId w:val="20"/>
        </w:numPr>
        <w:ind w:left="0" w:firstLine="450"/>
        <w:rPr>
          <w:rFonts w:ascii="Arial" w:hAnsi="Arial" w:cs="Arial"/>
          <w:noProof/>
          <w:sz w:val="24"/>
          <w:szCs w:val="24"/>
        </w:rPr>
      </w:pPr>
      <w:r w:rsidRPr="00787B1B">
        <w:rPr>
          <w:rFonts w:ascii="Arial" w:hAnsi="Arial" w:cs="Arial"/>
          <w:noProof/>
          <w:sz w:val="24"/>
          <w:szCs w:val="24"/>
        </w:rPr>
        <w:t>ne dostavi tražene podatke i obavještenja, odnosno ne stavi na uvid traženu dokumentaciju (član 38 stav 3);</w:t>
      </w:r>
    </w:p>
    <w:p w14:paraId="7D139C1B" w14:textId="15A525F5" w:rsidR="00365B26" w:rsidRPr="00787B1B" w:rsidRDefault="00365B26" w:rsidP="00357EF3">
      <w:pPr>
        <w:pStyle w:val="1tekst"/>
        <w:numPr>
          <w:ilvl w:val="0"/>
          <w:numId w:val="20"/>
        </w:numPr>
        <w:ind w:left="0" w:firstLine="450"/>
        <w:rPr>
          <w:rFonts w:ascii="Arial" w:hAnsi="Arial" w:cs="Arial"/>
          <w:noProof/>
          <w:sz w:val="24"/>
          <w:szCs w:val="24"/>
        </w:rPr>
      </w:pPr>
      <w:r w:rsidRPr="00787B1B">
        <w:rPr>
          <w:rFonts w:ascii="Arial" w:hAnsi="Arial" w:cs="Arial"/>
          <w:noProof/>
          <w:sz w:val="24"/>
          <w:szCs w:val="24"/>
        </w:rPr>
        <w:t>ne obavijesti Agenciju o ishodu postupka iz člana 40 st. 1 i 2 ovog zakona (član 40 stav 3);</w:t>
      </w:r>
    </w:p>
    <w:p w14:paraId="7458A2BA" w14:textId="37A19592" w:rsidR="00365B26" w:rsidRPr="00787B1B" w:rsidRDefault="00365B26" w:rsidP="00357EF3">
      <w:pPr>
        <w:pStyle w:val="1tekst"/>
        <w:numPr>
          <w:ilvl w:val="0"/>
          <w:numId w:val="20"/>
        </w:numPr>
        <w:ind w:left="0" w:firstLine="360"/>
        <w:rPr>
          <w:rFonts w:ascii="Arial" w:hAnsi="Arial" w:cs="Arial"/>
          <w:noProof/>
          <w:sz w:val="24"/>
          <w:szCs w:val="24"/>
        </w:rPr>
      </w:pPr>
      <w:r w:rsidRPr="00787B1B">
        <w:rPr>
          <w:rFonts w:ascii="Arial" w:hAnsi="Arial" w:cs="Arial"/>
          <w:noProof/>
          <w:sz w:val="24"/>
          <w:szCs w:val="24"/>
        </w:rPr>
        <w:t>ne obavijesti Agenciju o preduzetim mjerama povodom odluke Agencije kojom je utvrđeno da je javni funkcioner povrijedio odredbe ovog zakona koje se odnose na sprečavanje sukoba interesa u vršenju javnih funkcija, ograničenja u vršenju javnih funkcija, poklone, sponzorstva i donacije i izvještaje o prihodima i imovini javnih funkcionera kao i posebnih zakona iz nadležnosti Agencije u roku od 60 dana od dana prijema te odluke, uz pisano obrazloženje (član 45 stav 2);</w:t>
      </w:r>
    </w:p>
    <w:p w14:paraId="0767C192" w14:textId="288D661D" w:rsidR="00365B26" w:rsidRPr="00787B1B" w:rsidRDefault="00357EF3" w:rsidP="00357EF3">
      <w:pPr>
        <w:pStyle w:val="1tekst"/>
        <w:numPr>
          <w:ilvl w:val="0"/>
          <w:numId w:val="20"/>
        </w:numPr>
        <w:ind w:left="0" w:firstLine="360"/>
        <w:rPr>
          <w:rFonts w:ascii="Arial" w:hAnsi="Arial" w:cs="Arial"/>
          <w:noProof/>
          <w:sz w:val="24"/>
          <w:szCs w:val="24"/>
        </w:rPr>
      </w:pPr>
      <w:r>
        <w:rPr>
          <w:rFonts w:ascii="Arial" w:hAnsi="Arial" w:cs="Arial"/>
          <w:noProof/>
          <w:sz w:val="24"/>
          <w:szCs w:val="24"/>
        </w:rPr>
        <w:lastRenderedPageBreak/>
        <w:t xml:space="preserve"> </w:t>
      </w:r>
      <w:r w:rsidR="00365B26" w:rsidRPr="00787B1B">
        <w:rPr>
          <w:rFonts w:ascii="Arial" w:hAnsi="Arial" w:cs="Arial"/>
          <w:noProof/>
          <w:sz w:val="24"/>
          <w:szCs w:val="24"/>
        </w:rPr>
        <w:t>ne obavijesti Agenciju o razrješenju, suspenziji ili izricanju disciplinske mjere zbog nesavjesnog vršenja javne funkcije, u roku od 30 dana od dana donošenja odluke (član 45 stav 3);</w:t>
      </w:r>
    </w:p>
    <w:p w14:paraId="3279A53A" w14:textId="53933A87" w:rsidR="00365B26" w:rsidRPr="00787B1B" w:rsidRDefault="00357EF3" w:rsidP="00357EF3">
      <w:pPr>
        <w:pStyle w:val="1tekst"/>
        <w:numPr>
          <w:ilvl w:val="0"/>
          <w:numId w:val="20"/>
        </w:numPr>
        <w:ind w:left="0" w:firstLine="360"/>
        <w:rPr>
          <w:rFonts w:ascii="Arial" w:hAnsi="Arial" w:cs="Arial"/>
          <w:noProof/>
          <w:sz w:val="24"/>
          <w:szCs w:val="24"/>
        </w:rPr>
      </w:pPr>
      <w:r>
        <w:rPr>
          <w:rFonts w:ascii="Arial" w:hAnsi="Arial" w:cs="Arial"/>
          <w:noProof/>
          <w:sz w:val="24"/>
          <w:szCs w:val="24"/>
        </w:rPr>
        <w:t xml:space="preserve"> </w:t>
      </w:r>
      <w:r w:rsidR="00365B26" w:rsidRPr="00787B1B">
        <w:rPr>
          <w:rFonts w:ascii="Arial" w:hAnsi="Arial" w:cs="Arial"/>
          <w:noProof/>
          <w:sz w:val="24"/>
          <w:szCs w:val="24"/>
        </w:rPr>
        <w:t>prije odlučivanja o izboru, imenovanju odnosno postavljenju javnog funkcionera, kod Agencije ne provjeri da li je predloženi kandidat, u posljednje četiri godine prije kandidovanja, u svojstvu javnog funkcionera, bio razriješen zbog razloga iz člana 45 stav 1 ovog zakona (član 45 stav 6);</w:t>
      </w:r>
    </w:p>
    <w:p w14:paraId="7FC47BD5" w14:textId="52393EA2" w:rsidR="00365B26" w:rsidRPr="00787B1B" w:rsidRDefault="00357EF3" w:rsidP="00357EF3">
      <w:pPr>
        <w:pStyle w:val="1tekst"/>
        <w:numPr>
          <w:ilvl w:val="0"/>
          <w:numId w:val="20"/>
        </w:numPr>
        <w:ind w:left="0" w:firstLine="360"/>
        <w:rPr>
          <w:rFonts w:ascii="Arial" w:hAnsi="Arial" w:cs="Arial"/>
          <w:noProof/>
          <w:sz w:val="24"/>
          <w:szCs w:val="24"/>
        </w:rPr>
      </w:pPr>
      <w:r>
        <w:rPr>
          <w:rFonts w:ascii="Arial" w:hAnsi="Arial" w:cs="Arial"/>
          <w:noProof/>
          <w:sz w:val="24"/>
          <w:szCs w:val="24"/>
        </w:rPr>
        <w:t xml:space="preserve"> </w:t>
      </w:r>
      <w:r w:rsidR="00365B26" w:rsidRPr="00787B1B">
        <w:rPr>
          <w:rFonts w:ascii="Arial" w:hAnsi="Arial" w:cs="Arial"/>
          <w:noProof/>
          <w:sz w:val="24"/>
          <w:szCs w:val="24"/>
        </w:rPr>
        <w:t>ne štiti podatke koje sazna iz prijave i koristi ih  ili otkriva u druge svrhe osim one za koje je potrebna za dalje postupanje po toj prijavi (član 51)</w:t>
      </w:r>
    </w:p>
    <w:p w14:paraId="2FCF8B72" w14:textId="7924B4C6" w:rsidR="00365B26" w:rsidRPr="00787B1B" w:rsidRDefault="00357EF3" w:rsidP="00357EF3">
      <w:pPr>
        <w:pStyle w:val="1tekst"/>
        <w:numPr>
          <w:ilvl w:val="0"/>
          <w:numId w:val="20"/>
        </w:numPr>
        <w:ind w:left="0" w:firstLine="360"/>
        <w:rPr>
          <w:rFonts w:ascii="Arial" w:hAnsi="Arial" w:cs="Arial"/>
          <w:noProof/>
          <w:sz w:val="24"/>
          <w:szCs w:val="24"/>
        </w:rPr>
      </w:pPr>
      <w:r>
        <w:rPr>
          <w:rFonts w:ascii="Arial" w:hAnsi="Arial" w:cs="Arial"/>
          <w:noProof/>
          <w:sz w:val="24"/>
          <w:szCs w:val="24"/>
        </w:rPr>
        <w:t xml:space="preserve"> </w:t>
      </w:r>
      <w:r w:rsidR="00365B26" w:rsidRPr="00787B1B">
        <w:rPr>
          <w:rFonts w:ascii="Arial" w:hAnsi="Arial" w:cs="Arial"/>
          <w:noProof/>
          <w:sz w:val="24"/>
          <w:szCs w:val="24"/>
        </w:rPr>
        <w:t>ne odredi</w:t>
      </w:r>
      <w:r w:rsidR="00365B26" w:rsidRPr="00787B1B">
        <w:rPr>
          <w:rFonts w:ascii="Arial" w:hAnsi="Arial" w:cs="Arial"/>
          <w:sz w:val="24"/>
          <w:szCs w:val="24"/>
        </w:rPr>
        <w:t xml:space="preserve"> </w:t>
      </w:r>
      <w:r w:rsidR="00365B26" w:rsidRPr="00787B1B">
        <w:rPr>
          <w:rFonts w:ascii="Arial" w:hAnsi="Arial" w:cs="Arial"/>
          <w:noProof/>
          <w:sz w:val="24"/>
          <w:szCs w:val="24"/>
        </w:rPr>
        <w:t>nepristrasno lice ili organizacionu jedinicu za prijem i postupanje po osnovu prijava zviždača radi sprovođenja postupka iz člana 53 ovog zakona  (član 54 stav 1);</w:t>
      </w:r>
    </w:p>
    <w:p w14:paraId="48257200" w14:textId="10380DAA" w:rsidR="00365B26" w:rsidRPr="00787B1B" w:rsidRDefault="00357EF3" w:rsidP="00357EF3">
      <w:pPr>
        <w:pStyle w:val="1tekst"/>
        <w:numPr>
          <w:ilvl w:val="0"/>
          <w:numId w:val="20"/>
        </w:numPr>
        <w:ind w:left="0" w:firstLine="360"/>
        <w:rPr>
          <w:rFonts w:ascii="Arial" w:hAnsi="Arial" w:cs="Arial"/>
          <w:noProof/>
          <w:sz w:val="24"/>
          <w:szCs w:val="24"/>
        </w:rPr>
      </w:pPr>
      <w:r>
        <w:rPr>
          <w:rFonts w:ascii="Arial" w:hAnsi="Arial" w:cs="Arial"/>
          <w:noProof/>
          <w:sz w:val="24"/>
          <w:szCs w:val="24"/>
        </w:rPr>
        <w:t xml:space="preserve"> </w:t>
      </w:r>
      <w:r w:rsidR="00365B26" w:rsidRPr="00787B1B">
        <w:rPr>
          <w:rFonts w:ascii="Arial" w:hAnsi="Arial" w:cs="Arial"/>
          <w:noProof/>
          <w:sz w:val="24"/>
          <w:szCs w:val="24"/>
        </w:rPr>
        <w:t xml:space="preserve">podatke o određivanju lica, odnosno organizacione jedinice iz stava 1 ovog člana ne učini lako dostupnim u radnom okruženju i objavljivanjem na svojoj internet stranici </w:t>
      </w:r>
      <w:bookmarkStart w:id="7" w:name="_Hlk162434190"/>
      <w:r w:rsidR="00365B26" w:rsidRPr="00787B1B">
        <w:rPr>
          <w:rFonts w:ascii="Arial" w:hAnsi="Arial" w:cs="Arial"/>
          <w:noProof/>
          <w:sz w:val="24"/>
          <w:szCs w:val="24"/>
        </w:rPr>
        <w:t>(član 54 stav 3);</w:t>
      </w:r>
      <w:bookmarkEnd w:id="7"/>
    </w:p>
    <w:p w14:paraId="5F933ED1" w14:textId="5170DE71" w:rsidR="00365B26" w:rsidRPr="00787B1B" w:rsidRDefault="00357EF3" w:rsidP="00357EF3">
      <w:pPr>
        <w:pStyle w:val="1tekst"/>
        <w:numPr>
          <w:ilvl w:val="0"/>
          <w:numId w:val="20"/>
        </w:numPr>
        <w:ind w:left="0" w:firstLine="360"/>
        <w:rPr>
          <w:rFonts w:ascii="Arial" w:hAnsi="Arial" w:cs="Arial"/>
          <w:noProof/>
          <w:sz w:val="24"/>
          <w:szCs w:val="24"/>
        </w:rPr>
      </w:pPr>
      <w:r>
        <w:rPr>
          <w:rFonts w:ascii="Arial" w:hAnsi="Arial" w:cs="Arial"/>
          <w:noProof/>
          <w:sz w:val="24"/>
          <w:szCs w:val="24"/>
        </w:rPr>
        <w:t xml:space="preserve"> </w:t>
      </w:r>
      <w:r w:rsidR="00365B26" w:rsidRPr="00787B1B">
        <w:rPr>
          <w:rFonts w:ascii="Arial" w:hAnsi="Arial" w:cs="Arial"/>
          <w:noProof/>
          <w:sz w:val="24"/>
          <w:szCs w:val="24"/>
        </w:rPr>
        <w:t xml:space="preserve">utiču na postupanje nepristrasnog lica, odnosno organizacione jedinice prilikom preduzimanja radnji iz njihove nadležnosti potrebnih za zaštitu zviždača </w:t>
      </w:r>
      <w:bookmarkStart w:id="8" w:name="_Hlk162434504"/>
      <w:r w:rsidR="00365B26" w:rsidRPr="00787B1B">
        <w:rPr>
          <w:rFonts w:ascii="Arial" w:hAnsi="Arial" w:cs="Arial"/>
          <w:noProof/>
          <w:sz w:val="24"/>
          <w:szCs w:val="24"/>
        </w:rPr>
        <w:t>(član 54 stav 5);</w:t>
      </w:r>
    </w:p>
    <w:bookmarkEnd w:id="8"/>
    <w:p w14:paraId="62498936" w14:textId="72126AEA" w:rsidR="00365B26" w:rsidRPr="00787B1B" w:rsidRDefault="00357EF3" w:rsidP="00357EF3">
      <w:pPr>
        <w:pStyle w:val="ListParagraph"/>
        <w:numPr>
          <w:ilvl w:val="0"/>
          <w:numId w:val="20"/>
        </w:numPr>
        <w:ind w:left="0" w:firstLine="360"/>
        <w:rPr>
          <w:rFonts w:ascii="Arial" w:eastAsiaTheme="minorEastAsia" w:hAnsi="Arial" w:cs="Arial"/>
          <w:noProof/>
          <w:sz w:val="24"/>
          <w:lang w:val="sr-Latn-ME"/>
        </w:rPr>
      </w:pPr>
      <w:r>
        <w:rPr>
          <w:rFonts w:ascii="Arial" w:eastAsiaTheme="minorEastAsia" w:hAnsi="Arial" w:cs="Arial"/>
          <w:noProof/>
          <w:sz w:val="24"/>
        </w:rPr>
        <w:t xml:space="preserve"> </w:t>
      </w:r>
      <w:r w:rsidR="00365B26" w:rsidRPr="00787B1B">
        <w:rPr>
          <w:rFonts w:ascii="Arial" w:eastAsiaTheme="minorEastAsia" w:hAnsi="Arial" w:cs="Arial"/>
          <w:noProof/>
          <w:sz w:val="24"/>
        </w:rPr>
        <w:t xml:space="preserve">prijavu bez odlaganja i izmjena, ne proslijedi licu, odnosno organizacionoj jedinici iz st. 1 i 2 ovog člana uz zaštitu identiteta zviždača i povjerljivosti podataka iz prijave </w:t>
      </w:r>
      <w:r w:rsidR="00365B26" w:rsidRPr="00787B1B">
        <w:rPr>
          <w:rFonts w:ascii="Arial" w:eastAsiaTheme="minorEastAsia" w:hAnsi="Arial" w:cs="Arial"/>
          <w:noProof/>
          <w:sz w:val="24"/>
          <w:lang w:val="sr-Latn-ME"/>
        </w:rPr>
        <w:t>(član 54 stav 6);</w:t>
      </w:r>
    </w:p>
    <w:p w14:paraId="3A21D481" w14:textId="479C995B" w:rsidR="00365B26" w:rsidRPr="00787B1B" w:rsidRDefault="00357EF3" w:rsidP="00357EF3">
      <w:pPr>
        <w:pStyle w:val="1tekst"/>
        <w:numPr>
          <w:ilvl w:val="0"/>
          <w:numId w:val="20"/>
        </w:numPr>
        <w:ind w:left="0" w:firstLine="360"/>
        <w:rPr>
          <w:rFonts w:ascii="Arial" w:hAnsi="Arial" w:cs="Arial"/>
          <w:noProof/>
          <w:sz w:val="24"/>
          <w:szCs w:val="24"/>
        </w:rPr>
      </w:pPr>
      <w:r>
        <w:rPr>
          <w:rFonts w:ascii="Arial" w:hAnsi="Arial" w:cs="Arial"/>
          <w:noProof/>
          <w:sz w:val="24"/>
          <w:szCs w:val="24"/>
        </w:rPr>
        <w:t xml:space="preserve"> </w:t>
      </w:r>
      <w:r w:rsidR="00365B26" w:rsidRPr="00787B1B">
        <w:rPr>
          <w:rFonts w:ascii="Arial" w:hAnsi="Arial" w:cs="Arial"/>
          <w:noProof/>
          <w:sz w:val="24"/>
          <w:szCs w:val="24"/>
        </w:rPr>
        <w:t>ne dostavi obavještenje o prijemu prijave u roku od sedam dana od dana podnošenja te prijave, a o mjerama koje su preduzete po njegovoj prijavi, odnosno o ishodu preduzetih mjera, u roku od 45 dana od dana podnošenja prijave ne obavijesti zviždača (član 55);</w:t>
      </w:r>
    </w:p>
    <w:p w14:paraId="3EE22451" w14:textId="5DB405C2" w:rsidR="00365B26" w:rsidRPr="00787B1B" w:rsidRDefault="00357EF3" w:rsidP="00357EF3">
      <w:pPr>
        <w:pStyle w:val="1tekst"/>
        <w:numPr>
          <w:ilvl w:val="0"/>
          <w:numId w:val="20"/>
        </w:numPr>
        <w:ind w:left="0" w:firstLine="360"/>
        <w:rPr>
          <w:rFonts w:ascii="Arial" w:hAnsi="Arial" w:cs="Arial"/>
          <w:noProof/>
          <w:sz w:val="24"/>
          <w:szCs w:val="24"/>
        </w:rPr>
      </w:pPr>
      <w:r>
        <w:rPr>
          <w:rFonts w:ascii="Arial" w:hAnsi="Arial" w:cs="Arial"/>
          <w:noProof/>
          <w:sz w:val="24"/>
          <w:szCs w:val="24"/>
        </w:rPr>
        <w:t xml:space="preserve"> </w:t>
      </w:r>
      <w:r w:rsidR="00365B26" w:rsidRPr="00787B1B">
        <w:rPr>
          <w:rFonts w:ascii="Arial" w:hAnsi="Arial" w:cs="Arial"/>
          <w:noProof/>
          <w:sz w:val="24"/>
          <w:szCs w:val="24"/>
        </w:rPr>
        <w:t>ne dostavi, u ostavljenom roku, izvještaj o preduzetim radnjama radi izvršenja preporuke iz člana 57 stav 1 ovog zakona (član 58 stav 1);</w:t>
      </w:r>
    </w:p>
    <w:p w14:paraId="04980DE6" w14:textId="5E4DCB2D" w:rsidR="00365B26" w:rsidRPr="00787B1B" w:rsidRDefault="00357EF3" w:rsidP="00357EF3">
      <w:pPr>
        <w:pStyle w:val="1tekst"/>
        <w:numPr>
          <w:ilvl w:val="0"/>
          <w:numId w:val="20"/>
        </w:numPr>
        <w:ind w:left="0" w:firstLine="360"/>
        <w:rPr>
          <w:rFonts w:ascii="Arial" w:hAnsi="Arial" w:cs="Arial"/>
          <w:noProof/>
          <w:sz w:val="24"/>
          <w:szCs w:val="24"/>
        </w:rPr>
      </w:pPr>
      <w:r>
        <w:rPr>
          <w:rFonts w:ascii="Arial" w:hAnsi="Arial" w:cs="Arial"/>
          <w:noProof/>
          <w:sz w:val="24"/>
          <w:szCs w:val="24"/>
        </w:rPr>
        <w:t xml:space="preserve"> </w:t>
      </w:r>
      <w:r w:rsidR="00365B26" w:rsidRPr="00787B1B">
        <w:rPr>
          <w:rFonts w:ascii="Arial" w:hAnsi="Arial" w:cs="Arial"/>
          <w:noProof/>
          <w:sz w:val="24"/>
          <w:szCs w:val="24"/>
        </w:rPr>
        <w:t>ne vodi evidenciju prijava zviždača koja sadrži podatke iz člana 61 ovog zakona;</w:t>
      </w:r>
    </w:p>
    <w:p w14:paraId="114498CF" w14:textId="6978662C" w:rsidR="00365B26" w:rsidRPr="00787B1B" w:rsidRDefault="00357EF3" w:rsidP="00357EF3">
      <w:pPr>
        <w:pStyle w:val="1tekst"/>
        <w:numPr>
          <w:ilvl w:val="0"/>
          <w:numId w:val="20"/>
        </w:numPr>
        <w:ind w:left="0" w:firstLine="360"/>
        <w:rPr>
          <w:rFonts w:ascii="Arial" w:hAnsi="Arial" w:cs="Arial"/>
          <w:noProof/>
          <w:sz w:val="24"/>
          <w:szCs w:val="24"/>
        </w:rPr>
      </w:pPr>
      <w:r>
        <w:rPr>
          <w:rFonts w:ascii="Arial" w:hAnsi="Arial" w:cs="Arial"/>
          <w:noProof/>
          <w:sz w:val="24"/>
          <w:szCs w:val="24"/>
        </w:rPr>
        <w:t xml:space="preserve"> </w:t>
      </w:r>
      <w:r w:rsidR="00365B26" w:rsidRPr="00787B1B">
        <w:rPr>
          <w:rFonts w:ascii="Arial" w:hAnsi="Arial" w:cs="Arial"/>
          <w:noProof/>
          <w:sz w:val="24"/>
          <w:szCs w:val="24"/>
        </w:rPr>
        <w:t>ne dostavi prijavu zviždača koja se odnosi na nepravilnosti koje nijesu u njihovoj nadležnosti bez odlaganja nadležnom organu (član 63 stav 2);</w:t>
      </w:r>
    </w:p>
    <w:p w14:paraId="0FA6E79D" w14:textId="4AF4843E" w:rsidR="00365B26" w:rsidRPr="00787B1B" w:rsidRDefault="00357EF3" w:rsidP="00357EF3">
      <w:pPr>
        <w:pStyle w:val="1tekst"/>
        <w:numPr>
          <w:ilvl w:val="0"/>
          <w:numId w:val="20"/>
        </w:numPr>
        <w:ind w:left="0" w:firstLine="360"/>
        <w:rPr>
          <w:rFonts w:ascii="Arial" w:hAnsi="Arial" w:cs="Arial"/>
          <w:noProof/>
          <w:sz w:val="24"/>
          <w:szCs w:val="24"/>
        </w:rPr>
      </w:pPr>
      <w:r>
        <w:rPr>
          <w:rFonts w:ascii="Arial" w:hAnsi="Arial" w:cs="Arial"/>
          <w:noProof/>
          <w:sz w:val="24"/>
          <w:szCs w:val="24"/>
        </w:rPr>
        <w:t xml:space="preserve"> </w:t>
      </w:r>
      <w:r w:rsidR="00365B26" w:rsidRPr="00787B1B">
        <w:rPr>
          <w:rFonts w:ascii="Arial" w:hAnsi="Arial" w:cs="Arial"/>
          <w:noProof/>
          <w:sz w:val="24"/>
          <w:szCs w:val="24"/>
        </w:rPr>
        <w:t>ne donese odluku u roku od 30 dana od dana podnošenja zahtjeva iz člana 73 stav 2 ovog zakona, ili ne odredi rok za isplatu nagrade ili odredi rok koji je duži od šest mjeseci (član 73 st. 2 i 3);</w:t>
      </w:r>
    </w:p>
    <w:p w14:paraId="11101E2C" w14:textId="21822BB2" w:rsidR="00365B26" w:rsidRPr="00787B1B" w:rsidRDefault="00357EF3" w:rsidP="00357EF3">
      <w:pPr>
        <w:pStyle w:val="1tekst"/>
        <w:numPr>
          <w:ilvl w:val="0"/>
          <w:numId w:val="20"/>
        </w:numPr>
        <w:ind w:left="0" w:firstLine="360"/>
        <w:rPr>
          <w:rFonts w:ascii="Arial" w:hAnsi="Arial" w:cs="Arial"/>
          <w:noProof/>
          <w:sz w:val="24"/>
          <w:szCs w:val="24"/>
        </w:rPr>
      </w:pPr>
      <w:r>
        <w:rPr>
          <w:rFonts w:ascii="Arial" w:hAnsi="Arial" w:cs="Arial"/>
          <w:noProof/>
          <w:sz w:val="24"/>
          <w:szCs w:val="24"/>
        </w:rPr>
        <w:t xml:space="preserve"> </w:t>
      </w:r>
      <w:r w:rsidR="00365B26" w:rsidRPr="00787B1B">
        <w:rPr>
          <w:rFonts w:ascii="Arial" w:hAnsi="Arial" w:cs="Arial"/>
          <w:noProof/>
          <w:sz w:val="24"/>
          <w:szCs w:val="24"/>
        </w:rPr>
        <w:t>ne donese plan integriteta (član 74 stav 1);</w:t>
      </w:r>
    </w:p>
    <w:p w14:paraId="326230F0" w14:textId="19D31818" w:rsidR="00365B26" w:rsidRPr="00787B1B" w:rsidRDefault="00357EF3" w:rsidP="00357EF3">
      <w:pPr>
        <w:pStyle w:val="1tekst"/>
        <w:numPr>
          <w:ilvl w:val="0"/>
          <w:numId w:val="20"/>
        </w:numPr>
        <w:ind w:left="0" w:firstLine="360"/>
        <w:rPr>
          <w:rFonts w:ascii="Arial" w:hAnsi="Arial" w:cs="Arial"/>
          <w:noProof/>
          <w:sz w:val="24"/>
          <w:szCs w:val="24"/>
        </w:rPr>
      </w:pPr>
      <w:r>
        <w:rPr>
          <w:rFonts w:ascii="Arial" w:hAnsi="Arial" w:cs="Arial"/>
          <w:noProof/>
          <w:sz w:val="24"/>
          <w:szCs w:val="24"/>
        </w:rPr>
        <w:t xml:space="preserve"> </w:t>
      </w:r>
      <w:r w:rsidR="00365B26" w:rsidRPr="00787B1B">
        <w:rPr>
          <w:rFonts w:ascii="Arial" w:hAnsi="Arial" w:cs="Arial"/>
          <w:noProof/>
          <w:sz w:val="24"/>
          <w:szCs w:val="24"/>
        </w:rPr>
        <w:t>ne dostavi rješenje o određivanju menadžera integriteta Agenciji, u roku od osam dana od dana donošenja rješenja (član 77 stav 2);</w:t>
      </w:r>
    </w:p>
    <w:p w14:paraId="7BFC2E71" w14:textId="52500EAF" w:rsidR="00365B26" w:rsidRPr="00787B1B" w:rsidRDefault="00357EF3" w:rsidP="00357EF3">
      <w:pPr>
        <w:pStyle w:val="1tekst"/>
        <w:numPr>
          <w:ilvl w:val="0"/>
          <w:numId w:val="20"/>
        </w:numPr>
        <w:ind w:left="0" w:firstLine="360"/>
        <w:rPr>
          <w:rFonts w:ascii="Arial" w:hAnsi="Arial" w:cs="Arial"/>
          <w:noProof/>
          <w:sz w:val="24"/>
          <w:szCs w:val="24"/>
        </w:rPr>
      </w:pPr>
      <w:r>
        <w:rPr>
          <w:rFonts w:ascii="Arial" w:hAnsi="Arial" w:cs="Arial"/>
          <w:noProof/>
          <w:sz w:val="24"/>
          <w:szCs w:val="24"/>
        </w:rPr>
        <w:t xml:space="preserve"> </w:t>
      </w:r>
      <w:r w:rsidR="00365B26" w:rsidRPr="00787B1B">
        <w:rPr>
          <w:rFonts w:ascii="Arial" w:hAnsi="Arial" w:cs="Arial"/>
          <w:noProof/>
          <w:sz w:val="24"/>
          <w:szCs w:val="24"/>
        </w:rPr>
        <w:t>ne donese plan integriteta u roku od šest mjeseci od dana osnivanja i dostavi ga Agenciji u roku od osam dana od dana donošenja, u skladu sa pravilima za izradu i sprovođenje plana integriteta (član 78 stav 1);</w:t>
      </w:r>
    </w:p>
    <w:p w14:paraId="148E9B4A" w14:textId="645031BA" w:rsidR="00365B26" w:rsidRPr="00787B1B" w:rsidRDefault="00357EF3" w:rsidP="00357EF3">
      <w:pPr>
        <w:pStyle w:val="1tekst"/>
        <w:numPr>
          <w:ilvl w:val="0"/>
          <w:numId w:val="20"/>
        </w:numPr>
        <w:ind w:left="0" w:firstLine="360"/>
        <w:rPr>
          <w:rFonts w:ascii="Arial" w:hAnsi="Arial" w:cs="Arial"/>
          <w:noProof/>
          <w:sz w:val="24"/>
          <w:szCs w:val="24"/>
        </w:rPr>
      </w:pPr>
      <w:r>
        <w:rPr>
          <w:rFonts w:ascii="Arial" w:hAnsi="Arial" w:cs="Arial"/>
          <w:noProof/>
          <w:sz w:val="24"/>
          <w:szCs w:val="24"/>
        </w:rPr>
        <w:t xml:space="preserve"> </w:t>
      </w:r>
      <w:r w:rsidR="00365B26" w:rsidRPr="00787B1B">
        <w:rPr>
          <w:rFonts w:ascii="Arial" w:hAnsi="Arial" w:cs="Arial"/>
          <w:noProof/>
          <w:sz w:val="24"/>
          <w:szCs w:val="24"/>
        </w:rPr>
        <w:t xml:space="preserve">svake druge godine ne donese novi plan integriteta i dostavi ga Agenciji u roku od osam dana od dana donošenja u skladu sa procjenom iz stava 2 ovog člana </w:t>
      </w:r>
      <w:bookmarkStart w:id="9" w:name="_Hlk162434447"/>
      <w:r w:rsidR="00365B26" w:rsidRPr="00787B1B">
        <w:rPr>
          <w:rFonts w:ascii="Arial" w:hAnsi="Arial" w:cs="Arial"/>
          <w:noProof/>
          <w:sz w:val="24"/>
          <w:szCs w:val="24"/>
        </w:rPr>
        <w:t>(član 79 stav 3);</w:t>
      </w:r>
      <w:bookmarkEnd w:id="9"/>
    </w:p>
    <w:p w14:paraId="3DE831A3" w14:textId="7390AAD2" w:rsidR="00365B26" w:rsidRPr="00787B1B" w:rsidRDefault="00357EF3" w:rsidP="00357EF3">
      <w:pPr>
        <w:pStyle w:val="1tekst"/>
        <w:numPr>
          <w:ilvl w:val="0"/>
          <w:numId w:val="20"/>
        </w:numPr>
        <w:ind w:left="0" w:firstLine="360"/>
        <w:rPr>
          <w:rFonts w:ascii="Arial" w:hAnsi="Arial" w:cs="Arial"/>
          <w:noProof/>
          <w:sz w:val="24"/>
          <w:szCs w:val="24"/>
        </w:rPr>
      </w:pPr>
      <w:r>
        <w:rPr>
          <w:rFonts w:ascii="Arial" w:hAnsi="Arial" w:cs="Arial"/>
          <w:noProof/>
          <w:sz w:val="24"/>
          <w:szCs w:val="24"/>
        </w:rPr>
        <w:t xml:space="preserve"> </w:t>
      </w:r>
      <w:r w:rsidR="00365B26" w:rsidRPr="00787B1B">
        <w:rPr>
          <w:rFonts w:ascii="Arial" w:hAnsi="Arial" w:cs="Arial"/>
          <w:noProof/>
          <w:sz w:val="24"/>
          <w:szCs w:val="24"/>
        </w:rPr>
        <w:t>ne dostavi izvještaj o sprovođenju Plana integriteta do 15. aprila tekuće godine za prethodnu godinu (član 80 stav 1);</w:t>
      </w:r>
    </w:p>
    <w:p w14:paraId="0FC50632" w14:textId="77777777" w:rsidR="00365B26" w:rsidRPr="00787B1B" w:rsidRDefault="00365B26" w:rsidP="00787B1B">
      <w:pPr>
        <w:pStyle w:val="1tekst"/>
        <w:ind w:left="0" w:firstLine="630"/>
        <w:rPr>
          <w:rFonts w:ascii="Arial" w:hAnsi="Arial" w:cs="Arial"/>
          <w:noProof/>
          <w:sz w:val="24"/>
          <w:szCs w:val="24"/>
        </w:rPr>
      </w:pPr>
      <w:r w:rsidRPr="00787B1B">
        <w:rPr>
          <w:rFonts w:ascii="Arial" w:hAnsi="Arial" w:cs="Arial"/>
          <w:noProof/>
          <w:sz w:val="24"/>
          <w:szCs w:val="24"/>
        </w:rPr>
        <w:lastRenderedPageBreak/>
        <w:t>Za prekršaj iz stava 1 ovog člana kazniće se i odgovorno lice u pravnom licu, državnom organu, organu državne uprave, organu lokalne uprave i lokalne samouprave novčanom kaznom od 500 eura do 2.000 eura.</w:t>
      </w:r>
    </w:p>
    <w:p w14:paraId="148B66B0" w14:textId="77777777" w:rsidR="00365B26" w:rsidRPr="00787B1B" w:rsidRDefault="00365B26" w:rsidP="00787B1B">
      <w:pPr>
        <w:pStyle w:val="1tekst"/>
        <w:spacing w:after="240"/>
        <w:ind w:firstLine="480"/>
        <w:rPr>
          <w:rFonts w:ascii="Arial" w:hAnsi="Arial" w:cs="Arial"/>
          <w:noProof/>
          <w:sz w:val="24"/>
          <w:szCs w:val="24"/>
        </w:rPr>
      </w:pPr>
      <w:r w:rsidRPr="00787B1B">
        <w:rPr>
          <w:rFonts w:ascii="Arial" w:hAnsi="Arial" w:cs="Arial"/>
          <w:noProof/>
          <w:sz w:val="24"/>
          <w:szCs w:val="24"/>
        </w:rPr>
        <w:t>Za prekršaj iz stava 1 tač. 13, 14, 15, 16 i 17 ovog člana kazniće se preduzetnik novčanom kaznom od 500 eura do 6.000 eura.</w:t>
      </w:r>
    </w:p>
    <w:p w14:paraId="42EF1C18" w14:textId="77777777" w:rsidR="00365B26" w:rsidRPr="00787B1B" w:rsidRDefault="00365B26" w:rsidP="00787B1B">
      <w:pPr>
        <w:pStyle w:val="7podnas"/>
        <w:spacing w:before="0"/>
        <w:ind w:hanging="150"/>
        <w:rPr>
          <w:rFonts w:ascii="Arial" w:hAnsi="Arial" w:cs="Arial"/>
          <w:noProof/>
          <w:sz w:val="24"/>
          <w:szCs w:val="24"/>
        </w:rPr>
      </w:pPr>
      <w:bookmarkStart w:id="10" w:name="_Hlk162436837"/>
      <w:r w:rsidRPr="00787B1B">
        <w:rPr>
          <w:rFonts w:ascii="Arial" w:hAnsi="Arial" w:cs="Arial"/>
          <w:noProof/>
          <w:sz w:val="24"/>
          <w:szCs w:val="24"/>
        </w:rPr>
        <w:t xml:space="preserve">Novčane kazne za prekršaje </w:t>
      </w:r>
      <w:bookmarkEnd w:id="10"/>
      <w:r w:rsidRPr="00787B1B">
        <w:rPr>
          <w:rFonts w:ascii="Arial" w:hAnsi="Arial" w:cs="Arial"/>
          <w:noProof/>
          <w:sz w:val="24"/>
          <w:szCs w:val="24"/>
        </w:rPr>
        <w:t>javnog funkcionera</w:t>
      </w:r>
    </w:p>
    <w:p w14:paraId="6A159A5C" w14:textId="77777777" w:rsidR="00365B26" w:rsidRPr="00787B1B" w:rsidRDefault="00365B26" w:rsidP="00787B1B">
      <w:pPr>
        <w:pStyle w:val="7podnas"/>
        <w:spacing w:before="0"/>
        <w:ind w:hanging="150"/>
        <w:rPr>
          <w:rFonts w:ascii="Arial" w:hAnsi="Arial" w:cs="Arial"/>
          <w:noProof/>
          <w:sz w:val="24"/>
          <w:szCs w:val="24"/>
        </w:rPr>
      </w:pPr>
      <w:r w:rsidRPr="00787B1B">
        <w:rPr>
          <w:rFonts w:ascii="Arial" w:eastAsia="Times New Roman" w:hAnsi="Arial" w:cs="Arial"/>
          <w:bCs w:val="0"/>
          <w:noProof/>
          <w:sz w:val="24"/>
          <w:szCs w:val="24"/>
        </w:rPr>
        <w:t>Član 106</w:t>
      </w:r>
    </w:p>
    <w:p w14:paraId="59CFACDD" w14:textId="77777777" w:rsidR="00365B26" w:rsidRPr="00787B1B" w:rsidRDefault="00365B26" w:rsidP="00787B1B">
      <w:pPr>
        <w:pStyle w:val="1tekst"/>
        <w:ind w:left="0" w:firstLine="630"/>
        <w:rPr>
          <w:rFonts w:ascii="Arial" w:hAnsi="Arial" w:cs="Arial"/>
          <w:noProof/>
          <w:sz w:val="24"/>
          <w:szCs w:val="24"/>
        </w:rPr>
      </w:pPr>
      <w:r w:rsidRPr="00787B1B">
        <w:rPr>
          <w:rFonts w:ascii="Arial" w:hAnsi="Arial" w:cs="Arial"/>
          <w:noProof/>
          <w:sz w:val="24"/>
          <w:szCs w:val="24"/>
        </w:rPr>
        <w:t>Novčanom kaznom od 500 eura do 2.000 eura kazniće se za prekršaj javni funkcioner, ako:</w:t>
      </w:r>
    </w:p>
    <w:p w14:paraId="0F277447" w14:textId="77777777" w:rsidR="00365B26" w:rsidRPr="00787B1B" w:rsidRDefault="00365B26" w:rsidP="00357EF3">
      <w:pPr>
        <w:pStyle w:val="1tekst"/>
        <w:numPr>
          <w:ilvl w:val="0"/>
          <w:numId w:val="21"/>
        </w:numPr>
        <w:ind w:left="0" w:firstLine="450"/>
        <w:rPr>
          <w:rFonts w:ascii="Arial" w:hAnsi="Arial" w:cs="Arial"/>
          <w:noProof/>
          <w:sz w:val="24"/>
          <w:szCs w:val="24"/>
        </w:rPr>
      </w:pPr>
      <w:r w:rsidRPr="00787B1B">
        <w:rPr>
          <w:rFonts w:ascii="Arial" w:hAnsi="Arial" w:cs="Arial"/>
          <w:noProof/>
          <w:sz w:val="24"/>
          <w:szCs w:val="24"/>
        </w:rPr>
        <w:t>ne obavijesti ostale učesnike u raspravi o postojanju privatnog interesa, davanjem izjave prije svog učešća u raspravi, a najkasnije prije početka odlučivanja (član 10 stav 1);</w:t>
      </w:r>
    </w:p>
    <w:p w14:paraId="77A48109" w14:textId="77777777" w:rsidR="00365B26" w:rsidRPr="00787B1B" w:rsidRDefault="00365B26" w:rsidP="00357EF3">
      <w:pPr>
        <w:pStyle w:val="1tekst"/>
        <w:numPr>
          <w:ilvl w:val="0"/>
          <w:numId w:val="21"/>
        </w:numPr>
        <w:ind w:left="0" w:firstLine="450"/>
        <w:rPr>
          <w:rFonts w:ascii="Arial" w:hAnsi="Arial" w:cs="Arial"/>
          <w:noProof/>
          <w:sz w:val="24"/>
          <w:szCs w:val="24"/>
        </w:rPr>
      </w:pPr>
      <w:r w:rsidRPr="00787B1B">
        <w:rPr>
          <w:rFonts w:ascii="Arial" w:hAnsi="Arial" w:cs="Arial"/>
          <w:noProof/>
          <w:sz w:val="24"/>
          <w:szCs w:val="24"/>
        </w:rPr>
        <w:t>u slučaju iz člana 10 stav 1 ovog zakona učestvuje u raspravi i donošenju odluke (član 10 st. 4 i 5);</w:t>
      </w:r>
    </w:p>
    <w:p w14:paraId="7CF72DC7" w14:textId="77777777" w:rsidR="00365B26" w:rsidRPr="00787B1B" w:rsidRDefault="00365B26" w:rsidP="00357EF3">
      <w:pPr>
        <w:pStyle w:val="1tekst"/>
        <w:numPr>
          <w:ilvl w:val="0"/>
          <w:numId w:val="21"/>
        </w:numPr>
        <w:ind w:left="0" w:firstLine="450"/>
        <w:rPr>
          <w:rFonts w:ascii="Arial" w:hAnsi="Arial" w:cs="Arial"/>
          <w:noProof/>
          <w:sz w:val="24"/>
          <w:szCs w:val="24"/>
        </w:rPr>
      </w:pPr>
      <w:r w:rsidRPr="00787B1B">
        <w:rPr>
          <w:rFonts w:ascii="Arial" w:hAnsi="Arial" w:cs="Arial"/>
          <w:noProof/>
          <w:sz w:val="24"/>
          <w:szCs w:val="24"/>
        </w:rPr>
        <w:t>ne prijavi Agenciji tačne i potpune podatke o prihodima koje stekne vršenjem djelatnosti, odnosno poslova i člana 11 st. 1 i 2 ovog zakona (član 11 st. 3);</w:t>
      </w:r>
    </w:p>
    <w:p w14:paraId="31A420B5" w14:textId="77777777" w:rsidR="00365B26" w:rsidRPr="00787B1B" w:rsidRDefault="00365B26" w:rsidP="00357EF3">
      <w:pPr>
        <w:pStyle w:val="1tekst"/>
        <w:numPr>
          <w:ilvl w:val="0"/>
          <w:numId w:val="21"/>
        </w:numPr>
        <w:ind w:left="0" w:firstLine="450"/>
        <w:rPr>
          <w:rFonts w:ascii="Arial" w:hAnsi="Arial" w:cs="Arial"/>
          <w:noProof/>
          <w:sz w:val="24"/>
          <w:szCs w:val="24"/>
        </w:rPr>
      </w:pPr>
      <w:r w:rsidRPr="00787B1B">
        <w:rPr>
          <w:rFonts w:ascii="Arial" w:hAnsi="Arial" w:cs="Arial"/>
          <w:noProof/>
          <w:sz w:val="24"/>
          <w:szCs w:val="24"/>
        </w:rPr>
        <w:t>u istom mjesecu ostvari prihode po osnovu članstva u više radnih tijela iz člana 11 stav 2 ovog zakona (član 11 stav 4);</w:t>
      </w:r>
    </w:p>
    <w:p w14:paraId="00878B83" w14:textId="77777777" w:rsidR="00365B26" w:rsidRPr="00787B1B" w:rsidRDefault="00365B26" w:rsidP="00357EF3">
      <w:pPr>
        <w:pStyle w:val="1tekst"/>
        <w:numPr>
          <w:ilvl w:val="0"/>
          <w:numId w:val="21"/>
        </w:numPr>
        <w:ind w:left="0" w:firstLine="450"/>
        <w:rPr>
          <w:rFonts w:ascii="Arial" w:hAnsi="Arial" w:cs="Arial"/>
          <w:noProof/>
          <w:sz w:val="24"/>
          <w:szCs w:val="24"/>
        </w:rPr>
      </w:pPr>
      <w:r w:rsidRPr="00787B1B">
        <w:rPr>
          <w:rFonts w:ascii="Arial" w:hAnsi="Arial" w:cs="Arial"/>
          <w:noProof/>
          <w:sz w:val="24"/>
          <w:szCs w:val="24"/>
        </w:rPr>
        <w:t>ne prenese svoja upravljačka prava u privrednom društvu, ustanovi ili drugom pravnom licu čiji je vlasnik, odnosno osnivač na drugo pravno ili fizičko lice, u roku od 30 dana od dana izbora, postavljenja ili imenovanja na javnu funkciju (član 12 stav 1);</w:t>
      </w:r>
    </w:p>
    <w:p w14:paraId="6AFFC634" w14:textId="77777777" w:rsidR="00365B26" w:rsidRPr="00787B1B" w:rsidRDefault="00365B26" w:rsidP="00357EF3">
      <w:pPr>
        <w:pStyle w:val="1tekst"/>
        <w:numPr>
          <w:ilvl w:val="0"/>
          <w:numId w:val="21"/>
        </w:numPr>
        <w:ind w:left="0" w:firstLine="450"/>
        <w:rPr>
          <w:rFonts w:ascii="Arial" w:hAnsi="Arial" w:cs="Arial"/>
          <w:noProof/>
          <w:sz w:val="24"/>
          <w:szCs w:val="24"/>
        </w:rPr>
      </w:pPr>
      <w:r w:rsidRPr="00787B1B">
        <w:rPr>
          <w:rFonts w:ascii="Arial" w:hAnsi="Arial" w:cs="Arial"/>
          <w:noProof/>
          <w:sz w:val="24"/>
          <w:szCs w:val="24"/>
        </w:rPr>
        <w:t>ne dostavi Agenciji podatke o licu na koje je prenio upravljačka prava i dokaze o prenošenju upravljačkih prava, u roku od pet dana od dana prenošenja upravljačkih prava (član 12 stav 3);</w:t>
      </w:r>
    </w:p>
    <w:p w14:paraId="716399C5" w14:textId="77777777" w:rsidR="00365B26" w:rsidRPr="00787B1B" w:rsidRDefault="00365B26" w:rsidP="00357EF3">
      <w:pPr>
        <w:pStyle w:val="1tekst"/>
        <w:numPr>
          <w:ilvl w:val="0"/>
          <w:numId w:val="21"/>
        </w:numPr>
        <w:ind w:left="0" w:firstLine="450"/>
        <w:rPr>
          <w:rFonts w:ascii="Arial" w:hAnsi="Arial" w:cs="Arial"/>
          <w:noProof/>
          <w:sz w:val="24"/>
          <w:szCs w:val="24"/>
        </w:rPr>
      </w:pPr>
      <w:r w:rsidRPr="00787B1B">
        <w:rPr>
          <w:rFonts w:ascii="Arial" w:hAnsi="Arial" w:cs="Arial"/>
          <w:noProof/>
          <w:sz w:val="24"/>
          <w:szCs w:val="24"/>
        </w:rPr>
        <w:t>je predsjednik ili član organa upravljanja i nadzornog organa, izvršni direktor, član menadžmenta javnog preduzeća, javne ustanove ili drugog pravnog lica u više od jednog javnog preduzeća, javne ustanove ili drugog pravnog lica u kojima je država, odnosno opština vlasnik (član 14 st. 1 i 2);</w:t>
      </w:r>
    </w:p>
    <w:p w14:paraId="150F2111" w14:textId="77777777" w:rsidR="00365B26" w:rsidRPr="00787B1B" w:rsidRDefault="00365B26" w:rsidP="00357EF3">
      <w:pPr>
        <w:pStyle w:val="1tekst"/>
        <w:numPr>
          <w:ilvl w:val="0"/>
          <w:numId w:val="21"/>
        </w:numPr>
        <w:ind w:left="0" w:firstLine="450"/>
        <w:rPr>
          <w:rFonts w:ascii="Arial" w:hAnsi="Arial" w:cs="Arial"/>
          <w:noProof/>
          <w:sz w:val="24"/>
          <w:szCs w:val="24"/>
        </w:rPr>
      </w:pPr>
      <w:r w:rsidRPr="00787B1B">
        <w:rPr>
          <w:rFonts w:ascii="Arial" w:hAnsi="Arial" w:cs="Arial"/>
          <w:noProof/>
          <w:sz w:val="24"/>
          <w:szCs w:val="24"/>
        </w:rPr>
        <w:t>obavlja poslove u državnoj upravi, organima lokalne uprave i lokalne samouprave i obavlja funkciju poslanika i odbornika (član 14 stav 3);</w:t>
      </w:r>
    </w:p>
    <w:p w14:paraId="00743E74" w14:textId="77777777" w:rsidR="00365B26" w:rsidRPr="00787B1B" w:rsidRDefault="00365B26" w:rsidP="00357EF3">
      <w:pPr>
        <w:pStyle w:val="1tekst"/>
        <w:numPr>
          <w:ilvl w:val="0"/>
          <w:numId w:val="21"/>
        </w:numPr>
        <w:ind w:left="0" w:firstLine="450"/>
        <w:rPr>
          <w:rFonts w:ascii="Arial" w:hAnsi="Arial" w:cs="Arial"/>
          <w:noProof/>
          <w:sz w:val="24"/>
          <w:szCs w:val="24"/>
        </w:rPr>
      </w:pPr>
      <w:r w:rsidRPr="00787B1B">
        <w:rPr>
          <w:rFonts w:ascii="Arial" w:hAnsi="Arial" w:cs="Arial"/>
          <w:noProof/>
          <w:sz w:val="24"/>
          <w:szCs w:val="24"/>
        </w:rPr>
        <w:t>ostvari prihod ili drugu naknadu po osnovu članstva u organima upravljanja ili nadzornim organima iz člana 14 st. 2 i 4 ovog zakona (član 14 stav 5);</w:t>
      </w:r>
    </w:p>
    <w:p w14:paraId="068CA13D" w14:textId="77777777" w:rsidR="00365B26" w:rsidRPr="00787B1B" w:rsidRDefault="00365B26" w:rsidP="00357EF3">
      <w:pPr>
        <w:pStyle w:val="1tekst"/>
        <w:numPr>
          <w:ilvl w:val="0"/>
          <w:numId w:val="21"/>
        </w:numPr>
        <w:ind w:left="0" w:firstLine="270"/>
        <w:rPr>
          <w:rFonts w:ascii="Arial" w:hAnsi="Arial" w:cs="Arial"/>
          <w:noProof/>
          <w:sz w:val="24"/>
          <w:szCs w:val="24"/>
        </w:rPr>
      </w:pPr>
      <w:r w:rsidRPr="00787B1B">
        <w:rPr>
          <w:rFonts w:ascii="Arial" w:hAnsi="Arial" w:cs="Arial"/>
          <w:noProof/>
          <w:sz w:val="24"/>
          <w:szCs w:val="24"/>
        </w:rPr>
        <w:t>ne podnese ostavku na javnu funkciju kad u toku vršenja javne funkcije prihvati da obavlja drugu dužnost, odnosno funkciju iz člana 13 ili člana 14 st. 1 i 3 u roku od 30 dana od početka vršenja druge funkcije, odnosno dužnosti (član 15);</w:t>
      </w:r>
    </w:p>
    <w:p w14:paraId="5C12645F" w14:textId="77777777" w:rsidR="00365B26" w:rsidRPr="00787B1B" w:rsidRDefault="00365B26" w:rsidP="00357EF3">
      <w:pPr>
        <w:pStyle w:val="1tekst"/>
        <w:numPr>
          <w:ilvl w:val="0"/>
          <w:numId w:val="21"/>
        </w:numPr>
        <w:ind w:left="0" w:firstLine="270"/>
        <w:rPr>
          <w:rFonts w:ascii="Arial" w:hAnsi="Arial" w:cs="Arial"/>
          <w:noProof/>
          <w:sz w:val="24"/>
          <w:szCs w:val="24"/>
        </w:rPr>
      </w:pPr>
      <w:r w:rsidRPr="00787B1B">
        <w:rPr>
          <w:rFonts w:ascii="Arial" w:hAnsi="Arial" w:cs="Arial"/>
          <w:noProof/>
          <w:sz w:val="24"/>
          <w:szCs w:val="24"/>
        </w:rPr>
        <w:t>zaključi ugovor o pružanju usluga sa javnim preduzećem ili ugovor o pružanju usluga sa organom vlasti ili privrednim društvom koje je u ugovornom odnosu, odnosno vrši poslove za organ vlasti u kojem javni funkcioner vrši funkciju, ako je vrijednost tih ugovora veća od 1.000 eura na godišnjem nivou (član 16 st. 1 i 2);</w:t>
      </w:r>
    </w:p>
    <w:p w14:paraId="48A1733A" w14:textId="77777777" w:rsidR="00365B26" w:rsidRPr="00787B1B" w:rsidRDefault="00365B26" w:rsidP="00357EF3">
      <w:pPr>
        <w:pStyle w:val="1tekst"/>
        <w:numPr>
          <w:ilvl w:val="0"/>
          <w:numId w:val="21"/>
        </w:numPr>
        <w:ind w:left="0" w:firstLine="270"/>
        <w:rPr>
          <w:rFonts w:ascii="Arial" w:hAnsi="Arial" w:cs="Arial"/>
          <w:noProof/>
          <w:sz w:val="24"/>
          <w:szCs w:val="24"/>
        </w:rPr>
      </w:pPr>
      <w:r w:rsidRPr="00787B1B">
        <w:rPr>
          <w:rFonts w:ascii="Arial" w:hAnsi="Arial" w:cs="Arial"/>
          <w:noProof/>
          <w:sz w:val="24"/>
          <w:szCs w:val="24"/>
        </w:rPr>
        <w:t>primi poklon koji nije protokolarni ili prigodni (član 18 stav 1);</w:t>
      </w:r>
    </w:p>
    <w:p w14:paraId="74CE4312" w14:textId="49F30537" w:rsidR="00365B26" w:rsidRPr="00787B1B" w:rsidRDefault="00365B26" w:rsidP="00357EF3">
      <w:pPr>
        <w:pStyle w:val="1tekst"/>
        <w:numPr>
          <w:ilvl w:val="0"/>
          <w:numId w:val="21"/>
        </w:numPr>
        <w:ind w:left="0" w:firstLine="270"/>
        <w:rPr>
          <w:rFonts w:ascii="Arial" w:hAnsi="Arial" w:cs="Arial"/>
          <w:noProof/>
          <w:sz w:val="24"/>
          <w:szCs w:val="24"/>
        </w:rPr>
      </w:pPr>
      <w:r w:rsidRPr="00787B1B">
        <w:rPr>
          <w:rFonts w:ascii="Arial" w:hAnsi="Arial" w:cs="Arial"/>
          <w:noProof/>
          <w:sz w:val="24"/>
          <w:szCs w:val="24"/>
        </w:rPr>
        <w:t xml:space="preserve">u toku jedne godine primi više poklona od istog poklonodavca, čija je ukupna vrijednost veća od 50 eura, ili ako u tom vremenu primi poklone od više poklonodavaca čija je vrijednost veća od 100 eura (član 18 </w:t>
      </w:r>
      <w:r w:rsidRPr="00C5402A">
        <w:rPr>
          <w:rFonts w:ascii="Arial" w:hAnsi="Arial" w:cs="Arial"/>
          <w:noProof/>
          <w:sz w:val="24"/>
          <w:szCs w:val="24"/>
        </w:rPr>
        <w:t>stav</w:t>
      </w:r>
      <w:r w:rsidR="00C5402A">
        <w:rPr>
          <w:rFonts w:ascii="Arial" w:hAnsi="Arial" w:cs="Arial"/>
          <w:noProof/>
          <w:sz w:val="24"/>
          <w:szCs w:val="24"/>
        </w:rPr>
        <w:t xml:space="preserve"> </w:t>
      </w:r>
      <w:r w:rsidRPr="00787B1B">
        <w:rPr>
          <w:rFonts w:ascii="Arial" w:hAnsi="Arial" w:cs="Arial"/>
          <w:noProof/>
          <w:sz w:val="24"/>
          <w:szCs w:val="24"/>
        </w:rPr>
        <w:t>4);</w:t>
      </w:r>
    </w:p>
    <w:p w14:paraId="27F002ED" w14:textId="77777777" w:rsidR="00365B26" w:rsidRPr="00787B1B" w:rsidRDefault="00365B26" w:rsidP="00357EF3">
      <w:pPr>
        <w:pStyle w:val="1tekst"/>
        <w:numPr>
          <w:ilvl w:val="0"/>
          <w:numId w:val="21"/>
        </w:numPr>
        <w:ind w:left="0" w:firstLine="270"/>
        <w:rPr>
          <w:rFonts w:ascii="Arial" w:hAnsi="Arial" w:cs="Arial"/>
          <w:noProof/>
          <w:sz w:val="24"/>
          <w:szCs w:val="24"/>
        </w:rPr>
      </w:pPr>
      <w:r w:rsidRPr="00787B1B">
        <w:rPr>
          <w:rFonts w:ascii="Arial" w:hAnsi="Arial" w:cs="Arial"/>
          <w:noProof/>
          <w:sz w:val="24"/>
          <w:szCs w:val="24"/>
        </w:rPr>
        <w:lastRenderedPageBreak/>
        <w:t>ne sačini ili ne dostavi organu vlasti u kojem vrši javnu funkciju pisani izvještaj o ponudi iz člana 19 stav 1 ovog zakona, u roku od osam dana od učinjene ponude (član 19 stav 2);</w:t>
      </w:r>
    </w:p>
    <w:p w14:paraId="3DACFB77" w14:textId="77777777" w:rsidR="00365B26" w:rsidRPr="00787B1B" w:rsidRDefault="00365B26" w:rsidP="00357EF3">
      <w:pPr>
        <w:pStyle w:val="1tekst"/>
        <w:numPr>
          <w:ilvl w:val="0"/>
          <w:numId w:val="21"/>
        </w:numPr>
        <w:ind w:left="0" w:firstLine="270"/>
        <w:rPr>
          <w:rFonts w:ascii="Arial" w:hAnsi="Arial" w:cs="Arial"/>
          <w:noProof/>
          <w:sz w:val="24"/>
          <w:szCs w:val="24"/>
        </w:rPr>
      </w:pPr>
      <w:r w:rsidRPr="00787B1B">
        <w:rPr>
          <w:rFonts w:ascii="Arial" w:hAnsi="Arial" w:cs="Arial"/>
          <w:noProof/>
          <w:sz w:val="24"/>
          <w:szCs w:val="24"/>
        </w:rPr>
        <w:t xml:space="preserve">u slučaju iz člana 19 stav 1 ovog zakona, kad nije mogao da odbije poklon, niti da poklon vrati poklonodavcu, ne preda poklon organu vlasti u kojem vrši javnu funkciju </w:t>
      </w:r>
      <w:bookmarkStart w:id="11" w:name="_Hlk161828646"/>
      <w:r w:rsidRPr="00787B1B">
        <w:rPr>
          <w:rFonts w:ascii="Arial" w:hAnsi="Arial" w:cs="Arial"/>
          <w:noProof/>
          <w:sz w:val="24"/>
          <w:szCs w:val="24"/>
        </w:rPr>
        <w:t>u roku od 5 dana od dana prijema poklona</w:t>
      </w:r>
      <w:bookmarkEnd w:id="11"/>
      <w:r w:rsidRPr="00787B1B">
        <w:rPr>
          <w:rFonts w:ascii="Arial" w:hAnsi="Arial" w:cs="Arial"/>
          <w:noProof/>
          <w:sz w:val="24"/>
          <w:szCs w:val="24"/>
        </w:rPr>
        <w:t xml:space="preserve"> (član 19 stav 3);</w:t>
      </w:r>
    </w:p>
    <w:p w14:paraId="3037D501" w14:textId="77777777" w:rsidR="00365B26" w:rsidRPr="00787B1B" w:rsidRDefault="00365B26" w:rsidP="00357EF3">
      <w:pPr>
        <w:pStyle w:val="1tekst"/>
        <w:numPr>
          <w:ilvl w:val="0"/>
          <w:numId w:val="21"/>
        </w:numPr>
        <w:ind w:left="0" w:firstLine="270"/>
        <w:rPr>
          <w:rFonts w:ascii="Arial" w:hAnsi="Arial" w:cs="Arial"/>
          <w:noProof/>
          <w:sz w:val="24"/>
          <w:szCs w:val="24"/>
        </w:rPr>
      </w:pPr>
      <w:r w:rsidRPr="00787B1B">
        <w:rPr>
          <w:rFonts w:ascii="Arial" w:hAnsi="Arial" w:cs="Arial"/>
          <w:noProof/>
          <w:sz w:val="24"/>
          <w:szCs w:val="24"/>
        </w:rPr>
        <w:t xml:space="preserve">ne preda poklon ili ekvivalentnu novčanu vrijednost poklona na raspolaganje organu vlasti u kojem vrši funkciju u slučaju kad Agencija utvrdi da je primao poklone, </w:t>
      </w:r>
      <w:bookmarkStart w:id="12" w:name="_Hlk161828654"/>
      <w:r w:rsidRPr="00787B1B">
        <w:rPr>
          <w:rFonts w:ascii="Arial" w:hAnsi="Arial" w:cs="Arial"/>
          <w:noProof/>
          <w:sz w:val="24"/>
          <w:szCs w:val="24"/>
        </w:rPr>
        <w:t>u roku od 5 dana od prijema odluke Agencije</w:t>
      </w:r>
      <w:bookmarkEnd w:id="12"/>
      <w:r w:rsidRPr="00787B1B">
        <w:rPr>
          <w:rFonts w:ascii="Arial" w:hAnsi="Arial" w:cs="Arial"/>
          <w:noProof/>
          <w:sz w:val="24"/>
          <w:szCs w:val="24"/>
        </w:rPr>
        <w:t xml:space="preserve"> (član 22 stav 2);</w:t>
      </w:r>
    </w:p>
    <w:p w14:paraId="68F359DB" w14:textId="77777777" w:rsidR="00365B26" w:rsidRPr="00787B1B" w:rsidRDefault="00365B26" w:rsidP="00357EF3">
      <w:pPr>
        <w:pStyle w:val="1tekst"/>
        <w:numPr>
          <w:ilvl w:val="0"/>
          <w:numId w:val="21"/>
        </w:numPr>
        <w:ind w:left="0" w:firstLine="270"/>
        <w:rPr>
          <w:rFonts w:ascii="Arial" w:hAnsi="Arial" w:cs="Arial"/>
          <w:noProof/>
          <w:sz w:val="24"/>
          <w:szCs w:val="24"/>
        </w:rPr>
      </w:pPr>
      <w:r w:rsidRPr="00787B1B">
        <w:rPr>
          <w:rFonts w:ascii="Arial" w:hAnsi="Arial" w:cs="Arial"/>
          <w:noProof/>
          <w:sz w:val="24"/>
          <w:szCs w:val="24"/>
        </w:rPr>
        <w:t>zaključi ugovor o sponzorstvu u svoje ime (član 23 stav 1);</w:t>
      </w:r>
    </w:p>
    <w:p w14:paraId="5ACB263C" w14:textId="77777777" w:rsidR="00365B26" w:rsidRPr="00787B1B" w:rsidRDefault="00365B26" w:rsidP="00357EF3">
      <w:pPr>
        <w:pStyle w:val="1tekst"/>
        <w:numPr>
          <w:ilvl w:val="0"/>
          <w:numId w:val="21"/>
        </w:numPr>
        <w:ind w:left="0" w:firstLine="270"/>
        <w:rPr>
          <w:rFonts w:ascii="Arial" w:hAnsi="Arial" w:cs="Arial"/>
          <w:noProof/>
          <w:sz w:val="24"/>
          <w:szCs w:val="24"/>
        </w:rPr>
      </w:pPr>
      <w:r w:rsidRPr="00787B1B">
        <w:rPr>
          <w:rFonts w:ascii="Arial" w:hAnsi="Arial" w:cs="Arial"/>
          <w:noProof/>
          <w:sz w:val="24"/>
          <w:szCs w:val="24"/>
        </w:rPr>
        <w:t>zaključi ugovor o sponzorstvu ili primi donaciju u ime organa vlasti u kojem vrši javnu funkciju koji utiču ili bi mogli uticati na zakonitost, objektivnost i nepristrasnost rada organa vlasti (član 23 stav 2);</w:t>
      </w:r>
    </w:p>
    <w:p w14:paraId="3E86B96B" w14:textId="2B8B185C" w:rsidR="00365B26" w:rsidRPr="00787B1B" w:rsidRDefault="00365B26" w:rsidP="00357EF3">
      <w:pPr>
        <w:pStyle w:val="1tekst"/>
        <w:numPr>
          <w:ilvl w:val="0"/>
          <w:numId w:val="21"/>
        </w:numPr>
        <w:ind w:left="0" w:firstLine="270"/>
        <w:rPr>
          <w:rFonts w:ascii="Arial" w:hAnsi="Arial" w:cs="Arial"/>
          <w:noProof/>
          <w:sz w:val="24"/>
          <w:szCs w:val="24"/>
        </w:rPr>
      </w:pPr>
      <w:r w:rsidRPr="00787B1B">
        <w:rPr>
          <w:rFonts w:ascii="Arial" w:hAnsi="Arial" w:cs="Arial"/>
          <w:noProof/>
          <w:sz w:val="24"/>
          <w:szCs w:val="24"/>
        </w:rPr>
        <w:t>u roku od pet dana od prijema mišljenja Agencije ne postupi u skladu sa tim mišljenjem (član 23 stav 4);</w:t>
      </w:r>
    </w:p>
    <w:p w14:paraId="51840DBE" w14:textId="77777777" w:rsidR="00365B26" w:rsidRPr="00787B1B" w:rsidRDefault="00365B26" w:rsidP="00357EF3">
      <w:pPr>
        <w:pStyle w:val="1tekst"/>
        <w:numPr>
          <w:ilvl w:val="0"/>
          <w:numId w:val="21"/>
        </w:numPr>
        <w:ind w:left="0" w:firstLine="270"/>
        <w:rPr>
          <w:rFonts w:ascii="Arial" w:hAnsi="Arial" w:cs="Arial"/>
          <w:noProof/>
          <w:sz w:val="24"/>
          <w:szCs w:val="24"/>
        </w:rPr>
      </w:pPr>
      <w:r w:rsidRPr="00787B1B">
        <w:rPr>
          <w:rFonts w:ascii="Arial" w:hAnsi="Arial" w:cs="Arial"/>
          <w:noProof/>
          <w:sz w:val="24"/>
          <w:szCs w:val="24"/>
        </w:rPr>
        <w:t>ne dostavi Agenciji pisani izvještaj o primljenim sponzorstvima i donacijama sa kopijom dokumentacije u vezi sa tim sponzorstvima ili donacijama, do kraja marta tekuće godine za prethodnu godinu (član 24 stav 1);</w:t>
      </w:r>
    </w:p>
    <w:p w14:paraId="521023FD" w14:textId="77777777" w:rsidR="00365B26" w:rsidRPr="00787B1B" w:rsidRDefault="00365B26" w:rsidP="00357EF3">
      <w:pPr>
        <w:pStyle w:val="1tekst"/>
        <w:numPr>
          <w:ilvl w:val="0"/>
          <w:numId w:val="21"/>
        </w:numPr>
        <w:ind w:left="0" w:firstLine="270"/>
        <w:rPr>
          <w:rFonts w:ascii="Arial" w:hAnsi="Arial" w:cs="Arial"/>
          <w:noProof/>
          <w:sz w:val="24"/>
          <w:szCs w:val="24"/>
        </w:rPr>
      </w:pPr>
      <w:r w:rsidRPr="00787B1B">
        <w:rPr>
          <w:rFonts w:ascii="Arial" w:hAnsi="Arial" w:cs="Arial"/>
          <w:noProof/>
          <w:sz w:val="24"/>
          <w:szCs w:val="24"/>
        </w:rPr>
        <w:t>ne stavi van snage odluke donijete pod uticajem primljenog sponzorstva odnosno donacije, i o tome ne obavijesti Agenciju,</w:t>
      </w:r>
      <w:r w:rsidRPr="00787B1B">
        <w:rPr>
          <w:rFonts w:ascii="Arial" w:hAnsi="Arial" w:cs="Arial"/>
          <w:sz w:val="24"/>
          <w:szCs w:val="24"/>
        </w:rPr>
        <w:t xml:space="preserve"> </w:t>
      </w:r>
      <w:bookmarkStart w:id="13" w:name="_Hlk161828668"/>
      <w:r w:rsidRPr="00787B1B">
        <w:rPr>
          <w:rFonts w:ascii="Arial" w:hAnsi="Arial" w:cs="Arial"/>
          <w:noProof/>
          <w:sz w:val="24"/>
          <w:szCs w:val="24"/>
        </w:rPr>
        <w:t xml:space="preserve">u roku od 5 dana od prijema mišljenja Agencije </w:t>
      </w:r>
      <w:bookmarkEnd w:id="13"/>
      <w:r w:rsidRPr="00787B1B">
        <w:rPr>
          <w:rFonts w:ascii="Arial" w:hAnsi="Arial" w:cs="Arial"/>
          <w:noProof/>
          <w:sz w:val="24"/>
          <w:szCs w:val="24"/>
        </w:rPr>
        <w:t>(član 24 stav 3);</w:t>
      </w:r>
    </w:p>
    <w:p w14:paraId="50418550" w14:textId="77777777" w:rsidR="00365B26" w:rsidRPr="00787B1B" w:rsidRDefault="00365B26" w:rsidP="00357EF3">
      <w:pPr>
        <w:pStyle w:val="1tekst"/>
        <w:numPr>
          <w:ilvl w:val="0"/>
          <w:numId w:val="21"/>
        </w:numPr>
        <w:ind w:left="0" w:firstLine="270"/>
        <w:rPr>
          <w:rFonts w:ascii="Arial" w:hAnsi="Arial" w:cs="Arial"/>
          <w:noProof/>
          <w:sz w:val="24"/>
          <w:szCs w:val="24"/>
        </w:rPr>
      </w:pPr>
      <w:r w:rsidRPr="00787B1B">
        <w:rPr>
          <w:rFonts w:ascii="Arial" w:hAnsi="Arial" w:cs="Arial"/>
          <w:noProof/>
          <w:sz w:val="24"/>
          <w:szCs w:val="24"/>
        </w:rPr>
        <w:t>ne podnese Agenciji izvještaj u roku od 30 dana od dana stupanja na funkciju o svojoj imovini i prihodima, kao i o imovini i prihodima bračnog i vanbračnog supružnika,</w:t>
      </w:r>
      <w:r w:rsidRPr="00787B1B">
        <w:rPr>
          <w:rFonts w:ascii="Arial" w:hAnsi="Arial" w:cs="Arial"/>
          <w:sz w:val="24"/>
          <w:szCs w:val="24"/>
        </w:rPr>
        <w:t xml:space="preserve"> </w:t>
      </w:r>
      <w:r w:rsidRPr="00787B1B">
        <w:rPr>
          <w:rFonts w:ascii="Arial" w:hAnsi="Arial" w:cs="Arial"/>
          <w:noProof/>
          <w:sz w:val="24"/>
          <w:szCs w:val="24"/>
        </w:rPr>
        <w:t>partnera u zajednici života lica istog pola i djece ukoliko žive u zajedničkom domaćinstvu, prema stanju na dan izbora, imenovanja, odnosno postavljenja (član 25 stav 1);</w:t>
      </w:r>
    </w:p>
    <w:p w14:paraId="7CA4372F" w14:textId="77777777" w:rsidR="00365B26" w:rsidRPr="00787B1B" w:rsidRDefault="00365B26" w:rsidP="00357EF3">
      <w:pPr>
        <w:pStyle w:val="1tekst"/>
        <w:numPr>
          <w:ilvl w:val="0"/>
          <w:numId w:val="21"/>
        </w:numPr>
        <w:ind w:left="0" w:firstLine="270"/>
        <w:rPr>
          <w:rFonts w:ascii="Arial" w:hAnsi="Arial" w:cs="Arial"/>
          <w:noProof/>
          <w:sz w:val="24"/>
          <w:szCs w:val="24"/>
        </w:rPr>
      </w:pPr>
      <w:r w:rsidRPr="00787B1B">
        <w:rPr>
          <w:rFonts w:ascii="Arial" w:hAnsi="Arial" w:cs="Arial"/>
          <w:noProof/>
          <w:sz w:val="24"/>
          <w:szCs w:val="24"/>
        </w:rPr>
        <w:t>ne navede u Izvještaju tačne i potpune podatke (član 25 stav 2);</w:t>
      </w:r>
    </w:p>
    <w:p w14:paraId="42E60035" w14:textId="77777777" w:rsidR="00365B26" w:rsidRPr="00787B1B" w:rsidRDefault="00365B26" w:rsidP="00357EF3">
      <w:pPr>
        <w:pStyle w:val="1tekst"/>
        <w:numPr>
          <w:ilvl w:val="0"/>
          <w:numId w:val="21"/>
        </w:numPr>
        <w:ind w:left="0" w:firstLine="270"/>
        <w:rPr>
          <w:rFonts w:ascii="Arial" w:hAnsi="Arial" w:cs="Arial"/>
          <w:noProof/>
          <w:sz w:val="24"/>
          <w:szCs w:val="24"/>
        </w:rPr>
      </w:pPr>
      <w:r w:rsidRPr="00787B1B">
        <w:rPr>
          <w:rFonts w:ascii="Arial" w:hAnsi="Arial" w:cs="Arial"/>
          <w:noProof/>
          <w:sz w:val="24"/>
          <w:szCs w:val="24"/>
        </w:rPr>
        <w:t>u toku vršenja javne funkcije ne podnese Izvještaj jednom godišnje, do kraja marta u tekućoj godini za prethodnu godinu, ili ne prijavi promjenu iz Izvještaja koje se odnose na uvećanje imovine preko 10.000 eura, u roku od 30 dana od dana nastanka promjene ili na zahtjev Agencije u slučaju pokretanja postupka iz člana 33 stav 2 ovog zakona, u roku od 30 dana od dana prijema zahtjeva, odnosno pokretanja postupka po službenoj dužnosti (član 25 stav 3 alineja 2 i 3);</w:t>
      </w:r>
    </w:p>
    <w:p w14:paraId="0CA2CE18" w14:textId="77777777" w:rsidR="00365B26" w:rsidRPr="00787B1B" w:rsidRDefault="00365B26" w:rsidP="00357EF3">
      <w:pPr>
        <w:pStyle w:val="1tekst"/>
        <w:numPr>
          <w:ilvl w:val="0"/>
          <w:numId w:val="21"/>
        </w:numPr>
        <w:ind w:left="0" w:firstLine="270"/>
        <w:rPr>
          <w:rFonts w:ascii="Arial" w:hAnsi="Arial" w:cs="Arial"/>
          <w:noProof/>
          <w:sz w:val="24"/>
          <w:szCs w:val="24"/>
        </w:rPr>
      </w:pPr>
      <w:r w:rsidRPr="00787B1B">
        <w:rPr>
          <w:rFonts w:ascii="Arial" w:hAnsi="Arial" w:cs="Arial"/>
          <w:noProof/>
          <w:sz w:val="24"/>
          <w:szCs w:val="24"/>
        </w:rPr>
        <w:t xml:space="preserve">ne obavijesti Agenciju prilikom prelaska na drugu </w:t>
      </w:r>
      <w:r w:rsidRPr="00787B1B">
        <w:rPr>
          <w:rFonts w:ascii="Arial" w:hAnsi="Arial" w:cs="Arial"/>
          <w:sz w:val="24"/>
          <w:szCs w:val="24"/>
        </w:rPr>
        <w:t>javnu</w:t>
      </w:r>
      <w:r w:rsidRPr="00787B1B">
        <w:rPr>
          <w:rFonts w:ascii="Arial" w:hAnsi="Arial" w:cs="Arial"/>
          <w:noProof/>
          <w:sz w:val="24"/>
          <w:szCs w:val="24"/>
        </w:rPr>
        <w:t xml:space="preserve"> funkciju, kao i u slučaju izbora, imenovanja, odnosno postavljenja na još jednu javnu funkciju, u smislu člana 14 st. 2 i 4 ovog zakona, u roku od 30 dana od nastanka promjene (član 25 stav 6);</w:t>
      </w:r>
    </w:p>
    <w:p w14:paraId="5CC92437" w14:textId="77777777" w:rsidR="00365B26" w:rsidRPr="00787B1B" w:rsidRDefault="00365B26" w:rsidP="00357EF3">
      <w:pPr>
        <w:pStyle w:val="1tekst"/>
        <w:numPr>
          <w:ilvl w:val="0"/>
          <w:numId w:val="21"/>
        </w:numPr>
        <w:ind w:left="0" w:firstLine="270"/>
        <w:rPr>
          <w:rFonts w:ascii="Arial" w:hAnsi="Arial" w:cs="Arial"/>
          <w:noProof/>
          <w:sz w:val="24"/>
          <w:szCs w:val="24"/>
        </w:rPr>
      </w:pPr>
      <w:r w:rsidRPr="00787B1B">
        <w:rPr>
          <w:rFonts w:ascii="Arial" w:hAnsi="Arial" w:cs="Arial"/>
          <w:noProof/>
          <w:sz w:val="24"/>
          <w:szCs w:val="24"/>
        </w:rPr>
        <w:t>na zahtjev Agencije ne dostavi detaljne podatke o osnovima sticanja imovine i prihoda u roku od 30 dana (član 33 stav 5).</w:t>
      </w:r>
    </w:p>
    <w:p w14:paraId="2B7F4658" w14:textId="77777777" w:rsidR="00365B26" w:rsidRPr="00787B1B" w:rsidRDefault="00365B26" w:rsidP="00787B1B">
      <w:pPr>
        <w:pStyle w:val="1tekst"/>
        <w:ind w:firstLine="390"/>
        <w:rPr>
          <w:rFonts w:ascii="Arial" w:hAnsi="Arial" w:cs="Arial"/>
          <w:noProof/>
          <w:sz w:val="24"/>
          <w:szCs w:val="24"/>
        </w:rPr>
      </w:pPr>
      <w:r w:rsidRPr="00787B1B">
        <w:rPr>
          <w:rFonts w:ascii="Arial" w:hAnsi="Arial" w:cs="Arial"/>
          <w:noProof/>
          <w:sz w:val="24"/>
          <w:szCs w:val="24"/>
        </w:rPr>
        <w:t>Za prekršaj iz stava 1 tač. 13, 14, 16 i 17 ovog člana izriče se zaštitna mjera oduzimanja predmeta - poklona.</w:t>
      </w:r>
    </w:p>
    <w:p w14:paraId="4CBA7B2E" w14:textId="77777777" w:rsidR="00365B26" w:rsidRPr="00787B1B" w:rsidRDefault="00365B26" w:rsidP="00787B1B">
      <w:pPr>
        <w:pStyle w:val="1tekst"/>
        <w:ind w:firstLine="390"/>
        <w:rPr>
          <w:rFonts w:ascii="Arial" w:hAnsi="Arial" w:cs="Arial"/>
          <w:noProof/>
          <w:sz w:val="24"/>
          <w:szCs w:val="24"/>
        </w:rPr>
      </w:pPr>
      <w:r w:rsidRPr="00787B1B">
        <w:rPr>
          <w:rFonts w:ascii="Arial" w:hAnsi="Arial" w:cs="Arial"/>
          <w:noProof/>
          <w:sz w:val="24"/>
          <w:szCs w:val="24"/>
        </w:rPr>
        <w:t>Za prekršaj iz stava 1 tač. 23, 24, 25 i 27 kazniće se i državni službenik iz koji ima propisanu obavezu podnošenja Izvještaja u skladu sa posebnim zakonom, novčanom kaznom od 500 do 1.000 eura.</w:t>
      </w:r>
    </w:p>
    <w:p w14:paraId="29146C0E" w14:textId="671C2CA2" w:rsidR="00365B26" w:rsidRPr="00787B1B" w:rsidRDefault="00365B26" w:rsidP="00787B1B">
      <w:pPr>
        <w:pStyle w:val="1tekst"/>
        <w:spacing w:after="240"/>
        <w:ind w:firstLine="390"/>
        <w:rPr>
          <w:rFonts w:ascii="Arial" w:hAnsi="Arial" w:cs="Arial"/>
          <w:noProof/>
          <w:sz w:val="24"/>
          <w:szCs w:val="24"/>
        </w:rPr>
      </w:pPr>
      <w:r w:rsidRPr="00787B1B">
        <w:rPr>
          <w:rFonts w:ascii="Arial" w:hAnsi="Arial" w:cs="Arial"/>
          <w:noProof/>
          <w:sz w:val="24"/>
          <w:szCs w:val="24"/>
        </w:rPr>
        <w:t xml:space="preserve">Za prekršaj iz stava 1 tačka 13 ovog člana kazniće se i bračni i vanbračni supružnik i djeca javnog funkcionera ukoliko žive u zajedničkom domaćinstvu, ako </w:t>
      </w:r>
      <w:r w:rsidRPr="00787B1B">
        <w:rPr>
          <w:rFonts w:ascii="Arial" w:hAnsi="Arial" w:cs="Arial"/>
          <w:noProof/>
          <w:sz w:val="24"/>
          <w:szCs w:val="24"/>
        </w:rPr>
        <w:lastRenderedPageBreak/>
        <w:t xml:space="preserve">je primanje poklona u vezi sa javnim funkcionerom odnosno vršenjem javne funkcije, novčanom kaznom od 300 eura do 500 eura </w:t>
      </w:r>
      <w:bookmarkStart w:id="14" w:name="_Hlk162437289"/>
      <w:r w:rsidRPr="00787B1B">
        <w:rPr>
          <w:rFonts w:ascii="Arial" w:hAnsi="Arial" w:cs="Arial"/>
          <w:noProof/>
          <w:sz w:val="24"/>
          <w:szCs w:val="24"/>
        </w:rPr>
        <w:t>(član 18 stav 5).</w:t>
      </w:r>
    </w:p>
    <w:bookmarkEnd w:id="14"/>
    <w:p w14:paraId="0F820E7C" w14:textId="3EE92D1A" w:rsidR="00365B26" w:rsidRPr="00787B1B" w:rsidRDefault="00365B26" w:rsidP="00787B1B">
      <w:pPr>
        <w:pStyle w:val="7podnas"/>
        <w:spacing w:before="0"/>
        <w:ind w:hanging="150"/>
        <w:rPr>
          <w:rFonts w:ascii="Arial" w:hAnsi="Arial" w:cs="Arial"/>
          <w:noProof/>
          <w:sz w:val="24"/>
          <w:szCs w:val="24"/>
        </w:rPr>
      </w:pPr>
      <w:r w:rsidRPr="00787B1B">
        <w:rPr>
          <w:rFonts w:ascii="Arial" w:hAnsi="Arial" w:cs="Arial"/>
          <w:noProof/>
          <w:sz w:val="24"/>
          <w:szCs w:val="24"/>
        </w:rPr>
        <w:t>Novčane kazne za prekršaje za fizička lica</w:t>
      </w:r>
    </w:p>
    <w:p w14:paraId="0B7263C5" w14:textId="77777777" w:rsidR="00365B26" w:rsidRPr="00787B1B" w:rsidRDefault="00365B26" w:rsidP="00787B1B">
      <w:pPr>
        <w:pStyle w:val="7podnas"/>
        <w:spacing w:before="0"/>
        <w:ind w:hanging="150"/>
        <w:rPr>
          <w:rFonts w:ascii="Arial" w:hAnsi="Arial" w:cs="Arial"/>
          <w:noProof/>
          <w:sz w:val="24"/>
          <w:szCs w:val="24"/>
        </w:rPr>
      </w:pPr>
      <w:r w:rsidRPr="00787B1B">
        <w:rPr>
          <w:rFonts w:ascii="Arial" w:eastAsia="Times New Roman" w:hAnsi="Arial" w:cs="Arial"/>
          <w:bCs w:val="0"/>
          <w:noProof/>
          <w:sz w:val="24"/>
          <w:szCs w:val="24"/>
        </w:rPr>
        <w:t>Član 107</w:t>
      </w:r>
    </w:p>
    <w:p w14:paraId="3E6A434D" w14:textId="70DFD0AA" w:rsidR="00365B26" w:rsidRPr="00787B1B" w:rsidRDefault="00357EF3" w:rsidP="00357EF3">
      <w:pPr>
        <w:pStyle w:val="1tekst"/>
        <w:rPr>
          <w:rFonts w:ascii="Arial" w:hAnsi="Arial" w:cs="Arial"/>
          <w:noProof/>
          <w:sz w:val="24"/>
          <w:szCs w:val="24"/>
        </w:rPr>
      </w:pPr>
      <w:r>
        <w:rPr>
          <w:rFonts w:ascii="Arial" w:hAnsi="Arial" w:cs="Arial"/>
          <w:noProof/>
          <w:sz w:val="24"/>
          <w:szCs w:val="24"/>
        </w:rPr>
        <w:t xml:space="preserve"> </w:t>
      </w:r>
      <w:r w:rsidR="00365B26" w:rsidRPr="00787B1B">
        <w:rPr>
          <w:rFonts w:ascii="Arial" w:hAnsi="Arial" w:cs="Arial"/>
          <w:noProof/>
          <w:sz w:val="24"/>
          <w:szCs w:val="24"/>
        </w:rPr>
        <w:t>Novčanom kaznom od 500 eura do 2.000 eura kazniće se fizičko lice, ako:</w:t>
      </w:r>
    </w:p>
    <w:p w14:paraId="0DA4A66F" w14:textId="250584B8" w:rsidR="00365B26" w:rsidRPr="00787B1B" w:rsidRDefault="00365B26" w:rsidP="00357EF3">
      <w:pPr>
        <w:pStyle w:val="1tekst"/>
        <w:numPr>
          <w:ilvl w:val="0"/>
          <w:numId w:val="24"/>
        </w:numPr>
        <w:ind w:left="180" w:firstLine="270"/>
        <w:rPr>
          <w:rFonts w:ascii="Arial" w:hAnsi="Arial" w:cs="Arial"/>
          <w:noProof/>
          <w:sz w:val="24"/>
          <w:szCs w:val="24"/>
        </w:rPr>
      </w:pPr>
      <w:r w:rsidRPr="00787B1B">
        <w:rPr>
          <w:rFonts w:ascii="Arial" w:hAnsi="Arial" w:cs="Arial"/>
          <w:noProof/>
          <w:sz w:val="24"/>
          <w:szCs w:val="24"/>
        </w:rPr>
        <w:t>ne obrazloži razloge za sumnju da je došlo do ugrožavanja javnog interesa koje upućuje na postojanje korupcije prilikom podnošenja prijave iz člana 47 stav 1 ovog zakona (član 47 stav 2).</w:t>
      </w:r>
    </w:p>
    <w:p w14:paraId="0091B26A" w14:textId="77777777" w:rsidR="00365B26" w:rsidRPr="00787B1B" w:rsidRDefault="00365B26" w:rsidP="00787B1B">
      <w:pPr>
        <w:pStyle w:val="7podnas"/>
        <w:spacing w:before="0"/>
        <w:ind w:hanging="150"/>
        <w:rPr>
          <w:rFonts w:ascii="Arial" w:hAnsi="Arial" w:cs="Arial"/>
          <w:noProof/>
          <w:sz w:val="24"/>
          <w:szCs w:val="24"/>
        </w:rPr>
      </w:pPr>
    </w:p>
    <w:p w14:paraId="707647EC" w14:textId="77777777" w:rsidR="00365B26" w:rsidRPr="00787B1B" w:rsidRDefault="00365B26" w:rsidP="00787B1B">
      <w:pPr>
        <w:pStyle w:val="7podnas"/>
        <w:spacing w:before="0"/>
        <w:ind w:hanging="150"/>
        <w:rPr>
          <w:rFonts w:ascii="Arial" w:hAnsi="Arial" w:cs="Arial"/>
          <w:noProof/>
          <w:sz w:val="24"/>
          <w:szCs w:val="24"/>
        </w:rPr>
      </w:pPr>
      <w:r w:rsidRPr="00787B1B">
        <w:rPr>
          <w:rFonts w:ascii="Arial" w:hAnsi="Arial" w:cs="Arial"/>
          <w:noProof/>
          <w:sz w:val="24"/>
          <w:szCs w:val="24"/>
        </w:rPr>
        <w:t>Novčane kazne za prekršaje lica kome je prestala javna funkcija</w:t>
      </w:r>
    </w:p>
    <w:p w14:paraId="04B22A84" w14:textId="77777777" w:rsidR="00365B26" w:rsidRPr="00787B1B" w:rsidRDefault="00365B26" w:rsidP="00787B1B">
      <w:pPr>
        <w:pStyle w:val="7podnas"/>
        <w:spacing w:before="0"/>
        <w:ind w:hanging="150"/>
        <w:rPr>
          <w:rFonts w:ascii="Arial" w:hAnsi="Arial" w:cs="Arial"/>
          <w:noProof/>
          <w:sz w:val="24"/>
          <w:szCs w:val="24"/>
        </w:rPr>
      </w:pPr>
      <w:bookmarkStart w:id="15" w:name="_Hlk162436888"/>
      <w:r w:rsidRPr="00787B1B">
        <w:rPr>
          <w:rFonts w:ascii="Arial" w:eastAsia="Times New Roman" w:hAnsi="Arial" w:cs="Arial"/>
          <w:bCs w:val="0"/>
          <w:noProof/>
          <w:sz w:val="24"/>
          <w:szCs w:val="24"/>
        </w:rPr>
        <w:t>Član 108</w:t>
      </w:r>
    </w:p>
    <w:bookmarkEnd w:id="15"/>
    <w:p w14:paraId="4215B9AF" w14:textId="77777777" w:rsidR="00365B26" w:rsidRPr="00787B1B" w:rsidRDefault="00365B26" w:rsidP="00357EF3">
      <w:pPr>
        <w:pStyle w:val="1tekst"/>
        <w:ind w:firstLine="300"/>
        <w:rPr>
          <w:rFonts w:ascii="Arial" w:hAnsi="Arial" w:cs="Arial"/>
          <w:noProof/>
          <w:sz w:val="24"/>
          <w:szCs w:val="24"/>
        </w:rPr>
      </w:pPr>
      <w:r w:rsidRPr="00787B1B">
        <w:rPr>
          <w:rFonts w:ascii="Arial" w:hAnsi="Arial" w:cs="Arial"/>
          <w:noProof/>
          <w:sz w:val="24"/>
          <w:szCs w:val="24"/>
        </w:rPr>
        <w:t>Novčanom kaznom od 1.000 eura do 2.000 eura kazniće se za prekršaj lice kome je prestala javna funkcija, ako u periodu od jedne godine po prestanku javne funkcije:</w:t>
      </w:r>
    </w:p>
    <w:p w14:paraId="56813D19" w14:textId="0CEA8061" w:rsidR="00365B26" w:rsidRPr="00787B1B" w:rsidRDefault="00365B26" w:rsidP="00357EF3">
      <w:pPr>
        <w:pStyle w:val="1tekst"/>
        <w:numPr>
          <w:ilvl w:val="0"/>
          <w:numId w:val="25"/>
        </w:numPr>
        <w:ind w:left="720" w:hanging="270"/>
        <w:rPr>
          <w:rFonts w:ascii="Arial" w:hAnsi="Arial" w:cs="Arial"/>
          <w:noProof/>
          <w:sz w:val="24"/>
          <w:szCs w:val="24"/>
        </w:rPr>
      </w:pPr>
      <w:r w:rsidRPr="00787B1B">
        <w:rPr>
          <w:rFonts w:ascii="Arial" w:hAnsi="Arial" w:cs="Arial"/>
          <w:noProof/>
          <w:sz w:val="24"/>
          <w:szCs w:val="24"/>
        </w:rPr>
        <w:t>pred organom vlasti u kojem je vršio javnu funkciju nastupa kao predstavnik ili punomoćnik pravnog lica, preduzetnika ili međunarodne ili druge organizacije koji sa tim organom vlasti imaju ili uspostavljaju ugovorni odnosno poslovni odnos (član 17 stav 1 tačka 1);</w:t>
      </w:r>
    </w:p>
    <w:p w14:paraId="3711CFB5" w14:textId="11F232D8" w:rsidR="00365B26" w:rsidRPr="00787B1B" w:rsidRDefault="00365B26" w:rsidP="00357EF3">
      <w:pPr>
        <w:pStyle w:val="1tekst"/>
        <w:numPr>
          <w:ilvl w:val="0"/>
          <w:numId w:val="25"/>
        </w:numPr>
        <w:ind w:left="720" w:hanging="270"/>
        <w:rPr>
          <w:rFonts w:ascii="Arial" w:hAnsi="Arial" w:cs="Arial"/>
          <w:noProof/>
          <w:sz w:val="24"/>
          <w:szCs w:val="24"/>
        </w:rPr>
      </w:pPr>
      <w:r w:rsidRPr="00787B1B">
        <w:rPr>
          <w:rFonts w:ascii="Arial" w:hAnsi="Arial" w:cs="Arial"/>
          <w:noProof/>
          <w:sz w:val="24"/>
          <w:szCs w:val="24"/>
        </w:rPr>
        <w:t>zasnuje radni odnos, odnosno uspostavi poslovnu saradnju sa pravnim licem, preduzetnikom ili međunarodnom ili drugom organizacijom koji, na osnovu odluka organa vlasti u kojem je javni funkcioner obavljao funkciju, ostvaruju korist (član 17 stav 1 tačka 2);</w:t>
      </w:r>
    </w:p>
    <w:p w14:paraId="415A349C" w14:textId="1DD427F5" w:rsidR="00365B26" w:rsidRPr="00787B1B" w:rsidRDefault="00365B26" w:rsidP="00357EF3">
      <w:pPr>
        <w:pStyle w:val="1tekst"/>
        <w:numPr>
          <w:ilvl w:val="0"/>
          <w:numId w:val="25"/>
        </w:numPr>
        <w:ind w:left="720" w:hanging="270"/>
        <w:rPr>
          <w:rFonts w:ascii="Arial" w:hAnsi="Arial" w:cs="Arial"/>
          <w:noProof/>
          <w:sz w:val="24"/>
          <w:szCs w:val="24"/>
        </w:rPr>
      </w:pPr>
      <w:r w:rsidRPr="00787B1B">
        <w:rPr>
          <w:rFonts w:ascii="Arial" w:hAnsi="Arial" w:cs="Arial"/>
          <w:noProof/>
          <w:sz w:val="24"/>
          <w:szCs w:val="24"/>
        </w:rPr>
        <w:t>zastupa pravno ili fizičko lice pred organom vlasti u kojem je vršio javnu funkciju, u predmetu u kojem je kao javni funkcioner učestvovao u donošenju odluke (član 17 stav 1 tačka 3);</w:t>
      </w:r>
    </w:p>
    <w:p w14:paraId="3CA1270E" w14:textId="48B32A07" w:rsidR="00365B26" w:rsidRPr="00787B1B" w:rsidRDefault="00365B26" w:rsidP="00357EF3">
      <w:pPr>
        <w:pStyle w:val="1tekst"/>
        <w:numPr>
          <w:ilvl w:val="0"/>
          <w:numId w:val="25"/>
        </w:numPr>
        <w:ind w:left="720" w:hanging="270"/>
        <w:rPr>
          <w:rFonts w:ascii="Arial" w:hAnsi="Arial" w:cs="Arial"/>
          <w:noProof/>
          <w:sz w:val="24"/>
          <w:szCs w:val="24"/>
        </w:rPr>
      </w:pPr>
      <w:r w:rsidRPr="00787B1B">
        <w:rPr>
          <w:rFonts w:ascii="Arial" w:hAnsi="Arial" w:cs="Arial"/>
          <w:noProof/>
          <w:sz w:val="24"/>
          <w:szCs w:val="24"/>
        </w:rPr>
        <w:t>obavlja poslove upravljanja ili revizije u pravnom licu u kojem su, najmanje jednu godinu prije prestanka javne funkcije, njegove dužnosti bile povezane sa supervizorskim ili kontrolnim poslovima (član 17 stav 1 tačka 4);</w:t>
      </w:r>
    </w:p>
    <w:p w14:paraId="0D640A86" w14:textId="739DB6B6" w:rsidR="00365B26" w:rsidRPr="00787B1B" w:rsidRDefault="00365B26" w:rsidP="00357EF3">
      <w:pPr>
        <w:pStyle w:val="1tekst"/>
        <w:numPr>
          <w:ilvl w:val="0"/>
          <w:numId w:val="25"/>
        </w:numPr>
        <w:ind w:left="720" w:hanging="270"/>
        <w:rPr>
          <w:rFonts w:ascii="Arial" w:hAnsi="Arial" w:cs="Arial"/>
          <w:noProof/>
          <w:sz w:val="24"/>
          <w:szCs w:val="24"/>
        </w:rPr>
      </w:pPr>
      <w:r w:rsidRPr="00787B1B">
        <w:rPr>
          <w:rFonts w:ascii="Arial" w:hAnsi="Arial" w:cs="Arial"/>
          <w:noProof/>
          <w:sz w:val="24"/>
          <w:szCs w:val="24"/>
        </w:rPr>
        <w:t>stupi u ugovorni odnos ili drugi oblik poslovne saradnje sa organom vlasti u kojem je vršio javnu funkciju (član 17 stav 1 tačka 5);</w:t>
      </w:r>
    </w:p>
    <w:p w14:paraId="51F46044" w14:textId="325E3FFE" w:rsidR="00365B26" w:rsidRPr="00787B1B" w:rsidRDefault="00365B26" w:rsidP="00357EF3">
      <w:pPr>
        <w:pStyle w:val="1tekst"/>
        <w:numPr>
          <w:ilvl w:val="0"/>
          <w:numId w:val="25"/>
        </w:numPr>
        <w:ind w:left="720" w:hanging="270"/>
        <w:rPr>
          <w:rFonts w:ascii="Arial" w:hAnsi="Arial" w:cs="Arial"/>
          <w:noProof/>
          <w:sz w:val="24"/>
          <w:szCs w:val="24"/>
        </w:rPr>
      </w:pPr>
      <w:r w:rsidRPr="00787B1B">
        <w:rPr>
          <w:rFonts w:ascii="Arial" w:hAnsi="Arial" w:cs="Arial"/>
          <w:noProof/>
          <w:sz w:val="24"/>
          <w:szCs w:val="24"/>
        </w:rPr>
        <w:t>u roku od 30 dana od dana prestanka funkcije o tome ne obavijesti Agenciju, ili jednom godišnje u naredne dvije godine po prestanku funkcije,</w:t>
      </w:r>
      <w:r w:rsidRPr="00787B1B">
        <w:rPr>
          <w:rFonts w:ascii="Arial" w:hAnsi="Arial" w:cs="Arial"/>
          <w:sz w:val="24"/>
          <w:szCs w:val="24"/>
        </w:rPr>
        <w:t xml:space="preserve"> </w:t>
      </w:r>
      <w:r w:rsidRPr="00787B1B">
        <w:rPr>
          <w:rFonts w:ascii="Arial" w:hAnsi="Arial" w:cs="Arial"/>
          <w:noProof/>
          <w:sz w:val="24"/>
          <w:szCs w:val="24"/>
        </w:rPr>
        <w:t>do kraja marta tekuće godine za prethodnu godinu, ne podnese Izvještaj (član 25 st. 4 i 5).</w:t>
      </w:r>
    </w:p>
    <w:p w14:paraId="271DE347" w14:textId="77777777" w:rsidR="00365B26" w:rsidRPr="00787B1B" w:rsidRDefault="00365B26" w:rsidP="0098487C">
      <w:pPr>
        <w:ind w:firstLine="720"/>
        <w:jc w:val="both"/>
        <w:rPr>
          <w:rFonts w:ascii="Arial" w:hAnsi="Arial" w:cs="Arial"/>
          <w:noProof/>
        </w:rPr>
      </w:pPr>
      <w:bookmarkStart w:id="16" w:name="_Hlk161829344"/>
      <w:r w:rsidRPr="00787B1B">
        <w:rPr>
          <w:rFonts w:ascii="Arial" w:hAnsi="Arial" w:cs="Arial"/>
          <w:noProof/>
        </w:rPr>
        <w:t>Novčanom kaznom od 1.000 eura do 2.000 eura kazniće se za prekršaj lice kome je prestala javna funkcija, ako u periodu od dvije godine po prestanku javne funkcije upotrijebi, radi sticanja koristi za sebe ili drugog ili radi nanošenja štete drugom, saznanja i obavještenja do kojih je došao u vršenju javne funkcije, osim ako su ta saznanja i obavještenja dostupna javnosti. (član 17 stav 2)</w:t>
      </w:r>
    </w:p>
    <w:bookmarkEnd w:id="16"/>
    <w:p w14:paraId="40A4D4B6" w14:textId="68D6ABCE" w:rsidR="00365B26" w:rsidRDefault="00365B26" w:rsidP="0098487C">
      <w:pPr>
        <w:pStyle w:val="1tekst"/>
        <w:spacing w:after="240"/>
        <w:ind w:firstLine="570"/>
        <w:rPr>
          <w:rFonts w:ascii="Tahoma" w:hAnsi="Tahoma" w:cs="Tahoma"/>
          <w:noProof/>
        </w:rPr>
      </w:pPr>
      <w:r w:rsidRPr="00787B1B">
        <w:rPr>
          <w:rFonts w:ascii="Arial" w:hAnsi="Arial" w:cs="Arial"/>
          <w:noProof/>
          <w:sz w:val="24"/>
          <w:szCs w:val="24"/>
        </w:rPr>
        <w:t>Uz kaznu za prekršaje iz st. 1 i 2 ovog člana može se izreći i zaštitna mjera zabrana obavljanja djelatnosti u trajanju od šest mjeseci do jedne godine</w:t>
      </w:r>
      <w:r w:rsidRPr="00787B1B">
        <w:rPr>
          <w:rFonts w:ascii="Tahoma" w:hAnsi="Tahoma" w:cs="Tahoma"/>
          <w:noProof/>
        </w:rPr>
        <w:t>.</w:t>
      </w:r>
    </w:p>
    <w:p w14:paraId="0E89F460" w14:textId="5D70C7FC" w:rsidR="00357EF3" w:rsidRDefault="00357EF3" w:rsidP="0098487C">
      <w:pPr>
        <w:pStyle w:val="1tekst"/>
        <w:spacing w:after="240"/>
        <w:ind w:firstLine="570"/>
        <w:rPr>
          <w:rFonts w:ascii="Tahoma" w:hAnsi="Tahoma" w:cs="Tahoma"/>
          <w:noProof/>
        </w:rPr>
      </w:pPr>
    </w:p>
    <w:p w14:paraId="4AB508D4" w14:textId="77777777" w:rsidR="00357EF3" w:rsidRPr="00745AD7" w:rsidRDefault="00357EF3" w:rsidP="0098487C">
      <w:pPr>
        <w:pStyle w:val="1tekst"/>
        <w:spacing w:after="240"/>
        <w:ind w:firstLine="570"/>
        <w:rPr>
          <w:rFonts w:ascii="Tahoma" w:hAnsi="Tahoma" w:cs="Tahoma"/>
          <w:noProof/>
        </w:rPr>
      </w:pPr>
    </w:p>
    <w:p w14:paraId="601B7244" w14:textId="793AC6F5" w:rsidR="00F51EFB" w:rsidRDefault="004443B4" w:rsidP="0098487C">
      <w:pPr>
        <w:pStyle w:val="6naslov"/>
        <w:ind w:right="69" w:firstLine="720"/>
        <w:jc w:val="left"/>
        <w:rPr>
          <w:rFonts w:ascii="Arial" w:hAnsi="Arial" w:cs="Arial"/>
          <w:b/>
          <w:noProof/>
          <w:sz w:val="24"/>
          <w:szCs w:val="24"/>
        </w:rPr>
      </w:pPr>
      <w:r w:rsidRPr="00B96E41">
        <w:rPr>
          <w:rFonts w:ascii="Arial" w:hAnsi="Arial" w:cs="Arial"/>
          <w:b/>
          <w:noProof/>
          <w:sz w:val="24"/>
          <w:szCs w:val="24"/>
        </w:rPr>
        <w:lastRenderedPageBreak/>
        <w:t>VII. PRELAZNE I ZAVRŠNE ODREDBE</w:t>
      </w:r>
      <w:bookmarkStart w:id="17" w:name="sadrzaj68"/>
      <w:bookmarkEnd w:id="17"/>
    </w:p>
    <w:p w14:paraId="5EEF8F8D" w14:textId="77777777" w:rsidR="00B96E41" w:rsidRPr="00B96E41" w:rsidRDefault="00B96E41" w:rsidP="00D82D3B">
      <w:pPr>
        <w:pStyle w:val="6naslov"/>
        <w:ind w:right="69"/>
        <w:jc w:val="left"/>
        <w:rPr>
          <w:rFonts w:ascii="Arial" w:hAnsi="Arial" w:cs="Arial"/>
          <w:b/>
          <w:noProof/>
          <w:sz w:val="24"/>
          <w:szCs w:val="24"/>
        </w:rPr>
      </w:pPr>
    </w:p>
    <w:p w14:paraId="11F67AE3" w14:textId="53581CB7" w:rsidR="00DB3D18" w:rsidRPr="00CC5CD1" w:rsidRDefault="00DB3D18" w:rsidP="00D82D3B">
      <w:pPr>
        <w:pStyle w:val="6naslov"/>
        <w:ind w:right="69"/>
        <w:rPr>
          <w:rFonts w:ascii="Arial" w:hAnsi="Arial" w:cs="Arial"/>
          <w:b/>
          <w:noProof/>
          <w:sz w:val="24"/>
          <w:szCs w:val="24"/>
        </w:rPr>
      </w:pPr>
      <w:r w:rsidRPr="00CC5CD1">
        <w:rPr>
          <w:rFonts w:ascii="Arial" w:hAnsi="Arial" w:cs="Arial"/>
          <w:b/>
          <w:noProof/>
          <w:sz w:val="24"/>
          <w:szCs w:val="24"/>
        </w:rPr>
        <w:t>Rok za donošenje podzakonskih akata</w:t>
      </w:r>
    </w:p>
    <w:p w14:paraId="3F4FEF67" w14:textId="33124E82" w:rsidR="00B96E41" w:rsidRDefault="00B96E41" w:rsidP="00B96E41">
      <w:pPr>
        <w:pStyle w:val="6naslov"/>
        <w:spacing w:before="0" w:after="0"/>
        <w:ind w:right="69"/>
        <w:rPr>
          <w:rFonts w:ascii="Arial" w:hAnsi="Arial" w:cs="Arial"/>
          <w:b/>
          <w:noProof/>
          <w:sz w:val="24"/>
          <w:szCs w:val="24"/>
        </w:rPr>
      </w:pPr>
      <w:r>
        <w:rPr>
          <w:rFonts w:ascii="Arial" w:hAnsi="Arial" w:cs="Arial"/>
          <w:b/>
          <w:noProof/>
          <w:sz w:val="24"/>
          <w:szCs w:val="24"/>
        </w:rPr>
        <w:t>Član 108</w:t>
      </w:r>
    </w:p>
    <w:p w14:paraId="07533702" w14:textId="5F988ED2" w:rsidR="00DB3D18" w:rsidRPr="00B96E41" w:rsidRDefault="00DB3D18" w:rsidP="00B96E41">
      <w:pPr>
        <w:pStyle w:val="6naslov"/>
        <w:spacing w:before="0" w:after="0"/>
        <w:ind w:right="69" w:firstLine="426"/>
        <w:jc w:val="both"/>
        <w:rPr>
          <w:rFonts w:ascii="Arial" w:hAnsi="Arial" w:cs="Arial"/>
          <w:b/>
          <w:noProof/>
          <w:sz w:val="24"/>
          <w:szCs w:val="24"/>
        </w:rPr>
      </w:pPr>
      <w:r w:rsidRPr="00CC5CD1">
        <w:rPr>
          <w:rFonts w:ascii="Arial" w:hAnsi="Arial" w:cs="Arial"/>
          <w:noProof/>
          <w:sz w:val="24"/>
          <w:szCs w:val="24"/>
        </w:rPr>
        <w:t xml:space="preserve">Podzakonski akti za sprovođenje ovog zakona donijeće se u roku od </w:t>
      </w:r>
      <w:r w:rsidR="0041135B">
        <w:rPr>
          <w:rFonts w:ascii="Arial" w:hAnsi="Arial" w:cs="Arial"/>
          <w:noProof/>
          <w:sz w:val="24"/>
          <w:szCs w:val="24"/>
        </w:rPr>
        <w:t>šest mjeseci</w:t>
      </w:r>
      <w:r w:rsidR="00B96E41">
        <w:rPr>
          <w:rFonts w:ascii="Arial" w:hAnsi="Arial" w:cs="Arial"/>
          <w:noProof/>
          <w:sz w:val="24"/>
          <w:szCs w:val="24"/>
        </w:rPr>
        <w:t xml:space="preserve"> od dana </w:t>
      </w:r>
      <w:r w:rsidRPr="00CC5CD1">
        <w:rPr>
          <w:rFonts w:ascii="Arial" w:hAnsi="Arial" w:cs="Arial"/>
          <w:noProof/>
          <w:sz w:val="24"/>
          <w:szCs w:val="24"/>
        </w:rPr>
        <w:t>stupanja na snagu ovog zakona.</w:t>
      </w:r>
    </w:p>
    <w:p w14:paraId="0AD17A6E" w14:textId="44B6A7E8" w:rsidR="00DB3D18" w:rsidRPr="00CC5CD1" w:rsidRDefault="00DB3D18" w:rsidP="00AF3192">
      <w:pPr>
        <w:pStyle w:val="6naslov"/>
        <w:spacing w:before="0"/>
        <w:ind w:left="-142" w:right="-356" w:firstLine="568"/>
        <w:jc w:val="both"/>
        <w:rPr>
          <w:rFonts w:ascii="Arial" w:hAnsi="Arial" w:cs="Arial"/>
          <w:noProof/>
          <w:sz w:val="24"/>
          <w:szCs w:val="24"/>
        </w:rPr>
      </w:pPr>
      <w:r w:rsidRPr="00CC5CD1">
        <w:rPr>
          <w:rFonts w:ascii="Arial" w:hAnsi="Arial" w:cs="Arial"/>
          <w:noProof/>
          <w:sz w:val="24"/>
          <w:szCs w:val="24"/>
        </w:rPr>
        <w:t xml:space="preserve">Do donošenja podzakonskih akata i stava 1 ovog člana </w:t>
      </w:r>
    </w:p>
    <w:p w14:paraId="0628A7F0" w14:textId="343B4038" w:rsidR="00E42B9C" w:rsidRPr="00CC5CD1" w:rsidRDefault="00E42B9C" w:rsidP="00D82D3B">
      <w:pPr>
        <w:spacing w:before="60"/>
        <w:ind w:right="69"/>
        <w:jc w:val="center"/>
        <w:divId w:val="559707749"/>
        <w:rPr>
          <w:rFonts w:ascii="Arial" w:eastAsia="Times New Roman" w:hAnsi="Arial" w:cs="Arial"/>
          <w:b/>
          <w:bCs/>
          <w:noProof/>
        </w:rPr>
      </w:pPr>
      <w:r w:rsidRPr="00CC5CD1">
        <w:rPr>
          <w:rFonts w:ascii="Arial" w:eastAsia="Times New Roman" w:hAnsi="Arial" w:cs="Arial"/>
          <w:b/>
          <w:bCs/>
          <w:noProof/>
        </w:rPr>
        <w:t>Započeti postupci</w:t>
      </w:r>
    </w:p>
    <w:p w14:paraId="354B42B2" w14:textId="778979B6" w:rsidR="00E42B9C" w:rsidRPr="00CC5CD1" w:rsidRDefault="00E42B9C" w:rsidP="00B96E41">
      <w:pPr>
        <w:ind w:right="69"/>
        <w:jc w:val="center"/>
        <w:textAlignment w:val="center"/>
        <w:divId w:val="559707749"/>
        <w:rPr>
          <w:rFonts w:ascii="Arial" w:eastAsia="Times New Roman" w:hAnsi="Arial" w:cs="Arial"/>
          <w:b/>
          <w:bCs/>
          <w:noProof/>
        </w:rPr>
      </w:pPr>
      <w:bookmarkStart w:id="18" w:name="clan_114"/>
      <w:bookmarkEnd w:id="18"/>
      <w:r w:rsidRPr="00CC5CD1">
        <w:rPr>
          <w:rFonts w:ascii="Arial" w:eastAsia="Times New Roman" w:hAnsi="Arial" w:cs="Arial"/>
          <w:b/>
          <w:bCs/>
          <w:noProof/>
        </w:rPr>
        <w:t xml:space="preserve">Član </w:t>
      </w:r>
      <w:r w:rsidR="00DB3D18" w:rsidRPr="00CC5CD1">
        <w:rPr>
          <w:rFonts w:ascii="Arial" w:eastAsia="Times New Roman" w:hAnsi="Arial" w:cs="Arial"/>
          <w:b/>
          <w:bCs/>
          <w:noProof/>
        </w:rPr>
        <w:t>109</w:t>
      </w:r>
    </w:p>
    <w:p w14:paraId="285CFFE3" w14:textId="68A41412" w:rsidR="00E42B9C" w:rsidRDefault="00C53A94" w:rsidP="00C53A94">
      <w:pPr>
        <w:ind w:right="69" w:firstLine="426"/>
        <w:jc w:val="both"/>
        <w:divId w:val="559707749"/>
        <w:rPr>
          <w:rFonts w:ascii="Arial" w:eastAsia="Times New Roman" w:hAnsi="Arial" w:cs="Arial"/>
          <w:noProof/>
        </w:rPr>
      </w:pPr>
      <w:r>
        <w:rPr>
          <w:rFonts w:ascii="Arial" w:eastAsia="Times New Roman" w:hAnsi="Arial" w:cs="Arial"/>
          <w:noProof/>
        </w:rPr>
        <w:t>P</w:t>
      </w:r>
      <w:r w:rsidR="00E42B9C" w:rsidRPr="00CC5CD1">
        <w:rPr>
          <w:rFonts w:ascii="Arial" w:eastAsia="Times New Roman" w:hAnsi="Arial" w:cs="Arial"/>
          <w:noProof/>
        </w:rPr>
        <w:t>ostupci koji su započeti za rješavanje o sukobu interesa, a u kojima nije donijeta odluka do dana početka primjene ovog zakona, okončaće se po odredbama zakona koji su važili u vrijeme pokretanja postupaka.</w:t>
      </w:r>
    </w:p>
    <w:p w14:paraId="17D1CA4E" w14:textId="733994F4" w:rsidR="006356B8" w:rsidRDefault="00906AC2" w:rsidP="00AD176F">
      <w:pPr>
        <w:ind w:right="69" w:firstLine="426"/>
        <w:jc w:val="both"/>
        <w:divId w:val="559707749"/>
        <w:rPr>
          <w:rFonts w:ascii="Arial" w:eastAsia="Times New Roman" w:hAnsi="Arial" w:cs="Arial"/>
          <w:noProof/>
        </w:rPr>
      </w:pPr>
      <w:r w:rsidRPr="00CC5CD1">
        <w:rPr>
          <w:rFonts w:ascii="Arial" w:eastAsia="Times New Roman" w:hAnsi="Arial" w:cs="Arial"/>
          <w:noProof/>
        </w:rPr>
        <w:t>Postupci</w:t>
      </w:r>
      <w:r w:rsidR="008D7536" w:rsidRPr="00CC5CD1">
        <w:rPr>
          <w:rFonts w:ascii="Arial" w:eastAsia="Times New Roman" w:hAnsi="Arial" w:cs="Arial"/>
          <w:noProof/>
        </w:rPr>
        <w:t xml:space="preserve"> koji su pokrenuti</w:t>
      </w:r>
      <w:r w:rsidRPr="00CC5CD1">
        <w:rPr>
          <w:rFonts w:ascii="Arial" w:eastAsia="Times New Roman" w:hAnsi="Arial" w:cs="Arial"/>
          <w:noProof/>
        </w:rPr>
        <w:t xml:space="preserve"> po prijavama zviždača okončaće se po odredbama zakona koji su važili u vrijeme pokretanja postupaka.</w:t>
      </w:r>
    </w:p>
    <w:p w14:paraId="0DD45200" w14:textId="5E3375F5" w:rsidR="00C53A94" w:rsidRDefault="00AD176F" w:rsidP="00C53A94">
      <w:pPr>
        <w:ind w:right="69" w:firstLine="426"/>
        <w:jc w:val="both"/>
        <w:divId w:val="559707749"/>
        <w:rPr>
          <w:rFonts w:ascii="Arial" w:eastAsia="Times New Roman" w:hAnsi="Arial" w:cs="Arial"/>
          <w:noProof/>
        </w:rPr>
      </w:pPr>
      <w:r>
        <w:rPr>
          <w:rFonts w:ascii="Arial" w:eastAsia="Times New Roman" w:hAnsi="Arial" w:cs="Arial"/>
          <w:noProof/>
        </w:rPr>
        <w:t>Postupak za izbor</w:t>
      </w:r>
      <w:r w:rsidR="00CC4167">
        <w:rPr>
          <w:rFonts w:ascii="Arial" w:eastAsia="Times New Roman" w:hAnsi="Arial" w:cs="Arial"/>
          <w:noProof/>
        </w:rPr>
        <w:t xml:space="preserve"> i razrješenje</w:t>
      </w:r>
      <w:r>
        <w:rPr>
          <w:rFonts w:ascii="Arial" w:eastAsia="Times New Roman" w:hAnsi="Arial" w:cs="Arial"/>
          <w:noProof/>
        </w:rPr>
        <w:t xml:space="preserve"> članova Savjeta započet po odredbama</w:t>
      </w:r>
      <w:r w:rsidR="00C53A94">
        <w:rPr>
          <w:rFonts w:ascii="Arial" w:eastAsia="Times New Roman" w:hAnsi="Arial" w:cs="Arial"/>
          <w:noProof/>
        </w:rPr>
        <w:t xml:space="preserve"> zakona koji je važio u vrijeme pokretanja postupka, okončaće se u skladu sa odredbama tog zakona.</w:t>
      </w:r>
    </w:p>
    <w:p w14:paraId="09C37D57" w14:textId="4F785C25" w:rsidR="00AD176F" w:rsidRDefault="00C53A94" w:rsidP="00C53A94">
      <w:pPr>
        <w:spacing w:after="240"/>
        <w:ind w:right="69" w:firstLine="426"/>
        <w:jc w:val="both"/>
        <w:divId w:val="559707749"/>
        <w:rPr>
          <w:rFonts w:ascii="Arial" w:eastAsia="Times New Roman" w:hAnsi="Arial" w:cs="Arial"/>
          <w:noProof/>
        </w:rPr>
      </w:pPr>
      <w:r>
        <w:rPr>
          <w:rFonts w:ascii="Arial" w:eastAsia="Times New Roman" w:hAnsi="Arial" w:cs="Arial"/>
          <w:noProof/>
        </w:rPr>
        <w:t>Postupak za izbor</w:t>
      </w:r>
      <w:r w:rsidR="00CC4167">
        <w:rPr>
          <w:rFonts w:ascii="Arial" w:eastAsia="Times New Roman" w:hAnsi="Arial" w:cs="Arial"/>
          <w:noProof/>
        </w:rPr>
        <w:t xml:space="preserve"> i razrješenje</w:t>
      </w:r>
      <w:r>
        <w:rPr>
          <w:rFonts w:ascii="Arial" w:eastAsia="Times New Roman" w:hAnsi="Arial" w:cs="Arial"/>
          <w:noProof/>
        </w:rPr>
        <w:t xml:space="preserve"> direktora Agencije započet po odredbama zakona koji je važio u vrijeme pokretanja postupka, okončaće se u skladu sa odredbama tog zakona.</w:t>
      </w:r>
    </w:p>
    <w:p w14:paraId="70A9A6E3" w14:textId="04A4C331" w:rsidR="006A24C1" w:rsidRDefault="006A24C1" w:rsidP="006A24C1">
      <w:pPr>
        <w:ind w:right="69" w:firstLine="426"/>
        <w:jc w:val="center"/>
        <w:divId w:val="559707749"/>
        <w:rPr>
          <w:rFonts w:ascii="Arial" w:eastAsia="Times New Roman" w:hAnsi="Arial" w:cs="Arial"/>
          <w:b/>
          <w:noProof/>
        </w:rPr>
      </w:pPr>
      <w:r>
        <w:rPr>
          <w:rFonts w:ascii="Arial" w:eastAsia="Times New Roman" w:hAnsi="Arial" w:cs="Arial"/>
          <w:b/>
          <w:noProof/>
        </w:rPr>
        <w:t xml:space="preserve">Usklađivanje </w:t>
      </w:r>
      <w:r w:rsidR="003E7BFD">
        <w:rPr>
          <w:rFonts w:ascii="Arial" w:eastAsia="Times New Roman" w:hAnsi="Arial" w:cs="Arial"/>
          <w:b/>
          <w:noProof/>
        </w:rPr>
        <w:t>p</w:t>
      </w:r>
      <w:r w:rsidR="003E7BFD" w:rsidRPr="003E7BFD">
        <w:rPr>
          <w:rFonts w:ascii="Arial" w:eastAsia="Times New Roman" w:hAnsi="Arial" w:cs="Arial"/>
          <w:b/>
          <w:noProof/>
        </w:rPr>
        <w:t>ravila za izradu i sprovođenje plana integriteta</w:t>
      </w:r>
    </w:p>
    <w:p w14:paraId="5D1DD020" w14:textId="77777777" w:rsidR="006A24C1" w:rsidRDefault="006A24C1" w:rsidP="006A24C1">
      <w:pPr>
        <w:ind w:right="69" w:firstLine="426"/>
        <w:jc w:val="center"/>
        <w:divId w:val="559707749"/>
        <w:rPr>
          <w:rFonts w:ascii="Arial" w:eastAsia="Times New Roman" w:hAnsi="Arial" w:cs="Arial"/>
          <w:b/>
          <w:noProof/>
        </w:rPr>
      </w:pPr>
      <w:r>
        <w:rPr>
          <w:rFonts w:ascii="Arial" w:eastAsia="Times New Roman" w:hAnsi="Arial" w:cs="Arial"/>
          <w:b/>
          <w:noProof/>
        </w:rPr>
        <w:t>Član 110</w:t>
      </w:r>
    </w:p>
    <w:p w14:paraId="27F1B815" w14:textId="7D1CDC18" w:rsidR="003E7BFD" w:rsidRDefault="006A24C1" w:rsidP="003E7BFD">
      <w:pPr>
        <w:spacing w:after="240"/>
        <w:ind w:right="69" w:firstLine="426"/>
        <w:jc w:val="both"/>
        <w:divId w:val="559707749"/>
        <w:rPr>
          <w:rFonts w:ascii="Arial" w:hAnsi="Arial" w:cs="Arial"/>
          <w:color w:val="000000"/>
          <w:szCs w:val="22"/>
        </w:rPr>
      </w:pPr>
      <w:r w:rsidRPr="006A24C1">
        <w:rPr>
          <w:rFonts w:ascii="Arial" w:eastAsia="Times New Roman" w:hAnsi="Arial" w:cs="Arial"/>
          <w:noProof/>
          <w:szCs w:val="22"/>
        </w:rPr>
        <w:t>Pravila za izradu i sprovođenje plana integriteta</w:t>
      </w:r>
      <w:r w:rsidR="00666567">
        <w:rPr>
          <w:rFonts w:ascii="Arial" w:eastAsia="Times New Roman" w:hAnsi="Arial" w:cs="Arial"/>
          <w:noProof/>
          <w:szCs w:val="22"/>
        </w:rPr>
        <w:t xml:space="preserve">, doneseni </w:t>
      </w:r>
      <w:r w:rsidR="00666567">
        <w:rPr>
          <w:rFonts w:ascii="Arial" w:eastAsia="Times New Roman" w:hAnsi="Arial" w:cs="Arial"/>
          <w:noProof/>
        </w:rPr>
        <w:t>po odredbama zakona koji je važio u vrijeme njihovog donošenja</w:t>
      </w:r>
      <w:r w:rsidRPr="006A24C1">
        <w:rPr>
          <w:rFonts w:ascii="Arial" w:eastAsia="Times New Roman" w:hAnsi="Arial" w:cs="Arial"/>
          <w:noProof/>
          <w:szCs w:val="22"/>
        </w:rPr>
        <w:t xml:space="preserve">, </w:t>
      </w:r>
      <w:r w:rsidRPr="006A24C1">
        <w:rPr>
          <w:rFonts w:ascii="Arial" w:hAnsi="Arial" w:cs="Arial"/>
          <w:color w:val="000000"/>
          <w:szCs w:val="22"/>
        </w:rPr>
        <w:t>uskladiće se sa ovim zakonom u roku od 60 dana od dana stupanja na snagu ovog zakona.</w:t>
      </w:r>
    </w:p>
    <w:p w14:paraId="7EF374A8" w14:textId="3C864C34" w:rsidR="003E7BFD" w:rsidRDefault="003E7BFD" w:rsidP="003E7BFD">
      <w:pPr>
        <w:spacing w:before="240"/>
        <w:ind w:right="69" w:firstLine="426"/>
        <w:jc w:val="center"/>
        <w:divId w:val="559707749"/>
        <w:rPr>
          <w:rFonts w:ascii="Arial" w:hAnsi="Arial" w:cs="Arial"/>
          <w:b/>
          <w:color w:val="000000"/>
          <w:szCs w:val="22"/>
        </w:rPr>
      </w:pPr>
      <w:r>
        <w:rPr>
          <w:rFonts w:ascii="Arial" w:hAnsi="Arial" w:cs="Arial"/>
          <w:b/>
          <w:color w:val="000000"/>
          <w:szCs w:val="22"/>
        </w:rPr>
        <w:t xml:space="preserve">Usklađivanje akata </w:t>
      </w:r>
    </w:p>
    <w:p w14:paraId="1F4EA31D" w14:textId="07262CE1" w:rsidR="003E7BFD" w:rsidRDefault="003E7BFD" w:rsidP="003E7BFD">
      <w:pPr>
        <w:ind w:right="69" w:firstLine="426"/>
        <w:jc w:val="center"/>
        <w:divId w:val="559707749"/>
        <w:rPr>
          <w:rFonts w:ascii="Arial" w:hAnsi="Arial" w:cs="Arial"/>
          <w:b/>
          <w:color w:val="000000"/>
          <w:szCs w:val="22"/>
        </w:rPr>
      </w:pPr>
      <w:r>
        <w:rPr>
          <w:rFonts w:ascii="Arial" w:hAnsi="Arial" w:cs="Arial"/>
          <w:b/>
          <w:color w:val="000000"/>
          <w:szCs w:val="22"/>
        </w:rPr>
        <w:t>Član 111</w:t>
      </w:r>
    </w:p>
    <w:p w14:paraId="5E9459E0" w14:textId="428F12F9" w:rsidR="003E7BFD" w:rsidRDefault="003E7BFD" w:rsidP="003E7BFD">
      <w:pPr>
        <w:ind w:right="69" w:firstLine="426"/>
        <w:jc w:val="both"/>
        <w:divId w:val="559707749"/>
        <w:rPr>
          <w:rFonts w:ascii="Arial" w:hAnsi="Arial" w:cs="Arial"/>
          <w:color w:val="000000"/>
          <w:szCs w:val="22"/>
        </w:rPr>
      </w:pPr>
      <w:r>
        <w:rPr>
          <w:rFonts w:ascii="Arial" w:eastAsia="Times New Roman" w:hAnsi="Arial" w:cs="Arial"/>
          <w:noProof/>
          <w:szCs w:val="22"/>
        </w:rPr>
        <w:t xml:space="preserve">Statut i </w:t>
      </w:r>
      <w:r w:rsidRPr="006A24C1">
        <w:rPr>
          <w:rFonts w:ascii="Arial" w:eastAsia="Times New Roman" w:hAnsi="Arial" w:cs="Arial"/>
          <w:noProof/>
          <w:szCs w:val="22"/>
        </w:rPr>
        <w:t>akt o unutrašnjoj organizaciji i sistematizaciji radnih mjesta Agencije</w:t>
      </w:r>
      <w:r>
        <w:rPr>
          <w:rFonts w:ascii="Arial" w:eastAsia="Times New Roman" w:hAnsi="Arial" w:cs="Arial"/>
          <w:noProof/>
          <w:szCs w:val="22"/>
        </w:rPr>
        <w:t xml:space="preserve">, </w:t>
      </w:r>
      <w:r w:rsidRPr="006A24C1">
        <w:rPr>
          <w:rFonts w:ascii="Arial" w:hAnsi="Arial" w:cs="Arial"/>
          <w:color w:val="000000"/>
          <w:szCs w:val="22"/>
        </w:rPr>
        <w:t>etički kodeks zaposlenih u Agenciji</w:t>
      </w:r>
      <w:r>
        <w:rPr>
          <w:rFonts w:ascii="Arial" w:hAnsi="Arial" w:cs="Arial"/>
          <w:color w:val="000000"/>
          <w:szCs w:val="22"/>
        </w:rPr>
        <w:t xml:space="preserve"> i </w:t>
      </w:r>
      <w:r w:rsidRPr="006A24C1">
        <w:rPr>
          <w:rFonts w:ascii="Arial" w:eastAsia="Times New Roman" w:hAnsi="Arial" w:cs="Arial"/>
          <w:noProof/>
          <w:szCs w:val="22"/>
        </w:rPr>
        <w:t>poslovnik o radu Savjeta</w:t>
      </w:r>
      <w:r>
        <w:rPr>
          <w:rFonts w:ascii="Arial" w:eastAsia="Times New Roman" w:hAnsi="Arial" w:cs="Arial"/>
          <w:noProof/>
          <w:szCs w:val="22"/>
        </w:rPr>
        <w:t>,</w:t>
      </w:r>
      <w:r w:rsidR="00666567">
        <w:rPr>
          <w:rFonts w:ascii="Arial" w:eastAsia="Times New Roman" w:hAnsi="Arial" w:cs="Arial"/>
          <w:noProof/>
          <w:szCs w:val="22"/>
        </w:rPr>
        <w:t xml:space="preserve"> doneseni </w:t>
      </w:r>
      <w:r w:rsidR="00666567">
        <w:rPr>
          <w:rFonts w:ascii="Arial" w:eastAsia="Times New Roman" w:hAnsi="Arial" w:cs="Arial"/>
          <w:noProof/>
        </w:rPr>
        <w:t>po odredbama zakona koji je važio u vrijeme njihovog donošenja,</w:t>
      </w:r>
      <w:r>
        <w:rPr>
          <w:rFonts w:ascii="Arial" w:eastAsia="Times New Roman" w:hAnsi="Arial" w:cs="Arial"/>
          <w:noProof/>
          <w:szCs w:val="22"/>
        </w:rPr>
        <w:t xml:space="preserve"> </w:t>
      </w:r>
      <w:r w:rsidRPr="006A24C1">
        <w:rPr>
          <w:rFonts w:ascii="Arial" w:hAnsi="Arial" w:cs="Arial"/>
          <w:color w:val="000000"/>
          <w:szCs w:val="22"/>
        </w:rPr>
        <w:t>uskladiće se sa ovim zakonom u roku od 60 dana od dana stupanja na snagu ovog zakona.</w:t>
      </w:r>
    </w:p>
    <w:p w14:paraId="05D7BF9D" w14:textId="40DEA5C1" w:rsidR="00666567" w:rsidRDefault="00666567" w:rsidP="003E7BFD">
      <w:pPr>
        <w:ind w:right="69" w:firstLine="426"/>
        <w:jc w:val="both"/>
        <w:divId w:val="559707749"/>
        <w:rPr>
          <w:rFonts w:ascii="Arial" w:hAnsi="Arial" w:cs="Arial"/>
          <w:color w:val="000000"/>
          <w:szCs w:val="22"/>
        </w:rPr>
      </w:pPr>
    </w:p>
    <w:p w14:paraId="3889AE09" w14:textId="79377E65" w:rsidR="00666567" w:rsidRDefault="00666567" w:rsidP="00666567">
      <w:pPr>
        <w:ind w:right="69" w:firstLine="426"/>
        <w:jc w:val="center"/>
        <w:divId w:val="559707749"/>
        <w:rPr>
          <w:rFonts w:ascii="Arial" w:hAnsi="Arial" w:cs="Arial"/>
          <w:b/>
          <w:color w:val="000000"/>
          <w:szCs w:val="22"/>
        </w:rPr>
      </w:pPr>
      <w:r>
        <w:rPr>
          <w:rFonts w:ascii="Arial" w:hAnsi="Arial" w:cs="Arial"/>
          <w:b/>
          <w:color w:val="000000"/>
          <w:szCs w:val="22"/>
        </w:rPr>
        <w:t>Obaveza određivanja neprestrasnog lica, odnosno organizacione jedinice za postupanje po prijavama zviždača</w:t>
      </w:r>
    </w:p>
    <w:p w14:paraId="090FBE69" w14:textId="30499FCC" w:rsidR="00666567" w:rsidRDefault="00666567" w:rsidP="00666567">
      <w:pPr>
        <w:ind w:right="69" w:firstLine="426"/>
        <w:jc w:val="center"/>
        <w:divId w:val="559707749"/>
        <w:rPr>
          <w:rFonts w:ascii="Arial" w:hAnsi="Arial" w:cs="Arial"/>
          <w:b/>
          <w:color w:val="000000"/>
          <w:szCs w:val="22"/>
        </w:rPr>
      </w:pPr>
      <w:r>
        <w:rPr>
          <w:rFonts w:ascii="Arial" w:hAnsi="Arial" w:cs="Arial"/>
          <w:b/>
          <w:color w:val="000000"/>
          <w:szCs w:val="22"/>
        </w:rPr>
        <w:t>Član 112</w:t>
      </w:r>
    </w:p>
    <w:p w14:paraId="4DAC7EDF" w14:textId="408D8E19" w:rsidR="003E7BFD" w:rsidRPr="00666567" w:rsidRDefault="00666567" w:rsidP="00666567">
      <w:pPr>
        <w:ind w:right="69" w:firstLine="426"/>
        <w:jc w:val="both"/>
        <w:divId w:val="559707749"/>
        <w:rPr>
          <w:rFonts w:ascii="Arial" w:hAnsi="Arial" w:cs="Arial"/>
          <w:color w:val="000000"/>
          <w:szCs w:val="22"/>
        </w:rPr>
      </w:pPr>
      <w:r>
        <w:rPr>
          <w:rFonts w:ascii="Arial" w:hAnsi="Arial" w:cs="Arial"/>
          <w:color w:val="000000"/>
          <w:szCs w:val="22"/>
        </w:rPr>
        <w:t>Poslodavci iz člana 54 st. 1 i 2 ovog zakona dužni su da odrede nepristrasno lice, odnosno organizacionu jedinicu za postupanje po prijavama zviždača u roku od 60 dana od dana stupanja na snagu ovog zakona.</w:t>
      </w:r>
      <w:r w:rsidR="003E7BFD">
        <w:rPr>
          <w:rFonts w:ascii="Arial" w:hAnsi="Arial" w:cs="Arial"/>
          <w:b/>
          <w:color w:val="000000"/>
          <w:szCs w:val="22"/>
        </w:rPr>
        <w:t xml:space="preserve"> </w:t>
      </w:r>
    </w:p>
    <w:p w14:paraId="11340BC7" w14:textId="14B48EE3" w:rsidR="00716CC0" w:rsidRDefault="00716CC0" w:rsidP="003C75B9">
      <w:pPr>
        <w:ind w:right="69"/>
        <w:divId w:val="559707749"/>
        <w:rPr>
          <w:rFonts w:ascii="Arial" w:eastAsia="Times New Roman" w:hAnsi="Arial" w:cs="Arial"/>
          <w:noProof/>
        </w:rPr>
      </w:pPr>
    </w:p>
    <w:p w14:paraId="6DDA59C7" w14:textId="6CB313C9" w:rsidR="00716CC0" w:rsidRDefault="00716CC0" w:rsidP="003C75B9">
      <w:pPr>
        <w:ind w:right="69"/>
        <w:divId w:val="559707749"/>
        <w:rPr>
          <w:rFonts w:ascii="Arial" w:eastAsia="Times New Roman" w:hAnsi="Arial" w:cs="Arial"/>
          <w:noProof/>
        </w:rPr>
      </w:pPr>
    </w:p>
    <w:p w14:paraId="2D0B06D3" w14:textId="1B11896C" w:rsidR="00716CC0" w:rsidRDefault="00716CC0" w:rsidP="003C75B9">
      <w:pPr>
        <w:ind w:right="69"/>
        <w:divId w:val="559707749"/>
        <w:rPr>
          <w:rFonts w:ascii="Arial" w:eastAsia="Times New Roman" w:hAnsi="Arial" w:cs="Arial"/>
          <w:noProof/>
        </w:rPr>
      </w:pPr>
    </w:p>
    <w:p w14:paraId="0AD1B3A1" w14:textId="29E4CE3A" w:rsidR="00716CC0" w:rsidRDefault="00716CC0" w:rsidP="003C75B9">
      <w:pPr>
        <w:ind w:right="69"/>
        <w:divId w:val="559707749"/>
        <w:rPr>
          <w:rFonts w:ascii="Arial" w:eastAsia="Times New Roman" w:hAnsi="Arial" w:cs="Arial"/>
          <w:noProof/>
        </w:rPr>
      </w:pPr>
    </w:p>
    <w:p w14:paraId="49C85D63" w14:textId="77777777" w:rsidR="00716CC0" w:rsidRDefault="00716CC0" w:rsidP="003C75B9">
      <w:pPr>
        <w:ind w:right="69"/>
        <w:divId w:val="559707749"/>
        <w:rPr>
          <w:rFonts w:ascii="Arial" w:eastAsia="Times New Roman" w:hAnsi="Arial" w:cs="Arial"/>
          <w:noProof/>
        </w:rPr>
      </w:pPr>
    </w:p>
    <w:p w14:paraId="12D170BF" w14:textId="77777777" w:rsidR="00E42B9C" w:rsidRPr="00CC5CD1" w:rsidRDefault="00E42B9C" w:rsidP="00D82D3B">
      <w:pPr>
        <w:ind w:right="69"/>
        <w:jc w:val="center"/>
        <w:divId w:val="559707749"/>
        <w:rPr>
          <w:rFonts w:ascii="Arial" w:eastAsia="Times New Roman" w:hAnsi="Arial" w:cs="Arial"/>
          <w:b/>
          <w:bCs/>
          <w:noProof/>
        </w:rPr>
      </w:pPr>
      <w:bookmarkStart w:id="19" w:name="sadrzaj69"/>
      <w:bookmarkEnd w:id="19"/>
      <w:r w:rsidRPr="00CC5CD1">
        <w:rPr>
          <w:rFonts w:ascii="Arial" w:eastAsia="Times New Roman" w:hAnsi="Arial" w:cs="Arial"/>
          <w:b/>
          <w:bCs/>
          <w:noProof/>
        </w:rPr>
        <w:lastRenderedPageBreak/>
        <w:t>Prestanak važenja propisa</w:t>
      </w:r>
    </w:p>
    <w:p w14:paraId="7D3BFA81" w14:textId="5F26B9E5" w:rsidR="00E42B9C" w:rsidRPr="00CC5CD1" w:rsidRDefault="00E42B9C" w:rsidP="00B96E41">
      <w:pPr>
        <w:ind w:right="69"/>
        <w:jc w:val="center"/>
        <w:textAlignment w:val="center"/>
        <w:divId w:val="559707749"/>
        <w:rPr>
          <w:rFonts w:ascii="Arial" w:eastAsia="Times New Roman" w:hAnsi="Arial" w:cs="Arial"/>
          <w:b/>
          <w:bCs/>
          <w:noProof/>
        </w:rPr>
      </w:pPr>
      <w:bookmarkStart w:id="20" w:name="clan_115"/>
      <w:bookmarkEnd w:id="20"/>
      <w:r w:rsidRPr="00CC5CD1">
        <w:rPr>
          <w:rFonts w:ascii="Arial" w:eastAsia="Times New Roman" w:hAnsi="Arial" w:cs="Arial"/>
          <w:b/>
          <w:bCs/>
          <w:noProof/>
        </w:rPr>
        <w:t xml:space="preserve">Član </w:t>
      </w:r>
      <w:r w:rsidR="00B91845" w:rsidRPr="00CC5CD1">
        <w:rPr>
          <w:rFonts w:ascii="Arial" w:eastAsia="Times New Roman" w:hAnsi="Arial" w:cs="Arial"/>
          <w:b/>
          <w:bCs/>
          <w:noProof/>
        </w:rPr>
        <w:t>1</w:t>
      </w:r>
      <w:r w:rsidR="008E22D2" w:rsidRPr="00CC5CD1">
        <w:rPr>
          <w:rFonts w:ascii="Arial" w:eastAsia="Times New Roman" w:hAnsi="Arial" w:cs="Arial"/>
          <w:b/>
          <w:bCs/>
          <w:noProof/>
        </w:rPr>
        <w:t>1</w:t>
      </w:r>
      <w:r w:rsidR="00666567">
        <w:rPr>
          <w:rFonts w:ascii="Arial" w:eastAsia="Times New Roman" w:hAnsi="Arial" w:cs="Arial"/>
          <w:b/>
          <w:bCs/>
          <w:noProof/>
        </w:rPr>
        <w:t>3</w:t>
      </w:r>
    </w:p>
    <w:p w14:paraId="501F858F" w14:textId="227749E2" w:rsidR="002B2CFB" w:rsidRPr="00CC5CD1" w:rsidRDefault="00E42B9C" w:rsidP="00D82D3B">
      <w:pPr>
        <w:spacing w:after="240"/>
        <w:ind w:right="69" w:firstLine="240"/>
        <w:jc w:val="both"/>
        <w:divId w:val="559707749"/>
        <w:rPr>
          <w:rFonts w:ascii="Arial" w:eastAsia="Times New Roman" w:hAnsi="Arial" w:cs="Arial"/>
          <w:noProof/>
        </w:rPr>
      </w:pPr>
      <w:r w:rsidRPr="00CC5CD1">
        <w:rPr>
          <w:rFonts w:ascii="Arial" w:eastAsia="Times New Roman" w:hAnsi="Arial" w:cs="Arial"/>
          <w:noProof/>
        </w:rPr>
        <w:t xml:space="preserve">Danom </w:t>
      </w:r>
      <w:r w:rsidR="00271343" w:rsidRPr="00CC5CD1">
        <w:rPr>
          <w:rFonts w:ascii="Arial" w:eastAsia="Times New Roman" w:hAnsi="Arial" w:cs="Arial"/>
          <w:noProof/>
        </w:rPr>
        <w:t>stupanja na snagu ovog zakona prestaje da važi</w:t>
      </w:r>
      <w:r w:rsidRPr="00CC5CD1">
        <w:rPr>
          <w:rFonts w:ascii="Arial" w:eastAsia="Times New Roman" w:hAnsi="Arial" w:cs="Arial"/>
          <w:noProof/>
        </w:rPr>
        <w:t xml:space="preserve"> Zakon o </w:t>
      </w:r>
      <w:r w:rsidR="008A7E69" w:rsidRPr="00CC5CD1">
        <w:rPr>
          <w:rFonts w:ascii="Arial" w:eastAsia="Times New Roman" w:hAnsi="Arial" w:cs="Arial"/>
          <w:noProof/>
        </w:rPr>
        <w:t>spr</w:t>
      </w:r>
      <w:r w:rsidR="00271343" w:rsidRPr="00CC5CD1">
        <w:rPr>
          <w:rFonts w:ascii="Arial" w:eastAsia="Times New Roman" w:hAnsi="Arial" w:cs="Arial"/>
          <w:noProof/>
        </w:rPr>
        <w:t>j</w:t>
      </w:r>
      <w:r w:rsidR="008A7E69" w:rsidRPr="00CC5CD1">
        <w:rPr>
          <w:rFonts w:ascii="Arial" w:eastAsia="Times New Roman" w:hAnsi="Arial" w:cs="Arial"/>
          <w:noProof/>
        </w:rPr>
        <w:t>ečav</w:t>
      </w:r>
      <w:r w:rsidRPr="00CC5CD1">
        <w:rPr>
          <w:rFonts w:ascii="Arial" w:eastAsia="Times New Roman" w:hAnsi="Arial" w:cs="Arial"/>
          <w:noProof/>
        </w:rPr>
        <w:t xml:space="preserve">anju </w:t>
      </w:r>
      <w:r w:rsidR="00F51EFB" w:rsidRPr="00CC5CD1">
        <w:rPr>
          <w:rFonts w:ascii="Arial" w:eastAsia="Times New Roman" w:hAnsi="Arial" w:cs="Arial"/>
          <w:noProof/>
        </w:rPr>
        <w:t>korupcije (</w:t>
      </w:r>
      <w:r w:rsidR="009A4575" w:rsidRPr="00CC5CD1">
        <w:rPr>
          <w:rFonts w:ascii="Arial" w:eastAsia="Times New Roman" w:hAnsi="Arial" w:cs="Arial"/>
          <w:noProof/>
        </w:rPr>
        <w:t>„S</w:t>
      </w:r>
      <w:r w:rsidR="00271343" w:rsidRPr="00CC5CD1">
        <w:rPr>
          <w:rFonts w:ascii="Arial" w:eastAsia="Times New Roman" w:hAnsi="Arial" w:cs="Arial"/>
          <w:noProof/>
        </w:rPr>
        <w:t xml:space="preserve">lužbeni list CG“, </w:t>
      </w:r>
      <w:r w:rsidR="00647792" w:rsidRPr="00647792">
        <w:rPr>
          <w:rFonts w:ascii="Arial" w:eastAsia="Times New Roman" w:hAnsi="Arial" w:cs="Arial"/>
          <w:noProof/>
        </w:rPr>
        <w:t>br. 53/2014  42/2017 - Odluka US CG i 73/2023 - Odluka US CG.</w:t>
      </w:r>
      <w:r w:rsidR="00F51EFB" w:rsidRPr="00CC5CD1">
        <w:rPr>
          <w:rFonts w:ascii="Arial" w:eastAsia="Times New Roman" w:hAnsi="Arial" w:cs="Arial"/>
          <w:noProof/>
        </w:rPr>
        <w:t>)</w:t>
      </w:r>
      <w:r w:rsidR="00271343" w:rsidRPr="00CC5CD1">
        <w:rPr>
          <w:rFonts w:ascii="Arial" w:eastAsia="Times New Roman" w:hAnsi="Arial" w:cs="Arial"/>
          <w:noProof/>
        </w:rPr>
        <w:t>.</w:t>
      </w:r>
      <w:r w:rsidR="00F51EFB" w:rsidRPr="00CC5CD1">
        <w:rPr>
          <w:rFonts w:ascii="Arial" w:eastAsia="Times New Roman" w:hAnsi="Arial" w:cs="Arial"/>
          <w:noProof/>
        </w:rPr>
        <w:t xml:space="preserve"> </w:t>
      </w:r>
    </w:p>
    <w:p w14:paraId="0EBDE868" w14:textId="525E6E21" w:rsidR="002B2CFB" w:rsidRPr="00CC5CD1" w:rsidRDefault="002B2CFB" w:rsidP="00D82D3B">
      <w:pPr>
        <w:ind w:right="69"/>
        <w:jc w:val="center"/>
        <w:divId w:val="559707749"/>
        <w:rPr>
          <w:rFonts w:ascii="Arial" w:eastAsia="Times New Roman" w:hAnsi="Arial" w:cs="Arial"/>
          <w:b/>
          <w:bCs/>
          <w:noProof/>
        </w:rPr>
      </w:pPr>
      <w:bookmarkStart w:id="21" w:name="_Hlk162356183"/>
      <w:r w:rsidRPr="00CC5CD1">
        <w:rPr>
          <w:rFonts w:ascii="Arial" w:eastAsia="Times New Roman" w:hAnsi="Arial" w:cs="Arial"/>
          <w:b/>
          <w:bCs/>
          <w:noProof/>
        </w:rPr>
        <w:t>Odlož</w:t>
      </w:r>
      <w:r w:rsidR="00625C63" w:rsidRPr="00CC5CD1">
        <w:rPr>
          <w:rFonts w:ascii="Arial" w:eastAsia="Times New Roman" w:hAnsi="Arial" w:cs="Arial"/>
          <w:b/>
          <w:bCs/>
          <w:noProof/>
        </w:rPr>
        <w:t>e</w:t>
      </w:r>
      <w:r w:rsidRPr="00CC5CD1">
        <w:rPr>
          <w:rFonts w:ascii="Arial" w:eastAsia="Times New Roman" w:hAnsi="Arial" w:cs="Arial"/>
          <w:b/>
          <w:bCs/>
          <w:noProof/>
        </w:rPr>
        <w:t>na primjena</w:t>
      </w:r>
      <w:r w:rsidR="00625C63" w:rsidRPr="00CC5CD1">
        <w:rPr>
          <w:rFonts w:ascii="Arial" w:eastAsia="Times New Roman" w:hAnsi="Arial" w:cs="Arial"/>
          <w:b/>
          <w:bCs/>
          <w:noProof/>
        </w:rPr>
        <w:t xml:space="preserve"> pojedinih</w:t>
      </w:r>
      <w:r w:rsidRPr="00CC5CD1">
        <w:rPr>
          <w:rFonts w:ascii="Arial" w:eastAsia="Times New Roman" w:hAnsi="Arial" w:cs="Arial"/>
          <w:b/>
          <w:bCs/>
          <w:noProof/>
        </w:rPr>
        <w:t xml:space="preserve"> odredbi</w:t>
      </w:r>
    </w:p>
    <w:p w14:paraId="26899CF3" w14:textId="41315D9F" w:rsidR="002B2CFB" w:rsidRPr="00CC5CD1" w:rsidRDefault="00666567" w:rsidP="00B96E41">
      <w:pPr>
        <w:ind w:right="69"/>
        <w:jc w:val="center"/>
        <w:textAlignment w:val="center"/>
        <w:divId w:val="559707749"/>
        <w:rPr>
          <w:rFonts w:ascii="Arial" w:eastAsia="Times New Roman" w:hAnsi="Arial" w:cs="Arial"/>
          <w:b/>
          <w:bCs/>
          <w:noProof/>
        </w:rPr>
      </w:pPr>
      <w:r>
        <w:rPr>
          <w:rFonts w:ascii="Arial" w:eastAsia="Times New Roman" w:hAnsi="Arial" w:cs="Arial"/>
          <w:b/>
          <w:bCs/>
          <w:noProof/>
        </w:rPr>
        <w:t>Član 114</w:t>
      </w:r>
    </w:p>
    <w:p w14:paraId="74FFA731" w14:textId="36C112DC" w:rsidR="002B2CFB" w:rsidRPr="00CC5CD1" w:rsidRDefault="002B2CFB" w:rsidP="00D82D3B">
      <w:pPr>
        <w:pStyle w:val="1tekst"/>
        <w:spacing w:after="240"/>
        <w:ind w:left="0" w:right="69" w:firstLine="0"/>
        <w:divId w:val="559707749"/>
        <w:rPr>
          <w:rFonts w:ascii="Arial" w:hAnsi="Arial" w:cs="Arial"/>
          <w:noProof/>
          <w:sz w:val="24"/>
          <w:szCs w:val="24"/>
        </w:rPr>
      </w:pPr>
      <w:r w:rsidRPr="00CC5CD1">
        <w:rPr>
          <w:rFonts w:ascii="Arial" w:hAnsi="Arial" w:cs="Arial"/>
          <w:bCs/>
          <w:sz w:val="24"/>
          <w:szCs w:val="24"/>
        </w:rPr>
        <w:t xml:space="preserve">Odredbe člana 4 </w:t>
      </w:r>
      <w:r w:rsidR="00271343" w:rsidRPr="00CC5CD1">
        <w:rPr>
          <w:rFonts w:ascii="Arial" w:hAnsi="Arial" w:cs="Arial"/>
          <w:bCs/>
          <w:sz w:val="24"/>
          <w:szCs w:val="24"/>
        </w:rPr>
        <w:t>stav 3 tač.</w:t>
      </w:r>
      <w:r w:rsidRPr="00CC5CD1">
        <w:rPr>
          <w:rFonts w:ascii="Arial" w:hAnsi="Arial" w:cs="Arial"/>
          <w:bCs/>
          <w:sz w:val="24"/>
          <w:szCs w:val="24"/>
        </w:rPr>
        <w:t xml:space="preserve"> </w:t>
      </w:r>
      <w:r w:rsidR="00271343" w:rsidRPr="00CC5CD1">
        <w:rPr>
          <w:rFonts w:ascii="Arial" w:hAnsi="Arial" w:cs="Arial"/>
          <w:bCs/>
          <w:sz w:val="24"/>
          <w:szCs w:val="24"/>
        </w:rPr>
        <w:t>2 i 3</w:t>
      </w:r>
      <w:r w:rsidRPr="00CC5CD1">
        <w:rPr>
          <w:rFonts w:ascii="Arial" w:hAnsi="Arial" w:cs="Arial"/>
          <w:bCs/>
          <w:sz w:val="24"/>
          <w:szCs w:val="24"/>
        </w:rPr>
        <w:t xml:space="preserve"> ovog zakona primenjivaće se od dana pristupanja Crne Gore Evropskoj uniji.</w:t>
      </w:r>
      <w:bookmarkEnd w:id="21"/>
    </w:p>
    <w:p w14:paraId="43B27550" w14:textId="77777777" w:rsidR="00E42B9C" w:rsidRPr="00CC5CD1" w:rsidRDefault="00E42B9C" w:rsidP="00D82D3B">
      <w:pPr>
        <w:ind w:right="69"/>
        <w:jc w:val="center"/>
        <w:divId w:val="559707749"/>
        <w:rPr>
          <w:rFonts w:ascii="Arial" w:eastAsia="Times New Roman" w:hAnsi="Arial" w:cs="Arial"/>
          <w:b/>
          <w:bCs/>
          <w:noProof/>
        </w:rPr>
      </w:pPr>
      <w:bookmarkStart w:id="22" w:name="sadrzaj70"/>
      <w:bookmarkEnd w:id="22"/>
      <w:r w:rsidRPr="00CC5CD1">
        <w:rPr>
          <w:rFonts w:ascii="Arial" w:eastAsia="Times New Roman" w:hAnsi="Arial" w:cs="Arial"/>
          <w:b/>
          <w:bCs/>
          <w:noProof/>
        </w:rPr>
        <w:t>Stupanje na snagu i početak primjene</w:t>
      </w:r>
    </w:p>
    <w:p w14:paraId="6412A920" w14:textId="0C86F3F4" w:rsidR="00E42B9C" w:rsidRPr="00CC5CD1" w:rsidRDefault="00E42B9C" w:rsidP="00B96E41">
      <w:pPr>
        <w:ind w:right="69"/>
        <w:jc w:val="center"/>
        <w:textAlignment w:val="center"/>
        <w:divId w:val="559707749"/>
        <w:rPr>
          <w:rFonts w:ascii="Arial" w:eastAsia="Times New Roman" w:hAnsi="Arial" w:cs="Arial"/>
          <w:b/>
          <w:bCs/>
          <w:noProof/>
        </w:rPr>
      </w:pPr>
      <w:bookmarkStart w:id="23" w:name="clan_116"/>
      <w:bookmarkEnd w:id="23"/>
      <w:r w:rsidRPr="00CC5CD1">
        <w:rPr>
          <w:rFonts w:ascii="Arial" w:eastAsia="Times New Roman" w:hAnsi="Arial" w:cs="Arial"/>
          <w:b/>
          <w:bCs/>
          <w:noProof/>
        </w:rPr>
        <w:t xml:space="preserve">Član </w:t>
      </w:r>
      <w:r w:rsidR="00B91845" w:rsidRPr="00CC5CD1">
        <w:rPr>
          <w:rFonts w:ascii="Arial" w:eastAsia="Times New Roman" w:hAnsi="Arial" w:cs="Arial"/>
          <w:b/>
          <w:bCs/>
          <w:noProof/>
        </w:rPr>
        <w:t>11</w:t>
      </w:r>
      <w:r w:rsidR="00666567">
        <w:rPr>
          <w:rFonts w:ascii="Arial" w:eastAsia="Times New Roman" w:hAnsi="Arial" w:cs="Arial"/>
          <w:b/>
          <w:bCs/>
          <w:noProof/>
        </w:rPr>
        <w:t>5</w:t>
      </w:r>
    </w:p>
    <w:p w14:paraId="55022FE4" w14:textId="51988FC7" w:rsidR="00E42B9C" w:rsidRPr="00CC5CD1" w:rsidRDefault="00E42B9C" w:rsidP="00D82D3B">
      <w:pPr>
        <w:ind w:right="69" w:firstLine="240"/>
        <w:jc w:val="both"/>
        <w:divId w:val="559707749"/>
        <w:rPr>
          <w:rFonts w:ascii="Arial" w:eastAsia="Times New Roman" w:hAnsi="Arial" w:cs="Arial"/>
          <w:noProof/>
        </w:rPr>
      </w:pPr>
      <w:r w:rsidRPr="00CC5CD1">
        <w:rPr>
          <w:rFonts w:ascii="Arial" w:eastAsia="Times New Roman" w:hAnsi="Arial" w:cs="Arial"/>
          <w:noProof/>
        </w:rPr>
        <w:t>Ovaj zakon stupa na snagu osmog dana od dana objavljivanj</w:t>
      </w:r>
      <w:r w:rsidR="00F51EFB" w:rsidRPr="00CC5CD1">
        <w:rPr>
          <w:rFonts w:ascii="Arial" w:eastAsia="Times New Roman" w:hAnsi="Arial" w:cs="Arial"/>
          <w:noProof/>
        </w:rPr>
        <w:t>a u "Službenom listu Crne Gore".</w:t>
      </w:r>
    </w:p>
    <w:p w14:paraId="64D0A0A1" w14:textId="275FCE7E" w:rsidR="00026057" w:rsidRPr="00CC5CD1" w:rsidRDefault="00026057" w:rsidP="00D82D3B">
      <w:pPr>
        <w:ind w:right="69" w:firstLine="240"/>
        <w:jc w:val="both"/>
        <w:divId w:val="559707749"/>
        <w:rPr>
          <w:rFonts w:ascii="Arial" w:eastAsia="Times New Roman" w:hAnsi="Arial" w:cs="Arial"/>
          <w:noProof/>
        </w:rPr>
      </w:pPr>
    </w:p>
    <w:p w14:paraId="21817E48" w14:textId="77777777" w:rsidR="004F001F" w:rsidRPr="00CC5CD1" w:rsidRDefault="004F001F" w:rsidP="00D82D3B">
      <w:pPr>
        <w:ind w:right="69" w:firstLine="240"/>
        <w:jc w:val="both"/>
        <w:divId w:val="559707749"/>
        <w:rPr>
          <w:rFonts w:ascii="Arial" w:eastAsia="Times New Roman" w:hAnsi="Arial" w:cs="Arial"/>
          <w:noProof/>
        </w:rPr>
      </w:pPr>
    </w:p>
    <w:p w14:paraId="04FBDE63" w14:textId="77777777" w:rsidR="00026057" w:rsidRPr="00CC5CD1" w:rsidRDefault="00026057" w:rsidP="00D82D3B">
      <w:pPr>
        <w:ind w:right="69" w:firstLine="240"/>
        <w:jc w:val="both"/>
        <w:divId w:val="559707749"/>
        <w:rPr>
          <w:rFonts w:ascii="Arial" w:eastAsia="Times New Roman" w:hAnsi="Arial" w:cs="Arial"/>
          <w:noProof/>
        </w:rPr>
      </w:pPr>
    </w:p>
    <w:p w14:paraId="7AC7E6DE" w14:textId="61F0CA88" w:rsidR="00205BFE" w:rsidRPr="00CC5CD1" w:rsidRDefault="00205BFE" w:rsidP="00D82D3B">
      <w:pPr>
        <w:ind w:right="69"/>
        <w:jc w:val="center"/>
        <w:divId w:val="559707749"/>
        <w:rPr>
          <w:rFonts w:ascii="Arial" w:eastAsia="Times New Roman" w:hAnsi="Arial" w:cs="Arial"/>
          <w:b/>
          <w:bCs/>
          <w:noProof/>
        </w:rPr>
      </w:pPr>
    </w:p>
    <w:p w14:paraId="6D96B538" w14:textId="49B3222D" w:rsidR="00205BFE" w:rsidRPr="00CC5CD1" w:rsidRDefault="00205BFE" w:rsidP="00D82D3B">
      <w:pPr>
        <w:ind w:right="69"/>
        <w:jc w:val="center"/>
        <w:divId w:val="559707749"/>
        <w:rPr>
          <w:rFonts w:ascii="Arial" w:eastAsia="Times New Roman" w:hAnsi="Arial" w:cs="Arial"/>
          <w:b/>
          <w:bCs/>
          <w:noProof/>
        </w:rPr>
      </w:pPr>
    </w:p>
    <w:p w14:paraId="2681C76C" w14:textId="35BC0DEA" w:rsidR="00205BFE" w:rsidRPr="00CC5CD1" w:rsidRDefault="00205BFE" w:rsidP="00D82D3B">
      <w:pPr>
        <w:ind w:right="69"/>
        <w:divId w:val="559707749"/>
        <w:rPr>
          <w:rFonts w:ascii="Arial" w:eastAsia="Times New Roman" w:hAnsi="Arial" w:cs="Arial"/>
          <w:b/>
          <w:bCs/>
          <w:noProof/>
        </w:rPr>
      </w:pPr>
    </w:p>
    <w:p w14:paraId="0A6E934B" w14:textId="402E93E7" w:rsidR="0044621B" w:rsidRDefault="0044621B" w:rsidP="00D82D3B">
      <w:pPr>
        <w:ind w:right="69"/>
        <w:divId w:val="559707749"/>
        <w:rPr>
          <w:rFonts w:ascii="Arial" w:eastAsia="Times New Roman" w:hAnsi="Arial" w:cs="Arial"/>
          <w:b/>
          <w:bCs/>
          <w:noProof/>
        </w:rPr>
      </w:pPr>
    </w:p>
    <w:p w14:paraId="55ECE1E7" w14:textId="7BA344B7" w:rsidR="00B96E41" w:rsidRDefault="00B96E41" w:rsidP="00D82D3B">
      <w:pPr>
        <w:ind w:right="69"/>
        <w:divId w:val="559707749"/>
        <w:rPr>
          <w:rFonts w:ascii="Arial" w:eastAsia="Times New Roman" w:hAnsi="Arial" w:cs="Arial"/>
          <w:b/>
          <w:bCs/>
          <w:noProof/>
        </w:rPr>
      </w:pPr>
    </w:p>
    <w:p w14:paraId="41900C9A" w14:textId="4E404DFB" w:rsidR="00B96E41" w:rsidRDefault="00B96E41" w:rsidP="00D82D3B">
      <w:pPr>
        <w:ind w:right="69"/>
        <w:divId w:val="559707749"/>
        <w:rPr>
          <w:rFonts w:ascii="Arial" w:eastAsia="Times New Roman" w:hAnsi="Arial" w:cs="Arial"/>
          <w:b/>
          <w:bCs/>
          <w:noProof/>
        </w:rPr>
      </w:pPr>
    </w:p>
    <w:p w14:paraId="13FC6E74" w14:textId="56260A91" w:rsidR="00B96E41" w:rsidRDefault="00B96E41" w:rsidP="00D82D3B">
      <w:pPr>
        <w:ind w:right="69"/>
        <w:divId w:val="559707749"/>
        <w:rPr>
          <w:rFonts w:ascii="Arial" w:eastAsia="Times New Roman" w:hAnsi="Arial" w:cs="Arial"/>
          <w:b/>
          <w:bCs/>
          <w:noProof/>
        </w:rPr>
      </w:pPr>
    </w:p>
    <w:p w14:paraId="0C703FE2" w14:textId="494F8776" w:rsidR="00B96E41" w:rsidRDefault="00B96E41" w:rsidP="00D82D3B">
      <w:pPr>
        <w:ind w:right="69"/>
        <w:divId w:val="559707749"/>
        <w:rPr>
          <w:rFonts w:ascii="Arial" w:eastAsia="Times New Roman" w:hAnsi="Arial" w:cs="Arial"/>
          <w:b/>
          <w:bCs/>
          <w:noProof/>
        </w:rPr>
      </w:pPr>
    </w:p>
    <w:p w14:paraId="0B0C82DA" w14:textId="7A049585" w:rsidR="00B96E41" w:rsidRDefault="00B96E41" w:rsidP="00D82D3B">
      <w:pPr>
        <w:ind w:right="69"/>
        <w:divId w:val="559707749"/>
        <w:rPr>
          <w:rFonts w:ascii="Arial" w:eastAsia="Times New Roman" w:hAnsi="Arial" w:cs="Arial"/>
          <w:b/>
          <w:bCs/>
          <w:noProof/>
        </w:rPr>
      </w:pPr>
    </w:p>
    <w:p w14:paraId="1CE91597" w14:textId="34EE0884" w:rsidR="00B96E41" w:rsidRDefault="00B96E41" w:rsidP="00D82D3B">
      <w:pPr>
        <w:ind w:right="69"/>
        <w:divId w:val="559707749"/>
        <w:rPr>
          <w:rFonts w:ascii="Arial" w:eastAsia="Times New Roman" w:hAnsi="Arial" w:cs="Arial"/>
          <w:b/>
          <w:bCs/>
          <w:noProof/>
        </w:rPr>
      </w:pPr>
    </w:p>
    <w:p w14:paraId="2AC96E72" w14:textId="0C9ED1A0" w:rsidR="00B96E41" w:rsidRDefault="00B96E41" w:rsidP="00D82D3B">
      <w:pPr>
        <w:ind w:right="69"/>
        <w:divId w:val="559707749"/>
        <w:rPr>
          <w:rFonts w:ascii="Arial" w:eastAsia="Times New Roman" w:hAnsi="Arial" w:cs="Arial"/>
          <w:b/>
          <w:bCs/>
          <w:noProof/>
        </w:rPr>
      </w:pPr>
    </w:p>
    <w:p w14:paraId="43DCA22B" w14:textId="02462A8F" w:rsidR="00B96E41" w:rsidRDefault="00B96E41" w:rsidP="00D82D3B">
      <w:pPr>
        <w:ind w:right="69"/>
        <w:divId w:val="559707749"/>
        <w:rPr>
          <w:rFonts w:ascii="Arial" w:eastAsia="Times New Roman" w:hAnsi="Arial" w:cs="Arial"/>
          <w:b/>
          <w:bCs/>
          <w:noProof/>
        </w:rPr>
      </w:pPr>
    </w:p>
    <w:p w14:paraId="58DB68BE" w14:textId="744E3516" w:rsidR="00B96E41" w:rsidRDefault="00B96E41" w:rsidP="00D82D3B">
      <w:pPr>
        <w:ind w:right="69"/>
        <w:divId w:val="559707749"/>
        <w:rPr>
          <w:rFonts w:ascii="Arial" w:eastAsia="Times New Roman" w:hAnsi="Arial" w:cs="Arial"/>
          <w:b/>
          <w:bCs/>
          <w:noProof/>
        </w:rPr>
      </w:pPr>
    </w:p>
    <w:p w14:paraId="77578BB1" w14:textId="74970B7F" w:rsidR="00B96E41" w:rsidRDefault="00B96E41" w:rsidP="00D82D3B">
      <w:pPr>
        <w:ind w:right="69"/>
        <w:divId w:val="559707749"/>
        <w:rPr>
          <w:rFonts w:ascii="Arial" w:eastAsia="Times New Roman" w:hAnsi="Arial" w:cs="Arial"/>
          <w:b/>
          <w:bCs/>
          <w:noProof/>
        </w:rPr>
      </w:pPr>
    </w:p>
    <w:p w14:paraId="61A0ED43" w14:textId="75BB135B" w:rsidR="00B96E41" w:rsidRDefault="00B96E41" w:rsidP="00D82D3B">
      <w:pPr>
        <w:ind w:right="69"/>
        <w:divId w:val="559707749"/>
        <w:rPr>
          <w:rFonts w:ascii="Arial" w:eastAsia="Times New Roman" w:hAnsi="Arial" w:cs="Arial"/>
          <w:b/>
          <w:bCs/>
          <w:noProof/>
        </w:rPr>
      </w:pPr>
    </w:p>
    <w:p w14:paraId="4F9E37F4" w14:textId="77777777" w:rsidR="00716CC0" w:rsidRDefault="00716CC0" w:rsidP="00D82D3B">
      <w:pPr>
        <w:ind w:right="69"/>
        <w:jc w:val="both"/>
        <w:rPr>
          <w:rFonts w:ascii="Arial" w:eastAsia="Times New Roman" w:hAnsi="Arial" w:cs="Arial"/>
          <w:b/>
          <w:bCs/>
          <w:noProof/>
        </w:rPr>
      </w:pPr>
    </w:p>
    <w:p w14:paraId="2E01A194" w14:textId="77777777" w:rsidR="00716CC0" w:rsidRDefault="00716CC0" w:rsidP="00D82D3B">
      <w:pPr>
        <w:ind w:right="69"/>
        <w:jc w:val="both"/>
        <w:rPr>
          <w:rFonts w:ascii="Arial" w:hAnsi="Arial" w:cs="Arial"/>
        </w:rPr>
      </w:pPr>
    </w:p>
    <w:p w14:paraId="1B5F87BE" w14:textId="77777777" w:rsidR="00716CC0" w:rsidRDefault="00716CC0" w:rsidP="00D82D3B">
      <w:pPr>
        <w:ind w:right="69"/>
        <w:jc w:val="both"/>
        <w:rPr>
          <w:rFonts w:ascii="Arial" w:hAnsi="Arial" w:cs="Arial"/>
        </w:rPr>
      </w:pPr>
    </w:p>
    <w:p w14:paraId="55C71E76" w14:textId="77777777" w:rsidR="00716CC0" w:rsidRDefault="00716CC0" w:rsidP="00D82D3B">
      <w:pPr>
        <w:ind w:right="69"/>
        <w:jc w:val="both"/>
        <w:rPr>
          <w:rFonts w:ascii="Arial" w:hAnsi="Arial" w:cs="Arial"/>
        </w:rPr>
      </w:pPr>
    </w:p>
    <w:p w14:paraId="3ABADE1D" w14:textId="77777777" w:rsidR="00716CC0" w:rsidRDefault="00716CC0" w:rsidP="00D82D3B">
      <w:pPr>
        <w:ind w:right="69"/>
        <w:jc w:val="both"/>
        <w:rPr>
          <w:rFonts w:ascii="Arial" w:hAnsi="Arial" w:cs="Arial"/>
        </w:rPr>
      </w:pPr>
    </w:p>
    <w:p w14:paraId="33DA5BBC" w14:textId="77777777" w:rsidR="00716CC0" w:rsidRDefault="00716CC0" w:rsidP="00D82D3B">
      <w:pPr>
        <w:ind w:right="69"/>
        <w:jc w:val="both"/>
        <w:rPr>
          <w:rFonts w:ascii="Arial" w:hAnsi="Arial" w:cs="Arial"/>
        </w:rPr>
      </w:pPr>
    </w:p>
    <w:p w14:paraId="60A02FD5" w14:textId="77777777" w:rsidR="00716CC0" w:rsidRDefault="00716CC0" w:rsidP="00D82D3B">
      <w:pPr>
        <w:ind w:right="69"/>
        <w:jc w:val="both"/>
        <w:rPr>
          <w:rFonts w:ascii="Arial" w:hAnsi="Arial" w:cs="Arial"/>
        </w:rPr>
      </w:pPr>
    </w:p>
    <w:p w14:paraId="5513BFB7" w14:textId="77777777" w:rsidR="00716CC0" w:rsidRDefault="00716CC0" w:rsidP="00D82D3B">
      <w:pPr>
        <w:ind w:right="69"/>
        <w:jc w:val="both"/>
        <w:rPr>
          <w:rFonts w:ascii="Arial" w:hAnsi="Arial" w:cs="Arial"/>
        </w:rPr>
      </w:pPr>
    </w:p>
    <w:p w14:paraId="57B05D48" w14:textId="77777777" w:rsidR="00716CC0" w:rsidRDefault="00716CC0" w:rsidP="00D82D3B">
      <w:pPr>
        <w:ind w:right="69"/>
        <w:jc w:val="both"/>
        <w:rPr>
          <w:rFonts w:ascii="Arial" w:hAnsi="Arial" w:cs="Arial"/>
        </w:rPr>
      </w:pPr>
    </w:p>
    <w:p w14:paraId="6A8F9118" w14:textId="77777777" w:rsidR="00716CC0" w:rsidRDefault="00716CC0" w:rsidP="00D82D3B">
      <w:pPr>
        <w:ind w:right="69"/>
        <w:jc w:val="both"/>
        <w:rPr>
          <w:rFonts w:ascii="Arial" w:hAnsi="Arial" w:cs="Arial"/>
        </w:rPr>
      </w:pPr>
    </w:p>
    <w:p w14:paraId="229E5398" w14:textId="525C0A01" w:rsidR="00397B74" w:rsidRPr="00716CC0" w:rsidRDefault="0044621B" w:rsidP="00716CC0">
      <w:pPr>
        <w:ind w:right="69"/>
        <w:jc w:val="both"/>
        <w:rPr>
          <w:rFonts w:ascii="Arial" w:eastAsia="Times New Roman" w:hAnsi="Arial" w:cs="Arial"/>
          <w:b/>
          <w:bCs/>
          <w:noProof/>
        </w:rPr>
      </w:pPr>
      <w:r w:rsidRPr="00CC5CD1">
        <w:rPr>
          <w:rFonts w:ascii="Arial" w:hAnsi="Arial" w:cs="Arial"/>
        </w:rPr>
        <w:t xml:space="preserve">*U ovaj zakon prenesene su odredbe </w:t>
      </w:r>
      <w:r w:rsidRPr="00CC5CD1">
        <w:rPr>
          <w:rFonts w:ascii="Arial" w:hAnsi="Arial" w:cs="Arial"/>
          <w:color w:val="000000"/>
          <w:lang w:val="uz-Cyrl-UZ"/>
        </w:rPr>
        <w:t>Direktiv</w:t>
      </w:r>
      <w:r w:rsidRPr="00CC5CD1">
        <w:rPr>
          <w:rFonts w:ascii="Arial" w:hAnsi="Arial" w:cs="Arial"/>
          <w:color w:val="000000"/>
        </w:rPr>
        <w:t>e</w:t>
      </w:r>
      <w:r w:rsidRPr="00CC5CD1">
        <w:rPr>
          <w:rFonts w:ascii="Arial" w:hAnsi="Arial" w:cs="Arial"/>
        </w:rPr>
        <w:t xml:space="preserve"> </w:t>
      </w:r>
      <w:r w:rsidR="004A3515">
        <w:rPr>
          <w:rFonts w:ascii="Arial" w:hAnsi="Arial" w:cs="Arial"/>
          <w:color w:val="000000"/>
        </w:rPr>
        <w:t xml:space="preserve">(EU) 2019/1937 </w:t>
      </w:r>
      <w:r w:rsidRPr="00CC5CD1">
        <w:rPr>
          <w:rFonts w:ascii="Arial" w:hAnsi="Arial" w:cs="Arial"/>
          <w:color w:val="000000"/>
        </w:rPr>
        <w:t xml:space="preserve">Evropskog parlamenta i </w:t>
      </w:r>
      <w:r w:rsidR="004A3515">
        <w:rPr>
          <w:rFonts w:ascii="Arial" w:hAnsi="Arial" w:cs="Arial"/>
          <w:color w:val="000000"/>
        </w:rPr>
        <w:t>Savjeta</w:t>
      </w:r>
      <w:r w:rsidRPr="00CC5CD1">
        <w:rPr>
          <w:rFonts w:ascii="Arial" w:hAnsi="Arial" w:cs="Arial"/>
          <w:color w:val="000000"/>
        </w:rPr>
        <w:t xml:space="preserve"> od 23. oktobra 2019.</w:t>
      </w:r>
      <w:r w:rsidR="004A3515">
        <w:rPr>
          <w:rFonts w:ascii="Arial" w:hAnsi="Arial" w:cs="Arial"/>
          <w:color w:val="000000"/>
        </w:rPr>
        <w:t xml:space="preserve"> godine</w:t>
      </w:r>
      <w:r w:rsidRPr="00CC5CD1">
        <w:rPr>
          <w:rFonts w:ascii="Arial" w:hAnsi="Arial" w:cs="Arial"/>
          <w:color w:val="000000"/>
        </w:rPr>
        <w:t xml:space="preserve"> o zaštiti </w:t>
      </w:r>
      <w:r w:rsidR="004A3515">
        <w:rPr>
          <w:rFonts w:ascii="Arial" w:hAnsi="Arial" w:cs="Arial"/>
          <w:color w:val="000000"/>
        </w:rPr>
        <w:t>lica koja</w:t>
      </w:r>
      <w:r w:rsidRPr="00CC5CD1">
        <w:rPr>
          <w:rFonts w:ascii="Arial" w:hAnsi="Arial" w:cs="Arial"/>
          <w:color w:val="000000"/>
        </w:rPr>
        <w:t xml:space="preserve"> prijavljuju povrede prava Unije</w:t>
      </w:r>
      <w:r w:rsidR="004A3515">
        <w:rPr>
          <w:rFonts w:ascii="Arial" w:hAnsi="Arial" w:cs="Arial"/>
          <w:color w:val="000000"/>
        </w:rPr>
        <w:t>.</w:t>
      </w:r>
    </w:p>
    <w:p w14:paraId="39B73B98" w14:textId="77777777" w:rsidR="00397B74" w:rsidRDefault="00397B74" w:rsidP="00D82D3B">
      <w:pPr>
        <w:spacing w:line="276" w:lineRule="auto"/>
        <w:ind w:right="69"/>
        <w:jc w:val="center"/>
        <w:rPr>
          <w:rFonts w:ascii="Arial" w:hAnsi="Arial" w:cs="Arial"/>
          <w:b/>
          <w:noProof/>
          <w:sz w:val="28"/>
        </w:rPr>
      </w:pPr>
    </w:p>
    <w:p w14:paraId="1BFC6520" w14:textId="2EF9A18C" w:rsidR="00EF50B7" w:rsidRPr="00B96E41" w:rsidRDefault="00EF50B7" w:rsidP="00D82D3B">
      <w:pPr>
        <w:spacing w:line="276" w:lineRule="auto"/>
        <w:ind w:right="69"/>
        <w:jc w:val="center"/>
        <w:rPr>
          <w:rFonts w:ascii="Arial" w:hAnsi="Arial" w:cs="Arial"/>
          <w:b/>
          <w:noProof/>
          <w:sz w:val="28"/>
        </w:rPr>
      </w:pPr>
      <w:r w:rsidRPr="00B96E41">
        <w:rPr>
          <w:rFonts w:ascii="Arial" w:hAnsi="Arial" w:cs="Arial"/>
          <w:b/>
          <w:noProof/>
          <w:sz w:val="28"/>
        </w:rPr>
        <w:t>O B R A Z L O Ž E NJ E</w:t>
      </w:r>
    </w:p>
    <w:p w14:paraId="3CC02E4E" w14:textId="77777777" w:rsidR="00EF50B7" w:rsidRPr="00CC5CD1" w:rsidRDefault="00EF50B7" w:rsidP="00D82D3B">
      <w:pPr>
        <w:spacing w:line="276" w:lineRule="auto"/>
        <w:ind w:right="69" w:firstLine="357"/>
        <w:rPr>
          <w:rFonts w:ascii="Arial" w:eastAsiaTheme="minorHAnsi" w:hAnsi="Arial" w:cs="Arial"/>
          <w:noProof/>
        </w:rPr>
      </w:pPr>
    </w:p>
    <w:p w14:paraId="7B0995E9" w14:textId="03AB54DE" w:rsidR="00EF50B7" w:rsidRPr="00CC5CD1" w:rsidRDefault="00EF50B7" w:rsidP="00B96E41">
      <w:pPr>
        <w:spacing w:after="240" w:line="276" w:lineRule="auto"/>
        <w:ind w:right="69" w:firstLine="357"/>
        <w:rPr>
          <w:rFonts w:ascii="Arial" w:eastAsiaTheme="minorHAnsi" w:hAnsi="Arial" w:cs="Arial"/>
          <w:b/>
          <w:noProof/>
        </w:rPr>
      </w:pPr>
      <w:r w:rsidRPr="00CC5CD1">
        <w:rPr>
          <w:rFonts w:ascii="Arial" w:eastAsiaTheme="minorHAnsi" w:hAnsi="Arial" w:cs="Arial"/>
          <w:b/>
          <w:noProof/>
        </w:rPr>
        <w:t>I US</w:t>
      </w:r>
      <w:r w:rsidR="00B96E41">
        <w:rPr>
          <w:rFonts w:ascii="Arial" w:eastAsiaTheme="minorHAnsi" w:hAnsi="Arial" w:cs="Arial"/>
          <w:b/>
          <w:noProof/>
        </w:rPr>
        <w:t>TAVNI OSNOV ZA DONOŠENJE ZAKONA</w:t>
      </w:r>
    </w:p>
    <w:p w14:paraId="6DC1D911" w14:textId="5A59D873" w:rsidR="00EF50B7" w:rsidRPr="00CC5CD1" w:rsidRDefault="00EF50B7" w:rsidP="00B96E41">
      <w:pPr>
        <w:spacing w:after="240" w:line="276" w:lineRule="auto"/>
        <w:ind w:right="69" w:firstLine="357"/>
        <w:jc w:val="both"/>
        <w:rPr>
          <w:rFonts w:ascii="Arial" w:eastAsiaTheme="minorHAnsi" w:hAnsi="Arial" w:cs="Arial"/>
          <w:noProof/>
        </w:rPr>
      </w:pPr>
      <w:r w:rsidRPr="00CC5CD1">
        <w:rPr>
          <w:rFonts w:ascii="Arial" w:eastAsiaTheme="minorHAnsi" w:hAnsi="Arial" w:cs="Arial"/>
          <w:noProof/>
        </w:rPr>
        <w:t>Ustavni osnov za donošenje ovog zakona sadržan je u odredbi člana 16 tačka 5 Ustava Crne Gore kojim je propisano da se zakonom u skladu sa Ustavom uređuju druga pi</w:t>
      </w:r>
      <w:r w:rsidR="00B96E41">
        <w:rPr>
          <w:rFonts w:ascii="Arial" w:eastAsiaTheme="minorHAnsi" w:hAnsi="Arial" w:cs="Arial"/>
          <w:noProof/>
        </w:rPr>
        <w:t>tanja od interesa za Crnu Goru.</w:t>
      </w:r>
    </w:p>
    <w:p w14:paraId="6D3CD73A" w14:textId="57754258" w:rsidR="00EF50B7" w:rsidRPr="00CC5CD1" w:rsidRDefault="00B96E41" w:rsidP="00B96E41">
      <w:pPr>
        <w:spacing w:after="240" w:line="276" w:lineRule="auto"/>
        <w:ind w:right="69" w:firstLine="357"/>
        <w:rPr>
          <w:rFonts w:ascii="Arial" w:eastAsiaTheme="minorHAnsi" w:hAnsi="Arial" w:cs="Arial"/>
          <w:b/>
          <w:noProof/>
        </w:rPr>
      </w:pPr>
      <w:r>
        <w:rPr>
          <w:rFonts w:ascii="Arial" w:eastAsiaTheme="minorHAnsi" w:hAnsi="Arial" w:cs="Arial"/>
          <w:b/>
          <w:noProof/>
        </w:rPr>
        <w:t>II RAZLOZI ZA DONOŠENJE ZAKONA</w:t>
      </w:r>
    </w:p>
    <w:p w14:paraId="5219AF20" w14:textId="77777777" w:rsidR="00EF50B7" w:rsidRPr="00CC5CD1" w:rsidRDefault="00EF50B7" w:rsidP="00D82D3B">
      <w:pPr>
        <w:spacing w:line="276" w:lineRule="auto"/>
        <w:ind w:right="69" w:firstLine="357"/>
        <w:jc w:val="both"/>
        <w:rPr>
          <w:rFonts w:ascii="Arial" w:hAnsi="Arial" w:cs="Arial"/>
          <w:bCs/>
          <w:noProof/>
        </w:rPr>
      </w:pPr>
      <w:r w:rsidRPr="00CC5CD1">
        <w:rPr>
          <w:rFonts w:ascii="Arial" w:hAnsi="Arial" w:cs="Arial"/>
          <w:noProof/>
        </w:rPr>
        <w:t xml:space="preserve">Programom pristupanja Crne Gore Evropskoj uniji za 2024. godinu </w:t>
      </w:r>
      <w:r w:rsidRPr="00CC5CD1">
        <w:rPr>
          <w:rFonts w:ascii="Arial" w:hAnsi="Arial" w:cs="Arial"/>
          <w:bCs/>
          <w:noProof/>
        </w:rPr>
        <w:t xml:space="preserve">predviđeno je utvrđivanje Predloga zakona Zakona o sprečavanju korupcije u cilju jačanja prevetnivnog mehanizma u borbi protiv korupcije. </w:t>
      </w:r>
    </w:p>
    <w:p w14:paraId="3E603D8F" w14:textId="77777777" w:rsidR="00EF50B7" w:rsidRPr="00CC5CD1" w:rsidRDefault="00EF50B7" w:rsidP="00D82D3B">
      <w:pPr>
        <w:spacing w:line="276" w:lineRule="auto"/>
        <w:ind w:right="69" w:firstLine="357"/>
        <w:jc w:val="both"/>
        <w:rPr>
          <w:rFonts w:ascii="Arial" w:hAnsi="Arial" w:cs="Arial"/>
          <w:bCs/>
          <w:noProof/>
        </w:rPr>
      </w:pPr>
      <w:r w:rsidRPr="00CC5CD1">
        <w:rPr>
          <w:rFonts w:ascii="Arial" w:hAnsi="Arial" w:cs="Arial"/>
          <w:bCs/>
          <w:noProof/>
        </w:rPr>
        <w:t>Cilj donošenja novog Zakona o sprečavanju korupcije jeste da se unaprijedi rad Agencije za sprečavanje korupcije, doprinese uklanjanju nedostataka uočenih u dosadašnjoj praksi, kao i da se generalno unaprijede normativni i pravni mehanizmi u smislu obezbjeđenja adekvatnih preduslova za što efikasnije suzbijanje i prevenciju korupcije.</w:t>
      </w:r>
    </w:p>
    <w:p w14:paraId="0D26761D" w14:textId="77777777" w:rsidR="00EF50B7" w:rsidRPr="00CC5CD1" w:rsidRDefault="00EF50B7" w:rsidP="00D82D3B">
      <w:pPr>
        <w:spacing w:line="276" w:lineRule="auto"/>
        <w:ind w:right="69" w:firstLine="357"/>
        <w:jc w:val="both"/>
        <w:rPr>
          <w:rFonts w:ascii="Arial" w:eastAsiaTheme="minorHAnsi" w:hAnsi="Arial" w:cs="Arial"/>
          <w:noProof/>
        </w:rPr>
      </w:pPr>
      <w:r w:rsidRPr="00CC5CD1">
        <w:rPr>
          <w:rFonts w:ascii="Arial" w:eastAsiaTheme="minorHAnsi" w:hAnsi="Arial" w:cs="Arial"/>
          <w:noProof/>
        </w:rPr>
        <w:t>Razlog donošenja zakona je i usaglašavanje sa najboljim međunarodnim iskustvima i praksama u cilju propisivanja najboljih normativnih rješenja, sprečavanja potencijalne korupcije, kao i efikasnog sprovođenja Zakona u praksi.</w:t>
      </w:r>
    </w:p>
    <w:p w14:paraId="178DDDE0" w14:textId="77777777" w:rsidR="00EF50B7" w:rsidRPr="00CC5CD1" w:rsidRDefault="00EF50B7" w:rsidP="00D82D3B">
      <w:pPr>
        <w:spacing w:line="276" w:lineRule="auto"/>
        <w:ind w:right="69" w:firstLine="357"/>
        <w:jc w:val="both"/>
        <w:rPr>
          <w:rFonts w:ascii="Arial" w:eastAsiaTheme="minorHAnsi" w:hAnsi="Arial" w:cs="Arial"/>
          <w:noProof/>
        </w:rPr>
      </w:pPr>
      <w:r w:rsidRPr="00CC5CD1">
        <w:rPr>
          <w:rFonts w:ascii="Arial" w:eastAsiaTheme="minorHAnsi" w:hAnsi="Arial" w:cs="Arial"/>
          <w:noProof/>
        </w:rPr>
        <w:t xml:space="preserve">Funkcionalan sistem za prijavljivanje povreda javnog interesa koje upućuje na postojanje korupcije je bitan segment u održavanju jakog demokratskog društva. Osobe koje prijavljuju te povrede zaštićene su odredbama Zakona o sprečavanju korupcije, kojim je regulisan postupak podnošenja prijave zviždača, način postupanja po istoj kao i postupak po zahtjevu za zaštitu zviždača. Ovim izmjenama će se dodatno proširiti obim materijalne primjene zakona, prava i obaveza zviždača, te predvidjeti novi kanal prijavljivanja povreda javnog interesa koje upućuje na postojanje korupcije (javno objelodanjivanje), te osnažiti sistem sudske zaštite zviždača. </w:t>
      </w:r>
    </w:p>
    <w:p w14:paraId="78B37DF0" w14:textId="3F4247D4" w:rsidR="00EF50B7" w:rsidRPr="00CC5CD1" w:rsidRDefault="00EF50B7" w:rsidP="00B96E41">
      <w:pPr>
        <w:spacing w:after="240" w:line="276" w:lineRule="auto"/>
        <w:ind w:right="69" w:firstLine="357"/>
        <w:jc w:val="both"/>
        <w:rPr>
          <w:rFonts w:ascii="Arial" w:eastAsiaTheme="minorHAnsi" w:hAnsi="Arial" w:cs="Arial"/>
          <w:noProof/>
        </w:rPr>
      </w:pPr>
      <w:r w:rsidRPr="00CC5CD1">
        <w:rPr>
          <w:rFonts w:ascii="Arial" w:eastAsiaTheme="minorHAnsi" w:hAnsi="Arial" w:cs="Arial"/>
          <w:noProof/>
        </w:rPr>
        <w:t>Predlog Zakona o sprečavanju korupcije rađen je u skladu sa preporukama sadržanim u Analizama Savjeta Evrope, i to: Analiza djelova Zakona o sprečavanju korupcije koji uređuju osnivanje i rad Agencije za sprečavanje korupcije, Analiza djelova Zakona o sprečavanju korupcije koji uređuju plan integriteta, upravni i prekršajni postupak, Analiza djelova Zakona o sprečavanju korupcije koji uređuju sukob interesa, ograničenja u vršenju javnih funkcija (nespojivosti funkcija), izvještaje o prihodima i imovini, poklone, donacije i sponzorstva, kao i Pregled zakonodavnog okvir</w:t>
      </w:r>
      <w:r w:rsidR="00B96E41">
        <w:rPr>
          <w:rFonts w:ascii="Arial" w:eastAsiaTheme="minorHAnsi" w:hAnsi="Arial" w:cs="Arial"/>
          <w:noProof/>
        </w:rPr>
        <w:t>a Crne Gore o zaštiti zviždača.</w:t>
      </w:r>
    </w:p>
    <w:p w14:paraId="18F364D0" w14:textId="77777777" w:rsidR="00EF50B7" w:rsidRPr="00CC5CD1" w:rsidRDefault="00EF50B7" w:rsidP="00D82D3B">
      <w:pPr>
        <w:spacing w:line="276" w:lineRule="auto"/>
        <w:ind w:right="69" w:firstLine="357"/>
        <w:jc w:val="both"/>
        <w:rPr>
          <w:rFonts w:ascii="Arial" w:eastAsiaTheme="minorHAnsi" w:hAnsi="Arial" w:cs="Arial"/>
          <w:b/>
          <w:noProof/>
        </w:rPr>
      </w:pPr>
      <w:r w:rsidRPr="00CC5CD1">
        <w:rPr>
          <w:rFonts w:ascii="Arial" w:eastAsiaTheme="minorHAnsi" w:hAnsi="Arial" w:cs="Arial"/>
          <w:b/>
          <w:noProof/>
        </w:rPr>
        <w:lastRenderedPageBreak/>
        <w:t>III USAGLAŠENOST SA PRAVNOM TEKOVINOM EVROPSKE UNIJE I POTVIRĐENIM MEĐUNARODNIM KONVENCIJAMA</w:t>
      </w:r>
    </w:p>
    <w:p w14:paraId="4C6F4685" w14:textId="77777777" w:rsidR="00EF50B7" w:rsidRPr="00CC5CD1" w:rsidRDefault="00EF50B7" w:rsidP="00D82D3B">
      <w:pPr>
        <w:spacing w:line="276" w:lineRule="auto"/>
        <w:ind w:right="69" w:firstLine="357"/>
        <w:jc w:val="both"/>
        <w:rPr>
          <w:rFonts w:ascii="Arial" w:eastAsiaTheme="minorHAnsi" w:hAnsi="Arial" w:cs="Arial"/>
          <w:b/>
          <w:noProof/>
        </w:rPr>
      </w:pPr>
    </w:p>
    <w:p w14:paraId="63F136AE" w14:textId="77777777" w:rsidR="00EF50B7" w:rsidRPr="00CC5CD1" w:rsidRDefault="00EF50B7" w:rsidP="00D82D3B">
      <w:pPr>
        <w:spacing w:line="276" w:lineRule="auto"/>
        <w:ind w:right="69" w:firstLine="357"/>
        <w:jc w:val="both"/>
        <w:rPr>
          <w:rFonts w:ascii="Arial" w:hAnsi="Arial" w:cs="Arial"/>
          <w:noProof/>
        </w:rPr>
      </w:pPr>
      <w:r w:rsidRPr="00CC5CD1">
        <w:rPr>
          <w:rFonts w:ascii="Arial" w:hAnsi="Arial" w:cs="Arial"/>
          <w:noProof/>
        </w:rPr>
        <w:t>Predlog Zakona o sprečavanju korupcije sadrži odredbe koje su u skladu sa sljedećim međunarodnim dokumentom:</w:t>
      </w:r>
    </w:p>
    <w:p w14:paraId="37CB8D4C" w14:textId="77777777" w:rsidR="00EF50B7" w:rsidRPr="00CC5CD1" w:rsidRDefault="00EF50B7" w:rsidP="00B96E41">
      <w:pPr>
        <w:pStyle w:val="ListParagraph"/>
        <w:numPr>
          <w:ilvl w:val="0"/>
          <w:numId w:val="5"/>
        </w:numPr>
        <w:spacing w:line="276" w:lineRule="auto"/>
        <w:ind w:left="709" w:right="69"/>
        <w:jc w:val="both"/>
        <w:rPr>
          <w:rFonts w:ascii="Arial" w:hAnsi="Arial" w:cs="Arial"/>
          <w:noProof/>
          <w:sz w:val="24"/>
          <w:lang w:val="sr-Latn-ME"/>
        </w:rPr>
      </w:pPr>
      <w:r w:rsidRPr="00CC5CD1">
        <w:rPr>
          <w:rFonts w:ascii="Arial" w:hAnsi="Arial" w:cs="Arial"/>
          <w:noProof/>
          <w:sz w:val="24"/>
          <w:lang w:val="sr-Latn-ME"/>
        </w:rPr>
        <w:t>Direktiva (EU) 2019/1937 Europskog Parlamenta i Vijeća od 23. listopada 2019. o zaštiti osoba koje prijavljuju povrede prava Unije</w:t>
      </w:r>
    </w:p>
    <w:p w14:paraId="0C7180F1" w14:textId="045C4E09" w:rsidR="00EF50B7" w:rsidRPr="00B96E41" w:rsidRDefault="00EF50B7" w:rsidP="00B96E41">
      <w:pPr>
        <w:pStyle w:val="ListParagraph"/>
        <w:numPr>
          <w:ilvl w:val="0"/>
          <w:numId w:val="5"/>
        </w:numPr>
        <w:spacing w:after="240" w:line="276" w:lineRule="auto"/>
        <w:ind w:left="709" w:right="69"/>
        <w:jc w:val="both"/>
        <w:rPr>
          <w:rFonts w:ascii="Arial" w:hAnsi="Arial" w:cs="Arial"/>
          <w:noProof/>
          <w:sz w:val="24"/>
          <w:lang w:val="sr-Latn-ME"/>
        </w:rPr>
      </w:pPr>
      <w:r w:rsidRPr="00CC5CD1">
        <w:rPr>
          <w:rFonts w:ascii="Arial" w:hAnsi="Arial" w:cs="Arial"/>
          <w:noProof/>
          <w:sz w:val="24"/>
          <w:lang w:val="sr-Latn-ME"/>
        </w:rPr>
        <w:t>Preporuka Savjeta Evrope CM/Rec (2014)7 Komiteta ministara država članica o zaštiti zviždača.</w:t>
      </w:r>
    </w:p>
    <w:p w14:paraId="4ABB133C" w14:textId="51904984" w:rsidR="00EF50B7" w:rsidRPr="00CC5CD1" w:rsidRDefault="00EF50B7" w:rsidP="00B96E41">
      <w:pPr>
        <w:spacing w:after="240" w:line="276" w:lineRule="auto"/>
        <w:ind w:right="69" w:firstLine="357"/>
        <w:rPr>
          <w:rFonts w:ascii="Arial" w:eastAsiaTheme="minorHAnsi" w:hAnsi="Arial" w:cs="Arial"/>
          <w:b/>
          <w:noProof/>
        </w:rPr>
      </w:pPr>
      <w:r w:rsidRPr="00CC5CD1">
        <w:rPr>
          <w:rFonts w:ascii="Arial" w:eastAsiaTheme="minorHAnsi" w:hAnsi="Arial" w:cs="Arial"/>
          <w:b/>
          <w:noProof/>
        </w:rPr>
        <w:t>IV OBJAŠNJ</w:t>
      </w:r>
      <w:r w:rsidR="00B96E41">
        <w:rPr>
          <w:rFonts w:ascii="Arial" w:eastAsiaTheme="minorHAnsi" w:hAnsi="Arial" w:cs="Arial"/>
          <w:b/>
          <w:noProof/>
        </w:rPr>
        <w:t>ENJE OSNOVNIH PRAVNIH INSTITUTA</w:t>
      </w:r>
    </w:p>
    <w:p w14:paraId="07C81D8A" w14:textId="5171A67C" w:rsidR="00EF50B7" w:rsidRPr="00B96E41" w:rsidRDefault="00EF50B7" w:rsidP="00B96E41">
      <w:pPr>
        <w:spacing w:after="240" w:line="276" w:lineRule="auto"/>
        <w:ind w:right="69"/>
        <w:jc w:val="both"/>
        <w:rPr>
          <w:rFonts w:ascii="Arial" w:eastAsiaTheme="minorHAnsi" w:hAnsi="Arial" w:cs="Arial"/>
          <w:noProof/>
        </w:rPr>
      </w:pPr>
      <w:r w:rsidRPr="00CC5CD1">
        <w:rPr>
          <w:rFonts w:ascii="Arial" w:eastAsiaTheme="minorHAnsi" w:hAnsi="Arial" w:cs="Arial"/>
          <w:noProof/>
        </w:rPr>
        <w:t>Zakon je sistematizovan kroz sedam poglavlja: Osnovne odredbe; Sprečavanje sukoba interesa u vršenju javnih funkcija, ograničenja u vršenju javnih funkcija, pokloni, sponzorstva i donacije i izvještaji o prihodima i imovini javnih funkcionera; Zviždači; Prevencija korupcije; Agencija; Kaznene odredbe ka</w:t>
      </w:r>
      <w:r w:rsidR="00B96E41">
        <w:rPr>
          <w:rFonts w:ascii="Arial" w:eastAsiaTheme="minorHAnsi" w:hAnsi="Arial" w:cs="Arial"/>
          <w:noProof/>
        </w:rPr>
        <w:t>o i Prelazne i završne odredbe.</w:t>
      </w:r>
    </w:p>
    <w:p w14:paraId="66D9185A" w14:textId="5F9B8FB5" w:rsidR="00EF50B7" w:rsidRPr="00B96E41" w:rsidRDefault="00EF50B7" w:rsidP="00B96E41">
      <w:pPr>
        <w:pStyle w:val="ListParagraph"/>
        <w:numPr>
          <w:ilvl w:val="0"/>
          <w:numId w:val="6"/>
        </w:numPr>
        <w:spacing w:after="240" w:line="276" w:lineRule="auto"/>
        <w:ind w:left="0" w:right="69" w:firstLine="357"/>
        <w:rPr>
          <w:rFonts w:ascii="Arial" w:hAnsi="Arial" w:cs="Arial"/>
          <w:b/>
          <w:noProof/>
          <w:sz w:val="24"/>
          <w:lang w:val="sr-Latn-ME"/>
        </w:rPr>
      </w:pPr>
      <w:r w:rsidRPr="00CC5CD1">
        <w:rPr>
          <w:rFonts w:ascii="Arial" w:hAnsi="Arial" w:cs="Arial"/>
          <w:b/>
          <w:noProof/>
          <w:sz w:val="24"/>
          <w:lang w:val="sr-Latn-ME"/>
        </w:rPr>
        <w:t>Osnovne odredbe (čl. 1 do 8)</w:t>
      </w:r>
    </w:p>
    <w:p w14:paraId="31881AC0" w14:textId="77777777" w:rsidR="00EF50B7" w:rsidRPr="00CC5CD1" w:rsidRDefault="00EF50B7" w:rsidP="00D82D3B">
      <w:pPr>
        <w:spacing w:line="276" w:lineRule="auto"/>
        <w:ind w:right="69" w:firstLine="357"/>
        <w:jc w:val="both"/>
        <w:rPr>
          <w:rFonts w:ascii="Arial" w:eastAsiaTheme="minorHAnsi" w:hAnsi="Arial" w:cs="Arial"/>
          <w:noProof/>
        </w:rPr>
      </w:pPr>
      <w:r w:rsidRPr="00CC5CD1">
        <w:rPr>
          <w:rFonts w:ascii="Arial" w:eastAsiaTheme="minorHAnsi" w:hAnsi="Arial" w:cs="Arial"/>
          <w:noProof/>
        </w:rPr>
        <w:t>U glavi „Osnovne odredbe“ Zakona o sprječavanju korupcije bliže je definisan predmet samog zakona kao i šta se smatra pod pojmom korupcije. Takođe, definisano je ko se smatra javnim funkcionerom u smislu ovog zakona, a u odnosu da važeći u ovom dijelu, isti je proširen na način da se pod javnim funkcionerima podrazumijevaju i notari, javni izvršitelji i stečajni upravnici. Imajući u vidu da je notarima i javnim izvršiteljima posebnim zakonima propisana obaveza da Agenciji podnesu izvještaj o imovini i prihodima, a da se istim zakonom ne poznaju kao javni funkcioneri, ovo onemogućava Agenciji da sprovodi provjere, administrativne i prekršajne radnje u vezi sa prijavama ovih lica.</w:t>
      </w:r>
    </w:p>
    <w:p w14:paraId="4D76FA5C" w14:textId="77777777" w:rsidR="00EF50B7" w:rsidRPr="00CC5CD1" w:rsidRDefault="00EF50B7" w:rsidP="00D82D3B">
      <w:pPr>
        <w:spacing w:line="276" w:lineRule="auto"/>
        <w:ind w:right="69" w:firstLine="357"/>
        <w:jc w:val="both"/>
        <w:rPr>
          <w:rFonts w:ascii="Arial" w:eastAsiaTheme="minorHAnsi" w:hAnsi="Arial" w:cs="Arial"/>
          <w:noProof/>
        </w:rPr>
      </w:pPr>
      <w:r w:rsidRPr="00CC5CD1">
        <w:rPr>
          <w:rFonts w:ascii="Arial" w:eastAsiaTheme="minorHAnsi" w:hAnsi="Arial" w:cs="Arial"/>
          <w:noProof/>
        </w:rPr>
        <w:t>Takođe, radi bolje preglednosti, članovi koji se odnosi na javni i privatni interes javnog funkcionera, kao i član koji bliže definiše ulogu zviždača, propisani su kao posebni članovi ovog zakona.</w:t>
      </w:r>
    </w:p>
    <w:p w14:paraId="686F879E" w14:textId="77777777" w:rsidR="00EF50B7" w:rsidRPr="00CC5CD1" w:rsidRDefault="00EF50B7" w:rsidP="00D82D3B">
      <w:pPr>
        <w:spacing w:line="276" w:lineRule="auto"/>
        <w:ind w:right="69" w:firstLine="357"/>
        <w:jc w:val="both"/>
        <w:rPr>
          <w:rFonts w:ascii="Arial" w:eastAsiaTheme="minorHAnsi" w:hAnsi="Arial" w:cs="Arial"/>
          <w:noProof/>
        </w:rPr>
      </w:pPr>
      <w:r w:rsidRPr="00CC5CD1">
        <w:rPr>
          <w:rFonts w:ascii="Arial" w:eastAsiaTheme="minorHAnsi" w:hAnsi="Arial" w:cs="Arial"/>
          <w:noProof/>
        </w:rPr>
        <w:t xml:space="preserve">Član koji se odnosi na značenje izraza, u odnosu na važeći zakon, sadrži i definicije koje se odnose na imovinu, radno okruženje, zviždačevog pomagača, povezana lica sa zviždačima, informacije o povredama, poslodavca, štetu koju trpi zviždač. </w:t>
      </w:r>
    </w:p>
    <w:p w14:paraId="744A6CB0" w14:textId="09013BAC" w:rsidR="00EF50B7" w:rsidRPr="00CC5CD1" w:rsidRDefault="00EF50B7" w:rsidP="00B96E41">
      <w:pPr>
        <w:spacing w:after="240" w:line="276" w:lineRule="auto"/>
        <w:ind w:right="69" w:firstLine="357"/>
        <w:jc w:val="both"/>
        <w:rPr>
          <w:rFonts w:ascii="Arial" w:eastAsiaTheme="minorHAnsi" w:hAnsi="Arial" w:cs="Arial"/>
          <w:noProof/>
        </w:rPr>
      </w:pPr>
      <w:r w:rsidRPr="00CC5CD1">
        <w:rPr>
          <w:rFonts w:ascii="Arial" w:eastAsiaTheme="minorHAnsi" w:hAnsi="Arial" w:cs="Arial"/>
          <w:noProof/>
        </w:rPr>
        <w:t>Izvršeno je usklađivanje sa Zakonom o životn</w:t>
      </w:r>
      <w:r w:rsidR="00B96E41">
        <w:rPr>
          <w:rFonts w:ascii="Arial" w:eastAsiaTheme="minorHAnsi" w:hAnsi="Arial" w:cs="Arial"/>
          <w:noProof/>
        </w:rPr>
        <w:t>om partnerstvu lica istog pola.</w:t>
      </w:r>
    </w:p>
    <w:p w14:paraId="66389F96" w14:textId="77777777" w:rsidR="00EF50B7" w:rsidRPr="00CC5CD1" w:rsidRDefault="00EF50B7" w:rsidP="00D82D3B">
      <w:pPr>
        <w:pStyle w:val="ListParagraph"/>
        <w:numPr>
          <w:ilvl w:val="0"/>
          <w:numId w:val="6"/>
        </w:numPr>
        <w:spacing w:line="276" w:lineRule="auto"/>
        <w:ind w:left="0" w:right="69" w:firstLine="357"/>
        <w:jc w:val="both"/>
        <w:rPr>
          <w:rFonts w:ascii="Arial" w:hAnsi="Arial" w:cs="Arial"/>
          <w:b/>
          <w:noProof/>
          <w:sz w:val="24"/>
          <w:lang w:val="sr-Latn-ME"/>
        </w:rPr>
      </w:pPr>
      <w:r w:rsidRPr="00CC5CD1">
        <w:rPr>
          <w:rFonts w:ascii="Arial" w:hAnsi="Arial" w:cs="Arial"/>
          <w:b/>
          <w:noProof/>
          <w:sz w:val="24"/>
          <w:lang w:val="sr-Latn-ME"/>
        </w:rPr>
        <w:t>Sprečavanje sukoba interesa u vršenju javnih funkcija, ograničenja u vršenju javnih funkcija, pokloni, sponzorstva i donacije i izvještaji o prihodima i imovini javnih funkcionera (čl. 9 do 46)</w:t>
      </w:r>
    </w:p>
    <w:p w14:paraId="254F1CE1" w14:textId="77777777" w:rsidR="00EF50B7" w:rsidRPr="00CC5CD1" w:rsidRDefault="00EF50B7" w:rsidP="00D82D3B">
      <w:pPr>
        <w:spacing w:line="276" w:lineRule="auto"/>
        <w:ind w:right="69"/>
        <w:jc w:val="both"/>
        <w:rPr>
          <w:rFonts w:ascii="Arial" w:eastAsiaTheme="minorHAnsi" w:hAnsi="Arial" w:cs="Arial"/>
          <w:b/>
          <w:noProof/>
        </w:rPr>
      </w:pPr>
    </w:p>
    <w:p w14:paraId="67139FFB" w14:textId="1202E26B" w:rsidR="00EF50B7" w:rsidRPr="00CC5CD1" w:rsidRDefault="00EF50B7" w:rsidP="00D82D3B">
      <w:pPr>
        <w:spacing w:line="276" w:lineRule="auto"/>
        <w:ind w:right="69" w:firstLine="357"/>
        <w:jc w:val="both"/>
        <w:rPr>
          <w:rFonts w:ascii="Arial" w:eastAsiaTheme="minorHAnsi" w:hAnsi="Arial" w:cs="Arial"/>
          <w:noProof/>
        </w:rPr>
      </w:pPr>
      <w:r w:rsidRPr="00CC5CD1">
        <w:rPr>
          <w:rFonts w:ascii="Arial" w:eastAsiaTheme="minorHAnsi" w:hAnsi="Arial" w:cs="Arial"/>
          <w:noProof/>
        </w:rPr>
        <w:lastRenderedPageBreak/>
        <w:t>U glavi „Sprečavanje sukoba interesa u vršenju javnih funkcija, ograničenja u vršenju javnih funkcija, pokloni, sponzorstva i donacije i izvještaji o prihodima i imovini javnih funkcionera“ Zakon o sprečav</w:t>
      </w:r>
      <w:r w:rsidR="00FA51E9" w:rsidRPr="00CC5CD1">
        <w:rPr>
          <w:rFonts w:ascii="Arial" w:eastAsiaTheme="minorHAnsi" w:hAnsi="Arial" w:cs="Arial"/>
          <w:noProof/>
        </w:rPr>
        <w:t>a</w:t>
      </w:r>
      <w:r w:rsidRPr="00CC5CD1">
        <w:rPr>
          <w:rFonts w:ascii="Arial" w:eastAsiaTheme="minorHAnsi" w:hAnsi="Arial" w:cs="Arial"/>
          <w:noProof/>
        </w:rPr>
        <w:t xml:space="preserve">nju korupcije propisuje rokove koji su u odnosu na važeći tekst dopunjeni u skladu sa Analizama Savjeta Evrope, prava i obaveze funkcionera i kao sankcije. Zakon definiše i upravlja čitavim sistemom sukoba interesa, uključujući nespojivost funkcija i druge standarde prevencije na centralizovan način. Pravni sistem omogućava dosljednost u upravljanju i praksi implementacije, postavlja jednake obaveze, prava i sankcije za sve. </w:t>
      </w:r>
    </w:p>
    <w:p w14:paraId="76ED3B85" w14:textId="77777777" w:rsidR="00EF50B7" w:rsidRPr="00CC5CD1" w:rsidRDefault="00EF50B7" w:rsidP="00D82D3B">
      <w:pPr>
        <w:spacing w:line="276" w:lineRule="auto"/>
        <w:ind w:right="69" w:firstLine="357"/>
        <w:jc w:val="both"/>
        <w:rPr>
          <w:rFonts w:ascii="Arial" w:eastAsiaTheme="minorHAnsi" w:hAnsi="Arial" w:cs="Arial"/>
          <w:noProof/>
        </w:rPr>
      </w:pPr>
      <w:r w:rsidRPr="00CC5CD1">
        <w:rPr>
          <w:rFonts w:ascii="Arial" w:eastAsiaTheme="minorHAnsi" w:hAnsi="Arial" w:cs="Arial"/>
          <w:noProof/>
        </w:rPr>
        <w:t>Zakon o sprečavanju korupcije sadrži sveobuhvatnu zabranu primanja poklona u vezi sa vršenjem javnih funkcija, osim protokolarnih i prigodnih poklona.</w:t>
      </w:r>
    </w:p>
    <w:p w14:paraId="06114745" w14:textId="77777777" w:rsidR="00EF50B7" w:rsidRPr="00CC5CD1" w:rsidRDefault="00EF50B7" w:rsidP="00D82D3B">
      <w:pPr>
        <w:spacing w:line="276" w:lineRule="auto"/>
        <w:ind w:right="69" w:firstLine="357"/>
        <w:jc w:val="both"/>
        <w:rPr>
          <w:rFonts w:ascii="Arial" w:eastAsiaTheme="minorHAnsi" w:hAnsi="Arial" w:cs="Arial"/>
          <w:noProof/>
        </w:rPr>
      </w:pPr>
      <w:r w:rsidRPr="00CC5CD1">
        <w:rPr>
          <w:rFonts w:ascii="Arial" w:eastAsiaTheme="minorHAnsi" w:hAnsi="Arial" w:cs="Arial"/>
          <w:noProof/>
        </w:rPr>
        <w:t>U dijelu koji se odnosi na sponzorstva i donacije izvršena je dopuna u skladu sa preporukom iz Analize Savjeta Evrope na način da ako Agencija u mišljenju da li se radi o sponzorstvu ili donaciji utvrdi da je javni funkcioner postupio ili će postupiti suprotno st. 1 i 2 člana, javni funkcioner je dužan da u roku od pet dana od prijema tog mišljenja postupi u skladu sa tim mišljenjem.</w:t>
      </w:r>
    </w:p>
    <w:p w14:paraId="5FE7CF8C" w14:textId="77777777" w:rsidR="00EF50B7" w:rsidRPr="00CC5CD1" w:rsidRDefault="00EF50B7" w:rsidP="00D82D3B">
      <w:pPr>
        <w:spacing w:line="276" w:lineRule="auto"/>
        <w:ind w:right="69" w:firstLine="357"/>
        <w:jc w:val="both"/>
        <w:rPr>
          <w:rFonts w:ascii="Arial" w:eastAsiaTheme="minorHAnsi" w:hAnsi="Arial" w:cs="Arial"/>
          <w:noProof/>
        </w:rPr>
      </w:pPr>
      <w:r w:rsidRPr="00CC5CD1">
        <w:rPr>
          <w:rFonts w:ascii="Arial" w:eastAsiaTheme="minorHAnsi" w:hAnsi="Arial" w:cs="Arial"/>
          <w:noProof/>
        </w:rPr>
        <w:t xml:space="preserve">Definisana je obaveza podnošenja Izvještaja o prihodima i imovini javnih funkcionera. </w:t>
      </w:r>
    </w:p>
    <w:p w14:paraId="5B121183" w14:textId="77777777" w:rsidR="00EF50B7" w:rsidRPr="00CC5CD1" w:rsidRDefault="00EF50B7" w:rsidP="00D82D3B">
      <w:pPr>
        <w:spacing w:line="276" w:lineRule="auto"/>
        <w:ind w:right="69" w:firstLine="357"/>
        <w:jc w:val="both"/>
        <w:rPr>
          <w:rFonts w:ascii="Arial" w:eastAsiaTheme="minorHAnsi" w:hAnsi="Arial" w:cs="Arial"/>
          <w:noProof/>
        </w:rPr>
      </w:pPr>
      <w:r w:rsidRPr="00CC5CD1">
        <w:rPr>
          <w:rFonts w:ascii="Arial" w:eastAsiaTheme="minorHAnsi" w:hAnsi="Arial" w:cs="Arial"/>
          <w:noProof/>
        </w:rPr>
        <w:t>U dijelu podnošenja izvještaja, novina u odnosu na važeći zakon jeste da je sada javni funkcioner u slučaju prestanka javne funkcije, dužan da, u roku od 30 dana od dana prestanka funkcije, o tome obavijesti Agenciju, a ne i da podnese izvještaj kako je imao obavezu i do sada. Dok je obaveza javnog funkcionera kome je prestala funkcija da jednom godišnje u naredne dvije godine po prestanku funkcije, do kraja marta tekuće godine za prethodnu godinu, podnese Izvještaj Agenciji, i dalje ostala u tekstu Zakona.</w:t>
      </w:r>
    </w:p>
    <w:p w14:paraId="5F36BEC2" w14:textId="77777777" w:rsidR="00EF50B7" w:rsidRPr="00CC5CD1" w:rsidRDefault="00EF50B7" w:rsidP="00D82D3B">
      <w:pPr>
        <w:spacing w:line="276" w:lineRule="auto"/>
        <w:ind w:right="69" w:firstLine="357"/>
        <w:jc w:val="both"/>
        <w:rPr>
          <w:rFonts w:ascii="Arial" w:eastAsiaTheme="minorHAnsi" w:hAnsi="Arial" w:cs="Arial"/>
          <w:noProof/>
        </w:rPr>
      </w:pPr>
      <w:r w:rsidRPr="00CC5CD1">
        <w:rPr>
          <w:rFonts w:ascii="Arial" w:eastAsiaTheme="minorHAnsi" w:hAnsi="Arial" w:cs="Arial"/>
          <w:noProof/>
        </w:rPr>
        <w:t>Novina je takođe da će izvještaj od sada sadržati i lične podatke povezanih lica sa javnim funkcionerom.</w:t>
      </w:r>
    </w:p>
    <w:p w14:paraId="5240EF18" w14:textId="65B63692" w:rsidR="00EF50B7" w:rsidRPr="00CC5CD1" w:rsidRDefault="00EF50B7" w:rsidP="00D82D3B">
      <w:pPr>
        <w:spacing w:line="276" w:lineRule="auto"/>
        <w:ind w:right="69" w:firstLine="357"/>
        <w:jc w:val="both"/>
        <w:rPr>
          <w:rFonts w:ascii="Arial" w:hAnsi="Arial" w:cs="Arial"/>
          <w:noProof/>
        </w:rPr>
      </w:pPr>
      <w:r w:rsidRPr="00CC5CD1">
        <w:rPr>
          <w:rFonts w:ascii="Arial" w:eastAsiaTheme="minorHAnsi" w:hAnsi="Arial" w:cs="Arial"/>
          <w:noProof/>
        </w:rPr>
        <w:t xml:space="preserve">Izvršeno je uslađivanje sa Direktivom (EU) 2015/849 Europskog Parlamenta i </w:t>
      </w:r>
      <w:r w:rsidR="00FA51E9" w:rsidRPr="00CC5CD1">
        <w:rPr>
          <w:rFonts w:ascii="Arial" w:eastAsiaTheme="minorHAnsi" w:hAnsi="Arial" w:cs="Arial"/>
          <w:noProof/>
        </w:rPr>
        <w:t>Savjeta</w:t>
      </w:r>
      <w:r w:rsidRPr="00CC5CD1">
        <w:rPr>
          <w:rFonts w:ascii="Arial" w:eastAsiaTheme="minorHAnsi" w:hAnsi="Arial" w:cs="Arial"/>
          <w:noProof/>
        </w:rPr>
        <w:t xml:space="preserve"> o sprečavanju korištenja finan</w:t>
      </w:r>
      <w:r w:rsidR="00FA51E9" w:rsidRPr="00CC5CD1">
        <w:rPr>
          <w:rFonts w:ascii="Arial" w:eastAsiaTheme="minorHAnsi" w:hAnsi="Arial" w:cs="Arial"/>
          <w:noProof/>
        </w:rPr>
        <w:t>s</w:t>
      </w:r>
      <w:r w:rsidRPr="00CC5CD1">
        <w:rPr>
          <w:rFonts w:ascii="Arial" w:eastAsiaTheme="minorHAnsi" w:hAnsi="Arial" w:cs="Arial"/>
          <w:noProof/>
        </w:rPr>
        <w:t xml:space="preserve">ijskog </w:t>
      </w:r>
      <w:r w:rsidR="00FA51E9" w:rsidRPr="00CC5CD1">
        <w:rPr>
          <w:rFonts w:ascii="Arial" w:eastAsiaTheme="minorHAnsi" w:hAnsi="Arial" w:cs="Arial"/>
          <w:noProof/>
        </w:rPr>
        <w:t>sistema</w:t>
      </w:r>
      <w:r w:rsidRPr="00CC5CD1">
        <w:rPr>
          <w:rFonts w:ascii="Arial" w:eastAsiaTheme="minorHAnsi" w:hAnsi="Arial" w:cs="Arial"/>
          <w:noProof/>
        </w:rPr>
        <w:t xml:space="preserve"> u svrhu pranja novca ili finan</w:t>
      </w:r>
      <w:r w:rsidR="00FA51E9" w:rsidRPr="00CC5CD1">
        <w:rPr>
          <w:rFonts w:ascii="Arial" w:eastAsiaTheme="minorHAnsi" w:hAnsi="Arial" w:cs="Arial"/>
          <w:noProof/>
        </w:rPr>
        <w:t>s</w:t>
      </w:r>
      <w:r w:rsidRPr="00CC5CD1">
        <w:rPr>
          <w:rFonts w:ascii="Arial" w:eastAsiaTheme="minorHAnsi" w:hAnsi="Arial" w:cs="Arial"/>
          <w:noProof/>
        </w:rPr>
        <w:t xml:space="preserve">iranja terorizma, o izmjeni Uredbe (EU) br. 648/2012 Europskog parlamenta i </w:t>
      </w:r>
      <w:r w:rsidR="00FA51E9" w:rsidRPr="00CC5CD1">
        <w:rPr>
          <w:rFonts w:ascii="Arial" w:eastAsiaTheme="minorHAnsi" w:hAnsi="Arial" w:cs="Arial"/>
          <w:noProof/>
        </w:rPr>
        <w:t>Savjeta</w:t>
      </w:r>
      <w:r w:rsidRPr="00CC5CD1">
        <w:rPr>
          <w:rFonts w:ascii="Arial" w:eastAsiaTheme="minorHAnsi" w:hAnsi="Arial" w:cs="Arial"/>
          <w:noProof/>
        </w:rPr>
        <w:t xml:space="preserve"> te o stavljanju izvan snage Direktive 2005/60/EZ Europskog parlamenta i </w:t>
      </w:r>
      <w:r w:rsidR="00FA51E9" w:rsidRPr="00CC5CD1">
        <w:rPr>
          <w:rFonts w:ascii="Arial" w:eastAsiaTheme="minorHAnsi" w:hAnsi="Arial" w:cs="Arial"/>
          <w:noProof/>
        </w:rPr>
        <w:t>Savjeta</w:t>
      </w:r>
      <w:r w:rsidRPr="00CC5CD1">
        <w:rPr>
          <w:rFonts w:ascii="Arial" w:eastAsiaTheme="minorHAnsi" w:hAnsi="Arial" w:cs="Arial"/>
          <w:noProof/>
        </w:rPr>
        <w:t xml:space="preserve"> i Direktive Komisije 2006/70/EZ, na način da je javni funkcioner sada u obavezi da u Izvještaju dostavi podatke o </w:t>
      </w:r>
      <w:r w:rsidRPr="00CC5CD1">
        <w:rPr>
          <w:rFonts w:ascii="Arial" w:hAnsi="Arial" w:cs="Arial"/>
          <w:noProof/>
        </w:rPr>
        <w:t>pravu svojine na pokretnim stvarima čija vrijednost prelazi 10.000 eura (umjesto dosadašnjih 5.000 eura) kao i podatke o gotovom novcu u iznosu od preko 10.000 eura (umjesto dosadašnjih 5.000 eura).</w:t>
      </w:r>
    </w:p>
    <w:p w14:paraId="202144A9" w14:textId="77777777" w:rsidR="00EF50B7" w:rsidRPr="00CC5CD1" w:rsidRDefault="00EF50B7" w:rsidP="00D82D3B">
      <w:pPr>
        <w:spacing w:line="276" w:lineRule="auto"/>
        <w:ind w:right="69" w:firstLine="357"/>
        <w:jc w:val="both"/>
        <w:rPr>
          <w:rFonts w:ascii="Arial" w:eastAsiaTheme="minorHAnsi" w:hAnsi="Arial" w:cs="Arial"/>
          <w:noProof/>
        </w:rPr>
      </w:pPr>
      <w:r w:rsidRPr="00CC5CD1">
        <w:rPr>
          <w:rFonts w:ascii="Arial" w:eastAsiaTheme="minorHAnsi" w:hAnsi="Arial" w:cs="Arial"/>
          <w:noProof/>
        </w:rPr>
        <w:t>Podaci iz Izvještaja vode se u registru prihoda i imovine javnih funkcionera koji je dio jedinstvenog informacionog sistema Agencije, a koji podaci se objavljuju na internet stranici Agencije.</w:t>
      </w:r>
    </w:p>
    <w:p w14:paraId="3753D22C" w14:textId="77777777" w:rsidR="00EF50B7" w:rsidRPr="00CC5CD1" w:rsidRDefault="00EF50B7" w:rsidP="00D82D3B">
      <w:pPr>
        <w:spacing w:line="276" w:lineRule="auto"/>
        <w:ind w:right="69" w:firstLine="357"/>
        <w:jc w:val="both"/>
        <w:rPr>
          <w:rFonts w:ascii="Arial" w:eastAsiaTheme="minorHAnsi" w:hAnsi="Arial" w:cs="Arial"/>
          <w:noProof/>
        </w:rPr>
      </w:pPr>
      <w:r w:rsidRPr="00CC5CD1">
        <w:rPr>
          <w:rFonts w:ascii="Arial" w:eastAsiaTheme="minorHAnsi" w:hAnsi="Arial" w:cs="Arial"/>
          <w:noProof/>
        </w:rPr>
        <w:t>Detaljno je regulisan postupak davanja mišljenja na zahtjev javnog funkcionera u slučaju sumnje na postojanje sukoba interesa i u odnosu na ograničenja u vršenju javnih funkcija.</w:t>
      </w:r>
    </w:p>
    <w:p w14:paraId="56748CF5" w14:textId="231A15EB" w:rsidR="00EF50B7" w:rsidRPr="00CC5CD1" w:rsidRDefault="00EF50B7" w:rsidP="00B96E41">
      <w:pPr>
        <w:spacing w:after="240" w:line="276" w:lineRule="auto"/>
        <w:ind w:right="69" w:firstLine="357"/>
        <w:jc w:val="both"/>
        <w:rPr>
          <w:rFonts w:ascii="Arial" w:eastAsiaTheme="minorHAnsi" w:hAnsi="Arial" w:cs="Arial"/>
          <w:noProof/>
        </w:rPr>
      </w:pPr>
      <w:r w:rsidRPr="00CC5CD1">
        <w:rPr>
          <w:rFonts w:ascii="Arial" w:eastAsiaTheme="minorHAnsi" w:hAnsi="Arial" w:cs="Arial"/>
          <w:noProof/>
        </w:rPr>
        <w:lastRenderedPageBreak/>
        <w:t>Propisan je postupak u kojem se odlučuje da li je javni funkcioner povrijedio odredbe ovog zakona koje se odnose na sprečavanje sukoba interesa u vršenju javnih funkcija, ograničenja u vršenju javnih funkcija, poklone, sponzorstva i donacije i izvještaje o prihodima i imovini javnih funkcionera. Postupak pokrece Agencija na inicijativu organa vlasti u kojem javni funkcioner vrši ili je vršio javnu funkciju, organa nadležnog za izbor, imenovanje, odnosno postavljenje javnog funkcionera, drugog državnog organa ili organa opštine, drugog pravnog ili fizičkog lica. Takođe, postupak može pokrenuti i Agencija po službenoj dužnosti, na osnovu sopstvenih sazn</w:t>
      </w:r>
      <w:r w:rsidR="00B96E41">
        <w:rPr>
          <w:rFonts w:ascii="Arial" w:eastAsiaTheme="minorHAnsi" w:hAnsi="Arial" w:cs="Arial"/>
          <w:noProof/>
        </w:rPr>
        <w:t>anja ili anonimnih inicijativa.</w:t>
      </w:r>
    </w:p>
    <w:p w14:paraId="3CA53B84" w14:textId="1B527E55" w:rsidR="00EF50B7" w:rsidRPr="00B96E41" w:rsidRDefault="00EF50B7" w:rsidP="00B96E41">
      <w:pPr>
        <w:pStyle w:val="ListParagraph"/>
        <w:numPr>
          <w:ilvl w:val="0"/>
          <w:numId w:val="6"/>
        </w:numPr>
        <w:spacing w:after="240" w:line="276" w:lineRule="auto"/>
        <w:ind w:left="0" w:right="69" w:firstLine="357"/>
        <w:rPr>
          <w:rFonts w:ascii="Arial" w:hAnsi="Arial" w:cs="Arial"/>
          <w:b/>
          <w:noProof/>
          <w:sz w:val="24"/>
          <w:lang w:val="sr-Latn-ME"/>
        </w:rPr>
      </w:pPr>
      <w:r w:rsidRPr="00CC5CD1">
        <w:rPr>
          <w:rFonts w:ascii="Arial" w:hAnsi="Arial" w:cs="Arial"/>
          <w:b/>
          <w:noProof/>
          <w:sz w:val="24"/>
          <w:lang w:val="sr-Latn-ME"/>
        </w:rPr>
        <w:t xml:space="preserve"> Zviždači (čl. 47 do 73)</w:t>
      </w:r>
    </w:p>
    <w:p w14:paraId="46E620D2" w14:textId="77777777" w:rsidR="00495C18" w:rsidRPr="00CC5CD1" w:rsidRDefault="00495C18" w:rsidP="00D82D3B">
      <w:pPr>
        <w:spacing w:line="276" w:lineRule="auto"/>
        <w:ind w:right="69" w:firstLine="357"/>
        <w:jc w:val="both"/>
        <w:rPr>
          <w:rFonts w:ascii="Arial" w:eastAsiaTheme="minorHAnsi" w:hAnsi="Arial" w:cs="Arial"/>
          <w:noProof/>
        </w:rPr>
      </w:pPr>
      <w:r w:rsidRPr="00CC5CD1">
        <w:rPr>
          <w:rFonts w:ascii="Arial" w:eastAsiaTheme="minorHAnsi" w:hAnsi="Arial" w:cs="Arial"/>
          <w:noProof/>
        </w:rPr>
        <w:t>U ovoj glavi uređuje se podnošenje prijave zviždača, interno i eksterno prijavljivanje i javno objelodanjivanje, sudska zaštita zviždača i naknada štete i nagrada za prijavljivanje ugrožavanja javnog interesa koje upućuje na postojanje korupcije.</w:t>
      </w:r>
    </w:p>
    <w:p w14:paraId="05860337" w14:textId="3B865465" w:rsidR="00495C18" w:rsidRPr="00CC5CD1" w:rsidRDefault="00495C18" w:rsidP="00D82D3B">
      <w:pPr>
        <w:spacing w:line="276" w:lineRule="auto"/>
        <w:ind w:right="69" w:firstLine="357"/>
        <w:jc w:val="both"/>
        <w:rPr>
          <w:rFonts w:ascii="Arial" w:eastAsiaTheme="minorHAnsi" w:hAnsi="Arial" w:cs="Arial"/>
          <w:noProof/>
        </w:rPr>
      </w:pPr>
      <w:r w:rsidRPr="00CC5CD1">
        <w:rPr>
          <w:rFonts w:ascii="Arial" w:eastAsiaTheme="minorHAnsi" w:hAnsi="Arial" w:cs="Arial"/>
          <w:noProof/>
        </w:rPr>
        <w:t xml:space="preserve">Zakonom je propisana definicija zviždača koja ima za cilj da motiviše pojedince da, ukoliko imaju opravdane razloge za sumnju da postoji ugrožavanje javnog interesa koje upućuje na postojanje korupcije, to i prijave. Takođe, propisana je i obaveza da prilikom podnošenja prijave opravdane razloge za sumnju da je došlo do ugrožavanja javnog interesa koje upućuje na postojanje korupcije obrazlože, čime se umanjuje mogućnost podnošenja lažnih prijava, spriječava zloupotreba i osigurava da se </w:t>
      </w:r>
      <w:r w:rsidR="00081FE2" w:rsidRPr="00CC5CD1">
        <w:rPr>
          <w:rFonts w:ascii="Arial" w:eastAsiaTheme="minorHAnsi" w:hAnsi="Arial" w:cs="Arial"/>
          <w:noProof/>
        </w:rPr>
        <w:t>z</w:t>
      </w:r>
      <w:r w:rsidRPr="00CC5CD1">
        <w:rPr>
          <w:rFonts w:ascii="Arial" w:eastAsiaTheme="minorHAnsi" w:hAnsi="Arial" w:cs="Arial"/>
          <w:noProof/>
        </w:rPr>
        <w:t>aštita neće pružiti zviždaču ako podnese prijavu koja sadrži informacije o ugrožavanju javnog interesa koje upućuje na postojanje korupcije za koje je znao da nijesu istinite. Zakonom je propisan sadržaj prijave, a u odnosu na važeće odredbe zakona precizirano je da se prijava može podnijeti i putem telefona. Detaljnije je uređena zaštita podataka te se sada iziričito propisuje da se identitet zviždača i drugi podaci mogu otkriti samo ako je to nužno i srazmjerno obavezama propisanim posebnim zakonom, u okviru istraga državnih organa ili u okviru sudskog postupka. Lice odnosno organizaciona jedinica, zviždačev pomagač, povezano</w:t>
      </w:r>
      <w:r w:rsidR="00B43C2E">
        <w:rPr>
          <w:rFonts w:ascii="Arial" w:eastAsiaTheme="minorHAnsi" w:hAnsi="Arial" w:cs="Arial"/>
          <w:noProof/>
        </w:rPr>
        <w:t xml:space="preserve"> lice </w:t>
      </w:r>
      <w:r w:rsidRPr="00CC5CD1">
        <w:rPr>
          <w:rFonts w:ascii="Arial" w:eastAsiaTheme="minorHAnsi" w:hAnsi="Arial" w:cs="Arial"/>
          <w:noProof/>
        </w:rPr>
        <w:t>sa zviždačem i svako drugo lice koje učestvuje u postupku po prijavi imaju obavezu da štite podatke i ne smiju ih koristiti ili otkrivati u druge svrhe osim one koje su potrebne za dalje postupanje po toj prijavi čime je osnažena zaštita povjerljivosti.</w:t>
      </w:r>
    </w:p>
    <w:p w14:paraId="0136102E" w14:textId="77777777" w:rsidR="00495C18" w:rsidRPr="00CC5CD1" w:rsidRDefault="00495C18" w:rsidP="00D82D3B">
      <w:pPr>
        <w:spacing w:line="276" w:lineRule="auto"/>
        <w:ind w:right="69" w:firstLine="357"/>
        <w:jc w:val="both"/>
        <w:rPr>
          <w:rFonts w:ascii="Arial" w:eastAsiaTheme="minorHAnsi" w:hAnsi="Arial" w:cs="Arial"/>
          <w:noProof/>
        </w:rPr>
      </w:pPr>
      <w:r w:rsidRPr="00CC5CD1">
        <w:rPr>
          <w:rFonts w:ascii="Arial" w:eastAsiaTheme="minorHAnsi" w:hAnsi="Arial" w:cs="Arial"/>
          <w:noProof/>
        </w:rPr>
        <w:t xml:space="preserve">Zakon uređuje jasne kanale za prijavljivanje ugrožavanja javnog interesa koje upućuje na postojanje korupcije kroz interno i eksterno prijavljivanje i javno objelodanjivanje informacija. </w:t>
      </w:r>
    </w:p>
    <w:p w14:paraId="121754DC" w14:textId="77777777" w:rsidR="00495C18" w:rsidRPr="00CC5CD1" w:rsidRDefault="00495C18" w:rsidP="00D82D3B">
      <w:pPr>
        <w:spacing w:line="276" w:lineRule="auto"/>
        <w:ind w:right="69" w:firstLine="357"/>
        <w:jc w:val="both"/>
        <w:rPr>
          <w:rFonts w:ascii="Arial" w:eastAsiaTheme="minorHAnsi" w:hAnsi="Arial" w:cs="Arial"/>
          <w:noProof/>
        </w:rPr>
      </w:pPr>
      <w:r w:rsidRPr="00CC5CD1">
        <w:rPr>
          <w:rFonts w:ascii="Arial" w:eastAsiaTheme="minorHAnsi" w:hAnsi="Arial" w:cs="Arial"/>
          <w:noProof/>
        </w:rPr>
        <w:t xml:space="preserve">Zakon uređuje postupanje poslodavca po prijavi kao i obavezu poslodavaca da, u skladu sa brojem zaposlenih, odrede nepristrasno lice koje će postupati po prijavama zviždača, odnosno da dijele nadležnosti u pogledu postupanja po prijavama. Takođe, zabranjeno je poslodavcima da utiču na rad nepristrasnog lica i propisana je obaveza nenadležnog lica, odnosno organizacione jedinice da, u slučaju </w:t>
      </w:r>
      <w:r w:rsidRPr="00CC5CD1">
        <w:rPr>
          <w:rFonts w:ascii="Arial" w:eastAsiaTheme="minorHAnsi" w:hAnsi="Arial" w:cs="Arial"/>
          <w:noProof/>
        </w:rPr>
        <w:lastRenderedPageBreak/>
        <w:t>primanja prijave, istu bez odlaganja proslijedi licu koje je nadležno da postupa po njoj. Zakon propisuje postupanje lica ili organizacione jedinice u odnosu na navode iz prijave i obavezu dostave obavještenja u  roku od sedam dana od dana podnošenja te prijave, a o mjerama koje su preduzete po njegovoj prijavi, odnosno o ishodu preduzetih mjera, u roku od 45 dana od dana podnošenja prijave kako bi se ugrožavanje javnog interesa koje upućuje na postojanje korupcije spriječilo. Poslodavcu je propisana obaveza vođenja evidencije prijave zviždača. Takođe, zabranjeno je poslodavcima da utiču na rad nepristrasnog lica i propisana je obaveza nenadležnog lica da, u slučaju primanja prijave, istu bez odlaganja proslijedi licu koje je nadležno da postupa po njoj.</w:t>
      </w:r>
    </w:p>
    <w:p w14:paraId="241F2C7B" w14:textId="77777777" w:rsidR="00495C18" w:rsidRPr="00CC5CD1" w:rsidRDefault="00495C18" w:rsidP="00D82D3B">
      <w:pPr>
        <w:spacing w:line="276" w:lineRule="auto"/>
        <w:ind w:right="69" w:firstLine="357"/>
        <w:jc w:val="both"/>
        <w:rPr>
          <w:rFonts w:ascii="Arial" w:eastAsiaTheme="minorHAnsi" w:hAnsi="Arial" w:cs="Arial"/>
          <w:noProof/>
        </w:rPr>
      </w:pPr>
      <w:r w:rsidRPr="00CC5CD1">
        <w:rPr>
          <w:rFonts w:ascii="Arial" w:eastAsiaTheme="minorHAnsi" w:hAnsi="Arial" w:cs="Arial"/>
          <w:noProof/>
        </w:rPr>
        <w:t xml:space="preserve">      Kada je riječ o eksternom prijavljivanju, ako zviždač nije obaviješten, odnosno nije zadovoljan obavještenjem, odnosno mjerama preduzetim od strane poslodavca radi otklanjanja nepravilnosti, prijavu o ugrožavanju javnog interesa koje upućuje na postojanje korupcije može podnijeti Agenciji, takođe može je podnijeti i bez prethodnog podnošenja prijave poslodavcu na koga se prijava odnosi. Ako Agencija na osnovu sprovedenog postupka po prijavi utvrdi da je došlo do ugrožavanja javnog interesa koje upućuje na postojanje korupcije, sačiniće mišljenje koje sadrži preporuku o tome šta treba preduzeti da bi se ugrožavanje spriječilo, kao i rok za postupanje po preporuci i obavještavanje Agencije o tome, a koje dostavlja poslodavcu i zviždaču. U slučaju da na osnovu sprovedenog postupka po prijavi, Agencija utvrdi da nije došlo do ugrožavanja javnog interesa koje upućuje na postojanje korupcije, Agencija o tome obavještava zviždača. Propisana je mogućnost pokretanja postupaka za utvrđivanje postojanja ugrožavanja javnog interesa koje upućuje na postojanje korupcije, po službenoj dužnosti od strane Agencije.</w:t>
      </w:r>
    </w:p>
    <w:p w14:paraId="5AFA1E45" w14:textId="77777777" w:rsidR="00495C18" w:rsidRPr="00CC5CD1" w:rsidRDefault="00495C18" w:rsidP="00D82D3B">
      <w:pPr>
        <w:spacing w:line="276" w:lineRule="auto"/>
        <w:ind w:right="69" w:firstLine="357"/>
        <w:jc w:val="both"/>
        <w:rPr>
          <w:rFonts w:ascii="Arial" w:hAnsi="Arial" w:cs="Arial"/>
          <w:noProof/>
        </w:rPr>
      </w:pPr>
      <w:r w:rsidRPr="00CC5CD1">
        <w:rPr>
          <w:rFonts w:ascii="Arial" w:eastAsiaTheme="minorHAnsi" w:hAnsi="Arial" w:cs="Arial"/>
          <w:noProof/>
        </w:rPr>
        <w:t>Propisano je pojmovno određenje novog vida prijavljivanja u odnosu na važeći zakon koji nosi naziv javno objelodivanje i propisani posebni slučajevi kada se informacije o ugrožavanju javnog interesa koje upućuje na postojanje korupcije mogu učini dostupnim javnosti.</w:t>
      </w:r>
    </w:p>
    <w:p w14:paraId="48682C5F" w14:textId="77777777" w:rsidR="00495C18" w:rsidRPr="00CC5CD1" w:rsidRDefault="00495C18" w:rsidP="00D82D3B">
      <w:pPr>
        <w:spacing w:line="276" w:lineRule="auto"/>
        <w:ind w:right="69" w:firstLine="357"/>
        <w:jc w:val="both"/>
        <w:rPr>
          <w:rFonts w:ascii="Arial" w:eastAsiaTheme="minorHAnsi" w:hAnsi="Arial" w:cs="Arial"/>
          <w:noProof/>
        </w:rPr>
      </w:pPr>
      <w:r w:rsidRPr="00CC5CD1">
        <w:rPr>
          <w:rFonts w:ascii="Arial" w:eastAsiaTheme="minorHAnsi" w:hAnsi="Arial" w:cs="Arial"/>
          <w:noProof/>
        </w:rPr>
        <w:t xml:space="preserve">     Definisano je ustupanje postupka nadležnim organima i propisana je obaveza  poslodavca ili Agencije da ako u postupku provjere istinitosti navoda o ugrožavanju javnog interesa koje upućuje na postojanje korupcije posumnjaju da je ugrožavanjem javnog interesa koje upućuje na postojanje korupcije učinjeno krivično djelo za koje se goni po službenoj dužnosti, prijavu sa prikupljenim dokazima, bez odlaganja, dostave nadležnom državnom tužilaštvu. </w:t>
      </w:r>
    </w:p>
    <w:p w14:paraId="115BE2C6" w14:textId="53A12FA3" w:rsidR="00495C18" w:rsidRPr="00CC5CD1" w:rsidRDefault="00495C18" w:rsidP="00D82D3B">
      <w:pPr>
        <w:spacing w:line="276" w:lineRule="auto"/>
        <w:ind w:right="69" w:firstLine="357"/>
        <w:jc w:val="both"/>
        <w:rPr>
          <w:rFonts w:ascii="Arial" w:eastAsiaTheme="minorHAnsi" w:hAnsi="Arial" w:cs="Arial"/>
          <w:noProof/>
        </w:rPr>
      </w:pPr>
      <w:r w:rsidRPr="00CC5CD1">
        <w:rPr>
          <w:rFonts w:ascii="Arial" w:eastAsiaTheme="minorHAnsi" w:hAnsi="Arial" w:cs="Arial"/>
          <w:noProof/>
        </w:rPr>
        <w:t xml:space="preserve"> Osnažen je sistem zaštite zviždača na način da zviždač koji je pretrpio štetu, odnosno kojem prijeti mogućnost nastanka štete u skladu sa odredbama ovog zakona ima pravo da podnese tužbu za zaštitu zviždača nadležnom sudu u roku od šest mjeseci od dana nastale štete, odnosno saznanja za mogućnost nastanka štete, a koji postupak po tužbi za zaštitu zviždača je hitan. Takođe novim zakonom propisano je da postupku po tužbi za zaštitu zviždača ne mora prethoditi postupak </w:t>
      </w:r>
      <w:r w:rsidRPr="00CC5CD1">
        <w:rPr>
          <w:rFonts w:ascii="Arial" w:eastAsiaTheme="minorHAnsi" w:hAnsi="Arial" w:cs="Arial"/>
          <w:noProof/>
        </w:rPr>
        <w:lastRenderedPageBreak/>
        <w:t>mirnog rješavanja sporova pred Agencijom za mirno rješavanje radnih sporova ili pred Centrom za alternativno rješavanje sporova. Zakonom su predviđene vrste tužbenih zahtjeva koje zviždač može istaći u tužbi u postupku sudske zaštite prema poslodavcu kao tuženom, a u sudskom postupko za zaštitu zviždača propisana je obaveza, odnosno teret dokazivanja da štetna radnja nije u uzročnoj vezi sa podnošenjem prijave o ugrožavanju javnog interesa koje upućuje na postojanje korupcije, odnosno javnog objelodanjivanja je na strani poslodavca kao tuženog.  Zakonom je data mogućnost postupajućem sudu da u postupku sudske zaštite zviždača odredi privremenu mjeru, te propisano da se predlog za njeno određivanje može podnijeti prije, tokom i nakon okončanja sudskog postupka, sve dok izvršenje ne bude sprovedeno.</w:t>
      </w:r>
    </w:p>
    <w:p w14:paraId="3D12E211" w14:textId="14D662DA" w:rsidR="00EF50B7" w:rsidRPr="00CC5CD1" w:rsidRDefault="00495C18" w:rsidP="00B96E41">
      <w:pPr>
        <w:spacing w:after="240" w:line="276" w:lineRule="auto"/>
        <w:ind w:right="69" w:firstLine="357"/>
        <w:jc w:val="both"/>
        <w:rPr>
          <w:rFonts w:ascii="Arial" w:eastAsiaTheme="minorHAnsi" w:hAnsi="Arial" w:cs="Arial"/>
          <w:noProof/>
        </w:rPr>
      </w:pPr>
      <w:r w:rsidRPr="00CC5CD1">
        <w:rPr>
          <w:rFonts w:ascii="Arial" w:eastAsiaTheme="minorHAnsi" w:hAnsi="Arial" w:cs="Arial"/>
          <w:noProof/>
        </w:rPr>
        <w:t>Zakon  takođe predviđa i pravo na nagradu zviždača, njen iznos i uslove pod</w:t>
      </w:r>
      <w:r w:rsidR="00B96E41">
        <w:rPr>
          <w:rFonts w:ascii="Arial" w:eastAsiaTheme="minorHAnsi" w:hAnsi="Arial" w:cs="Arial"/>
          <w:noProof/>
        </w:rPr>
        <w:t xml:space="preserve"> kojima se ista može ostvariti.</w:t>
      </w:r>
    </w:p>
    <w:p w14:paraId="3960432E" w14:textId="1E6ACD8B" w:rsidR="00EF50B7" w:rsidRPr="00B96E41" w:rsidRDefault="00EF50B7" w:rsidP="00B96E41">
      <w:pPr>
        <w:pStyle w:val="ListParagraph"/>
        <w:numPr>
          <w:ilvl w:val="0"/>
          <w:numId w:val="6"/>
        </w:numPr>
        <w:spacing w:after="240" w:line="276" w:lineRule="auto"/>
        <w:ind w:left="0" w:right="69" w:firstLine="357"/>
        <w:rPr>
          <w:rFonts w:ascii="Arial" w:hAnsi="Arial" w:cs="Arial"/>
          <w:b/>
          <w:noProof/>
          <w:sz w:val="24"/>
          <w:lang w:val="sr-Latn-ME"/>
        </w:rPr>
      </w:pPr>
      <w:r w:rsidRPr="00CC5CD1">
        <w:rPr>
          <w:rFonts w:ascii="Arial" w:hAnsi="Arial" w:cs="Arial"/>
          <w:b/>
          <w:noProof/>
          <w:sz w:val="24"/>
          <w:lang w:val="sr-Latn-ME"/>
        </w:rPr>
        <w:t>Prevencija korupcije (čl. 74 do 80)</w:t>
      </w:r>
    </w:p>
    <w:p w14:paraId="7A5F95F6" w14:textId="7640D5CD" w:rsidR="00EF50B7" w:rsidRPr="00CC5CD1" w:rsidRDefault="00EF50B7" w:rsidP="00B96E41">
      <w:pPr>
        <w:spacing w:after="240" w:line="276" w:lineRule="auto"/>
        <w:ind w:right="69" w:firstLine="357"/>
        <w:jc w:val="both"/>
        <w:rPr>
          <w:rFonts w:ascii="Arial" w:eastAsiaTheme="minorHAnsi" w:hAnsi="Arial" w:cs="Arial"/>
          <w:noProof/>
        </w:rPr>
      </w:pPr>
      <w:r w:rsidRPr="00CC5CD1">
        <w:rPr>
          <w:rFonts w:ascii="Arial" w:eastAsiaTheme="minorHAnsi" w:hAnsi="Arial" w:cs="Arial"/>
          <w:noProof/>
        </w:rPr>
        <w:t>U glavi „Prevencija korupcije“  propisana je obaveza donošenja plana integriteta od strane organa vlasti, a u odnosu na važeći Zakon definisan je rok u kojem su novoformirani organi u obavezi da usvoje plan integriteta i dostave ga Agenciji, imajući u vidu da je rok od 90 dana od početka primjene važećeg Zakona izgubio praktičnu važnost otkako je primjena počela 1. januara 2016. godine. Takođe, uvedena je obaveza organima vlasti da svake druge godine donose novi plan integriteta i propisan je rok u kojem je isti potrebno dostaviti Agenciji, imajući u vidu da važeći Zakon dozvoljava a ne obavezuje izmjenu plana integriteta. Nadalje, propisan je rok u kojem organi vlasti dostavljaju Agenciji rješenje o određivanju menadžera integriteta, kako bi Agencija imala tačne i ažurirane podatke o menadžerima inte</w:t>
      </w:r>
      <w:r w:rsidR="00B96E41">
        <w:rPr>
          <w:rFonts w:ascii="Arial" w:eastAsiaTheme="minorHAnsi" w:hAnsi="Arial" w:cs="Arial"/>
          <w:noProof/>
        </w:rPr>
        <w:t>griteta u svim organima vlasti.</w:t>
      </w:r>
    </w:p>
    <w:p w14:paraId="326BCC30" w14:textId="5ABC132B" w:rsidR="00EF50B7" w:rsidRPr="00B96E41" w:rsidRDefault="00EF50B7" w:rsidP="00B96E41">
      <w:pPr>
        <w:pStyle w:val="ListParagraph"/>
        <w:numPr>
          <w:ilvl w:val="0"/>
          <w:numId w:val="6"/>
        </w:numPr>
        <w:spacing w:after="240" w:line="276" w:lineRule="auto"/>
        <w:ind w:left="0" w:right="69" w:firstLine="357"/>
        <w:rPr>
          <w:rFonts w:ascii="Arial" w:hAnsi="Arial" w:cs="Arial"/>
          <w:b/>
          <w:noProof/>
          <w:sz w:val="24"/>
          <w:lang w:val="sr-Latn-ME"/>
        </w:rPr>
      </w:pPr>
      <w:r w:rsidRPr="00CC5CD1">
        <w:rPr>
          <w:rFonts w:ascii="Arial" w:hAnsi="Arial" w:cs="Arial"/>
          <w:b/>
          <w:noProof/>
          <w:sz w:val="24"/>
          <w:lang w:val="sr-Latn-ME"/>
        </w:rPr>
        <w:t>Agencija ( čl. 81 do 104)</w:t>
      </w:r>
    </w:p>
    <w:p w14:paraId="6C850BC7" w14:textId="77777777" w:rsidR="00EF50B7" w:rsidRPr="00CC5CD1" w:rsidRDefault="00EF50B7" w:rsidP="00D82D3B">
      <w:pPr>
        <w:spacing w:line="276" w:lineRule="auto"/>
        <w:ind w:right="69" w:firstLine="357"/>
        <w:jc w:val="both"/>
        <w:rPr>
          <w:rFonts w:ascii="Arial" w:eastAsiaTheme="minorHAnsi" w:hAnsi="Arial" w:cs="Arial"/>
          <w:noProof/>
        </w:rPr>
      </w:pPr>
      <w:r w:rsidRPr="00CC5CD1">
        <w:rPr>
          <w:rFonts w:ascii="Arial" w:eastAsiaTheme="minorHAnsi" w:hAnsi="Arial" w:cs="Arial"/>
          <w:noProof/>
        </w:rPr>
        <w:t>U glavi „Agencija“ propisana je nadležnost Agencije i Savjeta. Takođe, na detaljan način propisan je način izbora članova Savjeta, kao i uslovi, ograničenja i postupak za izbor članova Savjeta.</w:t>
      </w:r>
    </w:p>
    <w:p w14:paraId="4721AFED" w14:textId="77777777" w:rsidR="00EF50B7" w:rsidRPr="00CC5CD1" w:rsidRDefault="00EF50B7" w:rsidP="00D82D3B">
      <w:pPr>
        <w:spacing w:line="276" w:lineRule="auto"/>
        <w:ind w:right="69" w:firstLine="357"/>
        <w:jc w:val="both"/>
        <w:rPr>
          <w:rFonts w:ascii="Arial" w:eastAsiaTheme="minorHAnsi" w:hAnsi="Arial" w:cs="Arial"/>
          <w:noProof/>
        </w:rPr>
      </w:pPr>
      <w:r w:rsidRPr="00CC5CD1">
        <w:rPr>
          <w:rFonts w:ascii="Arial" w:eastAsiaTheme="minorHAnsi" w:hAnsi="Arial" w:cs="Arial"/>
          <w:noProof/>
        </w:rPr>
        <w:t>Takođe, propisan je i postupak za izbor direktora Agencije, nadležnosti, kao i razrješenje direktora Agencije. Pored uslova koji su propisani u važećem Zakonu, direktor Agencije od sada mora ispunjavati još jedan uslov, a to je položen pravosudni ispit.</w:t>
      </w:r>
    </w:p>
    <w:p w14:paraId="726700D2" w14:textId="77777777" w:rsidR="00EF50B7" w:rsidRPr="00CC5CD1" w:rsidRDefault="00EF50B7" w:rsidP="00D82D3B">
      <w:pPr>
        <w:pStyle w:val="ListParagraph"/>
        <w:numPr>
          <w:ilvl w:val="0"/>
          <w:numId w:val="0"/>
        </w:numPr>
        <w:spacing w:line="276" w:lineRule="auto"/>
        <w:ind w:right="69" w:firstLine="357"/>
        <w:jc w:val="both"/>
        <w:rPr>
          <w:rFonts w:ascii="Arial" w:hAnsi="Arial" w:cs="Arial"/>
          <w:noProof/>
          <w:sz w:val="24"/>
          <w:lang w:val="sr-Latn-ME"/>
        </w:rPr>
      </w:pPr>
      <w:r w:rsidRPr="00CC5CD1">
        <w:rPr>
          <w:rFonts w:ascii="Arial" w:eastAsiaTheme="minorHAnsi" w:hAnsi="Arial" w:cs="Arial"/>
          <w:noProof/>
          <w:sz w:val="24"/>
          <w:lang w:val="sr-Latn-ME"/>
        </w:rPr>
        <w:t xml:space="preserve">Na prava, obaveze i odgovornost zaposlenih u Agenciji primjenjuju se opšti propisi o radu, </w:t>
      </w:r>
      <w:r w:rsidRPr="00CC5CD1">
        <w:rPr>
          <w:rFonts w:ascii="Arial" w:hAnsi="Arial" w:cs="Arial"/>
          <w:noProof/>
          <w:sz w:val="24"/>
          <w:lang w:val="sr-Latn-ME"/>
        </w:rPr>
        <w:t xml:space="preserve">u cilju usklađivanja sa GRECO preporukom, kako bi se na taj način dodatno osigurala nezavisnost Agencije, koji zakon zaposlenima pruža sigurnost kroz sudsku zaštitu. </w:t>
      </w:r>
    </w:p>
    <w:p w14:paraId="74975D70" w14:textId="77777777" w:rsidR="00EF50B7" w:rsidRPr="00CC5CD1" w:rsidRDefault="00EF50B7" w:rsidP="00D82D3B">
      <w:pPr>
        <w:spacing w:line="276" w:lineRule="auto"/>
        <w:ind w:right="69" w:firstLine="357"/>
        <w:jc w:val="both"/>
        <w:rPr>
          <w:rFonts w:ascii="Arial" w:eastAsiaTheme="minorHAnsi" w:hAnsi="Arial" w:cs="Arial"/>
          <w:noProof/>
        </w:rPr>
      </w:pPr>
    </w:p>
    <w:p w14:paraId="6DE89A48" w14:textId="77777777" w:rsidR="00EF50B7" w:rsidRPr="00CC5CD1" w:rsidRDefault="00EF50B7" w:rsidP="00D82D3B">
      <w:pPr>
        <w:spacing w:line="276" w:lineRule="auto"/>
        <w:ind w:right="69" w:firstLine="357"/>
        <w:jc w:val="both"/>
        <w:rPr>
          <w:rFonts w:ascii="Arial" w:eastAsiaTheme="minorHAnsi" w:hAnsi="Arial" w:cs="Arial"/>
          <w:noProof/>
        </w:rPr>
      </w:pPr>
    </w:p>
    <w:p w14:paraId="728F0745" w14:textId="77777777" w:rsidR="00B96E41" w:rsidRDefault="00EF50B7" w:rsidP="00B96E41">
      <w:pPr>
        <w:pStyle w:val="ListParagraph"/>
        <w:numPr>
          <w:ilvl w:val="0"/>
          <w:numId w:val="6"/>
        </w:numPr>
        <w:spacing w:after="240" w:line="276" w:lineRule="auto"/>
        <w:ind w:left="0" w:right="69" w:firstLine="357"/>
        <w:rPr>
          <w:rFonts w:ascii="Arial" w:hAnsi="Arial" w:cs="Arial"/>
          <w:b/>
          <w:noProof/>
          <w:sz w:val="24"/>
          <w:lang w:val="sr-Latn-ME"/>
        </w:rPr>
      </w:pPr>
      <w:r w:rsidRPr="00CC5CD1">
        <w:rPr>
          <w:rFonts w:ascii="Arial" w:hAnsi="Arial" w:cs="Arial"/>
          <w:b/>
          <w:noProof/>
          <w:sz w:val="24"/>
          <w:lang w:val="sr-Latn-ME"/>
        </w:rPr>
        <w:t>Kaznene odredbe (čl. 105 do 107)</w:t>
      </w:r>
    </w:p>
    <w:p w14:paraId="54571942" w14:textId="6676D21C" w:rsidR="00EF50B7" w:rsidRPr="00B96E41" w:rsidRDefault="00EF50B7" w:rsidP="00B96E41">
      <w:pPr>
        <w:spacing w:after="240" w:line="276" w:lineRule="auto"/>
        <w:ind w:right="69" w:firstLine="357"/>
        <w:rPr>
          <w:rFonts w:ascii="Arial" w:hAnsi="Arial" w:cs="Arial"/>
          <w:b/>
          <w:noProof/>
        </w:rPr>
      </w:pPr>
      <w:r w:rsidRPr="00B96E41">
        <w:rPr>
          <w:rFonts w:ascii="Arial" w:hAnsi="Arial" w:cs="Arial"/>
          <w:noProof/>
        </w:rPr>
        <w:t>Kaznenim odredbama definišu se prekršaji i novčane kazne za fizičko i pravno lice, odgovorno lice u pravnom licu, kao i odgovorno lice u državnom organu, organu uprave, organu lokalne samouprave i organu lokalne uprave u slučajevima povreda odredbi ovog zakona, za taksativno navedene prekršaje nepridržavanja odredbi zakona.</w:t>
      </w:r>
    </w:p>
    <w:p w14:paraId="01A492F6" w14:textId="47442308" w:rsidR="00EF50B7" w:rsidRPr="00B96E41" w:rsidRDefault="00EF50B7" w:rsidP="00B96E41">
      <w:pPr>
        <w:pStyle w:val="ListParagraph"/>
        <w:numPr>
          <w:ilvl w:val="0"/>
          <w:numId w:val="6"/>
        </w:numPr>
        <w:spacing w:after="240" w:line="276" w:lineRule="auto"/>
        <w:ind w:left="0" w:right="69" w:firstLine="357"/>
        <w:jc w:val="both"/>
        <w:rPr>
          <w:rFonts w:ascii="Arial" w:hAnsi="Arial" w:cs="Arial"/>
          <w:b/>
          <w:noProof/>
          <w:sz w:val="24"/>
          <w:lang w:val="sr-Latn-ME"/>
        </w:rPr>
      </w:pPr>
      <w:r w:rsidRPr="00CC5CD1">
        <w:rPr>
          <w:rFonts w:ascii="Arial" w:hAnsi="Arial" w:cs="Arial"/>
          <w:b/>
          <w:noProof/>
          <w:sz w:val="24"/>
          <w:lang w:val="sr-Latn-ME"/>
        </w:rPr>
        <w:t>Prelazne i završne odredbe (čl. 108 do 11</w:t>
      </w:r>
      <w:r w:rsidR="00C5402A">
        <w:rPr>
          <w:rFonts w:ascii="Arial" w:hAnsi="Arial" w:cs="Arial"/>
          <w:b/>
          <w:noProof/>
          <w:sz w:val="24"/>
          <w:lang w:val="sr-Latn-ME"/>
        </w:rPr>
        <w:t>5</w:t>
      </w:r>
      <w:r w:rsidRPr="00CC5CD1">
        <w:rPr>
          <w:rFonts w:ascii="Arial" w:hAnsi="Arial" w:cs="Arial"/>
          <w:b/>
          <w:noProof/>
          <w:sz w:val="24"/>
          <w:lang w:val="sr-Latn-ME"/>
        </w:rPr>
        <w:t>)</w:t>
      </w:r>
    </w:p>
    <w:p w14:paraId="21A69573" w14:textId="77777777" w:rsidR="00EF50B7" w:rsidRPr="00CC5CD1" w:rsidRDefault="00EF50B7" w:rsidP="00B96E41">
      <w:pPr>
        <w:spacing w:line="276" w:lineRule="auto"/>
        <w:ind w:right="69" w:firstLine="357"/>
        <w:jc w:val="both"/>
        <w:rPr>
          <w:rFonts w:ascii="Arial" w:eastAsiaTheme="minorHAnsi" w:hAnsi="Arial" w:cs="Arial"/>
          <w:noProof/>
        </w:rPr>
      </w:pPr>
      <w:r w:rsidRPr="00CC5CD1">
        <w:rPr>
          <w:rFonts w:ascii="Arial" w:eastAsiaTheme="minorHAnsi" w:hAnsi="Arial" w:cs="Arial"/>
          <w:noProof/>
        </w:rPr>
        <w:t>U prelaznim i završnim odredbama propisan je način okončanja postupaka započetih po važećem Zakonu, odredbe sa odložnim dejstvom, koje će se primjenjivati nakon pristupanja Crne Gore Evropskoj uniji, kao i odredbe koje se odnose na stupanje na snagu i početka primjene ovog Zakona.</w:t>
      </w:r>
    </w:p>
    <w:p w14:paraId="0EC02B75" w14:textId="77777777" w:rsidR="00EF50B7" w:rsidRPr="00CC5CD1" w:rsidRDefault="00EF50B7" w:rsidP="00D82D3B">
      <w:pPr>
        <w:spacing w:line="276" w:lineRule="auto"/>
        <w:ind w:right="69" w:firstLine="357"/>
        <w:jc w:val="both"/>
        <w:rPr>
          <w:rFonts w:ascii="Arial" w:eastAsiaTheme="minorHAnsi" w:hAnsi="Arial" w:cs="Arial"/>
          <w:noProof/>
        </w:rPr>
      </w:pPr>
    </w:p>
    <w:p w14:paraId="7BB1AF5D" w14:textId="2BAFAFE1" w:rsidR="00EF50B7" w:rsidRPr="00CC5CD1" w:rsidRDefault="00EF50B7" w:rsidP="00B96E41">
      <w:pPr>
        <w:spacing w:after="240" w:line="276" w:lineRule="auto"/>
        <w:ind w:right="69" w:firstLine="357"/>
        <w:jc w:val="both"/>
        <w:rPr>
          <w:rFonts w:ascii="Arial" w:eastAsiaTheme="minorHAnsi" w:hAnsi="Arial" w:cs="Arial"/>
          <w:b/>
          <w:noProof/>
        </w:rPr>
      </w:pPr>
      <w:r w:rsidRPr="00CC5CD1">
        <w:rPr>
          <w:rFonts w:ascii="Arial" w:eastAsiaTheme="minorHAnsi" w:hAnsi="Arial" w:cs="Arial"/>
          <w:b/>
          <w:noProof/>
        </w:rPr>
        <w:t>V PROCJENA FINANSIJSKIH SREDSTAVA ZA SPROVODENJE OVOG ZAKONA</w:t>
      </w:r>
    </w:p>
    <w:p w14:paraId="6AA18CBA" w14:textId="77777777" w:rsidR="00EF50B7" w:rsidRPr="00CC5CD1" w:rsidRDefault="00EF50B7" w:rsidP="00D82D3B">
      <w:pPr>
        <w:spacing w:line="276" w:lineRule="auto"/>
        <w:ind w:right="69" w:firstLine="357"/>
        <w:jc w:val="both"/>
        <w:rPr>
          <w:rFonts w:ascii="Arial" w:eastAsiaTheme="minorHAnsi" w:hAnsi="Arial" w:cs="Arial"/>
          <w:noProof/>
        </w:rPr>
      </w:pPr>
      <w:r w:rsidRPr="00CC5CD1">
        <w:rPr>
          <w:rFonts w:ascii="Arial" w:eastAsiaTheme="minorHAnsi" w:hAnsi="Arial" w:cs="Arial"/>
          <w:noProof/>
        </w:rPr>
        <w:t xml:space="preserve">Za implementaciju ovog propisa nisu potrebna dodatna finansijska sredstava iz budžeta Crne Gore. </w:t>
      </w:r>
    </w:p>
    <w:p w14:paraId="52A0A4D8" w14:textId="77777777" w:rsidR="00EF50B7" w:rsidRPr="00CC5CD1" w:rsidRDefault="00EF50B7" w:rsidP="00D82D3B">
      <w:pPr>
        <w:ind w:right="69"/>
        <w:rPr>
          <w:rFonts w:ascii="Arial" w:hAnsi="Arial" w:cs="Arial"/>
          <w:b/>
        </w:rPr>
      </w:pPr>
    </w:p>
    <w:p w14:paraId="580F08A4" w14:textId="489A2A3F" w:rsidR="004443B4" w:rsidRPr="00CC5CD1" w:rsidRDefault="004443B4" w:rsidP="00D82D3B">
      <w:pPr>
        <w:pStyle w:val="1tekst"/>
        <w:spacing w:line="276" w:lineRule="auto"/>
        <w:ind w:left="0" w:right="69"/>
        <w:jc w:val="right"/>
        <w:rPr>
          <w:rFonts w:ascii="Arial" w:hAnsi="Arial" w:cs="Arial"/>
          <w:noProof/>
          <w:sz w:val="24"/>
          <w:szCs w:val="24"/>
        </w:rPr>
      </w:pPr>
    </w:p>
    <w:sectPr w:rsidR="004443B4" w:rsidRPr="00CC5CD1" w:rsidSect="008D27AC">
      <w:pgSz w:w="12240" w:h="15840"/>
      <w:pgMar w:top="1440" w:right="18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D3D6B"/>
    <w:multiLevelType w:val="hybridMultilevel"/>
    <w:tmpl w:val="04822862"/>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E7A102C"/>
    <w:multiLevelType w:val="hybridMultilevel"/>
    <w:tmpl w:val="242C2016"/>
    <w:lvl w:ilvl="0" w:tplc="6A501230">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 w15:restartNumberingAfterBreak="0">
    <w:nsid w:val="18AC34DD"/>
    <w:multiLevelType w:val="hybridMultilevel"/>
    <w:tmpl w:val="15D864B6"/>
    <w:lvl w:ilvl="0" w:tplc="0B4226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B41B0"/>
    <w:multiLevelType w:val="hybridMultilevel"/>
    <w:tmpl w:val="47F25DB4"/>
    <w:lvl w:ilvl="0" w:tplc="BA5853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D74BB3"/>
    <w:multiLevelType w:val="hybridMultilevel"/>
    <w:tmpl w:val="9950F8DA"/>
    <w:lvl w:ilvl="0" w:tplc="0409000D">
      <w:start w:val="1"/>
      <w:numFmt w:val="bullet"/>
      <w:lvlText w:val=""/>
      <w:lvlJc w:val="left"/>
      <w:pPr>
        <w:ind w:left="720" w:hanging="360"/>
      </w:pPr>
      <w:rPr>
        <w:rFonts w:ascii="Wingdings" w:hAnsi="Wingdings" w:hint="default"/>
      </w:rPr>
    </w:lvl>
    <w:lvl w:ilvl="1" w:tplc="2C1A0003">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15:restartNumberingAfterBreak="0">
    <w:nsid w:val="26B40015"/>
    <w:multiLevelType w:val="hybridMultilevel"/>
    <w:tmpl w:val="6DEED0C2"/>
    <w:lvl w:ilvl="0" w:tplc="E92282C6">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6" w15:restartNumberingAfterBreak="0">
    <w:nsid w:val="26FD713F"/>
    <w:multiLevelType w:val="hybridMultilevel"/>
    <w:tmpl w:val="2A8A4064"/>
    <w:lvl w:ilvl="0" w:tplc="19A4042A">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7" w15:restartNumberingAfterBreak="0">
    <w:nsid w:val="30973F08"/>
    <w:multiLevelType w:val="hybridMultilevel"/>
    <w:tmpl w:val="9B2EB4B8"/>
    <w:lvl w:ilvl="0" w:tplc="6A501230">
      <w:start w:val="1"/>
      <w:numFmt w:val="decimal"/>
      <w:lvlText w:val="%1)"/>
      <w:lvlJc w:val="left"/>
      <w:pPr>
        <w:ind w:left="114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8" w15:restartNumberingAfterBreak="0">
    <w:nsid w:val="3E1314AA"/>
    <w:multiLevelType w:val="hybridMultilevel"/>
    <w:tmpl w:val="0666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CE6D71"/>
    <w:multiLevelType w:val="hybridMultilevel"/>
    <w:tmpl w:val="F5961C44"/>
    <w:lvl w:ilvl="0" w:tplc="0B82FB78">
      <w:start w:val="1"/>
      <w:numFmt w:val="decimal"/>
      <w:lvlText w:val="%1)"/>
      <w:lvlJc w:val="left"/>
      <w:pPr>
        <w:ind w:left="8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0" w15:restartNumberingAfterBreak="0">
    <w:nsid w:val="44FD6FD4"/>
    <w:multiLevelType w:val="hybridMultilevel"/>
    <w:tmpl w:val="4B347FB4"/>
    <w:lvl w:ilvl="0" w:tplc="B5680B7E">
      <w:start w:val="1"/>
      <w:numFmt w:val="decimal"/>
      <w:lvlText w:val="%1)"/>
      <w:lvlJc w:val="left"/>
      <w:pPr>
        <w:ind w:left="720" w:hanging="360"/>
      </w:pPr>
      <w:rPr>
        <w:rFonts w:ascii="Tahoma" w:eastAsia="Times New Roman" w:hAnsi="Tahoma" w:cs="Tahoma" w:hint="default"/>
      </w:rPr>
    </w:lvl>
    <w:lvl w:ilvl="1" w:tplc="04090003">
      <w:start w:val="1"/>
      <w:numFmt w:val="bullet"/>
      <w:lvlText w:val="o"/>
      <w:lvlJc w:val="left"/>
      <w:pPr>
        <w:ind w:left="1492" w:hanging="360"/>
      </w:pPr>
      <w:rPr>
        <w:rFonts w:ascii="Courier New" w:hAnsi="Courier New" w:cs="Courier New" w:hint="default"/>
      </w:rPr>
    </w:lvl>
    <w:lvl w:ilvl="2" w:tplc="04090005">
      <w:start w:val="1"/>
      <w:numFmt w:val="bullet"/>
      <w:lvlText w:val=""/>
      <w:lvlJc w:val="left"/>
      <w:pPr>
        <w:ind w:left="2212" w:hanging="360"/>
      </w:pPr>
      <w:rPr>
        <w:rFonts w:ascii="Wingdings" w:hAnsi="Wingdings" w:hint="default"/>
      </w:rPr>
    </w:lvl>
    <w:lvl w:ilvl="3" w:tplc="04090001">
      <w:start w:val="1"/>
      <w:numFmt w:val="bullet"/>
      <w:lvlText w:val=""/>
      <w:lvlJc w:val="left"/>
      <w:pPr>
        <w:ind w:left="2932" w:hanging="360"/>
      </w:pPr>
      <w:rPr>
        <w:rFonts w:ascii="Symbol" w:hAnsi="Symbol" w:hint="default"/>
      </w:rPr>
    </w:lvl>
    <w:lvl w:ilvl="4" w:tplc="04090003">
      <w:start w:val="1"/>
      <w:numFmt w:val="bullet"/>
      <w:lvlText w:val="o"/>
      <w:lvlJc w:val="left"/>
      <w:pPr>
        <w:ind w:left="3652" w:hanging="360"/>
      </w:pPr>
      <w:rPr>
        <w:rFonts w:ascii="Courier New" w:hAnsi="Courier New" w:cs="Courier New" w:hint="default"/>
      </w:rPr>
    </w:lvl>
    <w:lvl w:ilvl="5" w:tplc="04090005">
      <w:start w:val="1"/>
      <w:numFmt w:val="bullet"/>
      <w:lvlText w:val=""/>
      <w:lvlJc w:val="left"/>
      <w:pPr>
        <w:ind w:left="4372" w:hanging="360"/>
      </w:pPr>
      <w:rPr>
        <w:rFonts w:ascii="Wingdings" w:hAnsi="Wingdings" w:hint="default"/>
      </w:rPr>
    </w:lvl>
    <w:lvl w:ilvl="6" w:tplc="04090001">
      <w:start w:val="1"/>
      <w:numFmt w:val="bullet"/>
      <w:lvlText w:val=""/>
      <w:lvlJc w:val="left"/>
      <w:pPr>
        <w:ind w:left="5092" w:hanging="360"/>
      </w:pPr>
      <w:rPr>
        <w:rFonts w:ascii="Symbol" w:hAnsi="Symbol" w:hint="default"/>
      </w:rPr>
    </w:lvl>
    <w:lvl w:ilvl="7" w:tplc="04090003">
      <w:start w:val="1"/>
      <w:numFmt w:val="bullet"/>
      <w:lvlText w:val="o"/>
      <w:lvlJc w:val="left"/>
      <w:pPr>
        <w:ind w:left="5812" w:hanging="360"/>
      </w:pPr>
      <w:rPr>
        <w:rFonts w:ascii="Courier New" w:hAnsi="Courier New" w:cs="Courier New" w:hint="default"/>
      </w:rPr>
    </w:lvl>
    <w:lvl w:ilvl="8" w:tplc="04090005">
      <w:start w:val="1"/>
      <w:numFmt w:val="bullet"/>
      <w:lvlText w:val=""/>
      <w:lvlJc w:val="left"/>
      <w:pPr>
        <w:ind w:left="6532" w:hanging="360"/>
      </w:pPr>
      <w:rPr>
        <w:rFonts w:ascii="Wingdings" w:hAnsi="Wingdings" w:hint="default"/>
      </w:rPr>
    </w:lvl>
  </w:abstractNum>
  <w:abstractNum w:abstractNumId="11" w15:restartNumberingAfterBreak="0">
    <w:nsid w:val="469F7570"/>
    <w:multiLevelType w:val="hybridMultilevel"/>
    <w:tmpl w:val="F47CF706"/>
    <w:lvl w:ilvl="0" w:tplc="61928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854C07"/>
    <w:multiLevelType w:val="hybridMultilevel"/>
    <w:tmpl w:val="4200901C"/>
    <w:lvl w:ilvl="0" w:tplc="6A501230">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3" w15:restartNumberingAfterBreak="0">
    <w:nsid w:val="55AE34D2"/>
    <w:multiLevelType w:val="hybridMultilevel"/>
    <w:tmpl w:val="1CF2C2F0"/>
    <w:lvl w:ilvl="0" w:tplc="FC4EEA78">
      <w:start w:val="1"/>
      <w:numFmt w:val="lowerRoman"/>
      <w:pStyle w:val="ListParagraph"/>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5A8D0DC9"/>
    <w:multiLevelType w:val="hybridMultilevel"/>
    <w:tmpl w:val="E8547132"/>
    <w:lvl w:ilvl="0" w:tplc="45F4FC50">
      <w:start w:val="1"/>
      <w:numFmt w:val="upperRoman"/>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15:restartNumberingAfterBreak="0">
    <w:nsid w:val="5E134718"/>
    <w:multiLevelType w:val="hybridMultilevel"/>
    <w:tmpl w:val="36D296FC"/>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6" w15:restartNumberingAfterBreak="0">
    <w:nsid w:val="5FC01792"/>
    <w:multiLevelType w:val="hybridMultilevel"/>
    <w:tmpl w:val="56D21116"/>
    <w:lvl w:ilvl="0" w:tplc="E8500BF6">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7" w15:restartNumberingAfterBreak="0">
    <w:nsid w:val="6A23074B"/>
    <w:multiLevelType w:val="hybridMultilevel"/>
    <w:tmpl w:val="FC6AFBC6"/>
    <w:lvl w:ilvl="0" w:tplc="6A501230">
      <w:start w:val="1"/>
      <w:numFmt w:val="decimal"/>
      <w:lvlText w:val="%1)"/>
      <w:lvlJc w:val="left"/>
      <w:pPr>
        <w:ind w:left="114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8" w15:restartNumberingAfterBreak="0">
    <w:nsid w:val="70F47E32"/>
    <w:multiLevelType w:val="hybridMultilevel"/>
    <w:tmpl w:val="548A8CBE"/>
    <w:lvl w:ilvl="0" w:tplc="933CF7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943A89"/>
    <w:multiLevelType w:val="hybridMultilevel"/>
    <w:tmpl w:val="D1E8369E"/>
    <w:lvl w:ilvl="0" w:tplc="F0162E08">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74745BCD"/>
    <w:multiLevelType w:val="hybridMultilevel"/>
    <w:tmpl w:val="18141DD4"/>
    <w:lvl w:ilvl="0" w:tplc="0624DEAC">
      <w:start w:val="17"/>
      <w:numFmt w:val="bullet"/>
      <w:lvlText w:val="-"/>
      <w:lvlJc w:val="left"/>
      <w:pPr>
        <w:ind w:left="1800" w:hanging="360"/>
      </w:pPr>
      <w:rPr>
        <w:rFonts w:ascii="Tahoma" w:eastAsiaTheme="minorEastAsia" w:hAnsi="Tahoma" w:cs="Tahoma"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1" w15:restartNumberingAfterBreak="0">
    <w:nsid w:val="74B806EF"/>
    <w:multiLevelType w:val="hybridMultilevel"/>
    <w:tmpl w:val="5DA8542E"/>
    <w:lvl w:ilvl="0" w:tplc="6A501230">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2" w15:restartNumberingAfterBreak="0">
    <w:nsid w:val="7A847806"/>
    <w:multiLevelType w:val="hybridMultilevel"/>
    <w:tmpl w:val="41BC52F0"/>
    <w:lvl w:ilvl="0" w:tplc="0409000F">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10"/>
  </w:num>
  <w:num w:numId="2">
    <w:abstractNumId w:val="20"/>
  </w:num>
  <w:num w:numId="3">
    <w:abstractNumId w:val="19"/>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4"/>
  </w:num>
  <w:num w:numId="7">
    <w:abstractNumId w:val="10"/>
  </w:num>
  <w:num w:numId="8">
    <w:abstractNumId w:val="13"/>
  </w:num>
  <w:num w:numId="9">
    <w:abstractNumId w:val="15"/>
  </w:num>
  <w:num w:numId="10">
    <w:abstractNumId w:val="12"/>
  </w:num>
  <w:num w:numId="11">
    <w:abstractNumId w:val="7"/>
  </w:num>
  <w:num w:numId="12">
    <w:abstractNumId w:val="21"/>
  </w:num>
  <w:num w:numId="13">
    <w:abstractNumId w:val="17"/>
  </w:num>
  <w:num w:numId="14">
    <w:abstractNumId w:val="1"/>
  </w:num>
  <w:num w:numId="15">
    <w:abstractNumId w:val="8"/>
  </w:num>
  <w:num w:numId="16">
    <w:abstractNumId w:val="22"/>
  </w:num>
  <w:num w:numId="17">
    <w:abstractNumId w:val="2"/>
  </w:num>
  <w:num w:numId="18">
    <w:abstractNumId w:val="11"/>
  </w:num>
  <w:num w:numId="19">
    <w:abstractNumId w:val="18"/>
  </w:num>
  <w:num w:numId="20">
    <w:abstractNumId w:val="9"/>
  </w:num>
  <w:num w:numId="21">
    <w:abstractNumId w:val="0"/>
  </w:num>
  <w:num w:numId="22">
    <w:abstractNumId w:val="5"/>
  </w:num>
  <w:num w:numId="23">
    <w:abstractNumId w:val="6"/>
  </w:num>
  <w:num w:numId="24">
    <w:abstractNumId w:val="16"/>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87B"/>
    <w:rsid w:val="0000181C"/>
    <w:rsid w:val="0000755B"/>
    <w:rsid w:val="00011B45"/>
    <w:rsid w:val="00026057"/>
    <w:rsid w:val="000414E5"/>
    <w:rsid w:val="000435FF"/>
    <w:rsid w:val="00056987"/>
    <w:rsid w:val="000621A3"/>
    <w:rsid w:val="00077B4B"/>
    <w:rsid w:val="00081D11"/>
    <w:rsid w:val="00081FE2"/>
    <w:rsid w:val="00090718"/>
    <w:rsid w:val="00092E0D"/>
    <w:rsid w:val="000945B8"/>
    <w:rsid w:val="000A58D2"/>
    <w:rsid w:val="000B062A"/>
    <w:rsid w:val="000B3E39"/>
    <w:rsid w:val="000C10AD"/>
    <w:rsid w:val="00103669"/>
    <w:rsid w:val="00107B4C"/>
    <w:rsid w:val="00111D91"/>
    <w:rsid w:val="00111E6B"/>
    <w:rsid w:val="001140DD"/>
    <w:rsid w:val="00122154"/>
    <w:rsid w:val="0013001B"/>
    <w:rsid w:val="001350B9"/>
    <w:rsid w:val="00137D18"/>
    <w:rsid w:val="00142919"/>
    <w:rsid w:val="00166B91"/>
    <w:rsid w:val="00167443"/>
    <w:rsid w:val="00175A5E"/>
    <w:rsid w:val="001802F0"/>
    <w:rsid w:val="00180F03"/>
    <w:rsid w:val="001870D8"/>
    <w:rsid w:val="0019639E"/>
    <w:rsid w:val="001A3AB4"/>
    <w:rsid w:val="001A4A82"/>
    <w:rsid w:val="001A4F66"/>
    <w:rsid w:val="001A5F4C"/>
    <w:rsid w:val="001C0CC4"/>
    <w:rsid w:val="001C3D2F"/>
    <w:rsid w:val="001D2D76"/>
    <w:rsid w:val="001E2345"/>
    <w:rsid w:val="001F0586"/>
    <w:rsid w:val="00205BFE"/>
    <w:rsid w:val="00215FBB"/>
    <w:rsid w:val="00223CBD"/>
    <w:rsid w:val="00237BFE"/>
    <w:rsid w:val="00245943"/>
    <w:rsid w:val="00252E45"/>
    <w:rsid w:val="00261F97"/>
    <w:rsid w:val="00266381"/>
    <w:rsid w:val="00271343"/>
    <w:rsid w:val="0028634E"/>
    <w:rsid w:val="0029087B"/>
    <w:rsid w:val="002971D4"/>
    <w:rsid w:val="002A5002"/>
    <w:rsid w:val="002B219D"/>
    <w:rsid w:val="002B2CFB"/>
    <w:rsid w:val="002C3F06"/>
    <w:rsid w:val="002D61E3"/>
    <w:rsid w:val="002E109C"/>
    <w:rsid w:val="002F0BA3"/>
    <w:rsid w:val="003147D6"/>
    <w:rsid w:val="00317824"/>
    <w:rsid w:val="003201C4"/>
    <w:rsid w:val="003217FE"/>
    <w:rsid w:val="003224B8"/>
    <w:rsid w:val="00336899"/>
    <w:rsid w:val="00357EF3"/>
    <w:rsid w:val="00365B26"/>
    <w:rsid w:val="00370659"/>
    <w:rsid w:val="00380E5F"/>
    <w:rsid w:val="003840FC"/>
    <w:rsid w:val="00391B60"/>
    <w:rsid w:val="00392AB9"/>
    <w:rsid w:val="003937CA"/>
    <w:rsid w:val="00393CC7"/>
    <w:rsid w:val="00397B74"/>
    <w:rsid w:val="003A0099"/>
    <w:rsid w:val="003A6203"/>
    <w:rsid w:val="003B115D"/>
    <w:rsid w:val="003C75B9"/>
    <w:rsid w:val="003D074F"/>
    <w:rsid w:val="003D7330"/>
    <w:rsid w:val="003E1DC9"/>
    <w:rsid w:val="003E7BFD"/>
    <w:rsid w:val="004017CF"/>
    <w:rsid w:val="004046E0"/>
    <w:rsid w:val="00404BAA"/>
    <w:rsid w:val="00406552"/>
    <w:rsid w:val="004065A9"/>
    <w:rsid w:val="0041135B"/>
    <w:rsid w:val="00412200"/>
    <w:rsid w:val="004159B5"/>
    <w:rsid w:val="00416453"/>
    <w:rsid w:val="00423F7D"/>
    <w:rsid w:val="00431160"/>
    <w:rsid w:val="00432DB0"/>
    <w:rsid w:val="00433487"/>
    <w:rsid w:val="004443B4"/>
    <w:rsid w:val="0044621B"/>
    <w:rsid w:val="0045088B"/>
    <w:rsid w:val="00451DC2"/>
    <w:rsid w:val="004558BA"/>
    <w:rsid w:val="00466F5D"/>
    <w:rsid w:val="00471C05"/>
    <w:rsid w:val="00472792"/>
    <w:rsid w:val="00490D22"/>
    <w:rsid w:val="00491CAE"/>
    <w:rsid w:val="00495C18"/>
    <w:rsid w:val="004A3515"/>
    <w:rsid w:val="004B7F84"/>
    <w:rsid w:val="004C0510"/>
    <w:rsid w:val="004C2E1E"/>
    <w:rsid w:val="004D04F3"/>
    <w:rsid w:val="004E1ACA"/>
    <w:rsid w:val="004F001F"/>
    <w:rsid w:val="00503F9B"/>
    <w:rsid w:val="00511F08"/>
    <w:rsid w:val="005123F7"/>
    <w:rsid w:val="00515389"/>
    <w:rsid w:val="005259F0"/>
    <w:rsid w:val="00527A44"/>
    <w:rsid w:val="005401B5"/>
    <w:rsid w:val="005469DF"/>
    <w:rsid w:val="005472D6"/>
    <w:rsid w:val="005575FE"/>
    <w:rsid w:val="005602E1"/>
    <w:rsid w:val="005640D1"/>
    <w:rsid w:val="00564188"/>
    <w:rsid w:val="005727EB"/>
    <w:rsid w:val="005752A9"/>
    <w:rsid w:val="00582236"/>
    <w:rsid w:val="00585069"/>
    <w:rsid w:val="005953CD"/>
    <w:rsid w:val="005A61AD"/>
    <w:rsid w:val="005B2A25"/>
    <w:rsid w:val="005C08F8"/>
    <w:rsid w:val="005C33DB"/>
    <w:rsid w:val="005E7EAD"/>
    <w:rsid w:val="006036CA"/>
    <w:rsid w:val="00603A60"/>
    <w:rsid w:val="006045EE"/>
    <w:rsid w:val="00611FF3"/>
    <w:rsid w:val="00615BEE"/>
    <w:rsid w:val="00625C63"/>
    <w:rsid w:val="006356B8"/>
    <w:rsid w:val="00637313"/>
    <w:rsid w:val="00643F36"/>
    <w:rsid w:val="00644044"/>
    <w:rsid w:val="00647792"/>
    <w:rsid w:val="006478E4"/>
    <w:rsid w:val="00662DFC"/>
    <w:rsid w:val="00666567"/>
    <w:rsid w:val="0067713D"/>
    <w:rsid w:val="006A24C1"/>
    <w:rsid w:val="006A5189"/>
    <w:rsid w:val="006B24B7"/>
    <w:rsid w:val="006C37F3"/>
    <w:rsid w:val="006D32AC"/>
    <w:rsid w:val="006E0A20"/>
    <w:rsid w:val="0070103C"/>
    <w:rsid w:val="00701082"/>
    <w:rsid w:val="0070117E"/>
    <w:rsid w:val="00705665"/>
    <w:rsid w:val="00712735"/>
    <w:rsid w:val="00716CC0"/>
    <w:rsid w:val="00730BC2"/>
    <w:rsid w:val="0073676B"/>
    <w:rsid w:val="00745AD7"/>
    <w:rsid w:val="00746FBD"/>
    <w:rsid w:val="00761847"/>
    <w:rsid w:val="00762745"/>
    <w:rsid w:val="00773A94"/>
    <w:rsid w:val="00774C49"/>
    <w:rsid w:val="00787B1B"/>
    <w:rsid w:val="007B6908"/>
    <w:rsid w:val="007C0CD1"/>
    <w:rsid w:val="007C4025"/>
    <w:rsid w:val="007C56BD"/>
    <w:rsid w:val="007D6E04"/>
    <w:rsid w:val="007E61CE"/>
    <w:rsid w:val="007E6D30"/>
    <w:rsid w:val="007F3A69"/>
    <w:rsid w:val="007F72CE"/>
    <w:rsid w:val="00800D4C"/>
    <w:rsid w:val="008018F5"/>
    <w:rsid w:val="00810153"/>
    <w:rsid w:val="00820CB6"/>
    <w:rsid w:val="00827461"/>
    <w:rsid w:val="008302F8"/>
    <w:rsid w:val="0083710C"/>
    <w:rsid w:val="00853108"/>
    <w:rsid w:val="00853ADF"/>
    <w:rsid w:val="00854165"/>
    <w:rsid w:val="008639CD"/>
    <w:rsid w:val="008754DB"/>
    <w:rsid w:val="008804B4"/>
    <w:rsid w:val="008845DA"/>
    <w:rsid w:val="00896A24"/>
    <w:rsid w:val="00897117"/>
    <w:rsid w:val="008A6221"/>
    <w:rsid w:val="008A7A8B"/>
    <w:rsid w:val="008A7E69"/>
    <w:rsid w:val="008B2E5D"/>
    <w:rsid w:val="008C526F"/>
    <w:rsid w:val="008D27AC"/>
    <w:rsid w:val="008D30EE"/>
    <w:rsid w:val="008D7536"/>
    <w:rsid w:val="008D75D9"/>
    <w:rsid w:val="008E22D2"/>
    <w:rsid w:val="008E695F"/>
    <w:rsid w:val="008E6FFA"/>
    <w:rsid w:val="008F577F"/>
    <w:rsid w:val="008F5B03"/>
    <w:rsid w:val="00903EB1"/>
    <w:rsid w:val="00906AC2"/>
    <w:rsid w:val="00916024"/>
    <w:rsid w:val="009245B0"/>
    <w:rsid w:val="009322B1"/>
    <w:rsid w:val="00936599"/>
    <w:rsid w:val="00955CC9"/>
    <w:rsid w:val="0096066A"/>
    <w:rsid w:val="00966CC5"/>
    <w:rsid w:val="00974688"/>
    <w:rsid w:val="00975599"/>
    <w:rsid w:val="009757CE"/>
    <w:rsid w:val="0098487C"/>
    <w:rsid w:val="00984A0A"/>
    <w:rsid w:val="00996525"/>
    <w:rsid w:val="009A4575"/>
    <w:rsid w:val="009B02C7"/>
    <w:rsid w:val="009B4E80"/>
    <w:rsid w:val="009B59A9"/>
    <w:rsid w:val="009C2547"/>
    <w:rsid w:val="009C2569"/>
    <w:rsid w:val="009C6429"/>
    <w:rsid w:val="009D034E"/>
    <w:rsid w:val="009E44B7"/>
    <w:rsid w:val="009E4F7D"/>
    <w:rsid w:val="009F7741"/>
    <w:rsid w:val="00A062C6"/>
    <w:rsid w:val="00A06A4C"/>
    <w:rsid w:val="00A11839"/>
    <w:rsid w:val="00A12EC0"/>
    <w:rsid w:val="00A15DD9"/>
    <w:rsid w:val="00A178C2"/>
    <w:rsid w:val="00A2348D"/>
    <w:rsid w:val="00A27ACD"/>
    <w:rsid w:val="00A32C85"/>
    <w:rsid w:val="00A352A2"/>
    <w:rsid w:val="00A3700B"/>
    <w:rsid w:val="00A41FC1"/>
    <w:rsid w:val="00A46352"/>
    <w:rsid w:val="00A52FB4"/>
    <w:rsid w:val="00A548A8"/>
    <w:rsid w:val="00A71617"/>
    <w:rsid w:val="00A726FB"/>
    <w:rsid w:val="00A73C78"/>
    <w:rsid w:val="00A7438C"/>
    <w:rsid w:val="00A75430"/>
    <w:rsid w:val="00A77740"/>
    <w:rsid w:val="00A9001E"/>
    <w:rsid w:val="00A97BF1"/>
    <w:rsid w:val="00AA4980"/>
    <w:rsid w:val="00AB6EA0"/>
    <w:rsid w:val="00AC2319"/>
    <w:rsid w:val="00AC6CE9"/>
    <w:rsid w:val="00AD176F"/>
    <w:rsid w:val="00AD2F8F"/>
    <w:rsid w:val="00AD41C6"/>
    <w:rsid w:val="00AD48A5"/>
    <w:rsid w:val="00AE2673"/>
    <w:rsid w:val="00AF189F"/>
    <w:rsid w:val="00AF3192"/>
    <w:rsid w:val="00B000CE"/>
    <w:rsid w:val="00B0242A"/>
    <w:rsid w:val="00B10294"/>
    <w:rsid w:val="00B10791"/>
    <w:rsid w:val="00B11C74"/>
    <w:rsid w:val="00B2017F"/>
    <w:rsid w:val="00B22465"/>
    <w:rsid w:val="00B23376"/>
    <w:rsid w:val="00B422BD"/>
    <w:rsid w:val="00B43C2E"/>
    <w:rsid w:val="00B57331"/>
    <w:rsid w:val="00B617BC"/>
    <w:rsid w:val="00B648F6"/>
    <w:rsid w:val="00B71B4F"/>
    <w:rsid w:val="00B773AE"/>
    <w:rsid w:val="00B83908"/>
    <w:rsid w:val="00B856F6"/>
    <w:rsid w:val="00B91845"/>
    <w:rsid w:val="00B928E1"/>
    <w:rsid w:val="00B96E41"/>
    <w:rsid w:val="00BA79B9"/>
    <w:rsid w:val="00BB183B"/>
    <w:rsid w:val="00BB3633"/>
    <w:rsid w:val="00BB43BC"/>
    <w:rsid w:val="00BC1861"/>
    <w:rsid w:val="00BC385E"/>
    <w:rsid w:val="00BC5BD6"/>
    <w:rsid w:val="00BC69D4"/>
    <w:rsid w:val="00BD1F09"/>
    <w:rsid w:val="00BD40CC"/>
    <w:rsid w:val="00BE4740"/>
    <w:rsid w:val="00C1305B"/>
    <w:rsid w:val="00C13C0C"/>
    <w:rsid w:val="00C15D3E"/>
    <w:rsid w:val="00C27124"/>
    <w:rsid w:val="00C37110"/>
    <w:rsid w:val="00C44623"/>
    <w:rsid w:val="00C466C4"/>
    <w:rsid w:val="00C53A94"/>
    <w:rsid w:val="00C5402A"/>
    <w:rsid w:val="00C61921"/>
    <w:rsid w:val="00C62D1E"/>
    <w:rsid w:val="00C722F8"/>
    <w:rsid w:val="00C90AE2"/>
    <w:rsid w:val="00C92585"/>
    <w:rsid w:val="00C96333"/>
    <w:rsid w:val="00CA4F59"/>
    <w:rsid w:val="00CA7014"/>
    <w:rsid w:val="00CB7DED"/>
    <w:rsid w:val="00CC4167"/>
    <w:rsid w:val="00CC5CD1"/>
    <w:rsid w:val="00CD6BEA"/>
    <w:rsid w:val="00CE3C21"/>
    <w:rsid w:val="00CF23D3"/>
    <w:rsid w:val="00D0411D"/>
    <w:rsid w:val="00D177E0"/>
    <w:rsid w:val="00D239AB"/>
    <w:rsid w:val="00D25F62"/>
    <w:rsid w:val="00D371D8"/>
    <w:rsid w:val="00D43FBE"/>
    <w:rsid w:val="00D47571"/>
    <w:rsid w:val="00D65874"/>
    <w:rsid w:val="00D82D3B"/>
    <w:rsid w:val="00D86490"/>
    <w:rsid w:val="00D932D7"/>
    <w:rsid w:val="00D93EF9"/>
    <w:rsid w:val="00D941CA"/>
    <w:rsid w:val="00D95FDB"/>
    <w:rsid w:val="00D97312"/>
    <w:rsid w:val="00DA13BA"/>
    <w:rsid w:val="00DA1ED1"/>
    <w:rsid w:val="00DB3D18"/>
    <w:rsid w:val="00DB5140"/>
    <w:rsid w:val="00DB5229"/>
    <w:rsid w:val="00DB68E0"/>
    <w:rsid w:val="00DC3F0F"/>
    <w:rsid w:val="00DD0AD7"/>
    <w:rsid w:val="00DE5522"/>
    <w:rsid w:val="00DF3649"/>
    <w:rsid w:val="00E03C45"/>
    <w:rsid w:val="00E05E80"/>
    <w:rsid w:val="00E207B5"/>
    <w:rsid w:val="00E22580"/>
    <w:rsid w:val="00E256A7"/>
    <w:rsid w:val="00E27688"/>
    <w:rsid w:val="00E30A00"/>
    <w:rsid w:val="00E41A3F"/>
    <w:rsid w:val="00E42B9C"/>
    <w:rsid w:val="00E53F5A"/>
    <w:rsid w:val="00E724A2"/>
    <w:rsid w:val="00E73D82"/>
    <w:rsid w:val="00E75B47"/>
    <w:rsid w:val="00E85A6C"/>
    <w:rsid w:val="00E92A8F"/>
    <w:rsid w:val="00E96F3A"/>
    <w:rsid w:val="00EA46BE"/>
    <w:rsid w:val="00EA5ACC"/>
    <w:rsid w:val="00EC3E7C"/>
    <w:rsid w:val="00ED5281"/>
    <w:rsid w:val="00EE4D77"/>
    <w:rsid w:val="00EE6CD2"/>
    <w:rsid w:val="00EF4D88"/>
    <w:rsid w:val="00EF50B7"/>
    <w:rsid w:val="00F01E90"/>
    <w:rsid w:val="00F03630"/>
    <w:rsid w:val="00F04969"/>
    <w:rsid w:val="00F05573"/>
    <w:rsid w:val="00F070D8"/>
    <w:rsid w:val="00F12213"/>
    <w:rsid w:val="00F27D05"/>
    <w:rsid w:val="00F3419E"/>
    <w:rsid w:val="00F4092A"/>
    <w:rsid w:val="00F45BBE"/>
    <w:rsid w:val="00F51EFB"/>
    <w:rsid w:val="00F522B0"/>
    <w:rsid w:val="00F55608"/>
    <w:rsid w:val="00F6270B"/>
    <w:rsid w:val="00F71C8A"/>
    <w:rsid w:val="00F94DBB"/>
    <w:rsid w:val="00F971EA"/>
    <w:rsid w:val="00FA37D7"/>
    <w:rsid w:val="00FA51E9"/>
    <w:rsid w:val="00FB17F0"/>
    <w:rsid w:val="00FB5FBA"/>
    <w:rsid w:val="00FC5616"/>
    <w:rsid w:val="00FD1F19"/>
    <w:rsid w:val="00FD5C68"/>
    <w:rsid w:val="00FD7A66"/>
    <w:rsid w:val="00FD7FDA"/>
    <w:rsid w:val="00FE1CF8"/>
    <w:rsid w:val="00FF3089"/>
    <w:rsid w:val="00FF6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87B2C"/>
  <w15:chartTrackingRefBased/>
  <w15:docId w15:val="{800C4BCC-7C6A-4850-9CA3-F8E540D45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1EFB"/>
    <w:rPr>
      <w:rFonts w:eastAsiaTheme="minorEastAsia"/>
      <w:sz w:val="24"/>
      <w:szCs w:val="24"/>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msonormal0">
    <w:name w:val="msonormal"/>
    <w:basedOn w:val="Normal"/>
    <w:pPr>
      <w:spacing w:before="100" w:beforeAutospacing="1" w:after="100" w:afterAutospacing="1"/>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locked/>
    <w:rPr>
      <w:rFonts w:ascii="Times New Roman" w:eastAsiaTheme="minorEastAsia" w:hAnsi="Times New Roman" w:cs="Times New Roman" w:hint="defaul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eastAsiaTheme="minorEastAsia" w:hAnsi="Times New Roman" w:cs="Times New Roman" w:hint="default"/>
      <w:b/>
      <w:bC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locked/>
    <w:rPr>
      <w:rFonts w:ascii="Segoe UI" w:eastAsiaTheme="minorEastAsia" w:hAnsi="Segoe UI" w:cs="Segoe UI" w:hint="default"/>
      <w:sz w:val="18"/>
      <w:szCs w:val="18"/>
    </w:rPr>
  </w:style>
  <w:style w:type="paragraph" w:customStyle="1" w:styleId="1tekst">
    <w:name w:val="_1tekst"/>
    <w:basedOn w:val="Normal"/>
    <w:pPr>
      <w:ind w:left="150" w:right="150" w:firstLine="240"/>
      <w:jc w:val="both"/>
    </w:pPr>
    <w:rPr>
      <w:sz w:val="23"/>
      <w:szCs w:val="23"/>
    </w:rPr>
  </w:style>
  <w:style w:type="paragraph" w:customStyle="1" w:styleId="osnovnitekst">
    <w:name w:val="osnovnitekst"/>
    <w:basedOn w:val="Normal"/>
    <w:pPr>
      <w:spacing w:before="100" w:beforeAutospacing="1" w:after="100" w:afterAutospacing="1"/>
      <w:ind w:left="240" w:right="240"/>
    </w:pPr>
    <w:rPr>
      <w:b/>
      <w:bCs/>
      <w:color w:val="FF0000"/>
      <w:sz w:val="36"/>
      <w:szCs w:val="36"/>
    </w:rPr>
  </w:style>
  <w:style w:type="paragraph" w:customStyle="1" w:styleId="rasir">
    <w:name w:val="rasir"/>
    <w:basedOn w:val="Normal"/>
    <w:pPr>
      <w:spacing w:before="100" w:beforeAutospacing="1" w:after="100" w:afterAutospacing="1"/>
      <w:jc w:val="center"/>
    </w:pPr>
    <w:rPr>
      <w:sz w:val="27"/>
      <w:szCs w:val="27"/>
    </w:rPr>
  </w:style>
  <w:style w:type="paragraph" w:customStyle="1" w:styleId="obrazac">
    <w:name w:val="obrazac"/>
    <w:basedOn w:val="Normal"/>
    <w:pPr>
      <w:spacing w:before="100" w:beforeAutospacing="1" w:after="100" w:afterAutospacing="1"/>
      <w:jc w:val="right"/>
    </w:pPr>
    <w:rPr>
      <w:b/>
      <w:bCs/>
    </w:rPr>
  </w:style>
  <w:style w:type="paragraph" w:customStyle="1" w:styleId="izmene">
    <w:name w:val="izmene"/>
    <w:basedOn w:val="Normal"/>
    <w:pPr>
      <w:shd w:val="clear" w:color="auto" w:fill="FFCCCC"/>
      <w:spacing w:before="100" w:beforeAutospacing="1" w:after="100" w:afterAutospacing="1"/>
      <w:ind w:firstLine="240"/>
    </w:pPr>
    <w:rPr>
      <w:b/>
      <w:bCs/>
      <w:color w:val="000080"/>
      <w:sz w:val="36"/>
      <w:szCs w:val="36"/>
    </w:rPr>
  </w:style>
  <w:style w:type="paragraph" w:customStyle="1" w:styleId="napomena">
    <w:name w:val="napomena"/>
    <w:basedOn w:val="Normal"/>
    <w:pPr>
      <w:shd w:val="clear" w:color="auto" w:fill="FFCCCC"/>
      <w:spacing w:before="100" w:beforeAutospacing="1" w:after="100" w:afterAutospacing="1"/>
      <w:ind w:firstLine="240"/>
    </w:pPr>
    <w:rPr>
      <w:b/>
      <w:bCs/>
      <w:color w:val="008080"/>
      <w:sz w:val="36"/>
      <w:szCs w:val="36"/>
    </w:rPr>
  </w:style>
  <w:style w:type="paragraph" w:customStyle="1" w:styleId="2zakon">
    <w:name w:val="_2zakon"/>
    <w:basedOn w:val="Normal"/>
    <w:pPr>
      <w:spacing w:before="100" w:beforeAutospacing="1" w:after="100" w:afterAutospacing="1"/>
      <w:jc w:val="center"/>
    </w:pPr>
    <w:rPr>
      <w:color w:val="0033CC"/>
      <w:sz w:val="42"/>
      <w:szCs w:val="42"/>
    </w:rPr>
  </w:style>
  <w:style w:type="paragraph" w:customStyle="1" w:styleId="6naslov">
    <w:name w:val="_6naslov"/>
    <w:basedOn w:val="Normal"/>
    <w:pPr>
      <w:spacing w:before="60" w:after="30"/>
      <w:jc w:val="center"/>
    </w:pPr>
    <w:rPr>
      <w:sz w:val="32"/>
      <w:szCs w:val="32"/>
    </w:rPr>
  </w:style>
  <w:style w:type="paragraph" w:customStyle="1" w:styleId="5nadnaslov">
    <w:name w:val="_5nadnaslov"/>
    <w:basedOn w:val="Normal"/>
    <w:pPr>
      <w:spacing w:before="240"/>
      <w:jc w:val="center"/>
    </w:pPr>
    <w:rPr>
      <w:b/>
      <w:bCs/>
      <w:sz w:val="33"/>
      <w:szCs w:val="33"/>
    </w:rPr>
  </w:style>
  <w:style w:type="paragraph" w:customStyle="1" w:styleId="7podnas">
    <w:name w:val="_7podnas"/>
    <w:basedOn w:val="Normal"/>
    <w:pPr>
      <w:spacing w:before="60"/>
      <w:jc w:val="center"/>
    </w:pPr>
    <w:rPr>
      <w:b/>
      <w:bCs/>
      <w:sz w:val="27"/>
      <w:szCs w:val="27"/>
    </w:rPr>
  </w:style>
  <w:style w:type="paragraph" w:customStyle="1" w:styleId="8podpodnas">
    <w:name w:val="_8podpodnas"/>
    <w:basedOn w:val="Normal"/>
    <w:pPr>
      <w:spacing w:before="240" w:after="240"/>
      <w:jc w:val="center"/>
    </w:pPr>
    <w:rPr>
      <w:i/>
      <w:iCs/>
      <w:sz w:val="27"/>
      <w:szCs w:val="27"/>
    </w:rPr>
  </w:style>
  <w:style w:type="paragraph" w:customStyle="1" w:styleId="odeljak">
    <w:name w:val="odeljak"/>
    <w:basedOn w:val="Normal"/>
    <w:pPr>
      <w:spacing w:before="240" w:after="240"/>
      <w:jc w:val="center"/>
    </w:pPr>
  </w:style>
  <w:style w:type="paragraph" w:customStyle="1" w:styleId="3mesto">
    <w:name w:val="_3mesto"/>
    <w:basedOn w:val="Normal"/>
    <w:pPr>
      <w:spacing w:before="100" w:beforeAutospacing="1" w:after="100" w:afterAutospacing="1"/>
      <w:ind w:left="375" w:right="375"/>
      <w:jc w:val="center"/>
    </w:pPr>
  </w:style>
  <w:style w:type="paragraph" w:customStyle="1" w:styleId="4clan">
    <w:name w:val="_4clan"/>
    <w:basedOn w:val="Normal"/>
    <w:pPr>
      <w:spacing w:before="240" w:after="240"/>
      <w:jc w:val="center"/>
    </w:pPr>
    <w:rPr>
      <w:b/>
      <w:bCs/>
    </w:rPr>
  </w:style>
  <w:style w:type="paragraph" w:customStyle="1" w:styleId="medjclan">
    <w:name w:val="medjclan"/>
    <w:basedOn w:val="Normal"/>
    <w:pPr>
      <w:spacing w:before="240" w:after="240"/>
      <w:jc w:val="center"/>
    </w:pPr>
    <w:rPr>
      <w:b/>
      <w:bCs/>
      <w:sz w:val="29"/>
      <w:szCs w:val="29"/>
    </w:rPr>
  </w:style>
  <w:style w:type="paragraph" w:customStyle="1" w:styleId="medjtekst">
    <w:name w:val="medjtekst"/>
    <w:basedOn w:val="Normal"/>
    <w:pPr>
      <w:ind w:left="525" w:right="525" w:firstLine="240"/>
      <w:jc w:val="both"/>
    </w:pPr>
    <w:rPr>
      <w:sz w:val="27"/>
      <w:szCs w:val="27"/>
    </w:rPr>
  </w:style>
  <w:style w:type="paragraph" w:customStyle="1" w:styleId="glava">
    <w:name w:val="glava"/>
    <w:basedOn w:val="Normal"/>
    <w:pPr>
      <w:spacing w:before="240" w:after="240"/>
      <w:jc w:val="center"/>
    </w:pPr>
    <w:rPr>
      <w:b/>
      <w:bCs/>
      <w:i/>
      <w:iCs/>
      <w:sz w:val="36"/>
      <w:szCs w:val="36"/>
    </w:rPr>
  </w:style>
  <w:style w:type="paragraph" w:customStyle="1" w:styleId="deo">
    <w:name w:val="deo"/>
    <w:basedOn w:val="Normal"/>
    <w:pPr>
      <w:spacing w:before="240" w:after="240"/>
      <w:jc w:val="center"/>
    </w:pPr>
    <w:rPr>
      <w:b/>
      <w:bCs/>
      <w:sz w:val="33"/>
      <w:szCs w:val="33"/>
    </w:rPr>
  </w:style>
  <w:style w:type="paragraph" w:customStyle="1" w:styleId="vidi">
    <w:name w:val="vidi"/>
    <w:basedOn w:val="Normal"/>
    <w:pPr>
      <w:ind w:right="1650"/>
    </w:pPr>
    <w:rPr>
      <w:b/>
      <w:bCs/>
      <w:color w:val="800000"/>
      <w:sz w:val="20"/>
      <w:szCs w:val="20"/>
    </w:rPr>
  </w:style>
  <w:style w:type="paragraph" w:customStyle="1" w:styleId="vidividi">
    <w:name w:val="vidi_vidi"/>
    <w:basedOn w:val="Normal"/>
    <w:rPr>
      <w:b/>
      <w:bCs/>
      <w:color w:val="800000"/>
      <w:sz w:val="20"/>
      <w:szCs w:val="20"/>
    </w:rPr>
  </w:style>
  <w:style w:type="paragraph" w:customStyle="1" w:styleId="nodis">
    <w:name w:val="nodis"/>
    <w:basedOn w:val="Normal"/>
    <w:pPr>
      <w:spacing w:before="100" w:beforeAutospacing="1" w:after="100" w:afterAutospacing="1"/>
    </w:pPr>
    <w:rPr>
      <w:vanish/>
    </w:rPr>
  </w:style>
  <w:style w:type="paragraph" w:customStyle="1" w:styleId="vlinkovi">
    <w:name w:val="vlinkovi"/>
    <w:basedOn w:val="Normal"/>
    <w:pPr>
      <w:ind w:left="375" w:right="375"/>
    </w:pPr>
    <w:rPr>
      <w:sz w:val="20"/>
      <w:szCs w:val="20"/>
    </w:rPr>
  </w:style>
  <w:style w:type="paragraph" w:customStyle="1" w:styleId="vlb">
    <w:name w:val="vlb"/>
    <w:basedOn w:val="Normal"/>
    <w:pPr>
      <w:spacing w:before="100" w:beforeAutospacing="1" w:after="100" w:afterAutospacing="1"/>
    </w:pPr>
    <w:rPr>
      <w:b/>
      <w:bCs/>
      <w:sz w:val="17"/>
      <w:szCs w:val="17"/>
    </w:rPr>
  </w:style>
  <w:style w:type="paragraph" w:customStyle="1" w:styleId="vlnowrap">
    <w:name w:val="vlnowrap"/>
    <w:basedOn w:val="Normal"/>
    <w:pPr>
      <w:spacing w:before="100" w:beforeAutospacing="1" w:after="100" w:afterAutospacing="1"/>
    </w:pPr>
    <w:rPr>
      <w:color w:val="000080"/>
    </w:rPr>
  </w:style>
  <w:style w:type="paragraph" w:customStyle="1" w:styleId="vlf">
    <w:name w:val="vlf"/>
    <w:basedOn w:val="Normal"/>
    <w:pPr>
      <w:shd w:val="clear" w:color="auto" w:fill="FFFFFF"/>
      <w:spacing w:before="75"/>
      <w:ind w:right="225"/>
    </w:pPr>
    <w:rPr>
      <w:b/>
      <w:bCs/>
      <w:color w:val="800000"/>
    </w:rPr>
  </w:style>
  <w:style w:type="character" w:styleId="CommentReference">
    <w:name w:val="annotation reference"/>
    <w:basedOn w:val="DefaultParagraphFont"/>
    <w:uiPriority w:val="99"/>
    <w:semiHidden/>
    <w:unhideWhenUsed/>
    <w:rPr>
      <w:sz w:val="16"/>
      <w:szCs w:val="16"/>
    </w:rPr>
  </w:style>
  <w:style w:type="character" w:customStyle="1" w:styleId="ListParagraphChar">
    <w:name w:val="List Paragraph Char"/>
    <w:link w:val="ListParagraph"/>
    <w:uiPriority w:val="34"/>
    <w:locked/>
    <w:rsid w:val="003D7330"/>
    <w:rPr>
      <w:rFonts w:ascii="Palatino Linotype" w:hAnsi="Palatino Linotype"/>
      <w:sz w:val="22"/>
      <w:szCs w:val="24"/>
      <w:lang w:val="en-GB"/>
    </w:rPr>
  </w:style>
  <w:style w:type="paragraph" w:styleId="ListParagraph">
    <w:name w:val="List Paragraph"/>
    <w:basedOn w:val="Normal"/>
    <w:link w:val="ListParagraphChar"/>
    <w:uiPriority w:val="34"/>
    <w:qFormat/>
    <w:rsid w:val="003D7330"/>
    <w:pPr>
      <w:numPr>
        <w:numId w:val="4"/>
      </w:numPr>
      <w:contextualSpacing/>
    </w:pPr>
    <w:rPr>
      <w:rFonts w:ascii="Palatino Linotype" w:eastAsia="Times New Roman" w:hAnsi="Palatino Linotype"/>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6823">
      <w:marLeft w:val="0"/>
      <w:marRight w:val="0"/>
      <w:marTop w:val="240"/>
      <w:marBottom w:val="240"/>
      <w:divBdr>
        <w:top w:val="none" w:sz="0" w:space="0" w:color="auto"/>
        <w:left w:val="none" w:sz="0" w:space="0" w:color="auto"/>
        <w:bottom w:val="none" w:sz="0" w:space="0" w:color="auto"/>
        <w:right w:val="none" w:sz="0" w:space="0" w:color="auto"/>
      </w:divBdr>
      <w:divsChild>
        <w:div w:id="239221324">
          <w:marLeft w:val="0"/>
          <w:marRight w:val="0"/>
          <w:marTop w:val="0"/>
          <w:marBottom w:val="0"/>
          <w:divBdr>
            <w:top w:val="none" w:sz="0" w:space="0" w:color="auto"/>
            <w:left w:val="none" w:sz="0" w:space="0" w:color="auto"/>
            <w:bottom w:val="none" w:sz="0" w:space="0" w:color="auto"/>
            <w:right w:val="none" w:sz="0" w:space="0" w:color="auto"/>
          </w:divBdr>
          <w:divsChild>
            <w:div w:id="280037544">
              <w:marLeft w:val="0"/>
              <w:marRight w:val="0"/>
              <w:marTop w:val="0"/>
              <w:marBottom w:val="0"/>
              <w:divBdr>
                <w:top w:val="none" w:sz="0" w:space="0" w:color="auto"/>
                <w:left w:val="none" w:sz="0" w:space="0" w:color="auto"/>
                <w:bottom w:val="none" w:sz="0" w:space="0" w:color="auto"/>
                <w:right w:val="none" w:sz="0" w:space="0" w:color="auto"/>
              </w:divBdr>
              <w:divsChild>
                <w:div w:id="198346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99654">
      <w:marLeft w:val="0"/>
      <w:marRight w:val="0"/>
      <w:marTop w:val="240"/>
      <w:marBottom w:val="240"/>
      <w:divBdr>
        <w:top w:val="none" w:sz="0" w:space="0" w:color="auto"/>
        <w:left w:val="none" w:sz="0" w:space="0" w:color="auto"/>
        <w:bottom w:val="none" w:sz="0" w:space="0" w:color="auto"/>
        <w:right w:val="none" w:sz="0" w:space="0" w:color="auto"/>
      </w:divBdr>
      <w:divsChild>
        <w:div w:id="142284021">
          <w:marLeft w:val="0"/>
          <w:marRight w:val="0"/>
          <w:marTop w:val="0"/>
          <w:marBottom w:val="0"/>
          <w:divBdr>
            <w:top w:val="none" w:sz="0" w:space="0" w:color="auto"/>
            <w:left w:val="none" w:sz="0" w:space="0" w:color="auto"/>
            <w:bottom w:val="none" w:sz="0" w:space="0" w:color="auto"/>
            <w:right w:val="none" w:sz="0" w:space="0" w:color="auto"/>
          </w:divBdr>
          <w:divsChild>
            <w:div w:id="1513032825">
              <w:marLeft w:val="0"/>
              <w:marRight w:val="0"/>
              <w:marTop w:val="0"/>
              <w:marBottom w:val="0"/>
              <w:divBdr>
                <w:top w:val="none" w:sz="0" w:space="0" w:color="auto"/>
                <w:left w:val="none" w:sz="0" w:space="0" w:color="auto"/>
                <w:bottom w:val="none" w:sz="0" w:space="0" w:color="auto"/>
                <w:right w:val="none" w:sz="0" w:space="0" w:color="auto"/>
              </w:divBdr>
              <w:divsChild>
                <w:div w:id="83383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57418">
      <w:marLeft w:val="0"/>
      <w:marRight w:val="0"/>
      <w:marTop w:val="240"/>
      <w:marBottom w:val="240"/>
      <w:divBdr>
        <w:top w:val="none" w:sz="0" w:space="0" w:color="auto"/>
        <w:left w:val="none" w:sz="0" w:space="0" w:color="auto"/>
        <w:bottom w:val="none" w:sz="0" w:space="0" w:color="auto"/>
        <w:right w:val="none" w:sz="0" w:space="0" w:color="auto"/>
      </w:divBdr>
      <w:divsChild>
        <w:div w:id="659232910">
          <w:marLeft w:val="0"/>
          <w:marRight w:val="0"/>
          <w:marTop w:val="0"/>
          <w:marBottom w:val="0"/>
          <w:divBdr>
            <w:top w:val="none" w:sz="0" w:space="0" w:color="auto"/>
            <w:left w:val="none" w:sz="0" w:space="0" w:color="auto"/>
            <w:bottom w:val="none" w:sz="0" w:space="0" w:color="auto"/>
            <w:right w:val="none" w:sz="0" w:space="0" w:color="auto"/>
          </w:divBdr>
          <w:divsChild>
            <w:div w:id="890992980">
              <w:marLeft w:val="0"/>
              <w:marRight w:val="0"/>
              <w:marTop w:val="0"/>
              <w:marBottom w:val="0"/>
              <w:divBdr>
                <w:top w:val="none" w:sz="0" w:space="0" w:color="auto"/>
                <w:left w:val="none" w:sz="0" w:space="0" w:color="auto"/>
                <w:bottom w:val="none" w:sz="0" w:space="0" w:color="auto"/>
                <w:right w:val="none" w:sz="0" w:space="0" w:color="auto"/>
              </w:divBdr>
              <w:divsChild>
                <w:div w:id="157065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19829">
      <w:marLeft w:val="0"/>
      <w:marRight w:val="0"/>
      <w:marTop w:val="240"/>
      <w:marBottom w:val="240"/>
      <w:divBdr>
        <w:top w:val="none" w:sz="0" w:space="0" w:color="auto"/>
        <w:left w:val="none" w:sz="0" w:space="0" w:color="auto"/>
        <w:bottom w:val="none" w:sz="0" w:space="0" w:color="auto"/>
        <w:right w:val="none" w:sz="0" w:space="0" w:color="auto"/>
      </w:divBdr>
      <w:divsChild>
        <w:div w:id="1370691362">
          <w:marLeft w:val="0"/>
          <w:marRight w:val="0"/>
          <w:marTop w:val="0"/>
          <w:marBottom w:val="0"/>
          <w:divBdr>
            <w:top w:val="none" w:sz="0" w:space="0" w:color="auto"/>
            <w:left w:val="none" w:sz="0" w:space="0" w:color="auto"/>
            <w:bottom w:val="none" w:sz="0" w:space="0" w:color="auto"/>
            <w:right w:val="none" w:sz="0" w:space="0" w:color="auto"/>
          </w:divBdr>
          <w:divsChild>
            <w:div w:id="486290578">
              <w:marLeft w:val="0"/>
              <w:marRight w:val="0"/>
              <w:marTop w:val="0"/>
              <w:marBottom w:val="0"/>
              <w:divBdr>
                <w:top w:val="none" w:sz="0" w:space="0" w:color="auto"/>
                <w:left w:val="none" w:sz="0" w:space="0" w:color="auto"/>
                <w:bottom w:val="none" w:sz="0" w:space="0" w:color="auto"/>
                <w:right w:val="none" w:sz="0" w:space="0" w:color="auto"/>
              </w:divBdr>
              <w:divsChild>
                <w:div w:id="126550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63534">
      <w:marLeft w:val="0"/>
      <w:marRight w:val="0"/>
      <w:marTop w:val="240"/>
      <w:marBottom w:val="240"/>
      <w:divBdr>
        <w:top w:val="none" w:sz="0" w:space="0" w:color="auto"/>
        <w:left w:val="none" w:sz="0" w:space="0" w:color="auto"/>
        <w:bottom w:val="none" w:sz="0" w:space="0" w:color="auto"/>
        <w:right w:val="none" w:sz="0" w:space="0" w:color="auto"/>
      </w:divBdr>
      <w:divsChild>
        <w:div w:id="464811884">
          <w:marLeft w:val="0"/>
          <w:marRight w:val="0"/>
          <w:marTop w:val="0"/>
          <w:marBottom w:val="0"/>
          <w:divBdr>
            <w:top w:val="none" w:sz="0" w:space="0" w:color="auto"/>
            <w:left w:val="none" w:sz="0" w:space="0" w:color="auto"/>
            <w:bottom w:val="none" w:sz="0" w:space="0" w:color="auto"/>
            <w:right w:val="none" w:sz="0" w:space="0" w:color="auto"/>
          </w:divBdr>
          <w:divsChild>
            <w:div w:id="854802107">
              <w:marLeft w:val="0"/>
              <w:marRight w:val="0"/>
              <w:marTop w:val="0"/>
              <w:marBottom w:val="0"/>
              <w:divBdr>
                <w:top w:val="none" w:sz="0" w:space="0" w:color="auto"/>
                <w:left w:val="none" w:sz="0" w:space="0" w:color="auto"/>
                <w:bottom w:val="none" w:sz="0" w:space="0" w:color="auto"/>
                <w:right w:val="none" w:sz="0" w:space="0" w:color="auto"/>
              </w:divBdr>
              <w:divsChild>
                <w:div w:id="25494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41386">
      <w:marLeft w:val="0"/>
      <w:marRight w:val="0"/>
      <w:marTop w:val="240"/>
      <w:marBottom w:val="240"/>
      <w:divBdr>
        <w:top w:val="none" w:sz="0" w:space="0" w:color="auto"/>
        <w:left w:val="none" w:sz="0" w:space="0" w:color="auto"/>
        <w:bottom w:val="none" w:sz="0" w:space="0" w:color="auto"/>
        <w:right w:val="none" w:sz="0" w:space="0" w:color="auto"/>
      </w:divBdr>
      <w:divsChild>
        <w:div w:id="1446001668">
          <w:marLeft w:val="0"/>
          <w:marRight w:val="0"/>
          <w:marTop w:val="0"/>
          <w:marBottom w:val="0"/>
          <w:divBdr>
            <w:top w:val="none" w:sz="0" w:space="0" w:color="auto"/>
            <w:left w:val="none" w:sz="0" w:space="0" w:color="auto"/>
            <w:bottom w:val="none" w:sz="0" w:space="0" w:color="auto"/>
            <w:right w:val="none" w:sz="0" w:space="0" w:color="auto"/>
          </w:divBdr>
          <w:divsChild>
            <w:div w:id="1812402643">
              <w:marLeft w:val="0"/>
              <w:marRight w:val="0"/>
              <w:marTop w:val="0"/>
              <w:marBottom w:val="0"/>
              <w:divBdr>
                <w:top w:val="none" w:sz="0" w:space="0" w:color="auto"/>
                <w:left w:val="none" w:sz="0" w:space="0" w:color="auto"/>
                <w:bottom w:val="none" w:sz="0" w:space="0" w:color="auto"/>
                <w:right w:val="none" w:sz="0" w:space="0" w:color="auto"/>
              </w:divBdr>
              <w:divsChild>
                <w:div w:id="83388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2328">
      <w:marLeft w:val="0"/>
      <w:marRight w:val="0"/>
      <w:marTop w:val="240"/>
      <w:marBottom w:val="240"/>
      <w:divBdr>
        <w:top w:val="none" w:sz="0" w:space="0" w:color="auto"/>
        <w:left w:val="none" w:sz="0" w:space="0" w:color="auto"/>
        <w:bottom w:val="none" w:sz="0" w:space="0" w:color="auto"/>
        <w:right w:val="none" w:sz="0" w:space="0" w:color="auto"/>
      </w:divBdr>
      <w:divsChild>
        <w:div w:id="1398162033">
          <w:marLeft w:val="0"/>
          <w:marRight w:val="0"/>
          <w:marTop w:val="0"/>
          <w:marBottom w:val="0"/>
          <w:divBdr>
            <w:top w:val="none" w:sz="0" w:space="0" w:color="auto"/>
            <w:left w:val="none" w:sz="0" w:space="0" w:color="auto"/>
            <w:bottom w:val="none" w:sz="0" w:space="0" w:color="auto"/>
            <w:right w:val="none" w:sz="0" w:space="0" w:color="auto"/>
          </w:divBdr>
          <w:divsChild>
            <w:div w:id="1054742178">
              <w:marLeft w:val="0"/>
              <w:marRight w:val="0"/>
              <w:marTop w:val="0"/>
              <w:marBottom w:val="0"/>
              <w:divBdr>
                <w:top w:val="none" w:sz="0" w:space="0" w:color="auto"/>
                <w:left w:val="none" w:sz="0" w:space="0" w:color="auto"/>
                <w:bottom w:val="none" w:sz="0" w:space="0" w:color="auto"/>
                <w:right w:val="none" w:sz="0" w:space="0" w:color="auto"/>
              </w:divBdr>
              <w:divsChild>
                <w:div w:id="200855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74875">
      <w:marLeft w:val="0"/>
      <w:marRight w:val="0"/>
      <w:marTop w:val="240"/>
      <w:marBottom w:val="240"/>
      <w:divBdr>
        <w:top w:val="none" w:sz="0" w:space="0" w:color="auto"/>
        <w:left w:val="none" w:sz="0" w:space="0" w:color="auto"/>
        <w:bottom w:val="none" w:sz="0" w:space="0" w:color="auto"/>
        <w:right w:val="none" w:sz="0" w:space="0" w:color="auto"/>
      </w:divBdr>
      <w:divsChild>
        <w:div w:id="1938564235">
          <w:marLeft w:val="0"/>
          <w:marRight w:val="0"/>
          <w:marTop w:val="0"/>
          <w:marBottom w:val="0"/>
          <w:divBdr>
            <w:top w:val="none" w:sz="0" w:space="0" w:color="auto"/>
            <w:left w:val="none" w:sz="0" w:space="0" w:color="auto"/>
            <w:bottom w:val="none" w:sz="0" w:space="0" w:color="auto"/>
            <w:right w:val="none" w:sz="0" w:space="0" w:color="auto"/>
          </w:divBdr>
          <w:divsChild>
            <w:div w:id="1685283610">
              <w:marLeft w:val="0"/>
              <w:marRight w:val="0"/>
              <w:marTop w:val="0"/>
              <w:marBottom w:val="0"/>
              <w:divBdr>
                <w:top w:val="none" w:sz="0" w:space="0" w:color="auto"/>
                <w:left w:val="none" w:sz="0" w:space="0" w:color="auto"/>
                <w:bottom w:val="none" w:sz="0" w:space="0" w:color="auto"/>
                <w:right w:val="none" w:sz="0" w:space="0" w:color="auto"/>
              </w:divBdr>
              <w:divsChild>
                <w:div w:id="2877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46043">
      <w:marLeft w:val="0"/>
      <w:marRight w:val="0"/>
      <w:marTop w:val="240"/>
      <w:marBottom w:val="240"/>
      <w:divBdr>
        <w:top w:val="none" w:sz="0" w:space="0" w:color="auto"/>
        <w:left w:val="none" w:sz="0" w:space="0" w:color="auto"/>
        <w:bottom w:val="none" w:sz="0" w:space="0" w:color="auto"/>
        <w:right w:val="none" w:sz="0" w:space="0" w:color="auto"/>
      </w:divBdr>
      <w:divsChild>
        <w:div w:id="789937691">
          <w:marLeft w:val="0"/>
          <w:marRight w:val="0"/>
          <w:marTop w:val="0"/>
          <w:marBottom w:val="0"/>
          <w:divBdr>
            <w:top w:val="none" w:sz="0" w:space="0" w:color="auto"/>
            <w:left w:val="none" w:sz="0" w:space="0" w:color="auto"/>
            <w:bottom w:val="none" w:sz="0" w:space="0" w:color="auto"/>
            <w:right w:val="none" w:sz="0" w:space="0" w:color="auto"/>
          </w:divBdr>
          <w:divsChild>
            <w:div w:id="495804287">
              <w:marLeft w:val="0"/>
              <w:marRight w:val="0"/>
              <w:marTop w:val="0"/>
              <w:marBottom w:val="0"/>
              <w:divBdr>
                <w:top w:val="none" w:sz="0" w:space="0" w:color="auto"/>
                <w:left w:val="none" w:sz="0" w:space="0" w:color="auto"/>
                <w:bottom w:val="none" w:sz="0" w:space="0" w:color="auto"/>
                <w:right w:val="none" w:sz="0" w:space="0" w:color="auto"/>
              </w:divBdr>
              <w:divsChild>
                <w:div w:id="87978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9936">
      <w:marLeft w:val="0"/>
      <w:marRight w:val="0"/>
      <w:marTop w:val="240"/>
      <w:marBottom w:val="240"/>
      <w:divBdr>
        <w:top w:val="none" w:sz="0" w:space="0" w:color="auto"/>
        <w:left w:val="none" w:sz="0" w:space="0" w:color="auto"/>
        <w:bottom w:val="none" w:sz="0" w:space="0" w:color="auto"/>
        <w:right w:val="none" w:sz="0" w:space="0" w:color="auto"/>
      </w:divBdr>
      <w:divsChild>
        <w:div w:id="838884572">
          <w:marLeft w:val="0"/>
          <w:marRight w:val="0"/>
          <w:marTop w:val="0"/>
          <w:marBottom w:val="0"/>
          <w:divBdr>
            <w:top w:val="none" w:sz="0" w:space="0" w:color="auto"/>
            <w:left w:val="none" w:sz="0" w:space="0" w:color="auto"/>
            <w:bottom w:val="none" w:sz="0" w:space="0" w:color="auto"/>
            <w:right w:val="none" w:sz="0" w:space="0" w:color="auto"/>
          </w:divBdr>
          <w:divsChild>
            <w:div w:id="1905332043">
              <w:marLeft w:val="0"/>
              <w:marRight w:val="0"/>
              <w:marTop w:val="0"/>
              <w:marBottom w:val="0"/>
              <w:divBdr>
                <w:top w:val="none" w:sz="0" w:space="0" w:color="auto"/>
                <w:left w:val="none" w:sz="0" w:space="0" w:color="auto"/>
                <w:bottom w:val="none" w:sz="0" w:space="0" w:color="auto"/>
                <w:right w:val="none" w:sz="0" w:space="0" w:color="auto"/>
              </w:divBdr>
              <w:divsChild>
                <w:div w:id="39972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12825">
      <w:marLeft w:val="0"/>
      <w:marRight w:val="0"/>
      <w:marTop w:val="240"/>
      <w:marBottom w:val="240"/>
      <w:divBdr>
        <w:top w:val="none" w:sz="0" w:space="0" w:color="auto"/>
        <w:left w:val="none" w:sz="0" w:space="0" w:color="auto"/>
        <w:bottom w:val="none" w:sz="0" w:space="0" w:color="auto"/>
        <w:right w:val="none" w:sz="0" w:space="0" w:color="auto"/>
      </w:divBdr>
      <w:divsChild>
        <w:div w:id="1307054271">
          <w:marLeft w:val="0"/>
          <w:marRight w:val="0"/>
          <w:marTop w:val="0"/>
          <w:marBottom w:val="0"/>
          <w:divBdr>
            <w:top w:val="none" w:sz="0" w:space="0" w:color="auto"/>
            <w:left w:val="none" w:sz="0" w:space="0" w:color="auto"/>
            <w:bottom w:val="none" w:sz="0" w:space="0" w:color="auto"/>
            <w:right w:val="none" w:sz="0" w:space="0" w:color="auto"/>
          </w:divBdr>
          <w:divsChild>
            <w:div w:id="301466216">
              <w:marLeft w:val="0"/>
              <w:marRight w:val="0"/>
              <w:marTop w:val="0"/>
              <w:marBottom w:val="0"/>
              <w:divBdr>
                <w:top w:val="none" w:sz="0" w:space="0" w:color="auto"/>
                <w:left w:val="none" w:sz="0" w:space="0" w:color="auto"/>
                <w:bottom w:val="none" w:sz="0" w:space="0" w:color="auto"/>
                <w:right w:val="none" w:sz="0" w:space="0" w:color="auto"/>
              </w:divBdr>
              <w:divsChild>
                <w:div w:id="3694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27958">
      <w:marLeft w:val="0"/>
      <w:marRight w:val="0"/>
      <w:marTop w:val="240"/>
      <w:marBottom w:val="240"/>
      <w:divBdr>
        <w:top w:val="none" w:sz="0" w:space="0" w:color="auto"/>
        <w:left w:val="none" w:sz="0" w:space="0" w:color="auto"/>
        <w:bottom w:val="none" w:sz="0" w:space="0" w:color="auto"/>
        <w:right w:val="none" w:sz="0" w:space="0" w:color="auto"/>
      </w:divBdr>
      <w:divsChild>
        <w:div w:id="2022001403">
          <w:marLeft w:val="0"/>
          <w:marRight w:val="0"/>
          <w:marTop w:val="0"/>
          <w:marBottom w:val="0"/>
          <w:divBdr>
            <w:top w:val="none" w:sz="0" w:space="0" w:color="auto"/>
            <w:left w:val="none" w:sz="0" w:space="0" w:color="auto"/>
            <w:bottom w:val="none" w:sz="0" w:space="0" w:color="auto"/>
            <w:right w:val="none" w:sz="0" w:space="0" w:color="auto"/>
          </w:divBdr>
          <w:divsChild>
            <w:div w:id="64883629">
              <w:marLeft w:val="0"/>
              <w:marRight w:val="0"/>
              <w:marTop w:val="0"/>
              <w:marBottom w:val="0"/>
              <w:divBdr>
                <w:top w:val="none" w:sz="0" w:space="0" w:color="auto"/>
                <w:left w:val="none" w:sz="0" w:space="0" w:color="auto"/>
                <w:bottom w:val="none" w:sz="0" w:space="0" w:color="auto"/>
                <w:right w:val="none" w:sz="0" w:space="0" w:color="auto"/>
              </w:divBdr>
              <w:divsChild>
                <w:div w:id="157489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471757">
      <w:marLeft w:val="0"/>
      <w:marRight w:val="0"/>
      <w:marTop w:val="240"/>
      <w:marBottom w:val="240"/>
      <w:divBdr>
        <w:top w:val="none" w:sz="0" w:space="0" w:color="auto"/>
        <w:left w:val="none" w:sz="0" w:space="0" w:color="auto"/>
        <w:bottom w:val="none" w:sz="0" w:space="0" w:color="auto"/>
        <w:right w:val="none" w:sz="0" w:space="0" w:color="auto"/>
      </w:divBdr>
      <w:divsChild>
        <w:div w:id="465634158">
          <w:marLeft w:val="0"/>
          <w:marRight w:val="0"/>
          <w:marTop w:val="0"/>
          <w:marBottom w:val="0"/>
          <w:divBdr>
            <w:top w:val="none" w:sz="0" w:space="0" w:color="auto"/>
            <w:left w:val="none" w:sz="0" w:space="0" w:color="auto"/>
            <w:bottom w:val="none" w:sz="0" w:space="0" w:color="auto"/>
            <w:right w:val="none" w:sz="0" w:space="0" w:color="auto"/>
          </w:divBdr>
          <w:divsChild>
            <w:div w:id="1406995497">
              <w:marLeft w:val="0"/>
              <w:marRight w:val="0"/>
              <w:marTop w:val="0"/>
              <w:marBottom w:val="0"/>
              <w:divBdr>
                <w:top w:val="none" w:sz="0" w:space="0" w:color="auto"/>
                <w:left w:val="none" w:sz="0" w:space="0" w:color="auto"/>
                <w:bottom w:val="none" w:sz="0" w:space="0" w:color="auto"/>
                <w:right w:val="none" w:sz="0" w:space="0" w:color="auto"/>
              </w:divBdr>
              <w:divsChild>
                <w:div w:id="110129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257927">
      <w:marLeft w:val="0"/>
      <w:marRight w:val="0"/>
      <w:marTop w:val="240"/>
      <w:marBottom w:val="240"/>
      <w:divBdr>
        <w:top w:val="none" w:sz="0" w:space="0" w:color="auto"/>
        <w:left w:val="none" w:sz="0" w:space="0" w:color="auto"/>
        <w:bottom w:val="none" w:sz="0" w:space="0" w:color="auto"/>
        <w:right w:val="none" w:sz="0" w:space="0" w:color="auto"/>
      </w:divBdr>
      <w:divsChild>
        <w:div w:id="1810856402">
          <w:marLeft w:val="0"/>
          <w:marRight w:val="0"/>
          <w:marTop w:val="0"/>
          <w:marBottom w:val="0"/>
          <w:divBdr>
            <w:top w:val="none" w:sz="0" w:space="0" w:color="auto"/>
            <w:left w:val="none" w:sz="0" w:space="0" w:color="auto"/>
            <w:bottom w:val="none" w:sz="0" w:space="0" w:color="auto"/>
            <w:right w:val="none" w:sz="0" w:space="0" w:color="auto"/>
          </w:divBdr>
          <w:divsChild>
            <w:div w:id="1975477264">
              <w:marLeft w:val="0"/>
              <w:marRight w:val="0"/>
              <w:marTop w:val="0"/>
              <w:marBottom w:val="0"/>
              <w:divBdr>
                <w:top w:val="none" w:sz="0" w:space="0" w:color="auto"/>
                <w:left w:val="none" w:sz="0" w:space="0" w:color="auto"/>
                <w:bottom w:val="none" w:sz="0" w:space="0" w:color="auto"/>
                <w:right w:val="none" w:sz="0" w:space="0" w:color="auto"/>
              </w:divBdr>
              <w:divsChild>
                <w:div w:id="54926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319560">
      <w:marLeft w:val="0"/>
      <w:marRight w:val="0"/>
      <w:marTop w:val="240"/>
      <w:marBottom w:val="240"/>
      <w:divBdr>
        <w:top w:val="none" w:sz="0" w:space="0" w:color="auto"/>
        <w:left w:val="none" w:sz="0" w:space="0" w:color="auto"/>
        <w:bottom w:val="none" w:sz="0" w:space="0" w:color="auto"/>
        <w:right w:val="none" w:sz="0" w:space="0" w:color="auto"/>
      </w:divBdr>
      <w:divsChild>
        <w:div w:id="1778063315">
          <w:marLeft w:val="0"/>
          <w:marRight w:val="0"/>
          <w:marTop w:val="0"/>
          <w:marBottom w:val="0"/>
          <w:divBdr>
            <w:top w:val="none" w:sz="0" w:space="0" w:color="auto"/>
            <w:left w:val="none" w:sz="0" w:space="0" w:color="auto"/>
            <w:bottom w:val="none" w:sz="0" w:space="0" w:color="auto"/>
            <w:right w:val="none" w:sz="0" w:space="0" w:color="auto"/>
          </w:divBdr>
          <w:divsChild>
            <w:div w:id="1045446289">
              <w:marLeft w:val="0"/>
              <w:marRight w:val="0"/>
              <w:marTop w:val="0"/>
              <w:marBottom w:val="0"/>
              <w:divBdr>
                <w:top w:val="none" w:sz="0" w:space="0" w:color="auto"/>
                <w:left w:val="none" w:sz="0" w:space="0" w:color="auto"/>
                <w:bottom w:val="none" w:sz="0" w:space="0" w:color="auto"/>
                <w:right w:val="none" w:sz="0" w:space="0" w:color="auto"/>
              </w:divBdr>
              <w:divsChild>
                <w:div w:id="41452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015285">
      <w:marLeft w:val="0"/>
      <w:marRight w:val="0"/>
      <w:marTop w:val="240"/>
      <w:marBottom w:val="240"/>
      <w:divBdr>
        <w:top w:val="none" w:sz="0" w:space="0" w:color="auto"/>
        <w:left w:val="none" w:sz="0" w:space="0" w:color="auto"/>
        <w:bottom w:val="none" w:sz="0" w:space="0" w:color="auto"/>
        <w:right w:val="none" w:sz="0" w:space="0" w:color="auto"/>
      </w:divBdr>
      <w:divsChild>
        <w:div w:id="1124350857">
          <w:marLeft w:val="0"/>
          <w:marRight w:val="0"/>
          <w:marTop w:val="0"/>
          <w:marBottom w:val="0"/>
          <w:divBdr>
            <w:top w:val="none" w:sz="0" w:space="0" w:color="auto"/>
            <w:left w:val="none" w:sz="0" w:space="0" w:color="auto"/>
            <w:bottom w:val="none" w:sz="0" w:space="0" w:color="auto"/>
            <w:right w:val="none" w:sz="0" w:space="0" w:color="auto"/>
          </w:divBdr>
          <w:divsChild>
            <w:div w:id="1356886452">
              <w:marLeft w:val="0"/>
              <w:marRight w:val="0"/>
              <w:marTop w:val="0"/>
              <w:marBottom w:val="0"/>
              <w:divBdr>
                <w:top w:val="none" w:sz="0" w:space="0" w:color="auto"/>
                <w:left w:val="none" w:sz="0" w:space="0" w:color="auto"/>
                <w:bottom w:val="none" w:sz="0" w:space="0" w:color="auto"/>
                <w:right w:val="none" w:sz="0" w:space="0" w:color="auto"/>
              </w:divBdr>
              <w:divsChild>
                <w:div w:id="77988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620099">
      <w:marLeft w:val="0"/>
      <w:marRight w:val="0"/>
      <w:marTop w:val="240"/>
      <w:marBottom w:val="240"/>
      <w:divBdr>
        <w:top w:val="none" w:sz="0" w:space="0" w:color="auto"/>
        <w:left w:val="none" w:sz="0" w:space="0" w:color="auto"/>
        <w:bottom w:val="none" w:sz="0" w:space="0" w:color="auto"/>
        <w:right w:val="none" w:sz="0" w:space="0" w:color="auto"/>
      </w:divBdr>
      <w:divsChild>
        <w:div w:id="2078242024">
          <w:marLeft w:val="0"/>
          <w:marRight w:val="0"/>
          <w:marTop w:val="0"/>
          <w:marBottom w:val="0"/>
          <w:divBdr>
            <w:top w:val="none" w:sz="0" w:space="0" w:color="auto"/>
            <w:left w:val="none" w:sz="0" w:space="0" w:color="auto"/>
            <w:bottom w:val="none" w:sz="0" w:space="0" w:color="auto"/>
            <w:right w:val="none" w:sz="0" w:space="0" w:color="auto"/>
          </w:divBdr>
          <w:divsChild>
            <w:div w:id="1991249354">
              <w:marLeft w:val="0"/>
              <w:marRight w:val="0"/>
              <w:marTop w:val="0"/>
              <w:marBottom w:val="0"/>
              <w:divBdr>
                <w:top w:val="none" w:sz="0" w:space="0" w:color="auto"/>
                <w:left w:val="none" w:sz="0" w:space="0" w:color="auto"/>
                <w:bottom w:val="none" w:sz="0" w:space="0" w:color="auto"/>
                <w:right w:val="none" w:sz="0" w:space="0" w:color="auto"/>
              </w:divBdr>
              <w:divsChild>
                <w:div w:id="35850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751504">
      <w:marLeft w:val="0"/>
      <w:marRight w:val="0"/>
      <w:marTop w:val="240"/>
      <w:marBottom w:val="240"/>
      <w:divBdr>
        <w:top w:val="none" w:sz="0" w:space="0" w:color="auto"/>
        <w:left w:val="none" w:sz="0" w:space="0" w:color="auto"/>
        <w:bottom w:val="none" w:sz="0" w:space="0" w:color="auto"/>
        <w:right w:val="none" w:sz="0" w:space="0" w:color="auto"/>
      </w:divBdr>
      <w:divsChild>
        <w:div w:id="1123230119">
          <w:marLeft w:val="0"/>
          <w:marRight w:val="0"/>
          <w:marTop w:val="0"/>
          <w:marBottom w:val="0"/>
          <w:divBdr>
            <w:top w:val="none" w:sz="0" w:space="0" w:color="auto"/>
            <w:left w:val="none" w:sz="0" w:space="0" w:color="auto"/>
            <w:bottom w:val="none" w:sz="0" w:space="0" w:color="auto"/>
            <w:right w:val="none" w:sz="0" w:space="0" w:color="auto"/>
          </w:divBdr>
          <w:divsChild>
            <w:div w:id="88696888">
              <w:marLeft w:val="0"/>
              <w:marRight w:val="0"/>
              <w:marTop w:val="0"/>
              <w:marBottom w:val="0"/>
              <w:divBdr>
                <w:top w:val="none" w:sz="0" w:space="0" w:color="auto"/>
                <w:left w:val="none" w:sz="0" w:space="0" w:color="auto"/>
                <w:bottom w:val="none" w:sz="0" w:space="0" w:color="auto"/>
                <w:right w:val="none" w:sz="0" w:space="0" w:color="auto"/>
              </w:divBdr>
              <w:divsChild>
                <w:div w:id="149757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368997">
      <w:marLeft w:val="0"/>
      <w:marRight w:val="0"/>
      <w:marTop w:val="240"/>
      <w:marBottom w:val="240"/>
      <w:divBdr>
        <w:top w:val="none" w:sz="0" w:space="0" w:color="auto"/>
        <w:left w:val="none" w:sz="0" w:space="0" w:color="auto"/>
        <w:bottom w:val="none" w:sz="0" w:space="0" w:color="auto"/>
        <w:right w:val="none" w:sz="0" w:space="0" w:color="auto"/>
      </w:divBdr>
      <w:divsChild>
        <w:div w:id="203643054">
          <w:marLeft w:val="0"/>
          <w:marRight w:val="0"/>
          <w:marTop w:val="0"/>
          <w:marBottom w:val="0"/>
          <w:divBdr>
            <w:top w:val="none" w:sz="0" w:space="0" w:color="auto"/>
            <w:left w:val="none" w:sz="0" w:space="0" w:color="auto"/>
            <w:bottom w:val="none" w:sz="0" w:space="0" w:color="auto"/>
            <w:right w:val="none" w:sz="0" w:space="0" w:color="auto"/>
          </w:divBdr>
          <w:divsChild>
            <w:div w:id="946884364">
              <w:marLeft w:val="0"/>
              <w:marRight w:val="0"/>
              <w:marTop w:val="0"/>
              <w:marBottom w:val="0"/>
              <w:divBdr>
                <w:top w:val="none" w:sz="0" w:space="0" w:color="auto"/>
                <w:left w:val="none" w:sz="0" w:space="0" w:color="auto"/>
                <w:bottom w:val="none" w:sz="0" w:space="0" w:color="auto"/>
                <w:right w:val="none" w:sz="0" w:space="0" w:color="auto"/>
              </w:divBdr>
              <w:divsChild>
                <w:div w:id="124106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201772">
      <w:marLeft w:val="0"/>
      <w:marRight w:val="0"/>
      <w:marTop w:val="240"/>
      <w:marBottom w:val="240"/>
      <w:divBdr>
        <w:top w:val="none" w:sz="0" w:space="0" w:color="auto"/>
        <w:left w:val="none" w:sz="0" w:space="0" w:color="auto"/>
        <w:bottom w:val="none" w:sz="0" w:space="0" w:color="auto"/>
        <w:right w:val="none" w:sz="0" w:space="0" w:color="auto"/>
      </w:divBdr>
      <w:divsChild>
        <w:div w:id="1550141559">
          <w:marLeft w:val="0"/>
          <w:marRight w:val="0"/>
          <w:marTop w:val="0"/>
          <w:marBottom w:val="0"/>
          <w:divBdr>
            <w:top w:val="none" w:sz="0" w:space="0" w:color="auto"/>
            <w:left w:val="none" w:sz="0" w:space="0" w:color="auto"/>
            <w:bottom w:val="none" w:sz="0" w:space="0" w:color="auto"/>
            <w:right w:val="none" w:sz="0" w:space="0" w:color="auto"/>
          </w:divBdr>
          <w:divsChild>
            <w:div w:id="849758566">
              <w:marLeft w:val="0"/>
              <w:marRight w:val="0"/>
              <w:marTop w:val="0"/>
              <w:marBottom w:val="0"/>
              <w:divBdr>
                <w:top w:val="none" w:sz="0" w:space="0" w:color="auto"/>
                <w:left w:val="none" w:sz="0" w:space="0" w:color="auto"/>
                <w:bottom w:val="none" w:sz="0" w:space="0" w:color="auto"/>
                <w:right w:val="none" w:sz="0" w:space="0" w:color="auto"/>
              </w:divBdr>
              <w:divsChild>
                <w:div w:id="56972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6791">
      <w:marLeft w:val="0"/>
      <w:marRight w:val="0"/>
      <w:marTop w:val="240"/>
      <w:marBottom w:val="240"/>
      <w:divBdr>
        <w:top w:val="none" w:sz="0" w:space="0" w:color="auto"/>
        <w:left w:val="none" w:sz="0" w:space="0" w:color="auto"/>
        <w:bottom w:val="none" w:sz="0" w:space="0" w:color="auto"/>
        <w:right w:val="none" w:sz="0" w:space="0" w:color="auto"/>
      </w:divBdr>
      <w:divsChild>
        <w:div w:id="1749422672">
          <w:marLeft w:val="0"/>
          <w:marRight w:val="0"/>
          <w:marTop w:val="0"/>
          <w:marBottom w:val="0"/>
          <w:divBdr>
            <w:top w:val="none" w:sz="0" w:space="0" w:color="auto"/>
            <w:left w:val="none" w:sz="0" w:space="0" w:color="auto"/>
            <w:bottom w:val="none" w:sz="0" w:space="0" w:color="auto"/>
            <w:right w:val="none" w:sz="0" w:space="0" w:color="auto"/>
          </w:divBdr>
          <w:divsChild>
            <w:div w:id="95639414">
              <w:marLeft w:val="0"/>
              <w:marRight w:val="0"/>
              <w:marTop w:val="0"/>
              <w:marBottom w:val="0"/>
              <w:divBdr>
                <w:top w:val="none" w:sz="0" w:space="0" w:color="auto"/>
                <w:left w:val="none" w:sz="0" w:space="0" w:color="auto"/>
                <w:bottom w:val="none" w:sz="0" w:space="0" w:color="auto"/>
                <w:right w:val="none" w:sz="0" w:space="0" w:color="auto"/>
              </w:divBdr>
              <w:divsChild>
                <w:div w:id="9725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90205">
      <w:marLeft w:val="0"/>
      <w:marRight w:val="0"/>
      <w:marTop w:val="240"/>
      <w:marBottom w:val="240"/>
      <w:divBdr>
        <w:top w:val="none" w:sz="0" w:space="0" w:color="auto"/>
        <w:left w:val="none" w:sz="0" w:space="0" w:color="auto"/>
        <w:bottom w:val="none" w:sz="0" w:space="0" w:color="auto"/>
        <w:right w:val="none" w:sz="0" w:space="0" w:color="auto"/>
      </w:divBdr>
      <w:divsChild>
        <w:div w:id="2046828614">
          <w:marLeft w:val="0"/>
          <w:marRight w:val="0"/>
          <w:marTop w:val="0"/>
          <w:marBottom w:val="0"/>
          <w:divBdr>
            <w:top w:val="none" w:sz="0" w:space="0" w:color="auto"/>
            <w:left w:val="none" w:sz="0" w:space="0" w:color="auto"/>
            <w:bottom w:val="none" w:sz="0" w:space="0" w:color="auto"/>
            <w:right w:val="none" w:sz="0" w:space="0" w:color="auto"/>
          </w:divBdr>
          <w:divsChild>
            <w:div w:id="1263340378">
              <w:marLeft w:val="0"/>
              <w:marRight w:val="0"/>
              <w:marTop w:val="0"/>
              <w:marBottom w:val="0"/>
              <w:divBdr>
                <w:top w:val="none" w:sz="0" w:space="0" w:color="auto"/>
                <w:left w:val="none" w:sz="0" w:space="0" w:color="auto"/>
                <w:bottom w:val="none" w:sz="0" w:space="0" w:color="auto"/>
                <w:right w:val="none" w:sz="0" w:space="0" w:color="auto"/>
              </w:divBdr>
              <w:divsChild>
                <w:div w:id="30875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501560">
      <w:marLeft w:val="0"/>
      <w:marRight w:val="0"/>
      <w:marTop w:val="240"/>
      <w:marBottom w:val="240"/>
      <w:divBdr>
        <w:top w:val="none" w:sz="0" w:space="0" w:color="auto"/>
        <w:left w:val="none" w:sz="0" w:space="0" w:color="auto"/>
        <w:bottom w:val="none" w:sz="0" w:space="0" w:color="auto"/>
        <w:right w:val="none" w:sz="0" w:space="0" w:color="auto"/>
      </w:divBdr>
      <w:divsChild>
        <w:div w:id="220210496">
          <w:marLeft w:val="0"/>
          <w:marRight w:val="0"/>
          <w:marTop w:val="0"/>
          <w:marBottom w:val="0"/>
          <w:divBdr>
            <w:top w:val="none" w:sz="0" w:space="0" w:color="auto"/>
            <w:left w:val="none" w:sz="0" w:space="0" w:color="auto"/>
            <w:bottom w:val="none" w:sz="0" w:space="0" w:color="auto"/>
            <w:right w:val="none" w:sz="0" w:space="0" w:color="auto"/>
          </w:divBdr>
          <w:divsChild>
            <w:div w:id="1027633464">
              <w:marLeft w:val="0"/>
              <w:marRight w:val="0"/>
              <w:marTop w:val="0"/>
              <w:marBottom w:val="0"/>
              <w:divBdr>
                <w:top w:val="none" w:sz="0" w:space="0" w:color="auto"/>
                <w:left w:val="none" w:sz="0" w:space="0" w:color="auto"/>
                <w:bottom w:val="none" w:sz="0" w:space="0" w:color="auto"/>
                <w:right w:val="none" w:sz="0" w:space="0" w:color="auto"/>
              </w:divBdr>
              <w:divsChild>
                <w:div w:id="199675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707507">
      <w:marLeft w:val="0"/>
      <w:marRight w:val="0"/>
      <w:marTop w:val="240"/>
      <w:marBottom w:val="240"/>
      <w:divBdr>
        <w:top w:val="none" w:sz="0" w:space="0" w:color="auto"/>
        <w:left w:val="none" w:sz="0" w:space="0" w:color="auto"/>
        <w:bottom w:val="none" w:sz="0" w:space="0" w:color="auto"/>
        <w:right w:val="none" w:sz="0" w:space="0" w:color="auto"/>
      </w:divBdr>
      <w:divsChild>
        <w:div w:id="1621182830">
          <w:marLeft w:val="0"/>
          <w:marRight w:val="0"/>
          <w:marTop w:val="0"/>
          <w:marBottom w:val="0"/>
          <w:divBdr>
            <w:top w:val="none" w:sz="0" w:space="0" w:color="auto"/>
            <w:left w:val="none" w:sz="0" w:space="0" w:color="auto"/>
            <w:bottom w:val="none" w:sz="0" w:space="0" w:color="auto"/>
            <w:right w:val="none" w:sz="0" w:space="0" w:color="auto"/>
          </w:divBdr>
          <w:divsChild>
            <w:div w:id="1150681444">
              <w:marLeft w:val="0"/>
              <w:marRight w:val="0"/>
              <w:marTop w:val="0"/>
              <w:marBottom w:val="0"/>
              <w:divBdr>
                <w:top w:val="none" w:sz="0" w:space="0" w:color="auto"/>
                <w:left w:val="none" w:sz="0" w:space="0" w:color="auto"/>
                <w:bottom w:val="none" w:sz="0" w:space="0" w:color="auto"/>
                <w:right w:val="none" w:sz="0" w:space="0" w:color="auto"/>
              </w:divBdr>
              <w:divsChild>
                <w:div w:id="115267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616490">
      <w:marLeft w:val="0"/>
      <w:marRight w:val="0"/>
      <w:marTop w:val="240"/>
      <w:marBottom w:val="240"/>
      <w:divBdr>
        <w:top w:val="none" w:sz="0" w:space="0" w:color="auto"/>
        <w:left w:val="none" w:sz="0" w:space="0" w:color="auto"/>
        <w:bottom w:val="none" w:sz="0" w:space="0" w:color="auto"/>
        <w:right w:val="none" w:sz="0" w:space="0" w:color="auto"/>
      </w:divBdr>
      <w:divsChild>
        <w:div w:id="2116438465">
          <w:marLeft w:val="0"/>
          <w:marRight w:val="0"/>
          <w:marTop w:val="0"/>
          <w:marBottom w:val="0"/>
          <w:divBdr>
            <w:top w:val="none" w:sz="0" w:space="0" w:color="auto"/>
            <w:left w:val="none" w:sz="0" w:space="0" w:color="auto"/>
            <w:bottom w:val="none" w:sz="0" w:space="0" w:color="auto"/>
            <w:right w:val="none" w:sz="0" w:space="0" w:color="auto"/>
          </w:divBdr>
          <w:divsChild>
            <w:div w:id="966013835">
              <w:marLeft w:val="0"/>
              <w:marRight w:val="0"/>
              <w:marTop w:val="0"/>
              <w:marBottom w:val="0"/>
              <w:divBdr>
                <w:top w:val="none" w:sz="0" w:space="0" w:color="auto"/>
                <w:left w:val="none" w:sz="0" w:space="0" w:color="auto"/>
                <w:bottom w:val="none" w:sz="0" w:space="0" w:color="auto"/>
                <w:right w:val="none" w:sz="0" w:space="0" w:color="auto"/>
              </w:divBdr>
              <w:divsChild>
                <w:div w:id="13669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535080">
      <w:marLeft w:val="0"/>
      <w:marRight w:val="0"/>
      <w:marTop w:val="240"/>
      <w:marBottom w:val="240"/>
      <w:divBdr>
        <w:top w:val="none" w:sz="0" w:space="0" w:color="auto"/>
        <w:left w:val="none" w:sz="0" w:space="0" w:color="auto"/>
        <w:bottom w:val="none" w:sz="0" w:space="0" w:color="auto"/>
        <w:right w:val="none" w:sz="0" w:space="0" w:color="auto"/>
      </w:divBdr>
      <w:divsChild>
        <w:div w:id="1050688030">
          <w:marLeft w:val="0"/>
          <w:marRight w:val="0"/>
          <w:marTop w:val="0"/>
          <w:marBottom w:val="0"/>
          <w:divBdr>
            <w:top w:val="none" w:sz="0" w:space="0" w:color="auto"/>
            <w:left w:val="none" w:sz="0" w:space="0" w:color="auto"/>
            <w:bottom w:val="none" w:sz="0" w:space="0" w:color="auto"/>
            <w:right w:val="none" w:sz="0" w:space="0" w:color="auto"/>
          </w:divBdr>
          <w:divsChild>
            <w:div w:id="1169754444">
              <w:marLeft w:val="0"/>
              <w:marRight w:val="0"/>
              <w:marTop w:val="0"/>
              <w:marBottom w:val="0"/>
              <w:divBdr>
                <w:top w:val="none" w:sz="0" w:space="0" w:color="auto"/>
                <w:left w:val="none" w:sz="0" w:space="0" w:color="auto"/>
                <w:bottom w:val="none" w:sz="0" w:space="0" w:color="auto"/>
                <w:right w:val="none" w:sz="0" w:space="0" w:color="auto"/>
              </w:divBdr>
              <w:divsChild>
                <w:div w:id="85140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74116">
      <w:marLeft w:val="0"/>
      <w:marRight w:val="0"/>
      <w:marTop w:val="240"/>
      <w:marBottom w:val="240"/>
      <w:divBdr>
        <w:top w:val="none" w:sz="0" w:space="0" w:color="auto"/>
        <w:left w:val="none" w:sz="0" w:space="0" w:color="auto"/>
        <w:bottom w:val="none" w:sz="0" w:space="0" w:color="auto"/>
        <w:right w:val="none" w:sz="0" w:space="0" w:color="auto"/>
      </w:divBdr>
      <w:divsChild>
        <w:div w:id="2025941267">
          <w:marLeft w:val="0"/>
          <w:marRight w:val="0"/>
          <w:marTop w:val="0"/>
          <w:marBottom w:val="0"/>
          <w:divBdr>
            <w:top w:val="none" w:sz="0" w:space="0" w:color="auto"/>
            <w:left w:val="none" w:sz="0" w:space="0" w:color="auto"/>
            <w:bottom w:val="none" w:sz="0" w:space="0" w:color="auto"/>
            <w:right w:val="none" w:sz="0" w:space="0" w:color="auto"/>
          </w:divBdr>
          <w:divsChild>
            <w:div w:id="1078988944">
              <w:marLeft w:val="0"/>
              <w:marRight w:val="0"/>
              <w:marTop w:val="0"/>
              <w:marBottom w:val="0"/>
              <w:divBdr>
                <w:top w:val="none" w:sz="0" w:space="0" w:color="auto"/>
                <w:left w:val="none" w:sz="0" w:space="0" w:color="auto"/>
                <w:bottom w:val="none" w:sz="0" w:space="0" w:color="auto"/>
                <w:right w:val="none" w:sz="0" w:space="0" w:color="auto"/>
              </w:divBdr>
              <w:divsChild>
                <w:div w:id="6897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620850">
      <w:marLeft w:val="0"/>
      <w:marRight w:val="0"/>
      <w:marTop w:val="240"/>
      <w:marBottom w:val="240"/>
      <w:divBdr>
        <w:top w:val="none" w:sz="0" w:space="0" w:color="auto"/>
        <w:left w:val="none" w:sz="0" w:space="0" w:color="auto"/>
        <w:bottom w:val="none" w:sz="0" w:space="0" w:color="auto"/>
        <w:right w:val="none" w:sz="0" w:space="0" w:color="auto"/>
      </w:divBdr>
      <w:divsChild>
        <w:div w:id="483084754">
          <w:marLeft w:val="0"/>
          <w:marRight w:val="0"/>
          <w:marTop w:val="0"/>
          <w:marBottom w:val="0"/>
          <w:divBdr>
            <w:top w:val="none" w:sz="0" w:space="0" w:color="auto"/>
            <w:left w:val="none" w:sz="0" w:space="0" w:color="auto"/>
            <w:bottom w:val="none" w:sz="0" w:space="0" w:color="auto"/>
            <w:right w:val="none" w:sz="0" w:space="0" w:color="auto"/>
          </w:divBdr>
          <w:divsChild>
            <w:div w:id="81874143">
              <w:marLeft w:val="0"/>
              <w:marRight w:val="0"/>
              <w:marTop w:val="0"/>
              <w:marBottom w:val="0"/>
              <w:divBdr>
                <w:top w:val="none" w:sz="0" w:space="0" w:color="auto"/>
                <w:left w:val="none" w:sz="0" w:space="0" w:color="auto"/>
                <w:bottom w:val="none" w:sz="0" w:space="0" w:color="auto"/>
                <w:right w:val="none" w:sz="0" w:space="0" w:color="auto"/>
              </w:divBdr>
              <w:divsChild>
                <w:div w:id="192637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257501">
      <w:marLeft w:val="0"/>
      <w:marRight w:val="0"/>
      <w:marTop w:val="240"/>
      <w:marBottom w:val="240"/>
      <w:divBdr>
        <w:top w:val="none" w:sz="0" w:space="0" w:color="auto"/>
        <w:left w:val="none" w:sz="0" w:space="0" w:color="auto"/>
        <w:bottom w:val="none" w:sz="0" w:space="0" w:color="auto"/>
        <w:right w:val="none" w:sz="0" w:space="0" w:color="auto"/>
      </w:divBdr>
      <w:divsChild>
        <w:div w:id="337511378">
          <w:marLeft w:val="0"/>
          <w:marRight w:val="0"/>
          <w:marTop w:val="0"/>
          <w:marBottom w:val="0"/>
          <w:divBdr>
            <w:top w:val="none" w:sz="0" w:space="0" w:color="auto"/>
            <w:left w:val="none" w:sz="0" w:space="0" w:color="auto"/>
            <w:bottom w:val="none" w:sz="0" w:space="0" w:color="auto"/>
            <w:right w:val="none" w:sz="0" w:space="0" w:color="auto"/>
          </w:divBdr>
          <w:divsChild>
            <w:div w:id="1433696535">
              <w:marLeft w:val="0"/>
              <w:marRight w:val="0"/>
              <w:marTop w:val="0"/>
              <w:marBottom w:val="0"/>
              <w:divBdr>
                <w:top w:val="none" w:sz="0" w:space="0" w:color="auto"/>
                <w:left w:val="none" w:sz="0" w:space="0" w:color="auto"/>
                <w:bottom w:val="none" w:sz="0" w:space="0" w:color="auto"/>
                <w:right w:val="none" w:sz="0" w:space="0" w:color="auto"/>
              </w:divBdr>
              <w:divsChild>
                <w:div w:id="142194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843028">
      <w:marLeft w:val="0"/>
      <w:marRight w:val="0"/>
      <w:marTop w:val="240"/>
      <w:marBottom w:val="240"/>
      <w:divBdr>
        <w:top w:val="none" w:sz="0" w:space="0" w:color="auto"/>
        <w:left w:val="none" w:sz="0" w:space="0" w:color="auto"/>
        <w:bottom w:val="none" w:sz="0" w:space="0" w:color="auto"/>
        <w:right w:val="none" w:sz="0" w:space="0" w:color="auto"/>
      </w:divBdr>
      <w:divsChild>
        <w:div w:id="66191854">
          <w:marLeft w:val="0"/>
          <w:marRight w:val="0"/>
          <w:marTop w:val="0"/>
          <w:marBottom w:val="0"/>
          <w:divBdr>
            <w:top w:val="none" w:sz="0" w:space="0" w:color="auto"/>
            <w:left w:val="none" w:sz="0" w:space="0" w:color="auto"/>
            <w:bottom w:val="none" w:sz="0" w:space="0" w:color="auto"/>
            <w:right w:val="none" w:sz="0" w:space="0" w:color="auto"/>
          </w:divBdr>
          <w:divsChild>
            <w:div w:id="678313061">
              <w:marLeft w:val="0"/>
              <w:marRight w:val="0"/>
              <w:marTop w:val="0"/>
              <w:marBottom w:val="0"/>
              <w:divBdr>
                <w:top w:val="none" w:sz="0" w:space="0" w:color="auto"/>
                <w:left w:val="none" w:sz="0" w:space="0" w:color="auto"/>
                <w:bottom w:val="none" w:sz="0" w:space="0" w:color="auto"/>
                <w:right w:val="none" w:sz="0" w:space="0" w:color="auto"/>
              </w:divBdr>
              <w:divsChild>
                <w:div w:id="74862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347841">
      <w:marLeft w:val="0"/>
      <w:marRight w:val="0"/>
      <w:marTop w:val="240"/>
      <w:marBottom w:val="240"/>
      <w:divBdr>
        <w:top w:val="none" w:sz="0" w:space="0" w:color="auto"/>
        <w:left w:val="none" w:sz="0" w:space="0" w:color="auto"/>
        <w:bottom w:val="none" w:sz="0" w:space="0" w:color="auto"/>
        <w:right w:val="none" w:sz="0" w:space="0" w:color="auto"/>
      </w:divBdr>
      <w:divsChild>
        <w:div w:id="1181506347">
          <w:marLeft w:val="0"/>
          <w:marRight w:val="0"/>
          <w:marTop w:val="0"/>
          <w:marBottom w:val="0"/>
          <w:divBdr>
            <w:top w:val="none" w:sz="0" w:space="0" w:color="auto"/>
            <w:left w:val="none" w:sz="0" w:space="0" w:color="auto"/>
            <w:bottom w:val="none" w:sz="0" w:space="0" w:color="auto"/>
            <w:right w:val="none" w:sz="0" w:space="0" w:color="auto"/>
          </w:divBdr>
          <w:divsChild>
            <w:div w:id="859660967">
              <w:marLeft w:val="0"/>
              <w:marRight w:val="0"/>
              <w:marTop w:val="0"/>
              <w:marBottom w:val="0"/>
              <w:divBdr>
                <w:top w:val="none" w:sz="0" w:space="0" w:color="auto"/>
                <w:left w:val="none" w:sz="0" w:space="0" w:color="auto"/>
                <w:bottom w:val="none" w:sz="0" w:space="0" w:color="auto"/>
                <w:right w:val="none" w:sz="0" w:space="0" w:color="auto"/>
              </w:divBdr>
              <w:divsChild>
                <w:div w:id="10342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252719">
      <w:marLeft w:val="0"/>
      <w:marRight w:val="0"/>
      <w:marTop w:val="240"/>
      <w:marBottom w:val="240"/>
      <w:divBdr>
        <w:top w:val="none" w:sz="0" w:space="0" w:color="auto"/>
        <w:left w:val="none" w:sz="0" w:space="0" w:color="auto"/>
        <w:bottom w:val="none" w:sz="0" w:space="0" w:color="auto"/>
        <w:right w:val="none" w:sz="0" w:space="0" w:color="auto"/>
      </w:divBdr>
      <w:divsChild>
        <w:div w:id="374736791">
          <w:marLeft w:val="0"/>
          <w:marRight w:val="0"/>
          <w:marTop w:val="0"/>
          <w:marBottom w:val="0"/>
          <w:divBdr>
            <w:top w:val="none" w:sz="0" w:space="0" w:color="auto"/>
            <w:left w:val="none" w:sz="0" w:space="0" w:color="auto"/>
            <w:bottom w:val="none" w:sz="0" w:space="0" w:color="auto"/>
            <w:right w:val="none" w:sz="0" w:space="0" w:color="auto"/>
          </w:divBdr>
          <w:divsChild>
            <w:div w:id="1543665363">
              <w:marLeft w:val="0"/>
              <w:marRight w:val="0"/>
              <w:marTop w:val="0"/>
              <w:marBottom w:val="0"/>
              <w:divBdr>
                <w:top w:val="none" w:sz="0" w:space="0" w:color="auto"/>
                <w:left w:val="none" w:sz="0" w:space="0" w:color="auto"/>
                <w:bottom w:val="none" w:sz="0" w:space="0" w:color="auto"/>
                <w:right w:val="none" w:sz="0" w:space="0" w:color="auto"/>
              </w:divBdr>
              <w:divsChild>
                <w:div w:id="74626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626274">
      <w:marLeft w:val="0"/>
      <w:marRight w:val="0"/>
      <w:marTop w:val="240"/>
      <w:marBottom w:val="240"/>
      <w:divBdr>
        <w:top w:val="none" w:sz="0" w:space="0" w:color="auto"/>
        <w:left w:val="none" w:sz="0" w:space="0" w:color="auto"/>
        <w:bottom w:val="none" w:sz="0" w:space="0" w:color="auto"/>
        <w:right w:val="none" w:sz="0" w:space="0" w:color="auto"/>
      </w:divBdr>
      <w:divsChild>
        <w:div w:id="389306388">
          <w:marLeft w:val="0"/>
          <w:marRight w:val="0"/>
          <w:marTop w:val="0"/>
          <w:marBottom w:val="0"/>
          <w:divBdr>
            <w:top w:val="none" w:sz="0" w:space="0" w:color="auto"/>
            <w:left w:val="none" w:sz="0" w:space="0" w:color="auto"/>
            <w:bottom w:val="none" w:sz="0" w:space="0" w:color="auto"/>
            <w:right w:val="none" w:sz="0" w:space="0" w:color="auto"/>
          </w:divBdr>
          <w:divsChild>
            <w:div w:id="866990491">
              <w:marLeft w:val="0"/>
              <w:marRight w:val="0"/>
              <w:marTop w:val="0"/>
              <w:marBottom w:val="0"/>
              <w:divBdr>
                <w:top w:val="none" w:sz="0" w:space="0" w:color="auto"/>
                <w:left w:val="none" w:sz="0" w:space="0" w:color="auto"/>
                <w:bottom w:val="none" w:sz="0" w:space="0" w:color="auto"/>
                <w:right w:val="none" w:sz="0" w:space="0" w:color="auto"/>
              </w:divBdr>
              <w:divsChild>
                <w:div w:id="1370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160863">
      <w:marLeft w:val="0"/>
      <w:marRight w:val="0"/>
      <w:marTop w:val="240"/>
      <w:marBottom w:val="240"/>
      <w:divBdr>
        <w:top w:val="none" w:sz="0" w:space="0" w:color="auto"/>
        <w:left w:val="none" w:sz="0" w:space="0" w:color="auto"/>
        <w:bottom w:val="none" w:sz="0" w:space="0" w:color="auto"/>
        <w:right w:val="none" w:sz="0" w:space="0" w:color="auto"/>
      </w:divBdr>
      <w:divsChild>
        <w:div w:id="288974409">
          <w:marLeft w:val="0"/>
          <w:marRight w:val="0"/>
          <w:marTop w:val="0"/>
          <w:marBottom w:val="0"/>
          <w:divBdr>
            <w:top w:val="none" w:sz="0" w:space="0" w:color="auto"/>
            <w:left w:val="none" w:sz="0" w:space="0" w:color="auto"/>
            <w:bottom w:val="none" w:sz="0" w:space="0" w:color="auto"/>
            <w:right w:val="none" w:sz="0" w:space="0" w:color="auto"/>
          </w:divBdr>
          <w:divsChild>
            <w:div w:id="617180742">
              <w:marLeft w:val="0"/>
              <w:marRight w:val="0"/>
              <w:marTop w:val="0"/>
              <w:marBottom w:val="0"/>
              <w:divBdr>
                <w:top w:val="none" w:sz="0" w:space="0" w:color="auto"/>
                <w:left w:val="none" w:sz="0" w:space="0" w:color="auto"/>
                <w:bottom w:val="none" w:sz="0" w:space="0" w:color="auto"/>
                <w:right w:val="none" w:sz="0" w:space="0" w:color="auto"/>
              </w:divBdr>
              <w:divsChild>
                <w:div w:id="203103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13933">
      <w:marLeft w:val="0"/>
      <w:marRight w:val="0"/>
      <w:marTop w:val="240"/>
      <w:marBottom w:val="240"/>
      <w:divBdr>
        <w:top w:val="none" w:sz="0" w:space="0" w:color="auto"/>
        <w:left w:val="none" w:sz="0" w:space="0" w:color="auto"/>
        <w:bottom w:val="none" w:sz="0" w:space="0" w:color="auto"/>
        <w:right w:val="none" w:sz="0" w:space="0" w:color="auto"/>
      </w:divBdr>
      <w:divsChild>
        <w:div w:id="39746273">
          <w:marLeft w:val="0"/>
          <w:marRight w:val="0"/>
          <w:marTop w:val="0"/>
          <w:marBottom w:val="0"/>
          <w:divBdr>
            <w:top w:val="none" w:sz="0" w:space="0" w:color="auto"/>
            <w:left w:val="none" w:sz="0" w:space="0" w:color="auto"/>
            <w:bottom w:val="none" w:sz="0" w:space="0" w:color="auto"/>
            <w:right w:val="none" w:sz="0" w:space="0" w:color="auto"/>
          </w:divBdr>
          <w:divsChild>
            <w:div w:id="1534078762">
              <w:marLeft w:val="0"/>
              <w:marRight w:val="0"/>
              <w:marTop w:val="0"/>
              <w:marBottom w:val="0"/>
              <w:divBdr>
                <w:top w:val="none" w:sz="0" w:space="0" w:color="auto"/>
                <w:left w:val="none" w:sz="0" w:space="0" w:color="auto"/>
                <w:bottom w:val="none" w:sz="0" w:space="0" w:color="auto"/>
                <w:right w:val="none" w:sz="0" w:space="0" w:color="auto"/>
              </w:divBdr>
              <w:divsChild>
                <w:div w:id="325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95699">
      <w:marLeft w:val="0"/>
      <w:marRight w:val="0"/>
      <w:marTop w:val="240"/>
      <w:marBottom w:val="240"/>
      <w:divBdr>
        <w:top w:val="none" w:sz="0" w:space="0" w:color="auto"/>
        <w:left w:val="none" w:sz="0" w:space="0" w:color="auto"/>
        <w:bottom w:val="none" w:sz="0" w:space="0" w:color="auto"/>
        <w:right w:val="none" w:sz="0" w:space="0" w:color="auto"/>
      </w:divBdr>
      <w:divsChild>
        <w:div w:id="722560415">
          <w:marLeft w:val="0"/>
          <w:marRight w:val="0"/>
          <w:marTop w:val="0"/>
          <w:marBottom w:val="0"/>
          <w:divBdr>
            <w:top w:val="none" w:sz="0" w:space="0" w:color="auto"/>
            <w:left w:val="none" w:sz="0" w:space="0" w:color="auto"/>
            <w:bottom w:val="none" w:sz="0" w:space="0" w:color="auto"/>
            <w:right w:val="none" w:sz="0" w:space="0" w:color="auto"/>
          </w:divBdr>
          <w:divsChild>
            <w:div w:id="222066681">
              <w:marLeft w:val="0"/>
              <w:marRight w:val="0"/>
              <w:marTop w:val="0"/>
              <w:marBottom w:val="0"/>
              <w:divBdr>
                <w:top w:val="none" w:sz="0" w:space="0" w:color="auto"/>
                <w:left w:val="none" w:sz="0" w:space="0" w:color="auto"/>
                <w:bottom w:val="none" w:sz="0" w:space="0" w:color="auto"/>
                <w:right w:val="none" w:sz="0" w:space="0" w:color="auto"/>
              </w:divBdr>
              <w:divsChild>
                <w:div w:id="116019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926669">
      <w:marLeft w:val="0"/>
      <w:marRight w:val="0"/>
      <w:marTop w:val="240"/>
      <w:marBottom w:val="240"/>
      <w:divBdr>
        <w:top w:val="none" w:sz="0" w:space="0" w:color="auto"/>
        <w:left w:val="none" w:sz="0" w:space="0" w:color="auto"/>
        <w:bottom w:val="none" w:sz="0" w:space="0" w:color="auto"/>
        <w:right w:val="none" w:sz="0" w:space="0" w:color="auto"/>
      </w:divBdr>
      <w:divsChild>
        <w:div w:id="207618152">
          <w:marLeft w:val="0"/>
          <w:marRight w:val="0"/>
          <w:marTop w:val="0"/>
          <w:marBottom w:val="0"/>
          <w:divBdr>
            <w:top w:val="none" w:sz="0" w:space="0" w:color="auto"/>
            <w:left w:val="none" w:sz="0" w:space="0" w:color="auto"/>
            <w:bottom w:val="none" w:sz="0" w:space="0" w:color="auto"/>
            <w:right w:val="none" w:sz="0" w:space="0" w:color="auto"/>
          </w:divBdr>
          <w:divsChild>
            <w:div w:id="1931573610">
              <w:marLeft w:val="0"/>
              <w:marRight w:val="0"/>
              <w:marTop w:val="0"/>
              <w:marBottom w:val="0"/>
              <w:divBdr>
                <w:top w:val="none" w:sz="0" w:space="0" w:color="auto"/>
                <w:left w:val="none" w:sz="0" w:space="0" w:color="auto"/>
                <w:bottom w:val="none" w:sz="0" w:space="0" w:color="auto"/>
                <w:right w:val="none" w:sz="0" w:space="0" w:color="auto"/>
              </w:divBdr>
              <w:divsChild>
                <w:div w:id="20959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669221">
      <w:marLeft w:val="0"/>
      <w:marRight w:val="0"/>
      <w:marTop w:val="240"/>
      <w:marBottom w:val="240"/>
      <w:divBdr>
        <w:top w:val="none" w:sz="0" w:space="0" w:color="auto"/>
        <w:left w:val="none" w:sz="0" w:space="0" w:color="auto"/>
        <w:bottom w:val="none" w:sz="0" w:space="0" w:color="auto"/>
        <w:right w:val="none" w:sz="0" w:space="0" w:color="auto"/>
      </w:divBdr>
      <w:divsChild>
        <w:div w:id="348989901">
          <w:marLeft w:val="0"/>
          <w:marRight w:val="0"/>
          <w:marTop w:val="0"/>
          <w:marBottom w:val="0"/>
          <w:divBdr>
            <w:top w:val="none" w:sz="0" w:space="0" w:color="auto"/>
            <w:left w:val="none" w:sz="0" w:space="0" w:color="auto"/>
            <w:bottom w:val="none" w:sz="0" w:space="0" w:color="auto"/>
            <w:right w:val="none" w:sz="0" w:space="0" w:color="auto"/>
          </w:divBdr>
          <w:divsChild>
            <w:div w:id="1390768650">
              <w:marLeft w:val="0"/>
              <w:marRight w:val="0"/>
              <w:marTop w:val="0"/>
              <w:marBottom w:val="0"/>
              <w:divBdr>
                <w:top w:val="none" w:sz="0" w:space="0" w:color="auto"/>
                <w:left w:val="none" w:sz="0" w:space="0" w:color="auto"/>
                <w:bottom w:val="none" w:sz="0" w:space="0" w:color="auto"/>
                <w:right w:val="none" w:sz="0" w:space="0" w:color="auto"/>
              </w:divBdr>
              <w:divsChild>
                <w:div w:id="166809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598424">
      <w:marLeft w:val="0"/>
      <w:marRight w:val="0"/>
      <w:marTop w:val="240"/>
      <w:marBottom w:val="240"/>
      <w:divBdr>
        <w:top w:val="none" w:sz="0" w:space="0" w:color="auto"/>
        <w:left w:val="none" w:sz="0" w:space="0" w:color="auto"/>
        <w:bottom w:val="none" w:sz="0" w:space="0" w:color="auto"/>
        <w:right w:val="none" w:sz="0" w:space="0" w:color="auto"/>
      </w:divBdr>
      <w:divsChild>
        <w:div w:id="1021586282">
          <w:marLeft w:val="0"/>
          <w:marRight w:val="0"/>
          <w:marTop w:val="0"/>
          <w:marBottom w:val="0"/>
          <w:divBdr>
            <w:top w:val="none" w:sz="0" w:space="0" w:color="auto"/>
            <w:left w:val="none" w:sz="0" w:space="0" w:color="auto"/>
            <w:bottom w:val="none" w:sz="0" w:space="0" w:color="auto"/>
            <w:right w:val="none" w:sz="0" w:space="0" w:color="auto"/>
          </w:divBdr>
          <w:divsChild>
            <w:div w:id="1723013887">
              <w:marLeft w:val="0"/>
              <w:marRight w:val="0"/>
              <w:marTop w:val="0"/>
              <w:marBottom w:val="0"/>
              <w:divBdr>
                <w:top w:val="none" w:sz="0" w:space="0" w:color="auto"/>
                <w:left w:val="none" w:sz="0" w:space="0" w:color="auto"/>
                <w:bottom w:val="none" w:sz="0" w:space="0" w:color="auto"/>
                <w:right w:val="none" w:sz="0" w:space="0" w:color="auto"/>
              </w:divBdr>
              <w:divsChild>
                <w:div w:id="119939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716597">
      <w:marLeft w:val="0"/>
      <w:marRight w:val="0"/>
      <w:marTop w:val="240"/>
      <w:marBottom w:val="240"/>
      <w:divBdr>
        <w:top w:val="none" w:sz="0" w:space="0" w:color="auto"/>
        <w:left w:val="none" w:sz="0" w:space="0" w:color="auto"/>
        <w:bottom w:val="none" w:sz="0" w:space="0" w:color="auto"/>
        <w:right w:val="none" w:sz="0" w:space="0" w:color="auto"/>
      </w:divBdr>
      <w:divsChild>
        <w:div w:id="1205413284">
          <w:marLeft w:val="0"/>
          <w:marRight w:val="0"/>
          <w:marTop w:val="0"/>
          <w:marBottom w:val="0"/>
          <w:divBdr>
            <w:top w:val="none" w:sz="0" w:space="0" w:color="auto"/>
            <w:left w:val="none" w:sz="0" w:space="0" w:color="auto"/>
            <w:bottom w:val="none" w:sz="0" w:space="0" w:color="auto"/>
            <w:right w:val="none" w:sz="0" w:space="0" w:color="auto"/>
          </w:divBdr>
          <w:divsChild>
            <w:div w:id="1646541967">
              <w:marLeft w:val="0"/>
              <w:marRight w:val="0"/>
              <w:marTop w:val="0"/>
              <w:marBottom w:val="0"/>
              <w:divBdr>
                <w:top w:val="none" w:sz="0" w:space="0" w:color="auto"/>
                <w:left w:val="none" w:sz="0" w:space="0" w:color="auto"/>
                <w:bottom w:val="none" w:sz="0" w:space="0" w:color="auto"/>
                <w:right w:val="none" w:sz="0" w:space="0" w:color="auto"/>
              </w:divBdr>
              <w:divsChild>
                <w:div w:id="23012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280">
      <w:marLeft w:val="0"/>
      <w:marRight w:val="0"/>
      <w:marTop w:val="240"/>
      <w:marBottom w:val="240"/>
      <w:divBdr>
        <w:top w:val="none" w:sz="0" w:space="0" w:color="auto"/>
        <w:left w:val="none" w:sz="0" w:space="0" w:color="auto"/>
        <w:bottom w:val="none" w:sz="0" w:space="0" w:color="auto"/>
        <w:right w:val="none" w:sz="0" w:space="0" w:color="auto"/>
      </w:divBdr>
      <w:divsChild>
        <w:div w:id="694893149">
          <w:marLeft w:val="0"/>
          <w:marRight w:val="0"/>
          <w:marTop w:val="0"/>
          <w:marBottom w:val="0"/>
          <w:divBdr>
            <w:top w:val="none" w:sz="0" w:space="0" w:color="auto"/>
            <w:left w:val="none" w:sz="0" w:space="0" w:color="auto"/>
            <w:bottom w:val="none" w:sz="0" w:space="0" w:color="auto"/>
            <w:right w:val="none" w:sz="0" w:space="0" w:color="auto"/>
          </w:divBdr>
          <w:divsChild>
            <w:div w:id="1021857311">
              <w:marLeft w:val="0"/>
              <w:marRight w:val="0"/>
              <w:marTop w:val="0"/>
              <w:marBottom w:val="0"/>
              <w:divBdr>
                <w:top w:val="none" w:sz="0" w:space="0" w:color="auto"/>
                <w:left w:val="none" w:sz="0" w:space="0" w:color="auto"/>
                <w:bottom w:val="none" w:sz="0" w:space="0" w:color="auto"/>
                <w:right w:val="none" w:sz="0" w:space="0" w:color="auto"/>
              </w:divBdr>
              <w:divsChild>
                <w:div w:id="167506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64975">
      <w:marLeft w:val="0"/>
      <w:marRight w:val="0"/>
      <w:marTop w:val="240"/>
      <w:marBottom w:val="240"/>
      <w:divBdr>
        <w:top w:val="none" w:sz="0" w:space="0" w:color="auto"/>
        <w:left w:val="none" w:sz="0" w:space="0" w:color="auto"/>
        <w:bottom w:val="none" w:sz="0" w:space="0" w:color="auto"/>
        <w:right w:val="none" w:sz="0" w:space="0" w:color="auto"/>
      </w:divBdr>
      <w:divsChild>
        <w:div w:id="1476602804">
          <w:marLeft w:val="0"/>
          <w:marRight w:val="0"/>
          <w:marTop w:val="0"/>
          <w:marBottom w:val="0"/>
          <w:divBdr>
            <w:top w:val="none" w:sz="0" w:space="0" w:color="auto"/>
            <w:left w:val="none" w:sz="0" w:space="0" w:color="auto"/>
            <w:bottom w:val="none" w:sz="0" w:space="0" w:color="auto"/>
            <w:right w:val="none" w:sz="0" w:space="0" w:color="auto"/>
          </w:divBdr>
          <w:divsChild>
            <w:div w:id="305476937">
              <w:marLeft w:val="0"/>
              <w:marRight w:val="0"/>
              <w:marTop w:val="0"/>
              <w:marBottom w:val="0"/>
              <w:divBdr>
                <w:top w:val="none" w:sz="0" w:space="0" w:color="auto"/>
                <w:left w:val="none" w:sz="0" w:space="0" w:color="auto"/>
                <w:bottom w:val="none" w:sz="0" w:space="0" w:color="auto"/>
                <w:right w:val="none" w:sz="0" w:space="0" w:color="auto"/>
              </w:divBdr>
              <w:divsChild>
                <w:div w:id="123230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353138">
      <w:marLeft w:val="0"/>
      <w:marRight w:val="0"/>
      <w:marTop w:val="240"/>
      <w:marBottom w:val="240"/>
      <w:divBdr>
        <w:top w:val="none" w:sz="0" w:space="0" w:color="auto"/>
        <w:left w:val="none" w:sz="0" w:space="0" w:color="auto"/>
        <w:bottom w:val="none" w:sz="0" w:space="0" w:color="auto"/>
        <w:right w:val="none" w:sz="0" w:space="0" w:color="auto"/>
      </w:divBdr>
      <w:divsChild>
        <w:div w:id="419568803">
          <w:marLeft w:val="0"/>
          <w:marRight w:val="0"/>
          <w:marTop w:val="0"/>
          <w:marBottom w:val="0"/>
          <w:divBdr>
            <w:top w:val="none" w:sz="0" w:space="0" w:color="auto"/>
            <w:left w:val="none" w:sz="0" w:space="0" w:color="auto"/>
            <w:bottom w:val="none" w:sz="0" w:space="0" w:color="auto"/>
            <w:right w:val="none" w:sz="0" w:space="0" w:color="auto"/>
          </w:divBdr>
          <w:divsChild>
            <w:div w:id="1629168850">
              <w:marLeft w:val="0"/>
              <w:marRight w:val="0"/>
              <w:marTop w:val="0"/>
              <w:marBottom w:val="0"/>
              <w:divBdr>
                <w:top w:val="none" w:sz="0" w:space="0" w:color="auto"/>
                <w:left w:val="none" w:sz="0" w:space="0" w:color="auto"/>
                <w:bottom w:val="none" w:sz="0" w:space="0" w:color="auto"/>
                <w:right w:val="none" w:sz="0" w:space="0" w:color="auto"/>
              </w:divBdr>
              <w:divsChild>
                <w:div w:id="5410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395650">
      <w:marLeft w:val="0"/>
      <w:marRight w:val="0"/>
      <w:marTop w:val="240"/>
      <w:marBottom w:val="240"/>
      <w:divBdr>
        <w:top w:val="none" w:sz="0" w:space="0" w:color="auto"/>
        <w:left w:val="none" w:sz="0" w:space="0" w:color="auto"/>
        <w:bottom w:val="none" w:sz="0" w:space="0" w:color="auto"/>
        <w:right w:val="none" w:sz="0" w:space="0" w:color="auto"/>
      </w:divBdr>
      <w:divsChild>
        <w:div w:id="138763996">
          <w:marLeft w:val="0"/>
          <w:marRight w:val="0"/>
          <w:marTop w:val="0"/>
          <w:marBottom w:val="0"/>
          <w:divBdr>
            <w:top w:val="none" w:sz="0" w:space="0" w:color="auto"/>
            <w:left w:val="none" w:sz="0" w:space="0" w:color="auto"/>
            <w:bottom w:val="none" w:sz="0" w:space="0" w:color="auto"/>
            <w:right w:val="none" w:sz="0" w:space="0" w:color="auto"/>
          </w:divBdr>
          <w:divsChild>
            <w:div w:id="775825995">
              <w:marLeft w:val="0"/>
              <w:marRight w:val="0"/>
              <w:marTop w:val="0"/>
              <w:marBottom w:val="0"/>
              <w:divBdr>
                <w:top w:val="none" w:sz="0" w:space="0" w:color="auto"/>
                <w:left w:val="none" w:sz="0" w:space="0" w:color="auto"/>
                <w:bottom w:val="none" w:sz="0" w:space="0" w:color="auto"/>
                <w:right w:val="none" w:sz="0" w:space="0" w:color="auto"/>
              </w:divBdr>
              <w:divsChild>
                <w:div w:id="945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76387">
      <w:marLeft w:val="0"/>
      <w:marRight w:val="0"/>
      <w:marTop w:val="240"/>
      <w:marBottom w:val="240"/>
      <w:divBdr>
        <w:top w:val="none" w:sz="0" w:space="0" w:color="auto"/>
        <w:left w:val="none" w:sz="0" w:space="0" w:color="auto"/>
        <w:bottom w:val="none" w:sz="0" w:space="0" w:color="auto"/>
        <w:right w:val="none" w:sz="0" w:space="0" w:color="auto"/>
      </w:divBdr>
      <w:divsChild>
        <w:div w:id="950093250">
          <w:marLeft w:val="0"/>
          <w:marRight w:val="0"/>
          <w:marTop w:val="0"/>
          <w:marBottom w:val="0"/>
          <w:divBdr>
            <w:top w:val="none" w:sz="0" w:space="0" w:color="auto"/>
            <w:left w:val="none" w:sz="0" w:space="0" w:color="auto"/>
            <w:bottom w:val="none" w:sz="0" w:space="0" w:color="auto"/>
            <w:right w:val="none" w:sz="0" w:space="0" w:color="auto"/>
          </w:divBdr>
          <w:divsChild>
            <w:div w:id="118692420">
              <w:marLeft w:val="0"/>
              <w:marRight w:val="0"/>
              <w:marTop w:val="0"/>
              <w:marBottom w:val="0"/>
              <w:divBdr>
                <w:top w:val="none" w:sz="0" w:space="0" w:color="auto"/>
                <w:left w:val="none" w:sz="0" w:space="0" w:color="auto"/>
                <w:bottom w:val="none" w:sz="0" w:space="0" w:color="auto"/>
                <w:right w:val="none" w:sz="0" w:space="0" w:color="auto"/>
              </w:divBdr>
              <w:divsChild>
                <w:div w:id="19360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725255">
      <w:marLeft w:val="0"/>
      <w:marRight w:val="0"/>
      <w:marTop w:val="240"/>
      <w:marBottom w:val="240"/>
      <w:divBdr>
        <w:top w:val="none" w:sz="0" w:space="0" w:color="auto"/>
        <w:left w:val="none" w:sz="0" w:space="0" w:color="auto"/>
        <w:bottom w:val="none" w:sz="0" w:space="0" w:color="auto"/>
        <w:right w:val="none" w:sz="0" w:space="0" w:color="auto"/>
      </w:divBdr>
      <w:divsChild>
        <w:div w:id="1746412341">
          <w:marLeft w:val="0"/>
          <w:marRight w:val="0"/>
          <w:marTop w:val="0"/>
          <w:marBottom w:val="0"/>
          <w:divBdr>
            <w:top w:val="none" w:sz="0" w:space="0" w:color="auto"/>
            <w:left w:val="none" w:sz="0" w:space="0" w:color="auto"/>
            <w:bottom w:val="none" w:sz="0" w:space="0" w:color="auto"/>
            <w:right w:val="none" w:sz="0" w:space="0" w:color="auto"/>
          </w:divBdr>
          <w:divsChild>
            <w:div w:id="313337498">
              <w:marLeft w:val="0"/>
              <w:marRight w:val="0"/>
              <w:marTop w:val="0"/>
              <w:marBottom w:val="0"/>
              <w:divBdr>
                <w:top w:val="none" w:sz="0" w:space="0" w:color="auto"/>
                <w:left w:val="none" w:sz="0" w:space="0" w:color="auto"/>
                <w:bottom w:val="none" w:sz="0" w:space="0" w:color="auto"/>
                <w:right w:val="none" w:sz="0" w:space="0" w:color="auto"/>
              </w:divBdr>
              <w:divsChild>
                <w:div w:id="45475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143275">
      <w:marLeft w:val="0"/>
      <w:marRight w:val="0"/>
      <w:marTop w:val="240"/>
      <w:marBottom w:val="240"/>
      <w:divBdr>
        <w:top w:val="none" w:sz="0" w:space="0" w:color="auto"/>
        <w:left w:val="none" w:sz="0" w:space="0" w:color="auto"/>
        <w:bottom w:val="none" w:sz="0" w:space="0" w:color="auto"/>
        <w:right w:val="none" w:sz="0" w:space="0" w:color="auto"/>
      </w:divBdr>
      <w:divsChild>
        <w:div w:id="1661421588">
          <w:marLeft w:val="0"/>
          <w:marRight w:val="0"/>
          <w:marTop w:val="0"/>
          <w:marBottom w:val="0"/>
          <w:divBdr>
            <w:top w:val="none" w:sz="0" w:space="0" w:color="auto"/>
            <w:left w:val="none" w:sz="0" w:space="0" w:color="auto"/>
            <w:bottom w:val="none" w:sz="0" w:space="0" w:color="auto"/>
            <w:right w:val="none" w:sz="0" w:space="0" w:color="auto"/>
          </w:divBdr>
          <w:divsChild>
            <w:div w:id="646475459">
              <w:marLeft w:val="0"/>
              <w:marRight w:val="0"/>
              <w:marTop w:val="0"/>
              <w:marBottom w:val="0"/>
              <w:divBdr>
                <w:top w:val="none" w:sz="0" w:space="0" w:color="auto"/>
                <w:left w:val="none" w:sz="0" w:space="0" w:color="auto"/>
                <w:bottom w:val="none" w:sz="0" w:space="0" w:color="auto"/>
                <w:right w:val="none" w:sz="0" w:space="0" w:color="auto"/>
              </w:divBdr>
              <w:divsChild>
                <w:div w:id="559707749">
                  <w:marLeft w:val="0"/>
                  <w:marRight w:val="0"/>
                  <w:marTop w:val="0"/>
                  <w:marBottom w:val="0"/>
                  <w:divBdr>
                    <w:top w:val="none" w:sz="0" w:space="0" w:color="auto"/>
                    <w:left w:val="none" w:sz="0" w:space="0" w:color="auto"/>
                    <w:bottom w:val="none" w:sz="0" w:space="0" w:color="auto"/>
                    <w:right w:val="none" w:sz="0" w:space="0" w:color="auto"/>
                  </w:divBdr>
                  <w:divsChild>
                    <w:div w:id="1679305370">
                      <w:marLeft w:val="0"/>
                      <w:marRight w:val="0"/>
                      <w:marTop w:val="0"/>
                      <w:marBottom w:val="0"/>
                      <w:divBdr>
                        <w:top w:val="none" w:sz="0" w:space="0" w:color="auto"/>
                        <w:left w:val="none" w:sz="0" w:space="0" w:color="auto"/>
                        <w:bottom w:val="none" w:sz="0" w:space="0" w:color="auto"/>
                        <w:right w:val="none" w:sz="0" w:space="0" w:color="auto"/>
                      </w:divBdr>
                      <w:divsChild>
                        <w:div w:id="1871137523">
                          <w:marLeft w:val="0"/>
                          <w:marRight w:val="0"/>
                          <w:marTop w:val="240"/>
                          <w:marBottom w:val="240"/>
                          <w:divBdr>
                            <w:top w:val="none" w:sz="0" w:space="0" w:color="auto"/>
                            <w:left w:val="none" w:sz="0" w:space="0" w:color="auto"/>
                            <w:bottom w:val="none" w:sz="0" w:space="0" w:color="auto"/>
                            <w:right w:val="none" w:sz="0" w:space="0" w:color="auto"/>
                          </w:divBdr>
                          <w:divsChild>
                            <w:div w:id="309094143">
                              <w:marLeft w:val="0"/>
                              <w:marRight w:val="0"/>
                              <w:marTop w:val="0"/>
                              <w:marBottom w:val="0"/>
                              <w:divBdr>
                                <w:top w:val="none" w:sz="0" w:space="0" w:color="auto"/>
                                <w:left w:val="none" w:sz="0" w:space="0" w:color="auto"/>
                                <w:bottom w:val="none" w:sz="0" w:space="0" w:color="auto"/>
                                <w:right w:val="none" w:sz="0" w:space="0" w:color="auto"/>
                              </w:divBdr>
                              <w:divsChild>
                                <w:div w:id="861356941">
                                  <w:marLeft w:val="0"/>
                                  <w:marRight w:val="0"/>
                                  <w:marTop w:val="0"/>
                                  <w:marBottom w:val="0"/>
                                  <w:divBdr>
                                    <w:top w:val="none" w:sz="0" w:space="0" w:color="auto"/>
                                    <w:left w:val="none" w:sz="0" w:space="0" w:color="auto"/>
                                    <w:bottom w:val="none" w:sz="0" w:space="0" w:color="auto"/>
                                    <w:right w:val="none" w:sz="0" w:space="0" w:color="auto"/>
                                  </w:divBdr>
                                  <w:divsChild>
                                    <w:div w:id="139705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25677">
                          <w:marLeft w:val="0"/>
                          <w:marRight w:val="0"/>
                          <w:marTop w:val="240"/>
                          <w:marBottom w:val="240"/>
                          <w:divBdr>
                            <w:top w:val="none" w:sz="0" w:space="0" w:color="auto"/>
                            <w:left w:val="none" w:sz="0" w:space="0" w:color="auto"/>
                            <w:bottom w:val="none" w:sz="0" w:space="0" w:color="auto"/>
                            <w:right w:val="none" w:sz="0" w:space="0" w:color="auto"/>
                          </w:divBdr>
                          <w:divsChild>
                            <w:div w:id="1288242487">
                              <w:marLeft w:val="0"/>
                              <w:marRight w:val="0"/>
                              <w:marTop w:val="0"/>
                              <w:marBottom w:val="0"/>
                              <w:divBdr>
                                <w:top w:val="none" w:sz="0" w:space="0" w:color="auto"/>
                                <w:left w:val="none" w:sz="0" w:space="0" w:color="auto"/>
                                <w:bottom w:val="none" w:sz="0" w:space="0" w:color="auto"/>
                                <w:right w:val="none" w:sz="0" w:space="0" w:color="auto"/>
                              </w:divBdr>
                              <w:divsChild>
                                <w:div w:id="1479149547">
                                  <w:marLeft w:val="0"/>
                                  <w:marRight w:val="0"/>
                                  <w:marTop w:val="0"/>
                                  <w:marBottom w:val="0"/>
                                  <w:divBdr>
                                    <w:top w:val="none" w:sz="0" w:space="0" w:color="auto"/>
                                    <w:left w:val="none" w:sz="0" w:space="0" w:color="auto"/>
                                    <w:bottom w:val="none" w:sz="0" w:space="0" w:color="auto"/>
                                    <w:right w:val="none" w:sz="0" w:space="0" w:color="auto"/>
                                  </w:divBdr>
                                  <w:divsChild>
                                    <w:div w:id="192892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857769">
                          <w:marLeft w:val="0"/>
                          <w:marRight w:val="0"/>
                          <w:marTop w:val="240"/>
                          <w:marBottom w:val="240"/>
                          <w:divBdr>
                            <w:top w:val="none" w:sz="0" w:space="0" w:color="auto"/>
                            <w:left w:val="none" w:sz="0" w:space="0" w:color="auto"/>
                            <w:bottom w:val="none" w:sz="0" w:space="0" w:color="auto"/>
                            <w:right w:val="none" w:sz="0" w:space="0" w:color="auto"/>
                          </w:divBdr>
                          <w:divsChild>
                            <w:div w:id="1763716127">
                              <w:marLeft w:val="0"/>
                              <w:marRight w:val="0"/>
                              <w:marTop w:val="0"/>
                              <w:marBottom w:val="0"/>
                              <w:divBdr>
                                <w:top w:val="none" w:sz="0" w:space="0" w:color="auto"/>
                                <w:left w:val="none" w:sz="0" w:space="0" w:color="auto"/>
                                <w:bottom w:val="none" w:sz="0" w:space="0" w:color="auto"/>
                                <w:right w:val="none" w:sz="0" w:space="0" w:color="auto"/>
                              </w:divBdr>
                              <w:divsChild>
                                <w:div w:id="842471805">
                                  <w:marLeft w:val="0"/>
                                  <w:marRight w:val="0"/>
                                  <w:marTop w:val="0"/>
                                  <w:marBottom w:val="0"/>
                                  <w:divBdr>
                                    <w:top w:val="none" w:sz="0" w:space="0" w:color="auto"/>
                                    <w:left w:val="none" w:sz="0" w:space="0" w:color="auto"/>
                                    <w:bottom w:val="none" w:sz="0" w:space="0" w:color="auto"/>
                                    <w:right w:val="none" w:sz="0" w:space="0" w:color="auto"/>
                                  </w:divBdr>
                                  <w:divsChild>
                                    <w:div w:id="190822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592991">
                          <w:marLeft w:val="0"/>
                          <w:marRight w:val="0"/>
                          <w:marTop w:val="240"/>
                          <w:marBottom w:val="240"/>
                          <w:divBdr>
                            <w:top w:val="none" w:sz="0" w:space="0" w:color="auto"/>
                            <w:left w:val="none" w:sz="0" w:space="0" w:color="auto"/>
                            <w:bottom w:val="none" w:sz="0" w:space="0" w:color="auto"/>
                            <w:right w:val="none" w:sz="0" w:space="0" w:color="auto"/>
                          </w:divBdr>
                          <w:divsChild>
                            <w:div w:id="1087650683">
                              <w:marLeft w:val="0"/>
                              <w:marRight w:val="0"/>
                              <w:marTop w:val="0"/>
                              <w:marBottom w:val="0"/>
                              <w:divBdr>
                                <w:top w:val="none" w:sz="0" w:space="0" w:color="auto"/>
                                <w:left w:val="none" w:sz="0" w:space="0" w:color="auto"/>
                                <w:bottom w:val="none" w:sz="0" w:space="0" w:color="auto"/>
                                <w:right w:val="none" w:sz="0" w:space="0" w:color="auto"/>
                              </w:divBdr>
                              <w:divsChild>
                                <w:div w:id="95711749">
                                  <w:marLeft w:val="0"/>
                                  <w:marRight w:val="0"/>
                                  <w:marTop w:val="0"/>
                                  <w:marBottom w:val="0"/>
                                  <w:divBdr>
                                    <w:top w:val="none" w:sz="0" w:space="0" w:color="auto"/>
                                    <w:left w:val="none" w:sz="0" w:space="0" w:color="auto"/>
                                    <w:bottom w:val="none" w:sz="0" w:space="0" w:color="auto"/>
                                    <w:right w:val="none" w:sz="0" w:space="0" w:color="auto"/>
                                  </w:divBdr>
                                  <w:divsChild>
                                    <w:div w:id="200424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981667">
      <w:marLeft w:val="0"/>
      <w:marRight w:val="0"/>
      <w:marTop w:val="240"/>
      <w:marBottom w:val="240"/>
      <w:divBdr>
        <w:top w:val="none" w:sz="0" w:space="0" w:color="auto"/>
        <w:left w:val="none" w:sz="0" w:space="0" w:color="auto"/>
        <w:bottom w:val="none" w:sz="0" w:space="0" w:color="auto"/>
        <w:right w:val="none" w:sz="0" w:space="0" w:color="auto"/>
      </w:divBdr>
      <w:divsChild>
        <w:div w:id="584609441">
          <w:marLeft w:val="0"/>
          <w:marRight w:val="0"/>
          <w:marTop w:val="0"/>
          <w:marBottom w:val="0"/>
          <w:divBdr>
            <w:top w:val="none" w:sz="0" w:space="0" w:color="auto"/>
            <w:left w:val="none" w:sz="0" w:space="0" w:color="auto"/>
            <w:bottom w:val="none" w:sz="0" w:space="0" w:color="auto"/>
            <w:right w:val="none" w:sz="0" w:space="0" w:color="auto"/>
          </w:divBdr>
          <w:divsChild>
            <w:div w:id="1880973973">
              <w:marLeft w:val="0"/>
              <w:marRight w:val="0"/>
              <w:marTop w:val="0"/>
              <w:marBottom w:val="0"/>
              <w:divBdr>
                <w:top w:val="none" w:sz="0" w:space="0" w:color="auto"/>
                <w:left w:val="none" w:sz="0" w:space="0" w:color="auto"/>
                <w:bottom w:val="none" w:sz="0" w:space="0" w:color="auto"/>
                <w:right w:val="none" w:sz="0" w:space="0" w:color="auto"/>
              </w:divBdr>
              <w:divsChild>
                <w:div w:id="121322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936385">
      <w:marLeft w:val="0"/>
      <w:marRight w:val="0"/>
      <w:marTop w:val="240"/>
      <w:marBottom w:val="240"/>
      <w:divBdr>
        <w:top w:val="none" w:sz="0" w:space="0" w:color="auto"/>
        <w:left w:val="none" w:sz="0" w:space="0" w:color="auto"/>
        <w:bottom w:val="none" w:sz="0" w:space="0" w:color="auto"/>
        <w:right w:val="none" w:sz="0" w:space="0" w:color="auto"/>
      </w:divBdr>
      <w:divsChild>
        <w:div w:id="88476998">
          <w:marLeft w:val="0"/>
          <w:marRight w:val="0"/>
          <w:marTop w:val="0"/>
          <w:marBottom w:val="0"/>
          <w:divBdr>
            <w:top w:val="none" w:sz="0" w:space="0" w:color="auto"/>
            <w:left w:val="none" w:sz="0" w:space="0" w:color="auto"/>
            <w:bottom w:val="none" w:sz="0" w:space="0" w:color="auto"/>
            <w:right w:val="none" w:sz="0" w:space="0" w:color="auto"/>
          </w:divBdr>
          <w:divsChild>
            <w:div w:id="599683537">
              <w:marLeft w:val="0"/>
              <w:marRight w:val="0"/>
              <w:marTop w:val="0"/>
              <w:marBottom w:val="0"/>
              <w:divBdr>
                <w:top w:val="none" w:sz="0" w:space="0" w:color="auto"/>
                <w:left w:val="none" w:sz="0" w:space="0" w:color="auto"/>
                <w:bottom w:val="none" w:sz="0" w:space="0" w:color="auto"/>
                <w:right w:val="none" w:sz="0" w:space="0" w:color="auto"/>
              </w:divBdr>
              <w:divsChild>
                <w:div w:id="14566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89903">
      <w:marLeft w:val="0"/>
      <w:marRight w:val="0"/>
      <w:marTop w:val="240"/>
      <w:marBottom w:val="240"/>
      <w:divBdr>
        <w:top w:val="none" w:sz="0" w:space="0" w:color="auto"/>
        <w:left w:val="none" w:sz="0" w:space="0" w:color="auto"/>
        <w:bottom w:val="none" w:sz="0" w:space="0" w:color="auto"/>
        <w:right w:val="none" w:sz="0" w:space="0" w:color="auto"/>
      </w:divBdr>
      <w:divsChild>
        <w:div w:id="425272694">
          <w:marLeft w:val="0"/>
          <w:marRight w:val="0"/>
          <w:marTop w:val="0"/>
          <w:marBottom w:val="0"/>
          <w:divBdr>
            <w:top w:val="none" w:sz="0" w:space="0" w:color="auto"/>
            <w:left w:val="none" w:sz="0" w:space="0" w:color="auto"/>
            <w:bottom w:val="none" w:sz="0" w:space="0" w:color="auto"/>
            <w:right w:val="none" w:sz="0" w:space="0" w:color="auto"/>
          </w:divBdr>
          <w:divsChild>
            <w:div w:id="1635597610">
              <w:marLeft w:val="0"/>
              <w:marRight w:val="0"/>
              <w:marTop w:val="0"/>
              <w:marBottom w:val="0"/>
              <w:divBdr>
                <w:top w:val="none" w:sz="0" w:space="0" w:color="auto"/>
                <w:left w:val="none" w:sz="0" w:space="0" w:color="auto"/>
                <w:bottom w:val="none" w:sz="0" w:space="0" w:color="auto"/>
                <w:right w:val="none" w:sz="0" w:space="0" w:color="auto"/>
              </w:divBdr>
              <w:divsChild>
                <w:div w:id="199937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61807">
      <w:marLeft w:val="0"/>
      <w:marRight w:val="0"/>
      <w:marTop w:val="240"/>
      <w:marBottom w:val="240"/>
      <w:divBdr>
        <w:top w:val="none" w:sz="0" w:space="0" w:color="auto"/>
        <w:left w:val="none" w:sz="0" w:space="0" w:color="auto"/>
        <w:bottom w:val="none" w:sz="0" w:space="0" w:color="auto"/>
        <w:right w:val="none" w:sz="0" w:space="0" w:color="auto"/>
      </w:divBdr>
      <w:divsChild>
        <w:div w:id="242644628">
          <w:marLeft w:val="0"/>
          <w:marRight w:val="0"/>
          <w:marTop w:val="0"/>
          <w:marBottom w:val="0"/>
          <w:divBdr>
            <w:top w:val="none" w:sz="0" w:space="0" w:color="auto"/>
            <w:left w:val="none" w:sz="0" w:space="0" w:color="auto"/>
            <w:bottom w:val="none" w:sz="0" w:space="0" w:color="auto"/>
            <w:right w:val="none" w:sz="0" w:space="0" w:color="auto"/>
          </w:divBdr>
          <w:divsChild>
            <w:div w:id="1343823324">
              <w:marLeft w:val="0"/>
              <w:marRight w:val="0"/>
              <w:marTop w:val="0"/>
              <w:marBottom w:val="0"/>
              <w:divBdr>
                <w:top w:val="none" w:sz="0" w:space="0" w:color="auto"/>
                <w:left w:val="none" w:sz="0" w:space="0" w:color="auto"/>
                <w:bottom w:val="none" w:sz="0" w:space="0" w:color="auto"/>
                <w:right w:val="none" w:sz="0" w:space="0" w:color="auto"/>
              </w:divBdr>
              <w:divsChild>
                <w:div w:id="134574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21689">
      <w:marLeft w:val="0"/>
      <w:marRight w:val="0"/>
      <w:marTop w:val="240"/>
      <w:marBottom w:val="240"/>
      <w:divBdr>
        <w:top w:val="none" w:sz="0" w:space="0" w:color="auto"/>
        <w:left w:val="none" w:sz="0" w:space="0" w:color="auto"/>
        <w:bottom w:val="none" w:sz="0" w:space="0" w:color="auto"/>
        <w:right w:val="none" w:sz="0" w:space="0" w:color="auto"/>
      </w:divBdr>
      <w:divsChild>
        <w:div w:id="1341926701">
          <w:marLeft w:val="0"/>
          <w:marRight w:val="0"/>
          <w:marTop w:val="0"/>
          <w:marBottom w:val="0"/>
          <w:divBdr>
            <w:top w:val="none" w:sz="0" w:space="0" w:color="auto"/>
            <w:left w:val="none" w:sz="0" w:space="0" w:color="auto"/>
            <w:bottom w:val="none" w:sz="0" w:space="0" w:color="auto"/>
            <w:right w:val="none" w:sz="0" w:space="0" w:color="auto"/>
          </w:divBdr>
          <w:divsChild>
            <w:div w:id="1227255351">
              <w:marLeft w:val="0"/>
              <w:marRight w:val="0"/>
              <w:marTop w:val="0"/>
              <w:marBottom w:val="0"/>
              <w:divBdr>
                <w:top w:val="none" w:sz="0" w:space="0" w:color="auto"/>
                <w:left w:val="none" w:sz="0" w:space="0" w:color="auto"/>
                <w:bottom w:val="none" w:sz="0" w:space="0" w:color="auto"/>
                <w:right w:val="none" w:sz="0" w:space="0" w:color="auto"/>
              </w:divBdr>
              <w:divsChild>
                <w:div w:id="10388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32084">
      <w:marLeft w:val="0"/>
      <w:marRight w:val="0"/>
      <w:marTop w:val="240"/>
      <w:marBottom w:val="240"/>
      <w:divBdr>
        <w:top w:val="none" w:sz="0" w:space="0" w:color="auto"/>
        <w:left w:val="none" w:sz="0" w:space="0" w:color="auto"/>
        <w:bottom w:val="none" w:sz="0" w:space="0" w:color="auto"/>
        <w:right w:val="none" w:sz="0" w:space="0" w:color="auto"/>
      </w:divBdr>
      <w:divsChild>
        <w:div w:id="2120946567">
          <w:marLeft w:val="0"/>
          <w:marRight w:val="0"/>
          <w:marTop w:val="0"/>
          <w:marBottom w:val="0"/>
          <w:divBdr>
            <w:top w:val="none" w:sz="0" w:space="0" w:color="auto"/>
            <w:left w:val="none" w:sz="0" w:space="0" w:color="auto"/>
            <w:bottom w:val="none" w:sz="0" w:space="0" w:color="auto"/>
            <w:right w:val="none" w:sz="0" w:space="0" w:color="auto"/>
          </w:divBdr>
          <w:divsChild>
            <w:div w:id="332729508">
              <w:marLeft w:val="0"/>
              <w:marRight w:val="0"/>
              <w:marTop w:val="0"/>
              <w:marBottom w:val="0"/>
              <w:divBdr>
                <w:top w:val="none" w:sz="0" w:space="0" w:color="auto"/>
                <w:left w:val="none" w:sz="0" w:space="0" w:color="auto"/>
                <w:bottom w:val="none" w:sz="0" w:space="0" w:color="auto"/>
                <w:right w:val="none" w:sz="0" w:space="0" w:color="auto"/>
              </w:divBdr>
              <w:divsChild>
                <w:div w:id="109020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756358">
      <w:marLeft w:val="0"/>
      <w:marRight w:val="0"/>
      <w:marTop w:val="240"/>
      <w:marBottom w:val="240"/>
      <w:divBdr>
        <w:top w:val="none" w:sz="0" w:space="0" w:color="auto"/>
        <w:left w:val="none" w:sz="0" w:space="0" w:color="auto"/>
        <w:bottom w:val="none" w:sz="0" w:space="0" w:color="auto"/>
        <w:right w:val="none" w:sz="0" w:space="0" w:color="auto"/>
      </w:divBdr>
      <w:divsChild>
        <w:div w:id="1697803974">
          <w:marLeft w:val="0"/>
          <w:marRight w:val="0"/>
          <w:marTop w:val="0"/>
          <w:marBottom w:val="0"/>
          <w:divBdr>
            <w:top w:val="none" w:sz="0" w:space="0" w:color="auto"/>
            <w:left w:val="none" w:sz="0" w:space="0" w:color="auto"/>
            <w:bottom w:val="none" w:sz="0" w:space="0" w:color="auto"/>
            <w:right w:val="none" w:sz="0" w:space="0" w:color="auto"/>
          </w:divBdr>
          <w:divsChild>
            <w:div w:id="855507400">
              <w:marLeft w:val="0"/>
              <w:marRight w:val="0"/>
              <w:marTop w:val="0"/>
              <w:marBottom w:val="0"/>
              <w:divBdr>
                <w:top w:val="none" w:sz="0" w:space="0" w:color="auto"/>
                <w:left w:val="none" w:sz="0" w:space="0" w:color="auto"/>
                <w:bottom w:val="none" w:sz="0" w:space="0" w:color="auto"/>
                <w:right w:val="none" w:sz="0" w:space="0" w:color="auto"/>
              </w:divBdr>
              <w:divsChild>
                <w:div w:id="33457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274548">
      <w:marLeft w:val="0"/>
      <w:marRight w:val="0"/>
      <w:marTop w:val="240"/>
      <w:marBottom w:val="240"/>
      <w:divBdr>
        <w:top w:val="none" w:sz="0" w:space="0" w:color="auto"/>
        <w:left w:val="none" w:sz="0" w:space="0" w:color="auto"/>
        <w:bottom w:val="none" w:sz="0" w:space="0" w:color="auto"/>
        <w:right w:val="none" w:sz="0" w:space="0" w:color="auto"/>
      </w:divBdr>
      <w:divsChild>
        <w:div w:id="1157182616">
          <w:marLeft w:val="0"/>
          <w:marRight w:val="0"/>
          <w:marTop w:val="0"/>
          <w:marBottom w:val="0"/>
          <w:divBdr>
            <w:top w:val="none" w:sz="0" w:space="0" w:color="auto"/>
            <w:left w:val="none" w:sz="0" w:space="0" w:color="auto"/>
            <w:bottom w:val="none" w:sz="0" w:space="0" w:color="auto"/>
            <w:right w:val="none" w:sz="0" w:space="0" w:color="auto"/>
          </w:divBdr>
          <w:divsChild>
            <w:div w:id="733893186">
              <w:marLeft w:val="0"/>
              <w:marRight w:val="0"/>
              <w:marTop w:val="0"/>
              <w:marBottom w:val="0"/>
              <w:divBdr>
                <w:top w:val="none" w:sz="0" w:space="0" w:color="auto"/>
                <w:left w:val="none" w:sz="0" w:space="0" w:color="auto"/>
                <w:bottom w:val="none" w:sz="0" w:space="0" w:color="auto"/>
                <w:right w:val="none" w:sz="0" w:space="0" w:color="auto"/>
              </w:divBdr>
              <w:divsChild>
                <w:div w:id="26924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559508">
      <w:marLeft w:val="0"/>
      <w:marRight w:val="0"/>
      <w:marTop w:val="240"/>
      <w:marBottom w:val="240"/>
      <w:divBdr>
        <w:top w:val="none" w:sz="0" w:space="0" w:color="auto"/>
        <w:left w:val="none" w:sz="0" w:space="0" w:color="auto"/>
        <w:bottom w:val="none" w:sz="0" w:space="0" w:color="auto"/>
        <w:right w:val="none" w:sz="0" w:space="0" w:color="auto"/>
      </w:divBdr>
      <w:divsChild>
        <w:div w:id="1269850681">
          <w:marLeft w:val="0"/>
          <w:marRight w:val="0"/>
          <w:marTop w:val="0"/>
          <w:marBottom w:val="0"/>
          <w:divBdr>
            <w:top w:val="none" w:sz="0" w:space="0" w:color="auto"/>
            <w:left w:val="none" w:sz="0" w:space="0" w:color="auto"/>
            <w:bottom w:val="none" w:sz="0" w:space="0" w:color="auto"/>
            <w:right w:val="none" w:sz="0" w:space="0" w:color="auto"/>
          </w:divBdr>
          <w:divsChild>
            <w:div w:id="355931479">
              <w:marLeft w:val="0"/>
              <w:marRight w:val="0"/>
              <w:marTop w:val="0"/>
              <w:marBottom w:val="0"/>
              <w:divBdr>
                <w:top w:val="none" w:sz="0" w:space="0" w:color="auto"/>
                <w:left w:val="none" w:sz="0" w:space="0" w:color="auto"/>
                <w:bottom w:val="none" w:sz="0" w:space="0" w:color="auto"/>
                <w:right w:val="none" w:sz="0" w:space="0" w:color="auto"/>
              </w:divBdr>
              <w:divsChild>
                <w:div w:id="5216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50619">
      <w:marLeft w:val="0"/>
      <w:marRight w:val="0"/>
      <w:marTop w:val="240"/>
      <w:marBottom w:val="240"/>
      <w:divBdr>
        <w:top w:val="none" w:sz="0" w:space="0" w:color="auto"/>
        <w:left w:val="none" w:sz="0" w:space="0" w:color="auto"/>
        <w:bottom w:val="none" w:sz="0" w:space="0" w:color="auto"/>
        <w:right w:val="none" w:sz="0" w:space="0" w:color="auto"/>
      </w:divBdr>
      <w:divsChild>
        <w:div w:id="148640357">
          <w:marLeft w:val="0"/>
          <w:marRight w:val="0"/>
          <w:marTop w:val="0"/>
          <w:marBottom w:val="0"/>
          <w:divBdr>
            <w:top w:val="none" w:sz="0" w:space="0" w:color="auto"/>
            <w:left w:val="none" w:sz="0" w:space="0" w:color="auto"/>
            <w:bottom w:val="none" w:sz="0" w:space="0" w:color="auto"/>
            <w:right w:val="none" w:sz="0" w:space="0" w:color="auto"/>
          </w:divBdr>
          <w:divsChild>
            <w:div w:id="914242694">
              <w:marLeft w:val="0"/>
              <w:marRight w:val="0"/>
              <w:marTop w:val="0"/>
              <w:marBottom w:val="0"/>
              <w:divBdr>
                <w:top w:val="none" w:sz="0" w:space="0" w:color="auto"/>
                <w:left w:val="none" w:sz="0" w:space="0" w:color="auto"/>
                <w:bottom w:val="none" w:sz="0" w:space="0" w:color="auto"/>
                <w:right w:val="none" w:sz="0" w:space="0" w:color="auto"/>
              </w:divBdr>
              <w:divsChild>
                <w:div w:id="18410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333262">
      <w:marLeft w:val="0"/>
      <w:marRight w:val="0"/>
      <w:marTop w:val="240"/>
      <w:marBottom w:val="240"/>
      <w:divBdr>
        <w:top w:val="none" w:sz="0" w:space="0" w:color="auto"/>
        <w:left w:val="none" w:sz="0" w:space="0" w:color="auto"/>
        <w:bottom w:val="none" w:sz="0" w:space="0" w:color="auto"/>
        <w:right w:val="none" w:sz="0" w:space="0" w:color="auto"/>
      </w:divBdr>
      <w:divsChild>
        <w:div w:id="246816502">
          <w:marLeft w:val="0"/>
          <w:marRight w:val="0"/>
          <w:marTop w:val="0"/>
          <w:marBottom w:val="0"/>
          <w:divBdr>
            <w:top w:val="none" w:sz="0" w:space="0" w:color="auto"/>
            <w:left w:val="none" w:sz="0" w:space="0" w:color="auto"/>
            <w:bottom w:val="none" w:sz="0" w:space="0" w:color="auto"/>
            <w:right w:val="none" w:sz="0" w:space="0" w:color="auto"/>
          </w:divBdr>
          <w:divsChild>
            <w:div w:id="2111703248">
              <w:marLeft w:val="0"/>
              <w:marRight w:val="0"/>
              <w:marTop w:val="0"/>
              <w:marBottom w:val="0"/>
              <w:divBdr>
                <w:top w:val="none" w:sz="0" w:space="0" w:color="auto"/>
                <w:left w:val="none" w:sz="0" w:space="0" w:color="auto"/>
                <w:bottom w:val="none" w:sz="0" w:space="0" w:color="auto"/>
                <w:right w:val="none" w:sz="0" w:space="0" w:color="auto"/>
              </w:divBdr>
              <w:divsChild>
                <w:div w:id="96339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794966">
      <w:marLeft w:val="0"/>
      <w:marRight w:val="0"/>
      <w:marTop w:val="240"/>
      <w:marBottom w:val="240"/>
      <w:divBdr>
        <w:top w:val="none" w:sz="0" w:space="0" w:color="auto"/>
        <w:left w:val="none" w:sz="0" w:space="0" w:color="auto"/>
        <w:bottom w:val="none" w:sz="0" w:space="0" w:color="auto"/>
        <w:right w:val="none" w:sz="0" w:space="0" w:color="auto"/>
      </w:divBdr>
      <w:divsChild>
        <w:div w:id="515538581">
          <w:marLeft w:val="0"/>
          <w:marRight w:val="0"/>
          <w:marTop w:val="0"/>
          <w:marBottom w:val="0"/>
          <w:divBdr>
            <w:top w:val="none" w:sz="0" w:space="0" w:color="auto"/>
            <w:left w:val="none" w:sz="0" w:space="0" w:color="auto"/>
            <w:bottom w:val="none" w:sz="0" w:space="0" w:color="auto"/>
            <w:right w:val="none" w:sz="0" w:space="0" w:color="auto"/>
          </w:divBdr>
          <w:divsChild>
            <w:div w:id="1636524710">
              <w:marLeft w:val="0"/>
              <w:marRight w:val="0"/>
              <w:marTop w:val="0"/>
              <w:marBottom w:val="0"/>
              <w:divBdr>
                <w:top w:val="none" w:sz="0" w:space="0" w:color="auto"/>
                <w:left w:val="none" w:sz="0" w:space="0" w:color="auto"/>
                <w:bottom w:val="none" w:sz="0" w:space="0" w:color="auto"/>
                <w:right w:val="none" w:sz="0" w:space="0" w:color="auto"/>
              </w:divBdr>
              <w:divsChild>
                <w:div w:id="19616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150494">
      <w:marLeft w:val="0"/>
      <w:marRight w:val="0"/>
      <w:marTop w:val="240"/>
      <w:marBottom w:val="240"/>
      <w:divBdr>
        <w:top w:val="none" w:sz="0" w:space="0" w:color="auto"/>
        <w:left w:val="none" w:sz="0" w:space="0" w:color="auto"/>
        <w:bottom w:val="none" w:sz="0" w:space="0" w:color="auto"/>
        <w:right w:val="none" w:sz="0" w:space="0" w:color="auto"/>
      </w:divBdr>
      <w:divsChild>
        <w:div w:id="1438135098">
          <w:marLeft w:val="0"/>
          <w:marRight w:val="0"/>
          <w:marTop w:val="0"/>
          <w:marBottom w:val="0"/>
          <w:divBdr>
            <w:top w:val="none" w:sz="0" w:space="0" w:color="auto"/>
            <w:left w:val="none" w:sz="0" w:space="0" w:color="auto"/>
            <w:bottom w:val="none" w:sz="0" w:space="0" w:color="auto"/>
            <w:right w:val="none" w:sz="0" w:space="0" w:color="auto"/>
          </w:divBdr>
          <w:divsChild>
            <w:div w:id="512300850">
              <w:marLeft w:val="0"/>
              <w:marRight w:val="0"/>
              <w:marTop w:val="0"/>
              <w:marBottom w:val="0"/>
              <w:divBdr>
                <w:top w:val="none" w:sz="0" w:space="0" w:color="auto"/>
                <w:left w:val="none" w:sz="0" w:space="0" w:color="auto"/>
                <w:bottom w:val="none" w:sz="0" w:space="0" w:color="auto"/>
                <w:right w:val="none" w:sz="0" w:space="0" w:color="auto"/>
              </w:divBdr>
              <w:divsChild>
                <w:div w:id="66802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212183">
      <w:marLeft w:val="0"/>
      <w:marRight w:val="0"/>
      <w:marTop w:val="240"/>
      <w:marBottom w:val="240"/>
      <w:divBdr>
        <w:top w:val="none" w:sz="0" w:space="0" w:color="auto"/>
        <w:left w:val="none" w:sz="0" w:space="0" w:color="auto"/>
        <w:bottom w:val="none" w:sz="0" w:space="0" w:color="auto"/>
        <w:right w:val="none" w:sz="0" w:space="0" w:color="auto"/>
      </w:divBdr>
      <w:divsChild>
        <w:div w:id="587233163">
          <w:marLeft w:val="0"/>
          <w:marRight w:val="0"/>
          <w:marTop w:val="0"/>
          <w:marBottom w:val="0"/>
          <w:divBdr>
            <w:top w:val="none" w:sz="0" w:space="0" w:color="auto"/>
            <w:left w:val="none" w:sz="0" w:space="0" w:color="auto"/>
            <w:bottom w:val="none" w:sz="0" w:space="0" w:color="auto"/>
            <w:right w:val="none" w:sz="0" w:space="0" w:color="auto"/>
          </w:divBdr>
          <w:divsChild>
            <w:div w:id="1128209754">
              <w:marLeft w:val="0"/>
              <w:marRight w:val="0"/>
              <w:marTop w:val="0"/>
              <w:marBottom w:val="0"/>
              <w:divBdr>
                <w:top w:val="none" w:sz="0" w:space="0" w:color="auto"/>
                <w:left w:val="none" w:sz="0" w:space="0" w:color="auto"/>
                <w:bottom w:val="none" w:sz="0" w:space="0" w:color="auto"/>
                <w:right w:val="none" w:sz="0" w:space="0" w:color="auto"/>
              </w:divBdr>
              <w:divsChild>
                <w:div w:id="73755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82474">
      <w:marLeft w:val="0"/>
      <w:marRight w:val="0"/>
      <w:marTop w:val="240"/>
      <w:marBottom w:val="240"/>
      <w:divBdr>
        <w:top w:val="none" w:sz="0" w:space="0" w:color="auto"/>
        <w:left w:val="none" w:sz="0" w:space="0" w:color="auto"/>
        <w:bottom w:val="none" w:sz="0" w:space="0" w:color="auto"/>
        <w:right w:val="none" w:sz="0" w:space="0" w:color="auto"/>
      </w:divBdr>
      <w:divsChild>
        <w:div w:id="162863458">
          <w:marLeft w:val="0"/>
          <w:marRight w:val="0"/>
          <w:marTop w:val="0"/>
          <w:marBottom w:val="0"/>
          <w:divBdr>
            <w:top w:val="none" w:sz="0" w:space="0" w:color="auto"/>
            <w:left w:val="none" w:sz="0" w:space="0" w:color="auto"/>
            <w:bottom w:val="none" w:sz="0" w:space="0" w:color="auto"/>
            <w:right w:val="none" w:sz="0" w:space="0" w:color="auto"/>
          </w:divBdr>
          <w:divsChild>
            <w:div w:id="331490193">
              <w:marLeft w:val="0"/>
              <w:marRight w:val="0"/>
              <w:marTop w:val="0"/>
              <w:marBottom w:val="0"/>
              <w:divBdr>
                <w:top w:val="none" w:sz="0" w:space="0" w:color="auto"/>
                <w:left w:val="none" w:sz="0" w:space="0" w:color="auto"/>
                <w:bottom w:val="none" w:sz="0" w:space="0" w:color="auto"/>
                <w:right w:val="none" w:sz="0" w:space="0" w:color="auto"/>
              </w:divBdr>
              <w:divsChild>
                <w:div w:id="39971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85490">
      <w:marLeft w:val="0"/>
      <w:marRight w:val="0"/>
      <w:marTop w:val="240"/>
      <w:marBottom w:val="240"/>
      <w:divBdr>
        <w:top w:val="none" w:sz="0" w:space="0" w:color="auto"/>
        <w:left w:val="none" w:sz="0" w:space="0" w:color="auto"/>
        <w:bottom w:val="none" w:sz="0" w:space="0" w:color="auto"/>
        <w:right w:val="none" w:sz="0" w:space="0" w:color="auto"/>
      </w:divBdr>
      <w:divsChild>
        <w:div w:id="687559407">
          <w:marLeft w:val="0"/>
          <w:marRight w:val="0"/>
          <w:marTop w:val="0"/>
          <w:marBottom w:val="0"/>
          <w:divBdr>
            <w:top w:val="none" w:sz="0" w:space="0" w:color="auto"/>
            <w:left w:val="none" w:sz="0" w:space="0" w:color="auto"/>
            <w:bottom w:val="none" w:sz="0" w:space="0" w:color="auto"/>
            <w:right w:val="none" w:sz="0" w:space="0" w:color="auto"/>
          </w:divBdr>
          <w:divsChild>
            <w:div w:id="584269763">
              <w:marLeft w:val="0"/>
              <w:marRight w:val="0"/>
              <w:marTop w:val="0"/>
              <w:marBottom w:val="0"/>
              <w:divBdr>
                <w:top w:val="none" w:sz="0" w:space="0" w:color="auto"/>
                <w:left w:val="none" w:sz="0" w:space="0" w:color="auto"/>
                <w:bottom w:val="none" w:sz="0" w:space="0" w:color="auto"/>
                <w:right w:val="none" w:sz="0" w:space="0" w:color="auto"/>
              </w:divBdr>
              <w:divsChild>
                <w:div w:id="16268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1230">
      <w:marLeft w:val="0"/>
      <w:marRight w:val="0"/>
      <w:marTop w:val="240"/>
      <w:marBottom w:val="240"/>
      <w:divBdr>
        <w:top w:val="none" w:sz="0" w:space="0" w:color="auto"/>
        <w:left w:val="none" w:sz="0" w:space="0" w:color="auto"/>
        <w:bottom w:val="none" w:sz="0" w:space="0" w:color="auto"/>
        <w:right w:val="none" w:sz="0" w:space="0" w:color="auto"/>
      </w:divBdr>
      <w:divsChild>
        <w:div w:id="1000306381">
          <w:marLeft w:val="0"/>
          <w:marRight w:val="0"/>
          <w:marTop w:val="0"/>
          <w:marBottom w:val="0"/>
          <w:divBdr>
            <w:top w:val="none" w:sz="0" w:space="0" w:color="auto"/>
            <w:left w:val="none" w:sz="0" w:space="0" w:color="auto"/>
            <w:bottom w:val="none" w:sz="0" w:space="0" w:color="auto"/>
            <w:right w:val="none" w:sz="0" w:space="0" w:color="auto"/>
          </w:divBdr>
          <w:divsChild>
            <w:div w:id="2017271284">
              <w:marLeft w:val="0"/>
              <w:marRight w:val="0"/>
              <w:marTop w:val="0"/>
              <w:marBottom w:val="0"/>
              <w:divBdr>
                <w:top w:val="none" w:sz="0" w:space="0" w:color="auto"/>
                <w:left w:val="none" w:sz="0" w:space="0" w:color="auto"/>
                <w:bottom w:val="none" w:sz="0" w:space="0" w:color="auto"/>
                <w:right w:val="none" w:sz="0" w:space="0" w:color="auto"/>
              </w:divBdr>
              <w:divsChild>
                <w:div w:id="121288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060851">
      <w:marLeft w:val="0"/>
      <w:marRight w:val="0"/>
      <w:marTop w:val="240"/>
      <w:marBottom w:val="240"/>
      <w:divBdr>
        <w:top w:val="none" w:sz="0" w:space="0" w:color="auto"/>
        <w:left w:val="none" w:sz="0" w:space="0" w:color="auto"/>
        <w:bottom w:val="none" w:sz="0" w:space="0" w:color="auto"/>
        <w:right w:val="none" w:sz="0" w:space="0" w:color="auto"/>
      </w:divBdr>
      <w:divsChild>
        <w:div w:id="748574081">
          <w:marLeft w:val="0"/>
          <w:marRight w:val="0"/>
          <w:marTop w:val="0"/>
          <w:marBottom w:val="0"/>
          <w:divBdr>
            <w:top w:val="none" w:sz="0" w:space="0" w:color="auto"/>
            <w:left w:val="none" w:sz="0" w:space="0" w:color="auto"/>
            <w:bottom w:val="none" w:sz="0" w:space="0" w:color="auto"/>
            <w:right w:val="none" w:sz="0" w:space="0" w:color="auto"/>
          </w:divBdr>
          <w:divsChild>
            <w:div w:id="1126391602">
              <w:marLeft w:val="0"/>
              <w:marRight w:val="0"/>
              <w:marTop w:val="0"/>
              <w:marBottom w:val="0"/>
              <w:divBdr>
                <w:top w:val="none" w:sz="0" w:space="0" w:color="auto"/>
                <w:left w:val="none" w:sz="0" w:space="0" w:color="auto"/>
                <w:bottom w:val="none" w:sz="0" w:space="0" w:color="auto"/>
                <w:right w:val="none" w:sz="0" w:space="0" w:color="auto"/>
              </w:divBdr>
              <w:divsChild>
                <w:div w:id="512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842310">
      <w:marLeft w:val="0"/>
      <w:marRight w:val="0"/>
      <w:marTop w:val="240"/>
      <w:marBottom w:val="240"/>
      <w:divBdr>
        <w:top w:val="none" w:sz="0" w:space="0" w:color="auto"/>
        <w:left w:val="none" w:sz="0" w:space="0" w:color="auto"/>
        <w:bottom w:val="none" w:sz="0" w:space="0" w:color="auto"/>
        <w:right w:val="none" w:sz="0" w:space="0" w:color="auto"/>
      </w:divBdr>
      <w:divsChild>
        <w:div w:id="962611647">
          <w:marLeft w:val="0"/>
          <w:marRight w:val="0"/>
          <w:marTop w:val="0"/>
          <w:marBottom w:val="0"/>
          <w:divBdr>
            <w:top w:val="none" w:sz="0" w:space="0" w:color="auto"/>
            <w:left w:val="none" w:sz="0" w:space="0" w:color="auto"/>
            <w:bottom w:val="none" w:sz="0" w:space="0" w:color="auto"/>
            <w:right w:val="none" w:sz="0" w:space="0" w:color="auto"/>
          </w:divBdr>
          <w:divsChild>
            <w:div w:id="1477799375">
              <w:marLeft w:val="0"/>
              <w:marRight w:val="0"/>
              <w:marTop w:val="0"/>
              <w:marBottom w:val="0"/>
              <w:divBdr>
                <w:top w:val="none" w:sz="0" w:space="0" w:color="auto"/>
                <w:left w:val="none" w:sz="0" w:space="0" w:color="auto"/>
                <w:bottom w:val="none" w:sz="0" w:space="0" w:color="auto"/>
                <w:right w:val="none" w:sz="0" w:space="0" w:color="auto"/>
              </w:divBdr>
              <w:divsChild>
                <w:div w:id="113653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237802">
      <w:marLeft w:val="0"/>
      <w:marRight w:val="0"/>
      <w:marTop w:val="240"/>
      <w:marBottom w:val="240"/>
      <w:divBdr>
        <w:top w:val="none" w:sz="0" w:space="0" w:color="auto"/>
        <w:left w:val="none" w:sz="0" w:space="0" w:color="auto"/>
        <w:bottom w:val="none" w:sz="0" w:space="0" w:color="auto"/>
        <w:right w:val="none" w:sz="0" w:space="0" w:color="auto"/>
      </w:divBdr>
      <w:divsChild>
        <w:div w:id="2119252818">
          <w:marLeft w:val="0"/>
          <w:marRight w:val="0"/>
          <w:marTop w:val="0"/>
          <w:marBottom w:val="0"/>
          <w:divBdr>
            <w:top w:val="none" w:sz="0" w:space="0" w:color="auto"/>
            <w:left w:val="none" w:sz="0" w:space="0" w:color="auto"/>
            <w:bottom w:val="none" w:sz="0" w:space="0" w:color="auto"/>
            <w:right w:val="none" w:sz="0" w:space="0" w:color="auto"/>
          </w:divBdr>
          <w:divsChild>
            <w:div w:id="822889073">
              <w:marLeft w:val="0"/>
              <w:marRight w:val="0"/>
              <w:marTop w:val="0"/>
              <w:marBottom w:val="0"/>
              <w:divBdr>
                <w:top w:val="none" w:sz="0" w:space="0" w:color="auto"/>
                <w:left w:val="none" w:sz="0" w:space="0" w:color="auto"/>
                <w:bottom w:val="none" w:sz="0" w:space="0" w:color="auto"/>
                <w:right w:val="none" w:sz="0" w:space="0" w:color="auto"/>
              </w:divBdr>
              <w:divsChild>
                <w:div w:id="76881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35806">
      <w:marLeft w:val="0"/>
      <w:marRight w:val="0"/>
      <w:marTop w:val="240"/>
      <w:marBottom w:val="240"/>
      <w:divBdr>
        <w:top w:val="none" w:sz="0" w:space="0" w:color="auto"/>
        <w:left w:val="none" w:sz="0" w:space="0" w:color="auto"/>
        <w:bottom w:val="none" w:sz="0" w:space="0" w:color="auto"/>
        <w:right w:val="none" w:sz="0" w:space="0" w:color="auto"/>
      </w:divBdr>
      <w:divsChild>
        <w:div w:id="1806464250">
          <w:marLeft w:val="0"/>
          <w:marRight w:val="0"/>
          <w:marTop w:val="0"/>
          <w:marBottom w:val="0"/>
          <w:divBdr>
            <w:top w:val="none" w:sz="0" w:space="0" w:color="auto"/>
            <w:left w:val="none" w:sz="0" w:space="0" w:color="auto"/>
            <w:bottom w:val="none" w:sz="0" w:space="0" w:color="auto"/>
            <w:right w:val="none" w:sz="0" w:space="0" w:color="auto"/>
          </w:divBdr>
          <w:divsChild>
            <w:div w:id="293877046">
              <w:marLeft w:val="0"/>
              <w:marRight w:val="0"/>
              <w:marTop w:val="0"/>
              <w:marBottom w:val="0"/>
              <w:divBdr>
                <w:top w:val="none" w:sz="0" w:space="0" w:color="auto"/>
                <w:left w:val="none" w:sz="0" w:space="0" w:color="auto"/>
                <w:bottom w:val="none" w:sz="0" w:space="0" w:color="auto"/>
                <w:right w:val="none" w:sz="0" w:space="0" w:color="auto"/>
              </w:divBdr>
              <w:divsChild>
                <w:div w:id="17546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441692">
      <w:marLeft w:val="0"/>
      <w:marRight w:val="0"/>
      <w:marTop w:val="240"/>
      <w:marBottom w:val="240"/>
      <w:divBdr>
        <w:top w:val="none" w:sz="0" w:space="0" w:color="auto"/>
        <w:left w:val="none" w:sz="0" w:space="0" w:color="auto"/>
        <w:bottom w:val="none" w:sz="0" w:space="0" w:color="auto"/>
        <w:right w:val="none" w:sz="0" w:space="0" w:color="auto"/>
      </w:divBdr>
      <w:divsChild>
        <w:div w:id="1125277201">
          <w:marLeft w:val="0"/>
          <w:marRight w:val="0"/>
          <w:marTop w:val="0"/>
          <w:marBottom w:val="0"/>
          <w:divBdr>
            <w:top w:val="none" w:sz="0" w:space="0" w:color="auto"/>
            <w:left w:val="none" w:sz="0" w:space="0" w:color="auto"/>
            <w:bottom w:val="none" w:sz="0" w:space="0" w:color="auto"/>
            <w:right w:val="none" w:sz="0" w:space="0" w:color="auto"/>
          </w:divBdr>
          <w:divsChild>
            <w:div w:id="1479952427">
              <w:marLeft w:val="0"/>
              <w:marRight w:val="0"/>
              <w:marTop w:val="0"/>
              <w:marBottom w:val="0"/>
              <w:divBdr>
                <w:top w:val="none" w:sz="0" w:space="0" w:color="auto"/>
                <w:left w:val="none" w:sz="0" w:space="0" w:color="auto"/>
                <w:bottom w:val="none" w:sz="0" w:space="0" w:color="auto"/>
                <w:right w:val="none" w:sz="0" w:space="0" w:color="auto"/>
              </w:divBdr>
              <w:divsChild>
                <w:div w:id="175970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22874">
      <w:marLeft w:val="0"/>
      <w:marRight w:val="0"/>
      <w:marTop w:val="240"/>
      <w:marBottom w:val="240"/>
      <w:divBdr>
        <w:top w:val="none" w:sz="0" w:space="0" w:color="auto"/>
        <w:left w:val="none" w:sz="0" w:space="0" w:color="auto"/>
        <w:bottom w:val="none" w:sz="0" w:space="0" w:color="auto"/>
        <w:right w:val="none" w:sz="0" w:space="0" w:color="auto"/>
      </w:divBdr>
      <w:divsChild>
        <w:div w:id="294063420">
          <w:marLeft w:val="0"/>
          <w:marRight w:val="0"/>
          <w:marTop w:val="0"/>
          <w:marBottom w:val="0"/>
          <w:divBdr>
            <w:top w:val="none" w:sz="0" w:space="0" w:color="auto"/>
            <w:left w:val="none" w:sz="0" w:space="0" w:color="auto"/>
            <w:bottom w:val="none" w:sz="0" w:space="0" w:color="auto"/>
            <w:right w:val="none" w:sz="0" w:space="0" w:color="auto"/>
          </w:divBdr>
          <w:divsChild>
            <w:div w:id="1035272823">
              <w:marLeft w:val="0"/>
              <w:marRight w:val="0"/>
              <w:marTop w:val="0"/>
              <w:marBottom w:val="0"/>
              <w:divBdr>
                <w:top w:val="none" w:sz="0" w:space="0" w:color="auto"/>
                <w:left w:val="none" w:sz="0" w:space="0" w:color="auto"/>
                <w:bottom w:val="none" w:sz="0" w:space="0" w:color="auto"/>
                <w:right w:val="none" w:sz="0" w:space="0" w:color="auto"/>
              </w:divBdr>
              <w:divsChild>
                <w:div w:id="52594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030454">
      <w:marLeft w:val="0"/>
      <w:marRight w:val="0"/>
      <w:marTop w:val="240"/>
      <w:marBottom w:val="240"/>
      <w:divBdr>
        <w:top w:val="none" w:sz="0" w:space="0" w:color="auto"/>
        <w:left w:val="none" w:sz="0" w:space="0" w:color="auto"/>
        <w:bottom w:val="none" w:sz="0" w:space="0" w:color="auto"/>
        <w:right w:val="none" w:sz="0" w:space="0" w:color="auto"/>
      </w:divBdr>
      <w:divsChild>
        <w:div w:id="1383287078">
          <w:marLeft w:val="0"/>
          <w:marRight w:val="0"/>
          <w:marTop w:val="0"/>
          <w:marBottom w:val="0"/>
          <w:divBdr>
            <w:top w:val="none" w:sz="0" w:space="0" w:color="auto"/>
            <w:left w:val="none" w:sz="0" w:space="0" w:color="auto"/>
            <w:bottom w:val="none" w:sz="0" w:space="0" w:color="auto"/>
            <w:right w:val="none" w:sz="0" w:space="0" w:color="auto"/>
          </w:divBdr>
          <w:divsChild>
            <w:div w:id="203104714">
              <w:marLeft w:val="0"/>
              <w:marRight w:val="0"/>
              <w:marTop w:val="0"/>
              <w:marBottom w:val="0"/>
              <w:divBdr>
                <w:top w:val="none" w:sz="0" w:space="0" w:color="auto"/>
                <w:left w:val="none" w:sz="0" w:space="0" w:color="auto"/>
                <w:bottom w:val="none" w:sz="0" w:space="0" w:color="auto"/>
                <w:right w:val="none" w:sz="0" w:space="0" w:color="auto"/>
              </w:divBdr>
              <w:divsChild>
                <w:div w:id="13184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495664">
      <w:marLeft w:val="0"/>
      <w:marRight w:val="0"/>
      <w:marTop w:val="240"/>
      <w:marBottom w:val="240"/>
      <w:divBdr>
        <w:top w:val="none" w:sz="0" w:space="0" w:color="auto"/>
        <w:left w:val="none" w:sz="0" w:space="0" w:color="auto"/>
        <w:bottom w:val="none" w:sz="0" w:space="0" w:color="auto"/>
        <w:right w:val="none" w:sz="0" w:space="0" w:color="auto"/>
      </w:divBdr>
      <w:divsChild>
        <w:div w:id="1104687833">
          <w:marLeft w:val="0"/>
          <w:marRight w:val="0"/>
          <w:marTop w:val="0"/>
          <w:marBottom w:val="0"/>
          <w:divBdr>
            <w:top w:val="none" w:sz="0" w:space="0" w:color="auto"/>
            <w:left w:val="none" w:sz="0" w:space="0" w:color="auto"/>
            <w:bottom w:val="none" w:sz="0" w:space="0" w:color="auto"/>
            <w:right w:val="none" w:sz="0" w:space="0" w:color="auto"/>
          </w:divBdr>
          <w:divsChild>
            <w:div w:id="15470171">
              <w:marLeft w:val="0"/>
              <w:marRight w:val="0"/>
              <w:marTop w:val="0"/>
              <w:marBottom w:val="0"/>
              <w:divBdr>
                <w:top w:val="none" w:sz="0" w:space="0" w:color="auto"/>
                <w:left w:val="none" w:sz="0" w:space="0" w:color="auto"/>
                <w:bottom w:val="none" w:sz="0" w:space="0" w:color="auto"/>
                <w:right w:val="none" w:sz="0" w:space="0" w:color="auto"/>
              </w:divBdr>
              <w:divsChild>
                <w:div w:id="140688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087770">
      <w:marLeft w:val="0"/>
      <w:marRight w:val="0"/>
      <w:marTop w:val="240"/>
      <w:marBottom w:val="240"/>
      <w:divBdr>
        <w:top w:val="none" w:sz="0" w:space="0" w:color="auto"/>
        <w:left w:val="none" w:sz="0" w:space="0" w:color="auto"/>
        <w:bottom w:val="none" w:sz="0" w:space="0" w:color="auto"/>
        <w:right w:val="none" w:sz="0" w:space="0" w:color="auto"/>
      </w:divBdr>
      <w:divsChild>
        <w:div w:id="1984583551">
          <w:marLeft w:val="0"/>
          <w:marRight w:val="0"/>
          <w:marTop w:val="0"/>
          <w:marBottom w:val="0"/>
          <w:divBdr>
            <w:top w:val="none" w:sz="0" w:space="0" w:color="auto"/>
            <w:left w:val="none" w:sz="0" w:space="0" w:color="auto"/>
            <w:bottom w:val="none" w:sz="0" w:space="0" w:color="auto"/>
            <w:right w:val="none" w:sz="0" w:space="0" w:color="auto"/>
          </w:divBdr>
          <w:divsChild>
            <w:div w:id="1534148679">
              <w:marLeft w:val="0"/>
              <w:marRight w:val="0"/>
              <w:marTop w:val="0"/>
              <w:marBottom w:val="0"/>
              <w:divBdr>
                <w:top w:val="none" w:sz="0" w:space="0" w:color="auto"/>
                <w:left w:val="none" w:sz="0" w:space="0" w:color="auto"/>
                <w:bottom w:val="none" w:sz="0" w:space="0" w:color="auto"/>
                <w:right w:val="none" w:sz="0" w:space="0" w:color="auto"/>
              </w:divBdr>
              <w:divsChild>
                <w:div w:id="157515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53365">
      <w:marLeft w:val="0"/>
      <w:marRight w:val="0"/>
      <w:marTop w:val="240"/>
      <w:marBottom w:val="240"/>
      <w:divBdr>
        <w:top w:val="none" w:sz="0" w:space="0" w:color="auto"/>
        <w:left w:val="none" w:sz="0" w:space="0" w:color="auto"/>
        <w:bottom w:val="none" w:sz="0" w:space="0" w:color="auto"/>
        <w:right w:val="none" w:sz="0" w:space="0" w:color="auto"/>
      </w:divBdr>
      <w:divsChild>
        <w:div w:id="1572695460">
          <w:marLeft w:val="0"/>
          <w:marRight w:val="0"/>
          <w:marTop w:val="0"/>
          <w:marBottom w:val="0"/>
          <w:divBdr>
            <w:top w:val="none" w:sz="0" w:space="0" w:color="auto"/>
            <w:left w:val="none" w:sz="0" w:space="0" w:color="auto"/>
            <w:bottom w:val="none" w:sz="0" w:space="0" w:color="auto"/>
            <w:right w:val="none" w:sz="0" w:space="0" w:color="auto"/>
          </w:divBdr>
          <w:divsChild>
            <w:div w:id="1670906449">
              <w:marLeft w:val="0"/>
              <w:marRight w:val="0"/>
              <w:marTop w:val="0"/>
              <w:marBottom w:val="0"/>
              <w:divBdr>
                <w:top w:val="none" w:sz="0" w:space="0" w:color="auto"/>
                <w:left w:val="none" w:sz="0" w:space="0" w:color="auto"/>
                <w:bottom w:val="none" w:sz="0" w:space="0" w:color="auto"/>
                <w:right w:val="none" w:sz="0" w:space="0" w:color="auto"/>
              </w:divBdr>
              <w:divsChild>
                <w:div w:id="196419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926152">
      <w:marLeft w:val="0"/>
      <w:marRight w:val="0"/>
      <w:marTop w:val="240"/>
      <w:marBottom w:val="240"/>
      <w:divBdr>
        <w:top w:val="none" w:sz="0" w:space="0" w:color="auto"/>
        <w:left w:val="none" w:sz="0" w:space="0" w:color="auto"/>
        <w:bottom w:val="none" w:sz="0" w:space="0" w:color="auto"/>
        <w:right w:val="none" w:sz="0" w:space="0" w:color="auto"/>
      </w:divBdr>
      <w:divsChild>
        <w:div w:id="1607039120">
          <w:marLeft w:val="0"/>
          <w:marRight w:val="0"/>
          <w:marTop w:val="0"/>
          <w:marBottom w:val="0"/>
          <w:divBdr>
            <w:top w:val="none" w:sz="0" w:space="0" w:color="auto"/>
            <w:left w:val="none" w:sz="0" w:space="0" w:color="auto"/>
            <w:bottom w:val="none" w:sz="0" w:space="0" w:color="auto"/>
            <w:right w:val="none" w:sz="0" w:space="0" w:color="auto"/>
          </w:divBdr>
          <w:divsChild>
            <w:div w:id="240869322">
              <w:marLeft w:val="0"/>
              <w:marRight w:val="0"/>
              <w:marTop w:val="0"/>
              <w:marBottom w:val="0"/>
              <w:divBdr>
                <w:top w:val="none" w:sz="0" w:space="0" w:color="auto"/>
                <w:left w:val="none" w:sz="0" w:space="0" w:color="auto"/>
                <w:bottom w:val="none" w:sz="0" w:space="0" w:color="auto"/>
                <w:right w:val="none" w:sz="0" w:space="0" w:color="auto"/>
              </w:divBdr>
              <w:divsChild>
                <w:div w:id="166392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755030">
      <w:marLeft w:val="0"/>
      <w:marRight w:val="0"/>
      <w:marTop w:val="240"/>
      <w:marBottom w:val="240"/>
      <w:divBdr>
        <w:top w:val="none" w:sz="0" w:space="0" w:color="auto"/>
        <w:left w:val="none" w:sz="0" w:space="0" w:color="auto"/>
        <w:bottom w:val="none" w:sz="0" w:space="0" w:color="auto"/>
        <w:right w:val="none" w:sz="0" w:space="0" w:color="auto"/>
      </w:divBdr>
      <w:divsChild>
        <w:div w:id="65809733">
          <w:marLeft w:val="0"/>
          <w:marRight w:val="0"/>
          <w:marTop w:val="0"/>
          <w:marBottom w:val="0"/>
          <w:divBdr>
            <w:top w:val="none" w:sz="0" w:space="0" w:color="auto"/>
            <w:left w:val="none" w:sz="0" w:space="0" w:color="auto"/>
            <w:bottom w:val="none" w:sz="0" w:space="0" w:color="auto"/>
            <w:right w:val="none" w:sz="0" w:space="0" w:color="auto"/>
          </w:divBdr>
          <w:divsChild>
            <w:div w:id="569929853">
              <w:marLeft w:val="0"/>
              <w:marRight w:val="0"/>
              <w:marTop w:val="0"/>
              <w:marBottom w:val="0"/>
              <w:divBdr>
                <w:top w:val="none" w:sz="0" w:space="0" w:color="auto"/>
                <w:left w:val="none" w:sz="0" w:space="0" w:color="auto"/>
                <w:bottom w:val="none" w:sz="0" w:space="0" w:color="auto"/>
                <w:right w:val="none" w:sz="0" w:space="0" w:color="auto"/>
              </w:divBdr>
              <w:divsChild>
                <w:div w:id="13944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077805">
      <w:marLeft w:val="0"/>
      <w:marRight w:val="0"/>
      <w:marTop w:val="240"/>
      <w:marBottom w:val="240"/>
      <w:divBdr>
        <w:top w:val="none" w:sz="0" w:space="0" w:color="auto"/>
        <w:left w:val="none" w:sz="0" w:space="0" w:color="auto"/>
        <w:bottom w:val="none" w:sz="0" w:space="0" w:color="auto"/>
        <w:right w:val="none" w:sz="0" w:space="0" w:color="auto"/>
      </w:divBdr>
      <w:divsChild>
        <w:div w:id="627052050">
          <w:marLeft w:val="0"/>
          <w:marRight w:val="0"/>
          <w:marTop w:val="0"/>
          <w:marBottom w:val="0"/>
          <w:divBdr>
            <w:top w:val="none" w:sz="0" w:space="0" w:color="auto"/>
            <w:left w:val="none" w:sz="0" w:space="0" w:color="auto"/>
            <w:bottom w:val="none" w:sz="0" w:space="0" w:color="auto"/>
            <w:right w:val="none" w:sz="0" w:space="0" w:color="auto"/>
          </w:divBdr>
          <w:divsChild>
            <w:div w:id="1552420365">
              <w:marLeft w:val="0"/>
              <w:marRight w:val="0"/>
              <w:marTop w:val="0"/>
              <w:marBottom w:val="0"/>
              <w:divBdr>
                <w:top w:val="none" w:sz="0" w:space="0" w:color="auto"/>
                <w:left w:val="none" w:sz="0" w:space="0" w:color="auto"/>
                <w:bottom w:val="none" w:sz="0" w:space="0" w:color="auto"/>
                <w:right w:val="none" w:sz="0" w:space="0" w:color="auto"/>
              </w:divBdr>
              <w:divsChild>
                <w:div w:id="98744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522690">
      <w:marLeft w:val="0"/>
      <w:marRight w:val="0"/>
      <w:marTop w:val="240"/>
      <w:marBottom w:val="240"/>
      <w:divBdr>
        <w:top w:val="none" w:sz="0" w:space="0" w:color="auto"/>
        <w:left w:val="none" w:sz="0" w:space="0" w:color="auto"/>
        <w:bottom w:val="none" w:sz="0" w:space="0" w:color="auto"/>
        <w:right w:val="none" w:sz="0" w:space="0" w:color="auto"/>
      </w:divBdr>
      <w:divsChild>
        <w:div w:id="1874344619">
          <w:marLeft w:val="0"/>
          <w:marRight w:val="0"/>
          <w:marTop w:val="0"/>
          <w:marBottom w:val="0"/>
          <w:divBdr>
            <w:top w:val="none" w:sz="0" w:space="0" w:color="auto"/>
            <w:left w:val="none" w:sz="0" w:space="0" w:color="auto"/>
            <w:bottom w:val="none" w:sz="0" w:space="0" w:color="auto"/>
            <w:right w:val="none" w:sz="0" w:space="0" w:color="auto"/>
          </w:divBdr>
          <w:divsChild>
            <w:div w:id="1928270472">
              <w:marLeft w:val="0"/>
              <w:marRight w:val="0"/>
              <w:marTop w:val="0"/>
              <w:marBottom w:val="0"/>
              <w:divBdr>
                <w:top w:val="none" w:sz="0" w:space="0" w:color="auto"/>
                <w:left w:val="none" w:sz="0" w:space="0" w:color="auto"/>
                <w:bottom w:val="none" w:sz="0" w:space="0" w:color="auto"/>
                <w:right w:val="none" w:sz="0" w:space="0" w:color="auto"/>
              </w:divBdr>
              <w:divsChild>
                <w:div w:id="617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283477">
      <w:marLeft w:val="0"/>
      <w:marRight w:val="0"/>
      <w:marTop w:val="240"/>
      <w:marBottom w:val="240"/>
      <w:divBdr>
        <w:top w:val="none" w:sz="0" w:space="0" w:color="auto"/>
        <w:left w:val="none" w:sz="0" w:space="0" w:color="auto"/>
        <w:bottom w:val="none" w:sz="0" w:space="0" w:color="auto"/>
        <w:right w:val="none" w:sz="0" w:space="0" w:color="auto"/>
      </w:divBdr>
      <w:divsChild>
        <w:div w:id="782697301">
          <w:marLeft w:val="0"/>
          <w:marRight w:val="0"/>
          <w:marTop w:val="0"/>
          <w:marBottom w:val="0"/>
          <w:divBdr>
            <w:top w:val="none" w:sz="0" w:space="0" w:color="auto"/>
            <w:left w:val="none" w:sz="0" w:space="0" w:color="auto"/>
            <w:bottom w:val="none" w:sz="0" w:space="0" w:color="auto"/>
            <w:right w:val="none" w:sz="0" w:space="0" w:color="auto"/>
          </w:divBdr>
          <w:divsChild>
            <w:div w:id="198780969">
              <w:marLeft w:val="0"/>
              <w:marRight w:val="0"/>
              <w:marTop w:val="0"/>
              <w:marBottom w:val="0"/>
              <w:divBdr>
                <w:top w:val="none" w:sz="0" w:space="0" w:color="auto"/>
                <w:left w:val="none" w:sz="0" w:space="0" w:color="auto"/>
                <w:bottom w:val="none" w:sz="0" w:space="0" w:color="auto"/>
                <w:right w:val="none" w:sz="0" w:space="0" w:color="auto"/>
              </w:divBdr>
              <w:divsChild>
                <w:div w:id="192507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977737">
      <w:marLeft w:val="0"/>
      <w:marRight w:val="0"/>
      <w:marTop w:val="240"/>
      <w:marBottom w:val="240"/>
      <w:divBdr>
        <w:top w:val="none" w:sz="0" w:space="0" w:color="auto"/>
        <w:left w:val="none" w:sz="0" w:space="0" w:color="auto"/>
        <w:bottom w:val="none" w:sz="0" w:space="0" w:color="auto"/>
        <w:right w:val="none" w:sz="0" w:space="0" w:color="auto"/>
      </w:divBdr>
      <w:divsChild>
        <w:div w:id="334765117">
          <w:marLeft w:val="0"/>
          <w:marRight w:val="0"/>
          <w:marTop w:val="0"/>
          <w:marBottom w:val="0"/>
          <w:divBdr>
            <w:top w:val="none" w:sz="0" w:space="0" w:color="auto"/>
            <w:left w:val="none" w:sz="0" w:space="0" w:color="auto"/>
            <w:bottom w:val="none" w:sz="0" w:space="0" w:color="auto"/>
            <w:right w:val="none" w:sz="0" w:space="0" w:color="auto"/>
          </w:divBdr>
          <w:divsChild>
            <w:div w:id="443576215">
              <w:marLeft w:val="0"/>
              <w:marRight w:val="0"/>
              <w:marTop w:val="0"/>
              <w:marBottom w:val="0"/>
              <w:divBdr>
                <w:top w:val="none" w:sz="0" w:space="0" w:color="auto"/>
                <w:left w:val="none" w:sz="0" w:space="0" w:color="auto"/>
                <w:bottom w:val="none" w:sz="0" w:space="0" w:color="auto"/>
                <w:right w:val="none" w:sz="0" w:space="0" w:color="auto"/>
              </w:divBdr>
              <w:divsChild>
                <w:div w:id="117627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939774">
      <w:marLeft w:val="0"/>
      <w:marRight w:val="0"/>
      <w:marTop w:val="240"/>
      <w:marBottom w:val="240"/>
      <w:divBdr>
        <w:top w:val="none" w:sz="0" w:space="0" w:color="auto"/>
        <w:left w:val="none" w:sz="0" w:space="0" w:color="auto"/>
        <w:bottom w:val="none" w:sz="0" w:space="0" w:color="auto"/>
        <w:right w:val="none" w:sz="0" w:space="0" w:color="auto"/>
      </w:divBdr>
      <w:divsChild>
        <w:div w:id="1364556824">
          <w:marLeft w:val="0"/>
          <w:marRight w:val="0"/>
          <w:marTop w:val="0"/>
          <w:marBottom w:val="0"/>
          <w:divBdr>
            <w:top w:val="none" w:sz="0" w:space="0" w:color="auto"/>
            <w:left w:val="none" w:sz="0" w:space="0" w:color="auto"/>
            <w:bottom w:val="none" w:sz="0" w:space="0" w:color="auto"/>
            <w:right w:val="none" w:sz="0" w:space="0" w:color="auto"/>
          </w:divBdr>
          <w:divsChild>
            <w:div w:id="1280456953">
              <w:marLeft w:val="0"/>
              <w:marRight w:val="0"/>
              <w:marTop w:val="0"/>
              <w:marBottom w:val="0"/>
              <w:divBdr>
                <w:top w:val="none" w:sz="0" w:space="0" w:color="auto"/>
                <w:left w:val="none" w:sz="0" w:space="0" w:color="auto"/>
                <w:bottom w:val="none" w:sz="0" w:space="0" w:color="auto"/>
                <w:right w:val="none" w:sz="0" w:space="0" w:color="auto"/>
              </w:divBdr>
              <w:divsChild>
                <w:div w:id="144226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075908">
      <w:marLeft w:val="0"/>
      <w:marRight w:val="0"/>
      <w:marTop w:val="240"/>
      <w:marBottom w:val="240"/>
      <w:divBdr>
        <w:top w:val="none" w:sz="0" w:space="0" w:color="auto"/>
        <w:left w:val="none" w:sz="0" w:space="0" w:color="auto"/>
        <w:bottom w:val="none" w:sz="0" w:space="0" w:color="auto"/>
        <w:right w:val="none" w:sz="0" w:space="0" w:color="auto"/>
      </w:divBdr>
      <w:divsChild>
        <w:div w:id="461656715">
          <w:marLeft w:val="0"/>
          <w:marRight w:val="0"/>
          <w:marTop w:val="0"/>
          <w:marBottom w:val="0"/>
          <w:divBdr>
            <w:top w:val="none" w:sz="0" w:space="0" w:color="auto"/>
            <w:left w:val="none" w:sz="0" w:space="0" w:color="auto"/>
            <w:bottom w:val="none" w:sz="0" w:space="0" w:color="auto"/>
            <w:right w:val="none" w:sz="0" w:space="0" w:color="auto"/>
          </w:divBdr>
          <w:divsChild>
            <w:div w:id="773866585">
              <w:marLeft w:val="0"/>
              <w:marRight w:val="0"/>
              <w:marTop w:val="0"/>
              <w:marBottom w:val="0"/>
              <w:divBdr>
                <w:top w:val="none" w:sz="0" w:space="0" w:color="auto"/>
                <w:left w:val="none" w:sz="0" w:space="0" w:color="auto"/>
                <w:bottom w:val="none" w:sz="0" w:space="0" w:color="auto"/>
                <w:right w:val="none" w:sz="0" w:space="0" w:color="auto"/>
              </w:divBdr>
              <w:divsChild>
                <w:div w:id="57161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0318">
      <w:marLeft w:val="0"/>
      <w:marRight w:val="0"/>
      <w:marTop w:val="240"/>
      <w:marBottom w:val="240"/>
      <w:divBdr>
        <w:top w:val="none" w:sz="0" w:space="0" w:color="auto"/>
        <w:left w:val="none" w:sz="0" w:space="0" w:color="auto"/>
        <w:bottom w:val="none" w:sz="0" w:space="0" w:color="auto"/>
        <w:right w:val="none" w:sz="0" w:space="0" w:color="auto"/>
      </w:divBdr>
      <w:divsChild>
        <w:div w:id="857500054">
          <w:marLeft w:val="0"/>
          <w:marRight w:val="0"/>
          <w:marTop w:val="0"/>
          <w:marBottom w:val="0"/>
          <w:divBdr>
            <w:top w:val="none" w:sz="0" w:space="0" w:color="auto"/>
            <w:left w:val="none" w:sz="0" w:space="0" w:color="auto"/>
            <w:bottom w:val="none" w:sz="0" w:space="0" w:color="auto"/>
            <w:right w:val="none" w:sz="0" w:space="0" w:color="auto"/>
          </w:divBdr>
          <w:divsChild>
            <w:div w:id="1025135039">
              <w:marLeft w:val="0"/>
              <w:marRight w:val="0"/>
              <w:marTop w:val="0"/>
              <w:marBottom w:val="0"/>
              <w:divBdr>
                <w:top w:val="none" w:sz="0" w:space="0" w:color="auto"/>
                <w:left w:val="none" w:sz="0" w:space="0" w:color="auto"/>
                <w:bottom w:val="none" w:sz="0" w:space="0" w:color="auto"/>
                <w:right w:val="none" w:sz="0" w:space="0" w:color="auto"/>
              </w:divBdr>
              <w:divsChild>
                <w:div w:id="15874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95598">
      <w:marLeft w:val="0"/>
      <w:marRight w:val="0"/>
      <w:marTop w:val="240"/>
      <w:marBottom w:val="240"/>
      <w:divBdr>
        <w:top w:val="none" w:sz="0" w:space="0" w:color="auto"/>
        <w:left w:val="none" w:sz="0" w:space="0" w:color="auto"/>
        <w:bottom w:val="none" w:sz="0" w:space="0" w:color="auto"/>
        <w:right w:val="none" w:sz="0" w:space="0" w:color="auto"/>
      </w:divBdr>
      <w:divsChild>
        <w:div w:id="79762018">
          <w:marLeft w:val="0"/>
          <w:marRight w:val="0"/>
          <w:marTop w:val="0"/>
          <w:marBottom w:val="0"/>
          <w:divBdr>
            <w:top w:val="none" w:sz="0" w:space="0" w:color="auto"/>
            <w:left w:val="none" w:sz="0" w:space="0" w:color="auto"/>
            <w:bottom w:val="none" w:sz="0" w:space="0" w:color="auto"/>
            <w:right w:val="none" w:sz="0" w:space="0" w:color="auto"/>
          </w:divBdr>
          <w:divsChild>
            <w:div w:id="655454776">
              <w:marLeft w:val="0"/>
              <w:marRight w:val="0"/>
              <w:marTop w:val="0"/>
              <w:marBottom w:val="0"/>
              <w:divBdr>
                <w:top w:val="none" w:sz="0" w:space="0" w:color="auto"/>
                <w:left w:val="none" w:sz="0" w:space="0" w:color="auto"/>
                <w:bottom w:val="none" w:sz="0" w:space="0" w:color="auto"/>
                <w:right w:val="none" w:sz="0" w:space="0" w:color="auto"/>
              </w:divBdr>
              <w:divsChild>
                <w:div w:id="213420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326757">
      <w:marLeft w:val="0"/>
      <w:marRight w:val="0"/>
      <w:marTop w:val="240"/>
      <w:marBottom w:val="240"/>
      <w:divBdr>
        <w:top w:val="none" w:sz="0" w:space="0" w:color="auto"/>
        <w:left w:val="none" w:sz="0" w:space="0" w:color="auto"/>
        <w:bottom w:val="none" w:sz="0" w:space="0" w:color="auto"/>
        <w:right w:val="none" w:sz="0" w:space="0" w:color="auto"/>
      </w:divBdr>
      <w:divsChild>
        <w:div w:id="489761300">
          <w:marLeft w:val="0"/>
          <w:marRight w:val="0"/>
          <w:marTop w:val="0"/>
          <w:marBottom w:val="0"/>
          <w:divBdr>
            <w:top w:val="none" w:sz="0" w:space="0" w:color="auto"/>
            <w:left w:val="none" w:sz="0" w:space="0" w:color="auto"/>
            <w:bottom w:val="none" w:sz="0" w:space="0" w:color="auto"/>
            <w:right w:val="none" w:sz="0" w:space="0" w:color="auto"/>
          </w:divBdr>
          <w:divsChild>
            <w:div w:id="794642324">
              <w:marLeft w:val="0"/>
              <w:marRight w:val="0"/>
              <w:marTop w:val="0"/>
              <w:marBottom w:val="0"/>
              <w:divBdr>
                <w:top w:val="none" w:sz="0" w:space="0" w:color="auto"/>
                <w:left w:val="none" w:sz="0" w:space="0" w:color="auto"/>
                <w:bottom w:val="none" w:sz="0" w:space="0" w:color="auto"/>
                <w:right w:val="none" w:sz="0" w:space="0" w:color="auto"/>
              </w:divBdr>
              <w:divsChild>
                <w:div w:id="108464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572434">
      <w:marLeft w:val="0"/>
      <w:marRight w:val="0"/>
      <w:marTop w:val="240"/>
      <w:marBottom w:val="240"/>
      <w:divBdr>
        <w:top w:val="none" w:sz="0" w:space="0" w:color="auto"/>
        <w:left w:val="none" w:sz="0" w:space="0" w:color="auto"/>
        <w:bottom w:val="none" w:sz="0" w:space="0" w:color="auto"/>
        <w:right w:val="none" w:sz="0" w:space="0" w:color="auto"/>
      </w:divBdr>
      <w:divsChild>
        <w:div w:id="1550148153">
          <w:marLeft w:val="0"/>
          <w:marRight w:val="0"/>
          <w:marTop w:val="0"/>
          <w:marBottom w:val="0"/>
          <w:divBdr>
            <w:top w:val="none" w:sz="0" w:space="0" w:color="auto"/>
            <w:left w:val="none" w:sz="0" w:space="0" w:color="auto"/>
            <w:bottom w:val="none" w:sz="0" w:space="0" w:color="auto"/>
            <w:right w:val="none" w:sz="0" w:space="0" w:color="auto"/>
          </w:divBdr>
          <w:divsChild>
            <w:div w:id="813179478">
              <w:marLeft w:val="0"/>
              <w:marRight w:val="0"/>
              <w:marTop w:val="0"/>
              <w:marBottom w:val="0"/>
              <w:divBdr>
                <w:top w:val="none" w:sz="0" w:space="0" w:color="auto"/>
                <w:left w:val="none" w:sz="0" w:space="0" w:color="auto"/>
                <w:bottom w:val="none" w:sz="0" w:space="0" w:color="auto"/>
                <w:right w:val="none" w:sz="0" w:space="0" w:color="auto"/>
              </w:divBdr>
              <w:divsChild>
                <w:div w:id="140838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499745">
      <w:marLeft w:val="0"/>
      <w:marRight w:val="0"/>
      <w:marTop w:val="240"/>
      <w:marBottom w:val="240"/>
      <w:divBdr>
        <w:top w:val="none" w:sz="0" w:space="0" w:color="auto"/>
        <w:left w:val="none" w:sz="0" w:space="0" w:color="auto"/>
        <w:bottom w:val="none" w:sz="0" w:space="0" w:color="auto"/>
        <w:right w:val="none" w:sz="0" w:space="0" w:color="auto"/>
      </w:divBdr>
      <w:divsChild>
        <w:div w:id="2033140536">
          <w:marLeft w:val="0"/>
          <w:marRight w:val="0"/>
          <w:marTop w:val="0"/>
          <w:marBottom w:val="0"/>
          <w:divBdr>
            <w:top w:val="none" w:sz="0" w:space="0" w:color="auto"/>
            <w:left w:val="none" w:sz="0" w:space="0" w:color="auto"/>
            <w:bottom w:val="none" w:sz="0" w:space="0" w:color="auto"/>
            <w:right w:val="none" w:sz="0" w:space="0" w:color="auto"/>
          </w:divBdr>
          <w:divsChild>
            <w:div w:id="272710543">
              <w:marLeft w:val="0"/>
              <w:marRight w:val="0"/>
              <w:marTop w:val="0"/>
              <w:marBottom w:val="0"/>
              <w:divBdr>
                <w:top w:val="none" w:sz="0" w:space="0" w:color="auto"/>
                <w:left w:val="none" w:sz="0" w:space="0" w:color="auto"/>
                <w:bottom w:val="none" w:sz="0" w:space="0" w:color="auto"/>
                <w:right w:val="none" w:sz="0" w:space="0" w:color="auto"/>
              </w:divBdr>
              <w:divsChild>
                <w:div w:id="5782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906040">
      <w:marLeft w:val="0"/>
      <w:marRight w:val="0"/>
      <w:marTop w:val="240"/>
      <w:marBottom w:val="240"/>
      <w:divBdr>
        <w:top w:val="none" w:sz="0" w:space="0" w:color="auto"/>
        <w:left w:val="none" w:sz="0" w:space="0" w:color="auto"/>
        <w:bottom w:val="none" w:sz="0" w:space="0" w:color="auto"/>
        <w:right w:val="none" w:sz="0" w:space="0" w:color="auto"/>
      </w:divBdr>
      <w:divsChild>
        <w:div w:id="147089958">
          <w:marLeft w:val="0"/>
          <w:marRight w:val="0"/>
          <w:marTop w:val="0"/>
          <w:marBottom w:val="0"/>
          <w:divBdr>
            <w:top w:val="none" w:sz="0" w:space="0" w:color="auto"/>
            <w:left w:val="none" w:sz="0" w:space="0" w:color="auto"/>
            <w:bottom w:val="none" w:sz="0" w:space="0" w:color="auto"/>
            <w:right w:val="none" w:sz="0" w:space="0" w:color="auto"/>
          </w:divBdr>
          <w:divsChild>
            <w:div w:id="919601446">
              <w:marLeft w:val="0"/>
              <w:marRight w:val="0"/>
              <w:marTop w:val="0"/>
              <w:marBottom w:val="0"/>
              <w:divBdr>
                <w:top w:val="none" w:sz="0" w:space="0" w:color="auto"/>
                <w:left w:val="none" w:sz="0" w:space="0" w:color="auto"/>
                <w:bottom w:val="none" w:sz="0" w:space="0" w:color="auto"/>
                <w:right w:val="none" w:sz="0" w:space="0" w:color="auto"/>
              </w:divBdr>
              <w:divsChild>
                <w:div w:id="2212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585233">
      <w:marLeft w:val="0"/>
      <w:marRight w:val="0"/>
      <w:marTop w:val="240"/>
      <w:marBottom w:val="240"/>
      <w:divBdr>
        <w:top w:val="none" w:sz="0" w:space="0" w:color="auto"/>
        <w:left w:val="none" w:sz="0" w:space="0" w:color="auto"/>
        <w:bottom w:val="none" w:sz="0" w:space="0" w:color="auto"/>
        <w:right w:val="none" w:sz="0" w:space="0" w:color="auto"/>
      </w:divBdr>
      <w:divsChild>
        <w:div w:id="1755929525">
          <w:marLeft w:val="0"/>
          <w:marRight w:val="0"/>
          <w:marTop w:val="0"/>
          <w:marBottom w:val="0"/>
          <w:divBdr>
            <w:top w:val="none" w:sz="0" w:space="0" w:color="auto"/>
            <w:left w:val="none" w:sz="0" w:space="0" w:color="auto"/>
            <w:bottom w:val="none" w:sz="0" w:space="0" w:color="auto"/>
            <w:right w:val="none" w:sz="0" w:space="0" w:color="auto"/>
          </w:divBdr>
          <w:divsChild>
            <w:div w:id="1771461578">
              <w:marLeft w:val="0"/>
              <w:marRight w:val="0"/>
              <w:marTop w:val="0"/>
              <w:marBottom w:val="0"/>
              <w:divBdr>
                <w:top w:val="none" w:sz="0" w:space="0" w:color="auto"/>
                <w:left w:val="none" w:sz="0" w:space="0" w:color="auto"/>
                <w:bottom w:val="none" w:sz="0" w:space="0" w:color="auto"/>
                <w:right w:val="none" w:sz="0" w:space="0" w:color="auto"/>
              </w:divBdr>
              <w:divsChild>
                <w:div w:id="130288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944119">
      <w:marLeft w:val="0"/>
      <w:marRight w:val="0"/>
      <w:marTop w:val="240"/>
      <w:marBottom w:val="240"/>
      <w:divBdr>
        <w:top w:val="none" w:sz="0" w:space="0" w:color="auto"/>
        <w:left w:val="none" w:sz="0" w:space="0" w:color="auto"/>
        <w:bottom w:val="none" w:sz="0" w:space="0" w:color="auto"/>
        <w:right w:val="none" w:sz="0" w:space="0" w:color="auto"/>
      </w:divBdr>
      <w:divsChild>
        <w:div w:id="2001888259">
          <w:marLeft w:val="0"/>
          <w:marRight w:val="0"/>
          <w:marTop w:val="0"/>
          <w:marBottom w:val="0"/>
          <w:divBdr>
            <w:top w:val="none" w:sz="0" w:space="0" w:color="auto"/>
            <w:left w:val="none" w:sz="0" w:space="0" w:color="auto"/>
            <w:bottom w:val="none" w:sz="0" w:space="0" w:color="auto"/>
            <w:right w:val="none" w:sz="0" w:space="0" w:color="auto"/>
          </w:divBdr>
          <w:divsChild>
            <w:div w:id="450827946">
              <w:marLeft w:val="0"/>
              <w:marRight w:val="0"/>
              <w:marTop w:val="0"/>
              <w:marBottom w:val="0"/>
              <w:divBdr>
                <w:top w:val="none" w:sz="0" w:space="0" w:color="auto"/>
                <w:left w:val="none" w:sz="0" w:space="0" w:color="auto"/>
                <w:bottom w:val="none" w:sz="0" w:space="0" w:color="auto"/>
                <w:right w:val="none" w:sz="0" w:space="0" w:color="auto"/>
              </w:divBdr>
              <w:divsChild>
                <w:div w:id="121014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85704">
      <w:marLeft w:val="0"/>
      <w:marRight w:val="0"/>
      <w:marTop w:val="240"/>
      <w:marBottom w:val="240"/>
      <w:divBdr>
        <w:top w:val="none" w:sz="0" w:space="0" w:color="auto"/>
        <w:left w:val="none" w:sz="0" w:space="0" w:color="auto"/>
        <w:bottom w:val="none" w:sz="0" w:space="0" w:color="auto"/>
        <w:right w:val="none" w:sz="0" w:space="0" w:color="auto"/>
      </w:divBdr>
      <w:divsChild>
        <w:div w:id="504633495">
          <w:marLeft w:val="0"/>
          <w:marRight w:val="0"/>
          <w:marTop w:val="0"/>
          <w:marBottom w:val="0"/>
          <w:divBdr>
            <w:top w:val="none" w:sz="0" w:space="0" w:color="auto"/>
            <w:left w:val="none" w:sz="0" w:space="0" w:color="auto"/>
            <w:bottom w:val="none" w:sz="0" w:space="0" w:color="auto"/>
            <w:right w:val="none" w:sz="0" w:space="0" w:color="auto"/>
          </w:divBdr>
          <w:divsChild>
            <w:div w:id="1454977505">
              <w:marLeft w:val="0"/>
              <w:marRight w:val="0"/>
              <w:marTop w:val="0"/>
              <w:marBottom w:val="0"/>
              <w:divBdr>
                <w:top w:val="none" w:sz="0" w:space="0" w:color="auto"/>
                <w:left w:val="none" w:sz="0" w:space="0" w:color="auto"/>
                <w:bottom w:val="none" w:sz="0" w:space="0" w:color="auto"/>
                <w:right w:val="none" w:sz="0" w:space="0" w:color="auto"/>
              </w:divBdr>
              <w:divsChild>
                <w:div w:id="10293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5438">
      <w:marLeft w:val="0"/>
      <w:marRight w:val="0"/>
      <w:marTop w:val="240"/>
      <w:marBottom w:val="240"/>
      <w:divBdr>
        <w:top w:val="none" w:sz="0" w:space="0" w:color="auto"/>
        <w:left w:val="none" w:sz="0" w:space="0" w:color="auto"/>
        <w:bottom w:val="none" w:sz="0" w:space="0" w:color="auto"/>
        <w:right w:val="none" w:sz="0" w:space="0" w:color="auto"/>
      </w:divBdr>
      <w:divsChild>
        <w:div w:id="1221360704">
          <w:marLeft w:val="0"/>
          <w:marRight w:val="0"/>
          <w:marTop w:val="0"/>
          <w:marBottom w:val="0"/>
          <w:divBdr>
            <w:top w:val="none" w:sz="0" w:space="0" w:color="auto"/>
            <w:left w:val="none" w:sz="0" w:space="0" w:color="auto"/>
            <w:bottom w:val="none" w:sz="0" w:space="0" w:color="auto"/>
            <w:right w:val="none" w:sz="0" w:space="0" w:color="auto"/>
          </w:divBdr>
          <w:divsChild>
            <w:div w:id="928388933">
              <w:marLeft w:val="0"/>
              <w:marRight w:val="0"/>
              <w:marTop w:val="0"/>
              <w:marBottom w:val="0"/>
              <w:divBdr>
                <w:top w:val="none" w:sz="0" w:space="0" w:color="auto"/>
                <w:left w:val="none" w:sz="0" w:space="0" w:color="auto"/>
                <w:bottom w:val="none" w:sz="0" w:space="0" w:color="auto"/>
                <w:right w:val="none" w:sz="0" w:space="0" w:color="auto"/>
              </w:divBdr>
              <w:divsChild>
                <w:div w:id="167355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544171">
      <w:marLeft w:val="0"/>
      <w:marRight w:val="0"/>
      <w:marTop w:val="240"/>
      <w:marBottom w:val="240"/>
      <w:divBdr>
        <w:top w:val="none" w:sz="0" w:space="0" w:color="auto"/>
        <w:left w:val="none" w:sz="0" w:space="0" w:color="auto"/>
        <w:bottom w:val="none" w:sz="0" w:space="0" w:color="auto"/>
        <w:right w:val="none" w:sz="0" w:space="0" w:color="auto"/>
      </w:divBdr>
      <w:divsChild>
        <w:div w:id="1637831335">
          <w:marLeft w:val="0"/>
          <w:marRight w:val="0"/>
          <w:marTop w:val="0"/>
          <w:marBottom w:val="0"/>
          <w:divBdr>
            <w:top w:val="none" w:sz="0" w:space="0" w:color="auto"/>
            <w:left w:val="none" w:sz="0" w:space="0" w:color="auto"/>
            <w:bottom w:val="none" w:sz="0" w:space="0" w:color="auto"/>
            <w:right w:val="none" w:sz="0" w:space="0" w:color="auto"/>
          </w:divBdr>
          <w:divsChild>
            <w:div w:id="1751998300">
              <w:marLeft w:val="0"/>
              <w:marRight w:val="0"/>
              <w:marTop w:val="0"/>
              <w:marBottom w:val="0"/>
              <w:divBdr>
                <w:top w:val="none" w:sz="0" w:space="0" w:color="auto"/>
                <w:left w:val="none" w:sz="0" w:space="0" w:color="auto"/>
                <w:bottom w:val="none" w:sz="0" w:space="0" w:color="auto"/>
                <w:right w:val="none" w:sz="0" w:space="0" w:color="auto"/>
              </w:divBdr>
              <w:divsChild>
                <w:div w:id="71377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10475">
      <w:marLeft w:val="0"/>
      <w:marRight w:val="0"/>
      <w:marTop w:val="240"/>
      <w:marBottom w:val="240"/>
      <w:divBdr>
        <w:top w:val="none" w:sz="0" w:space="0" w:color="auto"/>
        <w:left w:val="none" w:sz="0" w:space="0" w:color="auto"/>
        <w:bottom w:val="none" w:sz="0" w:space="0" w:color="auto"/>
        <w:right w:val="none" w:sz="0" w:space="0" w:color="auto"/>
      </w:divBdr>
      <w:divsChild>
        <w:div w:id="425272912">
          <w:marLeft w:val="0"/>
          <w:marRight w:val="0"/>
          <w:marTop w:val="0"/>
          <w:marBottom w:val="0"/>
          <w:divBdr>
            <w:top w:val="none" w:sz="0" w:space="0" w:color="auto"/>
            <w:left w:val="none" w:sz="0" w:space="0" w:color="auto"/>
            <w:bottom w:val="none" w:sz="0" w:space="0" w:color="auto"/>
            <w:right w:val="none" w:sz="0" w:space="0" w:color="auto"/>
          </w:divBdr>
          <w:divsChild>
            <w:div w:id="1399210326">
              <w:marLeft w:val="0"/>
              <w:marRight w:val="0"/>
              <w:marTop w:val="0"/>
              <w:marBottom w:val="0"/>
              <w:divBdr>
                <w:top w:val="none" w:sz="0" w:space="0" w:color="auto"/>
                <w:left w:val="none" w:sz="0" w:space="0" w:color="auto"/>
                <w:bottom w:val="none" w:sz="0" w:space="0" w:color="auto"/>
                <w:right w:val="none" w:sz="0" w:space="0" w:color="auto"/>
              </w:divBdr>
              <w:divsChild>
                <w:div w:id="204998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542860">
      <w:marLeft w:val="0"/>
      <w:marRight w:val="0"/>
      <w:marTop w:val="240"/>
      <w:marBottom w:val="240"/>
      <w:divBdr>
        <w:top w:val="none" w:sz="0" w:space="0" w:color="auto"/>
        <w:left w:val="none" w:sz="0" w:space="0" w:color="auto"/>
        <w:bottom w:val="none" w:sz="0" w:space="0" w:color="auto"/>
        <w:right w:val="none" w:sz="0" w:space="0" w:color="auto"/>
      </w:divBdr>
      <w:divsChild>
        <w:div w:id="602956162">
          <w:marLeft w:val="0"/>
          <w:marRight w:val="0"/>
          <w:marTop w:val="0"/>
          <w:marBottom w:val="0"/>
          <w:divBdr>
            <w:top w:val="none" w:sz="0" w:space="0" w:color="auto"/>
            <w:left w:val="none" w:sz="0" w:space="0" w:color="auto"/>
            <w:bottom w:val="none" w:sz="0" w:space="0" w:color="auto"/>
            <w:right w:val="none" w:sz="0" w:space="0" w:color="auto"/>
          </w:divBdr>
          <w:divsChild>
            <w:div w:id="1279489904">
              <w:marLeft w:val="0"/>
              <w:marRight w:val="0"/>
              <w:marTop w:val="0"/>
              <w:marBottom w:val="0"/>
              <w:divBdr>
                <w:top w:val="none" w:sz="0" w:space="0" w:color="auto"/>
                <w:left w:val="none" w:sz="0" w:space="0" w:color="auto"/>
                <w:bottom w:val="none" w:sz="0" w:space="0" w:color="auto"/>
                <w:right w:val="none" w:sz="0" w:space="0" w:color="auto"/>
              </w:divBdr>
              <w:divsChild>
                <w:div w:id="112774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305589">
      <w:marLeft w:val="0"/>
      <w:marRight w:val="0"/>
      <w:marTop w:val="240"/>
      <w:marBottom w:val="240"/>
      <w:divBdr>
        <w:top w:val="none" w:sz="0" w:space="0" w:color="auto"/>
        <w:left w:val="none" w:sz="0" w:space="0" w:color="auto"/>
        <w:bottom w:val="none" w:sz="0" w:space="0" w:color="auto"/>
        <w:right w:val="none" w:sz="0" w:space="0" w:color="auto"/>
      </w:divBdr>
      <w:divsChild>
        <w:div w:id="709260626">
          <w:marLeft w:val="0"/>
          <w:marRight w:val="0"/>
          <w:marTop w:val="0"/>
          <w:marBottom w:val="0"/>
          <w:divBdr>
            <w:top w:val="none" w:sz="0" w:space="0" w:color="auto"/>
            <w:left w:val="none" w:sz="0" w:space="0" w:color="auto"/>
            <w:bottom w:val="none" w:sz="0" w:space="0" w:color="auto"/>
            <w:right w:val="none" w:sz="0" w:space="0" w:color="auto"/>
          </w:divBdr>
          <w:divsChild>
            <w:div w:id="819539685">
              <w:marLeft w:val="0"/>
              <w:marRight w:val="0"/>
              <w:marTop w:val="0"/>
              <w:marBottom w:val="0"/>
              <w:divBdr>
                <w:top w:val="none" w:sz="0" w:space="0" w:color="auto"/>
                <w:left w:val="none" w:sz="0" w:space="0" w:color="auto"/>
                <w:bottom w:val="none" w:sz="0" w:space="0" w:color="auto"/>
                <w:right w:val="none" w:sz="0" w:space="0" w:color="auto"/>
              </w:divBdr>
              <w:divsChild>
                <w:div w:id="3409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954041">
      <w:marLeft w:val="0"/>
      <w:marRight w:val="0"/>
      <w:marTop w:val="240"/>
      <w:marBottom w:val="240"/>
      <w:divBdr>
        <w:top w:val="none" w:sz="0" w:space="0" w:color="auto"/>
        <w:left w:val="none" w:sz="0" w:space="0" w:color="auto"/>
        <w:bottom w:val="none" w:sz="0" w:space="0" w:color="auto"/>
        <w:right w:val="none" w:sz="0" w:space="0" w:color="auto"/>
      </w:divBdr>
      <w:divsChild>
        <w:div w:id="1250045861">
          <w:marLeft w:val="0"/>
          <w:marRight w:val="0"/>
          <w:marTop w:val="0"/>
          <w:marBottom w:val="0"/>
          <w:divBdr>
            <w:top w:val="none" w:sz="0" w:space="0" w:color="auto"/>
            <w:left w:val="none" w:sz="0" w:space="0" w:color="auto"/>
            <w:bottom w:val="none" w:sz="0" w:space="0" w:color="auto"/>
            <w:right w:val="none" w:sz="0" w:space="0" w:color="auto"/>
          </w:divBdr>
          <w:divsChild>
            <w:div w:id="1264723312">
              <w:marLeft w:val="0"/>
              <w:marRight w:val="0"/>
              <w:marTop w:val="0"/>
              <w:marBottom w:val="0"/>
              <w:divBdr>
                <w:top w:val="none" w:sz="0" w:space="0" w:color="auto"/>
                <w:left w:val="none" w:sz="0" w:space="0" w:color="auto"/>
                <w:bottom w:val="none" w:sz="0" w:space="0" w:color="auto"/>
                <w:right w:val="none" w:sz="0" w:space="0" w:color="auto"/>
              </w:divBdr>
              <w:divsChild>
                <w:div w:id="32717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464154">
      <w:marLeft w:val="0"/>
      <w:marRight w:val="0"/>
      <w:marTop w:val="240"/>
      <w:marBottom w:val="240"/>
      <w:divBdr>
        <w:top w:val="none" w:sz="0" w:space="0" w:color="auto"/>
        <w:left w:val="none" w:sz="0" w:space="0" w:color="auto"/>
        <w:bottom w:val="none" w:sz="0" w:space="0" w:color="auto"/>
        <w:right w:val="none" w:sz="0" w:space="0" w:color="auto"/>
      </w:divBdr>
      <w:divsChild>
        <w:div w:id="1194730728">
          <w:marLeft w:val="0"/>
          <w:marRight w:val="0"/>
          <w:marTop w:val="0"/>
          <w:marBottom w:val="0"/>
          <w:divBdr>
            <w:top w:val="none" w:sz="0" w:space="0" w:color="auto"/>
            <w:left w:val="none" w:sz="0" w:space="0" w:color="auto"/>
            <w:bottom w:val="none" w:sz="0" w:space="0" w:color="auto"/>
            <w:right w:val="none" w:sz="0" w:space="0" w:color="auto"/>
          </w:divBdr>
          <w:divsChild>
            <w:div w:id="185556974">
              <w:marLeft w:val="0"/>
              <w:marRight w:val="0"/>
              <w:marTop w:val="0"/>
              <w:marBottom w:val="0"/>
              <w:divBdr>
                <w:top w:val="none" w:sz="0" w:space="0" w:color="auto"/>
                <w:left w:val="none" w:sz="0" w:space="0" w:color="auto"/>
                <w:bottom w:val="none" w:sz="0" w:space="0" w:color="auto"/>
                <w:right w:val="none" w:sz="0" w:space="0" w:color="auto"/>
              </w:divBdr>
              <w:divsChild>
                <w:div w:id="114131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107782">
      <w:marLeft w:val="0"/>
      <w:marRight w:val="0"/>
      <w:marTop w:val="240"/>
      <w:marBottom w:val="240"/>
      <w:divBdr>
        <w:top w:val="none" w:sz="0" w:space="0" w:color="auto"/>
        <w:left w:val="none" w:sz="0" w:space="0" w:color="auto"/>
        <w:bottom w:val="none" w:sz="0" w:space="0" w:color="auto"/>
        <w:right w:val="none" w:sz="0" w:space="0" w:color="auto"/>
      </w:divBdr>
      <w:divsChild>
        <w:div w:id="14692548">
          <w:marLeft w:val="0"/>
          <w:marRight w:val="0"/>
          <w:marTop w:val="0"/>
          <w:marBottom w:val="0"/>
          <w:divBdr>
            <w:top w:val="none" w:sz="0" w:space="0" w:color="auto"/>
            <w:left w:val="none" w:sz="0" w:space="0" w:color="auto"/>
            <w:bottom w:val="none" w:sz="0" w:space="0" w:color="auto"/>
            <w:right w:val="none" w:sz="0" w:space="0" w:color="auto"/>
          </w:divBdr>
          <w:divsChild>
            <w:div w:id="1970670876">
              <w:marLeft w:val="0"/>
              <w:marRight w:val="0"/>
              <w:marTop w:val="0"/>
              <w:marBottom w:val="0"/>
              <w:divBdr>
                <w:top w:val="none" w:sz="0" w:space="0" w:color="auto"/>
                <w:left w:val="none" w:sz="0" w:space="0" w:color="auto"/>
                <w:bottom w:val="none" w:sz="0" w:space="0" w:color="auto"/>
                <w:right w:val="none" w:sz="0" w:space="0" w:color="auto"/>
              </w:divBdr>
              <w:divsChild>
                <w:div w:id="72772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383643">
      <w:marLeft w:val="0"/>
      <w:marRight w:val="0"/>
      <w:marTop w:val="240"/>
      <w:marBottom w:val="240"/>
      <w:divBdr>
        <w:top w:val="none" w:sz="0" w:space="0" w:color="auto"/>
        <w:left w:val="none" w:sz="0" w:space="0" w:color="auto"/>
        <w:bottom w:val="none" w:sz="0" w:space="0" w:color="auto"/>
        <w:right w:val="none" w:sz="0" w:space="0" w:color="auto"/>
      </w:divBdr>
      <w:divsChild>
        <w:div w:id="1038749096">
          <w:marLeft w:val="0"/>
          <w:marRight w:val="0"/>
          <w:marTop w:val="0"/>
          <w:marBottom w:val="0"/>
          <w:divBdr>
            <w:top w:val="none" w:sz="0" w:space="0" w:color="auto"/>
            <w:left w:val="none" w:sz="0" w:space="0" w:color="auto"/>
            <w:bottom w:val="none" w:sz="0" w:space="0" w:color="auto"/>
            <w:right w:val="none" w:sz="0" w:space="0" w:color="auto"/>
          </w:divBdr>
          <w:divsChild>
            <w:div w:id="1331324390">
              <w:marLeft w:val="0"/>
              <w:marRight w:val="0"/>
              <w:marTop w:val="0"/>
              <w:marBottom w:val="0"/>
              <w:divBdr>
                <w:top w:val="none" w:sz="0" w:space="0" w:color="auto"/>
                <w:left w:val="none" w:sz="0" w:space="0" w:color="auto"/>
                <w:bottom w:val="none" w:sz="0" w:space="0" w:color="auto"/>
                <w:right w:val="none" w:sz="0" w:space="0" w:color="auto"/>
              </w:divBdr>
              <w:divsChild>
                <w:div w:id="83087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852388">
      <w:marLeft w:val="0"/>
      <w:marRight w:val="0"/>
      <w:marTop w:val="240"/>
      <w:marBottom w:val="240"/>
      <w:divBdr>
        <w:top w:val="none" w:sz="0" w:space="0" w:color="auto"/>
        <w:left w:val="none" w:sz="0" w:space="0" w:color="auto"/>
        <w:bottom w:val="none" w:sz="0" w:space="0" w:color="auto"/>
        <w:right w:val="none" w:sz="0" w:space="0" w:color="auto"/>
      </w:divBdr>
      <w:divsChild>
        <w:div w:id="959070215">
          <w:marLeft w:val="0"/>
          <w:marRight w:val="0"/>
          <w:marTop w:val="0"/>
          <w:marBottom w:val="0"/>
          <w:divBdr>
            <w:top w:val="none" w:sz="0" w:space="0" w:color="auto"/>
            <w:left w:val="none" w:sz="0" w:space="0" w:color="auto"/>
            <w:bottom w:val="none" w:sz="0" w:space="0" w:color="auto"/>
            <w:right w:val="none" w:sz="0" w:space="0" w:color="auto"/>
          </w:divBdr>
          <w:divsChild>
            <w:div w:id="562450719">
              <w:marLeft w:val="0"/>
              <w:marRight w:val="0"/>
              <w:marTop w:val="0"/>
              <w:marBottom w:val="0"/>
              <w:divBdr>
                <w:top w:val="none" w:sz="0" w:space="0" w:color="auto"/>
                <w:left w:val="none" w:sz="0" w:space="0" w:color="auto"/>
                <w:bottom w:val="none" w:sz="0" w:space="0" w:color="auto"/>
                <w:right w:val="none" w:sz="0" w:space="0" w:color="auto"/>
              </w:divBdr>
              <w:divsChild>
                <w:div w:id="49211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494539">
      <w:marLeft w:val="0"/>
      <w:marRight w:val="0"/>
      <w:marTop w:val="240"/>
      <w:marBottom w:val="240"/>
      <w:divBdr>
        <w:top w:val="none" w:sz="0" w:space="0" w:color="auto"/>
        <w:left w:val="none" w:sz="0" w:space="0" w:color="auto"/>
        <w:bottom w:val="none" w:sz="0" w:space="0" w:color="auto"/>
        <w:right w:val="none" w:sz="0" w:space="0" w:color="auto"/>
      </w:divBdr>
      <w:divsChild>
        <w:div w:id="1664702853">
          <w:marLeft w:val="0"/>
          <w:marRight w:val="0"/>
          <w:marTop w:val="0"/>
          <w:marBottom w:val="0"/>
          <w:divBdr>
            <w:top w:val="none" w:sz="0" w:space="0" w:color="auto"/>
            <w:left w:val="none" w:sz="0" w:space="0" w:color="auto"/>
            <w:bottom w:val="none" w:sz="0" w:space="0" w:color="auto"/>
            <w:right w:val="none" w:sz="0" w:space="0" w:color="auto"/>
          </w:divBdr>
          <w:divsChild>
            <w:div w:id="837116811">
              <w:marLeft w:val="0"/>
              <w:marRight w:val="0"/>
              <w:marTop w:val="0"/>
              <w:marBottom w:val="0"/>
              <w:divBdr>
                <w:top w:val="none" w:sz="0" w:space="0" w:color="auto"/>
                <w:left w:val="none" w:sz="0" w:space="0" w:color="auto"/>
                <w:bottom w:val="none" w:sz="0" w:space="0" w:color="auto"/>
                <w:right w:val="none" w:sz="0" w:space="0" w:color="auto"/>
              </w:divBdr>
              <w:divsChild>
                <w:div w:id="24230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547832">
      <w:marLeft w:val="0"/>
      <w:marRight w:val="0"/>
      <w:marTop w:val="240"/>
      <w:marBottom w:val="240"/>
      <w:divBdr>
        <w:top w:val="none" w:sz="0" w:space="0" w:color="auto"/>
        <w:left w:val="none" w:sz="0" w:space="0" w:color="auto"/>
        <w:bottom w:val="none" w:sz="0" w:space="0" w:color="auto"/>
        <w:right w:val="none" w:sz="0" w:space="0" w:color="auto"/>
      </w:divBdr>
      <w:divsChild>
        <w:div w:id="1455489497">
          <w:marLeft w:val="0"/>
          <w:marRight w:val="0"/>
          <w:marTop w:val="0"/>
          <w:marBottom w:val="0"/>
          <w:divBdr>
            <w:top w:val="none" w:sz="0" w:space="0" w:color="auto"/>
            <w:left w:val="none" w:sz="0" w:space="0" w:color="auto"/>
            <w:bottom w:val="none" w:sz="0" w:space="0" w:color="auto"/>
            <w:right w:val="none" w:sz="0" w:space="0" w:color="auto"/>
          </w:divBdr>
          <w:divsChild>
            <w:div w:id="1744833536">
              <w:marLeft w:val="0"/>
              <w:marRight w:val="0"/>
              <w:marTop w:val="0"/>
              <w:marBottom w:val="0"/>
              <w:divBdr>
                <w:top w:val="none" w:sz="0" w:space="0" w:color="auto"/>
                <w:left w:val="none" w:sz="0" w:space="0" w:color="auto"/>
                <w:bottom w:val="none" w:sz="0" w:space="0" w:color="auto"/>
                <w:right w:val="none" w:sz="0" w:space="0" w:color="auto"/>
              </w:divBdr>
              <w:divsChild>
                <w:div w:id="209624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05637">
      <w:marLeft w:val="0"/>
      <w:marRight w:val="0"/>
      <w:marTop w:val="240"/>
      <w:marBottom w:val="240"/>
      <w:divBdr>
        <w:top w:val="none" w:sz="0" w:space="0" w:color="auto"/>
        <w:left w:val="none" w:sz="0" w:space="0" w:color="auto"/>
        <w:bottom w:val="none" w:sz="0" w:space="0" w:color="auto"/>
        <w:right w:val="none" w:sz="0" w:space="0" w:color="auto"/>
      </w:divBdr>
      <w:divsChild>
        <w:div w:id="2027515808">
          <w:marLeft w:val="0"/>
          <w:marRight w:val="0"/>
          <w:marTop w:val="0"/>
          <w:marBottom w:val="0"/>
          <w:divBdr>
            <w:top w:val="none" w:sz="0" w:space="0" w:color="auto"/>
            <w:left w:val="none" w:sz="0" w:space="0" w:color="auto"/>
            <w:bottom w:val="none" w:sz="0" w:space="0" w:color="auto"/>
            <w:right w:val="none" w:sz="0" w:space="0" w:color="auto"/>
          </w:divBdr>
          <w:divsChild>
            <w:div w:id="1140339725">
              <w:marLeft w:val="0"/>
              <w:marRight w:val="0"/>
              <w:marTop w:val="0"/>
              <w:marBottom w:val="0"/>
              <w:divBdr>
                <w:top w:val="none" w:sz="0" w:space="0" w:color="auto"/>
                <w:left w:val="none" w:sz="0" w:space="0" w:color="auto"/>
                <w:bottom w:val="none" w:sz="0" w:space="0" w:color="auto"/>
                <w:right w:val="none" w:sz="0" w:space="0" w:color="auto"/>
              </w:divBdr>
              <w:divsChild>
                <w:div w:id="160904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739908">
      <w:marLeft w:val="0"/>
      <w:marRight w:val="0"/>
      <w:marTop w:val="240"/>
      <w:marBottom w:val="240"/>
      <w:divBdr>
        <w:top w:val="none" w:sz="0" w:space="0" w:color="auto"/>
        <w:left w:val="none" w:sz="0" w:space="0" w:color="auto"/>
        <w:bottom w:val="none" w:sz="0" w:space="0" w:color="auto"/>
        <w:right w:val="none" w:sz="0" w:space="0" w:color="auto"/>
      </w:divBdr>
      <w:divsChild>
        <w:div w:id="75827607">
          <w:marLeft w:val="0"/>
          <w:marRight w:val="0"/>
          <w:marTop w:val="0"/>
          <w:marBottom w:val="0"/>
          <w:divBdr>
            <w:top w:val="none" w:sz="0" w:space="0" w:color="auto"/>
            <w:left w:val="none" w:sz="0" w:space="0" w:color="auto"/>
            <w:bottom w:val="none" w:sz="0" w:space="0" w:color="auto"/>
            <w:right w:val="none" w:sz="0" w:space="0" w:color="auto"/>
          </w:divBdr>
          <w:divsChild>
            <w:div w:id="1652102209">
              <w:marLeft w:val="0"/>
              <w:marRight w:val="0"/>
              <w:marTop w:val="0"/>
              <w:marBottom w:val="0"/>
              <w:divBdr>
                <w:top w:val="none" w:sz="0" w:space="0" w:color="auto"/>
                <w:left w:val="none" w:sz="0" w:space="0" w:color="auto"/>
                <w:bottom w:val="none" w:sz="0" w:space="0" w:color="auto"/>
                <w:right w:val="none" w:sz="0" w:space="0" w:color="auto"/>
              </w:divBdr>
              <w:divsChild>
                <w:div w:id="85184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365583">
      <w:bodyDiv w:val="1"/>
      <w:marLeft w:val="0"/>
      <w:marRight w:val="0"/>
      <w:marTop w:val="0"/>
      <w:marBottom w:val="0"/>
      <w:divBdr>
        <w:top w:val="none" w:sz="0" w:space="0" w:color="auto"/>
        <w:left w:val="none" w:sz="0" w:space="0" w:color="auto"/>
        <w:bottom w:val="none" w:sz="0" w:space="0" w:color="auto"/>
        <w:right w:val="none" w:sz="0" w:space="0" w:color="auto"/>
      </w:divBdr>
    </w:div>
    <w:div w:id="1955284497">
      <w:marLeft w:val="0"/>
      <w:marRight w:val="0"/>
      <w:marTop w:val="240"/>
      <w:marBottom w:val="240"/>
      <w:divBdr>
        <w:top w:val="none" w:sz="0" w:space="0" w:color="auto"/>
        <w:left w:val="none" w:sz="0" w:space="0" w:color="auto"/>
        <w:bottom w:val="none" w:sz="0" w:space="0" w:color="auto"/>
        <w:right w:val="none" w:sz="0" w:space="0" w:color="auto"/>
      </w:divBdr>
      <w:divsChild>
        <w:div w:id="1071075020">
          <w:marLeft w:val="0"/>
          <w:marRight w:val="0"/>
          <w:marTop w:val="0"/>
          <w:marBottom w:val="0"/>
          <w:divBdr>
            <w:top w:val="none" w:sz="0" w:space="0" w:color="auto"/>
            <w:left w:val="none" w:sz="0" w:space="0" w:color="auto"/>
            <w:bottom w:val="none" w:sz="0" w:space="0" w:color="auto"/>
            <w:right w:val="none" w:sz="0" w:space="0" w:color="auto"/>
          </w:divBdr>
          <w:divsChild>
            <w:div w:id="2058893284">
              <w:marLeft w:val="0"/>
              <w:marRight w:val="0"/>
              <w:marTop w:val="0"/>
              <w:marBottom w:val="0"/>
              <w:divBdr>
                <w:top w:val="none" w:sz="0" w:space="0" w:color="auto"/>
                <w:left w:val="none" w:sz="0" w:space="0" w:color="auto"/>
                <w:bottom w:val="none" w:sz="0" w:space="0" w:color="auto"/>
                <w:right w:val="none" w:sz="0" w:space="0" w:color="auto"/>
              </w:divBdr>
              <w:divsChild>
                <w:div w:id="12577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533182">
      <w:marLeft w:val="0"/>
      <w:marRight w:val="0"/>
      <w:marTop w:val="240"/>
      <w:marBottom w:val="240"/>
      <w:divBdr>
        <w:top w:val="none" w:sz="0" w:space="0" w:color="auto"/>
        <w:left w:val="none" w:sz="0" w:space="0" w:color="auto"/>
        <w:bottom w:val="none" w:sz="0" w:space="0" w:color="auto"/>
        <w:right w:val="none" w:sz="0" w:space="0" w:color="auto"/>
      </w:divBdr>
      <w:divsChild>
        <w:div w:id="43188550">
          <w:marLeft w:val="0"/>
          <w:marRight w:val="0"/>
          <w:marTop w:val="0"/>
          <w:marBottom w:val="0"/>
          <w:divBdr>
            <w:top w:val="none" w:sz="0" w:space="0" w:color="auto"/>
            <w:left w:val="none" w:sz="0" w:space="0" w:color="auto"/>
            <w:bottom w:val="none" w:sz="0" w:space="0" w:color="auto"/>
            <w:right w:val="none" w:sz="0" w:space="0" w:color="auto"/>
          </w:divBdr>
          <w:divsChild>
            <w:div w:id="1018121805">
              <w:marLeft w:val="0"/>
              <w:marRight w:val="0"/>
              <w:marTop w:val="0"/>
              <w:marBottom w:val="0"/>
              <w:divBdr>
                <w:top w:val="none" w:sz="0" w:space="0" w:color="auto"/>
                <w:left w:val="none" w:sz="0" w:space="0" w:color="auto"/>
                <w:bottom w:val="none" w:sz="0" w:space="0" w:color="auto"/>
                <w:right w:val="none" w:sz="0" w:space="0" w:color="auto"/>
              </w:divBdr>
              <w:divsChild>
                <w:div w:id="174371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294485">
      <w:marLeft w:val="0"/>
      <w:marRight w:val="0"/>
      <w:marTop w:val="240"/>
      <w:marBottom w:val="240"/>
      <w:divBdr>
        <w:top w:val="none" w:sz="0" w:space="0" w:color="auto"/>
        <w:left w:val="none" w:sz="0" w:space="0" w:color="auto"/>
        <w:bottom w:val="none" w:sz="0" w:space="0" w:color="auto"/>
        <w:right w:val="none" w:sz="0" w:space="0" w:color="auto"/>
      </w:divBdr>
      <w:divsChild>
        <w:div w:id="914631669">
          <w:marLeft w:val="0"/>
          <w:marRight w:val="0"/>
          <w:marTop w:val="0"/>
          <w:marBottom w:val="0"/>
          <w:divBdr>
            <w:top w:val="none" w:sz="0" w:space="0" w:color="auto"/>
            <w:left w:val="none" w:sz="0" w:space="0" w:color="auto"/>
            <w:bottom w:val="none" w:sz="0" w:space="0" w:color="auto"/>
            <w:right w:val="none" w:sz="0" w:space="0" w:color="auto"/>
          </w:divBdr>
          <w:divsChild>
            <w:div w:id="529800736">
              <w:marLeft w:val="0"/>
              <w:marRight w:val="0"/>
              <w:marTop w:val="0"/>
              <w:marBottom w:val="0"/>
              <w:divBdr>
                <w:top w:val="none" w:sz="0" w:space="0" w:color="auto"/>
                <w:left w:val="none" w:sz="0" w:space="0" w:color="auto"/>
                <w:bottom w:val="none" w:sz="0" w:space="0" w:color="auto"/>
                <w:right w:val="none" w:sz="0" w:space="0" w:color="auto"/>
              </w:divBdr>
              <w:divsChild>
                <w:div w:id="11656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827971">
      <w:marLeft w:val="0"/>
      <w:marRight w:val="0"/>
      <w:marTop w:val="240"/>
      <w:marBottom w:val="240"/>
      <w:divBdr>
        <w:top w:val="none" w:sz="0" w:space="0" w:color="auto"/>
        <w:left w:val="none" w:sz="0" w:space="0" w:color="auto"/>
        <w:bottom w:val="none" w:sz="0" w:space="0" w:color="auto"/>
        <w:right w:val="none" w:sz="0" w:space="0" w:color="auto"/>
      </w:divBdr>
      <w:divsChild>
        <w:div w:id="998263506">
          <w:marLeft w:val="0"/>
          <w:marRight w:val="0"/>
          <w:marTop w:val="0"/>
          <w:marBottom w:val="0"/>
          <w:divBdr>
            <w:top w:val="none" w:sz="0" w:space="0" w:color="auto"/>
            <w:left w:val="none" w:sz="0" w:space="0" w:color="auto"/>
            <w:bottom w:val="none" w:sz="0" w:space="0" w:color="auto"/>
            <w:right w:val="none" w:sz="0" w:space="0" w:color="auto"/>
          </w:divBdr>
          <w:divsChild>
            <w:div w:id="1393579986">
              <w:marLeft w:val="0"/>
              <w:marRight w:val="0"/>
              <w:marTop w:val="0"/>
              <w:marBottom w:val="0"/>
              <w:divBdr>
                <w:top w:val="none" w:sz="0" w:space="0" w:color="auto"/>
                <w:left w:val="none" w:sz="0" w:space="0" w:color="auto"/>
                <w:bottom w:val="none" w:sz="0" w:space="0" w:color="auto"/>
                <w:right w:val="none" w:sz="0" w:space="0" w:color="auto"/>
              </w:divBdr>
              <w:divsChild>
                <w:div w:id="132103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62361">
      <w:marLeft w:val="0"/>
      <w:marRight w:val="0"/>
      <w:marTop w:val="240"/>
      <w:marBottom w:val="240"/>
      <w:divBdr>
        <w:top w:val="none" w:sz="0" w:space="0" w:color="auto"/>
        <w:left w:val="none" w:sz="0" w:space="0" w:color="auto"/>
        <w:bottom w:val="none" w:sz="0" w:space="0" w:color="auto"/>
        <w:right w:val="none" w:sz="0" w:space="0" w:color="auto"/>
      </w:divBdr>
      <w:divsChild>
        <w:div w:id="1966308811">
          <w:marLeft w:val="0"/>
          <w:marRight w:val="0"/>
          <w:marTop w:val="0"/>
          <w:marBottom w:val="0"/>
          <w:divBdr>
            <w:top w:val="none" w:sz="0" w:space="0" w:color="auto"/>
            <w:left w:val="none" w:sz="0" w:space="0" w:color="auto"/>
            <w:bottom w:val="none" w:sz="0" w:space="0" w:color="auto"/>
            <w:right w:val="none" w:sz="0" w:space="0" w:color="auto"/>
          </w:divBdr>
          <w:divsChild>
            <w:div w:id="399250650">
              <w:marLeft w:val="0"/>
              <w:marRight w:val="0"/>
              <w:marTop w:val="0"/>
              <w:marBottom w:val="0"/>
              <w:divBdr>
                <w:top w:val="none" w:sz="0" w:space="0" w:color="auto"/>
                <w:left w:val="none" w:sz="0" w:space="0" w:color="auto"/>
                <w:bottom w:val="none" w:sz="0" w:space="0" w:color="auto"/>
                <w:right w:val="none" w:sz="0" w:space="0" w:color="auto"/>
              </w:divBdr>
              <w:divsChild>
                <w:div w:id="14640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618468">
      <w:marLeft w:val="0"/>
      <w:marRight w:val="0"/>
      <w:marTop w:val="240"/>
      <w:marBottom w:val="240"/>
      <w:divBdr>
        <w:top w:val="none" w:sz="0" w:space="0" w:color="auto"/>
        <w:left w:val="none" w:sz="0" w:space="0" w:color="auto"/>
        <w:bottom w:val="none" w:sz="0" w:space="0" w:color="auto"/>
        <w:right w:val="none" w:sz="0" w:space="0" w:color="auto"/>
      </w:divBdr>
      <w:divsChild>
        <w:div w:id="609320121">
          <w:marLeft w:val="0"/>
          <w:marRight w:val="0"/>
          <w:marTop w:val="0"/>
          <w:marBottom w:val="0"/>
          <w:divBdr>
            <w:top w:val="none" w:sz="0" w:space="0" w:color="auto"/>
            <w:left w:val="none" w:sz="0" w:space="0" w:color="auto"/>
            <w:bottom w:val="none" w:sz="0" w:space="0" w:color="auto"/>
            <w:right w:val="none" w:sz="0" w:space="0" w:color="auto"/>
          </w:divBdr>
          <w:divsChild>
            <w:div w:id="454180702">
              <w:marLeft w:val="0"/>
              <w:marRight w:val="0"/>
              <w:marTop w:val="0"/>
              <w:marBottom w:val="0"/>
              <w:divBdr>
                <w:top w:val="none" w:sz="0" w:space="0" w:color="auto"/>
                <w:left w:val="none" w:sz="0" w:space="0" w:color="auto"/>
                <w:bottom w:val="none" w:sz="0" w:space="0" w:color="auto"/>
                <w:right w:val="none" w:sz="0" w:space="0" w:color="auto"/>
              </w:divBdr>
              <w:divsChild>
                <w:div w:id="155438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340161">
      <w:marLeft w:val="0"/>
      <w:marRight w:val="0"/>
      <w:marTop w:val="240"/>
      <w:marBottom w:val="240"/>
      <w:divBdr>
        <w:top w:val="none" w:sz="0" w:space="0" w:color="auto"/>
        <w:left w:val="none" w:sz="0" w:space="0" w:color="auto"/>
        <w:bottom w:val="none" w:sz="0" w:space="0" w:color="auto"/>
        <w:right w:val="none" w:sz="0" w:space="0" w:color="auto"/>
      </w:divBdr>
      <w:divsChild>
        <w:div w:id="906568823">
          <w:marLeft w:val="0"/>
          <w:marRight w:val="0"/>
          <w:marTop w:val="0"/>
          <w:marBottom w:val="0"/>
          <w:divBdr>
            <w:top w:val="none" w:sz="0" w:space="0" w:color="auto"/>
            <w:left w:val="none" w:sz="0" w:space="0" w:color="auto"/>
            <w:bottom w:val="none" w:sz="0" w:space="0" w:color="auto"/>
            <w:right w:val="none" w:sz="0" w:space="0" w:color="auto"/>
          </w:divBdr>
          <w:divsChild>
            <w:div w:id="1636521548">
              <w:marLeft w:val="0"/>
              <w:marRight w:val="0"/>
              <w:marTop w:val="0"/>
              <w:marBottom w:val="0"/>
              <w:divBdr>
                <w:top w:val="none" w:sz="0" w:space="0" w:color="auto"/>
                <w:left w:val="none" w:sz="0" w:space="0" w:color="auto"/>
                <w:bottom w:val="none" w:sz="0" w:space="0" w:color="auto"/>
                <w:right w:val="none" w:sz="0" w:space="0" w:color="auto"/>
              </w:divBdr>
              <w:divsChild>
                <w:div w:id="39331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384204">
      <w:marLeft w:val="0"/>
      <w:marRight w:val="0"/>
      <w:marTop w:val="240"/>
      <w:marBottom w:val="240"/>
      <w:divBdr>
        <w:top w:val="none" w:sz="0" w:space="0" w:color="auto"/>
        <w:left w:val="none" w:sz="0" w:space="0" w:color="auto"/>
        <w:bottom w:val="none" w:sz="0" w:space="0" w:color="auto"/>
        <w:right w:val="none" w:sz="0" w:space="0" w:color="auto"/>
      </w:divBdr>
      <w:divsChild>
        <w:div w:id="1287156380">
          <w:marLeft w:val="0"/>
          <w:marRight w:val="0"/>
          <w:marTop w:val="0"/>
          <w:marBottom w:val="0"/>
          <w:divBdr>
            <w:top w:val="none" w:sz="0" w:space="0" w:color="auto"/>
            <w:left w:val="none" w:sz="0" w:space="0" w:color="auto"/>
            <w:bottom w:val="none" w:sz="0" w:space="0" w:color="auto"/>
            <w:right w:val="none" w:sz="0" w:space="0" w:color="auto"/>
          </w:divBdr>
          <w:divsChild>
            <w:div w:id="1408653187">
              <w:marLeft w:val="0"/>
              <w:marRight w:val="0"/>
              <w:marTop w:val="0"/>
              <w:marBottom w:val="0"/>
              <w:divBdr>
                <w:top w:val="none" w:sz="0" w:space="0" w:color="auto"/>
                <w:left w:val="none" w:sz="0" w:space="0" w:color="auto"/>
                <w:bottom w:val="none" w:sz="0" w:space="0" w:color="auto"/>
                <w:right w:val="none" w:sz="0" w:space="0" w:color="auto"/>
              </w:divBdr>
              <w:divsChild>
                <w:div w:id="8559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09253">
      <w:marLeft w:val="0"/>
      <w:marRight w:val="0"/>
      <w:marTop w:val="240"/>
      <w:marBottom w:val="240"/>
      <w:divBdr>
        <w:top w:val="none" w:sz="0" w:space="0" w:color="auto"/>
        <w:left w:val="none" w:sz="0" w:space="0" w:color="auto"/>
        <w:bottom w:val="none" w:sz="0" w:space="0" w:color="auto"/>
        <w:right w:val="none" w:sz="0" w:space="0" w:color="auto"/>
      </w:divBdr>
      <w:divsChild>
        <w:div w:id="502741059">
          <w:marLeft w:val="0"/>
          <w:marRight w:val="0"/>
          <w:marTop w:val="0"/>
          <w:marBottom w:val="0"/>
          <w:divBdr>
            <w:top w:val="none" w:sz="0" w:space="0" w:color="auto"/>
            <w:left w:val="none" w:sz="0" w:space="0" w:color="auto"/>
            <w:bottom w:val="none" w:sz="0" w:space="0" w:color="auto"/>
            <w:right w:val="none" w:sz="0" w:space="0" w:color="auto"/>
          </w:divBdr>
          <w:divsChild>
            <w:div w:id="1318343606">
              <w:marLeft w:val="0"/>
              <w:marRight w:val="0"/>
              <w:marTop w:val="0"/>
              <w:marBottom w:val="0"/>
              <w:divBdr>
                <w:top w:val="none" w:sz="0" w:space="0" w:color="auto"/>
                <w:left w:val="none" w:sz="0" w:space="0" w:color="auto"/>
                <w:bottom w:val="none" w:sz="0" w:space="0" w:color="auto"/>
                <w:right w:val="none" w:sz="0" w:space="0" w:color="auto"/>
              </w:divBdr>
              <w:divsChild>
                <w:div w:id="109454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573438">
      <w:marLeft w:val="0"/>
      <w:marRight w:val="0"/>
      <w:marTop w:val="240"/>
      <w:marBottom w:val="240"/>
      <w:divBdr>
        <w:top w:val="none" w:sz="0" w:space="0" w:color="auto"/>
        <w:left w:val="none" w:sz="0" w:space="0" w:color="auto"/>
        <w:bottom w:val="none" w:sz="0" w:space="0" w:color="auto"/>
        <w:right w:val="none" w:sz="0" w:space="0" w:color="auto"/>
      </w:divBdr>
      <w:divsChild>
        <w:div w:id="320471076">
          <w:marLeft w:val="0"/>
          <w:marRight w:val="0"/>
          <w:marTop w:val="0"/>
          <w:marBottom w:val="0"/>
          <w:divBdr>
            <w:top w:val="none" w:sz="0" w:space="0" w:color="auto"/>
            <w:left w:val="none" w:sz="0" w:space="0" w:color="auto"/>
            <w:bottom w:val="none" w:sz="0" w:space="0" w:color="auto"/>
            <w:right w:val="none" w:sz="0" w:space="0" w:color="auto"/>
          </w:divBdr>
          <w:divsChild>
            <w:div w:id="465054577">
              <w:marLeft w:val="0"/>
              <w:marRight w:val="0"/>
              <w:marTop w:val="0"/>
              <w:marBottom w:val="0"/>
              <w:divBdr>
                <w:top w:val="none" w:sz="0" w:space="0" w:color="auto"/>
                <w:left w:val="none" w:sz="0" w:space="0" w:color="auto"/>
                <w:bottom w:val="none" w:sz="0" w:space="0" w:color="auto"/>
                <w:right w:val="none" w:sz="0" w:space="0" w:color="auto"/>
              </w:divBdr>
              <w:divsChild>
                <w:div w:id="23567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669207">
      <w:marLeft w:val="0"/>
      <w:marRight w:val="0"/>
      <w:marTop w:val="240"/>
      <w:marBottom w:val="240"/>
      <w:divBdr>
        <w:top w:val="none" w:sz="0" w:space="0" w:color="auto"/>
        <w:left w:val="none" w:sz="0" w:space="0" w:color="auto"/>
        <w:bottom w:val="none" w:sz="0" w:space="0" w:color="auto"/>
        <w:right w:val="none" w:sz="0" w:space="0" w:color="auto"/>
      </w:divBdr>
      <w:divsChild>
        <w:div w:id="1288044577">
          <w:marLeft w:val="0"/>
          <w:marRight w:val="0"/>
          <w:marTop w:val="0"/>
          <w:marBottom w:val="0"/>
          <w:divBdr>
            <w:top w:val="none" w:sz="0" w:space="0" w:color="auto"/>
            <w:left w:val="none" w:sz="0" w:space="0" w:color="auto"/>
            <w:bottom w:val="none" w:sz="0" w:space="0" w:color="auto"/>
            <w:right w:val="none" w:sz="0" w:space="0" w:color="auto"/>
          </w:divBdr>
          <w:divsChild>
            <w:div w:id="1287007934">
              <w:marLeft w:val="0"/>
              <w:marRight w:val="0"/>
              <w:marTop w:val="0"/>
              <w:marBottom w:val="0"/>
              <w:divBdr>
                <w:top w:val="none" w:sz="0" w:space="0" w:color="auto"/>
                <w:left w:val="none" w:sz="0" w:space="0" w:color="auto"/>
                <w:bottom w:val="none" w:sz="0" w:space="0" w:color="auto"/>
                <w:right w:val="none" w:sz="0" w:space="0" w:color="auto"/>
              </w:divBdr>
              <w:divsChild>
                <w:div w:id="20455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260675">
      <w:marLeft w:val="0"/>
      <w:marRight w:val="0"/>
      <w:marTop w:val="240"/>
      <w:marBottom w:val="240"/>
      <w:divBdr>
        <w:top w:val="none" w:sz="0" w:space="0" w:color="auto"/>
        <w:left w:val="none" w:sz="0" w:space="0" w:color="auto"/>
        <w:bottom w:val="none" w:sz="0" w:space="0" w:color="auto"/>
        <w:right w:val="none" w:sz="0" w:space="0" w:color="auto"/>
      </w:divBdr>
      <w:divsChild>
        <w:div w:id="801583591">
          <w:marLeft w:val="0"/>
          <w:marRight w:val="0"/>
          <w:marTop w:val="0"/>
          <w:marBottom w:val="0"/>
          <w:divBdr>
            <w:top w:val="none" w:sz="0" w:space="0" w:color="auto"/>
            <w:left w:val="none" w:sz="0" w:space="0" w:color="auto"/>
            <w:bottom w:val="none" w:sz="0" w:space="0" w:color="auto"/>
            <w:right w:val="none" w:sz="0" w:space="0" w:color="auto"/>
          </w:divBdr>
          <w:divsChild>
            <w:div w:id="1636787301">
              <w:marLeft w:val="0"/>
              <w:marRight w:val="0"/>
              <w:marTop w:val="0"/>
              <w:marBottom w:val="0"/>
              <w:divBdr>
                <w:top w:val="none" w:sz="0" w:space="0" w:color="auto"/>
                <w:left w:val="none" w:sz="0" w:space="0" w:color="auto"/>
                <w:bottom w:val="none" w:sz="0" w:space="0" w:color="auto"/>
                <w:right w:val="none" w:sz="0" w:space="0" w:color="auto"/>
              </w:divBdr>
              <w:divsChild>
                <w:div w:id="7992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909953">
      <w:marLeft w:val="0"/>
      <w:marRight w:val="0"/>
      <w:marTop w:val="240"/>
      <w:marBottom w:val="240"/>
      <w:divBdr>
        <w:top w:val="none" w:sz="0" w:space="0" w:color="auto"/>
        <w:left w:val="none" w:sz="0" w:space="0" w:color="auto"/>
        <w:bottom w:val="none" w:sz="0" w:space="0" w:color="auto"/>
        <w:right w:val="none" w:sz="0" w:space="0" w:color="auto"/>
      </w:divBdr>
      <w:divsChild>
        <w:div w:id="1806506403">
          <w:marLeft w:val="0"/>
          <w:marRight w:val="0"/>
          <w:marTop w:val="0"/>
          <w:marBottom w:val="0"/>
          <w:divBdr>
            <w:top w:val="none" w:sz="0" w:space="0" w:color="auto"/>
            <w:left w:val="none" w:sz="0" w:space="0" w:color="auto"/>
            <w:bottom w:val="none" w:sz="0" w:space="0" w:color="auto"/>
            <w:right w:val="none" w:sz="0" w:space="0" w:color="auto"/>
          </w:divBdr>
          <w:divsChild>
            <w:div w:id="1048379558">
              <w:marLeft w:val="0"/>
              <w:marRight w:val="0"/>
              <w:marTop w:val="0"/>
              <w:marBottom w:val="0"/>
              <w:divBdr>
                <w:top w:val="none" w:sz="0" w:space="0" w:color="auto"/>
                <w:left w:val="none" w:sz="0" w:space="0" w:color="auto"/>
                <w:bottom w:val="none" w:sz="0" w:space="0" w:color="auto"/>
                <w:right w:val="none" w:sz="0" w:space="0" w:color="auto"/>
              </w:divBdr>
              <w:divsChild>
                <w:div w:id="52757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233527">
      <w:marLeft w:val="0"/>
      <w:marRight w:val="0"/>
      <w:marTop w:val="240"/>
      <w:marBottom w:val="240"/>
      <w:divBdr>
        <w:top w:val="none" w:sz="0" w:space="0" w:color="auto"/>
        <w:left w:val="none" w:sz="0" w:space="0" w:color="auto"/>
        <w:bottom w:val="none" w:sz="0" w:space="0" w:color="auto"/>
        <w:right w:val="none" w:sz="0" w:space="0" w:color="auto"/>
      </w:divBdr>
      <w:divsChild>
        <w:div w:id="892348899">
          <w:marLeft w:val="0"/>
          <w:marRight w:val="0"/>
          <w:marTop w:val="0"/>
          <w:marBottom w:val="0"/>
          <w:divBdr>
            <w:top w:val="none" w:sz="0" w:space="0" w:color="auto"/>
            <w:left w:val="none" w:sz="0" w:space="0" w:color="auto"/>
            <w:bottom w:val="none" w:sz="0" w:space="0" w:color="auto"/>
            <w:right w:val="none" w:sz="0" w:space="0" w:color="auto"/>
          </w:divBdr>
          <w:divsChild>
            <w:div w:id="2063140776">
              <w:marLeft w:val="0"/>
              <w:marRight w:val="0"/>
              <w:marTop w:val="0"/>
              <w:marBottom w:val="0"/>
              <w:divBdr>
                <w:top w:val="none" w:sz="0" w:space="0" w:color="auto"/>
                <w:left w:val="none" w:sz="0" w:space="0" w:color="auto"/>
                <w:bottom w:val="none" w:sz="0" w:space="0" w:color="auto"/>
                <w:right w:val="none" w:sz="0" w:space="0" w:color="auto"/>
              </w:divBdr>
              <w:divsChild>
                <w:div w:id="11156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286E6-9C23-4DD2-973F-8F77ACFA0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16378</Words>
  <Characters>93358</Characters>
  <Application>Microsoft Office Word</Application>
  <DocSecurity>0</DocSecurity>
  <Lines>777</Lines>
  <Paragraphs>219</Paragraphs>
  <ScaleCrop>false</ScaleCrop>
  <HeadingPairs>
    <vt:vector size="2" baseType="variant">
      <vt:variant>
        <vt:lpstr>Title</vt:lpstr>
      </vt:variant>
      <vt:variant>
        <vt:i4>1</vt:i4>
      </vt:variant>
    </vt:vector>
  </HeadingPairs>
  <TitlesOfParts>
    <vt:vector size="1" baseType="lpstr">
      <vt:lpstr>Zakon o sprječavanju korupcije</vt:lpstr>
    </vt:vector>
  </TitlesOfParts>
  <Company/>
  <LinksUpToDate>false</LinksUpToDate>
  <CharactersWithSpaces>109517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Zakon o sprječavanju korupcije</dc:title>
  <dc:subject/>
  <dc:creator>Mina Boskovic</dc:creator>
  <cp:keywords/>
  <dc:description/>
  <cp:lastModifiedBy>Mina Boskovic</cp:lastModifiedBy>
  <cp:revision>5</cp:revision>
  <dcterms:created xsi:type="dcterms:W3CDTF">2024-03-28T09:21:00Z</dcterms:created>
  <dcterms:modified xsi:type="dcterms:W3CDTF">2024-03-28T10:33:00Z</dcterms:modified>
</cp:coreProperties>
</file>