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PREDLOG DNEVNOG REDA</w:t>
      </w:r>
    </w:p>
    <w:p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36. sjednicu Vlade Crne Gore, koja je zakazana </w:t>
      </w:r>
    </w:p>
    <w:p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hint="default" w:ascii="Arial" w:hAnsi="Arial" w:cs="Arial"/>
          <w:sz w:val="24"/>
          <w:szCs w:val="24"/>
          <w:lang w:val="en-US"/>
        </w:rPr>
        <w:t>ponedeljak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sl-SI"/>
        </w:rPr>
        <w:t>, 30. avgust 2021. godine, u 9.30 sati</w:t>
      </w:r>
    </w:p>
    <w:p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  <w:lang w:val="sr-Latn-CS" w:eastAsia="sr-Latn-CS"/>
        </w:rPr>
      </w:pPr>
    </w:p>
    <w:p>
      <w:pPr>
        <w:pStyle w:val="4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>
      <w:pPr>
        <w:pStyle w:val="4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Predlog za stavljanje van snage Zaključka Vlade Crne Gore, broj: 04-3853/2, sa sjednice od 26. avgusta 2021. godine</w:t>
      </w:r>
    </w:p>
    <w:p>
      <w:pPr>
        <w:pStyle w:val="4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Informacija o predlogu mjera u borbi protiv COVID-19</w:t>
      </w:r>
    </w:p>
    <w:p>
      <w:pPr>
        <w:pStyle w:val="4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Informacija o imovini koja se stavlja na raspolaganje Crnoj Gori</w:t>
      </w:r>
    </w:p>
    <w:p>
      <w:pPr>
        <w:pStyle w:val="4"/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>
      <w:pPr>
        <w:pStyle w:val="4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Pitanja i predlozi</w:t>
      </w:r>
    </w:p>
    <w:p>
      <w:pPr>
        <w:pStyle w:val="4"/>
        <w:jc w:val="both"/>
        <w:rPr>
          <w:rFonts w:ascii="Arial" w:hAnsi="Arial" w:cs="Arial"/>
          <w:sz w:val="24"/>
          <w:szCs w:val="24"/>
        </w:rPr>
      </w:pPr>
    </w:p>
    <w:p>
      <w:pPr>
        <w:pStyle w:val="4"/>
        <w:jc w:val="both"/>
        <w:rPr>
          <w:rFonts w:ascii="Arial" w:hAnsi="Arial" w:cs="Arial"/>
          <w:sz w:val="24"/>
          <w:szCs w:val="24"/>
        </w:rPr>
      </w:pPr>
    </w:p>
    <w:p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>
      <w:pPr>
        <w:spacing w:after="0"/>
        <w:ind w:left="36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>
      <w:pPr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>
      <w:pPr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30. avgust 2021. godine</w:t>
      </w:r>
    </w:p>
    <w:p>
      <w:pPr>
        <w:rPr>
          <w:lang w:val="sr-Latn-ME"/>
        </w:rPr>
      </w:pPr>
    </w:p>
    <w:p/>
    <w:p/>
    <w:p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FE6BCA"/>
    <w:multiLevelType w:val="multilevel"/>
    <w:tmpl w:val="11FE6BC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cs="Arial" w:eastAsiaTheme="minorHAnsi"/>
        <w:b w:val="0"/>
        <w:i w:val="0"/>
        <w:color w:val="auto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multilevel"/>
    <w:tmpl w:val="5E664867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18D"/>
    <w:rsid w:val="00C6318D"/>
    <w:rsid w:val="00D64B24"/>
    <w:rsid w:val="37B6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link w:val="5"/>
    <w:qFormat/>
    <w:uiPriority w:val="34"/>
    <w:pPr>
      <w:ind w:left="720"/>
      <w:contextualSpacing/>
    </w:pPr>
  </w:style>
  <w:style w:type="character" w:customStyle="1" w:styleId="5">
    <w:name w:val="List Paragraph Char"/>
    <w:basedOn w:val="2"/>
    <w:link w:val="4"/>
    <w:qFormat/>
    <w:locked/>
    <w:uiPriority w:val="34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</Words>
  <Characters>410</Characters>
  <Lines>3</Lines>
  <Paragraphs>1</Paragraphs>
  <TotalTime>1</TotalTime>
  <ScaleCrop>false</ScaleCrop>
  <LinksUpToDate>false</LinksUpToDate>
  <CharactersWithSpaces>480</CharactersWithSpaces>
  <Application>WPS Office_11.2.0.10265_F1E327BC-269C-435d-A152-05C5408002CA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2021-08-30T07:06:00Z</dcterms:created>
  <dc:creator>Gordana Pleskonjic</dc:creator>
  <cp:lastModifiedBy>jelena.rakcevic</cp:lastModifiedBy>
  <dcterms:modified xsi:type="dcterms:W3CDTF">2021-08-30T07:56:38Z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1033-11.2.0.10265</vt:lpwstr>
  </property>
  <property fmtid="{D5CDD505-2E9C-101B-9397-08002B2CF9AE}" pid="3" name="ICV">
    <vt:lpwstr>F64328196DF647D3A902D1CD67EDFA61</vt:lpwstr>
  </property>
</Properties>
</file>