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7D" w:rsidRPr="000D151D" w:rsidRDefault="00FB2C44" w:rsidP="007F4D88">
      <w:pPr>
        <w:pStyle w:val="Title"/>
        <w:rPr>
          <w:rFonts w:asciiTheme="minorHAnsi" w:hAnsiTheme="minorHAnsi" w:cs="Calibri"/>
          <w:b/>
          <w:bCs/>
          <w:sz w:val="48"/>
          <w:lang w:val="sr-Latn-ME"/>
        </w:rPr>
      </w:pPr>
      <w:r w:rsidRPr="000D151D">
        <w:rPr>
          <w:rFonts w:asciiTheme="minorHAnsi" w:hAnsiTheme="minorHAnsi"/>
          <w:sz w:val="48"/>
          <w:lang w:val="sr-Latn-ME"/>
        </w:rPr>
        <w:t xml:space="preserve">Analiza </w:t>
      </w:r>
      <w:r w:rsidR="009F1F38">
        <w:rPr>
          <w:rFonts w:asciiTheme="minorHAnsi" w:hAnsiTheme="minorHAnsi"/>
          <w:sz w:val="48"/>
          <w:lang w:val="sr-Latn-ME"/>
        </w:rPr>
        <w:t>javnih finansija –</w:t>
      </w:r>
      <w:r w:rsidR="000C1CE5">
        <w:rPr>
          <w:rFonts w:asciiTheme="minorHAnsi" w:hAnsiTheme="minorHAnsi"/>
          <w:sz w:val="48"/>
          <w:lang w:val="sr-Latn-ME"/>
        </w:rPr>
        <w:t xml:space="preserve"> </w:t>
      </w:r>
      <w:r w:rsidR="00174259">
        <w:rPr>
          <w:rFonts w:asciiTheme="minorHAnsi" w:hAnsiTheme="minorHAnsi"/>
          <w:sz w:val="48"/>
          <w:lang w:val="sr-Latn-ME"/>
        </w:rPr>
        <w:t>I kvartal 2017</w:t>
      </w:r>
    </w:p>
    <w:p w:rsidR="00264469" w:rsidRPr="00264469" w:rsidRDefault="008B5A96" w:rsidP="00264469">
      <w:pPr>
        <w:spacing w:after="0"/>
        <w:rPr>
          <w:rFonts w:eastAsia="Times New Roman" w:cstheme="minorHAnsi"/>
          <w:noProof/>
        </w:rPr>
      </w:pPr>
      <w:r w:rsidRPr="00640670">
        <w:rPr>
          <w:rFonts w:eastAsia="Times New Roman" w:cstheme="minorHAnsi"/>
          <w:noProof/>
        </w:rPr>
        <w:t xml:space="preserve">Mjere za sanaciju budžetskog deficita </w:t>
      </w:r>
      <w:r w:rsidR="00640670" w:rsidRPr="00640670">
        <w:rPr>
          <w:rFonts w:eastAsia="Times New Roman" w:cstheme="minorHAnsi"/>
          <w:noProof/>
        </w:rPr>
        <w:t>i</w:t>
      </w:r>
      <w:r w:rsidRPr="00640670">
        <w:rPr>
          <w:rFonts w:eastAsia="Times New Roman" w:cstheme="minorHAnsi"/>
          <w:noProof/>
        </w:rPr>
        <w:t xml:space="preserve"> javnog duga za period 2017-2021</w:t>
      </w:r>
      <w:r w:rsidR="00640670" w:rsidRPr="00640670">
        <w:rPr>
          <w:rFonts w:eastAsia="Times New Roman" w:cstheme="minorHAnsi"/>
          <w:noProof/>
        </w:rPr>
        <w:t>. godine</w:t>
      </w:r>
      <w:r w:rsidRPr="00640670">
        <w:rPr>
          <w:rFonts w:eastAsia="Times New Roman" w:cstheme="minorHAnsi"/>
          <w:noProof/>
        </w:rPr>
        <w:t>, koje je Vlada usvojila u dece</w:t>
      </w:r>
      <w:r w:rsidR="00255BEF">
        <w:rPr>
          <w:rFonts w:eastAsia="Times New Roman" w:cstheme="minorHAnsi"/>
          <w:noProof/>
        </w:rPr>
        <w:t>m</w:t>
      </w:r>
      <w:r w:rsidRPr="00640670">
        <w:rPr>
          <w:rFonts w:eastAsia="Times New Roman" w:cstheme="minorHAnsi"/>
          <w:noProof/>
        </w:rPr>
        <w:t>bru 2016. godine</w:t>
      </w:r>
      <w:r w:rsidR="00576C1D" w:rsidRPr="00640670">
        <w:rPr>
          <w:rFonts w:eastAsia="Times New Roman" w:cstheme="minorHAnsi"/>
          <w:noProof/>
        </w:rPr>
        <w:t xml:space="preserve">, kao sastavni dio Zakona o budžetu za 2017. godinu, daju pozitivne rezultate, koji su već vidljivi u I kvartalu 2017. godine. Naime, </w:t>
      </w:r>
      <w:r w:rsidR="00640670" w:rsidRPr="00640670">
        <w:rPr>
          <w:rFonts w:eastAsia="Times New Roman" w:cstheme="minorHAnsi"/>
          <w:noProof/>
        </w:rPr>
        <w:t xml:space="preserve">pozitivni efekti sprovođenja mjera Plana sanacije ogledaju se u povećanju prihoda po osnovu akciza, kao posljedica povećanja akcize na mineralna ulja u iznosu od 0,09€/ l, kao i povećane naplate PDV-a uslijed povećanog uvoza. </w:t>
      </w:r>
      <w:r w:rsidR="00576C1D" w:rsidRPr="00640670">
        <w:rPr>
          <w:rFonts w:eastAsia="Times New Roman" w:cstheme="minorHAnsi"/>
          <w:noProof/>
        </w:rPr>
        <w:t xml:space="preserve"> </w:t>
      </w:r>
    </w:p>
    <w:p w:rsidR="00CB5E3D" w:rsidRPr="00CB5E3D" w:rsidRDefault="00CB5E3D" w:rsidP="00CB5E3D">
      <w:pPr>
        <w:spacing w:after="0"/>
        <w:rPr>
          <w:rFonts w:eastAsia="Times New Roman" w:cstheme="minorHAnsi"/>
        </w:rPr>
      </w:pPr>
    </w:p>
    <w:p w:rsidR="00FC28C4" w:rsidRPr="00174259" w:rsidRDefault="00FC28C4" w:rsidP="00FC28C4">
      <w:pPr>
        <w:spacing w:after="0"/>
        <w:rPr>
          <w:rFonts w:eastAsia="Times New Roman"/>
        </w:rPr>
      </w:pPr>
      <w:proofErr w:type="spellStart"/>
      <w:r w:rsidRPr="00FC28C4">
        <w:rPr>
          <w:rFonts w:eastAsia="Times New Roman"/>
          <w:b/>
        </w:rPr>
        <w:t>Javni</w:t>
      </w:r>
      <w:proofErr w:type="spellEnd"/>
      <w:r w:rsidRPr="00FC28C4">
        <w:rPr>
          <w:rFonts w:eastAsia="Times New Roman"/>
          <w:b/>
        </w:rPr>
        <w:t xml:space="preserve"> </w:t>
      </w:r>
      <w:proofErr w:type="spellStart"/>
      <w:r w:rsidRPr="00FC28C4">
        <w:rPr>
          <w:rFonts w:eastAsia="Times New Roman"/>
          <w:b/>
        </w:rPr>
        <w:t>prihodi</w:t>
      </w:r>
      <w:proofErr w:type="spellEnd"/>
      <w:r w:rsidRPr="00FC28C4">
        <w:rPr>
          <w:rFonts w:eastAsia="Times New Roman"/>
          <w:b/>
        </w:rPr>
        <w:t xml:space="preserve"> </w:t>
      </w:r>
      <w:r w:rsidR="00174259">
        <w:rPr>
          <w:rFonts w:eastAsia="Times New Roman"/>
        </w:rPr>
        <w:t xml:space="preserve">u </w:t>
      </w:r>
      <w:proofErr w:type="spellStart"/>
      <w:r w:rsidR="00174259">
        <w:rPr>
          <w:rFonts w:eastAsia="Times New Roman"/>
        </w:rPr>
        <w:t>prvom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kvartalu</w:t>
      </w:r>
      <w:proofErr w:type="spellEnd"/>
      <w:r w:rsidR="00174259">
        <w:rPr>
          <w:rFonts w:eastAsia="Times New Roman"/>
        </w:rPr>
        <w:t xml:space="preserve"> 2017</w:t>
      </w:r>
      <w:r w:rsidRPr="00FC28C4">
        <w:rPr>
          <w:rFonts w:eastAsia="Times New Roman"/>
        </w:rPr>
        <w:t>.</w:t>
      </w:r>
      <w:r w:rsidR="000C1CE5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godine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iznosili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su</w:t>
      </w:r>
      <w:proofErr w:type="spellEnd"/>
      <w:r w:rsidR="00174259">
        <w:rPr>
          <w:rFonts w:eastAsia="Times New Roman"/>
        </w:rPr>
        <w:t xml:space="preserve"> 332,</w:t>
      </w:r>
      <w:proofErr w:type="gramStart"/>
      <w:r w:rsidR="00174259">
        <w:rPr>
          <w:rFonts w:eastAsia="Times New Roman"/>
        </w:rPr>
        <w:t>6</w:t>
      </w:r>
      <w:r w:rsidR="000D6EEA">
        <w:rPr>
          <w:rFonts w:eastAsia="Times New Roman"/>
        </w:rPr>
        <w:t xml:space="preserve">  mil</w:t>
      </w:r>
      <w:proofErr w:type="gramEnd"/>
      <w:r w:rsidR="000D6EEA">
        <w:rPr>
          <w:rFonts w:eastAsia="Times New Roman"/>
        </w:rPr>
        <w:t xml:space="preserve">. € </w:t>
      </w:r>
      <w:proofErr w:type="spellStart"/>
      <w:r w:rsidR="000D6EEA">
        <w:rPr>
          <w:rFonts w:eastAsia="Times New Roman"/>
        </w:rPr>
        <w:t>ili</w:t>
      </w:r>
      <w:proofErr w:type="spellEnd"/>
      <w:r w:rsidR="000D6EEA">
        <w:rPr>
          <w:rFonts w:eastAsia="Times New Roman"/>
        </w:rPr>
        <w:t xml:space="preserve"> 8,</w:t>
      </w:r>
      <w:r w:rsidR="00174259">
        <w:rPr>
          <w:rFonts w:eastAsia="Times New Roman"/>
        </w:rPr>
        <w:t>4</w:t>
      </w:r>
      <w:r w:rsidRPr="00FC28C4">
        <w:rPr>
          <w:rFonts w:eastAsia="Times New Roman"/>
        </w:rPr>
        <w:t xml:space="preserve">% </w:t>
      </w:r>
      <w:proofErr w:type="spellStart"/>
      <w:r w:rsidRPr="00FC28C4">
        <w:rPr>
          <w:rFonts w:eastAsia="Times New Roman"/>
        </w:rPr>
        <w:t>procijenjenog</w:t>
      </w:r>
      <w:proofErr w:type="spellEnd"/>
      <w:r w:rsidRPr="00FC28C4">
        <w:rPr>
          <w:rFonts w:eastAsia="Times New Roman"/>
        </w:rPr>
        <w:t xml:space="preserve"> BDP-a (3.</w:t>
      </w:r>
      <w:r w:rsidR="00174259">
        <w:rPr>
          <w:rFonts w:eastAsia="Times New Roman"/>
        </w:rPr>
        <w:t>957</w:t>
      </w:r>
      <w:r w:rsidR="000D6EEA">
        <w:rPr>
          <w:rFonts w:eastAsia="Times New Roman"/>
        </w:rPr>
        <w:t>,2</w:t>
      </w:r>
      <w:r w:rsidRPr="00FC28C4">
        <w:rPr>
          <w:rFonts w:eastAsia="Times New Roman"/>
        </w:rPr>
        <w:t xml:space="preserve"> mil. €). U</w:t>
      </w:r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odnosu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na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uporedni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kvartal</w:t>
      </w:r>
      <w:proofErr w:type="spellEnd"/>
      <w:r w:rsidR="00174259">
        <w:rPr>
          <w:rFonts w:eastAsia="Times New Roman"/>
        </w:rPr>
        <w:t xml:space="preserve"> 2016</w:t>
      </w:r>
      <w:r w:rsidRPr="00FC28C4">
        <w:rPr>
          <w:rFonts w:eastAsia="Times New Roman"/>
        </w:rPr>
        <w:t xml:space="preserve">.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prihodi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su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veći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za</w:t>
      </w:r>
      <w:proofErr w:type="spellEnd"/>
      <w:r w:rsidR="00174259">
        <w:rPr>
          <w:rFonts w:eastAsia="Times New Roman"/>
        </w:rPr>
        <w:t xml:space="preserve"> 14,6 </w:t>
      </w:r>
      <w:proofErr w:type="gramStart"/>
      <w:r w:rsidR="00174259">
        <w:rPr>
          <w:rFonts w:eastAsia="Times New Roman"/>
        </w:rPr>
        <w:t>mil.€</w:t>
      </w:r>
      <w:proofErr w:type="gram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ili</w:t>
      </w:r>
      <w:proofErr w:type="spellEnd"/>
      <w:r w:rsidR="00174259">
        <w:rPr>
          <w:rFonts w:eastAsia="Times New Roman"/>
        </w:rPr>
        <w:t xml:space="preserve"> 4,6</w:t>
      </w:r>
      <w:r w:rsidRPr="00FC28C4">
        <w:rPr>
          <w:rFonts w:eastAsia="Times New Roman"/>
        </w:rPr>
        <w:t xml:space="preserve">%, </w:t>
      </w:r>
      <w:proofErr w:type="spellStart"/>
      <w:r w:rsidRPr="00FC28C4">
        <w:rPr>
          <w:rFonts w:eastAsia="Times New Roman"/>
        </w:rPr>
        <w:t>najvećim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dijelom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kao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rezultat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pov</w:t>
      </w:r>
      <w:r w:rsidR="00174259">
        <w:rPr>
          <w:rFonts w:eastAsia="Times New Roman"/>
        </w:rPr>
        <w:t>ećanja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prihoda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od</w:t>
      </w:r>
      <w:bookmarkStart w:id="0" w:name="_GoBack"/>
      <w:bookmarkEnd w:id="0"/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poreza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za</w:t>
      </w:r>
      <w:proofErr w:type="spellEnd"/>
      <w:r w:rsidR="00174259">
        <w:rPr>
          <w:rFonts w:eastAsia="Times New Roman"/>
        </w:rPr>
        <w:t xml:space="preserve"> 13,3 mil.€, </w:t>
      </w:r>
      <w:proofErr w:type="spellStart"/>
      <w:r w:rsidR="00174259">
        <w:rPr>
          <w:rFonts w:eastAsia="Times New Roman"/>
        </w:rPr>
        <w:t>odnosno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za</w:t>
      </w:r>
      <w:proofErr w:type="spellEnd"/>
      <w:r w:rsidR="00174259">
        <w:rPr>
          <w:rFonts w:eastAsia="Times New Roman"/>
        </w:rPr>
        <w:t xml:space="preserve"> 6,6</w:t>
      </w:r>
      <w:r w:rsidRPr="00FC28C4">
        <w:rPr>
          <w:rFonts w:eastAsia="Times New Roman"/>
        </w:rPr>
        <w:t xml:space="preserve">%. U </w:t>
      </w:r>
      <w:proofErr w:type="spellStart"/>
      <w:r w:rsidRPr="00FC28C4">
        <w:rPr>
          <w:rFonts w:eastAsia="Times New Roman"/>
        </w:rPr>
        <w:t>ovoj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kategoriji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najvi</w:t>
      </w:r>
      <w:r w:rsidR="00174259">
        <w:rPr>
          <w:rFonts w:eastAsia="Times New Roman"/>
        </w:rPr>
        <w:t>še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su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povećani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prihodi</w:t>
      </w:r>
      <w:proofErr w:type="spellEnd"/>
      <w:r w:rsidR="00174259">
        <w:rPr>
          <w:rFonts w:eastAsia="Times New Roman"/>
        </w:rPr>
        <w:t xml:space="preserve"> od: </w:t>
      </w:r>
      <w:proofErr w:type="spellStart"/>
      <w:r w:rsidR="00174259">
        <w:rPr>
          <w:rFonts w:eastAsia="Times New Roman"/>
        </w:rPr>
        <w:t>akciza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za</w:t>
      </w:r>
      <w:proofErr w:type="spellEnd"/>
      <w:r w:rsidR="00174259">
        <w:rPr>
          <w:rFonts w:eastAsia="Times New Roman"/>
        </w:rPr>
        <w:t xml:space="preserve"> 7,4</w:t>
      </w:r>
      <w:r w:rsidRPr="00FC28C4">
        <w:rPr>
          <w:rFonts w:eastAsia="Times New Roman"/>
        </w:rPr>
        <w:t xml:space="preserve"> mil.</w:t>
      </w:r>
      <w:r w:rsidR="00174259">
        <w:rPr>
          <w:rFonts w:eastAsia="Times New Roman"/>
        </w:rPr>
        <w:t xml:space="preserve"> </w:t>
      </w:r>
      <w:r w:rsidRPr="00FC28C4">
        <w:rPr>
          <w:rFonts w:eastAsia="Times New Roman"/>
        </w:rPr>
        <w:t xml:space="preserve">€, </w:t>
      </w:r>
      <w:proofErr w:type="spellStart"/>
      <w:r w:rsidRPr="00FC28C4">
        <w:rPr>
          <w:rFonts w:eastAsia="Times New Roman"/>
        </w:rPr>
        <w:t>poreza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d</w:t>
      </w:r>
      <w:r w:rsidR="00174259">
        <w:rPr>
          <w:rFonts w:eastAsia="Times New Roman"/>
        </w:rPr>
        <w:t>odatu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vrijednost</w:t>
      </w:r>
      <w:proofErr w:type="spellEnd"/>
      <w:r w:rsidR="00174259">
        <w:rPr>
          <w:rFonts w:eastAsia="Times New Roman"/>
        </w:rPr>
        <w:t xml:space="preserve"> 5,1</w:t>
      </w:r>
      <w:r w:rsidRPr="00FC28C4">
        <w:rPr>
          <w:rFonts w:eastAsia="Times New Roman"/>
        </w:rPr>
        <w:t xml:space="preserve"> </w:t>
      </w:r>
      <w:proofErr w:type="gramStart"/>
      <w:r w:rsidRPr="00FC28C4">
        <w:rPr>
          <w:rFonts w:eastAsia="Times New Roman"/>
        </w:rPr>
        <w:t>mil.€</w:t>
      </w:r>
      <w:proofErr w:type="gram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poreza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dobit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pravnih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lica</w:t>
      </w:r>
      <w:proofErr w:type="spellEnd"/>
      <w:r w:rsidR="00174259">
        <w:rPr>
          <w:rFonts w:eastAsia="Times New Roman"/>
        </w:rPr>
        <w:t xml:space="preserve"> 2,9</w:t>
      </w:r>
      <w:r w:rsidRPr="00FC28C4">
        <w:rPr>
          <w:rFonts w:eastAsia="Times New Roman"/>
        </w:rPr>
        <w:t xml:space="preserve"> mil.€. U </w:t>
      </w:r>
      <w:proofErr w:type="spellStart"/>
      <w:r w:rsidRPr="00FC28C4">
        <w:rPr>
          <w:rFonts w:eastAsia="Times New Roman"/>
        </w:rPr>
        <w:t>odnosu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na</w:t>
      </w:r>
      <w:proofErr w:type="spellEnd"/>
      <w:r w:rsidR="00174259">
        <w:rPr>
          <w:rFonts w:eastAsia="Times New Roman"/>
        </w:rPr>
        <w:t xml:space="preserve"> plan, </w:t>
      </w:r>
      <w:proofErr w:type="spellStart"/>
      <w:r w:rsidR="00174259">
        <w:rPr>
          <w:rFonts w:eastAsia="Times New Roman"/>
        </w:rPr>
        <w:t>prihodi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su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manji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za</w:t>
      </w:r>
      <w:proofErr w:type="spellEnd"/>
      <w:r w:rsidR="00174259">
        <w:rPr>
          <w:rFonts w:eastAsia="Times New Roman"/>
        </w:rPr>
        <w:t xml:space="preserve"> 2,2 </w:t>
      </w:r>
      <w:proofErr w:type="gramStart"/>
      <w:r w:rsidR="00174259">
        <w:rPr>
          <w:rFonts w:eastAsia="Times New Roman"/>
        </w:rPr>
        <w:t>mil.€</w:t>
      </w:r>
      <w:proofErr w:type="gram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ili</w:t>
      </w:r>
      <w:proofErr w:type="spellEnd"/>
      <w:r w:rsidR="00174259">
        <w:rPr>
          <w:rFonts w:eastAsia="Times New Roman"/>
        </w:rPr>
        <w:t xml:space="preserve"> 0,6</w:t>
      </w:r>
      <w:r w:rsidRPr="00FC28C4">
        <w:rPr>
          <w:rFonts w:eastAsia="Times New Roman"/>
        </w:rPr>
        <w:t>%.</w:t>
      </w:r>
    </w:p>
    <w:p w:rsidR="00FC28C4" w:rsidRPr="00FC28C4" w:rsidRDefault="00FC28C4" w:rsidP="00FC28C4">
      <w:pPr>
        <w:spacing w:after="0"/>
        <w:rPr>
          <w:rFonts w:eastAsia="Times New Roman"/>
          <w:b/>
        </w:rPr>
      </w:pPr>
    </w:p>
    <w:p w:rsidR="00FC28C4" w:rsidRPr="00FC28C4" w:rsidRDefault="00FC28C4" w:rsidP="00FC28C4">
      <w:pPr>
        <w:spacing w:after="0"/>
        <w:rPr>
          <w:rFonts w:eastAsia="Times New Roman" w:cs="Arial"/>
        </w:rPr>
      </w:pPr>
      <w:proofErr w:type="spellStart"/>
      <w:r w:rsidRPr="00FC28C4">
        <w:rPr>
          <w:rFonts w:eastAsia="Times New Roman"/>
          <w:b/>
        </w:rPr>
        <w:t>Javna</w:t>
      </w:r>
      <w:proofErr w:type="spellEnd"/>
      <w:r w:rsidRPr="00FC28C4">
        <w:rPr>
          <w:rFonts w:eastAsia="Times New Roman"/>
          <w:b/>
        </w:rPr>
        <w:t xml:space="preserve"> </w:t>
      </w:r>
      <w:proofErr w:type="spellStart"/>
      <w:r w:rsidRPr="00FC28C4">
        <w:rPr>
          <w:rFonts w:eastAsia="Times New Roman"/>
          <w:b/>
        </w:rPr>
        <w:t>potrošnja</w:t>
      </w:r>
      <w:proofErr w:type="spellEnd"/>
      <w:r w:rsidRPr="00FC28C4">
        <w:rPr>
          <w:rFonts w:eastAsia="Times New Roman"/>
        </w:rPr>
        <w:t xml:space="preserve"> u </w:t>
      </w:r>
      <w:proofErr w:type="spellStart"/>
      <w:r w:rsidRPr="00FC28C4">
        <w:rPr>
          <w:rFonts w:eastAsia="Times New Roman"/>
        </w:rPr>
        <w:t>prvom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kvartalu</w:t>
      </w:r>
      <w:proofErr w:type="spellEnd"/>
      <w:r w:rsidRPr="00FC28C4">
        <w:rPr>
          <w:rFonts w:eastAsia="Times New Roman"/>
        </w:rPr>
        <w:t xml:space="preserve"> 201</w:t>
      </w:r>
      <w:r w:rsidR="00174259">
        <w:rPr>
          <w:rFonts w:eastAsia="Times New Roman"/>
        </w:rPr>
        <w:t>7</w:t>
      </w:r>
      <w:r w:rsidRPr="00FC28C4">
        <w:rPr>
          <w:rFonts w:eastAsia="Times New Roman"/>
        </w:rPr>
        <w:t xml:space="preserve">.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iznosila</w:t>
      </w:r>
      <w:proofErr w:type="spellEnd"/>
      <w:r w:rsidR="00174259">
        <w:rPr>
          <w:rFonts w:eastAsia="Times New Roman"/>
        </w:rPr>
        <w:t xml:space="preserve"> je 407,3 </w:t>
      </w:r>
      <w:proofErr w:type="gramStart"/>
      <w:r w:rsidR="00174259">
        <w:rPr>
          <w:rFonts w:eastAsia="Times New Roman"/>
        </w:rPr>
        <w:t>mil.€</w:t>
      </w:r>
      <w:proofErr w:type="gram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ili</w:t>
      </w:r>
      <w:proofErr w:type="spellEnd"/>
      <w:r w:rsidR="00174259">
        <w:rPr>
          <w:rFonts w:eastAsia="Times New Roman"/>
        </w:rPr>
        <w:t xml:space="preserve"> 10,3% BDP-a, </w:t>
      </w:r>
      <w:proofErr w:type="spellStart"/>
      <w:r w:rsidR="00174259">
        <w:rPr>
          <w:rFonts w:eastAsia="Times New Roman"/>
        </w:rPr>
        <w:t>i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povećana</w:t>
      </w:r>
      <w:proofErr w:type="spellEnd"/>
      <w:r w:rsidR="00174259">
        <w:rPr>
          <w:rFonts w:eastAsia="Times New Roman"/>
        </w:rPr>
        <w:t xml:space="preserve"> je </w:t>
      </w:r>
      <w:proofErr w:type="spellStart"/>
      <w:r w:rsidR="00174259">
        <w:rPr>
          <w:rFonts w:eastAsia="Times New Roman"/>
        </w:rPr>
        <w:t>za</w:t>
      </w:r>
      <w:proofErr w:type="spellEnd"/>
      <w:r w:rsidR="00174259">
        <w:rPr>
          <w:rFonts w:eastAsia="Times New Roman"/>
        </w:rPr>
        <w:t xml:space="preserve"> 9,9 mil.€ </w:t>
      </w:r>
      <w:proofErr w:type="spellStart"/>
      <w:r w:rsidR="00174259">
        <w:rPr>
          <w:rFonts w:eastAsia="Times New Roman"/>
        </w:rPr>
        <w:t>ili</w:t>
      </w:r>
      <w:proofErr w:type="spellEnd"/>
      <w:r w:rsidR="00174259">
        <w:rPr>
          <w:rFonts w:eastAsia="Times New Roman"/>
        </w:rPr>
        <w:t xml:space="preserve"> 2,5</w:t>
      </w:r>
      <w:r w:rsidRPr="00FC28C4">
        <w:rPr>
          <w:rFonts w:eastAsia="Times New Roman"/>
        </w:rPr>
        <w:t xml:space="preserve">% u </w:t>
      </w:r>
      <w:proofErr w:type="spellStart"/>
      <w:r w:rsidRPr="00FC28C4">
        <w:rPr>
          <w:rFonts w:eastAsia="Times New Roman"/>
        </w:rPr>
        <w:t>odn</w:t>
      </w:r>
      <w:r w:rsidR="00174259">
        <w:rPr>
          <w:rFonts w:eastAsia="Times New Roman"/>
        </w:rPr>
        <w:t>osu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na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uporedni</w:t>
      </w:r>
      <w:proofErr w:type="spellEnd"/>
      <w:r w:rsidR="00174259">
        <w:rPr>
          <w:rFonts w:eastAsia="Times New Roman"/>
        </w:rPr>
        <w:t xml:space="preserve"> period</w:t>
      </w:r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prethodne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</w:rPr>
        <w:t>.</w:t>
      </w:r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Javna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potrošnja</w:t>
      </w:r>
      <w:proofErr w:type="spellEnd"/>
      <w:r w:rsidR="007B175E">
        <w:rPr>
          <w:rFonts w:eastAsia="Times New Roman"/>
        </w:rPr>
        <w:t xml:space="preserve"> je </w:t>
      </w:r>
      <w:proofErr w:type="spellStart"/>
      <w:r w:rsidR="007B175E">
        <w:rPr>
          <w:rFonts w:eastAsia="Times New Roman"/>
        </w:rPr>
        <w:t>povećana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zbog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većih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izdataka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za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bruto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zarade</w:t>
      </w:r>
      <w:proofErr w:type="spellEnd"/>
      <w:r w:rsidR="007B175E">
        <w:rPr>
          <w:rFonts w:eastAsia="Times New Roman"/>
        </w:rPr>
        <w:t xml:space="preserve"> u </w:t>
      </w:r>
      <w:proofErr w:type="spellStart"/>
      <w:r w:rsidR="007B175E">
        <w:rPr>
          <w:rFonts w:eastAsia="Times New Roman"/>
        </w:rPr>
        <w:t>iznosu</w:t>
      </w:r>
      <w:proofErr w:type="spellEnd"/>
      <w:r w:rsidR="007B175E">
        <w:rPr>
          <w:rFonts w:eastAsia="Times New Roman"/>
        </w:rPr>
        <w:t xml:space="preserve"> od 13,2 </w:t>
      </w:r>
      <w:proofErr w:type="gramStart"/>
      <w:r w:rsidR="007B175E">
        <w:rPr>
          <w:rFonts w:eastAsia="Times New Roman"/>
        </w:rPr>
        <w:t>mil.€</w:t>
      </w:r>
      <w:proofErr w:type="gramEnd"/>
      <w:r w:rsidR="007B175E">
        <w:rPr>
          <w:rFonts w:eastAsia="Times New Roman"/>
        </w:rPr>
        <w:t xml:space="preserve">, </w:t>
      </w:r>
      <w:proofErr w:type="spellStart"/>
      <w:r w:rsidRPr="00FC28C4">
        <w:rPr>
          <w:rFonts w:eastAsia="Times New Roman"/>
        </w:rPr>
        <w:t>rashoda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za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kamate</w:t>
      </w:r>
      <w:proofErr w:type="spellEnd"/>
      <w:r w:rsidR="007B175E">
        <w:rPr>
          <w:rFonts w:eastAsia="Times New Roman"/>
        </w:rPr>
        <w:t xml:space="preserve"> u </w:t>
      </w:r>
      <w:proofErr w:type="spellStart"/>
      <w:r w:rsidR="007B175E">
        <w:rPr>
          <w:rFonts w:eastAsia="Times New Roman"/>
        </w:rPr>
        <w:t>iznosu</w:t>
      </w:r>
      <w:proofErr w:type="spellEnd"/>
      <w:r w:rsidR="007B175E">
        <w:rPr>
          <w:rFonts w:eastAsia="Times New Roman"/>
        </w:rPr>
        <w:t xml:space="preserve"> od 12,3</w:t>
      </w:r>
      <w:r w:rsidRPr="00FC28C4">
        <w:rPr>
          <w:rFonts w:eastAsia="Times New Roman"/>
        </w:rPr>
        <w:t xml:space="preserve"> mil.€. </w:t>
      </w:r>
      <w:proofErr w:type="spellStart"/>
      <w:r w:rsidRPr="00FC28C4">
        <w:rPr>
          <w:rFonts w:eastAsia="Times New Roman"/>
        </w:rPr>
        <w:t>kao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rezultat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otplate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duga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po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osnovu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emi</w:t>
      </w:r>
      <w:r w:rsidR="007B175E">
        <w:rPr>
          <w:rFonts w:eastAsia="Times New Roman"/>
        </w:rPr>
        <w:t>tovanih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obveznica</w:t>
      </w:r>
      <w:proofErr w:type="spellEnd"/>
      <w:r w:rsidR="007B175E">
        <w:rPr>
          <w:rFonts w:eastAsia="Times New Roman"/>
        </w:rPr>
        <w:t xml:space="preserve">, </w:t>
      </w:r>
      <w:proofErr w:type="spellStart"/>
      <w:r w:rsidR="007B175E">
        <w:rPr>
          <w:rFonts w:eastAsia="Times New Roman"/>
        </w:rPr>
        <w:t>kao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i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većih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izdataka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po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osnovu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prava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iz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oblasti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socijalne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zaštite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za</w:t>
      </w:r>
      <w:proofErr w:type="spellEnd"/>
      <w:r w:rsidRPr="00FC28C4">
        <w:rPr>
          <w:rFonts w:eastAsia="Times New Roman"/>
        </w:rPr>
        <w:t xml:space="preserve"> 9,0 </w:t>
      </w:r>
      <w:proofErr w:type="gramStart"/>
      <w:r w:rsidRPr="00FC28C4">
        <w:rPr>
          <w:rFonts w:eastAsia="Times New Roman"/>
        </w:rPr>
        <w:t>mil.€</w:t>
      </w:r>
      <w:proofErr w:type="gramEnd"/>
      <w:r w:rsidRPr="00FC28C4">
        <w:rPr>
          <w:rFonts w:eastAsia="Times New Roman"/>
        </w:rPr>
        <w:t xml:space="preserve"> </w:t>
      </w:r>
      <w:r w:rsidRPr="005573F8">
        <w:rPr>
          <w:rFonts w:eastAsia="Times New Roman"/>
        </w:rPr>
        <w:t>(</w:t>
      </w:r>
      <w:proofErr w:type="spellStart"/>
      <w:r w:rsidRPr="005573F8">
        <w:rPr>
          <w:rFonts w:eastAsia="Times New Roman"/>
        </w:rPr>
        <w:t>dopuna</w:t>
      </w:r>
      <w:proofErr w:type="spellEnd"/>
      <w:r w:rsidRPr="005573F8">
        <w:rPr>
          <w:rFonts w:eastAsia="Times New Roman"/>
        </w:rPr>
        <w:t xml:space="preserve"> </w:t>
      </w:r>
      <w:proofErr w:type="spellStart"/>
      <w:r w:rsidRPr="005573F8">
        <w:rPr>
          <w:rFonts w:eastAsia="Times New Roman"/>
        </w:rPr>
        <w:t>Zakona</w:t>
      </w:r>
      <w:proofErr w:type="spellEnd"/>
      <w:r w:rsidRPr="005573F8">
        <w:rPr>
          <w:rFonts w:eastAsia="Times New Roman"/>
        </w:rPr>
        <w:t xml:space="preserve"> o </w:t>
      </w:r>
      <w:proofErr w:type="spellStart"/>
      <w:r w:rsidRPr="005573F8">
        <w:rPr>
          <w:rFonts w:eastAsia="Times New Roman"/>
        </w:rPr>
        <w:t>socijalnoj</w:t>
      </w:r>
      <w:proofErr w:type="spellEnd"/>
      <w:r w:rsidRPr="005573F8">
        <w:rPr>
          <w:rFonts w:eastAsia="Times New Roman"/>
        </w:rPr>
        <w:t xml:space="preserve"> </w:t>
      </w:r>
      <w:proofErr w:type="spellStart"/>
      <w:r w:rsidRPr="005573F8">
        <w:rPr>
          <w:rFonts w:eastAsia="Times New Roman"/>
        </w:rPr>
        <w:t>i</w:t>
      </w:r>
      <w:proofErr w:type="spellEnd"/>
      <w:r w:rsidRPr="005573F8">
        <w:rPr>
          <w:rFonts w:eastAsia="Times New Roman"/>
        </w:rPr>
        <w:t xml:space="preserve"> </w:t>
      </w:r>
      <w:proofErr w:type="spellStart"/>
      <w:r w:rsidRPr="005573F8">
        <w:rPr>
          <w:rFonts w:eastAsia="Times New Roman"/>
        </w:rPr>
        <w:t>dječijoj</w:t>
      </w:r>
      <w:proofErr w:type="spellEnd"/>
      <w:r w:rsidRPr="005573F8">
        <w:rPr>
          <w:rFonts w:eastAsia="Times New Roman"/>
        </w:rPr>
        <w:t xml:space="preserve"> </w:t>
      </w:r>
      <w:proofErr w:type="spellStart"/>
      <w:r w:rsidRPr="005573F8">
        <w:rPr>
          <w:rFonts w:eastAsia="Times New Roman"/>
        </w:rPr>
        <w:t>zaštiti</w:t>
      </w:r>
      <w:proofErr w:type="spellEnd"/>
      <w:r w:rsidRPr="005573F8">
        <w:rPr>
          <w:rFonts w:eastAsia="Times New Roman"/>
        </w:rPr>
        <w:t xml:space="preserve">, </w:t>
      </w:r>
      <w:proofErr w:type="spellStart"/>
      <w:r w:rsidRPr="005573F8">
        <w:rPr>
          <w:rFonts w:eastAsia="Times New Roman"/>
        </w:rPr>
        <w:t>vezano</w:t>
      </w:r>
      <w:proofErr w:type="spellEnd"/>
      <w:r w:rsidRPr="005573F8">
        <w:rPr>
          <w:rFonts w:eastAsia="Times New Roman"/>
        </w:rPr>
        <w:t xml:space="preserve"> </w:t>
      </w:r>
      <w:proofErr w:type="spellStart"/>
      <w:r w:rsidRPr="005573F8">
        <w:rPr>
          <w:rFonts w:eastAsia="Times New Roman"/>
        </w:rPr>
        <w:t>za</w:t>
      </w:r>
      <w:proofErr w:type="spellEnd"/>
      <w:r w:rsidRPr="005573F8">
        <w:rPr>
          <w:rFonts w:eastAsia="Times New Roman"/>
        </w:rPr>
        <w:t xml:space="preserve"> </w:t>
      </w:r>
      <w:proofErr w:type="spellStart"/>
      <w:r w:rsidRPr="005573F8">
        <w:rPr>
          <w:rFonts w:eastAsia="Times New Roman" w:cs="Arial"/>
        </w:rPr>
        <w:t>pravo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na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naknadu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roditelju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ili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staratelju</w:t>
      </w:r>
      <w:proofErr w:type="spellEnd"/>
      <w:r w:rsidRPr="005573F8">
        <w:rPr>
          <w:rFonts w:eastAsia="Times New Roman" w:cs="Arial"/>
        </w:rPr>
        <w:t xml:space="preserve"> – </w:t>
      </w:r>
      <w:proofErr w:type="spellStart"/>
      <w:r w:rsidRPr="005573F8">
        <w:rPr>
          <w:rFonts w:eastAsia="Times New Roman" w:cs="Arial"/>
        </w:rPr>
        <w:t>njegovatelju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lica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koje</w:t>
      </w:r>
      <w:proofErr w:type="spellEnd"/>
      <w:r w:rsidRPr="005573F8">
        <w:rPr>
          <w:rFonts w:eastAsia="Times New Roman" w:cs="Arial"/>
        </w:rPr>
        <w:t xml:space="preserve"> je </w:t>
      </w:r>
      <w:proofErr w:type="spellStart"/>
      <w:r w:rsidRPr="005573F8">
        <w:rPr>
          <w:rFonts w:eastAsia="Times New Roman" w:cs="Arial"/>
        </w:rPr>
        <w:t>korisnik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lične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invalidnine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i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za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pravo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majki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na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naknadu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po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osnovu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rođenja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troje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ili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više</w:t>
      </w:r>
      <w:proofErr w:type="spellEnd"/>
      <w:r w:rsidRPr="005573F8">
        <w:rPr>
          <w:rFonts w:eastAsia="Times New Roman" w:cs="Arial"/>
        </w:rPr>
        <w:t xml:space="preserve"> </w:t>
      </w:r>
      <w:proofErr w:type="spellStart"/>
      <w:r w:rsidRPr="005573F8">
        <w:rPr>
          <w:rFonts w:eastAsia="Times New Roman" w:cs="Arial"/>
        </w:rPr>
        <w:t>djece</w:t>
      </w:r>
      <w:proofErr w:type="spellEnd"/>
      <w:r w:rsidRPr="005573F8">
        <w:rPr>
          <w:rFonts w:eastAsia="Times New Roman"/>
        </w:rPr>
        <w:t>).</w:t>
      </w:r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Uštede</w:t>
      </w:r>
      <w:proofErr w:type="spellEnd"/>
      <w:r w:rsidRPr="00FC28C4">
        <w:rPr>
          <w:rFonts w:eastAsia="Times New Roman"/>
        </w:rPr>
        <w:t xml:space="preserve"> u </w:t>
      </w:r>
      <w:proofErr w:type="spellStart"/>
      <w:r w:rsidRPr="00FC28C4">
        <w:rPr>
          <w:rFonts w:eastAsia="Times New Roman"/>
        </w:rPr>
        <w:t>odnosu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</w:t>
      </w:r>
      <w:proofErr w:type="spellEnd"/>
      <w:r w:rsidRPr="00FC28C4">
        <w:rPr>
          <w:rFonts w:eastAsia="Times New Roman"/>
        </w:rPr>
        <w:t xml:space="preserve"> plan </w:t>
      </w:r>
      <w:proofErr w:type="spellStart"/>
      <w:r w:rsidRPr="00FC28C4">
        <w:rPr>
          <w:rFonts w:eastAsia="Times New Roman"/>
        </w:rPr>
        <w:t>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ostvarenje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iz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prvog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kvartala</w:t>
      </w:r>
      <w:proofErr w:type="spellEnd"/>
      <w:r w:rsidRPr="00FC28C4">
        <w:rPr>
          <w:rFonts w:eastAsia="Times New Roman"/>
        </w:rPr>
        <w:t xml:space="preserve"> 201</w:t>
      </w:r>
      <w:r w:rsidR="007B175E">
        <w:rPr>
          <w:rFonts w:eastAsia="Times New Roman"/>
        </w:rPr>
        <w:t>6</w:t>
      </w:r>
      <w:r w:rsidRPr="00FC28C4">
        <w:rPr>
          <w:rFonts w:eastAsia="Times New Roman"/>
        </w:rPr>
        <w:t xml:space="preserve">.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</w:rPr>
        <w:t xml:space="preserve">, </w:t>
      </w:r>
      <w:proofErr w:type="spellStart"/>
      <w:r w:rsidRPr="00FC28C4">
        <w:rPr>
          <w:rFonts w:eastAsia="Times New Roman"/>
        </w:rPr>
        <w:t>ostvarene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su</w:t>
      </w:r>
      <w:proofErr w:type="spellEnd"/>
      <w:r w:rsidRPr="00FC28C4">
        <w:rPr>
          <w:rFonts w:eastAsia="Times New Roman"/>
        </w:rPr>
        <w:t xml:space="preserve"> u </w:t>
      </w:r>
      <w:proofErr w:type="spellStart"/>
      <w:r w:rsidRPr="00FC28C4">
        <w:rPr>
          <w:rFonts w:eastAsia="Times New Roman"/>
        </w:rPr>
        <w:t>kategoriji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transfera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instituc</w:t>
      </w:r>
      <w:r w:rsidR="00255BEF">
        <w:rPr>
          <w:rFonts w:eastAsia="Times New Roman"/>
        </w:rPr>
        <w:t>ijama</w:t>
      </w:r>
      <w:proofErr w:type="spellEnd"/>
      <w:r w:rsidR="00255BEF">
        <w:rPr>
          <w:rFonts w:eastAsia="Times New Roman"/>
        </w:rPr>
        <w:t xml:space="preserve">, </w:t>
      </w:r>
      <w:proofErr w:type="spellStart"/>
      <w:r w:rsidR="00255BEF">
        <w:rPr>
          <w:rFonts w:eastAsia="Times New Roman"/>
        </w:rPr>
        <w:t>pojedincima</w:t>
      </w:r>
      <w:proofErr w:type="spellEnd"/>
      <w:r w:rsidR="00255BEF">
        <w:rPr>
          <w:rFonts w:eastAsia="Times New Roman"/>
        </w:rPr>
        <w:t xml:space="preserve">, </w:t>
      </w:r>
      <w:proofErr w:type="spellStart"/>
      <w:r w:rsidR="00255BEF">
        <w:rPr>
          <w:rFonts w:eastAsia="Times New Roman"/>
        </w:rPr>
        <w:t>nevladinom</w:t>
      </w:r>
      <w:proofErr w:type="spellEnd"/>
      <w:r w:rsidR="00255BEF">
        <w:rPr>
          <w:rFonts w:eastAsia="Times New Roman"/>
        </w:rPr>
        <w:t xml:space="preserve"> </w:t>
      </w:r>
      <w:proofErr w:type="spellStart"/>
      <w:r w:rsidR="00255BEF">
        <w:rPr>
          <w:rFonts w:eastAsia="Times New Roman"/>
        </w:rPr>
        <w:t>i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javnom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sektoru</w:t>
      </w:r>
      <w:proofErr w:type="spellEnd"/>
      <w:r w:rsidRPr="00FC28C4">
        <w:rPr>
          <w:rFonts w:eastAsia="Times New Roman"/>
        </w:rPr>
        <w:t>.</w:t>
      </w:r>
    </w:p>
    <w:p w:rsidR="00FC28C4" w:rsidRPr="00FC28C4" w:rsidRDefault="00FC28C4" w:rsidP="00FC28C4">
      <w:pPr>
        <w:spacing w:after="0"/>
        <w:rPr>
          <w:rFonts w:eastAsia="Times New Roman"/>
          <w:b/>
        </w:rPr>
      </w:pPr>
    </w:p>
    <w:p w:rsidR="00FC28C4" w:rsidRPr="00FC28C4" w:rsidRDefault="00FC28C4" w:rsidP="00FC28C4">
      <w:pPr>
        <w:spacing w:after="0"/>
        <w:rPr>
          <w:rFonts w:eastAsia="Times New Roman"/>
          <w:sz w:val="24"/>
          <w:szCs w:val="24"/>
        </w:rPr>
      </w:pPr>
      <w:r w:rsidRPr="00FC28C4">
        <w:rPr>
          <w:rFonts w:eastAsia="Times New Roman"/>
          <w:b/>
        </w:rPr>
        <w:t xml:space="preserve">Deficit </w:t>
      </w:r>
      <w:proofErr w:type="spellStart"/>
      <w:r w:rsidRPr="00FC28C4">
        <w:rPr>
          <w:rFonts w:eastAsia="Times New Roman"/>
          <w:b/>
        </w:rPr>
        <w:t>javnog</w:t>
      </w:r>
      <w:proofErr w:type="spellEnd"/>
      <w:r w:rsidRPr="00FC28C4">
        <w:rPr>
          <w:rFonts w:eastAsia="Times New Roman"/>
          <w:b/>
        </w:rPr>
        <w:t xml:space="preserve"> </w:t>
      </w:r>
      <w:proofErr w:type="spellStart"/>
      <w:r w:rsidRPr="00FC28C4">
        <w:rPr>
          <w:rFonts w:eastAsia="Times New Roman"/>
          <w:b/>
        </w:rPr>
        <w:t>sektora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kraju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prvog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kvart</w:t>
      </w:r>
      <w:r w:rsidR="000D6EEA">
        <w:rPr>
          <w:rFonts w:eastAsia="Times New Roman"/>
        </w:rPr>
        <w:t>ala</w:t>
      </w:r>
      <w:proofErr w:type="spellEnd"/>
      <w:r w:rsidR="000D6EEA">
        <w:rPr>
          <w:rFonts w:eastAsia="Times New Roman"/>
        </w:rPr>
        <w:t xml:space="preserve"> 201</w:t>
      </w:r>
      <w:r w:rsidR="007B175E">
        <w:rPr>
          <w:rFonts w:eastAsia="Times New Roman"/>
        </w:rPr>
        <w:t xml:space="preserve">7. </w:t>
      </w:r>
      <w:proofErr w:type="spellStart"/>
      <w:r w:rsidR="007B175E">
        <w:rPr>
          <w:rFonts w:eastAsia="Times New Roman"/>
        </w:rPr>
        <w:t>godine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iznosio</w:t>
      </w:r>
      <w:proofErr w:type="spellEnd"/>
      <w:r w:rsidR="007B175E">
        <w:rPr>
          <w:rFonts w:eastAsia="Times New Roman"/>
        </w:rPr>
        <w:t xml:space="preserve"> je 74,8 </w:t>
      </w:r>
      <w:proofErr w:type="gramStart"/>
      <w:r w:rsidR="007B175E">
        <w:rPr>
          <w:rFonts w:eastAsia="Times New Roman"/>
        </w:rPr>
        <w:t>mil.€</w:t>
      </w:r>
      <w:proofErr w:type="gram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ili</w:t>
      </w:r>
      <w:proofErr w:type="spellEnd"/>
      <w:r w:rsidR="007B175E">
        <w:rPr>
          <w:rFonts w:eastAsia="Times New Roman"/>
        </w:rPr>
        <w:t xml:space="preserve"> 1,9% BDP-a, </w:t>
      </w:r>
      <w:proofErr w:type="spellStart"/>
      <w:r w:rsidR="007B175E">
        <w:rPr>
          <w:rFonts w:eastAsia="Times New Roman"/>
        </w:rPr>
        <w:t>i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manji</w:t>
      </w:r>
      <w:proofErr w:type="spellEnd"/>
      <w:r w:rsidR="007B175E">
        <w:rPr>
          <w:rFonts w:eastAsia="Times New Roman"/>
        </w:rPr>
        <w:t xml:space="preserve"> je </w:t>
      </w:r>
      <w:proofErr w:type="spellStart"/>
      <w:r w:rsidR="007B175E">
        <w:rPr>
          <w:rFonts w:eastAsia="Times New Roman"/>
        </w:rPr>
        <w:t>za</w:t>
      </w:r>
      <w:proofErr w:type="spellEnd"/>
      <w:r w:rsidR="007B175E">
        <w:rPr>
          <w:rFonts w:eastAsia="Times New Roman"/>
        </w:rPr>
        <w:t xml:space="preserve"> 4,7</w:t>
      </w:r>
      <w:r w:rsidRPr="00FC28C4">
        <w:rPr>
          <w:rFonts w:eastAsia="Times New Roman"/>
        </w:rPr>
        <w:t xml:space="preserve"> mil.€ u </w:t>
      </w:r>
      <w:proofErr w:type="spellStart"/>
      <w:r w:rsidRPr="00FC28C4">
        <w:rPr>
          <w:rFonts w:eastAsia="Times New Roman"/>
        </w:rPr>
        <w:t>odnosu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</w:t>
      </w:r>
      <w:proofErr w:type="spellEnd"/>
      <w:r w:rsidRPr="00FC28C4">
        <w:rPr>
          <w:rFonts w:eastAsia="Times New Roman"/>
        </w:rPr>
        <w:t xml:space="preserve"> deficit </w:t>
      </w:r>
      <w:proofErr w:type="spellStart"/>
      <w:r w:rsidRPr="00FC28C4">
        <w:rPr>
          <w:rFonts w:eastAsia="Times New Roman"/>
        </w:rPr>
        <w:t>iz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istog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perioda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prethodne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  <w:sz w:val="24"/>
          <w:szCs w:val="24"/>
        </w:rPr>
        <w:t>.</w:t>
      </w:r>
    </w:p>
    <w:p w:rsidR="00FC28C4" w:rsidRPr="00FC28C4" w:rsidRDefault="00FC28C4" w:rsidP="00FC28C4"/>
    <w:p w:rsidR="00AD5C00" w:rsidRPr="00C91F85" w:rsidRDefault="00CB7CEA" w:rsidP="006366E9">
      <w:pPr>
        <w:pStyle w:val="Subtitle"/>
        <w:rPr>
          <w:rFonts w:ascii="Calibri Light" w:hAnsi="Calibri Light"/>
          <w:i w:val="0"/>
          <w:color w:val="548DD4" w:themeColor="text2" w:themeTint="99"/>
          <w:lang w:val="sr-Latn-ME"/>
        </w:rPr>
      </w:pPr>
      <w:r w:rsidRPr="00C91F85">
        <w:rPr>
          <w:rFonts w:ascii="Calibri Light" w:hAnsi="Calibri Light"/>
          <w:i w:val="0"/>
          <w:color w:val="548DD4" w:themeColor="text2" w:themeTint="99"/>
          <w:lang w:val="sr-Latn-ME"/>
        </w:rPr>
        <w:t>BUDŽE</w:t>
      </w:r>
      <w:r w:rsidR="00AD5C00" w:rsidRPr="00C91F85">
        <w:rPr>
          <w:rFonts w:ascii="Calibri Light" w:hAnsi="Calibri Light"/>
          <w:i w:val="0"/>
          <w:color w:val="548DD4" w:themeColor="text2" w:themeTint="99"/>
          <w:lang w:val="sr-Latn-ME"/>
        </w:rPr>
        <w:t>T CRNE GORE</w:t>
      </w:r>
    </w:p>
    <w:p w:rsidR="00E473AA" w:rsidRPr="000D151D" w:rsidRDefault="00DE5C35" w:rsidP="00785AC8">
      <w:pPr>
        <w:rPr>
          <w:lang w:val="sr-Latn-ME"/>
        </w:rPr>
      </w:pPr>
      <w:r w:rsidRPr="000D151D">
        <w:rPr>
          <w:b/>
          <w:lang w:val="sr-Latn-ME"/>
        </w:rPr>
        <w:t>Primici Državnog Budžeta</w:t>
      </w:r>
      <w:r w:rsidRPr="000D151D">
        <w:rPr>
          <w:vertAlign w:val="superscript"/>
          <w:lang w:val="sr-Latn-ME"/>
        </w:rPr>
        <w:footnoteReference w:id="1"/>
      </w:r>
      <w:r w:rsidR="000D151D" w:rsidRPr="000D151D">
        <w:rPr>
          <w:lang w:val="sr-Latn-ME"/>
        </w:rPr>
        <w:t xml:space="preserve"> </w:t>
      </w:r>
      <w:r w:rsidR="006F4931" w:rsidRPr="000D151D">
        <w:rPr>
          <w:lang w:val="sr-Latn-ME"/>
        </w:rPr>
        <w:t xml:space="preserve">u prvom kvartalu </w:t>
      </w:r>
      <w:r w:rsidR="009F1F38">
        <w:rPr>
          <w:lang w:val="sr-Latn-ME"/>
        </w:rPr>
        <w:t>201</w:t>
      </w:r>
      <w:r w:rsidR="007B175E">
        <w:rPr>
          <w:lang w:val="sr-Latn-ME"/>
        </w:rPr>
        <w:t>7</w:t>
      </w:r>
      <w:r w:rsidR="009F1F38">
        <w:rPr>
          <w:lang w:val="sr-Latn-ME"/>
        </w:rPr>
        <w:t>. godine</w:t>
      </w:r>
      <w:r w:rsidRPr="000D151D">
        <w:rPr>
          <w:lang w:val="sr-Latn-ME"/>
        </w:rPr>
        <w:t xml:space="preserve"> iznosili</w:t>
      </w:r>
      <w:r w:rsidR="007014AF" w:rsidRPr="000D151D">
        <w:rPr>
          <w:lang w:val="sr-Latn-ME"/>
        </w:rPr>
        <w:t xml:space="preserve"> su</w:t>
      </w:r>
      <w:r w:rsidR="00327F08" w:rsidRPr="000D151D">
        <w:rPr>
          <w:lang w:val="sr-Latn-ME"/>
        </w:rPr>
        <w:t xml:space="preserve"> </w:t>
      </w:r>
      <w:r w:rsidR="007B175E">
        <w:rPr>
          <w:lang w:val="sr-Latn-ME"/>
        </w:rPr>
        <w:t>380</w:t>
      </w:r>
      <w:r w:rsidR="00952019">
        <w:rPr>
          <w:lang w:val="sr-Latn-ME"/>
        </w:rPr>
        <w:t xml:space="preserve">,6 </w:t>
      </w:r>
      <w:r w:rsidRPr="000D151D">
        <w:rPr>
          <w:lang w:val="sr-Latn-ME"/>
        </w:rPr>
        <w:t xml:space="preserve">mil. €, od čega se na izvorne prihode odnosi </w:t>
      </w:r>
      <w:r w:rsidR="007B175E">
        <w:rPr>
          <w:lang w:val="sr-Latn-ME"/>
        </w:rPr>
        <w:t>297,7</w:t>
      </w:r>
      <w:r w:rsidR="00752CB9" w:rsidRPr="000D151D">
        <w:rPr>
          <w:lang w:val="sr-Latn-ME"/>
        </w:rPr>
        <w:t xml:space="preserve"> mil</w:t>
      </w:r>
      <w:r w:rsidR="006D6F78" w:rsidRPr="000D151D">
        <w:rPr>
          <w:lang w:val="sr-Latn-ME"/>
        </w:rPr>
        <w:t xml:space="preserve">. </w:t>
      </w:r>
      <w:r w:rsidRPr="000D151D">
        <w:rPr>
          <w:lang w:val="sr-Latn-ME"/>
        </w:rPr>
        <w:t xml:space="preserve">€, dok je </w:t>
      </w:r>
      <w:r w:rsidR="007B175E">
        <w:rPr>
          <w:lang w:val="sr-Latn-ME"/>
        </w:rPr>
        <w:t xml:space="preserve">82,8 </w:t>
      </w:r>
      <w:r w:rsidR="00752CB9" w:rsidRPr="000D151D">
        <w:rPr>
          <w:lang w:val="sr-Latn-ME"/>
        </w:rPr>
        <w:t>mil</w:t>
      </w:r>
      <w:r w:rsidR="006D6F78" w:rsidRPr="000D151D">
        <w:rPr>
          <w:lang w:val="sr-Latn-ME"/>
        </w:rPr>
        <w:t>.</w:t>
      </w:r>
      <w:r w:rsidRPr="000D151D">
        <w:rPr>
          <w:lang w:val="sr-Latn-ME"/>
        </w:rPr>
        <w:t xml:space="preserve"> € prihodovano iz drugih izvora finansiranja</w:t>
      </w:r>
      <w:r w:rsidR="007B175E">
        <w:rPr>
          <w:lang w:val="sr-Latn-ME"/>
        </w:rPr>
        <w:t>, dominantno iz zaduživanja na domaćem</w:t>
      </w:r>
      <w:r w:rsidR="00750A94" w:rsidRPr="000D151D">
        <w:rPr>
          <w:lang w:val="sr-Latn-ME"/>
        </w:rPr>
        <w:t xml:space="preserve"> tržištu</w:t>
      </w:r>
      <w:r w:rsidRPr="000D151D">
        <w:rPr>
          <w:lang w:val="sr-Latn-ME"/>
        </w:rPr>
        <w:t>. Izvorni prihodi</w:t>
      </w:r>
      <w:r w:rsidR="007A1DA2" w:rsidRPr="000D151D">
        <w:rPr>
          <w:lang w:val="sr-Latn-ME"/>
        </w:rPr>
        <w:t xml:space="preserve"> budžeta</w:t>
      </w:r>
      <w:r w:rsidRPr="000D151D">
        <w:rPr>
          <w:lang w:val="sr-Latn-ME"/>
        </w:rPr>
        <w:t xml:space="preserve"> viši su u odnosu na </w:t>
      </w:r>
      <w:r w:rsidR="00CF1F2D" w:rsidRPr="000D151D">
        <w:rPr>
          <w:lang w:val="sr-Latn-ME"/>
        </w:rPr>
        <w:t xml:space="preserve">ostvarene u </w:t>
      </w:r>
      <w:r w:rsidR="007B175E">
        <w:rPr>
          <w:lang w:val="sr-Latn-ME"/>
        </w:rPr>
        <w:t>istom periodu 2016</w:t>
      </w:r>
      <w:r w:rsidR="00CF1F2D" w:rsidRPr="000D151D">
        <w:rPr>
          <w:lang w:val="sr-Latn-ME"/>
        </w:rPr>
        <w:t>.</w:t>
      </w:r>
      <w:r w:rsidRPr="000D151D">
        <w:rPr>
          <w:lang w:val="sr-Latn-ME"/>
        </w:rPr>
        <w:t xml:space="preserve"> za </w:t>
      </w:r>
      <w:r w:rsidR="007B175E">
        <w:rPr>
          <w:lang w:val="sr-Latn-ME"/>
        </w:rPr>
        <w:t>13,0</w:t>
      </w:r>
      <w:r w:rsidR="00752CB9" w:rsidRPr="000D151D">
        <w:rPr>
          <w:lang w:val="sr-Latn-ME"/>
        </w:rPr>
        <w:t xml:space="preserve"> mil</w:t>
      </w:r>
      <w:r w:rsidR="006D6F78" w:rsidRPr="000D151D">
        <w:rPr>
          <w:lang w:val="sr-Latn-ME"/>
        </w:rPr>
        <w:t>.</w:t>
      </w:r>
      <w:r w:rsidRPr="000D151D">
        <w:rPr>
          <w:lang w:val="sr-Latn-ME"/>
        </w:rPr>
        <w:t xml:space="preserve"> €</w:t>
      </w:r>
      <w:r w:rsidR="00356744" w:rsidRPr="000D151D">
        <w:rPr>
          <w:lang w:val="sr-Latn-ME"/>
        </w:rPr>
        <w:t xml:space="preserve"> ili </w:t>
      </w:r>
      <w:r w:rsidR="007B175E">
        <w:rPr>
          <w:lang w:val="sr-Latn-ME"/>
        </w:rPr>
        <w:t>4,6</w:t>
      </w:r>
      <w:r w:rsidR="00356744" w:rsidRPr="000D151D">
        <w:rPr>
          <w:lang w:val="sr-Latn-ME"/>
        </w:rPr>
        <w:t>%</w:t>
      </w:r>
      <w:r w:rsidR="007B175E">
        <w:rPr>
          <w:lang w:val="sr-Latn-ME"/>
        </w:rPr>
        <w:t>, dok su u</w:t>
      </w:r>
      <w:r w:rsidR="007A1DA2" w:rsidRPr="000D151D">
        <w:rPr>
          <w:lang w:val="sr-Latn-ME"/>
        </w:rPr>
        <w:t xml:space="preserve"> odnosu na planirane</w:t>
      </w:r>
      <w:r w:rsidR="007B175E">
        <w:rPr>
          <w:lang w:val="sr-Latn-ME"/>
        </w:rPr>
        <w:t xml:space="preserve"> manji za 7,3 mil.€ ili 2,4%.</w:t>
      </w:r>
      <w:r w:rsidRPr="000D151D">
        <w:rPr>
          <w:lang w:val="sr-Latn-ME"/>
        </w:rPr>
        <w:t xml:space="preserve"> </w:t>
      </w:r>
    </w:p>
    <w:p w:rsidR="007A1DA2" w:rsidRPr="000D151D" w:rsidRDefault="001D37B1" w:rsidP="00785AC8">
      <w:pPr>
        <w:rPr>
          <w:lang w:val="sr-Latn-ME"/>
        </w:rPr>
      </w:pPr>
      <w:r>
        <w:rPr>
          <w:lang w:val="sr-Latn-ME"/>
        </w:rPr>
        <w:t>Najznačajnija</w:t>
      </w:r>
      <w:r w:rsidR="007A1DA2" w:rsidRPr="000D151D">
        <w:rPr>
          <w:lang w:val="sr-Latn-ME"/>
        </w:rPr>
        <w:t xml:space="preserve"> </w:t>
      </w:r>
      <w:r>
        <w:rPr>
          <w:lang w:val="sr-Latn-ME"/>
        </w:rPr>
        <w:t>pozitivna odstupanja</w:t>
      </w:r>
      <w:r w:rsidR="007A1DA2" w:rsidRPr="000D151D">
        <w:rPr>
          <w:lang w:val="sr-Latn-ME"/>
        </w:rPr>
        <w:t xml:space="preserve"> u odnosu na</w:t>
      </w:r>
      <w:r w:rsidR="000D151D" w:rsidRPr="000D151D">
        <w:rPr>
          <w:lang w:val="sr-Latn-ME"/>
        </w:rPr>
        <w:t xml:space="preserve"> </w:t>
      </w:r>
      <w:r w:rsidR="009D672A" w:rsidRPr="000D151D">
        <w:rPr>
          <w:lang w:val="sr-Latn-ME"/>
        </w:rPr>
        <w:t>prvi kvartal prošle godine</w:t>
      </w:r>
      <w:r w:rsidR="007A1DA2" w:rsidRPr="000D151D">
        <w:rPr>
          <w:lang w:val="sr-Latn-ME"/>
        </w:rPr>
        <w:t xml:space="preserve"> </w:t>
      </w:r>
      <w:r w:rsidR="00952019">
        <w:rPr>
          <w:lang w:val="sr-Latn-ME"/>
        </w:rPr>
        <w:t>zabilježen</w:t>
      </w:r>
      <w:r>
        <w:rPr>
          <w:lang w:val="sr-Latn-ME"/>
        </w:rPr>
        <w:t>a</w:t>
      </w:r>
      <w:r w:rsidR="00952019">
        <w:rPr>
          <w:lang w:val="sr-Latn-ME"/>
        </w:rPr>
        <w:t xml:space="preserve"> </w:t>
      </w:r>
      <w:r>
        <w:rPr>
          <w:lang w:val="sr-Latn-ME"/>
        </w:rPr>
        <w:t>su</w:t>
      </w:r>
      <w:r w:rsidR="007A1DA2" w:rsidRPr="000D151D">
        <w:rPr>
          <w:lang w:val="sr-Latn-ME"/>
        </w:rPr>
        <w:t xml:space="preserve"> kod</w:t>
      </w:r>
      <w:r w:rsidR="00EE52A7">
        <w:rPr>
          <w:lang w:val="sr-Latn-ME"/>
        </w:rPr>
        <w:t>:</w:t>
      </w:r>
      <w:r w:rsidR="007A1DA2" w:rsidRPr="000D151D">
        <w:rPr>
          <w:lang w:val="sr-Latn-ME"/>
        </w:rPr>
        <w:t xml:space="preserve"> prihoda po osnovu</w:t>
      </w:r>
      <w:r w:rsidR="000D151D" w:rsidRPr="000D151D">
        <w:rPr>
          <w:lang w:val="sr-Latn-ME"/>
        </w:rPr>
        <w:t xml:space="preserve"> </w:t>
      </w:r>
      <w:r w:rsidR="007B175E">
        <w:rPr>
          <w:lang w:val="sr-Latn-ME"/>
        </w:rPr>
        <w:t xml:space="preserve">akciza za 7,4 mil. €, </w:t>
      </w:r>
      <w:r w:rsidR="00952019">
        <w:rPr>
          <w:lang w:val="sr-Latn-ME"/>
        </w:rPr>
        <w:t>poreza na dodatu vrijednost</w:t>
      </w:r>
      <w:r w:rsidR="00327F08" w:rsidRPr="000D151D">
        <w:rPr>
          <w:lang w:val="sr-Latn-ME"/>
        </w:rPr>
        <w:t xml:space="preserve"> </w:t>
      </w:r>
      <w:r w:rsidR="007A1DA2" w:rsidRPr="000D151D">
        <w:rPr>
          <w:lang w:val="sr-Latn-ME"/>
        </w:rPr>
        <w:t xml:space="preserve">za </w:t>
      </w:r>
      <w:r w:rsidR="00015637">
        <w:rPr>
          <w:lang w:val="sr-Latn-ME"/>
        </w:rPr>
        <w:t>5,1</w:t>
      </w:r>
      <w:r w:rsidR="009D672A" w:rsidRPr="000D151D">
        <w:rPr>
          <w:lang w:val="sr-Latn-ME"/>
        </w:rPr>
        <w:t xml:space="preserve"> mil. €</w:t>
      </w:r>
      <w:r w:rsidR="00EE52A7">
        <w:rPr>
          <w:lang w:val="sr-Latn-ME"/>
        </w:rPr>
        <w:t xml:space="preserve"> kao i </w:t>
      </w:r>
      <w:r w:rsidR="00952019">
        <w:rPr>
          <w:lang w:val="sr-Latn-ME"/>
        </w:rPr>
        <w:t xml:space="preserve">poreza na </w:t>
      </w:r>
      <w:r w:rsidR="00015637">
        <w:rPr>
          <w:lang w:val="sr-Latn-ME"/>
        </w:rPr>
        <w:t>dobit pravnih</w:t>
      </w:r>
      <w:r w:rsidR="00952019">
        <w:rPr>
          <w:lang w:val="sr-Latn-ME"/>
        </w:rPr>
        <w:t xml:space="preserve"> lica od </w:t>
      </w:r>
      <w:r w:rsidR="00015637">
        <w:rPr>
          <w:lang w:val="sr-Latn-ME"/>
        </w:rPr>
        <w:t xml:space="preserve"> 2,9 </w:t>
      </w:r>
      <w:r w:rsidR="00952019">
        <w:rPr>
          <w:lang w:val="sr-Latn-ME"/>
        </w:rPr>
        <w:t>mil. €</w:t>
      </w:r>
      <w:r w:rsidR="005573F8">
        <w:rPr>
          <w:lang w:val="sr-Latn-ME"/>
        </w:rPr>
        <w:t>.</w:t>
      </w:r>
      <w:r w:rsidR="007A1DA2" w:rsidRPr="000D151D">
        <w:rPr>
          <w:lang w:val="sr-Latn-ME"/>
        </w:rPr>
        <w:t xml:space="preserve"> </w:t>
      </w:r>
    </w:p>
    <w:p w:rsidR="0054465B" w:rsidRDefault="00B64204" w:rsidP="006366E9">
      <w:pPr>
        <w:rPr>
          <w:rFonts w:cs="Calibri"/>
          <w:szCs w:val="24"/>
          <w:lang w:val="sr-Latn-ME"/>
        </w:rPr>
      </w:pPr>
      <w:r w:rsidRPr="000D151D">
        <w:rPr>
          <w:rFonts w:cs="Calibri"/>
          <w:b/>
          <w:szCs w:val="24"/>
          <w:lang w:val="sr-Latn-ME"/>
        </w:rPr>
        <w:t>Ukupni izdaci budž</w:t>
      </w:r>
      <w:r w:rsidR="002174D9" w:rsidRPr="000D151D">
        <w:rPr>
          <w:rFonts w:cs="Calibri"/>
          <w:b/>
          <w:szCs w:val="24"/>
          <w:lang w:val="sr-Latn-ME"/>
        </w:rPr>
        <w:t>eta</w:t>
      </w:r>
      <w:r w:rsidR="002174D9" w:rsidRPr="000D151D">
        <w:rPr>
          <w:rFonts w:cs="Calibri"/>
          <w:szCs w:val="24"/>
          <w:lang w:val="sr-Latn-ME"/>
        </w:rPr>
        <w:t xml:space="preserve"> za</w:t>
      </w:r>
      <w:r w:rsidRPr="000D151D">
        <w:rPr>
          <w:rFonts w:cs="Calibri"/>
          <w:szCs w:val="24"/>
          <w:lang w:val="sr-Latn-ME"/>
        </w:rPr>
        <w:t xml:space="preserve"> </w:t>
      </w:r>
      <w:r w:rsidR="00EB1137" w:rsidRPr="000D151D">
        <w:rPr>
          <w:rFonts w:cs="Calibri"/>
          <w:szCs w:val="24"/>
          <w:lang w:val="sr-Latn-ME"/>
        </w:rPr>
        <w:t xml:space="preserve">prvi kvartal </w:t>
      </w:r>
      <w:r w:rsidRPr="000D151D">
        <w:rPr>
          <w:rFonts w:cs="Calibri"/>
          <w:szCs w:val="24"/>
          <w:lang w:val="sr-Latn-ME"/>
        </w:rPr>
        <w:t>201</w:t>
      </w:r>
      <w:r w:rsidR="00015637">
        <w:rPr>
          <w:rFonts w:cs="Calibri"/>
          <w:szCs w:val="24"/>
          <w:lang w:val="sr-Latn-ME"/>
        </w:rPr>
        <w:t>7</w:t>
      </w:r>
      <w:r w:rsidRPr="000D151D">
        <w:rPr>
          <w:rFonts w:cs="Calibri"/>
          <w:szCs w:val="24"/>
          <w:lang w:val="sr-Latn-ME"/>
        </w:rPr>
        <w:t>. godin</w:t>
      </w:r>
      <w:r w:rsidR="009F1F38">
        <w:rPr>
          <w:rFonts w:cs="Calibri"/>
          <w:szCs w:val="24"/>
          <w:lang w:val="sr-Latn-ME"/>
        </w:rPr>
        <w:t>e</w:t>
      </w:r>
      <w:r w:rsidRPr="000D151D">
        <w:rPr>
          <w:rFonts w:cs="Calibri"/>
          <w:szCs w:val="24"/>
          <w:lang w:val="sr-Latn-ME"/>
        </w:rPr>
        <w:t xml:space="preserve"> iznosili su </w:t>
      </w:r>
      <w:r w:rsidR="00015637">
        <w:rPr>
          <w:rFonts w:cs="Calibri"/>
          <w:szCs w:val="24"/>
          <w:lang w:val="sr-Latn-ME"/>
        </w:rPr>
        <w:t xml:space="preserve"> 368,3 </w:t>
      </w:r>
      <w:r w:rsidR="009B5397" w:rsidRPr="000D151D">
        <w:rPr>
          <w:rFonts w:cs="Calibri"/>
          <w:szCs w:val="24"/>
          <w:lang w:val="sr-Latn-ME"/>
        </w:rPr>
        <w:t>mil.</w:t>
      </w:r>
      <w:r w:rsidR="00EB366D" w:rsidRPr="000D151D">
        <w:rPr>
          <w:rFonts w:cs="Calibri"/>
          <w:szCs w:val="24"/>
          <w:lang w:val="sr-Latn-ME"/>
        </w:rPr>
        <w:t xml:space="preserve"> </w:t>
      </w:r>
      <w:r w:rsidR="00D243CA" w:rsidRPr="000D151D">
        <w:rPr>
          <w:rFonts w:cs="Calibri"/>
          <w:szCs w:val="24"/>
          <w:lang w:val="sr-Latn-ME"/>
        </w:rPr>
        <w:t>€</w:t>
      </w:r>
      <w:r w:rsidR="00CB4735" w:rsidRPr="000D151D">
        <w:rPr>
          <w:rFonts w:cs="Calibri"/>
          <w:szCs w:val="24"/>
          <w:lang w:val="sr-Latn-ME"/>
        </w:rPr>
        <w:t xml:space="preserve"> ili </w:t>
      </w:r>
      <w:r w:rsidR="00C15E68">
        <w:rPr>
          <w:rFonts w:cs="Calibri"/>
          <w:szCs w:val="24"/>
          <w:lang w:val="sr-Latn-ME"/>
        </w:rPr>
        <w:t>9,</w:t>
      </w:r>
      <w:r w:rsidR="00015637">
        <w:rPr>
          <w:rFonts w:cs="Calibri"/>
          <w:szCs w:val="24"/>
          <w:lang w:val="sr-Latn-ME"/>
        </w:rPr>
        <w:t>3</w:t>
      </w:r>
      <w:r w:rsidR="00436958" w:rsidRPr="000D151D">
        <w:rPr>
          <w:rFonts w:cs="Calibri"/>
          <w:szCs w:val="24"/>
          <w:lang w:val="sr-Latn-ME"/>
        </w:rPr>
        <w:t>% procijenjenog BDP-a za 201</w:t>
      </w:r>
      <w:r w:rsidR="00015637">
        <w:rPr>
          <w:rFonts w:cs="Calibri"/>
          <w:szCs w:val="24"/>
          <w:lang w:val="sr-Latn-ME"/>
        </w:rPr>
        <w:t>7</w:t>
      </w:r>
      <w:r w:rsidR="00670747" w:rsidRPr="000D151D">
        <w:rPr>
          <w:rFonts w:cs="Calibri"/>
          <w:szCs w:val="24"/>
          <w:lang w:val="sr-Latn-ME"/>
        </w:rPr>
        <w:t>.</w:t>
      </w:r>
      <w:r w:rsidR="00436958" w:rsidRPr="000D151D">
        <w:rPr>
          <w:rFonts w:cs="Calibri"/>
          <w:szCs w:val="24"/>
          <w:lang w:val="sr-Latn-ME"/>
        </w:rPr>
        <w:t xml:space="preserve"> godinu</w:t>
      </w:r>
      <w:r w:rsidR="00B8255B" w:rsidRPr="000D151D">
        <w:rPr>
          <w:rFonts w:cs="Calibri"/>
          <w:szCs w:val="24"/>
          <w:lang w:val="sr-Latn-ME"/>
        </w:rPr>
        <w:t xml:space="preserve"> (</w:t>
      </w:r>
      <w:r w:rsidR="00015637">
        <w:rPr>
          <w:rFonts w:cs="Calibri"/>
          <w:szCs w:val="24"/>
          <w:lang w:val="sr-Latn-ME"/>
        </w:rPr>
        <w:t>3.957</w:t>
      </w:r>
      <w:r w:rsidR="000D6EEA">
        <w:rPr>
          <w:rFonts w:cs="Calibri"/>
          <w:szCs w:val="24"/>
          <w:lang w:val="sr-Latn-ME"/>
        </w:rPr>
        <w:t>,2</w:t>
      </w:r>
      <w:r w:rsidR="009B5397" w:rsidRPr="000D151D">
        <w:rPr>
          <w:rFonts w:cs="Calibri"/>
          <w:szCs w:val="24"/>
          <w:lang w:val="sr-Latn-ME"/>
        </w:rPr>
        <w:t xml:space="preserve"> mil.</w:t>
      </w:r>
      <w:r w:rsidR="007F3085" w:rsidRPr="000D151D">
        <w:rPr>
          <w:rFonts w:cs="Calibri"/>
          <w:szCs w:val="24"/>
          <w:lang w:val="sr-Latn-ME"/>
        </w:rPr>
        <w:t xml:space="preserve"> </w:t>
      </w:r>
      <w:r w:rsidR="00B8255B" w:rsidRPr="000D151D">
        <w:rPr>
          <w:rFonts w:cs="Calibri"/>
          <w:szCs w:val="24"/>
          <w:lang w:val="sr-Latn-ME"/>
        </w:rPr>
        <w:t>€)</w:t>
      </w:r>
      <w:r w:rsidR="00436958" w:rsidRPr="000D151D">
        <w:rPr>
          <w:rFonts w:cs="Calibri"/>
          <w:szCs w:val="24"/>
          <w:lang w:val="sr-Latn-ME"/>
        </w:rPr>
        <w:t>,</w:t>
      </w:r>
      <w:r w:rsidRPr="000D151D">
        <w:rPr>
          <w:rFonts w:cs="Calibri"/>
          <w:szCs w:val="24"/>
          <w:lang w:val="sr-Latn-ME"/>
        </w:rPr>
        <w:t xml:space="preserve"> od čega je finansirana tekuća budžetska potrošnja u iznosu od </w:t>
      </w:r>
      <w:r w:rsidR="00015637">
        <w:rPr>
          <w:rFonts w:cs="Calibri"/>
          <w:szCs w:val="24"/>
          <w:lang w:val="sr-Latn-ME"/>
        </w:rPr>
        <w:t>359,3</w:t>
      </w:r>
      <w:r w:rsidR="00D65102">
        <w:rPr>
          <w:rFonts w:cs="Calibri"/>
          <w:szCs w:val="24"/>
          <w:lang w:val="sr-Latn-ME"/>
        </w:rPr>
        <w:t xml:space="preserve"> </w:t>
      </w:r>
      <w:r w:rsidR="00D243CA" w:rsidRPr="000D151D">
        <w:rPr>
          <w:rFonts w:cs="Calibri"/>
          <w:szCs w:val="24"/>
          <w:lang w:val="sr-Latn-ME"/>
        </w:rPr>
        <w:t>mil. €</w:t>
      </w:r>
      <w:r w:rsidR="00095384" w:rsidRPr="000D151D">
        <w:rPr>
          <w:rFonts w:cs="Calibri"/>
          <w:szCs w:val="24"/>
          <w:lang w:val="sr-Latn-ME"/>
        </w:rPr>
        <w:t xml:space="preserve"> i</w:t>
      </w:r>
      <w:r w:rsidRPr="000D151D">
        <w:rPr>
          <w:rFonts w:cs="Calibri"/>
          <w:szCs w:val="24"/>
          <w:lang w:val="sr-Latn-ME"/>
        </w:rPr>
        <w:t xml:space="preserve"> kapitalne investicije </w:t>
      </w:r>
      <w:r w:rsidR="00015637">
        <w:rPr>
          <w:rFonts w:cs="Calibri"/>
          <w:szCs w:val="24"/>
          <w:lang w:val="sr-Latn-ME"/>
        </w:rPr>
        <w:t>9,0</w:t>
      </w:r>
      <w:r w:rsidR="00EB366D" w:rsidRPr="000D151D">
        <w:rPr>
          <w:rFonts w:cs="Calibri"/>
          <w:szCs w:val="24"/>
          <w:lang w:val="sr-Latn-ME"/>
        </w:rPr>
        <w:t xml:space="preserve"> </w:t>
      </w:r>
      <w:r w:rsidR="00D243CA" w:rsidRPr="000D151D">
        <w:rPr>
          <w:rFonts w:cs="Calibri"/>
          <w:szCs w:val="24"/>
          <w:lang w:val="sr-Latn-ME"/>
        </w:rPr>
        <w:t>mil. €</w:t>
      </w:r>
      <w:r w:rsidR="00C44818" w:rsidRPr="000D151D">
        <w:rPr>
          <w:rFonts w:cs="Calibri"/>
          <w:szCs w:val="24"/>
          <w:lang w:val="sr-Latn-ME"/>
        </w:rPr>
        <w:t>.</w:t>
      </w:r>
      <w:r w:rsidR="00E47C0A" w:rsidRPr="000D151D">
        <w:rPr>
          <w:rFonts w:cs="Calibri"/>
          <w:szCs w:val="24"/>
          <w:lang w:val="sr-Latn-ME"/>
        </w:rPr>
        <w:t xml:space="preserve"> </w:t>
      </w:r>
      <w:r w:rsidR="00B8255B" w:rsidRPr="000D151D">
        <w:rPr>
          <w:rFonts w:cs="Calibri"/>
          <w:szCs w:val="24"/>
          <w:lang w:val="sr-Latn-ME"/>
        </w:rPr>
        <w:t xml:space="preserve">U odnosu na </w:t>
      </w:r>
      <w:r w:rsidR="004B25D4" w:rsidRPr="000D151D">
        <w:rPr>
          <w:rFonts w:cs="Calibri"/>
          <w:szCs w:val="24"/>
          <w:lang w:val="sr-Latn-ME"/>
        </w:rPr>
        <w:t>isti period prethodne godine</w:t>
      </w:r>
      <w:r w:rsidR="00B8255B" w:rsidRPr="000D151D">
        <w:rPr>
          <w:rFonts w:cs="Calibri"/>
          <w:szCs w:val="24"/>
          <w:lang w:val="sr-Latn-ME"/>
        </w:rPr>
        <w:t xml:space="preserve">, rashodi su </w:t>
      </w:r>
      <w:r w:rsidR="002E0EEC" w:rsidRPr="000D151D">
        <w:rPr>
          <w:rFonts w:cs="Calibri"/>
          <w:szCs w:val="24"/>
          <w:lang w:val="sr-Latn-ME"/>
        </w:rPr>
        <w:t>povećani za</w:t>
      </w:r>
      <w:r w:rsidR="003240AC" w:rsidRPr="000D151D">
        <w:rPr>
          <w:rFonts w:cs="Calibri"/>
          <w:szCs w:val="24"/>
          <w:lang w:val="sr-Latn-ME"/>
        </w:rPr>
        <w:t xml:space="preserve"> </w:t>
      </w:r>
      <w:r w:rsidR="00015637">
        <w:rPr>
          <w:rFonts w:cs="Calibri"/>
          <w:szCs w:val="24"/>
          <w:lang w:val="sr-Latn-ME"/>
        </w:rPr>
        <w:t>11,7 mil. € ili 3,3</w:t>
      </w:r>
      <w:r w:rsidR="004B25D4" w:rsidRPr="000D151D">
        <w:rPr>
          <w:rFonts w:cs="Calibri"/>
          <w:szCs w:val="24"/>
          <w:lang w:val="sr-Latn-ME"/>
        </w:rPr>
        <w:t xml:space="preserve"> %BDP-a, i to najviše zbog</w:t>
      </w:r>
      <w:r w:rsidR="00015637">
        <w:rPr>
          <w:rFonts w:cs="Calibri"/>
          <w:szCs w:val="24"/>
          <w:lang w:val="sr-Latn-ME"/>
        </w:rPr>
        <w:t>:</w:t>
      </w:r>
      <w:r w:rsidR="004B25D4" w:rsidRPr="000D151D">
        <w:rPr>
          <w:rFonts w:cs="Calibri"/>
          <w:szCs w:val="24"/>
          <w:lang w:val="sr-Latn-ME"/>
        </w:rPr>
        <w:t xml:space="preserve"> povećanja </w:t>
      </w:r>
      <w:r w:rsidR="00015637">
        <w:rPr>
          <w:rFonts w:cs="Calibri"/>
          <w:szCs w:val="24"/>
          <w:lang w:val="sr-Latn-ME"/>
        </w:rPr>
        <w:t xml:space="preserve">bruto zarada i doprinosa na teret poslodavca </w:t>
      </w:r>
      <w:r w:rsidR="0054465B">
        <w:rPr>
          <w:rFonts w:cs="Calibri"/>
          <w:szCs w:val="24"/>
          <w:lang w:val="sr-Latn-ME"/>
        </w:rPr>
        <w:t xml:space="preserve">za </w:t>
      </w:r>
      <w:r w:rsidR="00015637">
        <w:rPr>
          <w:rFonts w:cs="Calibri"/>
          <w:szCs w:val="24"/>
          <w:lang w:val="sr-Latn-ME"/>
        </w:rPr>
        <w:t>11,7</w:t>
      </w:r>
      <w:r w:rsidR="0037773D">
        <w:rPr>
          <w:rFonts w:cs="Calibri"/>
          <w:szCs w:val="24"/>
          <w:lang w:val="sr-Latn-ME"/>
        </w:rPr>
        <w:t xml:space="preserve"> </w:t>
      </w:r>
      <w:r w:rsidR="004B25D4" w:rsidRPr="000D151D">
        <w:rPr>
          <w:rFonts w:cs="Calibri"/>
          <w:szCs w:val="24"/>
          <w:lang w:val="sr-Latn-ME"/>
        </w:rPr>
        <w:t>mil.</w:t>
      </w:r>
      <w:r w:rsidR="0037773D">
        <w:rPr>
          <w:rFonts w:cs="Calibri"/>
          <w:szCs w:val="24"/>
          <w:lang w:val="sr-Latn-ME"/>
        </w:rPr>
        <w:t xml:space="preserve"> </w:t>
      </w:r>
      <w:r w:rsidR="004B25D4" w:rsidRPr="000D151D">
        <w:rPr>
          <w:rFonts w:cs="Calibri"/>
          <w:szCs w:val="24"/>
          <w:lang w:val="sr-Latn-ME"/>
        </w:rPr>
        <w:t>€</w:t>
      </w:r>
      <w:r w:rsidR="00015637">
        <w:rPr>
          <w:rFonts w:cs="Calibri"/>
          <w:szCs w:val="24"/>
          <w:lang w:val="sr-Latn-ME"/>
        </w:rPr>
        <w:t>,</w:t>
      </w:r>
      <w:r w:rsidR="004B25D4" w:rsidRPr="000D151D">
        <w:rPr>
          <w:rFonts w:cs="Calibri"/>
          <w:szCs w:val="24"/>
          <w:lang w:val="sr-Latn-ME"/>
        </w:rPr>
        <w:t xml:space="preserve"> </w:t>
      </w:r>
      <w:r w:rsidR="0054465B">
        <w:rPr>
          <w:rFonts w:cs="Calibri"/>
          <w:szCs w:val="24"/>
          <w:lang w:val="sr-Latn-ME"/>
        </w:rPr>
        <w:t xml:space="preserve">kao rezultat </w:t>
      </w:r>
      <w:r w:rsidR="00015637">
        <w:rPr>
          <w:rFonts w:cs="Calibri"/>
          <w:szCs w:val="24"/>
          <w:lang w:val="sr-Latn-ME"/>
        </w:rPr>
        <w:t xml:space="preserve">donošenja novog zakonskog ovira za zarade zaposlenih u javnom sektoru,zatim povećanja kamata za 12,3 mil.€ uslijed </w:t>
      </w:r>
      <w:r w:rsidR="0054465B">
        <w:rPr>
          <w:rFonts w:cs="Calibri"/>
          <w:szCs w:val="24"/>
          <w:lang w:val="sr-Latn-ME"/>
        </w:rPr>
        <w:t>dospjelih obaveza po osnovu i</w:t>
      </w:r>
      <w:r w:rsidR="00015637">
        <w:rPr>
          <w:rFonts w:cs="Calibri"/>
          <w:szCs w:val="24"/>
          <w:lang w:val="sr-Latn-ME"/>
        </w:rPr>
        <w:t xml:space="preserve">zdatih obveznica, kao </w:t>
      </w:r>
      <w:r w:rsidR="002D0CF1">
        <w:rPr>
          <w:rFonts w:cs="Calibri"/>
          <w:szCs w:val="24"/>
          <w:lang w:val="sr-Latn-ME"/>
        </w:rPr>
        <w:t xml:space="preserve">i </w:t>
      </w:r>
      <w:r w:rsidR="00015637">
        <w:rPr>
          <w:rFonts w:cs="Calibri"/>
          <w:szCs w:val="24"/>
          <w:lang w:val="sr-Latn-ME"/>
        </w:rPr>
        <w:t>povećanja rashoda</w:t>
      </w:r>
      <w:r w:rsidR="002D0CF1">
        <w:rPr>
          <w:rFonts w:cs="Calibri"/>
          <w:szCs w:val="24"/>
          <w:lang w:val="sr-Latn-ME"/>
        </w:rPr>
        <w:t xml:space="preserve"> </w:t>
      </w:r>
      <w:r w:rsidR="00015637">
        <w:rPr>
          <w:rFonts w:cs="Calibri"/>
          <w:szCs w:val="24"/>
          <w:lang w:val="sr-Latn-ME"/>
        </w:rPr>
        <w:t>po osnovu prava za socijalnu zaštitu za 9,3</w:t>
      </w:r>
      <w:r w:rsidR="002D0CF1">
        <w:rPr>
          <w:rFonts w:cs="Calibri"/>
          <w:szCs w:val="24"/>
          <w:lang w:val="sr-Latn-ME"/>
        </w:rPr>
        <w:t xml:space="preserve"> </w:t>
      </w:r>
      <w:r w:rsidR="003D17E5">
        <w:rPr>
          <w:rFonts w:cs="Calibri"/>
          <w:szCs w:val="24"/>
          <w:lang w:val="sr-Latn-ME"/>
        </w:rPr>
        <w:t>mil</w:t>
      </w:r>
      <w:r w:rsidR="00015637">
        <w:rPr>
          <w:rFonts w:cs="Calibri"/>
          <w:szCs w:val="24"/>
          <w:lang w:val="sr-Latn-ME"/>
        </w:rPr>
        <w:t>.€, kao posljedica uvođenja</w:t>
      </w:r>
      <w:r w:rsidR="003D17E5" w:rsidRPr="005573F8">
        <w:rPr>
          <w:rFonts w:cs="Calibri"/>
          <w:szCs w:val="24"/>
          <w:lang w:val="sr-Latn-ME"/>
        </w:rPr>
        <w:t xml:space="preserve"> naknade z</w:t>
      </w:r>
      <w:r w:rsidR="00015637">
        <w:rPr>
          <w:rFonts w:cs="Calibri"/>
          <w:szCs w:val="24"/>
          <w:lang w:val="sr-Latn-ME"/>
        </w:rPr>
        <w:t>a majke sa troje ili više djece</w:t>
      </w:r>
      <w:r w:rsidR="003D17E5" w:rsidRPr="005573F8">
        <w:rPr>
          <w:rFonts w:cs="Calibri"/>
          <w:szCs w:val="24"/>
          <w:lang w:val="sr-Latn-ME"/>
        </w:rPr>
        <w:t xml:space="preserve">. </w:t>
      </w:r>
      <w:r w:rsidR="00FE6AD7">
        <w:rPr>
          <w:rFonts w:cs="Calibri"/>
          <w:szCs w:val="24"/>
          <w:lang w:val="sr-Latn-ME"/>
        </w:rPr>
        <w:t>Kapita</w:t>
      </w:r>
      <w:r w:rsidR="00006189">
        <w:rPr>
          <w:rFonts w:cs="Calibri"/>
          <w:szCs w:val="24"/>
          <w:lang w:val="sr-Latn-ME"/>
        </w:rPr>
        <w:t>lni budžet u I prvom kvartalu 2017</w:t>
      </w:r>
      <w:r w:rsidR="00FE6AD7">
        <w:rPr>
          <w:rFonts w:cs="Calibri"/>
          <w:szCs w:val="24"/>
          <w:lang w:val="sr-Latn-ME"/>
        </w:rPr>
        <w:t xml:space="preserve">. godine je </w:t>
      </w:r>
      <w:r w:rsidR="00006189">
        <w:rPr>
          <w:rFonts w:cs="Calibri"/>
          <w:szCs w:val="24"/>
          <w:lang w:val="sr-Latn-ME"/>
        </w:rPr>
        <w:t xml:space="preserve">viši za 6,5 </w:t>
      </w:r>
      <w:r w:rsidR="00006189">
        <w:rPr>
          <w:rFonts w:cs="Calibri"/>
          <w:szCs w:val="24"/>
          <w:lang w:val="sr-Latn-ME"/>
        </w:rPr>
        <w:lastRenderedPageBreak/>
        <w:t>mil.€ u odnosu na ostvarenje iz uporednog perioda prošle godine, prvenstevno zbog pojačanog intenziteta izvođenja radova na prioritetnoj dionici Autoputa.</w:t>
      </w:r>
    </w:p>
    <w:p w:rsidR="009C5BE4" w:rsidRPr="000D151D" w:rsidRDefault="00A04E7A" w:rsidP="006366E9">
      <w:pPr>
        <w:rPr>
          <w:rFonts w:cs="Calibri"/>
          <w:szCs w:val="24"/>
          <w:lang w:val="sr-Latn-ME"/>
        </w:rPr>
      </w:pPr>
      <w:r w:rsidRPr="000D151D">
        <w:rPr>
          <w:rFonts w:cs="Calibri"/>
          <w:szCs w:val="24"/>
          <w:lang w:val="sr-Latn-ME"/>
        </w:rPr>
        <w:t>Kao rezultat kretanja</w:t>
      </w:r>
      <w:r w:rsidR="00403154">
        <w:rPr>
          <w:rFonts w:cs="Calibri"/>
          <w:szCs w:val="24"/>
          <w:lang w:val="sr-Latn-ME"/>
        </w:rPr>
        <w:t xml:space="preserve"> prihoda i</w:t>
      </w:r>
      <w:r w:rsidR="00B04B5D" w:rsidRPr="000D151D">
        <w:rPr>
          <w:rFonts w:cs="Calibri"/>
          <w:szCs w:val="24"/>
          <w:lang w:val="sr-Latn-ME"/>
        </w:rPr>
        <w:t xml:space="preserve"> rashoda u prvom kvartalu</w:t>
      </w:r>
      <w:r w:rsidR="00B04B5D" w:rsidRPr="000D151D">
        <w:rPr>
          <w:rFonts w:cs="Calibri"/>
          <w:b/>
          <w:szCs w:val="24"/>
          <w:lang w:val="sr-Latn-ME"/>
        </w:rPr>
        <w:t>, d</w:t>
      </w:r>
      <w:r w:rsidR="009C5BE4" w:rsidRPr="000D151D">
        <w:rPr>
          <w:rFonts w:cs="Calibri"/>
          <w:b/>
          <w:szCs w:val="24"/>
          <w:lang w:val="sr-Latn-ME"/>
        </w:rPr>
        <w:t xml:space="preserve">eficit </w:t>
      </w:r>
      <w:r w:rsidR="00EC6A4A" w:rsidRPr="000D151D">
        <w:rPr>
          <w:rFonts w:cs="Calibri"/>
          <w:b/>
          <w:szCs w:val="24"/>
          <w:lang w:val="sr-Latn-ME"/>
        </w:rPr>
        <w:t>centralnog budžeta</w:t>
      </w:r>
      <w:r w:rsidR="00C52A4D" w:rsidRPr="000D151D">
        <w:rPr>
          <w:rFonts w:cs="Calibri"/>
          <w:szCs w:val="24"/>
          <w:lang w:val="sr-Latn-ME"/>
        </w:rPr>
        <w:t xml:space="preserve"> </w:t>
      </w:r>
      <w:r w:rsidR="009C5BE4" w:rsidRPr="000D151D">
        <w:rPr>
          <w:rFonts w:cs="Calibri"/>
          <w:szCs w:val="24"/>
          <w:lang w:val="sr-Latn-ME"/>
        </w:rPr>
        <w:t>iznosi</w:t>
      </w:r>
      <w:r w:rsidR="003240AC" w:rsidRPr="000D151D">
        <w:rPr>
          <w:rFonts w:cs="Calibri"/>
          <w:szCs w:val="24"/>
          <w:lang w:val="sr-Latn-ME"/>
        </w:rPr>
        <w:t xml:space="preserve"> </w:t>
      </w:r>
      <w:r w:rsidR="00006189">
        <w:rPr>
          <w:rFonts w:cs="Calibri"/>
          <w:szCs w:val="24"/>
          <w:lang w:val="sr-Latn-ME"/>
        </w:rPr>
        <w:t>70,5</w:t>
      </w:r>
      <w:r w:rsidR="00EB366D" w:rsidRPr="000D151D">
        <w:rPr>
          <w:rFonts w:cs="Calibri"/>
          <w:szCs w:val="24"/>
          <w:lang w:val="sr-Latn-ME"/>
        </w:rPr>
        <w:t xml:space="preserve"> </w:t>
      </w:r>
      <w:r w:rsidR="00D243CA" w:rsidRPr="000D151D">
        <w:rPr>
          <w:rFonts w:cs="Calibri"/>
          <w:szCs w:val="24"/>
          <w:lang w:val="sr-Latn-ME"/>
        </w:rPr>
        <w:t>mil. €</w:t>
      </w:r>
      <w:r w:rsidR="00301F93" w:rsidRPr="000D151D">
        <w:rPr>
          <w:rFonts w:cs="Calibri"/>
          <w:szCs w:val="24"/>
          <w:lang w:val="sr-Latn-ME"/>
        </w:rPr>
        <w:t xml:space="preserve"> </w:t>
      </w:r>
      <w:r w:rsidR="00385B95" w:rsidRPr="000D151D">
        <w:rPr>
          <w:rFonts w:cs="Calibri"/>
          <w:szCs w:val="24"/>
          <w:lang w:val="sr-Latn-ME"/>
        </w:rPr>
        <w:t xml:space="preserve">ili </w:t>
      </w:r>
      <w:r w:rsidR="00006189">
        <w:rPr>
          <w:rFonts w:cs="Calibri"/>
          <w:szCs w:val="24"/>
          <w:lang w:val="sr-Latn-ME"/>
        </w:rPr>
        <w:t>1,8</w:t>
      </w:r>
      <w:r w:rsidR="00385B95" w:rsidRPr="000D151D">
        <w:rPr>
          <w:rFonts w:cs="Calibri"/>
          <w:szCs w:val="24"/>
          <w:lang w:val="sr-Latn-ME"/>
        </w:rPr>
        <w:t>%</w:t>
      </w:r>
      <w:r w:rsidR="00B04B5D" w:rsidRPr="000D151D">
        <w:rPr>
          <w:rFonts w:cs="Calibri"/>
          <w:szCs w:val="24"/>
          <w:lang w:val="sr-Latn-ME"/>
        </w:rPr>
        <w:t xml:space="preserve"> BDP-a,</w:t>
      </w:r>
      <w:r w:rsidR="000D151D" w:rsidRPr="000D151D">
        <w:rPr>
          <w:rFonts w:cs="Calibri"/>
          <w:szCs w:val="24"/>
          <w:lang w:val="sr-Latn-ME"/>
        </w:rPr>
        <w:t xml:space="preserve"> </w:t>
      </w:r>
      <w:r w:rsidR="00301F93" w:rsidRPr="000D151D">
        <w:rPr>
          <w:rFonts w:cs="Calibri"/>
          <w:szCs w:val="24"/>
          <w:lang w:val="sr-Latn-ME"/>
        </w:rPr>
        <w:t xml:space="preserve">i </w:t>
      </w:r>
      <w:r w:rsidR="00006189">
        <w:rPr>
          <w:rFonts w:cs="Calibri"/>
          <w:szCs w:val="24"/>
          <w:lang w:val="sr-Latn-ME"/>
        </w:rPr>
        <w:t>manji</w:t>
      </w:r>
      <w:r w:rsidR="00D74B58" w:rsidRPr="000D151D">
        <w:rPr>
          <w:rFonts w:cs="Calibri"/>
          <w:szCs w:val="24"/>
          <w:lang w:val="sr-Latn-ME"/>
        </w:rPr>
        <w:t xml:space="preserve"> je za </w:t>
      </w:r>
      <w:r w:rsidR="00006189">
        <w:rPr>
          <w:rFonts w:cs="Calibri"/>
          <w:szCs w:val="24"/>
          <w:lang w:val="sr-Latn-ME"/>
        </w:rPr>
        <w:t>1,3</w:t>
      </w:r>
      <w:r w:rsidR="00EB366D" w:rsidRPr="000D151D">
        <w:rPr>
          <w:rFonts w:cs="Calibri"/>
          <w:szCs w:val="24"/>
          <w:lang w:val="sr-Latn-ME"/>
        </w:rPr>
        <w:t xml:space="preserve"> </w:t>
      </w:r>
      <w:r w:rsidR="00D243CA" w:rsidRPr="000D151D">
        <w:rPr>
          <w:rFonts w:cs="Calibri"/>
          <w:szCs w:val="24"/>
          <w:lang w:val="sr-Latn-ME"/>
        </w:rPr>
        <w:t>mil. €</w:t>
      </w:r>
      <w:r w:rsidR="00301F93" w:rsidRPr="000D151D">
        <w:rPr>
          <w:rFonts w:cs="Calibri"/>
          <w:szCs w:val="24"/>
          <w:lang w:val="sr-Latn-ME"/>
        </w:rPr>
        <w:t xml:space="preserve"> od deficita ostvarenog </w:t>
      </w:r>
      <w:r w:rsidR="00B04B5D" w:rsidRPr="000D151D">
        <w:rPr>
          <w:rFonts w:cs="Calibri"/>
          <w:szCs w:val="24"/>
          <w:lang w:val="sr-Latn-ME"/>
        </w:rPr>
        <w:t xml:space="preserve">u istom periodu </w:t>
      </w:r>
      <w:r w:rsidR="006377AC" w:rsidRPr="000D151D">
        <w:rPr>
          <w:rFonts w:cs="Calibri"/>
          <w:szCs w:val="24"/>
          <w:lang w:val="sr-Latn-ME"/>
        </w:rPr>
        <w:t>201</w:t>
      </w:r>
      <w:r w:rsidR="00006189">
        <w:rPr>
          <w:rFonts w:cs="Calibri"/>
          <w:szCs w:val="24"/>
          <w:lang w:val="sr-Latn-ME"/>
        </w:rPr>
        <w:t>6</w:t>
      </w:r>
      <w:r w:rsidR="0060610C" w:rsidRPr="000D151D">
        <w:rPr>
          <w:rFonts w:cs="Calibri"/>
          <w:szCs w:val="24"/>
          <w:lang w:val="sr-Latn-ME"/>
        </w:rPr>
        <w:t xml:space="preserve">. </w:t>
      </w:r>
      <w:r w:rsidR="00B04B5D" w:rsidRPr="000D151D">
        <w:rPr>
          <w:rFonts w:cs="Calibri"/>
          <w:szCs w:val="24"/>
          <w:lang w:val="sr-Latn-ME"/>
        </w:rPr>
        <w:t>godin</w:t>
      </w:r>
      <w:r w:rsidR="00006189">
        <w:rPr>
          <w:rFonts w:cs="Calibri"/>
          <w:szCs w:val="24"/>
          <w:lang w:val="sr-Latn-ME"/>
        </w:rPr>
        <w:t>e. Otplata duga iznosila je 27,2</w:t>
      </w:r>
      <w:r w:rsidR="00B04B5D" w:rsidRPr="000D151D">
        <w:rPr>
          <w:rFonts w:cs="Calibri"/>
          <w:szCs w:val="24"/>
          <w:lang w:val="sr-Latn-ME"/>
        </w:rPr>
        <w:t xml:space="preserve"> mil</w:t>
      </w:r>
      <w:r w:rsidR="0054465B">
        <w:rPr>
          <w:rFonts w:cs="Calibri"/>
          <w:szCs w:val="24"/>
          <w:lang w:val="sr-Latn-ME"/>
        </w:rPr>
        <w:t xml:space="preserve">. </w:t>
      </w:r>
      <w:r w:rsidR="00B04B5D" w:rsidRPr="000D151D">
        <w:rPr>
          <w:rFonts w:cs="Calibri"/>
          <w:szCs w:val="24"/>
          <w:lang w:val="sr-Latn-ME"/>
        </w:rPr>
        <w:t>€.</w:t>
      </w:r>
    </w:p>
    <w:p w:rsidR="002D0CF1" w:rsidRPr="002D0CF1" w:rsidRDefault="003240AC" w:rsidP="002D0CF1">
      <w:pPr>
        <w:rPr>
          <w:color w:val="548DD4" w:themeColor="text2" w:themeTint="99"/>
          <w:sz w:val="24"/>
          <w:szCs w:val="24"/>
        </w:rPr>
      </w:pPr>
      <w:r w:rsidRPr="002D0CF1">
        <w:rPr>
          <w:color w:val="548DD4" w:themeColor="text2" w:themeTint="99"/>
          <w:sz w:val="24"/>
          <w:szCs w:val="24"/>
          <w:lang w:val="sr-Latn-ME"/>
        </w:rPr>
        <w:t xml:space="preserve"> </w:t>
      </w:r>
      <w:r w:rsidR="002D0CF1" w:rsidRPr="002D0CF1">
        <w:rPr>
          <w:color w:val="548DD4" w:themeColor="text2" w:themeTint="99"/>
          <w:sz w:val="24"/>
          <w:szCs w:val="24"/>
        </w:rPr>
        <w:t>LOKALNA SAMOUPRAVA</w:t>
      </w:r>
    </w:p>
    <w:p w:rsidR="002D0CF1" w:rsidRPr="0062118F" w:rsidRDefault="002D0CF1" w:rsidP="002D0CF1">
      <w:pPr>
        <w:rPr>
          <w:highlight w:val="yellow"/>
        </w:rPr>
      </w:pPr>
      <w:proofErr w:type="spellStart"/>
      <w:r w:rsidRPr="006814BE">
        <w:rPr>
          <w:b/>
        </w:rPr>
        <w:t>Prihodi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lokalne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samouprave</w:t>
      </w:r>
      <w:proofErr w:type="spellEnd"/>
      <w:r>
        <w:t xml:space="preserve"> u I </w:t>
      </w:r>
      <w:proofErr w:type="spellStart"/>
      <w:r>
        <w:t>kvarta</w:t>
      </w:r>
      <w:r w:rsidR="000D6EEA">
        <w:t>lu</w:t>
      </w:r>
      <w:proofErr w:type="spellEnd"/>
      <w:r w:rsidR="000D6EEA">
        <w:t xml:space="preserve"> 201</w:t>
      </w:r>
      <w:r w:rsidR="00006189">
        <w:t xml:space="preserve">7. </w:t>
      </w:r>
      <w:proofErr w:type="spellStart"/>
      <w:r w:rsidR="00006189">
        <w:t>godine</w:t>
      </w:r>
      <w:proofErr w:type="spellEnd"/>
      <w:r w:rsidR="00006189">
        <w:t xml:space="preserve"> </w:t>
      </w:r>
      <w:proofErr w:type="spellStart"/>
      <w:r w:rsidR="00006189">
        <w:t>iznosili</w:t>
      </w:r>
      <w:proofErr w:type="spellEnd"/>
      <w:r w:rsidR="00006189">
        <w:t xml:space="preserve"> </w:t>
      </w:r>
      <w:proofErr w:type="spellStart"/>
      <w:r w:rsidR="00006189">
        <w:t>su</w:t>
      </w:r>
      <w:proofErr w:type="spellEnd"/>
      <w:r w:rsidR="00006189">
        <w:t xml:space="preserve"> 34,8</w:t>
      </w:r>
      <w:r w:rsidR="000D6EEA">
        <w:t xml:space="preserve"> </w:t>
      </w:r>
      <w:proofErr w:type="gramStart"/>
      <w:r w:rsidR="000D6EEA">
        <w:t>mil.€</w:t>
      </w:r>
      <w:proofErr w:type="gramEnd"/>
      <w:r w:rsidR="000D6EEA">
        <w:t xml:space="preserve"> </w:t>
      </w:r>
      <w:proofErr w:type="spellStart"/>
      <w:r w:rsidR="00006189">
        <w:t>ili</w:t>
      </w:r>
      <w:proofErr w:type="spellEnd"/>
      <w:r w:rsidR="00006189">
        <w:t xml:space="preserve"> </w:t>
      </w:r>
      <w:r w:rsidR="000D6EEA">
        <w:t>0,9</w:t>
      </w:r>
      <w:r w:rsidR="00006189">
        <w:t>% BDP-a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 w:rsidR="00006189">
        <w:t>bilježe</w:t>
      </w:r>
      <w:proofErr w:type="spellEnd"/>
      <w:r w:rsidR="00006189">
        <w:t xml:space="preserve"> </w:t>
      </w:r>
      <w:proofErr w:type="spellStart"/>
      <w:r w:rsidR="00006189">
        <w:t>rast</w:t>
      </w:r>
      <w:proofErr w:type="spellEnd"/>
      <w:r w:rsidR="00006189">
        <w:t xml:space="preserve"> od 1,4 mil.€ </w:t>
      </w:r>
      <w:proofErr w:type="spellStart"/>
      <w:r w:rsidR="00006189">
        <w:t>ili</w:t>
      </w:r>
      <w:proofErr w:type="spellEnd"/>
      <w:r w:rsidR="00006189">
        <w:t xml:space="preserve"> 4,3% u </w:t>
      </w:r>
      <w:proofErr w:type="spellStart"/>
      <w:r w:rsidR="00006189">
        <w:t>odnosu</w:t>
      </w:r>
      <w:proofErr w:type="spellEnd"/>
      <w:r w:rsidR="00006189">
        <w:t xml:space="preserve"> </w:t>
      </w:r>
      <w:proofErr w:type="spellStart"/>
      <w:r w:rsidR="00006189">
        <w:t>na</w:t>
      </w:r>
      <w:proofErr w:type="spellEnd"/>
      <w:r w:rsidR="00006189">
        <w:t xml:space="preserve"> </w:t>
      </w:r>
      <w:proofErr w:type="spellStart"/>
      <w:r w:rsidR="00006189">
        <w:t>isti</w:t>
      </w:r>
      <w:proofErr w:type="spellEnd"/>
      <w:r w:rsidR="00006189">
        <w:t xml:space="preserve"> period 2016</w:t>
      </w:r>
      <w:r>
        <w:t xml:space="preserve">. </w:t>
      </w:r>
      <w:proofErr w:type="spellStart"/>
      <w:r>
        <w:t>godine</w:t>
      </w:r>
      <w:proofErr w:type="spellEnd"/>
      <w:r>
        <w:t xml:space="preserve">. </w:t>
      </w:r>
      <w:r w:rsidRPr="0062118F">
        <w:t xml:space="preserve">U </w:t>
      </w:r>
      <w:proofErr w:type="spellStart"/>
      <w:r w:rsidRPr="0062118F">
        <w:t>okviru</w:t>
      </w:r>
      <w:proofErr w:type="spellEnd"/>
      <w:r w:rsidRPr="0062118F">
        <w:t xml:space="preserve"> </w:t>
      </w:r>
      <w:proofErr w:type="spellStart"/>
      <w:r w:rsidRPr="0062118F">
        <w:t>prihoda</w:t>
      </w:r>
      <w:proofErr w:type="spellEnd"/>
      <w:r w:rsidRPr="0062118F">
        <w:t xml:space="preserve">, </w:t>
      </w:r>
      <w:proofErr w:type="spellStart"/>
      <w:r w:rsidRPr="0062118F">
        <w:t>po</w:t>
      </w:r>
      <w:r w:rsidR="006D0005">
        <w:t>zitivno</w:t>
      </w:r>
      <w:proofErr w:type="spellEnd"/>
      <w:r w:rsidR="006D0005">
        <w:t xml:space="preserve"> </w:t>
      </w:r>
      <w:proofErr w:type="spellStart"/>
      <w:r w:rsidR="006D0005">
        <w:t>odstupanje</w:t>
      </w:r>
      <w:proofErr w:type="spellEnd"/>
      <w:r w:rsidR="006D0005">
        <w:t xml:space="preserve"> u </w:t>
      </w:r>
      <w:proofErr w:type="spellStart"/>
      <w:r w:rsidR="006D0005">
        <w:t>odnosu</w:t>
      </w:r>
      <w:proofErr w:type="spellEnd"/>
      <w:r w:rsidR="006D0005">
        <w:t xml:space="preserve"> </w:t>
      </w:r>
      <w:proofErr w:type="spellStart"/>
      <w:r w:rsidR="006D0005">
        <w:t>na</w:t>
      </w:r>
      <w:proofErr w:type="spellEnd"/>
      <w:r w:rsidR="006D0005">
        <w:t xml:space="preserve"> </w:t>
      </w:r>
      <w:r w:rsidRPr="0062118F">
        <w:t xml:space="preserve">I </w:t>
      </w:r>
      <w:proofErr w:type="spellStart"/>
      <w:r w:rsidRPr="0062118F">
        <w:t>k</w:t>
      </w:r>
      <w:r w:rsidR="00006189">
        <w:t>vartal</w:t>
      </w:r>
      <w:proofErr w:type="spellEnd"/>
      <w:r w:rsidR="00006189">
        <w:t xml:space="preserve"> </w:t>
      </w:r>
      <w:proofErr w:type="spellStart"/>
      <w:r w:rsidR="00006189">
        <w:t>prethodne</w:t>
      </w:r>
      <w:proofErr w:type="spellEnd"/>
      <w:r w:rsidR="00006189">
        <w:t xml:space="preserve"> </w:t>
      </w:r>
      <w:proofErr w:type="spellStart"/>
      <w:proofErr w:type="gramStart"/>
      <w:r w:rsidR="00006189">
        <w:t>godine</w:t>
      </w:r>
      <w:proofErr w:type="spellEnd"/>
      <w:r w:rsidR="00006189">
        <w:t xml:space="preserve">  </w:t>
      </w:r>
      <w:proofErr w:type="spellStart"/>
      <w:r w:rsidR="00006189">
        <w:t>bilježe</w:t>
      </w:r>
      <w:proofErr w:type="spellEnd"/>
      <w:proofErr w:type="gramEnd"/>
      <w:r w:rsidR="00006189">
        <w:t xml:space="preserve"> </w:t>
      </w:r>
      <w:proofErr w:type="spellStart"/>
      <w:r w:rsidR="00006189">
        <w:t>naknade</w:t>
      </w:r>
      <w:proofErr w:type="spellEnd"/>
      <w:r w:rsidR="00006189">
        <w:t xml:space="preserve"> </w:t>
      </w:r>
      <w:proofErr w:type="spellStart"/>
      <w:r w:rsidR="00006189">
        <w:t>za</w:t>
      </w:r>
      <w:proofErr w:type="spellEnd"/>
      <w:r w:rsidR="00006189">
        <w:t xml:space="preserve"> 1,8</w:t>
      </w:r>
      <w:r w:rsidRPr="0062118F">
        <w:t xml:space="preserve"> mil. €</w:t>
      </w:r>
      <w:r w:rsidR="00006189">
        <w:t xml:space="preserve"> </w:t>
      </w:r>
      <w:proofErr w:type="spellStart"/>
      <w:r w:rsidR="00006189">
        <w:t>i</w:t>
      </w:r>
      <w:proofErr w:type="spellEnd"/>
      <w:r w:rsidR="00EA591C">
        <w:t xml:space="preserve"> </w:t>
      </w:r>
      <w:proofErr w:type="spellStart"/>
      <w:r w:rsidR="00006189">
        <w:t>takse</w:t>
      </w:r>
      <w:proofErr w:type="spellEnd"/>
      <w:r w:rsidR="00006189">
        <w:t xml:space="preserve"> </w:t>
      </w:r>
      <w:proofErr w:type="spellStart"/>
      <w:r w:rsidR="00006189">
        <w:t>z</w:t>
      </w:r>
      <w:r w:rsidR="00EA591C">
        <w:t>a</w:t>
      </w:r>
      <w:proofErr w:type="spellEnd"/>
      <w:r w:rsidR="00EA591C">
        <w:t xml:space="preserve"> </w:t>
      </w:r>
      <w:r w:rsidR="00006189">
        <w:t>0,9</w:t>
      </w:r>
      <w:r w:rsidRPr="0062118F">
        <w:t xml:space="preserve"> mil.€</w:t>
      </w:r>
      <w:r>
        <w:t xml:space="preserve">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plan,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lo</w:t>
      </w:r>
      <w:r w:rsidR="00006189">
        <w:t>kalne</w:t>
      </w:r>
      <w:proofErr w:type="spellEnd"/>
      <w:r w:rsidR="00006189">
        <w:t xml:space="preserve"> </w:t>
      </w:r>
      <w:proofErr w:type="spellStart"/>
      <w:r w:rsidR="00006189">
        <w:t>samouprave</w:t>
      </w:r>
      <w:proofErr w:type="spellEnd"/>
      <w:r w:rsidR="00006189">
        <w:t xml:space="preserve"> </w:t>
      </w:r>
      <w:proofErr w:type="spellStart"/>
      <w:r w:rsidR="00006189">
        <w:t>su</w:t>
      </w:r>
      <w:proofErr w:type="spellEnd"/>
      <w:r w:rsidR="00006189">
        <w:t xml:space="preserve"> </w:t>
      </w:r>
      <w:proofErr w:type="spellStart"/>
      <w:r w:rsidR="00006189">
        <w:t>viši</w:t>
      </w:r>
      <w:proofErr w:type="spellEnd"/>
      <w:r w:rsidR="00006189">
        <w:t xml:space="preserve"> </w:t>
      </w:r>
      <w:proofErr w:type="spellStart"/>
      <w:r w:rsidR="00006189">
        <w:t>za</w:t>
      </w:r>
      <w:proofErr w:type="spellEnd"/>
      <w:r w:rsidR="00006189">
        <w:t xml:space="preserve"> 4,9</w:t>
      </w:r>
      <w:r>
        <w:t xml:space="preserve"> mil.€.</w:t>
      </w:r>
    </w:p>
    <w:p w:rsidR="002D0CF1" w:rsidRDefault="002D0CF1" w:rsidP="002D0CF1">
      <w:proofErr w:type="spellStart"/>
      <w:r w:rsidRPr="006814BE">
        <w:rPr>
          <w:b/>
        </w:rPr>
        <w:t>Rashodi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lokalne</w:t>
      </w:r>
      <w:proofErr w:type="spellEnd"/>
      <w:r w:rsidRPr="006814BE">
        <w:rPr>
          <w:b/>
        </w:rPr>
        <w:t xml:space="preserve"> </w:t>
      </w:r>
      <w:proofErr w:type="spellStart"/>
      <w:proofErr w:type="gramStart"/>
      <w:r w:rsidRPr="006814BE">
        <w:rPr>
          <w:b/>
        </w:rPr>
        <w:t>samouprave</w:t>
      </w:r>
      <w:proofErr w:type="spellEnd"/>
      <w:r w:rsidR="00006189">
        <w:t xml:space="preserve">  </w:t>
      </w:r>
      <w:proofErr w:type="spellStart"/>
      <w:r w:rsidR="00006189">
        <w:t>na</w:t>
      </w:r>
      <w:proofErr w:type="spellEnd"/>
      <w:proofErr w:type="gramEnd"/>
      <w:r w:rsidR="00006189">
        <w:t xml:space="preserve"> </w:t>
      </w:r>
      <w:proofErr w:type="spellStart"/>
      <w:r w:rsidR="00006189">
        <w:t>kraju</w:t>
      </w:r>
      <w:proofErr w:type="spellEnd"/>
      <w:r w:rsidR="00006189">
        <w:t xml:space="preserve"> I </w:t>
      </w:r>
      <w:proofErr w:type="spellStart"/>
      <w:r w:rsidR="00006189">
        <w:t>kvartala</w:t>
      </w:r>
      <w:proofErr w:type="spellEnd"/>
      <w:r w:rsidR="00006189">
        <w:t xml:space="preserve"> 2017</w:t>
      </w:r>
      <w:r>
        <w:t xml:space="preserve">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</w:t>
      </w:r>
      <w:r w:rsidR="00006189">
        <w:t>osili</w:t>
      </w:r>
      <w:proofErr w:type="spellEnd"/>
      <w:r w:rsidR="00006189">
        <w:t xml:space="preserve"> </w:t>
      </w:r>
      <w:proofErr w:type="spellStart"/>
      <w:r w:rsidR="00006189">
        <w:t>su</w:t>
      </w:r>
      <w:proofErr w:type="spellEnd"/>
      <w:r w:rsidR="00006189">
        <w:t xml:space="preserve"> 39,3</w:t>
      </w:r>
      <w:r>
        <w:t xml:space="preserve"> </w:t>
      </w:r>
      <w:proofErr w:type="gramStart"/>
      <w:r>
        <w:t>mi</w:t>
      </w:r>
      <w:r w:rsidR="00006189">
        <w:t>l.€</w:t>
      </w:r>
      <w:proofErr w:type="gramEnd"/>
      <w:r w:rsidR="00006189">
        <w:t xml:space="preserve"> </w:t>
      </w:r>
      <w:proofErr w:type="spellStart"/>
      <w:r w:rsidR="00006189">
        <w:t>ili</w:t>
      </w:r>
      <w:proofErr w:type="spellEnd"/>
      <w:r w:rsidR="00006189">
        <w:t xml:space="preserve"> 1,0% BDP-a, </w:t>
      </w:r>
      <w:proofErr w:type="spellStart"/>
      <w:r w:rsidR="00006189">
        <w:t>što</w:t>
      </w:r>
      <w:proofErr w:type="spellEnd"/>
      <w:r w:rsidR="00006189">
        <w:t xml:space="preserve"> je  2,6 mil.€ </w:t>
      </w:r>
      <w:proofErr w:type="spellStart"/>
      <w:r w:rsidR="00006189">
        <w:t>niže</w:t>
      </w:r>
      <w:proofErr w:type="spellEnd"/>
      <w:r w:rsidR="00006189">
        <w:t xml:space="preserve"> u </w:t>
      </w:r>
      <w:proofErr w:type="spellStart"/>
      <w:r w:rsidR="00006189">
        <w:t>odnosu</w:t>
      </w:r>
      <w:proofErr w:type="spellEnd"/>
      <w:r w:rsidR="00006189">
        <w:t xml:space="preserve"> </w:t>
      </w:r>
      <w:proofErr w:type="spellStart"/>
      <w:r w:rsidR="00006189">
        <w:t>na</w:t>
      </w:r>
      <w:proofErr w:type="spellEnd"/>
      <w:r w:rsidR="00006189">
        <w:t xml:space="preserve"> </w:t>
      </w:r>
      <w:proofErr w:type="spellStart"/>
      <w:r w:rsidR="00006189">
        <w:t>isti</w:t>
      </w:r>
      <w:proofErr w:type="spellEnd"/>
      <w:r w:rsidR="00006189">
        <w:t xml:space="preserve"> period 2016</w:t>
      </w:r>
      <w:r>
        <w:t xml:space="preserve">. </w:t>
      </w:r>
      <w:proofErr w:type="spellStart"/>
      <w:r>
        <w:t>godine</w:t>
      </w:r>
      <w:proofErr w:type="spellEnd"/>
      <w:r>
        <w:t xml:space="preserve">. </w:t>
      </w:r>
    </w:p>
    <w:p w:rsidR="002D0CF1" w:rsidRDefault="00006189" w:rsidP="002D0CF1">
      <w:proofErr w:type="spellStart"/>
      <w:r>
        <w:t>Za</w:t>
      </w:r>
      <w:proofErr w:type="spellEnd"/>
      <w:r>
        <w:t xml:space="preserve"> </w:t>
      </w:r>
      <w:proofErr w:type="spellStart"/>
      <w:r>
        <w:t>prva</w:t>
      </w:r>
      <w:proofErr w:type="spellEnd"/>
      <w:r>
        <w:t xml:space="preserve"> tri </w:t>
      </w:r>
      <w:proofErr w:type="spellStart"/>
      <w:r>
        <w:t>mjeseca</w:t>
      </w:r>
      <w:proofErr w:type="spellEnd"/>
      <w:r>
        <w:t xml:space="preserve"> 2017</w:t>
      </w:r>
      <w:r w:rsidR="002D0CF1">
        <w:t xml:space="preserve">. </w:t>
      </w:r>
      <w:proofErr w:type="spellStart"/>
      <w:r w:rsidR="002D0CF1">
        <w:t>godine</w:t>
      </w:r>
      <w:proofErr w:type="spellEnd"/>
      <w:r w:rsidR="002D0CF1">
        <w:t xml:space="preserve"> </w:t>
      </w:r>
      <w:proofErr w:type="spellStart"/>
      <w:r w:rsidR="002D0CF1">
        <w:t>zabilježen</w:t>
      </w:r>
      <w:proofErr w:type="spellEnd"/>
      <w:r w:rsidR="002D0CF1">
        <w:t xml:space="preserve"> je </w:t>
      </w:r>
      <w:r w:rsidR="00393EB9">
        <w:rPr>
          <w:b/>
        </w:rPr>
        <w:t>deficit</w:t>
      </w:r>
      <w:r w:rsidR="002D0CF1" w:rsidRPr="006814BE">
        <w:rPr>
          <w:b/>
        </w:rPr>
        <w:t xml:space="preserve"> </w:t>
      </w:r>
      <w:proofErr w:type="spellStart"/>
      <w:r w:rsidR="002D0CF1" w:rsidRPr="006814BE">
        <w:rPr>
          <w:b/>
        </w:rPr>
        <w:t>lokalne</w:t>
      </w:r>
      <w:proofErr w:type="spellEnd"/>
      <w:r w:rsidR="002D0CF1" w:rsidRPr="006814BE">
        <w:rPr>
          <w:b/>
        </w:rPr>
        <w:t xml:space="preserve"> </w:t>
      </w:r>
      <w:proofErr w:type="spellStart"/>
      <w:r w:rsidR="002D0CF1" w:rsidRPr="006814BE">
        <w:rPr>
          <w:b/>
        </w:rPr>
        <w:t>samouprave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4,5 </w:t>
      </w:r>
      <w:proofErr w:type="gramStart"/>
      <w:r>
        <w:t>mil.€</w:t>
      </w:r>
      <w:proofErr w:type="gramEnd"/>
      <w:r>
        <w:t xml:space="preserve"> </w:t>
      </w:r>
      <w:proofErr w:type="spellStart"/>
      <w:r>
        <w:t>ili</w:t>
      </w:r>
      <w:proofErr w:type="spellEnd"/>
      <w:r>
        <w:t xml:space="preserve"> 0,1% BDP, 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otplaćeno</w:t>
      </w:r>
      <w:proofErr w:type="spellEnd"/>
      <w:r>
        <w:t xml:space="preserve"> 10,6</w:t>
      </w:r>
      <w:r w:rsidR="002D0CF1">
        <w:t xml:space="preserve"> mil.€ </w:t>
      </w:r>
      <w:proofErr w:type="spellStart"/>
      <w:r w:rsidR="002D0CF1">
        <w:t>obaveza</w:t>
      </w:r>
      <w:proofErr w:type="spellEnd"/>
      <w:r w:rsidR="002D0CF1">
        <w:t xml:space="preserve"> </w:t>
      </w:r>
      <w:proofErr w:type="spellStart"/>
      <w:r w:rsidR="002D0CF1">
        <w:t>iz</w:t>
      </w:r>
      <w:proofErr w:type="spellEnd"/>
      <w:r w:rsidR="002D0CF1">
        <w:t xml:space="preserve"> </w:t>
      </w:r>
      <w:proofErr w:type="spellStart"/>
      <w:r w:rsidR="002D0CF1">
        <w:t>prethodnog</w:t>
      </w:r>
      <w:proofErr w:type="spellEnd"/>
      <w:r w:rsidR="002D0CF1">
        <w:t xml:space="preserve"> </w:t>
      </w:r>
      <w:proofErr w:type="spellStart"/>
      <w:r w:rsidR="002D0CF1">
        <w:t>perioda</w:t>
      </w:r>
      <w:proofErr w:type="spellEnd"/>
      <w:r w:rsidR="002D0CF1">
        <w:t xml:space="preserve">. </w:t>
      </w:r>
    </w:p>
    <w:p w:rsidR="00EC6A4A" w:rsidRPr="000D151D" w:rsidRDefault="00EC6A4A" w:rsidP="006366E9">
      <w:pPr>
        <w:rPr>
          <w:lang w:val="sr-Latn-ME"/>
        </w:rPr>
      </w:pPr>
    </w:p>
    <w:sectPr w:rsidR="00EC6A4A" w:rsidRPr="000D151D" w:rsidSect="000C74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A15" w:rsidRDefault="005D3A15" w:rsidP="0002147A">
      <w:pPr>
        <w:spacing w:after="0"/>
      </w:pPr>
      <w:r>
        <w:separator/>
      </w:r>
    </w:p>
  </w:endnote>
  <w:endnote w:type="continuationSeparator" w:id="0">
    <w:p w:rsidR="005D3A15" w:rsidRDefault="005D3A15" w:rsidP="000214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A15" w:rsidRDefault="005D3A15" w:rsidP="0002147A">
      <w:pPr>
        <w:spacing w:after="0"/>
      </w:pPr>
      <w:r>
        <w:separator/>
      </w:r>
    </w:p>
  </w:footnote>
  <w:footnote w:type="continuationSeparator" w:id="0">
    <w:p w:rsidR="005D3A15" w:rsidRDefault="005D3A15" w:rsidP="0002147A">
      <w:pPr>
        <w:spacing w:after="0"/>
      </w:pPr>
      <w:r>
        <w:continuationSeparator/>
      </w:r>
    </w:p>
  </w:footnote>
  <w:footnote w:id="1">
    <w:p w:rsidR="00DE5C35" w:rsidRPr="00BE7295" w:rsidRDefault="00DE5C35" w:rsidP="00701BC1">
      <w:pPr>
        <w:pStyle w:val="FootnoteText"/>
        <w:spacing w:after="0"/>
        <w:rPr>
          <w:rFonts w:ascii="Segoe UI" w:hAnsi="Segoe UI" w:cs="Segoe UI"/>
          <w:sz w:val="16"/>
          <w:szCs w:val="16"/>
        </w:rPr>
      </w:pPr>
      <w:r w:rsidRPr="00BE7295">
        <w:rPr>
          <w:rStyle w:val="FootnoteReference"/>
          <w:rFonts w:ascii="Segoe UI" w:hAnsi="Segoe UI" w:cs="Segoe UI"/>
          <w:sz w:val="16"/>
          <w:szCs w:val="16"/>
        </w:rPr>
        <w:footnoteRef/>
      </w:r>
      <w:proofErr w:type="spellStart"/>
      <w:r w:rsidRPr="00BE7295">
        <w:rPr>
          <w:rFonts w:ascii="Segoe UI" w:hAnsi="Segoe UI" w:cs="Segoe UI"/>
          <w:sz w:val="16"/>
          <w:szCs w:val="16"/>
        </w:rPr>
        <w:t>Primici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Budžeta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uključuju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izvorne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prihode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(</w:t>
      </w:r>
      <w:proofErr w:type="spellStart"/>
      <w:r w:rsidRPr="00BE7295">
        <w:rPr>
          <w:rFonts w:ascii="Segoe UI" w:hAnsi="Segoe UI" w:cs="Segoe UI"/>
          <w:sz w:val="16"/>
          <w:szCs w:val="16"/>
        </w:rPr>
        <w:t>direktne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indirektne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poreze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neporeske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prihode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), </w:t>
      </w:r>
      <w:proofErr w:type="spellStart"/>
      <w:r w:rsidRPr="00BE7295">
        <w:rPr>
          <w:rFonts w:ascii="Segoe UI" w:hAnsi="Segoe UI" w:cs="Segoe UI"/>
          <w:sz w:val="16"/>
          <w:szCs w:val="16"/>
        </w:rPr>
        <w:t>pozajmice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, </w:t>
      </w:r>
      <w:proofErr w:type="spellStart"/>
      <w:r w:rsidRPr="00BE7295">
        <w:rPr>
          <w:rFonts w:ascii="Segoe UI" w:hAnsi="Segoe UI" w:cs="Segoe UI"/>
          <w:sz w:val="16"/>
          <w:szCs w:val="16"/>
        </w:rPr>
        <w:t>dona</w:t>
      </w:r>
      <w:r w:rsidR="003D17E5">
        <w:rPr>
          <w:rFonts w:ascii="Segoe UI" w:hAnsi="Segoe UI" w:cs="Segoe UI"/>
          <w:sz w:val="16"/>
          <w:szCs w:val="16"/>
        </w:rPr>
        <w:t>cije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3D17E5">
        <w:rPr>
          <w:rFonts w:ascii="Segoe UI" w:hAnsi="Segoe UI" w:cs="Segoe UI"/>
          <w:sz w:val="16"/>
          <w:szCs w:val="16"/>
        </w:rPr>
        <w:t>i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3D17E5">
        <w:rPr>
          <w:rFonts w:ascii="Segoe UI" w:hAnsi="Segoe UI" w:cs="Segoe UI"/>
          <w:sz w:val="16"/>
          <w:szCs w:val="16"/>
        </w:rPr>
        <w:t>prihode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="003D17E5">
        <w:rPr>
          <w:rFonts w:ascii="Segoe UI" w:hAnsi="Segoe UI" w:cs="Segoe UI"/>
          <w:sz w:val="16"/>
          <w:szCs w:val="16"/>
        </w:rPr>
        <w:t xml:space="preserve">od </w:t>
      </w:r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prodaje</w:t>
      </w:r>
      <w:proofErr w:type="spellEnd"/>
      <w:proofErr w:type="gram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imovine</w:t>
      </w:r>
      <w:proofErr w:type="spellEnd"/>
      <w:r w:rsidRPr="00BE7295">
        <w:rPr>
          <w:rFonts w:ascii="Segoe UI" w:hAnsi="Segoe UI" w:cs="Segoe UI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3D"/>
    <w:rsid w:val="00006189"/>
    <w:rsid w:val="00013067"/>
    <w:rsid w:val="00015637"/>
    <w:rsid w:val="0002147A"/>
    <w:rsid w:val="00022511"/>
    <w:rsid w:val="00026B2A"/>
    <w:rsid w:val="00037FAA"/>
    <w:rsid w:val="00041EA9"/>
    <w:rsid w:val="00046251"/>
    <w:rsid w:val="000500FA"/>
    <w:rsid w:val="00051E19"/>
    <w:rsid w:val="00054960"/>
    <w:rsid w:val="000631A3"/>
    <w:rsid w:val="000655A3"/>
    <w:rsid w:val="00065821"/>
    <w:rsid w:val="00067175"/>
    <w:rsid w:val="000741DD"/>
    <w:rsid w:val="0007515C"/>
    <w:rsid w:val="00085C45"/>
    <w:rsid w:val="00086545"/>
    <w:rsid w:val="00095384"/>
    <w:rsid w:val="0009675E"/>
    <w:rsid w:val="00096B80"/>
    <w:rsid w:val="000978FC"/>
    <w:rsid w:val="000A2B90"/>
    <w:rsid w:val="000B043D"/>
    <w:rsid w:val="000B1C39"/>
    <w:rsid w:val="000B4DC4"/>
    <w:rsid w:val="000B6009"/>
    <w:rsid w:val="000C1CE5"/>
    <w:rsid w:val="000C74E3"/>
    <w:rsid w:val="000D151D"/>
    <w:rsid w:val="000D41CC"/>
    <w:rsid w:val="000D6EEA"/>
    <w:rsid w:val="000E2325"/>
    <w:rsid w:val="000E395B"/>
    <w:rsid w:val="000E5A1D"/>
    <w:rsid w:val="0010185C"/>
    <w:rsid w:val="00105808"/>
    <w:rsid w:val="00110A82"/>
    <w:rsid w:val="0011520A"/>
    <w:rsid w:val="00116913"/>
    <w:rsid w:val="0012293E"/>
    <w:rsid w:val="00124666"/>
    <w:rsid w:val="001261E8"/>
    <w:rsid w:val="00140A80"/>
    <w:rsid w:val="00142A03"/>
    <w:rsid w:val="00145694"/>
    <w:rsid w:val="00146FA6"/>
    <w:rsid w:val="00153F91"/>
    <w:rsid w:val="00155D8F"/>
    <w:rsid w:val="00160FA6"/>
    <w:rsid w:val="001652E1"/>
    <w:rsid w:val="001720DB"/>
    <w:rsid w:val="00173471"/>
    <w:rsid w:val="00174259"/>
    <w:rsid w:val="001A3BFB"/>
    <w:rsid w:val="001A5431"/>
    <w:rsid w:val="001A620A"/>
    <w:rsid w:val="001B5685"/>
    <w:rsid w:val="001B72FA"/>
    <w:rsid w:val="001C6610"/>
    <w:rsid w:val="001D00AA"/>
    <w:rsid w:val="001D37B1"/>
    <w:rsid w:val="001E023B"/>
    <w:rsid w:val="001E3101"/>
    <w:rsid w:val="001E7C23"/>
    <w:rsid w:val="001F1975"/>
    <w:rsid w:val="001F2CC0"/>
    <w:rsid w:val="001F3B85"/>
    <w:rsid w:val="002056C7"/>
    <w:rsid w:val="002071EF"/>
    <w:rsid w:val="002174D9"/>
    <w:rsid w:val="00231282"/>
    <w:rsid w:val="00240492"/>
    <w:rsid w:val="00242137"/>
    <w:rsid w:val="00252EB4"/>
    <w:rsid w:val="00255BEF"/>
    <w:rsid w:val="00264469"/>
    <w:rsid w:val="00271C10"/>
    <w:rsid w:val="00271CA2"/>
    <w:rsid w:val="00280104"/>
    <w:rsid w:val="0028390F"/>
    <w:rsid w:val="002848E7"/>
    <w:rsid w:val="00287688"/>
    <w:rsid w:val="002C0C89"/>
    <w:rsid w:val="002D0CF1"/>
    <w:rsid w:val="002D544F"/>
    <w:rsid w:val="002E0EEC"/>
    <w:rsid w:val="002E1873"/>
    <w:rsid w:val="002E4A9A"/>
    <w:rsid w:val="002E56A3"/>
    <w:rsid w:val="002E5739"/>
    <w:rsid w:val="002E7E3C"/>
    <w:rsid w:val="002F03E6"/>
    <w:rsid w:val="002F3506"/>
    <w:rsid w:val="002F4731"/>
    <w:rsid w:val="002F511B"/>
    <w:rsid w:val="002F6C40"/>
    <w:rsid w:val="002F7BFE"/>
    <w:rsid w:val="00301F93"/>
    <w:rsid w:val="003054F5"/>
    <w:rsid w:val="003113F5"/>
    <w:rsid w:val="0031172B"/>
    <w:rsid w:val="00313E3D"/>
    <w:rsid w:val="00314493"/>
    <w:rsid w:val="00317B8D"/>
    <w:rsid w:val="0032165C"/>
    <w:rsid w:val="003240AC"/>
    <w:rsid w:val="00326AE3"/>
    <w:rsid w:val="00327F08"/>
    <w:rsid w:val="00331C2F"/>
    <w:rsid w:val="00334FF5"/>
    <w:rsid w:val="0033600E"/>
    <w:rsid w:val="00336609"/>
    <w:rsid w:val="003426CF"/>
    <w:rsid w:val="003458D5"/>
    <w:rsid w:val="00355A84"/>
    <w:rsid w:val="0035601B"/>
    <w:rsid w:val="00356744"/>
    <w:rsid w:val="00356FA2"/>
    <w:rsid w:val="00361FAF"/>
    <w:rsid w:val="00363ABC"/>
    <w:rsid w:val="0036505A"/>
    <w:rsid w:val="00371FE7"/>
    <w:rsid w:val="00374FEF"/>
    <w:rsid w:val="0037773D"/>
    <w:rsid w:val="00383521"/>
    <w:rsid w:val="00385B95"/>
    <w:rsid w:val="00387826"/>
    <w:rsid w:val="00387BF1"/>
    <w:rsid w:val="00392B4B"/>
    <w:rsid w:val="00393EB9"/>
    <w:rsid w:val="003A16D6"/>
    <w:rsid w:val="003A2654"/>
    <w:rsid w:val="003A6731"/>
    <w:rsid w:val="003B06D7"/>
    <w:rsid w:val="003C4BBB"/>
    <w:rsid w:val="003C5885"/>
    <w:rsid w:val="003C7557"/>
    <w:rsid w:val="003D0706"/>
    <w:rsid w:val="003D11A5"/>
    <w:rsid w:val="003D17E5"/>
    <w:rsid w:val="003E2F9D"/>
    <w:rsid w:val="003E3F09"/>
    <w:rsid w:val="003F05DE"/>
    <w:rsid w:val="003F5E99"/>
    <w:rsid w:val="00400657"/>
    <w:rsid w:val="004016D9"/>
    <w:rsid w:val="00401F0D"/>
    <w:rsid w:val="00403154"/>
    <w:rsid w:val="00433A4C"/>
    <w:rsid w:val="00436958"/>
    <w:rsid w:val="004372F3"/>
    <w:rsid w:val="00447889"/>
    <w:rsid w:val="00452185"/>
    <w:rsid w:val="00453B27"/>
    <w:rsid w:val="0045739B"/>
    <w:rsid w:val="0046243A"/>
    <w:rsid w:val="0046386A"/>
    <w:rsid w:val="004725B4"/>
    <w:rsid w:val="00484554"/>
    <w:rsid w:val="00484A82"/>
    <w:rsid w:val="00491D63"/>
    <w:rsid w:val="00493794"/>
    <w:rsid w:val="004A0849"/>
    <w:rsid w:val="004A09A9"/>
    <w:rsid w:val="004A2D25"/>
    <w:rsid w:val="004A4F02"/>
    <w:rsid w:val="004A5829"/>
    <w:rsid w:val="004B25D4"/>
    <w:rsid w:val="004C4CB5"/>
    <w:rsid w:val="004C52ED"/>
    <w:rsid w:val="004C6899"/>
    <w:rsid w:val="004D0027"/>
    <w:rsid w:val="004E00DF"/>
    <w:rsid w:val="004E1CF8"/>
    <w:rsid w:val="004F6AE8"/>
    <w:rsid w:val="00501262"/>
    <w:rsid w:val="005020E3"/>
    <w:rsid w:val="00502688"/>
    <w:rsid w:val="0051792B"/>
    <w:rsid w:val="00527AFC"/>
    <w:rsid w:val="00534802"/>
    <w:rsid w:val="005417A2"/>
    <w:rsid w:val="0054214F"/>
    <w:rsid w:val="005432CD"/>
    <w:rsid w:val="0054465B"/>
    <w:rsid w:val="005447D1"/>
    <w:rsid w:val="00544BAE"/>
    <w:rsid w:val="00547811"/>
    <w:rsid w:val="005478BC"/>
    <w:rsid w:val="00552997"/>
    <w:rsid w:val="00553070"/>
    <w:rsid w:val="005573F8"/>
    <w:rsid w:val="0056064B"/>
    <w:rsid w:val="00566A96"/>
    <w:rsid w:val="00566D50"/>
    <w:rsid w:val="00567AED"/>
    <w:rsid w:val="00574184"/>
    <w:rsid w:val="00576C1D"/>
    <w:rsid w:val="0057772C"/>
    <w:rsid w:val="005819D6"/>
    <w:rsid w:val="0058221F"/>
    <w:rsid w:val="005A5011"/>
    <w:rsid w:val="005A5A3A"/>
    <w:rsid w:val="005C130B"/>
    <w:rsid w:val="005C2FDF"/>
    <w:rsid w:val="005C6B2A"/>
    <w:rsid w:val="005D3267"/>
    <w:rsid w:val="005D3A15"/>
    <w:rsid w:val="005D6F66"/>
    <w:rsid w:val="005E606B"/>
    <w:rsid w:val="005E7E29"/>
    <w:rsid w:val="006018DD"/>
    <w:rsid w:val="00602CED"/>
    <w:rsid w:val="0060610C"/>
    <w:rsid w:val="00607A2E"/>
    <w:rsid w:val="00621066"/>
    <w:rsid w:val="00622CF4"/>
    <w:rsid w:val="00624294"/>
    <w:rsid w:val="006351AB"/>
    <w:rsid w:val="006366E9"/>
    <w:rsid w:val="006377AC"/>
    <w:rsid w:val="00640670"/>
    <w:rsid w:val="0065201C"/>
    <w:rsid w:val="0065261A"/>
    <w:rsid w:val="00667107"/>
    <w:rsid w:val="00670747"/>
    <w:rsid w:val="00670E04"/>
    <w:rsid w:val="006805CB"/>
    <w:rsid w:val="00686EF5"/>
    <w:rsid w:val="006870A8"/>
    <w:rsid w:val="00692053"/>
    <w:rsid w:val="006935AB"/>
    <w:rsid w:val="006951BD"/>
    <w:rsid w:val="00696414"/>
    <w:rsid w:val="006A6206"/>
    <w:rsid w:val="006A78AA"/>
    <w:rsid w:val="006B197A"/>
    <w:rsid w:val="006B2D0D"/>
    <w:rsid w:val="006B491C"/>
    <w:rsid w:val="006C7F96"/>
    <w:rsid w:val="006D0005"/>
    <w:rsid w:val="006D1267"/>
    <w:rsid w:val="006D6F78"/>
    <w:rsid w:val="006F122C"/>
    <w:rsid w:val="006F47D9"/>
    <w:rsid w:val="006F4931"/>
    <w:rsid w:val="006F62E2"/>
    <w:rsid w:val="007014AF"/>
    <w:rsid w:val="007019B9"/>
    <w:rsid w:val="00701BC1"/>
    <w:rsid w:val="007058DD"/>
    <w:rsid w:val="00714998"/>
    <w:rsid w:val="00724C06"/>
    <w:rsid w:val="00725083"/>
    <w:rsid w:val="00733256"/>
    <w:rsid w:val="00747A07"/>
    <w:rsid w:val="00750A94"/>
    <w:rsid w:val="00752CB9"/>
    <w:rsid w:val="007530D8"/>
    <w:rsid w:val="007540C9"/>
    <w:rsid w:val="00756100"/>
    <w:rsid w:val="00757F3C"/>
    <w:rsid w:val="0076259B"/>
    <w:rsid w:val="00771153"/>
    <w:rsid w:val="00781951"/>
    <w:rsid w:val="007851C1"/>
    <w:rsid w:val="00785AC8"/>
    <w:rsid w:val="00793DED"/>
    <w:rsid w:val="007967EF"/>
    <w:rsid w:val="00796DE2"/>
    <w:rsid w:val="007A0A29"/>
    <w:rsid w:val="007A1DA2"/>
    <w:rsid w:val="007A3061"/>
    <w:rsid w:val="007A48D8"/>
    <w:rsid w:val="007B0E31"/>
    <w:rsid w:val="007B175E"/>
    <w:rsid w:val="007B2E79"/>
    <w:rsid w:val="007B4614"/>
    <w:rsid w:val="007B4F59"/>
    <w:rsid w:val="007C30BE"/>
    <w:rsid w:val="007C456B"/>
    <w:rsid w:val="007D4E46"/>
    <w:rsid w:val="007E7CD2"/>
    <w:rsid w:val="007F3085"/>
    <w:rsid w:val="007F4D88"/>
    <w:rsid w:val="007F5863"/>
    <w:rsid w:val="0080292D"/>
    <w:rsid w:val="0082027A"/>
    <w:rsid w:val="00822370"/>
    <w:rsid w:val="00825B24"/>
    <w:rsid w:val="0083449B"/>
    <w:rsid w:val="0083581F"/>
    <w:rsid w:val="00841272"/>
    <w:rsid w:val="00854557"/>
    <w:rsid w:val="008555B7"/>
    <w:rsid w:val="00863EE1"/>
    <w:rsid w:val="008701C8"/>
    <w:rsid w:val="008704F1"/>
    <w:rsid w:val="00877AF5"/>
    <w:rsid w:val="00877C81"/>
    <w:rsid w:val="00880864"/>
    <w:rsid w:val="008950CF"/>
    <w:rsid w:val="008A024D"/>
    <w:rsid w:val="008B0536"/>
    <w:rsid w:val="008B4E86"/>
    <w:rsid w:val="008B5A96"/>
    <w:rsid w:val="008C1387"/>
    <w:rsid w:val="008C2EF8"/>
    <w:rsid w:val="008E41F4"/>
    <w:rsid w:val="008E4966"/>
    <w:rsid w:val="00910800"/>
    <w:rsid w:val="00915611"/>
    <w:rsid w:val="009226C5"/>
    <w:rsid w:val="00935DCF"/>
    <w:rsid w:val="009401F6"/>
    <w:rsid w:val="00943487"/>
    <w:rsid w:val="00946631"/>
    <w:rsid w:val="00950276"/>
    <w:rsid w:val="00950E14"/>
    <w:rsid w:val="00952019"/>
    <w:rsid w:val="00957455"/>
    <w:rsid w:val="00965144"/>
    <w:rsid w:val="009710CB"/>
    <w:rsid w:val="00971319"/>
    <w:rsid w:val="00972302"/>
    <w:rsid w:val="00976F60"/>
    <w:rsid w:val="00981CB8"/>
    <w:rsid w:val="00985E13"/>
    <w:rsid w:val="00985FEA"/>
    <w:rsid w:val="009954EF"/>
    <w:rsid w:val="009B5397"/>
    <w:rsid w:val="009B76BF"/>
    <w:rsid w:val="009C0E12"/>
    <w:rsid w:val="009C597D"/>
    <w:rsid w:val="009C5BE4"/>
    <w:rsid w:val="009C5CFE"/>
    <w:rsid w:val="009C6808"/>
    <w:rsid w:val="009D21F0"/>
    <w:rsid w:val="009D4074"/>
    <w:rsid w:val="009D672A"/>
    <w:rsid w:val="009E0032"/>
    <w:rsid w:val="009E063B"/>
    <w:rsid w:val="009F1F38"/>
    <w:rsid w:val="009F2F26"/>
    <w:rsid w:val="00A04E7A"/>
    <w:rsid w:val="00A13EC7"/>
    <w:rsid w:val="00A15349"/>
    <w:rsid w:val="00A15ADE"/>
    <w:rsid w:val="00A332F7"/>
    <w:rsid w:val="00A35031"/>
    <w:rsid w:val="00A35B98"/>
    <w:rsid w:val="00A45E5C"/>
    <w:rsid w:val="00A51C6C"/>
    <w:rsid w:val="00A51FDD"/>
    <w:rsid w:val="00A52F4D"/>
    <w:rsid w:val="00A540ED"/>
    <w:rsid w:val="00A6222A"/>
    <w:rsid w:val="00A66CFF"/>
    <w:rsid w:val="00A725F6"/>
    <w:rsid w:val="00A832E7"/>
    <w:rsid w:val="00A84285"/>
    <w:rsid w:val="00A9678D"/>
    <w:rsid w:val="00A970A4"/>
    <w:rsid w:val="00AA2C9A"/>
    <w:rsid w:val="00AC1851"/>
    <w:rsid w:val="00AC244B"/>
    <w:rsid w:val="00AC59EF"/>
    <w:rsid w:val="00AD5C00"/>
    <w:rsid w:val="00AE6926"/>
    <w:rsid w:val="00B00169"/>
    <w:rsid w:val="00B00A1D"/>
    <w:rsid w:val="00B03193"/>
    <w:rsid w:val="00B04467"/>
    <w:rsid w:val="00B04B5D"/>
    <w:rsid w:val="00B11D1B"/>
    <w:rsid w:val="00B16DA7"/>
    <w:rsid w:val="00B200CB"/>
    <w:rsid w:val="00B215E7"/>
    <w:rsid w:val="00B34FF6"/>
    <w:rsid w:val="00B452F1"/>
    <w:rsid w:val="00B50C75"/>
    <w:rsid w:val="00B55534"/>
    <w:rsid w:val="00B55741"/>
    <w:rsid w:val="00B64204"/>
    <w:rsid w:val="00B66ABA"/>
    <w:rsid w:val="00B75F1A"/>
    <w:rsid w:val="00B8255B"/>
    <w:rsid w:val="00B8458C"/>
    <w:rsid w:val="00B91ED1"/>
    <w:rsid w:val="00B925A1"/>
    <w:rsid w:val="00B9755C"/>
    <w:rsid w:val="00BB26C8"/>
    <w:rsid w:val="00BB6E5B"/>
    <w:rsid w:val="00BC0A96"/>
    <w:rsid w:val="00BD4936"/>
    <w:rsid w:val="00BD6D77"/>
    <w:rsid w:val="00BE2253"/>
    <w:rsid w:val="00BE7295"/>
    <w:rsid w:val="00BF3293"/>
    <w:rsid w:val="00BF5135"/>
    <w:rsid w:val="00BF69F8"/>
    <w:rsid w:val="00C00FC8"/>
    <w:rsid w:val="00C047F4"/>
    <w:rsid w:val="00C05686"/>
    <w:rsid w:val="00C07149"/>
    <w:rsid w:val="00C157E3"/>
    <w:rsid w:val="00C15E68"/>
    <w:rsid w:val="00C16E16"/>
    <w:rsid w:val="00C17629"/>
    <w:rsid w:val="00C202D4"/>
    <w:rsid w:val="00C20728"/>
    <w:rsid w:val="00C209B5"/>
    <w:rsid w:val="00C44818"/>
    <w:rsid w:val="00C52422"/>
    <w:rsid w:val="00C52A4D"/>
    <w:rsid w:val="00C52F95"/>
    <w:rsid w:val="00C628EE"/>
    <w:rsid w:val="00C62D7E"/>
    <w:rsid w:val="00C83F44"/>
    <w:rsid w:val="00C91F85"/>
    <w:rsid w:val="00C966D9"/>
    <w:rsid w:val="00CA3679"/>
    <w:rsid w:val="00CA4087"/>
    <w:rsid w:val="00CA4957"/>
    <w:rsid w:val="00CA7AFB"/>
    <w:rsid w:val="00CB0937"/>
    <w:rsid w:val="00CB2042"/>
    <w:rsid w:val="00CB4735"/>
    <w:rsid w:val="00CB5E3D"/>
    <w:rsid w:val="00CB7CEA"/>
    <w:rsid w:val="00CC2E34"/>
    <w:rsid w:val="00CC53D9"/>
    <w:rsid w:val="00CC73A5"/>
    <w:rsid w:val="00CD0906"/>
    <w:rsid w:val="00CD2B3F"/>
    <w:rsid w:val="00CD4CD1"/>
    <w:rsid w:val="00CD6215"/>
    <w:rsid w:val="00CD75D7"/>
    <w:rsid w:val="00CE60B2"/>
    <w:rsid w:val="00CE7085"/>
    <w:rsid w:val="00CF10D0"/>
    <w:rsid w:val="00CF1F2D"/>
    <w:rsid w:val="00CF438C"/>
    <w:rsid w:val="00CF6D84"/>
    <w:rsid w:val="00CF7686"/>
    <w:rsid w:val="00D10F4C"/>
    <w:rsid w:val="00D122CC"/>
    <w:rsid w:val="00D243CA"/>
    <w:rsid w:val="00D2512B"/>
    <w:rsid w:val="00D263B1"/>
    <w:rsid w:val="00D313F4"/>
    <w:rsid w:val="00D33643"/>
    <w:rsid w:val="00D4183A"/>
    <w:rsid w:val="00D46D9E"/>
    <w:rsid w:val="00D55C07"/>
    <w:rsid w:val="00D65102"/>
    <w:rsid w:val="00D66EC2"/>
    <w:rsid w:val="00D679D3"/>
    <w:rsid w:val="00D73D03"/>
    <w:rsid w:val="00D74B58"/>
    <w:rsid w:val="00D8497F"/>
    <w:rsid w:val="00D85FFB"/>
    <w:rsid w:val="00D86682"/>
    <w:rsid w:val="00DA2EFB"/>
    <w:rsid w:val="00DA378C"/>
    <w:rsid w:val="00DA6177"/>
    <w:rsid w:val="00DA7C08"/>
    <w:rsid w:val="00DA7FB7"/>
    <w:rsid w:val="00DB05A2"/>
    <w:rsid w:val="00DB173A"/>
    <w:rsid w:val="00DD105F"/>
    <w:rsid w:val="00DE07B1"/>
    <w:rsid w:val="00DE5B01"/>
    <w:rsid w:val="00DE5C35"/>
    <w:rsid w:val="00DF7E3A"/>
    <w:rsid w:val="00E02078"/>
    <w:rsid w:val="00E1463D"/>
    <w:rsid w:val="00E20D91"/>
    <w:rsid w:val="00E263C3"/>
    <w:rsid w:val="00E37715"/>
    <w:rsid w:val="00E41005"/>
    <w:rsid w:val="00E42934"/>
    <w:rsid w:val="00E42C5C"/>
    <w:rsid w:val="00E431DD"/>
    <w:rsid w:val="00E44508"/>
    <w:rsid w:val="00E473AA"/>
    <w:rsid w:val="00E47C0A"/>
    <w:rsid w:val="00E51459"/>
    <w:rsid w:val="00E65A72"/>
    <w:rsid w:val="00E7196F"/>
    <w:rsid w:val="00E723B8"/>
    <w:rsid w:val="00E7280C"/>
    <w:rsid w:val="00E93B6A"/>
    <w:rsid w:val="00E944DC"/>
    <w:rsid w:val="00E95569"/>
    <w:rsid w:val="00EA1FCD"/>
    <w:rsid w:val="00EA2252"/>
    <w:rsid w:val="00EA5877"/>
    <w:rsid w:val="00EA591C"/>
    <w:rsid w:val="00EB0224"/>
    <w:rsid w:val="00EB1137"/>
    <w:rsid w:val="00EB262A"/>
    <w:rsid w:val="00EB2A15"/>
    <w:rsid w:val="00EB366D"/>
    <w:rsid w:val="00EC6A4A"/>
    <w:rsid w:val="00ED1354"/>
    <w:rsid w:val="00ED1DF7"/>
    <w:rsid w:val="00ED4B62"/>
    <w:rsid w:val="00EE0D1B"/>
    <w:rsid w:val="00EE186F"/>
    <w:rsid w:val="00EE1CCD"/>
    <w:rsid w:val="00EE28DF"/>
    <w:rsid w:val="00EE3D0F"/>
    <w:rsid w:val="00EE52A7"/>
    <w:rsid w:val="00EF3D40"/>
    <w:rsid w:val="00EF61E2"/>
    <w:rsid w:val="00F02ECA"/>
    <w:rsid w:val="00F02FD6"/>
    <w:rsid w:val="00F0391B"/>
    <w:rsid w:val="00F057A2"/>
    <w:rsid w:val="00F21A9C"/>
    <w:rsid w:val="00F23547"/>
    <w:rsid w:val="00F267E9"/>
    <w:rsid w:val="00F27427"/>
    <w:rsid w:val="00F36547"/>
    <w:rsid w:val="00F40AD9"/>
    <w:rsid w:val="00F43002"/>
    <w:rsid w:val="00F53CE7"/>
    <w:rsid w:val="00F56B88"/>
    <w:rsid w:val="00F64F68"/>
    <w:rsid w:val="00F7322E"/>
    <w:rsid w:val="00F77196"/>
    <w:rsid w:val="00F84E70"/>
    <w:rsid w:val="00F86F23"/>
    <w:rsid w:val="00F90B89"/>
    <w:rsid w:val="00F95A97"/>
    <w:rsid w:val="00F95E1F"/>
    <w:rsid w:val="00F96C73"/>
    <w:rsid w:val="00FA56CD"/>
    <w:rsid w:val="00FB14E4"/>
    <w:rsid w:val="00FB2C44"/>
    <w:rsid w:val="00FB64B6"/>
    <w:rsid w:val="00FC18D1"/>
    <w:rsid w:val="00FC1EA6"/>
    <w:rsid w:val="00FC288D"/>
    <w:rsid w:val="00FC28C4"/>
    <w:rsid w:val="00FD572C"/>
    <w:rsid w:val="00FE0E55"/>
    <w:rsid w:val="00FE6AD7"/>
    <w:rsid w:val="00FF456D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455C"/>
  <w15:docId w15:val="{B545B8AF-859A-445F-85C1-DDC9C5D1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E9"/>
    <w:pPr>
      <w:spacing w:after="200"/>
      <w:jc w:val="both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96DE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96DE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96D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96DE2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796DE2"/>
  </w:style>
  <w:style w:type="character" w:customStyle="1" w:styleId="Style1Char">
    <w:name w:val="Style1 Char"/>
    <w:basedOn w:val="DefaultParagraphFont"/>
    <w:link w:val="Style1"/>
    <w:rsid w:val="00796DE2"/>
  </w:style>
  <w:style w:type="paragraph" w:styleId="Header">
    <w:name w:val="header"/>
    <w:basedOn w:val="Normal"/>
    <w:link w:val="HeaderChar"/>
    <w:uiPriority w:val="99"/>
    <w:semiHidden/>
    <w:unhideWhenUsed/>
    <w:rsid w:val="00021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4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1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4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47A"/>
  </w:style>
  <w:style w:type="character" w:styleId="FootnoteReference">
    <w:name w:val="footnote reference"/>
    <w:basedOn w:val="DefaultParagraphFont"/>
    <w:uiPriority w:val="99"/>
    <w:semiHidden/>
    <w:unhideWhenUsed/>
    <w:rsid w:val="0002147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8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D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D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E93B6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5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1A"/>
    <w:rPr>
      <w:b/>
      <w:bCs/>
    </w:rPr>
  </w:style>
  <w:style w:type="paragraph" w:styleId="ListParagraph">
    <w:name w:val="List Paragraph"/>
    <w:basedOn w:val="Normal"/>
    <w:uiPriority w:val="34"/>
    <w:qFormat/>
    <w:rsid w:val="00403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E8126-0DB9-4402-88E4-6F03CB11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Tatjana Minic</cp:lastModifiedBy>
  <cp:revision>26</cp:revision>
  <cp:lastPrinted>2016-07-05T11:10:00Z</cp:lastPrinted>
  <dcterms:created xsi:type="dcterms:W3CDTF">2015-06-11T07:03:00Z</dcterms:created>
  <dcterms:modified xsi:type="dcterms:W3CDTF">2017-06-30T11:01:00Z</dcterms:modified>
</cp:coreProperties>
</file>