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F7" w:rsidRDefault="000235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000C7E" w:rsidRPr="00000C7E" w:rsidRDefault="000235F7" w:rsidP="00000C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000C7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C7E" w:rsidRDefault="00000C7E" w:rsidP="00000C7E">
      <w:pPr>
        <w:spacing w:after="0"/>
      </w:pPr>
    </w:p>
    <w:p w:rsidR="00000C7E" w:rsidRPr="00CB71FD" w:rsidRDefault="00000C7E" w:rsidP="00000C7E">
      <w:pPr>
        <w:spacing w:after="0"/>
      </w:pPr>
    </w:p>
    <w:p w:rsidR="00000C7E" w:rsidRPr="00CB71FD" w:rsidRDefault="0070466B" w:rsidP="0070466B">
      <w:pPr>
        <w:spacing w:after="0"/>
        <w:ind w:left="4140"/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</w:t>
      </w:r>
      <w:r w:rsidR="00000C7E" w:rsidRPr="00CB71FD">
        <w:t>CRNA GORA</w:t>
      </w:r>
    </w:p>
    <w:p w:rsidR="00000C7E" w:rsidRPr="00CB71FD" w:rsidRDefault="0070466B" w:rsidP="00000C7E">
      <w:pPr>
        <w:spacing w:after="0"/>
        <w:jc w:val="center"/>
      </w:pPr>
      <w:r>
        <w:t xml:space="preserve">    </w:t>
      </w:r>
      <w:r w:rsidR="00000C7E" w:rsidRPr="00CB71FD">
        <w:t>ZAVOD ZA ŠKOLSTVO</w:t>
      </w:r>
    </w:p>
    <w:p w:rsidR="00000C7E" w:rsidRPr="00CB71FD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Pr="00CB71FD" w:rsidRDefault="00000C7E" w:rsidP="00000C7E">
      <w:pPr>
        <w:spacing w:after="0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Pr="00CB71FD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Pr="00CB71FD" w:rsidRDefault="00000C7E" w:rsidP="00000C7E">
      <w:pPr>
        <w:spacing w:after="0"/>
        <w:jc w:val="center"/>
        <w:rPr>
          <w:rFonts w:ascii="Arial Narrow" w:hAnsi="Arial Narrow"/>
        </w:rPr>
      </w:pPr>
    </w:p>
    <w:p w:rsidR="00000C7E" w:rsidRDefault="0070466B" w:rsidP="00000C7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0C7E">
        <w:rPr>
          <w:sz w:val="28"/>
          <w:szCs w:val="28"/>
        </w:rPr>
        <w:t>Osnovno baletsko obrazovanje</w:t>
      </w:r>
    </w:p>
    <w:p w:rsidR="00000C7E" w:rsidRPr="00CB71FD" w:rsidRDefault="0070466B" w:rsidP="00000C7E">
      <w:pPr>
        <w:spacing w:after="0"/>
        <w:jc w:val="center"/>
      </w:pPr>
      <w:r>
        <w:rPr>
          <w:sz w:val="28"/>
          <w:szCs w:val="28"/>
        </w:rPr>
        <w:t xml:space="preserve"> </w:t>
      </w:r>
      <w:r w:rsidR="00000C7E">
        <w:rPr>
          <w:sz w:val="28"/>
          <w:szCs w:val="28"/>
        </w:rPr>
        <w:t>Predmetni program</w:t>
      </w:r>
    </w:p>
    <w:p w:rsidR="00000C7E" w:rsidRPr="00CB71FD" w:rsidRDefault="00000C7E" w:rsidP="00000C7E">
      <w:pPr>
        <w:spacing w:after="0"/>
        <w:jc w:val="center"/>
        <w:rPr>
          <w:rFonts w:ascii="Arial Narrow" w:hAnsi="Arial Narrow"/>
          <w:b/>
        </w:rPr>
      </w:pPr>
    </w:p>
    <w:p w:rsidR="00000C7E" w:rsidRPr="003223D8" w:rsidRDefault="00000C7E" w:rsidP="00000C7E">
      <w:pPr>
        <w:spacing w:after="0"/>
        <w:rPr>
          <w:b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70466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KLAVIR</w:t>
      </w:r>
    </w:p>
    <w:p w:rsidR="00000C7E" w:rsidRPr="00CB71FD" w:rsidRDefault="00000C7E" w:rsidP="00000C7E">
      <w:pPr>
        <w:spacing w:after="0"/>
      </w:pPr>
      <w:r>
        <w:rPr>
          <w:rFonts w:ascii="Arial Narrow" w:hAnsi="Arial Narrow"/>
        </w:rPr>
        <w:t xml:space="preserve">                                                                     </w:t>
      </w:r>
      <w:r w:rsidR="0070466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III, IV, V, VI</w:t>
      </w:r>
      <w:r w:rsidRPr="00CB71FD">
        <w:rPr>
          <w:rFonts w:ascii="Arial Narrow" w:hAnsi="Arial Narrow"/>
        </w:rPr>
        <w:t xml:space="preserve"> razred </w:t>
      </w:r>
    </w:p>
    <w:p w:rsidR="00000C7E" w:rsidRPr="00AA5589" w:rsidRDefault="00000C7E" w:rsidP="00000C7E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000C7E" w:rsidRPr="00AA5589" w:rsidRDefault="00000C7E" w:rsidP="00000C7E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000C7E" w:rsidRPr="00AA5589" w:rsidRDefault="00000C7E" w:rsidP="00000C7E">
      <w:pPr>
        <w:spacing w:after="0"/>
        <w:jc w:val="center"/>
        <w:rPr>
          <w:bCs/>
          <w:sz w:val="24"/>
          <w:szCs w:val="24"/>
        </w:rPr>
      </w:pPr>
    </w:p>
    <w:p w:rsidR="00000C7E" w:rsidRDefault="00000C7E" w:rsidP="00000C7E">
      <w:pPr>
        <w:spacing w:after="0"/>
        <w:jc w:val="center"/>
        <w:rPr>
          <w:bCs/>
        </w:rPr>
      </w:pPr>
    </w:p>
    <w:p w:rsidR="00000C7E" w:rsidRDefault="00000C7E" w:rsidP="00000C7E">
      <w:pPr>
        <w:spacing w:after="0"/>
        <w:jc w:val="center"/>
        <w:rPr>
          <w:bCs/>
        </w:rPr>
      </w:pPr>
    </w:p>
    <w:p w:rsidR="00000C7E" w:rsidRDefault="00000C7E" w:rsidP="00000C7E">
      <w:pPr>
        <w:spacing w:after="0"/>
        <w:jc w:val="center"/>
        <w:rPr>
          <w:bCs/>
        </w:rPr>
      </w:pPr>
    </w:p>
    <w:p w:rsidR="00000C7E" w:rsidRDefault="00000C7E" w:rsidP="00000C7E">
      <w:pPr>
        <w:spacing w:after="0"/>
        <w:jc w:val="center"/>
        <w:rPr>
          <w:bCs/>
        </w:rPr>
      </w:pPr>
    </w:p>
    <w:p w:rsidR="00000C7E" w:rsidRPr="00CB71FD" w:rsidRDefault="00000C7E" w:rsidP="00000C7E">
      <w:pPr>
        <w:spacing w:after="0"/>
        <w:jc w:val="center"/>
        <w:rPr>
          <w:bCs/>
        </w:rPr>
      </w:pPr>
    </w:p>
    <w:p w:rsidR="00000C7E" w:rsidRPr="00CB71FD" w:rsidRDefault="00000C7E" w:rsidP="00000C7E">
      <w:pPr>
        <w:spacing w:after="0"/>
        <w:jc w:val="center"/>
        <w:rPr>
          <w:bCs/>
        </w:rPr>
      </w:pPr>
    </w:p>
    <w:p w:rsidR="00000C7E" w:rsidRDefault="00000C7E" w:rsidP="00000C7E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:rsidR="00000C7E" w:rsidRDefault="00000C7E" w:rsidP="00000C7E">
      <w:pPr>
        <w:spacing w:after="0"/>
        <w:rPr>
          <w:bCs/>
        </w:rPr>
      </w:pPr>
      <w:r>
        <w:rPr>
          <w:bCs/>
        </w:rPr>
        <w:t xml:space="preserve">                                                  </w:t>
      </w:r>
    </w:p>
    <w:p w:rsidR="00000C7E" w:rsidRPr="00CB71FD" w:rsidRDefault="00000C7E" w:rsidP="00000C7E">
      <w:pPr>
        <w:spacing w:after="0"/>
      </w:pPr>
      <w:r>
        <w:rPr>
          <w:bCs/>
        </w:rPr>
        <w:t xml:space="preserve">                                                                                 </w:t>
      </w:r>
      <w:r w:rsidR="0070466B">
        <w:rPr>
          <w:bCs/>
        </w:rPr>
        <w:t xml:space="preserve"> </w:t>
      </w:r>
      <w:r>
        <w:rPr>
          <w:bCs/>
        </w:rPr>
        <w:t xml:space="preserve"> </w:t>
      </w:r>
      <w:r w:rsidRPr="00CB71FD">
        <w:rPr>
          <w:bCs/>
        </w:rPr>
        <w:t>Podgorica</w:t>
      </w:r>
    </w:p>
    <w:p w:rsidR="00000C7E" w:rsidRDefault="00000C7E" w:rsidP="00000C7E">
      <w:pPr>
        <w:spacing w:after="0"/>
        <w:jc w:val="center"/>
        <w:rPr>
          <w:bCs/>
        </w:rPr>
      </w:pPr>
    </w:p>
    <w:p w:rsidR="00000C7E" w:rsidRPr="00CB71FD" w:rsidRDefault="00000C7E" w:rsidP="00000C7E">
      <w:pPr>
        <w:spacing w:after="0"/>
      </w:pPr>
      <w:r>
        <w:rPr>
          <w:bCs/>
        </w:rPr>
        <w:t xml:space="preserve">                                                                                     </w:t>
      </w:r>
      <w:r w:rsidR="0070466B">
        <w:rPr>
          <w:bCs/>
        </w:rPr>
        <w:t xml:space="preserve"> </w:t>
      </w:r>
      <w:r>
        <w:rPr>
          <w:bCs/>
        </w:rPr>
        <w:t xml:space="preserve"> 2018.</w:t>
      </w:r>
    </w:p>
    <w:p w:rsidR="00000C7E" w:rsidRDefault="00000C7E" w:rsidP="00000C7E">
      <w:pPr>
        <w:rPr>
          <w:sz w:val="32"/>
          <w:szCs w:val="32"/>
        </w:rPr>
      </w:pPr>
    </w:p>
    <w:p w:rsidR="001A4C9C" w:rsidRDefault="001A4C9C" w:rsidP="001A4C9C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lastRenderedPageBreak/>
        <w:t>SADRŽAJ</w:t>
      </w:r>
    </w:p>
    <w:p w:rsidR="0070466B" w:rsidRPr="0070466B" w:rsidRDefault="0070466B" w:rsidP="0070466B"/>
    <w:p w:rsidR="001A4C9C" w:rsidRPr="006C3A27" w:rsidRDefault="001A4C9C" w:rsidP="001A4C9C"/>
    <w:p w:rsidR="001A4C9C" w:rsidRPr="006C3A27" w:rsidRDefault="00946FC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1A4C9C">
        <w:instrText xml:space="preserve"> TOC \o "1-3" \h \z \u </w:instrText>
      </w:r>
      <w:r>
        <w:fldChar w:fldCharType="separate"/>
      </w:r>
      <w:hyperlink w:anchor="_Toc493602395" w:history="1">
        <w:r w:rsidR="001A4C9C" w:rsidRPr="006C3A27">
          <w:rPr>
            <w:rStyle w:val="Hyperlink"/>
            <w:b/>
            <w:noProof/>
          </w:rPr>
          <w:t>A.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NAZIV PREDMETA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3</w:t>
      </w:r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1A4C9C" w:rsidRPr="006C3A27">
          <w:rPr>
            <w:rStyle w:val="Hyperlink"/>
            <w:b/>
            <w:noProof/>
          </w:rPr>
          <w:t>B.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ODREĐENJE PREDMETA</w:t>
        </w:r>
        <w:r w:rsidR="001A4C9C" w:rsidRPr="006C3A27">
          <w:rPr>
            <w:b/>
            <w:noProof/>
            <w:webHidden/>
          </w:rPr>
          <w:tab/>
        </w:r>
        <w:r w:rsidR="00946FCD" w:rsidRPr="006C3A27">
          <w:rPr>
            <w:b/>
            <w:noProof/>
            <w:webHidden/>
          </w:rPr>
          <w:fldChar w:fldCharType="begin"/>
        </w:r>
        <w:r w:rsidR="001A4C9C" w:rsidRPr="006C3A27">
          <w:rPr>
            <w:b/>
            <w:noProof/>
            <w:webHidden/>
          </w:rPr>
          <w:instrText xml:space="preserve"> PAGEREF _Toc493602396 \h </w:instrText>
        </w:r>
        <w:r w:rsidR="00946FCD" w:rsidRPr="006C3A27">
          <w:rPr>
            <w:b/>
            <w:noProof/>
            <w:webHidden/>
          </w:rPr>
        </w:r>
        <w:r w:rsidR="00946FCD" w:rsidRPr="006C3A27">
          <w:rPr>
            <w:b/>
            <w:noProof/>
            <w:webHidden/>
          </w:rPr>
          <w:fldChar w:fldCharType="separate"/>
        </w:r>
        <w:r w:rsidR="001A4C9C">
          <w:rPr>
            <w:b/>
            <w:noProof/>
            <w:webHidden/>
          </w:rPr>
          <w:t>3</w:t>
        </w:r>
        <w:r w:rsidR="00946FCD" w:rsidRPr="006C3A27">
          <w:rPr>
            <w:b/>
            <w:noProof/>
            <w:webHidden/>
          </w:rPr>
          <w:fldChar w:fldCharType="end"/>
        </w:r>
      </w:hyperlink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1A4C9C" w:rsidRPr="006C3A27">
          <w:rPr>
            <w:rStyle w:val="Hyperlink"/>
            <w:b/>
            <w:noProof/>
          </w:rPr>
          <w:t>C.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CILJEVI PREDMETA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3</w:t>
      </w:r>
    </w:p>
    <w:p w:rsidR="001A4C9C" w:rsidRDefault="001A4C9C" w:rsidP="0080203D">
      <w:pPr>
        <w:pStyle w:val="TOC1"/>
        <w:tabs>
          <w:tab w:val="left" w:pos="1424"/>
        </w:tabs>
        <w:spacing w:after="120"/>
        <w:rPr>
          <w:rStyle w:val="Hyperlink"/>
          <w:b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1A4C9C" w:rsidRPr="006C3A27">
          <w:rPr>
            <w:rStyle w:val="Hyperlink"/>
            <w:b/>
            <w:noProof/>
          </w:rPr>
          <w:t>D.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POVEZANOST SA DRUGIM PREDMETIMA I MEĐUPREDMETNIM TEMAMA</w:t>
        </w:r>
        <w:r w:rsidR="001A4C9C" w:rsidRPr="006C3A27">
          <w:rPr>
            <w:b/>
            <w:noProof/>
            <w:webHidden/>
          </w:rPr>
          <w:tab/>
        </w:r>
        <w:r w:rsidR="00946FCD" w:rsidRPr="006C3A27">
          <w:rPr>
            <w:b/>
            <w:noProof/>
            <w:webHidden/>
          </w:rPr>
          <w:fldChar w:fldCharType="begin"/>
        </w:r>
        <w:r w:rsidR="001A4C9C" w:rsidRPr="006C3A27">
          <w:rPr>
            <w:b/>
            <w:noProof/>
            <w:webHidden/>
          </w:rPr>
          <w:instrText xml:space="preserve"> PAGEREF _Toc493602398 \h </w:instrText>
        </w:r>
        <w:r w:rsidR="00946FCD" w:rsidRPr="006C3A27">
          <w:rPr>
            <w:b/>
            <w:noProof/>
            <w:webHidden/>
          </w:rPr>
        </w:r>
        <w:r w:rsidR="00946FCD" w:rsidRPr="006C3A27">
          <w:rPr>
            <w:b/>
            <w:noProof/>
            <w:webHidden/>
          </w:rPr>
          <w:fldChar w:fldCharType="separate"/>
        </w:r>
        <w:r w:rsidR="001A4C9C">
          <w:rPr>
            <w:b/>
            <w:noProof/>
            <w:webHidden/>
          </w:rPr>
          <w:t>4</w:t>
        </w:r>
        <w:r w:rsidR="00946FCD" w:rsidRPr="006C3A27">
          <w:rPr>
            <w:b/>
            <w:noProof/>
            <w:webHidden/>
          </w:rPr>
          <w:fldChar w:fldCharType="end"/>
        </w:r>
      </w:hyperlink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1A4C9C" w:rsidRDefault="00CB2E2D" w:rsidP="001135BE">
      <w:pPr>
        <w:pStyle w:val="TOC1"/>
        <w:tabs>
          <w:tab w:val="left" w:pos="440"/>
          <w:tab w:val="right" w:leader="dot" w:pos="9350"/>
        </w:tabs>
        <w:spacing w:after="120"/>
      </w:pPr>
      <w:hyperlink w:anchor="_Toc493602399" w:history="1">
        <w:r w:rsidR="001A4C9C" w:rsidRPr="006C3A27">
          <w:rPr>
            <w:rStyle w:val="Hyperlink"/>
            <w:b/>
            <w:noProof/>
          </w:rPr>
          <w:t>E.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OBRAZOVNO-VASPITNI ISHODI PREDMETA</w:t>
        </w:r>
        <w:r w:rsidR="005E56FB">
          <w:rPr>
            <w:rStyle w:val="Hyperlink"/>
            <w:b/>
            <w:noProof/>
          </w:rPr>
          <w:t>……………………………………………………………………………</w:t>
        </w:r>
        <w:r w:rsidR="0080203D">
          <w:rPr>
            <w:b/>
            <w:noProof/>
            <w:webHidden/>
          </w:rPr>
          <w:t>..</w:t>
        </w:r>
      </w:hyperlink>
      <w:r w:rsidR="0080203D">
        <w:t>…4</w:t>
      </w:r>
    </w:p>
    <w:p w:rsidR="001135BE" w:rsidRPr="001135BE" w:rsidRDefault="001135BE" w:rsidP="001135BE"/>
    <w:p w:rsidR="001A4C9C" w:rsidRDefault="00CB2E2D" w:rsidP="001A4C9C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2" w:history="1">
        <w:r w:rsidR="001A4C9C" w:rsidRPr="00D53613">
          <w:rPr>
            <w:rStyle w:val="Hyperlink"/>
            <w:noProof/>
          </w:rPr>
          <w:t>III RAZRED</w:t>
        </w:r>
        <w:r w:rsidR="001A4C9C">
          <w:rPr>
            <w:noProof/>
            <w:webHidden/>
          </w:rPr>
          <w:tab/>
        </w:r>
      </w:hyperlink>
      <w:r w:rsidR="001135BE">
        <w:t>4</w:t>
      </w:r>
    </w:p>
    <w:p w:rsidR="001A4C9C" w:rsidRDefault="00CB2E2D" w:rsidP="001A4C9C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3" w:history="1">
        <w:r w:rsidR="001A4C9C" w:rsidRPr="00D53613">
          <w:rPr>
            <w:rStyle w:val="Hyperlink"/>
            <w:noProof/>
          </w:rPr>
          <w:t>IV RAZRED</w:t>
        </w:r>
        <w:r w:rsidR="001A4C9C">
          <w:rPr>
            <w:noProof/>
            <w:webHidden/>
          </w:rPr>
          <w:tab/>
        </w:r>
      </w:hyperlink>
      <w:r w:rsidR="001135BE">
        <w:t>6</w:t>
      </w:r>
    </w:p>
    <w:p w:rsidR="001A4C9C" w:rsidRDefault="00CB2E2D" w:rsidP="001A4C9C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4" w:history="1">
        <w:r w:rsidR="001A4C9C" w:rsidRPr="00D53613">
          <w:rPr>
            <w:rStyle w:val="Hyperlink"/>
            <w:noProof/>
          </w:rPr>
          <w:t>V RAZRED</w:t>
        </w:r>
        <w:r w:rsidR="001A4C9C">
          <w:rPr>
            <w:noProof/>
            <w:webHidden/>
          </w:rPr>
          <w:tab/>
        </w:r>
      </w:hyperlink>
      <w:r w:rsidR="001135BE">
        <w:t>9</w:t>
      </w:r>
    </w:p>
    <w:p w:rsidR="001A4C9C" w:rsidRDefault="00CB2E2D" w:rsidP="001A4C9C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5" w:history="1">
        <w:r w:rsidR="001A4C9C" w:rsidRPr="00D53613">
          <w:rPr>
            <w:rStyle w:val="Hyperlink"/>
            <w:noProof/>
          </w:rPr>
          <w:t>VI RAZRED</w:t>
        </w:r>
        <w:r w:rsidR="001A4C9C">
          <w:rPr>
            <w:noProof/>
            <w:webHidden/>
          </w:rPr>
          <w:tab/>
        </w:r>
      </w:hyperlink>
      <w:r w:rsidR="001135BE">
        <w:t>1</w:t>
      </w:r>
      <w:r w:rsidR="00AB2C9C">
        <w:t>3</w:t>
      </w:r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1A4C9C" w:rsidRPr="006C3A27">
          <w:rPr>
            <w:rStyle w:val="Hyperlink"/>
            <w:b/>
            <w:noProof/>
          </w:rPr>
          <w:t>F.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DIDAKTIČKE PREPORUKE ZA REALIZACIJU PREDMETA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16</w:t>
      </w:r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1A4C9C" w:rsidRPr="006C3A27">
          <w:rPr>
            <w:rStyle w:val="Hyperlink"/>
            <w:b/>
            <w:noProof/>
          </w:rPr>
          <w:t>G.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1</w:t>
      </w:r>
      <w:r w:rsidR="00AB2C9C">
        <w:t>7</w:t>
      </w:r>
    </w:p>
    <w:p w:rsidR="001A4C9C" w:rsidRDefault="001A4C9C" w:rsidP="001A4C9C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1A4C9C" w:rsidRPr="006C3A27">
          <w:rPr>
            <w:rStyle w:val="Hyperlink"/>
            <w:b/>
            <w:noProof/>
          </w:rPr>
          <w:t>H.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VREDNOVANJE OBRAZOVNO – VASPITNIH ISHODA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18</w:t>
      </w:r>
    </w:p>
    <w:p w:rsidR="001A4C9C" w:rsidRPr="006C3A27" w:rsidRDefault="00CB2E2D" w:rsidP="001A4C9C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1A4C9C" w:rsidRPr="006C3A27">
          <w:rPr>
            <w:rStyle w:val="Hyperlink"/>
            <w:b/>
            <w:noProof/>
          </w:rPr>
          <w:t>I.</w:t>
        </w:r>
        <w:r w:rsidR="001A4C9C" w:rsidRPr="006C3A27">
          <w:rPr>
            <w:b/>
            <w:noProof/>
          </w:rPr>
          <w:tab/>
        </w:r>
        <w:r w:rsidR="001A4C9C" w:rsidRPr="006C3A27">
          <w:rPr>
            <w:rStyle w:val="Hyperlink"/>
            <w:b/>
            <w:noProof/>
          </w:rPr>
          <w:t>USLOVI ZA REALIZACIJU PREDMETA (STRUČNA SPREMA I LITERATURA)</w:t>
        </w:r>
        <w:r w:rsidR="001A4C9C" w:rsidRPr="006C3A27">
          <w:rPr>
            <w:b/>
            <w:noProof/>
            <w:webHidden/>
          </w:rPr>
          <w:tab/>
        </w:r>
      </w:hyperlink>
      <w:r w:rsidR="001135BE">
        <w:t>1</w:t>
      </w:r>
      <w:r w:rsidR="00AB2C9C">
        <w:t>9</w:t>
      </w:r>
    </w:p>
    <w:p w:rsidR="001A4C9C" w:rsidRDefault="00946FCD" w:rsidP="001A4C9C">
      <w:pPr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:rsidR="000D1169" w:rsidRDefault="000D1169" w:rsidP="001A4C9C">
      <w:pPr>
        <w:rPr>
          <w:sz w:val="32"/>
          <w:szCs w:val="32"/>
        </w:rPr>
      </w:pPr>
    </w:p>
    <w:p w:rsidR="001A4C9C" w:rsidRDefault="001A4C9C">
      <w:pPr>
        <w:rPr>
          <w:sz w:val="32"/>
          <w:szCs w:val="32"/>
        </w:rPr>
      </w:pPr>
    </w:p>
    <w:p w:rsidR="006D19FA" w:rsidRDefault="006D19FA">
      <w:pPr>
        <w:rPr>
          <w:sz w:val="32"/>
          <w:szCs w:val="32"/>
        </w:rPr>
      </w:pPr>
    </w:p>
    <w:p w:rsidR="006D19FA" w:rsidRPr="00307D0E" w:rsidRDefault="002E68C2" w:rsidP="006D19FA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307D0E">
        <w:rPr>
          <w:b/>
          <w:sz w:val="28"/>
          <w:szCs w:val="28"/>
        </w:rPr>
        <w:lastRenderedPageBreak/>
        <w:t xml:space="preserve">    </w:t>
      </w:r>
      <w:r w:rsidR="007A0865" w:rsidRPr="00307D0E">
        <w:rPr>
          <w:b/>
          <w:sz w:val="28"/>
          <w:szCs w:val="28"/>
        </w:rPr>
        <w:t xml:space="preserve"> </w:t>
      </w:r>
      <w:r w:rsidRPr="00307D0E">
        <w:rPr>
          <w:b/>
          <w:sz w:val="28"/>
          <w:szCs w:val="28"/>
        </w:rPr>
        <w:t xml:space="preserve"> </w:t>
      </w:r>
      <w:r w:rsidR="006D19FA" w:rsidRPr="00307D0E">
        <w:rPr>
          <w:b/>
          <w:sz w:val="28"/>
          <w:szCs w:val="28"/>
        </w:rPr>
        <w:t xml:space="preserve">NAZIV PREDMETA </w:t>
      </w:r>
    </w:p>
    <w:p w:rsidR="0046268A" w:rsidRDefault="0046268A" w:rsidP="0046268A">
      <w:pPr>
        <w:pStyle w:val="ListParagraph"/>
        <w:rPr>
          <w:b/>
          <w:sz w:val="24"/>
          <w:szCs w:val="24"/>
        </w:rPr>
      </w:pPr>
    </w:p>
    <w:p w:rsidR="0046268A" w:rsidRDefault="0046268A" w:rsidP="000D116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KLAVIR</w:t>
      </w:r>
    </w:p>
    <w:p w:rsidR="00B7252C" w:rsidRDefault="00B7252C" w:rsidP="00B7252C">
      <w:pPr>
        <w:rPr>
          <w:b/>
          <w:sz w:val="24"/>
          <w:szCs w:val="24"/>
        </w:rPr>
      </w:pPr>
    </w:p>
    <w:p w:rsidR="00B7252C" w:rsidRDefault="00B7252C" w:rsidP="007A0865">
      <w:pPr>
        <w:pStyle w:val="ListParagraph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ODREĐENJE PREDMETA</w:t>
      </w:r>
    </w:p>
    <w:p w:rsidR="00E5522B" w:rsidRDefault="00E5522B" w:rsidP="00E5522B">
      <w:pPr>
        <w:pStyle w:val="ListParagraph"/>
        <w:ind w:left="0"/>
        <w:jc w:val="both"/>
        <w:rPr>
          <w:b/>
          <w:sz w:val="24"/>
          <w:szCs w:val="24"/>
        </w:rPr>
      </w:pPr>
    </w:p>
    <w:p w:rsidR="00E5522B" w:rsidRDefault="00E5522B" w:rsidP="00E5522B">
      <w:pPr>
        <w:pStyle w:val="ListParagraph"/>
        <w:ind w:left="0"/>
        <w:jc w:val="both"/>
        <w:rPr>
          <w:b/>
          <w:sz w:val="28"/>
          <w:szCs w:val="28"/>
        </w:rPr>
      </w:pPr>
    </w:p>
    <w:p w:rsidR="00A116EC" w:rsidRPr="00A116EC" w:rsidRDefault="00E5522B" w:rsidP="00E5522B">
      <w:pPr>
        <w:pStyle w:val="ListParagraph"/>
        <w:ind w:left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>
        <w:t xml:space="preserve"> Klavir je jedan od najpopularnijih i najzastupljenijih instrumenata u istoriji muzike i predmet je izučavanja u svim segmentima i nivoima muzičkog obrazovanja. Pored  izučavanja na instrumentalnom smjeru u osnovnoj muzičkoj školi</w:t>
      </w:r>
      <w:r w:rsidR="009A1E97">
        <w:t xml:space="preserve">, </w:t>
      </w:r>
      <w:r w:rsidR="00F34D09">
        <w:t>nastava klavira</w:t>
      </w:r>
      <w:r>
        <w:t xml:space="preserve"> predstavlja jedan od segmenata baletskog obrazovanja. Kroz nastavu klavira učenik razvija ljubav</w:t>
      </w:r>
      <w:r w:rsidR="00F34D09">
        <w:t xml:space="preserve"> prema muzici,</w:t>
      </w:r>
      <w:r>
        <w:t xml:space="preserve"> izgrađuje ukus prema muzici uopšte,</w:t>
      </w:r>
      <w:r w:rsidR="006E1210">
        <w:t xml:space="preserve"> razvija svoje</w:t>
      </w:r>
      <w:r>
        <w:t xml:space="preserve"> </w:t>
      </w:r>
      <w:r w:rsidR="006E1210">
        <w:t>muzičke sposobnosti,</w:t>
      </w:r>
      <w:r>
        <w:t xml:space="preserve"> kognitivne sposobnosti, emocionalno sazrijeva, značajno doprinosi o</w:t>
      </w:r>
      <w:r w:rsidR="006E1210">
        <w:t>pštem psiho-motornom razvoju i</w:t>
      </w:r>
      <w:r>
        <w:t xml:space="preserve"> opštem obrazovanju.</w:t>
      </w:r>
      <w:r w:rsidR="009A1E97">
        <w:t xml:space="preserve">  Predmet pripada grupi predmeta u osnovnoj baletskoj školi. Izučava se u III, IV, V i VI razredu </w:t>
      </w:r>
      <w:r w:rsidR="006E1210">
        <w:t>kroz individualnu nastavu,</w:t>
      </w:r>
      <w:r w:rsidR="009A1E97">
        <w:t xml:space="preserve"> sa jedni</w:t>
      </w:r>
      <w:r w:rsidR="00610868">
        <w:t xml:space="preserve">m časom sedmično </w:t>
      </w:r>
      <w:r w:rsidR="00F8716B">
        <w:t xml:space="preserve">u </w:t>
      </w:r>
      <w:r w:rsidR="006E1210">
        <w:t xml:space="preserve">trajanju od 30 minuta. </w:t>
      </w:r>
    </w:p>
    <w:p w:rsidR="00B7252C" w:rsidRDefault="00B7252C" w:rsidP="00B7252C">
      <w:pPr>
        <w:pStyle w:val="ListParagraph"/>
        <w:ind w:left="0"/>
        <w:rPr>
          <w:b/>
          <w:sz w:val="28"/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6A7D08" w:rsidRPr="00877B83" w:rsidTr="002E68C2"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41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41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41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6A7D08" w:rsidRPr="00877B83" w:rsidTr="002E68C2"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II</w:t>
            </w:r>
            <w:r>
              <w:t>I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41" w:type="dxa"/>
          </w:tcPr>
          <w:p w:rsidR="006A7D08" w:rsidRPr="00877B83" w:rsidRDefault="008178E1" w:rsidP="002E68C2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340" w:type="dxa"/>
          </w:tcPr>
          <w:p w:rsidR="006A7D08" w:rsidRPr="00877B83" w:rsidRDefault="00F26FF5" w:rsidP="002E68C2">
            <w:pPr>
              <w:spacing w:after="0" w:line="240" w:lineRule="auto"/>
              <w:jc w:val="both"/>
            </w:pPr>
            <w:r>
              <w:t>85</w:t>
            </w:r>
            <w:r w:rsidR="006A7D08" w:rsidRPr="00877B83">
              <w:t>%</w:t>
            </w:r>
          </w:p>
        </w:tc>
        <w:tc>
          <w:tcPr>
            <w:tcW w:w="1341" w:type="dxa"/>
          </w:tcPr>
          <w:p w:rsidR="006A7D08" w:rsidRPr="00877B83" w:rsidRDefault="00BB010D" w:rsidP="00F26FF5">
            <w:pPr>
              <w:spacing w:after="0" w:line="240" w:lineRule="auto"/>
              <w:jc w:val="both"/>
            </w:pPr>
            <w:r>
              <w:t>1</w:t>
            </w:r>
            <w:r w:rsidR="00F26FF5">
              <w:t>5</w:t>
            </w:r>
            <w:r w:rsidR="006A7D08" w:rsidRPr="00877B83">
              <w:t>%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3</w:t>
            </w:r>
            <w:r w:rsidR="006A7D08" w:rsidRPr="00877B83">
              <w:t>0%</w:t>
            </w:r>
          </w:p>
        </w:tc>
        <w:tc>
          <w:tcPr>
            <w:tcW w:w="1341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7</w:t>
            </w:r>
            <w:r w:rsidR="006A7D08" w:rsidRPr="00877B83">
              <w:t>0%</w:t>
            </w:r>
          </w:p>
        </w:tc>
      </w:tr>
      <w:tr w:rsidR="006A7D08" w:rsidRPr="00877B83" w:rsidTr="002E68C2"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>
              <w:t>IV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41" w:type="dxa"/>
          </w:tcPr>
          <w:p w:rsidR="006A7D08" w:rsidRPr="00877B83" w:rsidRDefault="008178E1" w:rsidP="002E68C2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340" w:type="dxa"/>
          </w:tcPr>
          <w:p w:rsidR="006A7D08" w:rsidRPr="00877B83" w:rsidRDefault="00F26FF5" w:rsidP="002E68C2">
            <w:pPr>
              <w:spacing w:after="0" w:line="240" w:lineRule="auto"/>
              <w:jc w:val="both"/>
            </w:pPr>
            <w:r>
              <w:t>85</w:t>
            </w:r>
            <w:r w:rsidR="006A7D08" w:rsidRPr="00877B83">
              <w:t>%</w:t>
            </w:r>
          </w:p>
        </w:tc>
        <w:tc>
          <w:tcPr>
            <w:tcW w:w="1341" w:type="dxa"/>
          </w:tcPr>
          <w:p w:rsidR="006A7D08" w:rsidRPr="00877B83" w:rsidRDefault="00BB010D" w:rsidP="00F26FF5">
            <w:pPr>
              <w:spacing w:after="0" w:line="240" w:lineRule="auto"/>
              <w:jc w:val="both"/>
            </w:pPr>
            <w:r>
              <w:t>1</w:t>
            </w:r>
            <w:r w:rsidR="00F26FF5">
              <w:t>5</w:t>
            </w:r>
            <w:r w:rsidR="006A7D08" w:rsidRPr="00877B83">
              <w:t>%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3</w:t>
            </w:r>
            <w:r w:rsidR="006A7D08" w:rsidRPr="00877B83">
              <w:t>0%</w:t>
            </w:r>
          </w:p>
        </w:tc>
        <w:tc>
          <w:tcPr>
            <w:tcW w:w="1341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7</w:t>
            </w:r>
            <w:r w:rsidR="006A7D08" w:rsidRPr="00877B83">
              <w:t>0%</w:t>
            </w:r>
          </w:p>
        </w:tc>
      </w:tr>
      <w:tr w:rsidR="006A7D08" w:rsidRPr="00877B83" w:rsidTr="002E68C2"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>
              <w:t>V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41" w:type="dxa"/>
          </w:tcPr>
          <w:p w:rsidR="006A7D08" w:rsidRPr="00877B83" w:rsidRDefault="008178E1" w:rsidP="002E68C2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340" w:type="dxa"/>
          </w:tcPr>
          <w:p w:rsidR="006A7D08" w:rsidRPr="00877B83" w:rsidRDefault="00F26FF5" w:rsidP="002E68C2">
            <w:pPr>
              <w:spacing w:after="0" w:line="240" w:lineRule="auto"/>
              <w:jc w:val="both"/>
            </w:pPr>
            <w:r>
              <w:t>85</w:t>
            </w:r>
            <w:r w:rsidR="006A7D08" w:rsidRPr="00877B83">
              <w:t>%</w:t>
            </w:r>
          </w:p>
        </w:tc>
        <w:tc>
          <w:tcPr>
            <w:tcW w:w="1341" w:type="dxa"/>
          </w:tcPr>
          <w:p w:rsidR="006A7D08" w:rsidRPr="00877B83" w:rsidRDefault="00BB010D" w:rsidP="00F26FF5">
            <w:pPr>
              <w:spacing w:after="0" w:line="240" w:lineRule="auto"/>
              <w:jc w:val="both"/>
            </w:pPr>
            <w:r>
              <w:t>1</w:t>
            </w:r>
            <w:r w:rsidR="00F26FF5">
              <w:t>5</w:t>
            </w:r>
            <w:r w:rsidR="006A7D08" w:rsidRPr="00877B83">
              <w:t>%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3</w:t>
            </w:r>
            <w:r w:rsidR="006A7D08" w:rsidRPr="00877B83">
              <w:t>0%</w:t>
            </w:r>
          </w:p>
        </w:tc>
        <w:tc>
          <w:tcPr>
            <w:tcW w:w="1341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7</w:t>
            </w:r>
            <w:r w:rsidR="006A7D08" w:rsidRPr="00877B83">
              <w:t>0%</w:t>
            </w:r>
          </w:p>
        </w:tc>
      </w:tr>
      <w:tr w:rsidR="006A7D08" w:rsidRPr="00877B83" w:rsidTr="002E68C2">
        <w:tc>
          <w:tcPr>
            <w:tcW w:w="1340" w:type="dxa"/>
          </w:tcPr>
          <w:p w:rsidR="006A7D08" w:rsidRPr="00877B83" w:rsidRDefault="006A7D08" w:rsidP="002E68C2">
            <w:pPr>
              <w:spacing w:after="0" w:line="240" w:lineRule="auto"/>
              <w:jc w:val="both"/>
            </w:pPr>
            <w:r w:rsidRPr="00877B83">
              <w:t>V</w:t>
            </w:r>
            <w:r>
              <w:t>I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41" w:type="dxa"/>
          </w:tcPr>
          <w:p w:rsidR="006A7D08" w:rsidRPr="00877B83" w:rsidRDefault="008178E1" w:rsidP="002E68C2">
            <w:pPr>
              <w:spacing w:after="0" w:line="240" w:lineRule="auto"/>
              <w:jc w:val="both"/>
            </w:pPr>
            <w:r>
              <w:t>31</w:t>
            </w:r>
            <w:bookmarkStart w:id="0" w:name="_GoBack"/>
            <w:bookmarkEnd w:id="0"/>
          </w:p>
        </w:tc>
        <w:tc>
          <w:tcPr>
            <w:tcW w:w="1340" w:type="dxa"/>
          </w:tcPr>
          <w:p w:rsidR="006A7D08" w:rsidRPr="00877B83" w:rsidRDefault="00F26FF5" w:rsidP="002E68C2">
            <w:pPr>
              <w:spacing w:after="0" w:line="240" w:lineRule="auto"/>
              <w:jc w:val="both"/>
            </w:pPr>
            <w:r>
              <w:t>85</w:t>
            </w:r>
            <w:r w:rsidR="006A7D08" w:rsidRPr="00877B83">
              <w:t>%</w:t>
            </w:r>
          </w:p>
        </w:tc>
        <w:tc>
          <w:tcPr>
            <w:tcW w:w="1341" w:type="dxa"/>
          </w:tcPr>
          <w:p w:rsidR="006A7D08" w:rsidRPr="00877B83" w:rsidRDefault="00BB010D" w:rsidP="00F26FF5">
            <w:pPr>
              <w:spacing w:after="0" w:line="240" w:lineRule="auto"/>
              <w:jc w:val="both"/>
            </w:pPr>
            <w:r>
              <w:t>1</w:t>
            </w:r>
            <w:r w:rsidR="00F26FF5">
              <w:t>5</w:t>
            </w:r>
            <w:r w:rsidR="006A7D08" w:rsidRPr="00877B83">
              <w:t>%</w:t>
            </w:r>
          </w:p>
        </w:tc>
        <w:tc>
          <w:tcPr>
            <w:tcW w:w="1340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3</w:t>
            </w:r>
            <w:r w:rsidR="006A7D08" w:rsidRPr="00877B83">
              <w:t>0%</w:t>
            </w:r>
          </w:p>
        </w:tc>
        <w:tc>
          <w:tcPr>
            <w:tcW w:w="1341" w:type="dxa"/>
          </w:tcPr>
          <w:p w:rsidR="006A7D08" w:rsidRPr="00877B83" w:rsidRDefault="00BB010D" w:rsidP="002E68C2">
            <w:pPr>
              <w:spacing w:after="0" w:line="240" w:lineRule="auto"/>
              <w:jc w:val="both"/>
            </w:pPr>
            <w:r>
              <w:t>7</w:t>
            </w:r>
            <w:r w:rsidR="006A7D08" w:rsidRPr="00877B83">
              <w:t>0%</w:t>
            </w:r>
          </w:p>
        </w:tc>
      </w:tr>
    </w:tbl>
    <w:p w:rsidR="00B7252C" w:rsidRDefault="00B7252C" w:rsidP="00B7252C">
      <w:pPr>
        <w:pStyle w:val="ListParagraph"/>
        <w:ind w:left="0"/>
      </w:pPr>
    </w:p>
    <w:p w:rsidR="002E68C2" w:rsidRDefault="002E68C2" w:rsidP="00B7252C">
      <w:pPr>
        <w:pStyle w:val="ListParagraph"/>
        <w:ind w:left="0"/>
      </w:pPr>
    </w:p>
    <w:p w:rsidR="002E68C2" w:rsidRDefault="002E68C2" w:rsidP="00B7252C">
      <w:pPr>
        <w:pStyle w:val="ListParagraph"/>
        <w:ind w:left="0"/>
      </w:pPr>
    </w:p>
    <w:p w:rsidR="00613BB5" w:rsidRPr="000D1169" w:rsidRDefault="002E68C2" w:rsidP="000D1169">
      <w:pPr>
        <w:pStyle w:val="ListParagraph"/>
        <w:numPr>
          <w:ilvl w:val="0"/>
          <w:numId w:val="7"/>
        </w:numPr>
        <w:ind w:left="9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CILJEVI PREDMETA</w:t>
      </w:r>
    </w:p>
    <w:p w:rsidR="0094581D" w:rsidRDefault="00894E67" w:rsidP="00894E67">
      <w:pPr>
        <w:pStyle w:val="ListParagraph"/>
        <w:tabs>
          <w:tab w:val="left" w:pos="25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4581D" w:rsidRDefault="0094581D" w:rsidP="0094581D">
      <w:pPr>
        <w:pStyle w:val="ListParagraph"/>
        <w:ind w:left="360"/>
        <w:rPr>
          <w:b/>
          <w:sz w:val="28"/>
          <w:szCs w:val="28"/>
        </w:rPr>
      </w:pPr>
    </w:p>
    <w:p w:rsidR="00613BB5" w:rsidRDefault="0094581D" w:rsidP="00613BB5">
      <w:pPr>
        <w:pStyle w:val="ListParagraph"/>
        <w:numPr>
          <w:ilvl w:val="0"/>
          <w:numId w:val="4"/>
        </w:numPr>
        <w:spacing w:line="240" w:lineRule="auto"/>
        <w:ind w:left="450" w:firstLine="0"/>
        <w:jc w:val="both"/>
      </w:pPr>
      <w:r>
        <w:t>razvijanje ljubavi i interesovan</w:t>
      </w:r>
      <w:r w:rsidR="00613BB5">
        <w:t>ja  prema muzici i umjetnosti uopšte</w:t>
      </w:r>
      <w:r w:rsidR="00B6651F">
        <w:t>;</w:t>
      </w:r>
    </w:p>
    <w:p w:rsidR="00613BB5" w:rsidRDefault="00613BB5" w:rsidP="00613BB5">
      <w:pPr>
        <w:pStyle w:val="ListParagraph"/>
        <w:spacing w:line="240" w:lineRule="auto"/>
        <w:ind w:left="450"/>
        <w:jc w:val="both"/>
      </w:pPr>
    </w:p>
    <w:p w:rsidR="00613BB5" w:rsidRDefault="00613BB5" w:rsidP="00613BB5">
      <w:pPr>
        <w:pStyle w:val="ListParagraph"/>
        <w:numPr>
          <w:ilvl w:val="0"/>
          <w:numId w:val="4"/>
        </w:numPr>
        <w:spacing w:line="240" w:lineRule="auto"/>
        <w:jc w:val="both"/>
      </w:pPr>
      <w:r>
        <w:t>muzičko opismenjavanje</w:t>
      </w:r>
      <w:r w:rsidR="00B6651F">
        <w:t>;</w:t>
      </w:r>
    </w:p>
    <w:p w:rsidR="0094581D" w:rsidRDefault="0094581D" w:rsidP="0094581D">
      <w:pPr>
        <w:pStyle w:val="ListParagraph"/>
        <w:spacing w:line="240" w:lineRule="auto"/>
        <w:ind w:left="360"/>
        <w:jc w:val="both"/>
      </w:pPr>
    </w:p>
    <w:p w:rsidR="0094581D" w:rsidRDefault="0094581D" w:rsidP="00613BB5">
      <w:pPr>
        <w:pStyle w:val="ListParagraph"/>
        <w:numPr>
          <w:ilvl w:val="0"/>
          <w:numId w:val="4"/>
        </w:numPr>
        <w:spacing w:line="240" w:lineRule="auto"/>
        <w:jc w:val="both"/>
      </w:pPr>
      <w:r>
        <w:t>upoznavanje instrumenta, njegovih karakteristika i klavirske literature</w:t>
      </w:r>
      <w:r w:rsidR="00B6651F">
        <w:t>;</w:t>
      </w:r>
    </w:p>
    <w:p w:rsidR="00613BB5" w:rsidRDefault="00613BB5" w:rsidP="00613BB5">
      <w:pPr>
        <w:pStyle w:val="ListParagraph"/>
      </w:pPr>
    </w:p>
    <w:p w:rsidR="00613BB5" w:rsidRDefault="009321F7" w:rsidP="00613BB5">
      <w:pPr>
        <w:pStyle w:val="ListParagraph"/>
        <w:numPr>
          <w:ilvl w:val="0"/>
          <w:numId w:val="4"/>
        </w:numPr>
        <w:spacing w:line="240" w:lineRule="auto"/>
        <w:jc w:val="both"/>
      </w:pPr>
      <w:r>
        <w:t>osposobljavanje učenika/ca za bavljenje muzikom na amaterskom nivou</w:t>
      </w:r>
      <w:r w:rsidR="00B6651F">
        <w:t>;</w:t>
      </w:r>
    </w:p>
    <w:p w:rsidR="009321F7" w:rsidRDefault="009321F7" w:rsidP="009321F7">
      <w:pPr>
        <w:pStyle w:val="ListParagraph"/>
      </w:pPr>
    </w:p>
    <w:p w:rsidR="0094581D" w:rsidRDefault="009321F7" w:rsidP="00C5280F">
      <w:pPr>
        <w:pStyle w:val="ListParagraph"/>
        <w:numPr>
          <w:ilvl w:val="0"/>
          <w:numId w:val="4"/>
        </w:numPr>
        <w:spacing w:line="240" w:lineRule="auto"/>
        <w:ind w:left="360" w:firstLine="0"/>
        <w:jc w:val="both"/>
      </w:pPr>
      <w:r>
        <w:t>osposobljavanje učenika/ca za nastavak baletskog i muzičkog obrazovanja</w:t>
      </w:r>
      <w:r w:rsidR="00B6651F">
        <w:t>;</w:t>
      </w:r>
    </w:p>
    <w:p w:rsidR="0094581D" w:rsidRDefault="0094581D" w:rsidP="0094581D">
      <w:pPr>
        <w:pStyle w:val="ListParagraph"/>
        <w:spacing w:line="240" w:lineRule="auto"/>
        <w:ind w:left="360"/>
        <w:jc w:val="both"/>
      </w:pPr>
    </w:p>
    <w:p w:rsidR="0094581D" w:rsidRDefault="0094581D" w:rsidP="0094581D">
      <w:pPr>
        <w:pStyle w:val="ListParagraph"/>
        <w:spacing w:line="240" w:lineRule="auto"/>
        <w:ind w:left="360"/>
        <w:jc w:val="both"/>
      </w:pPr>
      <w:r>
        <w:lastRenderedPageBreak/>
        <w:t xml:space="preserve">- </w:t>
      </w:r>
      <w:r w:rsidR="00C5280F">
        <w:t xml:space="preserve">    </w:t>
      </w:r>
      <w:r>
        <w:t xml:space="preserve"> razvijanje muzikalnosti i tehnike potrebnih za sviranje</w:t>
      </w:r>
      <w:r w:rsidR="00B6651F">
        <w:t>;</w:t>
      </w:r>
      <w:r>
        <w:t xml:space="preserve"> </w:t>
      </w:r>
    </w:p>
    <w:p w:rsidR="0094581D" w:rsidRDefault="0094581D" w:rsidP="0094581D">
      <w:pPr>
        <w:pStyle w:val="ListParagraph"/>
        <w:spacing w:line="240" w:lineRule="auto"/>
        <w:ind w:left="360"/>
        <w:jc w:val="both"/>
      </w:pPr>
    </w:p>
    <w:p w:rsidR="0094581D" w:rsidRDefault="0094581D" w:rsidP="0094581D">
      <w:pPr>
        <w:pStyle w:val="ListParagraph"/>
        <w:spacing w:line="240" w:lineRule="auto"/>
        <w:ind w:left="360"/>
        <w:jc w:val="both"/>
      </w:pPr>
      <w:r>
        <w:t xml:space="preserve">-  </w:t>
      </w:r>
      <w:r w:rsidR="00C5280F">
        <w:t xml:space="preserve">   </w:t>
      </w:r>
      <w:r>
        <w:t>razvijanje muzičke memorije i njegovanje unutrašnjeg sluha</w:t>
      </w:r>
      <w:r w:rsidR="00B6651F">
        <w:t>;</w:t>
      </w:r>
    </w:p>
    <w:p w:rsidR="0094581D" w:rsidRDefault="0094581D" w:rsidP="0094581D">
      <w:pPr>
        <w:pStyle w:val="ListParagraph"/>
        <w:spacing w:line="240" w:lineRule="auto"/>
        <w:ind w:left="360"/>
        <w:jc w:val="both"/>
      </w:pPr>
    </w:p>
    <w:p w:rsidR="0094581D" w:rsidRDefault="0094581D" w:rsidP="0094581D">
      <w:pPr>
        <w:pStyle w:val="ListParagraph"/>
        <w:spacing w:line="240" w:lineRule="auto"/>
        <w:ind w:left="360"/>
        <w:jc w:val="both"/>
      </w:pPr>
      <w:r>
        <w:t xml:space="preserve">-  </w:t>
      </w:r>
      <w:r w:rsidR="00C5280F">
        <w:t xml:space="preserve">   </w:t>
      </w:r>
      <w:r>
        <w:t>raz</w:t>
      </w:r>
      <w:r w:rsidR="00CB38F4">
        <w:t>vijanje  sposobnosti izražavanja kroz muziku</w:t>
      </w:r>
      <w:r w:rsidR="00B6651F">
        <w:t>;</w:t>
      </w:r>
    </w:p>
    <w:p w:rsidR="0094581D" w:rsidRDefault="0094581D" w:rsidP="0094581D">
      <w:pPr>
        <w:spacing w:line="240" w:lineRule="auto"/>
        <w:ind w:left="360"/>
        <w:jc w:val="both"/>
      </w:pPr>
      <w:r>
        <w:t xml:space="preserve"> -  </w:t>
      </w:r>
      <w:r w:rsidR="00C5280F">
        <w:t xml:space="preserve">  </w:t>
      </w:r>
      <w:r>
        <w:t>sticanje kriterijuma o vrednovanju vlastitih rezultata  i  postignuća drugih</w:t>
      </w:r>
      <w:r w:rsidR="00B6651F">
        <w:t>;</w:t>
      </w:r>
    </w:p>
    <w:p w:rsidR="0094581D" w:rsidRDefault="0094581D" w:rsidP="0094581D">
      <w:pPr>
        <w:pStyle w:val="ListParagraph"/>
        <w:spacing w:line="240" w:lineRule="auto"/>
        <w:ind w:left="360"/>
        <w:jc w:val="both"/>
      </w:pPr>
      <w:r>
        <w:t xml:space="preserve">-  </w:t>
      </w:r>
      <w:r w:rsidR="00C5280F">
        <w:t xml:space="preserve">  </w:t>
      </w:r>
      <w:r w:rsidR="00CB38F4">
        <w:t xml:space="preserve"> </w:t>
      </w:r>
      <w:r>
        <w:t>razvijanje svijesti o opštim kognitivnim, socijalnim i životnim kompetencijama</w:t>
      </w:r>
      <w:r w:rsidR="00B6651F">
        <w:t>.</w:t>
      </w:r>
      <w:r>
        <w:t xml:space="preserve"> </w:t>
      </w:r>
    </w:p>
    <w:p w:rsidR="007A0865" w:rsidRDefault="007A0865" w:rsidP="0094581D">
      <w:pPr>
        <w:pStyle w:val="ListParagraph"/>
        <w:spacing w:line="240" w:lineRule="auto"/>
        <w:ind w:left="360"/>
        <w:jc w:val="both"/>
      </w:pPr>
    </w:p>
    <w:p w:rsidR="007A0865" w:rsidRPr="007A0865" w:rsidRDefault="007A0865" w:rsidP="007A0865">
      <w:pPr>
        <w:rPr>
          <w:sz w:val="28"/>
          <w:szCs w:val="28"/>
        </w:rPr>
      </w:pPr>
    </w:p>
    <w:p w:rsidR="007A0865" w:rsidRPr="007A0865" w:rsidRDefault="007A0865" w:rsidP="007A0865">
      <w:pPr>
        <w:pStyle w:val="ListParagraph"/>
        <w:numPr>
          <w:ilvl w:val="0"/>
          <w:numId w:val="7"/>
        </w:numPr>
        <w:tabs>
          <w:tab w:val="left" w:pos="360"/>
        </w:tabs>
        <w:ind w:left="90" w:firstLine="0"/>
        <w:rPr>
          <w:b/>
          <w:sz w:val="28"/>
          <w:szCs w:val="28"/>
        </w:rPr>
      </w:pPr>
      <w:r w:rsidRPr="007A0865">
        <w:rPr>
          <w:b/>
          <w:sz w:val="28"/>
          <w:szCs w:val="28"/>
        </w:rPr>
        <w:t xml:space="preserve"> POVEZANOST SA DRUGIM PREDMETIMA </w:t>
      </w:r>
    </w:p>
    <w:p w:rsidR="007A0865" w:rsidRDefault="007A0865" w:rsidP="007A0865">
      <w:pPr>
        <w:tabs>
          <w:tab w:val="left" w:pos="360"/>
        </w:tabs>
        <w:spacing w:line="240" w:lineRule="auto"/>
      </w:pPr>
    </w:p>
    <w:p w:rsidR="007A0865" w:rsidRDefault="000D1169" w:rsidP="007A0865">
      <w:pPr>
        <w:tabs>
          <w:tab w:val="left" w:pos="360"/>
        </w:tabs>
        <w:spacing w:line="240" w:lineRule="auto"/>
      </w:pPr>
      <w:r>
        <w:t>Sadržaj</w:t>
      </w:r>
      <w:r w:rsidR="007A0865">
        <w:t xml:space="preserve">  pr</w:t>
      </w:r>
      <w:r>
        <w:t>edmeta Klavir je</w:t>
      </w:r>
      <w:r w:rsidR="007A0865">
        <w:t xml:space="preserve"> </w:t>
      </w:r>
      <w:r>
        <w:t>povezan</w:t>
      </w:r>
      <w:r w:rsidR="007A0865">
        <w:t xml:space="preserve"> sa predmetom Muzička kultura koju učenici/ce izučavaju u osnovnim školama .</w:t>
      </w:r>
    </w:p>
    <w:p w:rsidR="007A0865" w:rsidRDefault="007A0865" w:rsidP="007A0865">
      <w:pPr>
        <w:tabs>
          <w:tab w:val="left" w:pos="360"/>
        </w:tabs>
        <w:spacing w:line="240" w:lineRule="auto"/>
      </w:pPr>
    </w:p>
    <w:p w:rsidR="0094581D" w:rsidRPr="002E68C2" w:rsidRDefault="0094581D" w:rsidP="0094581D">
      <w:pPr>
        <w:pStyle w:val="ListParagraph"/>
        <w:rPr>
          <w:b/>
          <w:sz w:val="28"/>
          <w:szCs w:val="28"/>
        </w:rPr>
      </w:pPr>
    </w:p>
    <w:p w:rsidR="00A705B4" w:rsidRDefault="00A705B4" w:rsidP="00B7252C">
      <w:pPr>
        <w:pStyle w:val="ListParagraph"/>
        <w:ind w:left="0"/>
      </w:pPr>
    </w:p>
    <w:p w:rsidR="00235258" w:rsidRDefault="00894E67" w:rsidP="000953B3">
      <w:pPr>
        <w:pStyle w:val="ListParagraph"/>
        <w:ind w:left="90"/>
        <w:rPr>
          <w:b/>
          <w:sz w:val="24"/>
          <w:szCs w:val="24"/>
        </w:rPr>
      </w:pPr>
      <w:r>
        <w:rPr>
          <w:b/>
          <w:sz w:val="28"/>
          <w:szCs w:val="28"/>
        </w:rPr>
        <w:t>E.</w:t>
      </w:r>
      <w:r w:rsidR="002E68C2" w:rsidRPr="002E68C2">
        <w:rPr>
          <w:b/>
          <w:sz w:val="28"/>
          <w:szCs w:val="28"/>
        </w:rPr>
        <w:t xml:space="preserve">   </w:t>
      </w:r>
      <w:r w:rsidR="00A705B4" w:rsidRPr="002E68C2">
        <w:rPr>
          <w:b/>
          <w:sz w:val="28"/>
          <w:szCs w:val="28"/>
        </w:rPr>
        <w:t>OBRAZOVNO - VASPITNI  ISHODI PREDMETA</w:t>
      </w:r>
      <w:r w:rsidR="00A705B4">
        <w:rPr>
          <w:b/>
          <w:sz w:val="24"/>
          <w:szCs w:val="24"/>
        </w:rPr>
        <w:t xml:space="preserve">    </w:t>
      </w:r>
    </w:p>
    <w:p w:rsidR="00235258" w:rsidRDefault="00235258" w:rsidP="00A705B4">
      <w:pPr>
        <w:jc w:val="both"/>
        <w:rPr>
          <w:b/>
          <w:sz w:val="24"/>
          <w:szCs w:val="24"/>
        </w:rPr>
      </w:pPr>
    </w:p>
    <w:p w:rsidR="00AD71F5" w:rsidRDefault="00683DFD" w:rsidP="00A705B4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>III RAZRED</w:t>
      </w:r>
    </w:p>
    <w:p w:rsidR="00683DFD" w:rsidRPr="000A210A" w:rsidRDefault="00683DFD" w:rsidP="00683DFD">
      <w:pPr>
        <w:jc w:val="both"/>
        <w:rPr>
          <w:b/>
        </w:rPr>
      </w:pPr>
    </w:p>
    <w:p w:rsidR="00683DFD" w:rsidRPr="000A210A" w:rsidRDefault="00683DFD" w:rsidP="00683DFD">
      <w:pPr>
        <w:jc w:val="both"/>
      </w:pPr>
      <w:r w:rsidRPr="000A210A">
        <w:t xml:space="preserve">Učenici/ce </w:t>
      </w:r>
      <w:r w:rsidR="009724EB">
        <w:t xml:space="preserve">svirajući na klaviru </w:t>
      </w:r>
      <w:r w:rsidRPr="000A210A">
        <w:t>proširuju i primjenjuju teorijsk</w:t>
      </w:r>
      <w:r w:rsidR="009724EB">
        <w:t xml:space="preserve">a znanja iz muzičke pismenosti. Upoznaju i primjenjuju </w:t>
      </w:r>
      <w:r w:rsidRPr="000A210A">
        <w:t xml:space="preserve">osnovne vrste </w:t>
      </w:r>
      <w:r w:rsidR="009724EB">
        <w:t>udara, upoznaju se sa pojmovima dinamika i tempo i primjenjuju njihove osnovne oznake.</w:t>
      </w:r>
      <w:r w:rsidRPr="000A210A">
        <w:t xml:space="preserve"> </w:t>
      </w:r>
      <w:r w:rsidR="009724EB">
        <w:t>Uče</w:t>
      </w:r>
      <w:r w:rsidR="00641F85">
        <w:t xml:space="preserve">nici/ce izvode </w:t>
      </w:r>
      <w:r w:rsidR="009724EB">
        <w:t xml:space="preserve"> određen</w:t>
      </w:r>
      <w:r w:rsidR="00641F85">
        <w:t>e</w:t>
      </w:r>
      <w:r w:rsidR="009724EB">
        <w:t xml:space="preserve"> ritmičko - melodijsk</w:t>
      </w:r>
      <w:r w:rsidR="00641F85">
        <w:t>e</w:t>
      </w:r>
      <w:r w:rsidR="009724EB">
        <w:t xml:space="preserve"> sadržaj</w:t>
      </w:r>
      <w:r w:rsidR="00641F85">
        <w:t>e</w:t>
      </w:r>
      <w:r w:rsidR="009724EB">
        <w:t xml:space="preserve"> u okviru prve i male oktave.</w:t>
      </w:r>
    </w:p>
    <w:p w:rsidR="00683DFD" w:rsidRDefault="00683DFD" w:rsidP="00A705B4">
      <w:pPr>
        <w:jc w:val="both"/>
        <w:rPr>
          <w:b/>
          <w:sz w:val="28"/>
          <w:szCs w:val="28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6"/>
        <w:gridCol w:w="85"/>
      </w:tblGrid>
      <w:tr w:rsidR="00683DFD" w:rsidRPr="009B406F" w:rsidTr="00683DFD">
        <w:trPr>
          <w:trHeight w:val="1532"/>
        </w:trPr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3DFD" w:rsidRPr="00683DFD" w:rsidRDefault="00683DFD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6651F" w:rsidRDefault="00683DFD" w:rsidP="001A53D4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Obrazovno‐vaspitni ishod  br.</w:t>
            </w:r>
            <w:r w:rsidRPr="00B6651F">
              <w:rPr>
                <w:sz w:val="20"/>
                <w:szCs w:val="20"/>
              </w:rPr>
              <w:t>1</w:t>
            </w:r>
          </w:p>
          <w:p w:rsidR="00B6651F" w:rsidRDefault="00683DFD" w:rsidP="001A53D4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B6651F">
              <w:rPr>
                <w:sz w:val="20"/>
                <w:szCs w:val="20"/>
              </w:rPr>
              <w:t xml:space="preserve"> </w:t>
            </w:r>
          </w:p>
          <w:p w:rsidR="001A53D4" w:rsidRPr="00B6651F" w:rsidRDefault="00683DFD" w:rsidP="00B6651F">
            <w:pPr>
              <w:pStyle w:val="TableParagraph"/>
              <w:spacing w:before="9"/>
              <w:ind w:left="110"/>
              <w:rPr>
                <w:b/>
                <w:i/>
                <w:sz w:val="20"/>
                <w:szCs w:val="20"/>
              </w:rPr>
            </w:pPr>
            <w:r w:rsidRPr="00B6651F">
              <w:rPr>
                <w:b/>
                <w:i/>
                <w:sz w:val="20"/>
                <w:szCs w:val="20"/>
              </w:rPr>
              <w:t xml:space="preserve"> </w:t>
            </w:r>
            <w:r w:rsidR="001A53D4" w:rsidRPr="00B6651F">
              <w:rPr>
                <w:b/>
                <w:i/>
                <w:sz w:val="20"/>
                <w:szCs w:val="20"/>
              </w:rPr>
              <w:t>Učenici/ce će moći da sviraju po notama kompoziciju u okviru prve i male oktave sa dvije ruke naizmjenično</w:t>
            </w:r>
            <w:r w:rsidR="00B6651F">
              <w:rPr>
                <w:b/>
                <w:i/>
                <w:sz w:val="20"/>
                <w:szCs w:val="20"/>
              </w:rPr>
              <w:t>.</w:t>
            </w:r>
          </w:p>
          <w:p w:rsidR="00683DFD" w:rsidRPr="00683DFD" w:rsidRDefault="00683DFD" w:rsidP="00683DFD">
            <w:pPr>
              <w:pStyle w:val="TableParagraph"/>
              <w:spacing w:before="9"/>
              <w:ind w:left="110"/>
              <w:rPr>
                <w:b/>
                <w:sz w:val="19"/>
              </w:rPr>
            </w:pPr>
          </w:p>
        </w:tc>
      </w:tr>
      <w:tr w:rsidR="00683DFD" w:rsidTr="003D3245">
        <w:trPr>
          <w:trHeight w:val="1160"/>
        </w:trPr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FD" w:rsidRPr="00912712" w:rsidRDefault="00683DFD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683DFD" w:rsidRPr="00912712" w:rsidRDefault="0039448B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912712">
              <w:rPr>
                <w:rFonts w:asciiTheme="minorHAnsi" w:hAnsiTheme="minorHAnsi"/>
                <w:b/>
              </w:rPr>
              <w:t xml:space="preserve"> </w:t>
            </w:r>
            <w:r w:rsidR="00683DFD" w:rsidRPr="00912712">
              <w:rPr>
                <w:rFonts w:asciiTheme="minorHAnsi" w:hAnsiTheme="minorHAnsi"/>
                <w:b/>
              </w:rPr>
              <w:t xml:space="preserve"> Ishodi učenja (razrada obrazovno‐vaspitnih ishoda)</w:t>
            </w:r>
          </w:p>
          <w:p w:rsidR="00683DFD" w:rsidRDefault="00683DFD" w:rsidP="005C119D">
            <w:pPr>
              <w:pStyle w:val="TableParagraph"/>
              <w:spacing w:before="9"/>
              <w:rPr>
                <w:i/>
              </w:rPr>
            </w:pPr>
            <w:r>
              <w:rPr>
                <w:b/>
                <w:sz w:val="19"/>
              </w:rPr>
              <w:t xml:space="preserve"> </w:t>
            </w:r>
          </w:p>
          <w:p w:rsidR="00683DFD" w:rsidRPr="0096337A" w:rsidRDefault="00683DFD" w:rsidP="005C119D">
            <w:pPr>
              <w:spacing w:line="240" w:lineRule="auto"/>
              <w:jc w:val="both"/>
            </w:pPr>
            <w:r>
              <w:t xml:space="preserve"> </w:t>
            </w:r>
            <w:r w:rsidR="0039448B">
              <w:t xml:space="preserve"> </w:t>
            </w:r>
            <w:r>
              <w:t>U toku učenja učenici/ce će moći da:</w:t>
            </w:r>
          </w:p>
          <w:p w:rsidR="00683DFD" w:rsidRDefault="0039448B" w:rsidP="005C119D">
            <w:pPr>
              <w:spacing w:line="240" w:lineRule="auto"/>
              <w:jc w:val="both"/>
            </w:pPr>
            <w:r>
              <w:t xml:space="preserve"> </w:t>
            </w:r>
            <w:r w:rsidR="00C348AB">
              <w:t xml:space="preserve"> </w:t>
            </w:r>
            <w:r w:rsidR="00683DFD">
              <w:t>-</w:t>
            </w:r>
            <w:r w:rsidR="00683DFD" w:rsidRPr="0096337A">
              <w:t xml:space="preserve"> </w:t>
            </w:r>
            <w:r w:rsidR="00683DFD">
              <w:t xml:space="preserve"> uoče specifičnosti klavirske partiture</w:t>
            </w:r>
            <w:r w:rsidR="00B6651F">
              <w:t>;</w:t>
            </w:r>
          </w:p>
          <w:p w:rsidR="00683DFD" w:rsidRDefault="0039448B" w:rsidP="005C119D">
            <w:pPr>
              <w:spacing w:line="240" w:lineRule="auto"/>
              <w:jc w:val="both"/>
            </w:pPr>
            <w:r>
              <w:t xml:space="preserve"> </w:t>
            </w:r>
            <w:r w:rsidR="00C348AB">
              <w:t xml:space="preserve"> </w:t>
            </w:r>
            <w:r w:rsidR="00683DFD">
              <w:t xml:space="preserve">-  sviraju po notama u okviru prve i male </w:t>
            </w:r>
            <w:r w:rsidR="00B6651F">
              <w:t>octave;</w:t>
            </w:r>
          </w:p>
          <w:p w:rsidR="00683DFD" w:rsidRDefault="0039448B" w:rsidP="005C119D">
            <w:pPr>
              <w:spacing w:line="240" w:lineRule="auto"/>
              <w:jc w:val="both"/>
            </w:pPr>
            <w:r>
              <w:t xml:space="preserve"> </w:t>
            </w:r>
            <w:r w:rsidR="00C348AB">
              <w:t xml:space="preserve"> </w:t>
            </w:r>
            <w:r w:rsidR="00683DFD">
              <w:t>-</w:t>
            </w:r>
            <w:r w:rsidR="00683DFD" w:rsidRPr="00711358">
              <w:t xml:space="preserve"> </w:t>
            </w:r>
            <w:r w:rsidR="00683DFD">
              <w:t>razlikuju visinu i trajanje tonova i pauza</w:t>
            </w:r>
            <w:r w:rsidR="00B6651F">
              <w:t>;</w:t>
            </w:r>
          </w:p>
          <w:p w:rsidR="00683DFD" w:rsidRPr="009B406F" w:rsidRDefault="0039448B" w:rsidP="005C119D">
            <w:pPr>
              <w:spacing w:line="240" w:lineRule="auto"/>
              <w:jc w:val="both"/>
              <w:rPr>
                <w:b/>
                <w:sz w:val="19"/>
              </w:rPr>
            </w:pPr>
            <w:r>
              <w:t xml:space="preserve"> </w:t>
            </w:r>
            <w:r w:rsidR="00C348AB">
              <w:t xml:space="preserve"> </w:t>
            </w:r>
            <w:r w:rsidR="00683DFD">
              <w:t>- primjenjuju zadate prstorede</w:t>
            </w:r>
            <w:r w:rsidR="00B6651F">
              <w:t>.</w:t>
            </w:r>
            <w:r w:rsidR="00683DFD">
              <w:rPr>
                <w:b/>
                <w:sz w:val="19"/>
              </w:rPr>
              <w:t xml:space="preserve"> </w:t>
            </w:r>
          </w:p>
        </w:tc>
      </w:tr>
      <w:tr w:rsidR="00683DFD" w:rsidTr="005C119D">
        <w:trPr>
          <w:trHeight w:val="1532"/>
        </w:trPr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FD" w:rsidRPr="00912712" w:rsidRDefault="00683DFD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683DFD" w:rsidRPr="00912712" w:rsidRDefault="00683DFD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912712">
              <w:rPr>
                <w:rFonts w:asciiTheme="minorHAnsi" w:hAnsiTheme="minorHAnsi"/>
                <w:b/>
              </w:rPr>
              <w:t xml:space="preserve"> </w:t>
            </w:r>
            <w:r w:rsidR="0039448B" w:rsidRPr="00912712">
              <w:rPr>
                <w:rFonts w:asciiTheme="minorHAnsi" w:hAnsiTheme="minorHAnsi"/>
                <w:b/>
              </w:rPr>
              <w:t xml:space="preserve"> </w:t>
            </w:r>
            <w:r w:rsidR="001A53D4" w:rsidRPr="00912712">
              <w:rPr>
                <w:rFonts w:asciiTheme="minorHAnsi" w:hAnsiTheme="minorHAnsi"/>
                <w:b/>
              </w:rPr>
              <w:t xml:space="preserve"> </w:t>
            </w:r>
            <w:r w:rsidRPr="00912712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39448B" w:rsidRPr="00912712" w:rsidRDefault="0039448B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B6651F" w:rsidRDefault="007962FA" w:rsidP="005C119D">
            <w:pPr>
              <w:spacing w:line="240" w:lineRule="auto"/>
              <w:ind w:left="200" w:right="146"/>
              <w:jc w:val="both"/>
            </w:pPr>
            <w:r w:rsidRPr="00912712">
              <w:rPr>
                <w:b/>
              </w:rPr>
              <w:t xml:space="preserve"> </w:t>
            </w:r>
            <w:r w:rsidR="00683DFD" w:rsidRPr="00912712">
              <w:rPr>
                <w:b/>
              </w:rPr>
              <w:t>Sadržaj</w:t>
            </w:r>
            <w:r w:rsidR="001A53D4" w:rsidRPr="00912712">
              <w:rPr>
                <w:b/>
              </w:rPr>
              <w:t>:</w:t>
            </w:r>
            <w:r w:rsidR="001A53D4" w:rsidRPr="00912712">
              <w:t xml:space="preserve"> </w:t>
            </w:r>
          </w:p>
          <w:p w:rsidR="001A53D4" w:rsidRPr="00B6651F" w:rsidRDefault="00B6651F" w:rsidP="00B6651F">
            <w:pPr>
              <w:spacing w:line="240" w:lineRule="auto"/>
              <w:ind w:right="146"/>
              <w:jc w:val="both"/>
              <w:rPr>
                <w:b/>
              </w:rPr>
            </w:pPr>
            <w:r>
              <w:t xml:space="preserve">      </w:t>
            </w:r>
            <w:r w:rsidR="001A53D4" w:rsidRPr="00912712">
              <w:t>kratke kompozicije iz udžbenika za početnu nastavu</w:t>
            </w:r>
            <w:r>
              <w:t>.</w:t>
            </w:r>
            <w:r w:rsidR="001A53D4" w:rsidRPr="00B6651F">
              <w:rPr>
                <w:b/>
              </w:rPr>
              <w:t xml:space="preserve">  </w:t>
            </w:r>
          </w:p>
          <w:p w:rsidR="00683DFD" w:rsidRPr="00912712" w:rsidRDefault="007962FA" w:rsidP="00EC5B29">
            <w:pPr>
              <w:spacing w:line="240" w:lineRule="auto"/>
              <w:ind w:left="200" w:right="146"/>
              <w:jc w:val="both"/>
            </w:pPr>
            <w:r w:rsidRPr="00912712">
              <w:rPr>
                <w:b/>
              </w:rPr>
              <w:t xml:space="preserve"> </w:t>
            </w:r>
            <w:r w:rsidR="001A53D4" w:rsidRPr="00912712">
              <w:rPr>
                <w:b/>
              </w:rPr>
              <w:t>P</w:t>
            </w:r>
            <w:r w:rsidR="00683DFD" w:rsidRPr="00912712">
              <w:rPr>
                <w:b/>
              </w:rPr>
              <w:t>ojmovi</w:t>
            </w:r>
            <w:r w:rsidRPr="00912712">
              <w:t xml:space="preserve"> : znak za ponavljanje, prima i sekunda volta, ligatura</w:t>
            </w:r>
            <w:r w:rsidR="002D641B" w:rsidRPr="00912712">
              <w:t>,dvozvuk, aplikatura (prstored)</w:t>
            </w:r>
            <w:r w:rsidR="00B6651F">
              <w:t>.</w:t>
            </w:r>
          </w:p>
          <w:p w:rsidR="00683DFD" w:rsidRPr="00912712" w:rsidRDefault="00683DFD" w:rsidP="00912712">
            <w:pPr>
              <w:spacing w:line="240" w:lineRule="auto"/>
              <w:ind w:left="200"/>
              <w:jc w:val="both"/>
            </w:pPr>
            <w:r w:rsidRPr="00912712">
              <w:rPr>
                <w:b/>
              </w:rPr>
              <w:t>Aktivnosti učenja:</w:t>
            </w:r>
          </w:p>
          <w:p w:rsidR="00683DFD" w:rsidRPr="00912712" w:rsidRDefault="00683DFD" w:rsidP="00EC5B29">
            <w:pPr>
              <w:spacing w:line="240" w:lineRule="auto"/>
              <w:ind w:left="200"/>
              <w:jc w:val="both"/>
            </w:pPr>
            <w:r w:rsidRPr="00912712">
              <w:t>-</w:t>
            </w:r>
            <w:r w:rsidR="00912712">
              <w:t xml:space="preserve"> vježbajući </w:t>
            </w:r>
            <w:r w:rsidRPr="00912712">
              <w:t>postupno usvajaju sviranje po notama</w:t>
            </w:r>
            <w:r w:rsidR="00B6651F">
              <w:t>;</w:t>
            </w:r>
          </w:p>
          <w:p w:rsidR="00683DFD" w:rsidRPr="00912712" w:rsidRDefault="00683DFD" w:rsidP="00EC5B29">
            <w:pPr>
              <w:spacing w:line="240" w:lineRule="auto"/>
              <w:ind w:left="200"/>
              <w:jc w:val="both"/>
            </w:pPr>
            <w:r w:rsidRPr="00912712">
              <w:t xml:space="preserve">- </w:t>
            </w:r>
            <w:r w:rsidR="00912712">
              <w:t xml:space="preserve"> vježbajući </w:t>
            </w:r>
            <w:r w:rsidRPr="00912712">
              <w:t>razvijaju muzičku memoriju</w:t>
            </w:r>
            <w:r w:rsidR="00B6651F">
              <w:t>;</w:t>
            </w:r>
          </w:p>
          <w:p w:rsidR="00683DFD" w:rsidRDefault="00683DFD" w:rsidP="00EC5B29">
            <w:pPr>
              <w:spacing w:line="240" w:lineRule="auto"/>
              <w:ind w:left="200"/>
              <w:jc w:val="both"/>
            </w:pPr>
            <w:r w:rsidRPr="00912712">
              <w:t xml:space="preserve">- </w:t>
            </w:r>
            <w:r w:rsidR="00912712">
              <w:t xml:space="preserve"> sviranjem </w:t>
            </w:r>
            <w:r w:rsidRPr="00912712">
              <w:t>razvijaju spretnost i motoriku za izvođenje muzičkih zadataka</w:t>
            </w:r>
            <w:r w:rsidR="00B6651F">
              <w:t>;</w:t>
            </w:r>
          </w:p>
          <w:p w:rsidR="00912712" w:rsidRPr="00912712" w:rsidRDefault="00912712" w:rsidP="00EC5B29">
            <w:pPr>
              <w:spacing w:line="240" w:lineRule="auto"/>
              <w:ind w:left="200"/>
              <w:jc w:val="both"/>
              <w:rPr>
                <w:b/>
              </w:rPr>
            </w:pPr>
            <w:r w:rsidRPr="00912712">
              <w:t>- koordinišu rad svih čula potrebnih za sviranje (sluh, vid,dodir)</w:t>
            </w:r>
            <w:r w:rsidR="00B6651F">
              <w:t>.</w:t>
            </w:r>
          </w:p>
          <w:p w:rsidR="00683DFD" w:rsidRPr="009B406F" w:rsidRDefault="00683DFD" w:rsidP="005C119D">
            <w:pPr>
              <w:pStyle w:val="TableParagraph"/>
              <w:tabs>
                <w:tab w:val="left" w:pos="741"/>
                <w:tab w:val="left" w:pos="743"/>
              </w:tabs>
              <w:spacing w:line="233" w:lineRule="exact"/>
              <w:rPr>
                <w:b/>
                <w:sz w:val="19"/>
              </w:rPr>
            </w:pPr>
          </w:p>
        </w:tc>
      </w:tr>
      <w:tr w:rsidR="00683DFD" w:rsidTr="005C119D">
        <w:trPr>
          <w:gridAfter w:val="1"/>
          <w:wAfter w:w="85" w:type="dxa"/>
          <w:trHeight w:val="936"/>
        </w:trPr>
        <w:tc>
          <w:tcPr>
            <w:tcW w:w="8446" w:type="dxa"/>
            <w:shd w:val="clear" w:color="auto" w:fill="E7E6E6"/>
          </w:tcPr>
          <w:p w:rsidR="00683DFD" w:rsidRDefault="00683DFD" w:rsidP="005C119D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683DFD" w:rsidRDefault="00235258" w:rsidP="005C119D">
            <w:pPr>
              <w:pStyle w:val="TableParagraph"/>
              <w:ind w:left="257"/>
              <w:rPr>
                <w:b/>
                <w:sz w:val="19"/>
              </w:rPr>
            </w:pPr>
            <w:r>
              <w:rPr>
                <w:b/>
                <w:sz w:val="19"/>
              </w:rPr>
              <w:t>Obrazovno‐vaspitni ishod br.2</w:t>
            </w:r>
          </w:p>
          <w:p w:rsidR="00683DFD" w:rsidRDefault="00683DFD" w:rsidP="005C119D">
            <w:pPr>
              <w:pStyle w:val="TableParagraph"/>
              <w:ind w:left="257"/>
              <w:rPr>
                <w:b/>
                <w:sz w:val="19"/>
              </w:rPr>
            </w:pPr>
          </w:p>
          <w:p w:rsidR="00683DFD" w:rsidRPr="00B6651F" w:rsidRDefault="00683DFD" w:rsidP="005C119D">
            <w:pPr>
              <w:jc w:val="both"/>
              <w:rPr>
                <w:b/>
                <w:sz w:val="19"/>
              </w:rPr>
            </w:pPr>
            <w:r>
              <w:rPr>
                <w:i/>
              </w:rPr>
              <w:t xml:space="preserve">  </w:t>
            </w:r>
            <w:r w:rsidRPr="00B6651F">
              <w:rPr>
                <w:b/>
                <w:i/>
              </w:rPr>
              <w:t>Učenici/ce će moći da izvedu muzičke zadatke koristeći osnovne elemente interpretacije</w:t>
            </w:r>
            <w:r w:rsidR="00B6651F">
              <w:rPr>
                <w:b/>
                <w:i/>
              </w:rPr>
              <w:t>.</w:t>
            </w:r>
          </w:p>
        </w:tc>
      </w:tr>
      <w:tr w:rsidR="00683DFD" w:rsidTr="005C119D">
        <w:trPr>
          <w:gridAfter w:val="1"/>
          <w:wAfter w:w="85" w:type="dxa"/>
          <w:trHeight w:val="918"/>
        </w:trPr>
        <w:tc>
          <w:tcPr>
            <w:tcW w:w="8446" w:type="dxa"/>
          </w:tcPr>
          <w:p w:rsidR="00683DFD" w:rsidRPr="00F4758A" w:rsidRDefault="00683DFD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683DFD" w:rsidRPr="00F4758A" w:rsidRDefault="00683DFD" w:rsidP="005C119D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F4758A">
              <w:rPr>
                <w:rFonts w:asciiTheme="minorHAnsi" w:hAnsiTheme="minorHAnsi"/>
                <w:b/>
              </w:rPr>
              <w:t xml:space="preserve">Ishodi učenja </w:t>
            </w:r>
            <w:r w:rsidRPr="00F4758A">
              <w:rPr>
                <w:rFonts w:asciiTheme="minorHAnsi" w:hAnsiTheme="minorHAnsi"/>
              </w:rPr>
              <w:t>(razrada obrazovno‐vaspitnih ishoda)</w:t>
            </w:r>
          </w:p>
          <w:p w:rsidR="00683DFD" w:rsidRPr="00F4758A" w:rsidRDefault="00683DFD" w:rsidP="005C119D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</w:p>
          <w:p w:rsidR="00683DFD" w:rsidRPr="00F4758A" w:rsidRDefault="00683DFD" w:rsidP="005C119D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F4758A">
              <w:rPr>
                <w:rFonts w:asciiTheme="minorHAnsi" w:hAnsiTheme="minorHAnsi"/>
              </w:rPr>
              <w:t>U toku učenja učenici/ce će moći da:</w:t>
            </w:r>
          </w:p>
          <w:p w:rsidR="00235258" w:rsidRPr="00F4758A" w:rsidRDefault="00235258" w:rsidP="005C119D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</w:p>
          <w:p w:rsidR="00683DFD" w:rsidRPr="00F4758A" w:rsidRDefault="00683DFD" w:rsidP="005C119D">
            <w:pPr>
              <w:spacing w:line="240" w:lineRule="auto"/>
              <w:jc w:val="both"/>
            </w:pPr>
            <w:r w:rsidRPr="00F4758A">
              <w:t xml:space="preserve">  -  razlikuju i primijene osnovne vrste udara (artikulacija): non legato, legato, staccato</w:t>
            </w:r>
            <w:r w:rsidR="00B6651F">
              <w:t>;</w:t>
            </w:r>
          </w:p>
          <w:p w:rsidR="00683DFD" w:rsidRPr="00F4758A" w:rsidRDefault="00683DFD" w:rsidP="005C119D">
            <w:pPr>
              <w:spacing w:line="240" w:lineRule="auto"/>
              <w:jc w:val="both"/>
            </w:pPr>
            <w:r w:rsidRPr="00F4758A">
              <w:t xml:space="preserve">  - prepoznaju i upotrijebe osnovne dinamičke oznake: forte i piano</w:t>
            </w:r>
            <w:r w:rsidR="00B6651F">
              <w:t>;</w:t>
            </w:r>
          </w:p>
          <w:p w:rsidR="00EC5B29" w:rsidRPr="00F4758A" w:rsidRDefault="00683DFD" w:rsidP="005C119D">
            <w:pPr>
              <w:spacing w:line="240" w:lineRule="auto"/>
              <w:jc w:val="both"/>
            </w:pPr>
            <w:r w:rsidRPr="00F4758A">
              <w:t xml:space="preserve">  - razlikuju i interpretiraju tempo kompozicije : sporo- brzo </w:t>
            </w:r>
            <w:r w:rsidR="00B6651F">
              <w:t>;</w:t>
            </w:r>
          </w:p>
          <w:p w:rsidR="00683DFD" w:rsidRPr="00F4758A" w:rsidRDefault="00EC5B29" w:rsidP="005C119D">
            <w:pPr>
              <w:spacing w:line="240" w:lineRule="auto"/>
              <w:jc w:val="both"/>
            </w:pPr>
            <w:r w:rsidRPr="00F4758A">
              <w:t xml:space="preserve"> </w:t>
            </w:r>
            <w:r w:rsidR="00683DFD" w:rsidRPr="00F4758A">
              <w:t xml:space="preserve"> - izvode komade različitog karaktera : tužno-veselo</w:t>
            </w:r>
            <w:r w:rsidR="00B6651F">
              <w:t>;</w:t>
            </w:r>
          </w:p>
          <w:p w:rsidR="00683DFD" w:rsidRPr="00F4758A" w:rsidRDefault="00683DFD" w:rsidP="005C119D">
            <w:pPr>
              <w:spacing w:line="240" w:lineRule="auto"/>
              <w:jc w:val="both"/>
            </w:pPr>
            <w:r w:rsidRPr="00F4758A">
              <w:lastRenderedPageBreak/>
              <w:t xml:space="preserve">  - uoče i interpretiraju muzičku misao (frazu)</w:t>
            </w:r>
            <w:r w:rsidR="00B6651F">
              <w:t>.</w:t>
            </w:r>
          </w:p>
          <w:p w:rsidR="00683DFD" w:rsidRDefault="00683DFD" w:rsidP="005C119D">
            <w:pPr>
              <w:pStyle w:val="TableParagraph"/>
              <w:spacing w:before="8"/>
              <w:ind w:left="365"/>
              <w:rPr>
                <w:sz w:val="19"/>
              </w:rPr>
            </w:pPr>
          </w:p>
        </w:tc>
      </w:tr>
      <w:tr w:rsidR="00683DFD" w:rsidTr="005C119D">
        <w:trPr>
          <w:gridAfter w:val="1"/>
          <w:wAfter w:w="85" w:type="dxa"/>
          <w:trHeight w:val="1516"/>
        </w:trPr>
        <w:tc>
          <w:tcPr>
            <w:tcW w:w="8446" w:type="dxa"/>
          </w:tcPr>
          <w:p w:rsidR="00683DFD" w:rsidRPr="00F4758A" w:rsidRDefault="00683DFD" w:rsidP="005C119D">
            <w:pPr>
              <w:pStyle w:val="TableParagraph"/>
              <w:tabs>
                <w:tab w:val="left" w:pos="4828"/>
              </w:tabs>
              <w:spacing w:before="9"/>
              <w:rPr>
                <w:rFonts w:asciiTheme="minorHAnsi" w:hAnsiTheme="minorHAnsi"/>
                <w:b/>
              </w:rPr>
            </w:pPr>
            <w:r w:rsidRPr="00F4758A">
              <w:rPr>
                <w:rFonts w:asciiTheme="minorHAnsi" w:hAnsiTheme="minorHAnsi"/>
                <w:b/>
              </w:rPr>
              <w:lastRenderedPageBreak/>
              <w:tab/>
            </w:r>
          </w:p>
          <w:p w:rsidR="00683DFD" w:rsidRPr="00F4758A" w:rsidRDefault="00683DFD" w:rsidP="005C119D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  <w:r w:rsidRPr="00F4758A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683DFD" w:rsidRPr="00F4758A" w:rsidRDefault="00683DFD" w:rsidP="005C119D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</w:p>
          <w:p w:rsidR="002D641B" w:rsidRPr="00F4758A" w:rsidRDefault="00683DFD" w:rsidP="005C119D">
            <w:pPr>
              <w:spacing w:line="240" w:lineRule="auto"/>
              <w:ind w:left="360" w:right="360"/>
              <w:jc w:val="both"/>
              <w:rPr>
                <w:b/>
              </w:rPr>
            </w:pPr>
            <w:r w:rsidRPr="00F4758A">
              <w:rPr>
                <w:b/>
              </w:rPr>
              <w:t>Sadržaj</w:t>
            </w:r>
            <w:r w:rsidR="002D641B" w:rsidRPr="00F4758A">
              <w:rPr>
                <w:b/>
              </w:rPr>
              <w:t xml:space="preserve"> : </w:t>
            </w:r>
            <w:r w:rsidR="002D641B" w:rsidRPr="00F4758A">
              <w:t>kompozicije slobodnog oblika</w:t>
            </w:r>
            <w:r w:rsidR="00B6651F">
              <w:t>.</w:t>
            </w:r>
            <w:r w:rsidRPr="00F4758A">
              <w:rPr>
                <w:b/>
              </w:rPr>
              <w:t xml:space="preserve"> </w:t>
            </w:r>
          </w:p>
          <w:p w:rsidR="002D641B" w:rsidRPr="00F4758A" w:rsidRDefault="002D641B" w:rsidP="002D641B">
            <w:pPr>
              <w:spacing w:line="240" w:lineRule="auto"/>
              <w:ind w:left="360" w:right="360"/>
              <w:jc w:val="both"/>
            </w:pPr>
            <w:r w:rsidRPr="00F4758A">
              <w:rPr>
                <w:b/>
              </w:rPr>
              <w:t>P</w:t>
            </w:r>
            <w:r w:rsidR="00683DFD" w:rsidRPr="00F4758A">
              <w:rPr>
                <w:b/>
              </w:rPr>
              <w:t>ojmovi</w:t>
            </w:r>
            <w:r w:rsidR="00683DFD" w:rsidRPr="00F4758A">
              <w:t xml:space="preserve"> : </w:t>
            </w:r>
            <w:r w:rsidRPr="00F4758A">
              <w:t>non legato, legato, staccato, forte, piano, muzička fraza</w:t>
            </w:r>
            <w:r w:rsidR="00B6651F">
              <w:t>.</w:t>
            </w:r>
          </w:p>
          <w:p w:rsidR="00683DFD" w:rsidRPr="00F4758A" w:rsidRDefault="00683DFD" w:rsidP="005C119D">
            <w:pPr>
              <w:spacing w:line="240" w:lineRule="auto"/>
              <w:ind w:left="360" w:right="360"/>
              <w:jc w:val="both"/>
              <w:rPr>
                <w:b/>
              </w:rPr>
            </w:pPr>
            <w:r w:rsidRPr="00F4758A">
              <w:rPr>
                <w:b/>
              </w:rPr>
              <w:t xml:space="preserve">Aktivnosti : </w:t>
            </w:r>
          </w:p>
          <w:p w:rsidR="00683DFD" w:rsidRPr="00F4758A" w:rsidRDefault="00683DFD" w:rsidP="005C119D">
            <w:pPr>
              <w:spacing w:line="240" w:lineRule="auto"/>
              <w:ind w:left="360" w:right="360"/>
              <w:jc w:val="both"/>
            </w:pPr>
            <w:r w:rsidRPr="00F4758A">
              <w:t>- izvode komade primjenjujući osnovne vrste udara</w:t>
            </w:r>
            <w:r w:rsidR="00B6651F">
              <w:t>;</w:t>
            </w:r>
          </w:p>
          <w:p w:rsidR="00683DFD" w:rsidRPr="00F4758A" w:rsidRDefault="00683DFD" w:rsidP="005C119D">
            <w:pPr>
              <w:spacing w:line="240" w:lineRule="auto"/>
              <w:ind w:left="360" w:right="360"/>
              <w:jc w:val="both"/>
            </w:pPr>
            <w:r w:rsidRPr="00F4758A">
              <w:t>-</w:t>
            </w:r>
            <w:r w:rsidR="00F4758A" w:rsidRPr="00F4758A">
              <w:t xml:space="preserve"> </w:t>
            </w:r>
            <w:r w:rsidR="00F4758A">
              <w:t>izvode</w:t>
            </w:r>
            <w:r w:rsidRPr="00F4758A">
              <w:t xml:space="preserve"> komade različitog karaktera  primjenjujući zadate oznake za dinamiku i tempo</w:t>
            </w:r>
            <w:r w:rsidR="00B6651F">
              <w:t>;</w:t>
            </w:r>
          </w:p>
          <w:p w:rsidR="002C198B" w:rsidRPr="00F4758A" w:rsidRDefault="00683DFD" w:rsidP="005C119D">
            <w:pPr>
              <w:spacing w:line="240" w:lineRule="auto"/>
              <w:ind w:left="360" w:right="360"/>
              <w:jc w:val="both"/>
            </w:pPr>
            <w:r w:rsidRPr="00F4758A">
              <w:t>-</w:t>
            </w:r>
            <w:r w:rsidR="00F4758A" w:rsidRPr="00F4758A">
              <w:t xml:space="preserve"> </w:t>
            </w:r>
            <w:r w:rsidRPr="00F4758A">
              <w:t>slušaju kompozicije različitog karaktera koje nastvnik svira i stiču neophodna iskustva u vezi sa izražajnim sredstvima muzike</w:t>
            </w:r>
            <w:r w:rsidR="00B6651F">
              <w:t>;</w:t>
            </w:r>
          </w:p>
          <w:p w:rsidR="00683DFD" w:rsidRPr="00F4758A" w:rsidRDefault="00683DFD" w:rsidP="005C119D">
            <w:pPr>
              <w:spacing w:line="240" w:lineRule="auto"/>
              <w:ind w:left="360" w:right="360"/>
              <w:jc w:val="both"/>
            </w:pPr>
            <w:r w:rsidRPr="00F4758A">
              <w:t>-</w:t>
            </w:r>
            <w:r w:rsidR="00F4758A" w:rsidRPr="00F4758A">
              <w:t xml:space="preserve"> </w:t>
            </w:r>
            <w:r w:rsidRPr="00F4758A">
              <w:t>kroz stvaranje razvijaju kreativnost (pokušavaju uz melodiju koju sviraju da pronađu adekvatnu pratnju, dopune ritmičko-melodijski sadržaj i sl.)</w:t>
            </w:r>
            <w:r w:rsidR="00B6651F">
              <w:t>;</w:t>
            </w:r>
          </w:p>
          <w:p w:rsidR="00683DFD" w:rsidRPr="00491CDC" w:rsidRDefault="00683DFD" w:rsidP="005C119D">
            <w:pPr>
              <w:spacing w:line="240" w:lineRule="auto"/>
              <w:ind w:left="360" w:right="360"/>
              <w:jc w:val="both"/>
              <w:rPr>
                <w:sz w:val="19"/>
              </w:rPr>
            </w:pPr>
            <w:r w:rsidRPr="00F4758A">
              <w:t>-</w:t>
            </w:r>
            <w:r w:rsidR="00F4758A" w:rsidRPr="00F4758A">
              <w:t xml:space="preserve"> </w:t>
            </w:r>
            <w:r w:rsidRPr="00F4758A">
              <w:t>sviraju uz nastavnikovu pratnju ritmičko-melodijski sadržaj</w:t>
            </w:r>
            <w:r w:rsidR="00B6651F">
              <w:t>.</w:t>
            </w:r>
          </w:p>
        </w:tc>
      </w:tr>
    </w:tbl>
    <w:p w:rsidR="00683DFD" w:rsidRDefault="00683DFD" w:rsidP="00683D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683DFD" w:rsidRDefault="00683DFD" w:rsidP="00683DFD">
      <w:pPr>
        <w:jc w:val="both"/>
      </w:pPr>
      <w:r>
        <w:rPr>
          <w:b/>
          <w:sz w:val="24"/>
          <w:szCs w:val="24"/>
        </w:rPr>
        <w:t xml:space="preserve"> </w:t>
      </w:r>
      <w:r>
        <w:rPr>
          <w:b/>
        </w:rPr>
        <w:t>Obavezni  minimum programa:</w:t>
      </w:r>
      <w:r w:rsidR="00235258">
        <w:t xml:space="preserve"> 20 </w:t>
      </w:r>
      <w:r>
        <w:t xml:space="preserve"> kompozicija u okviru prve i male oktave (naizmjenično)</w:t>
      </w:r>
      <w:r w:rsidR="00B6651F">
        <w:t>.</w:t>
      </w:r>
    </w:p>
    <w:p w:rsidR="002D641B" w:rsidRPr="002D641B" w:rsidRDefault="002D641B" w:rsidP="00683DFD">
      <w:pPr>
        <w:jc w:val="both"/>
        <w:rPr>
          <w:b/>
        </w:rPr>
      </w:pPr>
      <w:r w:rsidRPr="002D641B">
        <w:rPr>
          <w:b/>
        </w:rPr>
        <w:t>Literatura :</w:t>
      </w:r>
    </w:p>
    <w:p w:rsidR="002D641B" w:rsidRPr="000D6EC6" w:rsidRDefault="002D641B" w:rsidP="002D641B">
      <w:pPr>
        <w:spacing w:line="240" w:lineRule="auto"/>
        <w:ind w:right="146"/>
        <w:jc w:val="both"/>
      </w:pPr>
      <w:r w:rsidRPr="000D6EC6">
        <w:rPr>
          <w:b/>
        </w:rPr>
        <w:t>Udžbenici za početnu nastavu klavira:</w:t>
      </w:r>
      <w:r>
        <w:t xml:space="preserve"> Miroslava-Lili Petrović- Školica za klavir (Nivo B), Najmlađem pijanisti –Klavirski duo, Jela Kršić – Početna škola za klavir, A. Nikolajev – Sviranje na klaviru, Mirna M. Stes – Klavirska kefalica,</w:t>
      </w:r>
      <w:r w:rsidRPr="000D6EC6">
        <w:t xml:space="preserve"> </w:t>
      </w:r>
      <w:r>
        <w:t>J.Thomson</w:t>
      </w:r>
      <w:r w:rsidRPr="00DA6DB1">
        <w:t>-</w:t>
      </w:r>
      <w:r>
        <w:t xml:space="preserve"> Easiest Piano Course (level 2)</w:t>
      </w:r>
      <w:r w:rsidRPr="003B0321">
        <w:t xml:space="preserve"> </w:t>
      </w:r>
      <w:r>
        <w:t>J.Bastien</w:t>
      </w:r>
      <w:r w:rsidRPr="00DA6DB1">
        <w:t>-</w:t>
      </w:r>
      <w:r>
        <w:t>Piano</w:t>
      </w:r>
      <w:r w:rsidRPr="00DA6DB1">
        <w:t xml:space="preserve"> </w:t>
      </w:r>
      <w:r>
        <w:t>basics</w:t>
      </w:r>
      <w:r w:rsidRPr="00DA6DB1">
        <w:t xml:space="preserve"> </w:t>
      </w:r>
      <w:r>
        <w:t>(Primer level),</w:t>
      </w:r>
      <w:r w:rsidRPr="003B0321">
        <w:t xml:space="preserve"> </w:t>
      </w:r>
      <w:r>
        <w:t>C.Herve- Piano method book1,</w:t>
      </w:r>
      <w:r w:rsidRPr="003B0321">
        <w:t xml:space="preserve"> </w:t>
      </w:r>
      <w:r>
        <w:t>Sharoon</w:t>
      </w:r>
      <w:r w:rsidRPr="003B0321">
        <w:t xml:space="preserve"> </w:t>
      </w:r>
      <w:r>
        <w:t>Goodey</w:t>
      </w:r>
      <w:r w:rsidRPr="00DA6DB1">
        <w:t xml:space="preserve">- </w:t>
      </w:r>
      <w:r>
        <w:t>Playing with Colour</w:t>
      </w:r>
      <w:r w:rsidRPr="003B0321">
        <w:t>(</w:t>
      </w:r>
      <w:r>
        <w:t>metode</w:t>
      </w:r>
      <w:r w:rsidRPr="003B0321">
        <w:t xml:space="preserve"> </w:t>
      </w:r>
      <w:r>
        <w:t>u</w:t>
      </w:r>
      <w:r w:rsidRPr="003B0321">
        <w:t xml:space="preserve"> </w:t>
      </w:r>
      <w:r>
        <w:t>boji</w:t>
      </w:r>
      <w:r w:rsidRPr="003B0321">
        <w:t xml:space="preserve">) </w:t>
      </w:r>
      <w:r>
        <w:t>i</w:t>
      </w:r>
      <w:r w:rsidRPr="003B0321">
        <w:t xml:space="preserve"> </w:t>
      </w:r>
      <w:r>
        <w:t>drugi</w:t>
      </w:r>
      <w:r w:rsidRPr="003B0321">
        <w:t xml:space="preserve"> </w:t>
      </w:r>
      <w:r>
        <w:t>ud</w:t>
      </w:r>
      <w:r w:rsidRPr="003B0321">
        <w:t>ž</w:t>
      </w:r>
      <w:r>
        <w:t>benici</w:t>
      </w:r>
      <w:r w:rsidRPr="003B0321">
        <w:t xml:space="preserve"> </w:t>
      </w:r>
      <w:r>
        <w:t>sli</w:t>
      </w:r>
      <w:r w:rsidRPr="003B0321">
        <w:t>č</w:t>
      </w:r>
      <w:r>
        <w:t>nog</w:t>
      </w:r>
      <w:r w:rsidRPr="003B0321">
        <w:t xml:space="preserve"> </w:t>
      </w:r>
      <w:r>
        <w:t>sadr</w:t>
      </w:r>
      <w:r w:rsidRPr="003B0321">
        <w:t>ž</w:t>
      </w:r>
      <w:r>
        <w:t>aja</w:t>
      </w:r>
      <w:r w:rsidR="00B6651F">
        <w:t>.</w:t>
      </w:r>
    </w:p>
    <w:p w:rsidR="002D641B" w:rsidRPr="002D641B" w:rsidRDefault="002D641B" w:rsidP="00683DFD">
      <w:pPr>
        <w:jc w:val="both"/>
        <w:rPr>
          <w:b/>
        </w:rPr>
      </w:pPr>
    </w:p>
    <w:p w:rsidR="00221F65" w:rsidRDefault="00221F65" w:rsidP="00683DFD">
      <w:pPr>
        <w:jc w:val="both"/>
      </w:pPr>
    </w:p>
    <w:p w:rsidR="00A705B4" w:rsidRDefault="00221F65" w:rsidP="00A705B4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IV RAZRED</w:t>
      </w:r>
      <w:r w:rsidR="00A705B4">
        <w:rPr>
          <w:b/>
          <w:sz w:val="24"/>
          <w:szCs w:val="24"/>
        </w:rPr>
        <w:t xml:space="preserve"> </w:t>
      </w:r>
    </w:p>
    <w:p w:rsidR="00221F65" w:rsidRPr="000A210A" w:rsidRDefault="00221F65" w:rsidP="00221F65">
      <w:pPr>
        <w:jc w:val="both"/>
        <w:rPr>
          <w:b/>
        </w:rPr>
      </w:pPr>
    </w:p>
    <w:p w:rsidR="00A705B4" w:rsidRDefault="00221F65" w:rsidP="00A705B4">
      <w:pPr>
        <w:jc w:val="both"/>
        <w:rPr>
          <w:b/>
          <w:sz w:val="24"/>
          <w:szCs w:val="24"/>
        </w:rPr>
      </w:pPr>
      <w:r w:rsidRPr="000A210A">
        <w:t xml:space="preserve">Učenici/ce </w:t>
      </w:r>
      <w:r>
        <w:t xml:space="preserve">svirajući na klaviru </w:t>
      </w:r>
      <w:r w:rsidRPr="000A210A">
        <w:t>proširuju i primjenjuju teorijsk</w:t>
      </w:r>
      <w:r>
        <w:t xml:space="preserve">a znanja iz muzičke pismenosti. </w:t>
      </w:r>
      <w:r w:rsidR="00BE3AD1" w:rsidRPr="000A210A">
        <w:t xml:space="preserve"> </w:t>
      </w:r>
      <w:r w:rsidR="00BE3AD1">
        <w:t xml:space="preserve">Upoznaju i primjenjuju </w:t>
      </w:r>
      <w:r w:rsidR="00BE3AD1" w:rsidRPr="000A210A">
        <w:t>osnovne vrste udara, osnovne dinamičke oznake, oznake za tempo</w:t>
      </w:r>
      <w:r w:rsidR="00BE3AD1">
        <w:t>,</w:t>
      </w:r>
      <w:r w:rsidR="00BE3AD1" w:rsidRPr="000A210A">
        <w:t xml:space="preserve"> razvijaju spretnost prstiju</w:t>
      </w:r>
      <w:r w:rsidR="00BE3AD1">
        <w:t>,</w:t>
      </w:r>
      <w:r w:rsidR="00BE3AD1" w:rsidRPr="000A210A">
        <w:t xml:space="preserve"> privikavaju se na samokontrolu zvuka, razvijaju i njeguju muzičku memoriju i unutrašnji sluh.</w:t>
      </w:r>
    </w:p>
    <w:p w:rsidR="00A705B4" w:rsidRPr="006D3E8A" w:rsidRDefault="00A705B4" w:rsidP="00A705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A705B4" w:rsidTr="002E68C2">
        <w:trPr>
          <w:trHeight w:val="899"/>
        </w:trPr>
        <w:tc>
          <w:tcPr>
            <w:tcW w:w="8497" w:type="dxa"/>
            <w:shd w:val="clear" w:color="auto" w:fill="E7E6E6"/>
          </w:tcPr>
          <w:p w:rsidR="00A705B4" w:rsidRPr="00BB0797" w:rsidRDefault="00A705B4" w:rsidP="002E68C2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B6651F" w:rsidRDefault="00A705B4" w:rsidP="002E68C2">
            <w:pPr>
              <w:pStyle w:val="TableParagraph"/>
              <w:rPr>
                <w:i/>
                <w:sz w:val="20"/>
                <w:szCs w:val="20"/>
              </w:rPr>
            </w:pPr>
            <w:r w:rsidRPr="00BB0797">
              <w:rPr>
                <w:b/>
                <w:sz w:val="20"/>
                <w:szCs w:val="20"/>
              </w:rPr>
              <w:t xml:space="preserve">   Obrazovno‐vaspitni ishod  br.</w:t>
            </w:r>
            <w:r w:rsidR="00221F65">
              <w:rPr>
                <w:b/>
                <w:sz w:val="20"/>
                <w:szCs w:val="20"/>
              </w:rPr>
              <w:t>1</w:t>
            </w:r>
            <w:r w:rsidRPr="00BB0797">
              <w:rPr>
                <w:i/>
                <w:sz w:val="20"/>
                <w:szCs w:val="20"/>
              </w:rPr>
              <w:t xml:space="preserve"> </w:t>
            </w:r>
          </w:p>
          <w:p w:rsidR="00A705B4" w:rsidRPr="00B6651F" w:rsidRDefault="00B6651F" w:rsidP="002E68C2">
            <w:pPr>
              <w:pStyle w:val="TableParagraph"/>
              <w:rPr>
                <w:b/>
                <w:sz w:val="19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A705B4" w:rsidRPr="00B6651F">
              <w:rPr>
                <w:b/>
                <w:i/>
                <w:sz w:val="20"/>
                <w:szCs w:val="20"/>
              </w:rPr>
              <w:t xml:space="preserve">Učenici/ce će moći da izvedu tehničku vježbu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="00A705B4" w:rsidRPr="00B6651F">
              <w:rPr>
                <w:b/>
                <w:i/>
                <w:sz w:val="20"/>
                <w:szCs w:val="20"/>
              </w:rPr>
              <w:t xml:space="preserve"> Etida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A705B4" w:rsidTr="002E68C2">
        <w:trPr>
          <w:trHeight w:val="938"/>
        </w:trPr>
        <w:tc>
          <w:tcPr>
            <w:tcW w:w="8497" w:type="dxa"/>
          </w:tcPr>
          <w:p w:rsidR="00A705B4" w:rsidRPr="00C348AB" w:rsidRDefault="00A705B4" w:rsidP="002E68C2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A705B4" w:rsidRPr="00C348AB" w:rsidRDefault="00A705B4" w:rsidP="00EC5B29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C348AB">
              <w:rPr>
                <w:rFonts w:asciiTheme="minorHAnsi" w:hAnsiTheme="minorHAnsi"/>
                <w:b/>
              </w:rPr>
              <w:t xml:space="preserve">Ishodi učenja </w:t>
            </w:r>
            <w:r w:rsidRPr="00C348AB">
              <w:rPr>
                <w:rFonts w:asciiTheme="minorHAnsi" w:hAnsiTheme="minorHAnsi"/>
              </w:rPr>
              <w:t>(razrada obrazovno‐vaspitnih ishoda)</w:t>
            </w:r>
          </w:p>
          <w:p w:rsidR="00EC5B29" w:rsidRPr="00C348AB" w:rsidRDefault="00EC5B29" w:rsidP="00EC5B29">
            <w:pPr>
              <w:pStyle w:val="TableParagraph"/>
              <w:spacing w:before="1"/>
              <w:ind w:left="295"/>
              <w:rPr>
                <w:rFonts w:asciiTheme="minorHAnsi" w:hAnsiTheme="minorHAnsi"/>
                <w:i/>
              </w:rPr>
            </w:pPr>
          </w:p>
          <w:p w:rsidR="00A705B4" w:rsidRPr="00C348AB" w:rsidRDefault="00A705B4" w:rsidP="002E68C2">
            <w:pPr>
              <w:spacing w:line="240" w:lineRule="auto"/>
            </w:pPr>
            <w:r w:rsidRPr="00C348AB">
              <w:t xml:space="preserve">     Tokom učenja učenici/ce će moći da:</w:t>
            </w:r>
          </w:p>
          <w:p w:rsidR="00A705B4" w:rsidRDefault="00A705B4" w:rsidP="002E68C2">
            <w:pPr>
              <w:spacing w:line="240" w:lineRule="auto"/>
            </w:pPr>
            <w:r>
              <w:t xml:space="preserve">  -</w:t>
            </w:r>
            <w:r w:rsidRPr="00E26CCF">
              <w:t xml:space="preserve"> </w:t>
            </w:r>
            <w:r>
              <w:t>prepoznaju  tehnički zadatak etide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</w:pPr>
            <w:r>
              <w:t xml:space="preserve">  -</w:t>
            </w:r>
            <w:r w:rsidR="002D641B">
              <w:t xml:space="preserve"> </w:t>
            </w:r>
            <w:r>
              <w:t>odsviraju  precizno  ritmičko-melodijski  sadržaj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</w:pPr>
            <w:r>
              <w:t xml:space="preserve">  - odsviraju  sadržaj etide  sa elementima interpretacije (artikulacija, dinamika, agogika)</w:t>
            </w:r>
            <w:r w:rsidR="00B6651F">
              <w:t>;</w:t>
            </w:r>
            <w:r w:rsidRPr="006B26B6">
              <w:t xml:space="preserve"> </w:t>
            </w:r>
          </w:p>
          <w:p w:rsidR="00A705B4" w:rsidRDefault="00A705B4" w:rsidP="002E68C2">
            <w:pPr>
              <w:spacing w:line="240" w:lineRule="auto"/>
            </w:pPr>
            <w:r>
              <w:t xml:space="preserve">  - odsviraju  sadržaj etide u zadatom tempu</w:t>
            </w:r>
            <w:r w:rsidR="00B6651F">
              <w:t>.</w:t>
            </w:r>
          </w:p>
          <w:p w:rsidR="00A705B4" w:rsidRDefault="00A705B4" w:rsidP="002E68C2">
            <w:pPr>
              <w:pStyle w:val="TableParagraph"/>
              <w:spacing w:before="8"/>
              <w:ind w:left="365"/>
              <w:rPr>
                <w:sz w:val="19"/>
              </w:rPr>
            </w:pPr>
          </w:p>
        </w:tc>
      </w:tr>
      <w:tr w:rsidR="00A705B4" w:rsidTr="002E68C2">
        <w:trPr>
          <w:trHeight w:val="1549"/>
        </w:trPr>
        <w:tc>
          <w:tcPr>
            <w:tcW w:w="8497" w:type="dxa"/>
          </w:tcPr>
          <w:p w:rsidR="00A705B4" w:rsidRDefault="00A705B4" w:rsidP="002E68C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705B4" w:rsidRPr="00F4758A" w:rsidRDefault="00A705B4" w:rsidP="002E68C2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  <w:r w:rsidRPr="00F4758A">
              <w:rPr>
                <w:rFonts w:asciiTheme="minorHAnsi" w:hAnsiTheme="minorHAnsi"/>
                <w:b/>
              </w:rPr>
              <w:t xml:space="preserve">Didaktičke preporuke za realizaciju obrazovno‐vaspitnog ishoda:    </w:t>
            </w:r>
          </w:p>
          <w:p w:rsidR="002D641B" w:rsidRDefault="002D641B" w:rsidP="002E68C2">
            <w:pPr>
              <w:pStyle w:val="TableParagraph"/>
              <w:ind w:left="252"/>
              <w:rPr>
                <w:b/>
                <w:sz w:val="16"/>
              </w:rPr>
            </w:pPr>
          </w:p>
          <w:p w:rsidR="00A705B4" w:rsidRPr="002D641B" w:rsidRDefault="00A705B4" w:rsidP="002E68C2">
            <w:pPr>
              <w:spacing w:line="240" w:lineRule="auto"/>
              <w:ind w:left="270" w:right="360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</w:rPr>
              <w:t>Sadržaj :</w:t>
            </w:r>
            <w:r w:rsidR="002D641B">
              <w:rPr>
                <w:b/>
              </w:rPr>
              <w:t xml:space="preserve"> </w:t>
            </w:r>
            <w:r w:rsidR="002D641B">
              <w:t>Etida</w:t>
            </w:r>
            <w:r w:rsidR="00B6651F">
              <w:t>.</w:t>
            </w:r>
          </w:p>
          <w:p w:rsidR="00A705B4" w:rsidRDefault="002D641B" w:rsidP="002E68C2">
            <w:pPr>
              <w:spacing w:line="240" w:lineRule="auto"/>
              <w:ind w:left="180" w:right="360"/>
              <w:jc w:val="both"/>
              <w:rPr>
                <w:b/>
              </w:rPr>
            </w:pPr>
            <w:r>
              <w:t xml:space="preserve">  </w:t>
            </w:r>
            <w:r w:rsidR="00A705B4">
              <w:rPr>
                <w:b/>
              </w:rPr>
              <w:t>Pojmovi: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rPr>
                <w:b/>
              </w:rPr>
              <w:t xml:space="preserve">- </w:t>
            </w:r>
            <w:r>
              <w:t>vrijednosti nota ( osmina note i pauze, četvrtina sa tačkom, triola)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t>-dinamičke oznake: f, p, mf, mp, crescendo, decrescendo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t>-osnovne oznake za tempo : sporo, umjereno, brzo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  <w:rPr>
                <w:b/>
              </w:rPr>
            </w:pPr>
            <w:r>
              <w:t>-oznaka za artikulaciju : portato</w:t>
            </w:r>
            <w:r w:rsidR="00B6651F">
              <w:t>.</w:t>
            </w:r>
          </w:p>
          <w:p w:rsidR="00A705B4" w:rsidRDefault="00B6651F" w:rsidP="002E68C2">
            <w:pPr>
              <w:spacing w:line="240" w:lineRule="auto"/>
              <w:ind w:left="180" w:right="36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D641B">
              <w:rPr>
                <w:b/>
              </w:rPr>
              <w:t xml:space="preserve"> </w:t>
            </w:r>
            <w:r w:rsidR="00A705B4">
              <w:rPr>
                <w:b/>
              </w:rPr>
              <w:t>Aktivnosti :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rPr>
                <w:b/>
              </w:rPr>
              <w:t>-</w:t>
            </w:r>
            <w:r w:rsidR="00F4758A">
              <w:rPr>
                <w:b/>
              </w:rPr>
              <w:t xml:space="preserve"> </w:t>
            </w:r>
            <w:r>
              <w:t>učenici/ce postupno usvajaju ritmičko-melodijski sadržaj zadate etide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t>-</w:t>
            </w:r>
            <w:r w:rsidR="00F4758A">
              <w:t xml:space="preserve"> </w:t>
            </w:r>
            <w:r>
              <w:t>vježbajući na času stiču potrebna znanja i vještine za samostalan rad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t>-</w:t>
            </w:r>
            <w:r w:rsidR="00F4758A">
              <w:t xml:space="preserve"> </w:t>
            </w:r>
            <w:r>
              <w:t>slušajući izvođenje od strane nastavnika dobijaju slušnu predstavu o kompoziciji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80" w:right="360"/>
              <w:jc w:val="both"/>
            </w:pPr>
            <w:r>
              <w:t>-</w:t>
            </w:r>
            <w:r w:rsidR="00F4758A">
              <w:t xml:space="preserve"> </w:t>
            </w:r>
            <w:r>
              <w:t>putem audio zapisa slušaju ostala izvođenja zadate kompozicije</w:t>
            </w:r>
            <w:r w:rsidR="00B6651F">
              <w:t>;</w:t>
            </w:r>
          </w:p>
          <w:p w:rsidR="00A705B4" w:rsidRPr="00980F42" w:rsidRDefault="00A705B4" w:rsidP="002E68C2">
            <w:pPr>
              <w:spacing w:line="240" w:lineRule="auto"/>
              <w:ind w:left="180" w:right="360"/>
              <w:jc w:val="both"/>
              <w:rPr>
                <w:sz w:val="19"/>
              </w:rPr>
            </w:pPr>
            <w:r>
              <w:t>-</w:t>
            </w:r>
            <w:r w:rsidR="00F4758A">
              <w:t xml:space="preserve"> </w:t>
            </w:r>
            <w:r>
              <w:t>svirajući etide razvijaju ritmičku preciznost i spretnost prstiju</w:t>
            </w:r>
            <w:r w:rsidR="00B6651F">
              <w:t>.</w:t>
            </w:r>
          </w:p>
        </w:tc>
      </w:tr>
      <w:tr w:rsidR="00A705B4" w:rsidTr="002E68C2">
        <w:trPr>
          <w:trHeight w:val="980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705B4" w:rsidRPr="00EA5CB0" w:rsidRDefault="00A705B4" w:rsidP="002E68C2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6651F" w:rsidRDefault="00A705B4" w:rsidP="000061C2">
            <w:pPr>
              <w:ind w:left="110" w:right="107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A5CB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221F65">
              <w:rPr>
                <w:rFonts w:ascii="Trebuchet MS" w:hAnsi="Trebuchet MS"/>
                <w:b/>
                <w:sz w:val="20"/>
                <w:szCs w:val="20"/>
              </w:rPr>
              <w:t xml:space="preserve"> Obrazovno‐vaspitni ishod  br. 2</w:t>
            </w:r>
            <w:r w:rsidRPr="00EA5CB0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:rsidR="00A705B4" w:rsidRPr="00B6651F" w:rsidRDefault="00B6651F" w:rsidP="000061C2">
            <w:pPr>
              <w:ind w:left="110" w:right="107"/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 </w:t>
            </w:r>
            <w:r w:rsidR="00A705B4" w:rsidRPr="00B6651F">
              <w:rPr>
                <w:rFonts w:ascii="Trebuchet MS" w:hAnsi="Trebuchet MS"/>
                <w:b/>
                <w:i/>
                <w:sz w:val="20"/>
                <w:szCs w:val="20"/>
              </w:rPr>
              <w:t>Učenici/ ce će moći da izvedu kompozicije slobodnog oblika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>.</w:t>
            </w:r>
          </w:p>
          <w:p w:rsidR="00A705B4" w:rsidRPr="00D521AD" w:rsidRDefault="00A705B4" w:rsidP="002E68C2">
            <w:pPr>
              <w:pStyle w:val="TableParagraph"/>
              <w:spacing w:before="9"/>
              <w:rPr>
                <w:i/>
                <w:sz w:val="19"/>
              </w:rPr>
            </w:pPr>
          </w:p>
          <w:p w:rsidR="00A705B4" w:rsidRPr="00D521AD" w:rsidRDefault="00A705B4" w:rsidP="002E68C2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A705B4" w:rsidTr="002E68C2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B4" w:rsidRPr="00F4758A" w:rsidRDefault="00A705B4" w:rsidP="002E68C2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0061C2" w:rsidRPr="00F4758A" w:rsidRDefault="00A705B4" w:rsidP="000061C2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F4758A">
              <w:rPr>
                <w:rFonts w:asciiTheme="minorHAnsi" w:hAnsiTheme="minorHAnsi"/>
                <w:b/>
              </w:rPr>
              <w:t xml:space="preserve">  </w:t>
            </w:r>
            <w:r w:rsidR="00C348AB">
              <w:rPr>
                <w:rFonts w:asciiTheme="minorHAnsi" w:hAnsiTheme="minorHAnsi"/>
                <w:b/>
              </w:rPr>
              <w:t xml:space="preserve"> </w:t>
            </w:r>
            <w:r w:rsidRPr="00F4758A">
              <w:rPr>
                <w:rFonts w:asciiTheme="minorHAnsi" w:hAnsiTheme="minorHAnsi"/>
                <w:b/>
              </w:rPr>
              <w:t>Ishodi učenja (razrada obrazovno‐vaspitnih ishoda)</w:t>
            </w:r>
          </w:p>
          <w:p w:rsidR="00A705B4" w:rsidRDefault="00A705B4" w:rsidP="000061C2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rPr>
                <w:b/>
                <w:sz w:val="19"/>
              </w:rPr>
              <w:t xml:space="preserve">    </w:t>
            </w:r>
            <w:r>
              <w:t>Tokom učenja ucenici/ce će moći da :</w:t>
            </w:r>
          </w:p>
          <w:p w:rsidR="00A705B4" w:rsidRDefault="00A705B4" w:rsidP="002E68C2">
            <w:pPr>
              <w:spacing w:line="240" w:lineRule="auto"/>
            </w:pPr>
            <w:r>
              <w:t xml:space="preserve">   -</w:t>
            </w:r>
            <w:r w:rsidRPr="00292FBC">
              <w:t xml:space="preserve"> </w:t>
            </w:r>
            <w:r>
              <w:t>odsviraju  precizno ritmičko-melodijski sadržaj</w:t>
            </w:r>
            <w:r w:rsidR="00B6651F">
              <w:t>;</w:t>
            </w:r>
          </w:p>
          <w:p w:rsidR="000061C2" w:rsidRDefault="00A705B4" w:rsidP="002E68C2">
            <w:pPr>
              <w:spacing w:line="240" w:lineRule="auto"/>
            </w:pPr>
            <w:r>
              <w:t xml:space="preserve">   </w:t>
            </w:r>
          </w:p>
          <w:p w:rsidR="00A705B4" w:rsidRDefault="000061C2" w:rsidP="002E68C2">
            <w:pPr>
              <w:spacing w:line="240" w:lineRule="auto"/>
            </w:pPr>
            <w:r>
              <w:t xml:space="preserve">   </w:t>
            </w:r>
            <w:r w:rsidR="00A705B4">
              <w:t>-</w:t>
            </w:r>
            <w:r>
              <w:t xml:space="preserve"> </w:t>
            </w:r>
            <w:r w:rsidR="00A705B4">
              <w:t>prepoznaju karakter kompozicije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110"/>
            </w:pPr>
            <w:r>
              <w:t xml:space="preserve"> - karakterno izvedu kompoziciju primjenjujući  ostale elemente  interpretacije (artikulacija, dinamika, agogika, fraziranje)</w:t>
            </w:r>
            <w:r w:rsidR="00B6651F">
              <w:t>.</w:t>
            </w:r>
          </w:p>
          <w:p w:rsidR="00A705B4" w:rsidRPr="00D521AD" w:rsidRDefault="00A705B4" w:rsidP="002E68C2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A705B4" w:rsidTr="002E68C2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B4" w:rsidRDefault="00A705B4" w:rsidP="002E68C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705B4" w:rsidRPr="00F4758A" w:rsidRDefault="00A705B4" w:rsidP="002E68C2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>
              <w:rPr>
                <w:b/>
                <w:sz w:val="19"/>
              </w:rPr>
              <w:t xml:space="preserve">  </w:t>
            </w:r>
            <w:r w:rsidRPr="00F4758A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0061C2" w:rsidRDefault="00F4758A" w:rsidP="00F4758A">
            <w:pPr>
              <w:pStyle w:val="TableParagraph"/>
              <w:tabs>
                <w:tab w:val="left" w:pos="3434"/>
              </w:tabs>
              <w:spacing w:before="9"/>
              <w:rPr>
                <w:b/>
                <w:sz w:val="19"/>
              </w:rPr>
            </w:pPr>
            <w:r>
              <w:rPr>
                <w:b/>
                <w:sz w:val="19"/>
              </w:rPr>
              <w:tab/>
            </w:r>
          </w:p>
          <w:p w:rsidR="000061C2" w:rsidRDefault="000061C2" w:rsidP="002E68C2">
            <w:pPr>
              <w:spacing w:line="240" w:lineRule="auto"/>
              <w:ind w:left="180" w:right="360"/>
            </w:pPr>
            <w:r>
              <w:rPr>
                <w:sz w:val="19"/>
              </w:rPr>
              <w:t xml:space="preserve"> </w:t>
            </w:r>
            <w:r w:rsidR="00A705B4">
              <w:rPr>
                <w:b/>
              </w:rPr>
              <w:t>Sadržaj</w:t>
            </w:r>
            <w:r>
              <w:rPr>
                <w:b/>
              </w:rPr>
              <w:t xml:space="preserve"> : </w:t>
            </w:r>
            <w:r>
              <w:t>kompozicije slobodnog oblika</w:t>
            </w:r>
            <w:r w:rsidR="00B6651F">
              <w:t>.</w:t>
            </w:r>
          </w:p>
          <w:p w:rsidR="00A705B4" w:rsidRPr="00194FBA" w:rsidRDefault="00A705B4" w:rsidP="002E68C2">
            <w:pPr>
              <w:spacing w:line="240" w:lineRule="auto"/>
              <w:ind w:left="180" w:right="360"/>
              <w:rPr>
                <w:b/>
              </w:rPr>
            </w:pPr>
            <w:r>
              <w:rPr>
                <w:b/>
              </w:rPr>
              <w:t>Pojmovi :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t xml:space="preserve">   - vrijednosti nota (osmina note i pauze, četvrtina sa tačkom, triola)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t xml:space="preserve">   - dinamičke oznake: f, p, mf, mp, crescendo, decrescendo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t xml:space="preserve">   - osnovne oznake za tempo : sporo, umjereno, brzo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t xml:space="preserve">   - oznaka za artikulaciju : portato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jc w:val="both"/>
            </w:pPr>
            <w:r>
              <w:t xml:space="preserve">   - fraza, melodija, pratnja</w:t>
            </w:r>
            <w:r w:rsidR="00B6651F">
              <w:t>.</w:t>
            </w:r>
          </w:p>
          <w:p w:rsidR="00A705B4" w:rsidRDefault="000061C2" w:rsidP="000061C2">
            <w:pPr>
              <w:spacing w:line="240" w:lineRule="auto"/>
              <w:ind w:right="360"/>
              <w:jc w:val="both"/>
              <w:rPr>
                <w:b/>
              </w:rPr>
            </w:pPr>
            <w:r>
              <w:t xml:space="preserve">   </w:t>
            </w:r>
            <w:r w:rsidR="00B6651F">
              <w:t xml:space="preserve"> </w:t>
            </w:r>
            <w:r w:rsidR="00A705B4">
              <w:rPr>
                <w:b/>
              </w:rPr>
              <w:t>Aktivnosti:</w:t>
            </w:r>
          </w:p>
          <w:p w:rsidR="00A705B4" w:rsidRDefault="00F4758A" w:rsidP="002E68C2">
            <w:pPr>
              <w:spacing w:line="240" w:lineRule="auto"/>
              <w:ind w:right="360"/>
              <w:jc w:val="both"/>
            </w:pPr>
            <w:r>
              <w:t xml:space="preserve">   - sviraju odvojeno </w:t>
            </w:r>
            <w:r w:rsidR="00A705B4">
              <w:t xml:space="preserve">melodiju </w:t>
            </w:r>
            <w:r>
              <w:t>i</w:t>
            </w:r>
            <w:r w:rsidR="00A705B4">
              <w:t xml:space="preserve"> pratnj</w:t>
            </w:r>
            <w:r>
              <w:t>u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right="360"/>
              <w:jc w:val="both"/>
            </w:pPr>
            <w:r>
              <w:t xml:space="preserve">   - slušajući i izvodeći kompoziciju uočavaju muzičke cjeline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right="360"/>
              <w:jc w:val="both"/>
            </w:pPr>
            <w:r>
              <w:rPr>
                <w:b/>
              </w:rPr>
              <w:t xml:space="preserve">   -</w:t>
            </w:r>
            <w:r>
              <w:t xml:space="preserve"> izvode kompozicije različ</w:t>
            </w:r>
            <w:r w:rsidRPr="000F44EC">
              <w:t>itog karaktrera</w:t>
            </w:r>
            <w:r w:rsidR="00B6651F">
              <w:t>;</w:t>
            </w:r>
          </w:p>
          <w:p w:rsidR="00A705B4" w:rsidRDefault="00A705B4" w:rsidP="002E68C2">
            <w:pPr>
              <w:spacing w:line="240" w:lineRule="auto"/>
              <w:ind w:left="200" w:right="360" w:hanging="200"/>
              <w:jc w:val="both"/>
            </w:pPr>
            <w:r>
              <w:t xml:space="preserve">   - aktivno slušaju kompozicije putem audio zapisa i  koje nastavnik svira  uočavajući     karakterne razlike</w:t>
            </w:r>
            <w:r w:rsidR="00B6651F">
              <w:t>;</w:t>
            </w:r>
          </w:p>
          <w:p w:rsidR="00A705B4" w:rsidRPr="00D521AD" w:rsidRDefault="00A705B4" w:rsidP="002E68C2">
            <w:pPr>
              <w:spacing w:line="240" w:lineRule="auto"/>
              <w:ind w:right="360"/>
              <w:jc w:val="both"/>
              <w:rPr>
                <w:b/>
                <w:sz w:val="19"/>
              </w:rPr>
            </w:pPr>
            <w:r>
              <w:t xml:space="preserve">   -</w:t>
            </w:r>
            <w:r w:rsidR="00F4758A">
              <w:t xml:space="preserve"> </w:t>
            </w:r>
            <w:r>
              <w:t>sviraju  uz pratnju nastavnika  kompozicije za četiri ruke</w:t>
            </w:r>
            <w:r w:rsidR="00B6651F">
              <w:t>.</w:t>
            </w:r>
          </w:p>
          <w:p w:rsidR="00A705B4" w:rsidRPr="00897F52" w:rsidRDefault="00A705B4" w:rsidP="002E68C2">
            <w:pPr>
              <w:pStyle w:val="TableParagraph"/>
              <w:tabs>
                <w:tab w:val="left" w:pos="741"/>
                <w:tab w:val="left" w:pos="743"/>
              </w:tabs>
              <w:spacing w:line="233" w:lineRule="exact"/>
              <w:rPr>
                <w:b/>
                <w:sz w:val="19"/>
              </w:rPr>
            </w:pPr>
          </w:p>
        </w:tc>
      </w:tr>
    </w:tbl>
    <w:p w:rsidR="00A705B4" w:rsidRDefault="00BE3AD1" w:rsidP="00A705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E3AD1" w:rsidRDefault="00BE3AD1" w:rsidP="00A705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Obavezni minimum programa :</w:t>
      </w:r>
    </w:p>
    <w:p w:rsidR="00BE3AD1" w:rsidRDefault="00BE3AD1" w:rsidP="00BE3AD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etide </w:t>
      </w:r>
      <w:r w:rsidR="00577A1A">
        <w:rPr>
          <w:sz w:val="24"/>
          <w:szCs w:val="24"/>
        </w:rPr>
        <w:t>;</w:t>
      </w:r>
    </w:p>
    <w:p w:rsidR="00BE3AD1" w:rsidRDefault="00BE3AD1" w:rsidP="00BE3AD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8 kompozicija slobodnog oblika</w:t>
      </w:r>
      <w:r w:rsidR="00577A1A">
        <w:rPr>
          <w:sz w:val="24"/>
          <w:szCs w:val="24"/>
        </w:rPr>
        <w:t>.</w:t>
      </w:r>
    </w:p>
    <w:p w:rsidR="006D5005" w:rsidRPr="006D5005" w:rsidRDefault="006D5005" w:rsidP="006D5005">
      <w:pPr>
        <w:spacing w:line="240" w:lineRule="auto"/>
        <w:jc w:val="both"/>
        <w:rPr>
          <w:b/>
        </w:rPr>
      </w:pPr>
      <w:r w:rsidRPr="006D5005">
        <w:rPr>
          <w:b/>
        </w:rPr>
        <w:lastRenderedPageBreak/>
        <w:t>Literatura :</w:t>
      </w:r>
    </w:p>
    <w:p w:rsidR="006D5005" w:rsidRPr="000D6EC6" w:rsidRDefault="006D5005" w:rsidP="006D5005">
      <w:pPr>
        <w:spacing w:line="240" w:lineRule="auto"/>
        <w:ind w:right="146"/>
        <w:jc w:val="both"/>
      </w:pPr>
      <w:r w:rsidRPr="006D5005">
        <w:rPr>
          <w:b/>
        </w:rPr>
        <w:t>Udžbenici za početnu nastavu klavira:</w:t>
      </w:r>
      <w:r>
        <w:t xml:space="preserve"> Miroslava-Lili Petrović- Školica za klavir (Nivo B), Najmlađem pijanisti –Klavirski duo, Jela Kršić – Početna škola za klavir, A. Nikolajev – Sviranje na klaviru, Mirna M. Stes – Klavirska kefalica,</w:t>
      </w:r>
      <w:r w:rsidRPr="000D6EC6">
        <w:t xml:space="preserve"> </w:t>
      </w:r>
      <w:r>
        <w:t>J.Thomson</w:t>
      </w:r>
      <w:r w:rsidRPr="00DA6DB1">
        <w:t>-</w:t>
      </w:r>
      <w:r>
        <w:t xml:space="preserve"> Easiest Piano Course (level 2)</w:t>
      </w:r>
      <w:r w:rsidRPr="003B0321">
        <w:t xml:space="preserve"> </w:t>
      </w:r>
      <w:r>
        <w:t>J.Bastien</w:t>
      </w:r>
      <w:r w:rsidRPr="00DA6DB1">
        <w:t>-</w:t>
      </w:r>
      <w:r>
        <w:t>Piano</w:t>
      </w:r>
      <w:r w:rsidRPr="00DA6DB1">
        <w:t xml:space="preserve"> </w:t>
      </w:r>
      <w:r>
        <w:t>basics</w:t>
      </w:r>
      <w:r w:rsidRPr="00DA6DB1">
        <w:t xml:space="preserve"> </w:t>
      </w:r>
      <w:r>
        <w:t>(Primer level),</w:t>
      </w:r>
      <w:r w:rsidRPr="003B0321">
        <w:t xml:space="preserve"> </w:t>
      </w:r>
      <w:r>
        <w:t>C.Herve- Piano method book1,</w:t>
      </w:r>
      <w:r w:rsidRPr="003B0321">
        <w:t xml:space="preserve"> </w:t>
      </w:r>
      <w:r>
        <w:t>Sharoon</w:t>
      </w:r>
      <w:r w:rsidRPr="003B0321">
        <w:t xml:space="preserve"> </w:t>
      </w:r>
      <w:r>
        <w:t>Goodey</w:t>
      </w:r>
      <w:r w:rsidRPr="00DA6DB1">
        <w:t xml:space="preserve">- </w:t>
      </w:r>
      <w:r>
        <w:t>Playing with Colour</w:t>
      </w:r>
      <w:r w:rsidRPr="003B0321">
        <w:t>(</w:t>
      </w:r>
      <w:r>
        <w:t>metode</w:t>
      </w:r>
      <w:r w:rsidRPr="003B0321">
        <w:t xml:space="preserve"> </w:t>
      </w:r>
      <w:r>
        <w:t>u</w:t>
      </w:r>
      <w:r w:rsidRPr="003B0321">
        <w:t xml:space="preserve"> </w:t>
      </w:r>
      <w:r>
        <w:t>boji</w:t>
      </w:r>
      <w:r w:rsidRPr="003B0321">
        <w:t xml:space="preserve">) </w:t>
      </w:r>
      <w:r>
        <w:t>i</w:t>
      </w:r>
      <w:r w:rsidRPr="003B0321">
        <w:t xml:space="preserve"> </w:t>
      </w:r>
      <w:r>
        <w:t>drugi</w:t>
      </w:r>
      <w:r w:rsidRPr="003B0321">
        <w:t xml:space="preserve"> </w:t>
      </w:r>
      <w:r>
        <w:t>ud</w:t>
      </w:r>
      <w:r w:rsidRPr="003B0321">
        <w:t>ž</w:t>
      </w:r>
      <w:r>
        <w:t>benici</w:t>
      </w:r>
      <w:r w:rsidRPr="003B0321">
        <w:t xml:space="preserve"> </w:t>
      </w:r>
      <w:r>
        <w:t>sli</w:t>
      </w:r>
      <w:r w:rsidRPr="003B0321">
        <w:t>č</w:t>
      </w:r>
      <w:r>
        <w:t>nog</w:t>
      </w:r>
      <w:r w:rsidRPr="003B0321">
        <w:t xml:space="preserve"> </w:t>
      </w:r>
      <w:r>
        <w:t>sadr</w:t>
      </w:r>
      <w:r w:rsidRPr="003B0321">
        <w:t>ž</w:t>
      </w:r>
      <w:r>
        <w:t>aja</w:t>
      </w:r>
      <w:r w:rsidR="00577A1A">
        <w:t>.</w:t>
      </w:r>
    </w:p>
    <w:p w:rsidR="006D5005" w:rsidRPr="000D6EC6" w:rsidRDefault="006D5005" w:rsidP="006D5005">
      <w:pPr>
        <w:spacing w:line="240" w:lineRule="auto"/>
        <w:ind w:right="360"/>
        <w:jc w:val="both"/>
      </w:pPr>
      <w:r w:rsidRPr="000D6EC6">
        <w:t xml:space="preserve"> </w:t>
      </w:r>
      <w:r w:rsidRPr="006D5005">
        <w:rPr>
          <w:b/>
        </w:rPr>
        <w:t>Zbirke etida :</w:t>
      </w:r>
      <w:r w:rsidRPr="000D6EC6">
        <w:t xml:space="preserve"> </w:t>
      </w:r>
      <w:r>
        <w:t>J</w:t>
      </w:r>
      <w:r w:rsidRPr="000D6EC6">
        <w:t>.</w:t>
      </w:r>
      <w:r>
        <w:t>B</w:t>
      </w:r>
      <w:r w:rsidRPr="000D6EC6">
        <w:t>.</w:t>
      </w:r>
      <w:r>
        <w:t>Divernoy</w:t>
      </w:r>
      <w:r w:rsidRPr="000D6EC6">
        <w:t xml:space="preserve"> </w:t>
      </w:r>
      <w:r>
        <w:t>op</w:t>
      </w:r>
      <w:r w:rsidRPr="000D6EC6">
        <w:t>.176 (</w:t>
      </w:r>
      <w:r>
        <w:t>izbor</w:t>
      </w:r>
      <w:r w:rsidRPr="000D6EC6">
        <w:t xml:space="preserve"> </w:t>
      </w:r>
      <w:r>
        <w:t>lak</w:t>
      </w:r>
      <w:r w:rsidRPr="000D6EC6">
        <w:t>š</w:t>
      </w:r>
      <w:r>
        <w:t>ih</w:t>
      </w:r>
      <w:r w:rsidRPr="000D6EC6">
        <w:t xml:space="preserve"> </w:t>
      </w:r>
      <w:r>
        <w:t>etida</w:t>
      </w:r>
      <w:r w:rsidRPr="000D6EC6">
        <w:t xml:space="preserve">), </w:t>
      </w:r>
      <w:r>
        <w:t>C</w:t>
      </w:r>
      <w:r w:rsidRPr="000D6EC6">
        <w:t>.</w:t>
      </w:r>
      <w:r>
        <w:t>Czerny</w:t>
      </w:r>
      <w:r w:rsidRPr="000D6EC6">
        <w:t xml:space="preserve"> </w:t>
      </w:r>
      <w:r>
        <w:t>op</w:t>
      </w:r>
      <w:r w:rsidRPr="00D62809">
        <w:t>.</w:t>
      </w:r>
      <w:r w:rsidRPr="000D6EC6">
        <w:t xml:space="preserve">599, </w:t>
      </w:r>
      <w:r>
        <w:t>op</w:t>
      </w:r>
      <w:r w:rsidRPr="000D6EC6">
        <w:t xml:space="preserve">.139, </w:t>
      </w:r>
      <w:r>
        <w:t>E</w:t>
      </w:r>
      <w:r w:rsidRPr="000D6EC6">
        <w:t xml:space="preserve">. </w:t>
      </w:r>
      <w:r>
        <w:t>Gnesina</w:t>
      </w:r>
      <w:r w:rsidRPr="000D6EC6">
        <w:t xml:space="preserve"> -</w:t>
      </w:r>
      <w:r>
        <w:t>Male</w:t>
      </w:r>
      <w:r w:rsidRPr="000D6EC6">
        <w:t xml:space="preserve"> </w:t>
      </w:r>
      <w:r>
        <w:t xml:space="preserve"> etide</w:t>
      </w:r>
      <w:r w:rsidRPr="000D6EC6">
        <w:t>(</w:t>
      </w:r>
      <w:r>
        <w:t>prvi</w:t>
      </w:r>
      <w:r w:rsidRPr="000D6EC6">
        <w:t xml:space="preserve"> </w:t>
      </w:r>
      <w:r>
        <w:t>dio</w:t>
      </w:r>
      <w:r w:rsidRPr="000D6EC6">
        <w:t xml:space="preserve">), </w:t>
      </w:r>
      <w:r>
        <w:t>A</w:t>
      </w:r>
      <w:r w:rsidRPr="000D6EC6">
        <w:t>.</w:t>
      </w:r>
      <w:r>
        <w:t>Goedicke</w:t>
      </w:r>
      <w:r w:rsidRPr="000D6EC6">
        <w:t xml:space="preserve"> </w:t>
      </w:r>
      <w:r>
        <w:t>op</w:t>
      </w:r>
      <w:r w:rsidRPr="000D6EC6">
        <w:t xml:space="preserve">.32, </w:t>
      </w:r>
      <w:r>
        <w:t>C</w:t>
      </w:r>
      <w:r w:rsidRPr="000D6EC6">
        <w:t>.</w:t>
      </w:r>
      <w:r>
        <w:t>Gurlitt</w:t>
      </w:r>
      <w:r w:rsidRPr="000D6EC6">
        <w:t xml:space="preserve">, </w:t>
      </w:r>
      <w:r>
        <w:t>A</w:t>
      </w:r>
      <w:r w:rsidRPr="000D6EC6">
        <w:t>.</w:t>
      </w:r>
      <w:r>
        <w:t>Loeschhorn</w:t>
      </w:r>
      <w:r w:rsidRPr="000D6EC6">
        <w:t xml:space="preserve"> </w:t>
      </w:r>
      <w:r>
        <w:t>op</w:t>
      </w:r>
      <w:r w:rsidRPr="000D6EC6">
        <w:t xml:space="preserve">.192, </w:t>
      </w:r>
      <w:r>
        <w:t>L</w:t>
      </w:r>
      <w:r w:rsidRPr="000D6EC6">
        <w:t>.</w:t>
      </w:r>
      <w:r>
        <w:t>Schytte</w:t>
      </w:r>
      <w:r w:rsidRPr="000D6EC6">
        <w:t xml:space="preserve"> </w:t>
      </w:r>
      <w:r>
        <w:t>op</w:t>
      </w:r>
      <w:r w:rsidRPr="000D6EC6">
        <w:t xml:space="preserve">.108 - 25 </w:t>
      </w:r>
      <w:r>
        <w:t>malih</w:t>
      </w:r>
      <w:r w:rsidRPr="000D6EC6">
        <w:t xml:space="preserve"> </w:t>
      </w:r>
      <w:r>
        <w:t>etida</w:t>
      </w:r>
      <w:r w:rsidRPr="000D6EC6">
        <w:t xml:space="preserve"> </w:t>
      </w:r>
      <w:r>
        <w:t>i</w:t>
      </w:r>
      <w:r w:rsidRPr="000D6EC6">
        <w:t xml:space="preserve"> </w:t>
      </w:r>
      <w:r>
        <w:t>op</w:t>
      </w:r>
      <w:r w:rsidRPr="000D6EC6">
        <w:t xml:space="preserve">.160 -25 </w:t>
      </w:r>
      <w:r>
        <w:t>lakih</w:t>
      </w:r>
      <w:r w:rsidRPr="000D6EC6">
        <w:t xml:space="preserve"> </w:t>
      </w:r>
      <w:r>
        <w:t>etida</w:t>
      </w:r>
      <w:r w:rsidRPr="000D6EC6">
        <w:t xml:space="preserve"> </w:t>
      </w:r>
      <w:r>
        <w:t>i</w:t>
      </w:r>
      <w:r w:rsidRPr="000D6EC6">
        <w:t xml:space="preserve"> </w:t>
      </w:r>
      <w:r>
        <w:t>etide</w:t>
      </w:r>
      <w:r w:rsidRPr="000D6EC6">
        <w:t xml:space="preserve"> </w:t>
      </w:r>
      <w:r>
        <w:t>sli</w:t>
      </w:r>
      <w:r w:rsidRPr="000D6EC6">
        <w:t>č</w:t>
      </w:r>
      <w:r>
        <w:t>ne</w:t>
      </w:r>
      <w:r w:rsidRPr="000D6EC6">
        <w:t xml:space="preserve"> </w:t>
      </w:r>
      <w:r>
        <w:t>te</w:t>
      </w:r>
      <w:r w:rsidRPr="000D6EC6">
        <w:t>ž</w:t>
      </w:r>
      <w:r>
        <w:t>ine</w:t>
      </w:r>
      <w:r w:rsidR="00577A1A">
        <w:t>.</w:t>
      </w:r>
    </w:p>
    <w:p w:rsidR="006D5005" w:rsidRPr="00A754B4" w:rsidRDefault="006D5005" w:rsidP="006D5005">
      <w:pPr>
        <w:spacing w:line="240" w:lineRule="auto"/>
        <w:ind w:right="360"/>
      </w:pPr>
      <w:r w:rsidRPr="006D5005">
        <w:rPr>
          <w:b/>
        </w:rPr>
        <w:t>Kompozicije slobodnog oblika :</w:t>
      </w:r>
      <w:r w:rsidRPr="00A754B4">
        <w:t xml:space="preserve">   </w:t>
      </w:r>
      <w:r>
        <w:t>D</w:t>
      </w:r>
      <w:r w:rsidRPr="00A754B4">
        <w:t>.</w:t>
      </w:r>
      <w:r>
        <w:t>Kabalevski</w:t>
      </w:r>
      <w:r w:rsidRPr="00A754B4">
        <w:t xml:space="preserve"> </w:t>
      </w:r>
      <w:r>
        <w:t>op</w:t>
      </w:r>
      <w:r w:rsidRPr="00A754B4">
        <w:t xml:space="preserve">.27; </w:t>
      </w:r>
      <w:r>
        <w:t>S.</w:t>
      </w:r>
      <w:r w:rsidRPr="00A754B4">
        <w:t xml:space="preserve"> </w:t>
      </w:r>
      <w:r>
        <w:t>Maykapar</w:t>
      </w:r>
      <w:r w:rsidRPr="00A754B4">
        <w:t xml:space="preserve">  </w:t>
      </w:r>
      <w:r>
        <w:t>op</w:t>
      </w:r>
      <w:r w:rsidRPr="00A754B4">
        <w:t xml:space="preserve">.16, </w:t>
      </w:r>
      <w:r>
        <w:t>op</w:t>
      </w:r>
      <w:r w:rsidRPr="00A754B4">
        <w:t xml:space="preserve">.28, </w:t>
      </w:r>
      <w:r>
        <w:t>op</w:t>
      </w:r>
      <w:r w:rsidRPr="00A754B4">
        <w:t xml:space="preserve">.33; </w:t>
      </w:r>
      <w:r>
        <w:t>B</w:t>
      </w:r>
      <w:r w:rsidRPr="00A754B4">
        <w:t>.</w:t>
      </w:r>
      <w:r>
        <w:t>Bartok</w:t>
      </w:r>
      <w:r w:rsidRPr="00A754B4">
        <w:t xml:space="preserve">:  </w:t>
      </w:r>
      <w:r>
        <w:t>Album</w:t>
      </w:r>
      <w:r w:rsidRPr="00A754B4">
        <w:t xml:space="preserve"> </w:t>
      </w:r>
      <w:r>
        <w:t>za</w:t>
      </w:r>
      <w:r w:rsidRPr="00A754B4">
        <w:t xml:space="preserve"> </w:t>
      </w:r>
      <w:r>
        <w:t>mlade</w:t>
      </w:r>
      <w:r w:rsidRPr="00A754B4">
        <w:t xml:space="preserve"> ; </w:t>
      </w:r>
      <w:r>
        <w:t xml:space="preserve">K.Sorokin </w:t>
      </w:r>
      <w:r w:rsidRPr="00A754B4">
        <w:t xml:space="preserve">- </w:t>
      </w:r>
      <w:r>
        <w:t>Dje</w:t>
      </w:r>
      <w:r w:rsidRPr="00A754B4">
        <w:t>č</w:t>
      </w:r>
      <w:r>
        <w:t>iji</w:t>
      </w:r>
      <w:r w:rsidRPr="00A754B4">
        <w:t xml:space="preserve"> </w:t>
      </w:r>
      <w:r>
        <w:t>kutak</w:t>
      </w:r>
      <w:r w:rsidRPr="00A754B4">
        <w:t xml:space="preserve"> ; </w:t>
      </w:r>
      <w:r>
        <w:t>Gra</w:t>
      </w:r>
      <w:r w:rsidRPr="00A754B4">
        <w:t>č</w:t>
      </w:r>
      <w:r>
        <w:t>aninov</w:t>
      </w:r>
      <w:r w:rsidRPr="00A754B4">
        <w:t xml:space="preserve">  </w:t>
      </w:r>
      <w:r>
        <w:t>op</w:t>
      </w:r>
      <w:r w:rsidRPr="00A754B4">
        <w:t>.99 ,</w:t>
      </w:r>
      <w:r>
        <w:t xml:space="preserve"> A.Rauli</w:t>
      </w:r>
      <w:r w:rsidRPr="00A754B4">
        <w:t xml:space="preserve"> </w:t>
      </w:r>
      <w:r>
        <w:t>op</w:t>
      </w:r>
      <w:r w:rsidRPr="00A754B4">
        <w:t xml:space="preserve">.36, </w:t>
      </w:r>
      <w:r>
        <w:t>op</w:t>
      </w:r>
      <w:r w:rsidRPr="00A754B4">
        <w:t>.37</w:t>
      </w:r>
      <w:r>
        <w:t xml:space="preserve"> ; izbor kompozicija balkanskih kompozitora</w:t>
      </w:r>
      <w:r w:rsidRPr="00A754B4">
        <w:t xml:space="preserve"> </w:t>
      </w:r>
      <w:r>
        <w:t>i</w:t>
      </w:r>
      <w:r w:rsidRPr="00A754B4">
        <w:t xml:space="preserve"> </w:t>
      </w:r>
      <w:r>
        <w:t>sl.</w:t>
      </w:r>
    </w:p>
    <w:p w:rsidR="000061C2" w:rsidRPr="00BE3AD1" w:rsidRDefault="000061C2" w:rsidP="006D5005">
      <w:pPr>
        <w:pStyle w:val="ListParagraph"/>
        <w:ind w:left="180"/>
        <w:jc w:val="both"/>
        <w:rPr>
          <w:sz w:val="24"/>
          <w:szCs w:val="24"/>
        </w:rPr>
      </w:pPr>
    </w:p>
    <w:p w:rsidR="00A705B4" w:rsidRDefault="00A705B4" w:rsidP="00A705B4">
      <w:pPr>
        <w:jc w:val="both"/>
        <w:rPr>
          <w:b/>
          <w:sz w:val="28"/>
          <w:szCs w:val="28"/>
        </w:rPr>
      </w:pPr>
    </w:p>
    <w:p w:rsidR="00A705B4" w:rsidRDefault="00BE3AD1" w:rsidP="00A705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 RAZRED</w:t>
      </w:r>
    </w:p>
    <w:p w:rsidR="00DF3C2D" w:rsidRPr="000A210A" w:rsidRDefault="00DF3C2D" w:rsidP="00DF3C2D">
      <w:pPr>
        <w:jc w:val="both"/>
        <w:rPr>
          <w:b/>
        </w:rPr>
      </w:pPr>
    </w:p>
    <w:p w:rsidR="00DF3C2D" w:rsidRPr="000A210A" w:rsidRDefault="00DF3C2D" w:rsidP="00DF3C2D">
      <w:pPr>
        <w:jc w:val="both"/>
      </w:pPr>
      <w:r w:rsidRPr="000A210A">
        <w:t xml:space="preserve">Učenici/ce </w:t>
      </w:r>
      <w:r>
        <w:t xml:space="preserve">svirajući na klaviru </w:t>
      </w:r>
      <w:r w:rsidRPr="000A210A">
        <w:t>proširuju i primjenjuju teorijsk</w:t>
      </w:r>
      <w:r>
        <w:t xml:space="preserve">a znanja iz muzičke pismenosti. </w:t>
      </w:r>
      <w:r w:rsidRPr="000A210A">
        <w:t xml:space="preserve">  </w:t>
      </w:r>
      <w:r>
        <w:t xml:space="preserve">Primjenjuju </w:t>
      </w:r>
      <w:r w:rsidRPr="000A210A">
        <w:t xml:space="preserve">osnovne vrste udara, </w:t>
      </w:r>
      <w:r>
        <w:t>primjenjuju dinamičko nijansiranje,</w:t>
      </w:r>
      <w:r w:rsidRPr="000A210A">
        <w:t xml:space="preserve"> oznake za tempo, </w:t>
      </w:r>
      <w:r>
        <w:t xml:space="preserve">razvijaju </w:t>
      </w:r>
      <w:r w:rsidRPr="000A210A">
        <w:t>spretnost prstiju, privikavaju se na samokontrolu zvuka,</w:t>
      </w:r>
      <w:r>
        <w:t xml:space="preserve"> upoznaju se sa osnovnim elementima polifonije, </w:t>
      </w:r>
      <w:r w:rsidRPr="000A210A">
        <w:t>razvijaju i njeguju muzičku memoriju i unutrašnji sluh.</w:t>
      </w:r>
    </w:p>
    <w:p w:rsidR="00DF3C2D" w:rsidRDefault="00DF3C2D" w:rsidP="00A705B4">
      <w:pPr>
        <w:jc w:val="both"/>
        <w:rPr>
          <w:b/>
          <w:sz w:val="28"/>
          <w:szCs w:val="28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BE3AD1" w:rsidRPr="006D3E8A" w:rsidTr="005C119D">
        <w:trPr>
          <w:trHeight w:val="836"/>
        </w:trPr>
        <w:tc>
          <w:tcPr>
            <w:tcW w:w="8497" w:type="dxa"/>
            <w:shd w:val="clear" w:color="auto" w:fill="E7E6E6"/>
          </w:tcPr>
          <w:p w:rsidR="00BE3AD1" w:rsidRPr="00854D21" w:rsidRDefault="00BE3AD1" w:rsidP="005C119D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B23D9B" w:rsidRDefault="00BE3AD1" w:rsidP="005C119D">
            <w:pPr>
              <w:pStyle w:val="TableParagraph"/>
              <w:ind w:left="257"/>
              <w:rPr>
                <w:b/>
                <w:sz w:val="20"/>
                <w:szCs w:val="20"/>
              </w:rPr>
            </w:pPr>
            <w:r w:rsidRPr="00854D21">
              <w:rPr>
                <w:b/>
                <w:sz w:val="20"/>
                <w:szCs w:val="20"/>
              </w:rPr>
              <w:t>Obrazovno‐vaspitni ishod  br.1</w:t>
            </w:r>
          </w:p>
          <w:p w:rsidR="00BE3AD1" w:rsidRPr="00B23D9B" w:rsidRDefault="00BE3AD1" w:rsidP="005C119D">
            <w:pPr>
              <w:pStyle w:val="TableParagraph"/>
              <w:ind w:left="257"/>
              <w:rPr>
                <w:b/>
                <w:i/>
                <w:sz w:val="18"/>
                <w:szCs w:val="18"/>
              </w:rPr>
            </w:pPr>
            <w:r w:rsidRPr="00854D21">
              <w:rPr>
                <w:b/>
                <w:sz w:val="20"/>
                <w:szCs w:val="20"/>
              </w:rPr>
              <w:t xml:space="preserve"> </w:t>
            </w:r>
            <w:r w:rsidRPr="00B23D9B">
              <w:rPr>
                <w:b/>
                <w:i/>
                <w:sz w:val="20"/>
                <w:szCs w:val="20"/>
              </w:rPr>
              <w:t xml:space="preserve">Učenici/ce  će moći da izvedu  tehničku vježbu </w:t>
            </w:r>
            <w:r w:rsidR="00B23D9B">
              <w:rPr>
                <w:b/>
                <w:i/>
                <w:sz w:val="20"/>
                <w:szCs w:val="20"/>
              </w:rPr>
              <w:t>–</w:t>
            </w:r>
            <w:r w:rsidRPr="00B23D9B">
              <w:rPr>
                <w:b/>
                <w:i/>
                <w:sz w:val="20"/>
                <w:szCs w:val="20"/>
              </w:rPr>
              <w:t xml:space="preserve"> Skala</w:t>
            </w:r>
            <w:r w:rsidR="00B23D9B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BE3AD1" w:rsidTr="005C119D">
        <w:trPr>
          <w:trHeight w:val="938"/>
        </w:trPr>
        <w:tc>
          <w:tcPr>
            <w:tcW w:w="8497" w:type="dxa"/>
          </w:tcPr>
          <w:p w:rsidR="00BE3AD1" w:rsidRDefault="00BE3AD1" w:rsidP="005C119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E3AD1" w:rsidRPr="00802001" w:rsidRDefault="00BE3AD1" w:rsidP="005C119D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802001">
              <w:rPr>
                <w:rFonts w:asciiTheme="minorHAnsi" w:hAnsiTheme="minorHAnsi"/>
                <w:b/>
              </w:rPr>
              <w:t xml:space="preserve">Ishodi učenja </w:t>
            </w:r>
            <w:r w:rsidRPr="00802001">
              <w:rPr>
                <w:rFonts w:asciiTheme="minorHAnsi" w:hAnsiTheme="minorHAnsi"/>
              </w:rPr>
              <w:t>(razrada obrazovno‐vaspitnih ishoda)</w:t>
            </w:r>
          </w:p>
          <w:p w:rsidR="00574C6B" w:rsidRDefault="00574C6B" w:rsidP="005C119D">
            <w:pPr>
              <w:pStyle w:val="TableParagraph"/>
              <w:spacing w:before="1"/>
              <w:ind w:left="295"/>
              <w:rPr>
                <w:sz w:val="19"/>
              </w:rPr>
            </w:pPr>
          </w:p>
          <w:p w:rsidR="00BE3AD1" w:rsidRDefault="00BE3AD1" w:rsidP="005C119D">
            <w:pPr>
              <w:spacing w:line="240" w:lineRule="auto"/>
            </w:pPr>
            <w:r>
              <w:t xml:space="preserve">    Tokom učenja učenici/ce će moći da:</w:t>
            </w:r>
          </w:p>
          <w:p w:rsidR="00BE3AD1" w:rsidRDefault="00BE3AD1" w:rsidP="005C119D">
            <w:pPr>
              <w:spacing w:line="240" w:lineRule="auto"/>
            </w:pPr>
            <w:r>
              <w:t xml:space="preserve">   -imenuju i sviraju tonove skale i trozvuka</w:t>
            </w:r>
            <w:r w:rsidR="00B23D9B">
              <w:t>;</w:t>
            </w:r>
          </w:p>
          <w:p w:rsidR="00BE3AD1" w:rsidRDefault="00BE3AD1" w:rsidP="005C119D">
            <w:pPr>
              <w:spacing w:line="240" w:lineRule="auto"/>
            </w:pPr>
            <w:r>
              <w:t xml:space="preserve">   -primijene pravilan prstored skale i trozvuka</w:t>
            </w:r>
            <w:r w:rsidR="00B23D9B">
              <w:t>;</w:t>
            </w:r>
          </w:p>
          <w:p w:rsidR="00BE3AD1" w:rsidRDefault="00BE3AD1" w:rsidP="005C119D">
            <w:pPr>
              <w:spacing w:line="240" w:lineRule="auto"/>
            </w:pPr>
            <w:r>
              <w:t xml:space="preserve">   -sviraju skalu  u okviru jedne oktave paralelno</w:t>
            </w:r>
            <w:r w:rsidR="00B23D9B">
              <w:t>;</w:t>
            </w:r>
            <w:r w:rsidRPr="007C1A04">
              <w:t xml:space="preserve"> </w:t>
            </w:r>
          </w:p>
          <w:p w:rsidR="00BE3AD1" w:rsidRDefault="00BE3AD1" w:rsidP="005C119D">
            <w:pPr>
              <w:spacing w:line="240" w:lineRule="auto"/>
            </w:pPr>
            <w:r>
              <w:t xml:space="preserve">   -sviraju durski  trozvuk sa obrtajima(razloženo) u okviru jedne </w:t>
            </w:r>
            <w:r w:rsidR="00B23D9B">
              <w:t>octave.</w:t>
            </w:r>
          </w:p>
          <w:p w:rsidR="00BE3AD1" w:rsidRDefault="00BE3AD1" w:rsidP="005C119D">
            <w:pPr>
              <w:pStyle w:val="TableParagraph"/>
              <w:spacing w:before="8"/>
              <w:ind w:left="365"/>
              <w:rPr>
                <w:sz w:val="19"/>
              </w:rPr>
            </w:pPr>
          </w:p>
        </w:tc>
      </w:tr>
      <w:tr w:rsidR="00BE3AD1" w:rsidRPr="006D3E8A" w:rsidTr="00BE3AD1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D1" w:rsidRPr="00307D0E" w:rsidRDefault="00BE3AD1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BE3AD1" w:rsidRPr="00307D0E" w:rsidRDefault="005737E7" w:rsidP="00BE3AD1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307D0E">
              <w:rPr>
                <w:rFonts w:asciiTheme="minorHAnsi" w:hAnsiTheme="minorHAnsi"/>
                <w:b/>
              </w:rPr>
              <w:t xml:space="preserve">  </w:t>
            </w:r>
            <w:r w:rsidR="00BE3AD1" w:rsidRPr="00307D0E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AF2FDD" w:rsidRPr="00307D0E" w:rsidRDefault="00AF2FDD" w:rsidP="00BE3AD1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307D0E" w:rsidRPr="00307D0E" w:rsidRDefault="00B23D9B" w:rsidP="00BE3AD1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BE3AD1" w:rsidRPr="00307D0E">
              <w:rPr>
                <w:rFonts w:asciiTheme="minorHAnsi" w:hAnsiTheme="minorHAnsi"/>
                <w:b/>
              </w:rPr>
              <w:t xml:space="preserve">Sadžaj </w:t>
            </w:r>
            <w:r w:rsidR="00307D0E" w:rsidRPr="00307D0E">
              <w:rPr>
                <w:rFonts w:asciiTheme="minorHAnsi" w:hAnsiTheme="minorHAnsi"/>
                <w:b/>
              </w:rPr>
              <w:t xml:space="preserve">: </w:t>
            </w:r>
            <w:r w:rsidR="00307D0E" w:rsidRPr="00307D0E">
              <w:rPr>
                <w:rFonts w:asciiTheme="minorHAnsi" w:hAnsiTheme="minorHAnsi"/>
              </w:rPr>
              <w:t>skala C-dur, G- dur, F-dur</w:t>
            </w:r>
            <w:r>
              <w:rPr>
                <w:rFonts w:asciiTheme="minorHAnsi" w:hAnsiTheme="minorHAnsi"/>
              </w:rPr>
              <w:t>.</w:t>
            </w:r>
          </w:p>
          <w:p w:rsidR="00307D0E" w:rsidRPr="00307D0E" w:rsidRDefault="00307D0E" w:rsidP="00BE3AD1">
            <w:pPr>
              <w:pStyle w:val="TableParagraph"/>
              <w:spacing w:before="9"/>
              <w:rPr>
                <w:rFonts w:asciiTheme="minorHAnsi" w:hAnsiTheme="minorHAnsi"/>
              </w:rPr>
            </w:pPr>
          </w:p>
          <w:p w:rsidR="00BE3AD1" w:rsidRPr="00307D0E" w:rsidRDefault="00B23D9B" w:rsidP="00BE3AD1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BE3AD1" w:rsidRPr="00307D0E">
              <w:rPr>
                <w:rFonts w:asciiTheme="minorHAnsi" w:hAnsiTheme="minorHAnsi"/>
                <w:b/>
              </w:rPr>
              <w:t>Pojmovi:</w:t>
            </w:r>
            <w:r w:rsidR="00307D0E" w:rsidRPr="00307D0E">
              <w:rPr>
                <w:rFonts w:asciiTheme="minorHAnsi" w:hAnsiTheme="minorHAnsi"/>
                <w:b/>
              </w:rPr>
              <w:t xml:space="preserve"> </w:t>
            </w:r>
            <w:r w:rsidR="00307D0E" w:rsidRPr="00307D0E">
              <w:rPr>
                <w:rFonts w:asciiTheme="minorHAnsi" w:hAnsiTheme="minorHAnsi"/>
              </w:rPr>
              <w:t>durska skala, durski trozvuk, obrtaj trozvuka</w:t>
            </w:r>
            <w:r w:rsidR="00307D0E">
              <w:rPr>
                <w:rFonts w:asciiTheme="minorHAnsi" w:hAnsiTheme="minorHAnsi"/>
              </w:rPr>
              <w:t>, povisilica, snizilica</w:t>
            </w:r>
            <w:r>
              <w:rPr>
                <w:rFonts w:asciiTheme="minorHAnsi" w:hAnsiTheme="minorHAnsi"/>
              </w:rPr>
              <w:t>.</w:t>
            </w:r>
          </w:p>
          <w:p w:rsidR="00AF2FDD" w:rsidRPr="00AF2FDD" w:rsidRDefault="00AF2FDD" w:rsidP="00AF2FDD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</w:p>
          <w:p w:rsidR="00BE3AD1" w:rsidRDefault="00BE3AD1" w:rsidP="00307D0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BE3AD1" w:rsidRPr="00AF2FDD" w:rsidRDefault="00C348AB" w:rsidP="00C348AB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E3AD1" w:rsidRPr="00AF2FDD">
              <w:rPr>
                <w:b/>
                <w:sz w:val="20"/>
                <w:szCs w:val="20"/>
              </w:rPr>
              <w:t>Aktivnosti:</w:t>
            </w:r>
          </w:p>
          <w:p w:rsidR="00AF2FDD" w:rsidRPr="00AF2FDD" w:rsidRDefault="00AF2FDD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</w:p>
          <w:p w:rsidR="00BE3AD1" w:rsidRDefault="00BE3AD1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AF2FDD">
              <w:rPr>
                <w:sz w:val="20"/>
                <w:szCs w:val="20"/>
              </w:rPr>
              <w:t xml:space="preserve">-sviranjem skala koristi  stečena znanja </w:t>
            </w:r>
            <w:r w:rsidR="00B23D9B">
              <w:rPr>
                <w:sz w:val="20"/>
                <w:szCs w:val="20"/>
              </w:rPr>
              <w:t>;</w:t>
            </w:r>
          </w:p>
          <w:p w:rsidR="00AF2FDD" w:rsidRPr="00AF2FDD" w:rsidRDefault="00AF2FDD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</w:p>
          <w:p w:rsidR="00BE3AD1" w:rsidRDefault="00BE3AD1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AF2FDD">
              <w:rPr>
                <w:sz w:val="20"/>
                <w:szCs w:val="20"/>
              </w:rPr>
              <w:t>-vodi  računa o pravilnom prstoredu</w:t>
            </w:r>
            <w:r w:rsidR="00B23D9B">
              <w:rPr>
                <w:sz w:val="20"/>
                <w:szCs w:val="20"/>
              </w:rPr>
              <w:t>;</w:t>
            </w:r>
            <w:r w:rsidRPr="00AF2FDD">
              <w:rPr>
                <w:sz w:val="20"/>
                <w:szCs w:val="20"/>
              </w:rPr>
              <w:t xml:space="preserve"> </w:t>
            </w:r>
          </w:p>
          <w:p w:rsidR="00AF2FDD" w:rsidRPr="00AF2FDD" w:rsidRDefault="00AF2FDD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</w:p>
          <w:p w:rsidR="00BE3AD1" w:rsidRDefault="00BE3AD1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AF2FDD">
              <w:rPr>
                <w:sz w:val="20"/>
                <w:szCs w:val="20"/>
              </w:rPr>
              <w:t>-vodi računa o ritmičkoj i tonskoj ujednačenosti</w:t>
            </w:r>
            <w:r w:rsidR="00B23D9B">
              <w:rPr>
                <w:sz w:val="20"/>
                <w:szCs w:val="20"/>
              </w:rPr>
              <w:t>;</w:t>
            </w:r>
          </w:p>
          <w:p w:rsidR="00AF2FDD" w:rsidRPr="00AF2FDD" w:rsidRDefault="00AF2FDD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</w:p>
          <w:p w:rsidR="00BE3AD1" w:rsidRPr="00AF2FDD" w:rsidRDefault="00BE3AD1" w:rsidP="00AF2FDD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AF2FDD">
              <w:rPr>
                <w:sz w:val="20"/>
                <w:szCs w:val="20"/>
              </w:rPr>
              <w:t>-razvija spretnost prstiju neophodnu za dalje napredovanje</w:t>
            </w:r>
            <w:r w:rsidR="00B23D9B">
              <w:rPr>
                <w:sz w:val="20"/>
                <w:szCs w:val="20"/>
              </w:rPr>
              <w:t>.</w:t>
            </w:r>
            <w:r w:rsidRPr="00AF2FDD">
              <w:rPr>
                <w:sz w:val="20"/>
                <w:szCs w:val="20"/>
              </w:rPr>
              <w:t xml:space="preserve"> </w:t>
            </w:r>
          </w:p>
          <w:p w:rsidR="00BE3AD1" w:rsidRPr="00BE3AD1" w:rsidRDefault="00BE3AD1" w:rsidP="00BE3AD1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574C6B" w:rsidRPr="00644CB1" w:rsidTr="00574C6B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74C6B" w:rsidRPr="00293E76" w:rsidRDefault="00574C6B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23D9B" w:rsidRDefault="00574C6B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 w:rsidRPr="00293E76">
              <w:rPr>
                <w:b/>
                <w:sz w:val="20"/>
                <w:szCs w:val="20"/>
              </w:rPr>
              <w:t xml:space="preserve">  Obrazovno‐vaspitni ishod br.2  </w:t>
            </w:r>
          </w:p>
          <w:p w:rsidR="00574C6B" w:rsidRPr="00B23D9B" w:rsidRDefault="00B23D9B" w:rsidP="005C119D">
            <w:pPr>
              <w:pStyle w:val="TableParagraph"/>
              <w:spacing w:before="9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574C6B" w:rsidRPr="00B23D9B">
              <w:rPr>
                <w:b/>
                <w:i/>
                <w:sz w:val="20"/>
                <w:szCs w:val="20"/>
              </w:rPr>
              <w:t xml:space="preserve">Učenici/ce će moći da izvedu tehničku vježbu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="00574C6B" w:rsidRPr="00B23D9B">
              <w:rPr>
                <w:b/>
                <w:i/>
                <w:sz w:val="20"/>
                <w:szCs w:val="20"/>
              </w:rPr>
              <w:t xml:space="preserve"> Etida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574C6B" w:rsidRPr="00574C6B" w:rsidRDefault="00574C6B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</w:tc>
      </w:tr>
      <w:tr w:rsidR="00574C6B" w:rsidRPr="00644CB1" w:rsidTr="00574C6B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B" w:rsidRPr="00574C6B" w:rsidRDefault="00574C6B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574C6B" w:rsidRPr="008E6F36" w:rsidRDefault="00EC5B29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74C6B" w:rsidRPr="00574C6B">
              <w:rPr>
                <w:b/>
                <w:sz w:val="20"/>
                <w:szCs w:val="20"/>
              </w:rPr>
              <w:t xml:space="preserve"> </w:t>
            </w:r>
            <w:r w:rsidR="00574C6B" w:rsidRPr="008E6F36">
              <w:rPr>
                <w:rFonts w:asciiTheme="minorHAnsi" w:hAnsiTheme="minorHAnsi"/>
                <w:b/>
              </w:rPr>
              <w:t xml:space="preserve">Ishodi učenja (razrada obrazovno‐vaspitnih ishoda) 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  <w:b/>
              </w:rPr>
              <w:t xml:space="preserve"> 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</w:rPr>
              <w:t>Tokom učenja učenici/ce će moći da: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</w:rPr>
              <w:t>- prepoznaju  tehnički zadatak etide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8E6F36" w:rsidRDefault="008E6F36" w:rsidP="008E6F3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-</w:t>
            </w:r>
            <w:r w:rsidR="00574C6B" w:rsidRPr="008E6F36">
              <w:rPr>
                <w:rFonts w:asciiTheme="minorHAnsi" w:hAnsiTheme="minorHAnsi"/>
              </w:rPr>
              <w:t>odsviraju  precizno  ritmičko-meodijski sadržaj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</w:rPr>
              <w:t xml:space="preserve"> -odsviraju  sadržaj etide  sa elementima interpretacije (artikulacija, dinamika, agogika) 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8E6F36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Default="00574C6B" w:rsidP="00EC5B29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</w:rPr>
              <w:t>- odsviraju  sadržaj etide u zadatom tempu</w:t>
            </w:r>
            <w:r w:rsidR="00B23D9B">
              <w:rPr>
                <w:rFonts w:asciiTheme="minorHAnsi" w:hAnsiTheme="minorHAnsi"/>
              </w:rPr>
              <w:t>.</w:t>
            </w:r>
          </w:p>
          <w:p w:rsidR="008E6F36" w:rsidRPr="00574C6B" w:rsidRDefault="008E6F36" w:rsidP="00EC5B29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</w:p>
        </w:tc>
      </w:tr>
      <w:tr w:rsidR="00574C6B" w:rsidRPr="00625164" w:rsidTr="00574C6B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B" w:rsidRPr="00574C6B" w:rsidRDefault="00574C6B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574C6B" w:rsidRPr="008E6F36" w:rsidRDefault="00EC5B29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74C6B" w:rsidRPr="00574C6B">
              <w:rPr>
                <w:b/>
                <w:sz w:val="20"/>
                <w:szCs w:val="20"/>
              </w:rPr>
              <w:t xml:space="preserve"> </w:t>
            </w:r>
            <w:r w:rsidR="00574C6B" w:rsidRPr="008E6F36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574C6B" w:rsidRPr="00574C6B" w:rsidRDefault="00574C6B" w:rsidP="005C119D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574C6B">
              <w:rPr>
                <w:b/>
                <w:sz w:val="20"/>
                <w:szCs w:val="20"/>
              </w:rPr>
              <w:t xml:space="preserve"> </w:t>
            </w:r>
          </w:p>
          <w:p w:rsidR="005737E7" w:rsidRPr="005737E7" w:rsidRDefault="005737E7" w:rsidP="005737E7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574C6B" w:rsidRPr="005737E7">
              <w:rPr>
                <w:rFonts w:asciiTheme="minorHAnsi" w:hAnsiTheme="minorHAnsi"/>
                <w:b/>
              </w:rPr>
              <w:t>Sadržaj</w:t>
            </w:r>
            <w:r w:rsidRPr="005737E7">
              <w:rPr>
                <w:rFonts w:asciiTheme="minorHAnsi" w:hAnsiTheme="minorHAnsi"/>
                <w:b/>
              </w:rPr>
              <w:t xml:space="preserve"> : </w:t>
            </w:r>
            <w:r w:rsidRPr="005737E7">
              <w:rPr>
                <w:rFonts w:asciiTheme="minorHAnsi" w:hAnsiTheme="minorHAnsi"/>
              </w:rPr>
              <w:t>Etida</w:t>
            </w:r>
            <w:r w:rsidR="00B23D9B">
              <w:rPr>
                <w:rFonts w:asciiTheme="minorHAnsi" w:hAnsiTheme="minorHAnsi"/>
              </w:rPr>
              <w:t>.</w:t>
            </w:r>
          </w:p>
          <w:p w:rsidR="005737E7" w:rsidRPr="005737E7" w:rsidRDefault="005737E7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  <w:b/>
              </w:rPr>
              <w:t>Pojmovi :</w:t>
            </w:r>
            <w:r w:rsidR="005737E7" w:rsidRPr="005737E7">
              <w:rPr>
                <w:rFonts w:asciiTheme="minorHAnsi" w:hAnsiTheme="minorHAnsi"/>
                <w:b/>
              </w:rPr>
              <w:t xml:space="preserve"> </w:t>
            </w:r>
            <w:r w:rsidRPr="005737E7">
              <w:rPr>
                <w:rFonts w:asciiTheme="minorHAnsi" w:hAnsiTheme="minorHAnsi"/>
              </w:rPr>
              <w:t xml:space="preserve"> upoznaje i  </w:t>
            </w:r>
            <w:r w:rsidR="005737E7" w:rsidRPr="005737E7">
              <w:rPr>
                <w:rFonts w:asciiTheme="minorHAnsi" w:hAnsiTheme="minorHAnsi"/>
              </w:rPr>
              <w:t xml:space="preserve">primjenjuje </w:t>
            </w:r>
            <w:r w:rsidRPr="005737E7">
              <w:rPr>
                <w:rFonts w:asciiTheme="minorHAnsi" w:hAnsiTheme="minorHAnsi"/>
              </w:rPr>
              <w:t xml:space="preserve"> pojmove iz sadržaja etida</w:t>
            </w:r>
            <w:r w:rsidR="00B23D9B">
              <w:rPr>
                <w:rFonts w:asciiTheme="minorHAnsi" w:hAnsiTheme="minorHAnsi"/>
              </w:rPr>
              <w:t>.</w:t>
            </w: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  <w:r w:rsidRPr="005737E7">
              <w:rPr>
                <w:rFonts w:asciiTheme="minorHAnsi" w:hAnsiTheme="minorHAnsi"/>
                <w:b/>
              </w:rPr>
              <w:t>Aktivnosti :</w:t>
            </w:r>
          </w:p>
          <w:p w:rsidR="005737E7" w:rsidRPr="005737E7" w:rsidRDefault="005737E7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</w:p>
          <w:p w:rsidR="00574C6B" w:rsidRPr="005737E7" w:rsidRDefault="008E6F36" w:rsidP="008E6F3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-vježbajući </w:t>
            </w:r>
            <w:r w:rsidR="00574C6B" w:rsidRPr="005737E7">
              <w:rPr>
                <w:rFonts w:asciiTheme="minorHAnsi" w:hAnsiTheme="minorHAnsi"/>
              </w:rPr>
              <w:t>postupno usvajaju ritmičko-melodijski sadržaj zadate etide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5737E7" w:rsidRDefault="008E6F36" w:rsidP="008E6F36">
            <w:pPr>
              <w:pStyle w:val="TableParagraph"/>
              <w:spacing w:before="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-</w:t>
            </w:r>
            <w:r w:rsidR="00574C6B" w:rsidRPr="005737E7">
              <w:rPr>
                <w:rFonts w:asciiTheme="minorHAnsi" w:hAnsiTheme="minorHAnsi"/>
              </w:rPr>
              <w:t>vježbajući na času stiču potrebna znanja i vještine za samostalan rad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>-slušajući izvođenje od strane nastavnika dobijaju slušnu predstavu o kompoziciji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>-putem audio zapisa slušaju ostala izvođena zadate kompozicije</w:t>
            </w:r>
            <w:r w:rsidR="00B23D9B">
              <w:rPr>
                <w:rFonts w:asciiTheme="minorHAnsi" w:hAnsiTheme="minorHAnsi"/>
              </w:rPr>
              <w:t>;</w:t>
            </w: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574C6B" w:rsidRPr="005737E7" w:rsidRDefault="00574C6B" w:rsidP="00574C6B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>-svirajući etide razvijaju ritmičku preciznost, spretnost prstiju  koordinaciju pokreta</w:t>
            </w:r>
            <w:r w:rsidR="00B23D9B">
              <w:rPr>
                <w:rFonts w:asciiTheme="minorHAnsi" w:hAnsiTheme="minorHAnsi"/>
              </w:rPr>
              <w:t>.</w:t>
            </w:r>
          </w:p>
          <w:p w:rsidR="00574C6B" w:rsidRPr="00574C6B" w:rsidRDefault="00574C6B" w:rsidP="00574C6B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</w:tc>
      </w:tr>
      <w:tr w:rsidR="007622FA" w:rsidRPr="0062508B" w:rsidTr="007622FA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22FA" w:rsidRPr="007622FA" w:rsidRDefault="007622FA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23D9B" w:rsidRDefault="007622FA" w:rsidP="008E6F36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  <w:r w:rsidRPr="007622FA">
              <w:rPr>
                <w:b/>
                <w:sz w:val="20"/>
                <w:szCs w:val="20"/>
              </w:rPr>
              <w:t xml:space="preserve"> </w:t>
            </w:r>
            <w:r w:rsidRPr="0015708F">
              <w:rPr>
                <w:b/>
                <w:sz w:val="20"/>
                <w:szCs w:val="20"/>
              </w:rPr>
              <w:t>Obrazovno‐vaspitni ishod br.3</w:t>
            </w:r>
          </w:p>
          <w:p w:rsidR="007622FA" w:rsidRPr="00B23D9B" w:rsidRDefault="007622FA" w:rsidP="008E6F36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  <w:r w:rsidRPr="0015708F">
              <w:rPr>
                <w:b/>
                <w:sz w:val="20"/>
                <w:szCs w:val="20"/>
              </w:rPr>
              <w:t xml:space="preserve"> </w:t>
            </w:r>
            <w:r w:rsidRPr="00B23D9B">
              <w:rPr>
                <w:b/>
                <w:i/>
                <w:sz w:val="20"/>
                <w:szCs w:val="20"/>
              </w:rPr>
              <w:t>Učenici/ce će moći da izvedu kompozicije sa polifonim elementima</w:t>
            </w:r>
            <w:r w:rsidR="00B23D9B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7622FA" w:rsidRPr="0062508B" w:rsidTr="007622FA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FA" w:rsidRPr="007622FA" w:rsidRDefault="007622FA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622FA" w:rsidRPr="00307D0E" w:rsidRDefault="007622FA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307D0E">
              <w:rPr>
                <w:rFonts w:asciiTheme="minorHAnsi" w:hAnsiTheme="minorHAnsi"/>
                <w:b/>
              </w:rPr>
              <w:t xml:space="preserve"> </w:t>
            </w:r>
            <w:r w:rsidR="00307D0E">
              <w:rPr>
                <w:rFonts w:asciiTheme="minorHAnsi" w:hAnsiTheme="minorHAnsi"/>
                <w:b/>
              </w:rPr>
              <w:t xml:space="preserve"> </w:t>
            </w:r>
            <w:r w:rsidRPr="00307D0E">
              <w:rPr>
                <w:rFonts w:asciiTheme="minorHAnsi" w:hAnsiTheme="minorHAnsi"/>
                <w:b/>
              </w:rPr>
              <w:t>Ishodi učenja (razrada obrazovno‐vaspitnih ishoda)</w:t>
            </w:r>
          </w:p>
          <w:p w:rsidR="007622FA" w:rsidRPr="007622FA" w:rsidRDefault="007622FA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 xml:space="preserve">Tokom učenja učenici/ce će moci da : </w:t>
            </w: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>-</w:t>
            </w:r>
            <w:r w:rsidR="00307D0E">
              <w:rPr>
                <w:rFonts w:asciiTheme="minorHAnsi" w:hAnsiTheme="minorHAnsi"/>
              </w:rPr>
              <w:t xml:space="preserve"> </w:t>
            </w:r>
            <w:r w:rsidRPr="005737E7">
              <w:rPr>
                <w:rFonts w:asciiTheme="minorHAnsi" w:hAnsiTheme="minorHAnsi"/>
              </w:rPr>
              <w:t>odsviraju precizno  ritmičko-melodijski sadržaj</w:t>
            </w:r>
            <w:r w:rsidR="00B23D9B">
              <w:rPr>
                <w:rFonts w:asciiTheme="minorHAnsi" w:hAnsiTheme="minorHAnsi"/>
              </w:rPr>
              <w:t>;</w:t>
            </w: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EC5B29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>-prepoznaju karakterstike polifone kompozicije (višeglasje)</w:t>
            </w:r>
            <w:r w:rsidR="00B23D9B">
              <w:rPr>
                <w:rFonts w:asciiTheme="minorHAnsi" w:hAnsiTheme="minorHAnsi"/>
              </w:rPr>
              <w:t>;</w:t>
            </w:r>
          </w:p>
          <w:p w:rsidR="005737E7" w:rsidRPr="005737E7" w:rsidRDefault="005737E7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5737E7" w:rsidRDefault="00EC5B29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 xml:space="preserve"> </w:t>
            </w:r>
            <w:r w:rsidR="007622FA" w:rsidRPr="005737E7">
              <w:rPr>
                <w:rFonts w:asciiTheme="minorHAnsi" w:hAnsiTheme="minorHAnsi"/>
              </w:rPr>
              <w:t>-sviraju kompoziciju po glasovima</w:t>
            </w:r>
            <w:r w:rsidR="00B23D9B">
              <w:rPr>
                <w:rFonts w:asciiTheme="minorHAnsi" w:hAnsiTheme="minorHAnsi"/>
              </w:rPr>
              <w:t>;</w:t>
            </w: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5737E7" w:rsidRDefault="007622FA" w:rsidP="007622FA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5737E7">
              <w:rPr>
                <w:rFonts w:asciiTheme="minorHAnsi" w:hAnsiTheme="minorHAnsi"/>
              </w:rPr>
              <w:t xml:space="preserve"> -odsviraju  sadržaj  polifone  kompozicije  sa elementima interpretacije (artikulacija, dinamika, agogika) </w:t>
            </w:r>
            <w:r w:rsidR="00B23D9B">
              <w:rPr>
                <w:rFonts w:asciiTheme="minorHAnsi" w:hAnsiTheme="minorHAnsi"/>
              </w:rPr>
              <w:t>.</w:t>
            </w:r>
          </w:p>
          <w:p w:rsidR="007622FA" w:rsidRPr="007622FA" w:rsidRDefault="007622FA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</w:tc>
      </w:tr>
      <w:tr w:rsidR="007622FA" w:rsidRPr="0062508B" w:rsidTr="007622FA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FA" w:rsidRPr="008E6F36" w:rsidRDefault="007622FA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7622FA" w:rsidRPr="008E6F36" w:rsidRDefault="007622FA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8E6F36">
              <w:rPr>
                <w:rFonts w:asciiTheme="minorHAnsi" w:hAnsiTheme="minorHAnsi"/>
                <w:b/>
              </w:rPr>
              <w:t xml:space="preserve"> </w:t>
            </w:r>
            <w:r w:rsidR="00307D0E">
              <w:rPr>
                <w:rFonts w:asciiTheme="minorHAnsi" w:hAnsiTheme="minorHAnsi"/>
                <w:b/>
              </w:rPr>
              <w:t xml:space="preserve"> </w:t>
            </w:r>
            <w:r w:rsidRPr="008E6F36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7622FA" w:rsidRPr="007622FA" w:rsidRDefault="007622FA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 w:rsidRPr="007622FA">
              <w:rPr>
                <w:b/>
                <w:sz w:val="20"/>
                <w:szCs w:val="20"/>
              </w:rPr>
              <w:t xml:space="preserve"> </w:t>
            </w:r>
          </w:p>
          <w:p w:rsidR="00CB781B" w:rsidRDefault="007622FA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  <w:b/>
              </w:rPr>
              <w:t>Sadržaj</w:t>
            </w:r>
            <w:r w:rsidR="00CB781B" w:rsidRPr="00CB781B">
              <w:rPr>
                <w:rFonts w:asciiTheme="minorHAnsi" w:hAnsiTheme="minorHAnsi"/>
                <w:b/>
              </w:rPr>
              <w:t xml:space="preserve"> : </w:t>
            </w:r>
            <w:r w:rsidR="00CB781B" w:rsidRPr="00CB781B">
              <w:rPr>
                <w:rFonts w:asciiTheme="minorHAnsi" w:hAnsiTheme="minorHAnsi"/>
              </w:rPr>
              <w:t>kompozicije sa polifonim elementima</w:t>
            </w:r>
            <w:r w:rsidR="00B23D9B">
              <w:rPr>
                <w:rFonts w:asciiTheme="minorHAnsi" w:hAnsiTheme="minorHAnsi"/>
              </w:rPr>
              <w:t>.</w:t>
            </w:r>
          </w:p>
          <w:p w:rsidR="00CB781B" w:rsidRPr="00CB781B" w:rsidRDefault="00CB781B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Default="007622FA" w:rsidP="00563DD1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  <w:r w:rsidRPr="00CB781B">
              <w:rPr>
                <w:rFonts w:asciiTheme="minorHAnsi" w:hAnsiTheme="minorHAnsi"/>
                <w:b/>
              </w:rPr>
              <w:t xml:space="preserve"> Pojmovi :</w:t>
            </w:r>
            <w:r w:rsidR="00CB781B">
              <w:rPr>
                <w:rFonts w:asciiTheme="minorHAnsi" w:hAnsiTheme="minorHAnsi"/>
                <w:b/>
              </w:rPr>
              <w:t xml:space="preserve"> </w:t>
            </w:r>
            <w:r w:rsidR="00CB781B">
              <w:rPr>
                <w:rFonts w:asciiTheme="minorHAnsi" w:hAnsiTheme="minorHAnsi"/>
              </w:rPr>
              <w:t>polifonija i ostali pojmovi iz sadržaja kompozicija</w:t>
            </w:r>
            <w:r w:rsidR="00B23D9B">
              <w:rPr>
                <w:rFonts w:asciiTheme="minorHAnsi" w:hAnsiTheme="minorHAnsi"/>
              </w:rPr>
              <w:t>.</w:t>
            </w:r>
          </w:p>
          <w:p w:rsidR="00563DD1" w:rsidRPr="00CB781B" w:rsidRDefault="00563DD1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Default="007622FA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 xml:space="preserve"> </w:t>
            </w:r>
            <w:r w:rsidRPr="00CB781B">
              <w:rPr>
                <w:rFonts w:asciiTheme="minorHAnsi" w:hAnsiTheme="minorHAnsi"/>
                <w:b/>
              </w:rPr>
              <w:t>Aktivnosti :</w:t>
            </w:r>
            <w:r w:rsidRPr="00CB781B">
              <w:rPr>
                <w:rFonts w:asciiTheme="minorHAnsi" w:hAnsiTheme="minorHAnsi"/>
              </w:rPr>
              <w:t xml:space="preserve"> </w:t>
            </w:r>
            <w:r w:rsidRPr="00CB781B">
              <w:rPr>
                <w:rFonts w:asciiTheme="minorHAnsi" w:hAnsiTheme="minorHAnsi"/>
              </w:rPr>
              <w:tab/>
            </w:r>
          </w:p>
          <w:p w:rsidR="00CB781B" w:rsidRPr="00CB781B" w:rsidRDefault="00CB781B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CB781B" w:rsidRDefault="007622FA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-svirajući dvoglasne kompozicije učenici/ce se upoznaju  sa  karakteristikama  polifonije</w:t>
            </w:r>
            <w:r w:rsidR="00B23D9B">
              <w:rPr>
                <w:rFonts w:asciiTheme="minorHAnsi" w:hAnsiTheme="minorHAnsi"/>
              </w:rPr>
              <w:t>;</w:t>
            </w:r>
          </w:p>
          <w:p w:rsidR="00563DD1" w:rsidRPr="00CB781B" w:rsidRDefault="00563DD1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CB781B" w:rsidRDefault="007622FA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-u procesu učenja polifonih kompozicija sviraju sa nastavnikom pojedinačno glasove</w:t>
            </w:r>
            <w:r w:rsidR="00B23D9B">
              <w:rPr>
                <w:rFonts w:asciiTheme="minorHAnsi" w:hAnsiTheme="minorHAnsi"/>
              </w:rPr>
              <w:t>;</w:t>
            </w:r>
          </w:p>
          <w:p w:rsidR="00563DD1" w:rsidRPr="00CB781B" w:rsidRDefault="00563DD1" w:rsidP="00563DD1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7622FA" w:rsidRPr="00CB781B" w:rsidRDefault="007622FA" w:rsidP="008E6F36">
            <w:pPr>
              <w:pStyle w:val="TableParagraph"/>
              <w:spacing w:before="9"/>
              <w:ind w:left="110" w:right="107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</w:t>
            </w:r>
            <w:r w:rsidR="008E6F36">
              <w:rPr>
                <w:rFonts w:asciiTheme="minorHAnsi" w:hAnsiTheme="minorHAnsi"/>
              </w:rPr>
              <w:t xml:space="preserve">svirajući </w:t>
            </w:r>
            <w:r w:rsidRPr="00CB781B">
              <w:rPr>
                <w:rFonts w:asciiTheme="minorHAnsi" w:hAnsiTheme="minorHAnsi"/>
              </w:rPr>
              <w:t xml:space="preserve">razvijaju vještinu  za paralelno slušanje i  vođenje  glasova </w:t>
            </w:r>
            <w:r w:rsidR="00B23D9B">
              <w:rPr>
                <w:rFonts w:asciiTheme="minorHAnsi" w:hAnsiTheme="minorHAnsi"/>
              </w:rPr>
              <w:t>.</w:t>
            </w:r>
          </w:p>
          <w:p w:rsidR="00563DD1" w:rsidRPr="007622FA" w:rsidRDefault="00563DD1" w:rsidP="00563DD1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</w:p>
        </w:tc>
      </w:tr>
      <w:tr w:rsidR="00C21A73" w:rsidRPr="0062508B" w:rsidTr="00C21A73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21A73" w:rsidRPr="0015708F" w:rsidRDefault="00C21A73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23D9B" w:rsidRDefault="00CB781B" w:rsidP="00C21A7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21A73" w:rsidRPr="0015708F">
              <w:rPr>
                <w:b/>
                <w:sz w:val="20"/>
                <w:szCs w:val="20"/>
              </w:rPr>
              <w:t xml:space="preserve">Obrazovno‐vaspitni ishod br.4 </w:t>
            </w:r>
          </w:p>
          <w:p w:rsidR="00C21A73" w:rsidRPr="00B23D9B" w:rsidRDefault="00C21A73" w:rsidP="00C21A7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 w:rsidRPr="00C21A73">
              <w:rPr>
                <w:i/>
                <w:sz w:val="20"/>
                <w:szCs w:val="20"/>
              </w:rPr>
              <w:t xml:space="preserve"> </w:t>
            </w:r>
            <w:r w:rsidRPr="00B23D9B">
              <w:rPr>
                <w:b/>
                <w:i/>
                <w:sz w:val="20"/>
                <w:szCs w:val="20"/>
              </w:rPr>
              <w:t>Učenici/ ce će moći da izvedu kompozicije slobodnog oblika</w:t>
            </w:r>
            <w:r w:rsidR="00B23D9B">
              <w:rPr>
                <w:b/>
                <w:i/>
                <w:sz w:val="20"/>
                <w:szCs w:val="20"/>
              </w:rPr>
              <w:t>.</w:t>
            </w:r>
          </w:p>
          <w:p w:rsidR="00C21A73" w:rsidRPr="00C21A73" w:rsidRDefault="00C21A73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</w:tc>
      </w:tr>
      <w:tr w:rsidR="00C21A73" w:rsidRPr="0062508B" w:rsidTr="00CB781B">
        <w:trPr>
          <w:trHeight w:val="73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73" w:rsidRPr="00CB781B" w:rsidRDefault="00C21A73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  <w:r w:rsidRPr="00CB781B">
              <w:rPr>
                <w:rFonts w:asciiTheme="minorHAnsi" w:hAnsiTheme="minorHAnsi"/>
                <w:b/>
              </w:rPr>
              <w:t xml:space="preserve"> Ishodi učenja (razrada obrazovno‐vaspitnih ishoda)</w:t>
            </w: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  <w:b/>
              </w:rPr>
              <w:t xml:space="preserve"> </w:t>
            </w:r>
          </w:p>
          <w:p w:rsidR="00C21A73" w:rsidRPr="00CB781B" w:rsidRDefault="008E6F36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Tokom učenja uč</w:t>
            </w:r>
            <w:r w:rsidR="00C21A73" w:rsidRPr="00CB781B">
              <w:rPr>
                <w:rFonts w:asciiTheme="minorHAnsi" w:hAnsiTheme="minorHAnsi"/>
              </w:rPr>
              <w:t>enici/ce će moći da :</w:t>
            </w: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 odsviraju  precizno  ritmičko-melodijski  sadržaj</w:t>
            </w:r>
            <w:r w:rsidR="00B23D9B">
              <w:rPr>
                <w:rFonts w:asciiTheme="minorHAnsi" w:hAnsiTheme="minorHAnsi"/>
              </w:rPr>
              <w:t>;</w:t>
            </w: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0D7738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 xml:space="preserve"> -prepoznaju karakter kompozicije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0D7738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 xml:space="preserve"> - karakterno izvedu kompoziciju primjenjujući  ostale elemente  interpretacije </w:t>
            </w: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(artikulacija, dinamika, agogika, fraziranje)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C21A73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  <w:r w:rsidRPr="00CB781B">
              <w:rPr>
                <w:rFonts w:asciiTheme="minorHAnsi" w:hAnsiTheme="minorHAnsi"/>
              </w:rPr>
              <w:t>- upoznaju oznake za pedal i koriste desni pedal</w:t>
            </w:r>
            <w:r w:rsidRPr="00CB781B">
              <w:rPr>
                <w:rFonts w:asciiTheme="minorHAnsi" w:hAnsiTheme="minorHAnsi"/>
                <w:b/>
              </w:rPr>
              <w:t xml:space="preserve"> </w:t>
            </w:r>
            <w:r w:rsidR="00B23D9B">
              <w:rPr>
                <w:rFonts w:asciiTheme="minorHAnsi" w:hAnsiTheme="minorHAnsi"/>
                <w:b/>
              </w:rPr>
              <w:t>.</w:t>
            </w:r>
          </w:p>
          <w:p w:rsidR="000D7738" w:rsidRPr="00C21A73" w:rsidRDefault="000D7738" w:rsidP="00C21A73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</w:p>
        </w:tc>
      </w:tr>
      <w:tr w:rsidR="00C21A73" w:rsidRPr="00E6525A" w:rsidTr="00C21A73">
        <w:trPr>
          <w:trHeight w:val="93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73" w:rsidRPr="00C21A73" w:rsidRDefault="00C21A73" w:rsidP="005C119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C21A73" w:rsidRPr="008E6F36" w:rsidRDefault="00307D0E" w:rsidP="005C119D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21A73" w:rsidRPr="00C21A73">
              <w:rPr>
                <w:b/>
                <w:sz w:val="20"/>
                <w:szCs w:val="20"/>
              </w:rPr>
              <w:t xml:space="preserve"> </w:t>
            </w:r>
            <w:r w:rsidR="00C21A73" w:rsidRPr="008E6F36">
              <w:rPr>
                <w:rFonts w:asciiTheme="minorHAnsi" w:hAnsiTheme="minorHAnsi"/>
                <w:b/>
              </w:rPr>
              <w:t xml:space="preserve">Didaktičke preporuke za realizaciju obrazovno‐vaspitnog ishoda: </w:t>
            </w: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</w:p>
          <w:p w:rsid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  <w:b/>
              </w:rPr>
              <w:t>Sadržaj</w:t>
            </w:r>
            <w:r w:rsidR="00CB781B">
              <w:rPr>
                <w:rFonts w:asciiTheme="minorHAnsi" w:hAnsiTheme="minorHAnsi"/>
                <w:b/>
              </w:rPr>
              <w:t xml:space="preserve"> :</w:t>
            </w:r>
            <w:r w:rsidR="00CB781B">
              <w:rPr>
                <w:rFonts w:asciiTheme="minorHAnsi" w:hAnsiTheme="minorHAnsi"/>
              </w:rPr>
              <w:t xml:space="preserve"> kompozicija slobodnog oblika</w:t>
            </w:r>
            <w:r w:rsidR="00B23D9B">
              <w:rPr>
                <w:rFonts w:asciiTheme="minorHAnsi" w:hAnsiTheme="minorHAnsi"/>
              </w:rPr>
              <w:t>.</w:t>
            </w:r>
          </w:p>
          <w:p w:rsidR="00CB781B" w:rsidRDefault="00CB781B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  <w:b/>
              </w:rPr>
              <w:t xml:space="preserve"> Pojmovi :</w:t>
            </w:r>
            <w:r w:rsidR="00CB781B">
              <w:rPr>
                <w:rFonts w:asciiTheme="minorHAnsi" w:hAnsiTheme="minorHAnsi"/>
                <w:b/>
              </w:rPr>
              <w:t xml:space="preserve"> </w:t>
            </w:r>
            <w:r w:rsidR="00CB781B">
              <w:rPr>
                <w:rFonts w:asciiTheme="minorHAnsi" w:hAnsiTheme="minorHAnsi"/>
              </w:rPr>
              <w:t>upoznaje i primjenjuje pojmove iz sadržaja kompozicije</w:t>
            </w:r>
            <w:r w:rsidR="00B23D9B">
              <w:rPr>
                <w:rFonts w:asciiTheme="minorHAnsi" w:hAnsiTheme="minorHAnsi"/>
              </w:rPr>
              <w:t>.</w:t>
            </w:r>
          </w:p>
          <w:p w:rsidR="000D7738" w:rsidRPr="000D7738" w:rsidRDefault="000D7738" w:rsidP="000D7738">
            <w:pPr>
              <w:pStyle w:val="TableParagraph"/>
              <w:spacing w:before="9"/>
              <w:ind w:left="110"/>
              <w:rPr>
                <w:sz w:val="20"/>
                <w:szCs w:val="20"/>
              </w:rPr>
            </w:pPr>
          </w:p>
          <w:p w:rsidR="00C21A73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  <w:r w:rsidRPr="00CB781B">
              <w:rPr>
                <w:rFonts w:asciiTheme="minorHAnsi" w:hAnsiTheme="minorHAnsi"/>
                <w:b/>
              </w:rPr>
              <w:t>Aktivnosti:</w:t>
            </w:r>
          </w:p>
          <w:p w:rsidR="00CB781B" w:rsidRPr="00CB781B" w:rsidRDefault="00CB781B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  <w:b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 xml:space="preserve">- </w:t>
            </w:r>
            <w:r w:rsidR="008E6F36">
              <w:rPr>
                <w:rFonts w:asciiTheme="minorHAnsi" w:hAnsiTheme="minorHAnsi"/>
              </w:rPr>
              <w:t xml:space="preserve">sviraju odvojeno </w:t>
            </w:r>
            <w:r w:rsidRPr="00CB781B">
              <w:rPr>
                <w:rFonts w:asciiTheme="minorHAnsi" w:hAnsiTheme="minorHAnsi"/>
              </w:rPr>
              <w:t xml:space="preserve"> melodiju </w:t>
            </w:r>
            <w:r w:rsidR="008E6F36">
              <w:rPr>
                <w:rFonts w:asciiTheme="minorHAnsi" w:hAnsiTheme="minorHAnsi"/>
              </w:rPr>
              <w:t>i</w:t>
            </w:r>
            <w:r w:rsidRPr="00CB781B">
              <w:rPr>
                <w:rFonts w:asciiTheme="minorHAnsi" w:hAnsiTheme="minorHAnsi"/>
              </w:rPr>
              <w:t xml:space="preserve"> pratnj</w:t>
            </w:r>
            <w:r w:rsidR="008E6F36">
              <w:rPr>
                <w:rFonts w:asciiTheme="minorHAnsi" w:hAnsiTheme="minorHAnsi"/>
              </w:rPr>
              <w:t>u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 slušajući i izvodeći kompoziciju uočavaju muzičke cjeline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 izvode kompozicije različitog karaktrera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 sviraju vodeći računa o dinamičkom nijansiranju melodije i pratnje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0D7738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 xml:space="preserve">- aktivno slušaju kompozicije putem audio zapisa i  koje nastavnik svira  uočavajući  </w:t>
            </w: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karakterne razlike</w:t>
            </w:r>
            <w:r w:rsidR="00B23D9B">
              <w:rPr>
                <w:rFonts w:asciiTheme="minorHAnsi" w:hAnsiTheme="minorHAnsi"/>
              </w:rPr>
              <w:t>;</w:t>
            </w:r>
          </w:p>
          <w:p w:rsidR="000D7738" w:rsidRPr="00CB781B" w:rsidRDefault="000D7738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</w:p>
          <w:p w:rsidR="00C21A73" w:rsidRPr="00CB781B" w:rsidRDefault="00C21A73" w:rsidP="000D7738">
            <w:pPr>
              <w:pStyle w:val="TableParagraph"/>
              <w:spacing w:before="9"/>
              <w:ind w:left="110"/>
              <w:rPr>
                <w:rFonts w:asciiTheme="minorHAnsi" w:hAnsiTheme="minorHAnsi"/>
              </w:rPr>
            </w:pPr>
            <w:r w:rsidRPr="00CB781B">
              <w:rPr>
                <w:rFonts w:asciiTheme="minorHAnsi" w:hAnsiTheme="minorHAnsi"/>
              </w:rPr>
              <w:t>- sviraju uz pratnju nastavnika  kompozicije za četiri ruke</w:t>
            </w:r>
            <w:r w:rsidR="00B23D9B">
              <w:rPr>
                <w:rFonts w:asciiTheme="minorHAnsi" w:hAnsiTheme="minorHAnsi"/>
              </w:rPr>
              <w:t>.</w:t>
            </w:r>
          </w:p>
          <w:p w:rsidR="00C21A73" w:rsidRPr="00C21A73" w:rsidRDefault="00C21A73" w:rsidP="00C21A7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</w:tc>
      </w:tr>
    </w:tbl>
    <w:p w:rsidR="00BE3AD1" w:rsidRDefault="007B4846" w:rsidP="00A705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B4846" w:rsidRDefault="007B4846" w:rsidP="00A705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Obavezni minimum programa :</w:t>
      </w:r>
    </w:p>
    <w:p w:rsidR="007B4846" w:rsidRPr="005C119D" w:rsidRDefault="00307D0E" w:rsidP="007B4846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5C119D">
        <w:rPr>
          <w:sz w:val="24"/>
          <w:szCs w:val="24"/>
        </w:rPr>
        <w:t>kale C-dur, G- dur, F- dur</w:t>
      </w:r>
      <w:r w:rsidR="00B23D9B">
        <w:rPr>
          <w:sz w:val="24"/>
          <w:szCs w:val="24"/>
        </w:rPr>
        <w:t>;</w:t>
      </w:r>
    </w:p>
    <w:p w:rsidR="005C119D" w:rsidRPr="005C119D" w:rsidRDefault="005C119D" w:rsidP="007B4846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2 etide</w:t>
      </w:r>
      <w:r w:rsidR="00B23D9B">
        <w:rPr>
          <w:sz w:val="24"/>
          <w:szCs w:val="24"/>
        </w:rPr>
        <w:t>;</w:t>
      </w:r>
    </w:p>
    <w:p w:rsidR="005C119D" w:rsidRPr="005C119D" w:rsidRDefault="005C119D" w:rsidP="007B4846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1 kompozicija sa polifonim elementima</w:t>
      </w:r>
      <w:r w:rsidR="00B23D9B">
        <w:rPr>
          <w:sz w:val="24"/>
          <w:szCs w:val="24"/>
        </w:rPr>
        <w:t>;</w:t>
      </w:r>
    </w:p>
    <w:p w:rsidR="005C119D" w:rsidRPr="00DF3C2D" w:rsidRDefault="001D170F" w:rsidP="007B4846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5C119D">
        <w:rPr>
          <w:sz w:val="24"/>
          <w:szCs w:val="24"/>
        </w:rPr>
        <w:t xml:space="preserve"> kompozicije slobodnog oblika</w:t>
      </w:r>
      <w:r w:rsidR="00B23D9B">
        <w:rPr>
          <w:sz w:val="24"/>
          <w:szCs w:val="24"/>
        </w:rPr>
        <w:t>.</w:t>
      </w:r>
    </w:p>
    <w:p w:rsidR="00CB781B" w:rsidRPr="00CB781B" w:rsidRDefault="00CB781B" w:rsidP="00CB781B">
      <w:pPr>
        <w:spacing w:line="240" w:lineRule="auto"/>
        <w:jc w:val="both"/>
        <w:rPr>
          <w:b/>
        </w:rPr>
      </w:pPr>
      <w:r w:rsidRPr="00CB781B">
        <w:rPr>
          <w:b/>
        </w:rPr>
        <w:t>Literatura:</w:t>
      </w:r>
    </w:p>
    <w:p w:rsidR="00CB781B" w:rsidRPr="00CB781B" w:rsidRDefault="00CB781B" w:rsidP="00CB781B">
      <w:pPr>
        <w:spacing w:line="240" w:lineRule="auto"/>
        <w:ind w:right="360"/>
        <w:rPr>
          <w:b/>
        </w:rPr>
      </w:pPr>
      <w:r w:rsidRPr="00CB781B">
        <w:rPr>
          <w:b/>
        </w:rPr>
        <w:t xml:space="preserve">Udžbenici :  </w:t>
      </w:r>
      <w:r>
        <w:t>Miroslava</w:t>
      </w:r>
      <w:r w:rsidRPr="00590A1E">
        <w:t xml:space="preserve"> </w:t>
      </w:r>
      <w:r>
        <w:t>Lili</w:t>
      </w:r>
      <w:r w:rsidRPr="00590A1E">
        <w:t xml:space="preserve"> </w:t>
      </w:r>
      <w:r>
        <w:t>Petrovi</w:t>
      </w:r>
      <w:r w:rsidRPr="00590A1E">
        <w:t>ć</w:t>
      </w:r>
      <w:r>
        <w:t xml:space="preserve">  </w:t>
      </w:r>
      <w:r w:rsidRPr="00590A1E">
        <w:t>- Š</w:t>
      </w:r>
      <w:r>
        <w:t>kolica</w:t>
      </w:r>
      <w:r w:rsidRPr="00590A1E">
        <w:t xml:space="preserve"> </w:t>
      </w:r>
      <w:r>
        <w:t>za</w:t>
      </w:r>
      <w:r w:rsidRPr="00590A1E">
        <w:t xml:space="preserve"> </w:t>
      </w:r>
      <w:r>
        <w:t>klavir</w:t>
      </w:r>
      <w:r w:rsidRPr="00590A1E">
        <w:t xml:space="preserve"> </w:t>
      </w:r>
      <w:r>
        <w:t>(Nivo</w:t>
      </w:r>
      <w:r w:rsidRPr="00590A1E">
        <w:t xml:space="preserve"> </w:t>
      </w:r>
      <w:r>
        <w:t>C</w:t>
      </w:r>
      <w:r w:rsidRPr="00590A1E">
        <w:t>),</w:t>
      </w:r>
      <w:r>
        <w:t xml:space="preserve">  J.Kršić – Klavirska čitanka, A.Nikolajev</w:t>
      </w:r>
      <w:r w:rsidRPr="00590A1E">
        <w:t xml:space="preserve"> –</w:t>
      </w:r>
      <w:r>
        <w:t>Sviranje</w:t>
      </w:r>
      <w:r w:rsidRPr="00590A1E">
        <w:t xml:space="preserve"> </w:t>
      </w:r>
      <w:r>
        <w:t>na</w:t>
      </w:r>
      <w:r w:rsidRPr="00590A1E">
        <w:t xml:space="preserve"> </w:t>
      </w:r>
      <w:r>
        <w:t>klaviru</w:t>
      </w:r>
      <w:r w:rsidRPr="00590A1E">
        <w:t xml:space="preserve"> </w:t>
      </w:r>
      <w:r>
        <w:t>i</w:t>
      </w:r>
      <w:r w:rsidRPr="00590A1E">
        <w:t xml:space="preserve"> </w:t>
      </w:r>
      <w:r>
        <w:t>u</w:t>
      </w:r>
      <w:r w:rsidRPr="00590A1E">
        <w:t>ž</w:t>
      </w:r>
      <w:r>
        <w:t>benici</w:t>
      </w:r>
      <w:r w:rsidRPr="00590A1E">
        <w:t xml:space="preserve">  </w:t>
      </w:r>
      <w:r>
        <w:t>sli</w:t>
      </w:r>
      <w:r w:rsidRPr="00590A1E">
        <w:t>č</w:t>
      </w:r>
      <w:r>
        <w:t>nog</w:t>
      </w:r>
      <w:r w:rsidRPr="00590A1E">
        <w:t xml:space="preserve"> </w:t>
      </w:r>
      <w:r>
        <w:t>programskog</w:t>
      </w:r>
      <w:r w:rsidRPr="00590A1E">
        <w:t xml:space="preserve"> </w:t>
      </w:r>
      <w:r>
        <w:t>sadr</w:t>
      </w:r>
      <w:r w:rsidRPr="00590A1E">
        <w:t>ž</w:t>
      </w:r>
      <w:r>
        <w:t>aja</w:t>
      </w:r>
      <w:r w:rsidR="00B23D9B">
        <w:t>.</w:t>
      </w:r>
    </w:p>
    <w:p w:rsidR="00CB781B" w:rsidRDefault="00CB781B" w:rsidP="00CB781B">
      <w:pPr>
        <w:spacing w:line="240" w:lineRule="auto"/>
        <w:ind w:right="360"/>
        <w:jc w:val="both"/>
      </w:pPr>
      <w:r w:rsidRPr="00CB781B">
        <w:rPr>
          <w:b/>
        </w:rPr>
        <w:t>Etide :</w:t>
      </w:r>
      <w:r>
        <w:t xml:space="preserve"> J.B.Divernoy op.176, C.Czerny op.599, op.139, E. Gnesina -Male etide, A.Goedicke op.32, C.Gurlitt op.68, A.Loeschhorn  op.66, op.192, L.Schytte op.108 i op.160 ; F.Burgmuller op.100, H. Lemoan op.37 (lakše etide) i sl.</w:t>
      </w:r>
    </w:p>
    <w:p w:rsidR="00CB781B" w:rsidRDefault="00CB781B" w:rsidP="00CB781B">
      <w:pPr>
        <w:spacing w:line="240" w:lineRule="auto"/>
        <w:ind w:right="360"/>
      </w:pPr>
      <w:r w:rsidRPr="00CB781B">
        <w:rPr>
          <w:b/>
        </w:rPr>
        <w:lastRenderedPageBreak/>
        <w:t xml:space="preserve">Polifone kompozicije : </w:t>
      </w:r>
      <w:r>
        <w:t>J.S. Bach- Male kompozicije, Notna knjižica za Annu Magdalenu Bach;  kompozicije autora iz 17. i 18.vijeka sličnog sadržaja</w:t>
      </w:r>
      <w:r w:rsidR="00B23D9B">
        <w:t>.</w:t>
      </w:r>
    </w:p>
    <w:p w:rsidR="00CB781B" w:rsidRPr="00CB781B" w:rsidRDefault="00CB781B" w:rsidP="00CB781B">
      <w:pPr>
        <w:spacing w:line="240" w:lineRule="auto"/>
        <w:ind w:right="360"/>
        <w:rPr>
          <w:b/>
        </w:rPr>
      </w:pPr>
      <w:r w:rsidRPr="00CB781B">
        <w:rPr>
          <w:b/>
        </w:rPr>
        <w:t>Kompozicije slobodnog oblika:</w:t>
      </w:r>
      <w:r w:rsidRPr="00590A1E">
        <w:t xml:space="preserve">   </w:t>
      </w:r>
      <w:r>
        <w:t>D.Kabalevski</w:t>
      </w:r>
      <w:r w:rsidRPr="00590A1E">
        <w:t xml:space="preserve"> </w:t>
      </w:r>
      <w:r>
        <w:t>op</w:t>
      </w:r>
      <w:r w:rsidRPr="00590A1E">
        <w:t xml:space="preserve">.27;  </w:t>
      </w:r>
      <w:r>
        <w:t>S.Majkapar</w:t>
      </w:r>
      <w:r w:rsidRPr="00590A1E">
        <w:t xml:space="preserve">  </w:t>
      </w:r>
      <w:r>
        <w:t>op</w:t>
      </w:r>
      <w:r w:rsidRPr="00590A1E">
        <w:t xml:space="preserve">.16, </w:t>
      </w:r>
      <w:r>
        <w:t>op</w:t>
      </w:r>
      <w:r w:rsidRPr="00590A1E">
        <w:t xml:space="preserve">.28, </w:t>
      </w:r>
      <w:r>
        <w:t>op</w:t>
      </w:r>
      <w:r w:rsidRPr="00590A1E">
        <w:t xml:space="preserve">.33; </w:t>
      </w:r>
      <w:r>
        <w:t>B</w:t>
      </w:r>
      <w:r w:rsidRPr="00590A1E">
        <w:t>.</w:t>
      </w:r>
      <w:r>
        <w:t>Bartok</w:t>
      </w:r>
      <w:r w:rsidRPr="00590A1E">
        <w:t xml:space="preserve">:  </w:t>
      </w:r>
      <w:r>
        <w:t>Album</w:t>
      </w:r>
      <w:r w:rsidRPr="00590A1E">
        <w:t xml:space="preserve"> </w:t>
      </w:r>
      <w:r>
        <w:t>za</w:t>
      </w:r>
      <w:r w:rsidRPr="00590A1E">
        <w:t xml:space="preserve"> </w:t>
      </w:r>
      <w:r>
        <w:t>mlade</w:t>
      </w:r>
      <w:r w:rsidRPr="00590A1E">
        <w:t>;</w:t>
      </w:r>
      <w:r>
        <w:t xml:space="preserve"> K.</w:t>
      </w:r>
      <w:r w:rsidRPr="00590A1E">
        <w:t xml:space="preserve"> </w:t>
      </w:r>
      <w:r>
        <w:t>Sorokin</w:t>
      </w:r>
      <w:r w:rsidRPr="00590A1E">
        <w:t xml:space="preserve">- </w:t>
      </w:r>
      <w:r>
        <w:t>Dječiji</w:t>
      </w:r>
      <w:r w:rsidRPr="00590A1E">
        <w:t xml:space="preserve"> </w:t>
      </w:r>
      <w:r>
        <w:t>kutak</w:t>
      </w:r>
      <w:r w:rsidRPr="00590A1E">
        <w:t xml:space="preserve"> ; </w:t>
      </w:r>
      <w:r>
        <w:t>A.Gra</w:t>
      </w:r>
      <w:r w:rsidRPr="00590A1E">
        <w:t>č</w:t>
      </w:r>
      <w:r>
        <w:t>aninov</w:t>
      </w:r>
      <w:r w:rsidRPr="00590A1E">
        <w:t xml:space="preserve"> </w:t>
      </w:r>
      <w:r>
        <w:t>op.99; A. Rauli</w:t>
      </w:r>
      <w:r w:rsidRPr="00590A1E">
        <w:t xml:space="preserve"> </w:t>
      </w:r>
      <w:r>
        <w:t>op</w:t>
      </w:r>
      <w:r w:rsidRPr="00590A1E">
        <w:t xml:space="preserve">.36, </w:t>
      </w:r>
      <w:r>
        <w:t>op</w:t>
      </w:r>
      <w:r w:rsidRPr="00590A1E">
        <w:t xml:space="preserve">.37 ; </w:t>
      </w:r>
      <w:r>
        <w:t>P</w:t>
      </w:r>
      <w:r w:rsidRPr="00590A1E">
        <w:t>.</w:t>
      </w:r>
      <w:r>
        <w:t>I</w:t>
      </w:r>
      <w:r w:rsidRPr="00590A1E">
        <w:t>. Č</w:t>
      </w:r>
      <w:r>
        <w:t>ajkovski</w:t>
      </w:r>
      <w:r w:rsidRPr="00590A1E">
        <w:t xml:space="preserve">  - </w:t>
      </w:r>
      <w:r>
        <w:t>Dje</w:t>
      </w:r>
      <w:r w:rsidRPr="00590A1E">
        <w:t>č</w:t>
      </w:r>
      <w:r>
        <w:t xml:space="preserve">iji </w:t>
      </w:r>
      <w:r w:rsidRPr="00590A1E">
        <w:t xml:space="preserve"> </w:t>
      </w:r>
      <w:r>
        <w:t>album</w:t>
      </w:r>
      <w:r w:rsidRPr="00590A1E">
        <w:t xml:space="preserve"> </w:t>
      </w:r>
      <w:r>
        <w:t>op.39;</w:t>
      </w:r>
      <w:r w:rsidRPr="00590A1E">
        <w:t xml:space="preserve"> </w:t>
      </w:r>
      <w:r>
        <w:t>izbor</w:t>
      </w:r>
      <w:r w:rsidRPr="00590A1E">
        <w:t xml:space="preserve"> </w:t>
      </w:r>
      <w:r>
        <w:t>kompozicija</w:t>
      </w:r>
      <w:r w:rsidRPr="00590A1E">
        <w:t xml:space="preserve"> </w:t>
      </w:r>
      <w:r>
        <w:t>balkanskih kompozitora i sl.</w:t>
      </w:r>
    </w:p>
    <w:p w:rsidR="00DF3C2D" w:rsidRDefault="00DF3C2D" w:rsidP="00DF3C2D">
      <w:pPr>
        <w:jc w:val="both"/>
        <w:rPr>
          <w:b/>
          <w:sz w:val="24"/>
          <w:szCs w:val="24"/>
        </w:rPr>
      </w:pPr>
    </w:p>
    <w:p w:rsidR="00DF3C2D" w:rsidRDefault="00DF3C2D" w:rsidP="00DF3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 RAZRED</w:t>
      </w:r>
    </w:p>
    <w:p w:rsidR="00135856" w:rsidRPr="000A210A" w:rsidRDefault="00135856" w:rsidP="00135856">
      <w:pPr>
        <w:jc w:val="both"/>
        <w:rPr>
          <w:b/>
        </w:rPr>
      </w:pPr>
    </w:p>
    <w:p w:rsidR="00135856" w:rsidRDefault="00135856" w:rsidP="00135856">
      <w:pPr>
        <w:jc w:val="both"/>
      </w:pPr>
      <w:r w:rsidRPr="000A210A">
        <w:t xml:space="preserve">Učenici/ce </w:t>
      </w:r>
      <w:r>
        <w:t xml:space="preserve">svirajući na klaviru </w:t>
      </w:r>
      <w:r w:rsidRPr="000A210A">
        <w:t>proširuju i primjenjuju teorijsk</w:t>
      </w:r>
      <w:r>
        <w:t xml:space="preserve">a znanja iz muzičke pismenosti. </w:t>
      </w:r>
      <w:r w:rsidRPr="000A210A">
        <w:t xml:space="preserve">  </w:t>
      </w:r>
      <w:r>
        <w:t xml:space="preserve">Primjenjuju </w:t>
      </w:r>
      <w:r w:rsidRPr="000A210A">
        <w:t xml:space="preserve">osnovne vrste udara, </w:t>
      </w:r>
      <w:r>
        <w:t>primjenjuju dinamičko nijansiranje,</w:t>
      </w:r>
      <w:r w:rsidRPr="000A210A">
        <w:t xml:space="preserve"> oznake za tempo, </w:t>
      </w:r>
      <w:r>
        <w:t xml:space="preserve">razvijaju </w:t>
      </w:r>
      <w:r w:rsidRPr="000A210A">
        <w:t>spretnost prstiju, privikavaju se na samokontrolu zvuka,</w:t>
      </w:r>
      <w:r>
        <w:t xml:space="preserve"> upoznaju se sa osnovnim elementima polifonije, </w:t>
      </w:r>
      <w:r w:rsidRPr="000A210A">
        <w:t>razvijaju i njeguju muzičku memoriju i unutrašnji sluh.</w:t>
      </w:r>
    </w:p>
    <w:p w:rsidR="00135856" w:rsidRDefault="00135856" w:rsidP="00135856">
      <w:pPr>
        <w:jc w:val="both"/>
        <w:rPr>
          <w:b/>
          <w:sz w:val="28"/>
          <w:szCs w:val="28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135856" w:rsidTr="0057222E">
        <w:trPr>
          <w:trHeight w:val="872"/>
        </w:trPr>
        <w:tc>
          <w:tcPr>
            <w:tcW w:w="8497" w:type="dxa"/>
            <w:shd w:val="clear" w:color="auto" w:fill="E7E6E6"/>
          </w:tcPr>
          <w:p w:rsidR="00135856" w:rsidRPr="00293E76" w:rsidRDefault="00135856" w:rsidP="0057222E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B23D9B" w:rsidRDefault="00135856" w:rsidP="0057222E">
            <w:pPr>
              <w:pStyle w:val="TableParagraph"/>
              <w:ind w:left="257"/>
              <w:rPr>
                <w:b/>
                <w:sz w:val="20"/>
                <w:szCs w:val="20"/>
              </w:rPr>
            </w:pPr>
            <w:r w:rsidRPr="00293E76">
              <w:rPr>
                <w:b/>
                <w:sz w:val="20"/>
                <w:szCs w:val="20"/>
              </w:rPr>
              <w:t>Obrazovno‐vaspitni ishod  br.1</w:t>
            </w:r>
          </w:p>
          <w:p w:rsidR="00135856" w:rsidRPr="00B23D9B" w:rsidRDefault="00135856" w:rsidP="0057222E">
            <w:pPr>
              <w:pStyle w:val="TableParagraph"/>
              <w:ind w:left="257"/>
              <w:rPr>
                <w:b/>
                <w:sz w:val="20"/>
                <w:szCs w:val="20"/>
              </w:rPr>
            </w:pPr>
            <w:r w:rsidRPr="00293E76">
              <w:rPr>
                <w:b/>
                <w:sz w:val="20"/>
                <w:szCs w:val="20"/>
              </w:rPr>
              <w:t xml:space="preserve"> </w:t>
            </w:r>
            <w:r w:rsidRPr="00B23D9B">
              <w:rPr>
                <w:b/>
                <w:i/>
                <w:sz w:val="20"/>
                <w:szCs w:val="20"/>
              </w:rPr>
              <w:t>Učenici/ce  će moći da izvedu tehničku vježbu – Skala</w:t>
            </w:r>
            <w:r w:rsidR="00B23D9B">
              <w:rPr>
                <w:b/>
                <w:i/>
                <w:sz w:val="20"/>
                <w:szCs w:val="20"/>
              </w:rPr>
              <w:t>.</w:t>
            </w:r>
          </w:p>
          <w:p w:rsidR="00135856" w:rsidRDefault="00135856" w:rsidP="0057222E">
            <w:pPr>
              <w:pStyle w:val="TableParagraph"/>
              <w:spacing w:before="10"/>
              <w:ind w:left="644"/>
              <w:rPr>
                <w:sz w:val="19"/>
              </w:rPr>
            </w:pPr>
          </w:p>
        </w:tc>
      </w:tr>
      <w:tr w:rsidR="00135856" w:rsidTr="0057222E">
        <w:trPr>
          <w:trHeight w:val="938"/>
        </w:trPr>
        <w:tc>
          <w:tcPr>
            <w:tcW w:w="8497" w:type="dxa"/>
          </w:tcPr>
          <w:p w:rsidR="00135856" w:rsidRDefault="00135856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35856" w:rsidRPr="008E6F36" w:rsidRDefault="00135856" w:rsidP="003D3245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8E6F36">
              <w:rPr>
                <w:rFonts w:asciiTheme="minorHAnsi" w:hAnsiTheme="minorHAnsi"/>
                <w:b/>
              </w:rPr>
              <w:t xml:space="preserve">Ishodi učenja </w:t>
            </w:r>
            <w:r w:rsidRPr="008E6F36">
              <w:rPr>
                <w:rFonts w:asciiTheme="minorHAnsi" w:hAnsiTheme="minorHAnsi"/>
              </w:rPr>
              <w:t>(razrada obrazovno‐vaspitnih ishoda)</w:t>
            </w:r>
          </w:p>
          <w:p w:rsidR="003D3245" w:rsidRDefault="003D3245" w:rsidP="003D3245">
            <w:pPr>
              <w:pStyle w:val="TableParagraph"/>
              <w:spacing w:before="1"/>
              <w:ind w:left="295"/>
              <w:rPr>
                <w:b/>
              </w:rPr>
            </w:pP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 xml:space="preserve"> Tokom učenja učenici/ce će moći da:</w:t>
            </w: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>-</w:t>
            </w:r>
            <w:r w:rsidR="008E6F36">
              <w:t xml:space="preserve"> </w:t>
            </w:r>
            <w:r>
              <w:t>imenuju i sviraju tonove skale i trozvuka</w:t>
            </w:r>
            <w:r w:rsidR="00B23D9B">
              <w:t>;</w:t>
            </w: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>-</w:t>
            </w:r>
            <w:r w:rsidR="008E6F36">
              <w:t xml:space="preserve"> </w:t>
            </w:r>
            <w:r>
              <w:t>primijene pravilan prstored skale i trozvuka</w:t>
            </w:r>
            <w:r w:rsidR="00B23D9B">
              <w:t>;</w:t>
            </w: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>-</w:t>
            </w:r>
            <w:r w:rsidR="008E6F36">
              <w:t xml:space="preserve"> </w:t>
            </w:r>
            <w:r>
              <w:t>sviraju dursku i molsku skalu kroz dvije oktave paralelno</w:t>
            </w:r>
            <w:r w:rsidR="00B23D9B">
              <w:t>;</w:t>
            </w:r>
            <w:r w:rsidRPr="0060085A">
              <w:t xml:space="preserve"> </w:t>
            </w: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 xml:space="preserve">- sviraju durski i molski trozvuk sa obrtajima razloženo i simultano kroz dvije </w:t>
            </w:r>
            <w:r w:rsidR="00B23D9B">
              <w:t>octave.</w:t>
            </w:r>
          </w:p>
          <w:p w:rsidR="00135856" w:rsidRDefault="00135856" w:rsidP="0057222E">
            <w:pPr>
              <w:pStyle w:val="TableParagraph"/>
              <w:spacing w:before="8"/>
              <w:ind w:left="365"/>
              <w:rPr>
                <w:sz w:val="19"/>
              </w:rPr>
            </w:pPr>
          </w:p>
        </w:tc>
      </w:tr>
      <w:tr w:rsidR="00135856" w:rsidTr="008E6F36">
        <w:trPr>
          <w:trHeight w:val="710"/>
        </w:trPr>
        <w:tc>
          <w:tcPr>
            <w:tcW w:w="8497" w:type="dxa"/>
          </w:tcPr>
          <w:p w:rsidR="00135856" w:rsidRPr="008E6F36" w:rsidRDefault="00135856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135856" w:rsidRPr="008E6F36" w:rsidRDefault="00135856" w:rsidP="0057222E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  <w:r w:rsidRPr="008E6F36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135856" w:rsidRDefault="00135856" w:rsidP="0057222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rPr>
                <w:sz w:val="19"/>
              </w:rPr>
              <w:t xml:space="preserve"> </w:t>
            </w:r>
            <w:r w:rsidRPr="00307D0E">
              <w:rPr>
                <w:b/>
              </w:rPr>
              <w:t>Sadržaj</w:t>
            </w:r>
            <w:r w:rsidRPr="00307D0E">
              <w:t xml:space="preserve"> </w:t>
            </w:r>
            <w:r w:rsidR="00307D0E">
              <w:t xml:space="preserve">: </w:t>
            </w:r>
            <w:r w:rsidR="00164784">
              <w:t>durske skale do 2</w:t>
            </w:r>
            <w:r>
              <w:t xml:space="preserve"> predznaka ; molska skala  a-mol</w:t>
            </w:r>
            <w:r w:rsidR="00B23D9B">
              <w:t>.</w:t>
            </w:r>
          </w:p>
          <w:p w:rsidR="00135856" w:rsidRDefault="00307D0E" w:rsidP="0057222E">
            <w:pPr>
              <w:spacing w:line="240" w:lineRule="auto"/>
              <w:ind w:left="180" w:right="360"/>
            </w:pPr>
            <w:r w:rsidRPr="00307D0E">
              <w:rPr>
                <w:b/>
              </w:rPr>
              <w:t>Pojmovi:</w:t>
            </w:r>
            <w:r w:rsidR="00135856">
              <w:t>-molska skala, molski trozvuk, prirodni, harmonski I melodijski mol, razrešilica</w:t>
            </w:r>
            <w:r w:rsidR="00B23D9B">
              <w:t>.</w:t>
            </w:r>
          </w:p>
          <w:p w:rsidR="00135856" w:rsidRPr="00846F87" w:rsidRDefault="00135856" w:rsidP="0057222E">
            <w:pPr>
              <w:spacing w:line="240" w:lineRule="auto"/>
              <w:ind w:left="180" w:right="360"/>
            </w:pPr>
            <w:r>
              <w:rPr>
                <w:b/>
              </w:rPr>
              <w:t>Aktivnosti:</w:t>
            </w: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rPr>
                <w:b/>
              </w:rPr>
              <w:t xml:space="preserve">- </w:t>
            </w:r>
            <w:r>
              <w:t>sviranjem skala proširuju stečena znanja iz muzičke pismenosti</w:t>
            </w:r>
            <w:r w:rsidR="00B23D9B">
              <w:t>;</w:t>
            </w:r>
          </w:p>
          <w:p w:rsidR="0049124B" w:rsidRDefault="00135856" w:rsidP="008E6F36">
            <w:pPr>
              <w:spacing w:line="240" w:lineRule="auto"/>
              <w:ind w:left="180" w:right="360"/>
            </w:pPr>
            <w:r>
              <w:t>- v</w:t>
            </w:r>
            <w:r w:rsidR="008E6F36">
              <w:t>ježbajući v</w:t>
            </w:r>
            <w:r>
              <w:t xml:space="preserve">ode računa o pravilnom prstoredu </w:t>
            </w:r>
            <w:r w:rsidR="00B23D9B">
              <w:t>;</w:t>
            </w:r>
          </w:p>
          <w:p w:rsidR="00135856" w:rsidRDefault="00135856" w:rsidP="0057222E">
            <w:pPr>
              <w:tabs>
                <w:tab w:val="left" w:pos="5370"/>
              </w:tabs>
              <w:spacing w:line="240" w:lineRule="auto"/>
              <w:ind w:left="180" w:right="360"/>
            </w:pPr>
            <w:r>
              <w:lastRenderedPageBreak/>
              <w:t>-</w:t>
            </w:r>
            <w:r w:rsidR="008E6F36">
              <w:t xml:space="preserve"> vježbajući</w:t>
            </w:r>
            <w:r>
              <w:t xml:space="preserve"> vode računa  o ritmičkoj i tonskoj ujednačenosti</w:t>
            </w:r>
            <w:r w:rsidR="00B23D9B">
              <w:t>;</w:t>
            </w:r>
            <w:r>
              <w:tab/>
            </w:r>
          </w:p>
          <w:p w:rsidR="008E6F36" w:rsidRDefault="008E6F36" w:rsidP="0057222E">
            <w:pPr>
              <w:spacing w:line="240" w:lineRule="auto"/>
              <w:ind w:left="180" w:right="360"/>
            </w:pPr>
          </w:p>
          <w:p w:rsidR="00135856" w:rsidRDefault="00135856" w:rsidP="0057222E">
            <w:pPr>
              <w:spacing w:line="240" w:lineRule="auto"/>
              <w:ind w:left="180" w:right="360"/>
            </w:pPr>
            <w:r>
              <w:t>- razvija spretnost prstiju neophodnu za dalje napredovanje</w:t>
            </w:r>
            <w:r w:rsidR="00B23D9B">
              <w:t>.</w:t>
            </w:r>
          </w:p>
          <w:p w:rsidR="00135856" w:rsidRPr="00644CB1" w:rsidRDefault="00135856" w:rsidP="0057222E">
            <w:pPr>
              <w:pStyle w:val="TableParagraph"/>
              <w:tabs>
                <w:tab w:val="left" w:pos="741"/>
                <w:tab w:val="left" w:pos="743"/>
              </w:tabs>
              <w:spacing w:line="233" w:lineRule="exact"/>
              <w:rPr>
                <w:sz w:val="19"/>
              </w:rPr>
            </w:pPr>
          </w:p>
        </w:tc>
      </w:tr>
      <w:tr w:rsidR="00164784" w:rsidTr="0057222E">
        <w:trPr>
          <w:trHeight w:val="108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64784" w:rsidRPr="0015708F" w:rsidRDefault="00164784" w:rsidP="0057222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B23D9B" w:rsidRDefault="00164784" w:rsidP="0057222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 w:rsidRPr="0015708F">
              <w:rPr>
                <w:b/>
                <w:sz w:val="20"/>
                <w:szCs w:val="20"/>
              </w:rPr>
              <w:t xml:space="preserve">  Obrazovno‐vaspitni ishod br.2</w:t>
            </w:r>
          </w:p>
          <w:p w:rsidR="00164784" w:rsidRPr="00B23D9B" w:rsidRDefault="00164784" w:rsidP="0057222E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 w:rsidRPr="0015708F">
              <w:rPr>
                <w:b/>
                <w:sz w:val="20"/>
                <w:szCs w:val="20"/>
              </w:rPr>
              <w:t xml:space="preserve"> </w:t>
            </w:r>
            <w:r w:rsidRPr="00B23D9B">
              <w:rPr>
                <w:b/>
                <w:i/>
                <w:sz w:val="20"/>
                <w:szCs w:val="20"/>
              </w:rPr>
              <w:t xml:space="preserve">Učenici/ce će moći da izvedu tehničku vježbu </w:t>
            </w:r>
            <w:r w:rsidR="00B23D9B">
              <w:rPr>
                <w:b/>
                <w:i/>
                <w:sz w:val="20"/>
                <w:szCs w:val="20"/>
              </w:rPr>
              <w:t>–</w:t>
            </w:r>
            <w:r w:rsidRPr="00B23D9B">
              <w:rPr>
                <w:b/>
                <w:i/>
                <w:sz w:val="20"/>
                <w:szCs w:val="20"/>
              </w:rPr>
              <w:t xml:space="preserve"> Etida</w:t>
            </w:r>
            <w:r w:rsidR="00B23D9B">
              <w:rPr>
                <w:b/>
                <w:i/>
                <w:sz w:val="20"/>
                <w:szCs w:val="20"/>
              </w:rPr>
              <w:t>.</w:t>
            </w:r>
          </w:p>
          <w:p w:rsidR="00164784" w:rsidRPr="00B15079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164784" w:rsidTr="0057222E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84" w:rsidRPr="00164784" w:rsidRDefault="00164784" w:rsidP="0057222E">
            <w:pPr>
              <w:pStyle w:val="TableParagraph"/>
              <w:spacing w:before="9"/>
              <w:ind w:left="200" w:right="377"/>
              <w:rPr>
                <w:b/>
                <w:sz w:val="20"/>
                <w:szCs w:val="20"/>
              </w:rPr>
            </w:pPr>
          </w:p>
          <w:p w:rsidR="00164784" w:rsidRPr="0049124B" w:rsidRDefault="00164784" w:rsidP="0057222E">
            <w:pPr>
              <w:pStyle w:val="TableParagraph"/>
              <w:spacing w:before="9"/>
              <w:ind w:left="200" w:right="377"/>
              <w:rPr>
                <w:rFonts w:asciiTheme="minorHAnsi" w:hAnsiTheme="minorHAnsi"/>
                <w:b/>
              </w:rPr>
            </w:pPr>
            <w:r w:rsidRPr="0049124B">
              <w:rPr>
                <w:rFonts w:asciiTheme="minorHAnsi" w:hAnsiTheme="minorHAnsi"/>
                <w:b/>
              </w:rPr>
              <w:t xml:space="preserve"> Ishodi učenja (razrada obrazovno‐vaspitnih ishoda)</w:t>
            </w:r>
          </w:p>
          <w:p w:rsidR="00164784" w:rsidRPr="0049124B" w:rsidRDefault="00164784" w:rsidP="0057222E">
            <w:pPr>
              <w:pStyle w:val="TableParagraph"/>
              <w:spacing w:before="9"/>
              <w:ind w:left="200" w:right="377"/>
              <w:rPr>
                <w:rFonts w:asciiTheme="minorHAnsi" w:hAnsiTheme="minorHAnsi"/>
                <w:b/>
              </w:rPr>
            </w:pPr>
          </w:p>
          <w:p w:rsidR="00164784" w:rsidRPr="0049124B" w:rsidRDefault="00164784" w:rsidP="0057222E">
            <w:pPr>
              <w:spacing w:line="240" w:lineRule="auto"/>
              <w:ind w:left="200" w:right="377"/>
              <w:jc w:val="both"/>
            </w:pPr>
            <w:r w:rsidRPr="0049124B">
              <w:rPr>
                <w:b/>
              </w:rPr>
              <w:t xml:space="preserve"> </w:t>
            </w:r>
            <w:r w:rsidRPr="0049124B">
              <w:t>Tokom učenja učenici/ce će moći da:</w:t>
            </w:r>
          </w:p>
          <w:p w:rsidR="00164784" w:rsidRPr="0049124B" w:rsidRDefault="00164784" w:rsidP="0057222E">
            <w:pPr>
              <w:spacing w:line="240" w:lineRule="auto"/>
              <w:ind w:left="200" w:right="377"/>
              <w:jc w:val="both"/>
            </w:pPr>
            <w:r w:rsidRPr="0049124B">
              <w:t xml:space="preserve">  - prepoznaju  tehnički zadatak etide</w:t>
            </w:r>
            <w:r w:rsidR="00144A3E">
              <w:t>;</w:t>
            </w:r>
          </w:p>
          <w:p w:rsidR="00164784" w:rsidRPr="0049124B" w:rsidRDefault="00164784" w:rsidP="0057222E">
            <w:pPr>
              <w:spacing w:line="240" w:lineRule="auto"/>
              <w:ind w:left="200" w:right="377"/>
              <w:jc w:val="both"/>
            </w:pPr>
            <w:r w:rsidRPr="0049124B">
              <w:t xml:space="preserve">  -odsviraju  precizno  melodijsko-ritmički  sadržaj</w:t>
            </w:r>
            <w:r w:rsidR="00144A3E">
              <w:t>;</w:t>
            </w:r>
          </w:p>
          <w:p w:rsidR="00164784" w:rsidRPr="0049124B" w:rsidRDefault="00164784" w:rsidP="0057222E">
            <w:pPr>
              <w:spacing w:line="240" w:lineRule="auto"/>
              <w:ind w:left="200" w:right="377"/>
              <w:jc w:val="both"/>
            </w:pPr>
            <w:r w:rsidRPr="0049124B">
              <w:t xml:space="preserve">  -odsviraju  sadržaj etide sa elementima interpretacije (a</w:t>
            </w:r>
            <w:r w:rsidR="00144A3E">
              <w:t>rtikulacija, dinamika, agogika);</w:t>
            </w:r>
          </w:p>
          <w:p w:rsidR="00164784" w:rsidRPr="00B15079" w:rsidRDefault="00164784" w:rsidP="0057222E">
            <w:pPr>
              <w:spacing w:line="240" w:lineRule="auto"/>
              <w:ind w:left="200" w:right="377"/>
              <w:jc w:val="both"/>
              <w:rPr>
                <w:b/>
                <w:sz w:val="19"/>
              </w:rPr>
            </w:pPr>
            <w:r w:rsidRPr="0049124B">
              <w:t xml:space="preserve">  - odsviraju  sadržaj etide u zadatom tempu</w:t>
            </w:r>
            <w:r w:rsidR="00144A3E">
              <w:t>.</w:t>
            </w:r>
          </w:p>
        </w:tc>
      </w:tr>
      <w:tr w:rsidR="00164784" w:rsidTr="0057222E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84" w:rsidRPr="0049124B" w:rsidRDefault="00164784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164784" w:rsidRPr="0049124B" w:rsidRDefault="00164784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49124B">
              <w:rPr>
                <w:rFonts w:asciiTheme="minorHAnsi" w:hAnsiTheme="minorHAnsi"/>
                <w:b/>
              </w:rPr>
              <w:t xml:space="preserve"> </w:t>
            </w:r>
            <w:r w:rsidR="0049124B">
              <w:rPr>
                <w:rFonts w:asciiTheme="minorHAnsi" w:hAnsiTheme="minorHAnsi"/>
                <w:b/>
              </w:rPr>
              <w:t xml:space="preserve"> </w:t>
            </w:r>
            <w:r w:rsidRPr="0049124B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164784" w:rsidRPr="00B15079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9124B" w:rsidRDefault="00164784" w:rsidP="0057222E">
            <w:pPr>
              <w:spacing w:line="240" w:lineRule="auto"/>
              <w:jc w:val="both"/>
            </w:pPr>
            <w:r>
              <w:rPr>
                <w:b/>
                <w:sz w:val="19"/>
              </w:rPr>
              <w:t xml:space="preserve"> </w:t>
            </w:r>
            <w:r w:rsidR="0049124B">
              <w:rPr>
                <w:b/>
                <w:sz w:val="19"/>
              </w:rPr>
              <w:t xml:space="preserve"> </w:t>
            </w:r>
            <w:r w:rsidR="008F361E">
              <w:rPr>
                <w:b/>
                <w:sz w:val="19"/>
              </w:rPr>
              <w:t xml:space="preserve">  </w:t>
            </w:r>
            <w:r>
              <w:rPr>
                <w:b/>
              </w:rPr>
              <w:t>Sadržaj</w:t>
            </w:r>
            <w:r w:rsidR="0049124B">
              <w:rPr>
                <w:b/>
              </w:rPr>
              <w:t xml:space="preserve"> : </w:t>
            </w:r>
            <w:r w:rsidR="0049124B">
              <w:t>Etida</w:t>
            </w:r>
            <w:r w:rsidR="00144A3E">
              <w:t>.</w:t>
            </w:r>
          </w:p>
          <w:p w:rsidR="00164784" w:rsidRDefault="00144A3E" w:rsidP="008F361E">
            <w:pPr>
              <w:spacing w:line="240" w:lineRule="auto"/>
              <w:ind w:left="110" w:right="107"/>
              <w:jc w:val="both"/>
            </w:pPr>
            <w:r>
              <w:t xml:space="preserve">  </w:t>
            </w:r>
            <w:r w:rsidR="00164784">
              <w:rPr>
                <w:b/>
              </w:rPr>
              <w:t>Pojmovi :</w:t>
            </w:r>
            <w:r w:rsidR="00164784">
              <w:t xml:space="preserve"> upoznaje i  koristi pojmove iz sadržaja etida (oznake za artikulaciju, dinamiku, tempo i agogiku) </w:t>
            </w:r>
            <w:r>
              <w:t>.</w:t>
            </w:r>
          </w:p>
          <w:p w:rsidR="00164784" w:rsidRDefault="008F361E" w:rsidP="0057222E">
            <w:pPr>
              <w:spacing w:line="240" w:lineRule="auto"/>
              <w:ind w:left="200" w:right="377"/>
              <w:jc w:val="both"/>
              <w:rPr>
                <w:b/>
              </w:rPr>
            </w:pPr>
            <w:r>
              <w:t xml:space="preserve"> </w:t>
            </w:r>
            <w:r w:rsidR="00164784">
              <w:rPr>
                <w:b/>
              </w:rPr>
              <w:t>Aktivnosti :</w:t>
            </w:r>
          </w:p>
          <w:p w:rsidR="00164784" w:rsidRDefault="00164784" w:rsidP="0057222E">
            <w:pPr>
              <w:spacing w:line="240" w:lineRule="auto"/>
              <w:ind w:left="200" w:right="377"/>
              <w:jc w:val="both"/>
            </w:pPr>
            <w:r>
              <w:rPr>
                <w:b/>
              </w:rPr>
              <w:t xml:space="preserve">  -</w:t>
            </w:r>
            <w:r w:rsidR="008E6F36">
              <w:t>vježbajući</w:t>
            </w:r>
            <w:r>
              <w:t xml:space="preserve"> postupno usvajaju ritmičko-melodijski sadržaj zadate etide</w:t>
            </w:r>
            <w:r w:rsidR="00144A3E">
              <w:t>;</w:t>
            </w:r>
          </w:p>
          <w:p w:rsidR="00164784" w:rsidRDefault="00164784" w:rsidP="0057222E">
            <w:pPr>
              <w:spacing w:line="240" w:lineRule="auto"/>
              <w:ind w:left="200" w:right="377"/>
              <w:jc w:val="both"/>
            </w:pPr>
            <w:r>
              <w:t xml:space="preserve">  -vježbajući na času stiču potrebna znanja i vještine za samostalan rad</w:t>
            </w:r>
            <w:r w:rsidR="00144A3E">
              <w:t>;</w:t>
            </w:r>
          </w:p>
          <w:p w:rsidR="00164784" w:rsidRDefault="00164784" w:rsidP="0057222E">
            <w:pPr>
              <w:spacing w:line="240" w:lineRule="auto"/>
              <w:ind w:left="200" w:right="377"/>
              <w:jc w:val="both"/>
            </w:pPr>
            <w:r>
              <w:t xml:space="preserve">  -slušajući izvođenje od strane nastavnika dobijaju slušnu predstavu o kompoziciji</w:t>
            </w:r>
            <w:r w:rsidR="00144A3E">
              <w:t>;</w:t>
            </w:r>
          </w:p>
          <w:p w:rsidR="00164784" w:rsidRDefault="00164784" w:rsidP="0057222E">
            <w:pPr>
              <w:spacing w:line="240" w:lineRule="auto"/>
              <w:ind w:left="200" w:right="377"/>
              <w:jc w:val="both"/>
            </w:pPr>
            <w:r>
              <w:t xml:space="preserve">  -putem audio zapisa slušaju ostala izvođenja zadate kompozicije</w:t>
            </w:r>
            <w:r w:rsidR="00144A3E">
              <w:t>;</w:t>
            </w:r>
          </w:p>
          <w:p w:rsidR="00164784" w:rsidRPr="00B15079" w:rsidRDefault="00164784" w:rsidP="00164784">
            <w:pPr>
              <w:spacing w:line="240" w:lineRule="auto"/>
              <w:ind w:left="200" w:right="377"/>
              <w:jc w:val="both"/>
              <w:rPr>
                <w:b/>
                <w:sz w:val="19"/>
              </w:rPr>
            </w:pPr>
            <w:r>
              <w:t xml:space="preserve">  -svirajući etide razvijaju ritmičku preciznost , spretnost prstiju i koordinaciju pokreta</w:t>
            </w:r>
            <w:r w:rsidR="00144A3E">
              <w:t>.</w:t>
            </w:r>
          </w:p>
        </w:tc>
      </w:tr>
      <w:tr w:rsidR="00164784" w:rsidTr="0057222E">
        <w:trPr>
          <w:trHeight w:val="1295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64784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44A3E" w:rsidRDefault="00164784" w:rsidP="0057222E">
            <w:pPr>
              <w:ind w:left="200" w:right="377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sz w:val="19"/>
              </w:rPr>
              <w:t xml:space="preserve"> </w:t>
            </w:r>
            <w:r w:rsidRPr="0015708F">
              <w:rPr>
                <w:rFonts w:ascii="Trebuchet MS" w:hAnsi="Trebuchet MS"/>
                <w:b/>
                <w:sz w:val="20"/>
                <w:szCs w:val="20"/>
              </w:rPr>
              <w:t>Obrazovno‐vaspitni ishod br.3</w:t>
            </w:r>
          </w:p>
          <w:p w:rsidR="00164784" w:rsidRPr="00144A3E" w:rsidRDefault="00164784" w:rsidP="0057222E">
            <w:pPr>
              <w:ind w:left="200" w:right="377"/>
              <w:jc w:val="both"/>
              <w:rPr>
                <w:b/>
                <w:sz w:val="19"/>
              </w:rPr>
            </w:pPr>
            <w:r w:rsidRPr="00144A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144A3E">
              <w:rPr>
                <w:rFonts w:ascii="Trebuchet MS" w:hAnsi="Trebuchet MS"/>
                <w:b/>
                <w:i/>
                <w:sz w:val="20"/>
                <w:szCs w:val="20"/>
              </w:rPr>
              <w:t>Učenici/ce će moći da izvedu kompozicije sa polifonim elementima</w:t>
            </w:r>
            <w:r w:rsidR="00144A3E">
              <w:rPr>
                <w:rFonts w:ascii="Trebuchet MS" w:hAnsi="Trebuchet MS"/>
                <w:b/>
                <w:i/>
                <w:sz w:val="20"/>
                <w:szCs w:val="20"/>
              </w:rPr>
              <w:t>.</w:t>
            </w:r>
          </w:p>
        </w:tc>
      </w:tr>
      <w:tr w:rsidR="00164784" w:rsidTr="0057222E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84" w:rsidRPr="008F361E" w:rsidRDefault="00164784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164784" w:rsidRPr="008F361E" w:rsidRDefault="00164784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  <w:r w:rsidRPr="008F361E">
              <w:rPr>
                <w:rFonts w:asciiTheme="minorHAnsi" w:hAnsiTheme="minorHAnsi"/>
                <w:b/>
              </w:rPr>
              <w:t xml:space="preserve"> </w:t>
            </w:r>
            <w:r w:rsidR="00307D0E">
              <w:rPr>
                <w:rFonts w:asciiTheme="minorHAnsi" w:hAnsiTheme="minorHAnsi"/>
                <w:b/>
              </w:rPr>
              <w:t xml:space="preserve"> </w:t>
            </w:r>
            <w:r w:rsidR="008F361E">
              <w:rPr>
                <w:rFonts w:asciiTheme="minorHAnsi" w:hAnsiTheme="minorHAnsi"/>
                <w:b/>
              </w:rPr>
              <w:t xml:space="preserve"> </w:t>
            </w:r>
            <w:r w:rsidRPr="008F361E">
              <w:rPr>
                <w:rFonts w:asciiTheme="minorHAnsi" w:hAnsiTheme="minorHAnsi"/>
                <w:b/>
              </w:rPr>
              <w:t>Ishodi učenja (razrada obrazovno‐vaspitnih ishoda)</w:t>
            </w:r>
          </w:p>
          <w:p w:rsidR="00164784" w:rsidRPr="008F361E" w:rsidRDefault="00164784" w:rsidP="0057222E">
            <w:pPr>
              <w:pStyle w:val="TableParagraph"/>
              <w:spacing w:before="9"/>
              <w:rPr>
                <w:rFonts w:asciiTheme="minorHAnsi" w:hAnsiTheme="minorHAnsi"/>
                <w:i/>
              </w:rPr>
            </w:pPr>
          </w:p>
          <w:p w:rsidR="00164784" w:rsidRPr="008F361E" w:rsidRDefault="00307D0E" w:rsidP="0057222E">
            <w:pPr>
              <w:spacing w:line="240" w:lineRule="auto"/>
              <w:ind w:left="180" w:right="360"/>
            </w:pPr>
            <w:r>
              <w:t>Tokom učenja učenici/ce će moć</w:t>
            </w:r>
            <w:r w:rsidR="00164784" w:rsidRPr="008F361E">
              <w:t xml:space="preserve">i da : </w:t>
            </w:r>
          </w:p>
          <w:p w:rsidR="00164784" w:rsidRPr="008F361E" w:rsidRDefault="00164784" w:rsidP="0057222E">
            <w:pPr>
              <w:spacing w:line="240" w:lineRule="auto"/>
              <w:ind w:left="180" w:right="360"/>
            </w:pPr>
            <w:r w:rsidRPr="008F361E">
              <w:t>-</w:t>
            </w:r>
            <w:r w:rsidR="008F361E">
              <w:t xml:space="preserve"> </w:t>
            </w:r>
            <w:r w:rsidR="00307D0E">
              <w:t>odsviraju precizno</w:t>
            </w:r>
            <w:r w:rsidRPr="008F361E">
              <w:t xml:space="preserve"> ritmičko-melodijski sadržaj</w:t>
            </w:r>
            <w:r w:rsidR="00144A3E">
              <w:t>;</w:t>
            </w:r>
          </w:p>
          <w:p w:rsidR="00164784" w:rsidRPr="008F361E" w:rsidRDefault="00164784" w:rsidP="0057222E">
            <w:pPr>
              <w:spacing w:line="240" w:lineRule="auto"/>
              <w:ind w:left="180" w:right="360"/>
            </w:pPr>
            <w:r w:rsidRPr="008F361E">
              <w:t>-</w:t>
            </w:r>
            <w:r w:rsidR="008F361E">
              <w:t xml:space="preserve"> </w:t>
            </w:r>
            <w:r w:rsidRPr="008F361E">
              <w:t>prepoznaju karakterstike polifone kompozicije (višeglasje)</w:t>
            </w:r>
            <w:r w:rsidR="00144A3E">
              <w:t>;</w:t>
            </w:r>
          </w:p>
          <w:p w:rsidR="00164784" w:rsidRPr="008F361E" w:rsidRDefault="00164784" w:rsidP="0057222E">
            <w:pPr>
              <w:spacing w:line="240" w:lineRule="auto"/>
              <w:ind w:left="180" w:right="360"/>
            </w:pPr>
            <w:r w:rsidRPr="008F361E">
              <w:t>-</w:t>
            </w:r>
            <w:r w:rsidR="008F361E">
              <w:t xml:space="preserve"> </w:t>
            </w:r>
            <w:r w:rsidRPr="008F361E">
              <w:t>sviraju kompoziciju po glasovima</w:t>
            </w:r>
            <w:r w:rsidR="00144A3E">
              <w:t>;</w:t>
            </w:r>
          </w:p>
          <w:p w:rsidR="00164784" w:rsidRPr="008F361E" w:rsidRDefault="00164784" w:rsidP="0057222E">
            <w:pPr>
              <w:spacing w:line="240" w:lineRule="auto"/>
              <w:ind w:left="180" w:right="360"/>
            </w:pPr>
            <w:r w:rsidRPr="008F361E">
              <w:t xml:space="preserve"> -</w:t>
            </w:r>
            <w:r w:rsidR="008F361E">
              <w:t xml:space="preserve"> </w:t>
            </w:r>
            <w:r w:rsidRPr="008F361E">
              <w:t>odsviraju  sadržaj  polifone  kompozicije  sa elementima interpretacije (artikulacija, dinamika, agogika)</w:t>
            </w:r>
            <w:r w:rsidR="00144A3E">
              <w:t>.</w:t>
            </w:r>
            <w:r w:rsidRPr="008F361E">
              <w:t xml:space="preserve"> </w:t>
            </w:r>
          </w:p>
          <w:p w:rsidR="00164784" w:rsidRPr="0062508B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164784" w:rsidTr="003D3245">
        <w:trPr>
          <w:trHeight w:val="980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84" w:rsidRPr="008F361E" w:rsidRDefault="00164784" w:rsidP="0057222E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164784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  <w:r w:rsidRPr="008F361E">
              <w:rPr>
                <w:rFonts w:asciiTheme="minorHAnsi" w:hAnsiTheme="minorHAnsi"/>
                <w:b/>
              </w:rPr>
              <w:t xml:space="preserve"> </w:t>
            </w:r>
            <w:r w:rsidR="008F361E">
              <w:rPr>
                <w:rFonts w:asciiTheme="minorHAnsi" w:hAnsiTheme="minorHAnsi"/>
                <w:b/>
              </w:rPr>
              <w:t xml:space="preserve"> </w:t>
            </w:r>
            <w:r w:rsidRPr="008F361E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164784" w:rsidRDefault="00164784" w:rsidP="0057222E">
            <w:pPr>
              <w:pStyle w:val="TableParagraph"/>
              <w:spacing w:before="9"/>
              <w:rPr>
                <w:b/>
              </w:rPr>
            </w:pPr>
            <w:r>
              <w:rPr>
                <w:b/>
                <w:sz w:val="19"/>
              </w:rPr>
              <w:t xml:space="preserve"> </w:t>
            </w:r>
          </w:p>
          <w:p w:rsidR="008F361E" w:rsidRDefault="008F361E" w:rsidP="008F361E">
            <w:pPr>
              <w:spacing w:line="240" w:lineRule="auto"/>
              <w:ind w:left="180" w:right="107"/>
            </w:pPr>
            <w:r>
              <w:rPr>
                <w:b/>
              </w:rPr>
              <w:t xml:space="preserve"> </w:t>
            </w:r>
            <w:r w:rsidR="00164784">
              <w:rPr>
                <w:b/>
              </w:rPr>
              <w:t>Sadržaj</w:t>
            </w:r>
            <w:r>
              <w:rPr>
                <w:b/>
              </w:rPr>
              <w:t xml:space="preserve"> :</w:t>
            </w:r>
            <w:r>
              <w:t xml:space="preserve"> kompozicije sa polifonim elementima</w:t>
            </w:r>
            <w:r w:rsidR="00144A3E">
              <w:t>.</w:t>
            </w:r>
          </w:p>
          <w:p w:rsidR="00164784" w:rsidRPr="008F361E" w:rsidRDefault="00164784" w:rsidP="0057222E">
            <w:pPr>
              <w:spacing w:line="240" w:lineRule="auto"/>
              <w:ind w:left="180" w:right="360"/>
            </w:pPr>
            <w:r>
              <w:rPr>
                <w:b/>
              </w:rPr>
              <w:t xml:space="preserve"> Pojmovi :</w:t>
            </w:r>
            <w:r w:rsidR="008F361E">
              <w:rPr>
                <w:b/>
              </w:rPr>
              <w:t xml:space="preserve"> </w:t>
            </w:r>
            <w:r w:rsidR="008F361E">
              <w:t>polifonija i ostali pojmovi iz sadržaja kompozicije</w:t>
            </w:r>
            <w:r w:rsidR="00144A3E">
              <w:t>.</w:t>
            </w:r>
          </w:p>
          <w:p w:rsidR="00164784" w:rsidRPr="00303BC8" w:rsidRDefault="00164784" w:rsidP="0057222E">
            <w:pPr>
              <w:tabs>
                <w:tab w:val="center" w:pos="4680"/>
              </w:tabs>
              <w:spacing w:line="240" w:lineRule="auto"/>
              <w:ind w:left="180" w:right="360"/>
            </w:pPr>
            <w:r>
              <w:t xml:space="preserve"> </w:t>
            </w:r>
            <w:r>
              <w:rPr>
                <w:b/>
              </w:rPr>
              <w:t>Aktivnosti :</w:t>
            </w:r>
            <w:r w:rsidRPr="00303BC8">
              <w:t xml:space="preserve"> </w:t>
            </w:r>
            <w:r>
              <w:tab/>
            </w:r>
          </w:p>
          <w:p w:rsidR="00164784" w:rsidRDefault="00164784" w:rsidP="0057222E">
            <w:pPr>
              <w:tabs>
                <w:tab w:val="center" w:pos="4680"/>
              </w:tabs>
              <w:spacing w:line="240" w:lineRule="auto"/>
              <w:ind w:left="180" w:right="360"/>
            </w:pPr>
            <w:r>
              <w:rPr>
                <w:b/>
              </w:rPr>
              <w:t>-</w:t>
            </w:r>
            <w:r w:rsidR="00663DE0">
              <w:rPr>
                <w:b/>
              </w:rPr>
              <w:t xml:space="preserve"> </w:t>
            </w:r>
            <w:r>
              <w:t>svirajući dvoglasne kompozicije učenici/ce se upoznaju  sa  karakteristikama  polifonije</w:t>
            </w:r>
            <w:r w:rsidR="00144A3E">
              <w:t>;</w:t>
            </w:r>
          </w:p>
          <w:p w:rsidR="003D3245" w:rsidRDefault="00EC5B29" w:rsidP="00EC5B29">
            <w:pPr>
              <w:spacing w:line="240" w:lineRule="auto"/>
              <w:ind w:right="360"/>
            </w:pPr>
            <w:r>
              <w:t xml:space="preserve">   </w:t>
            </w:r>
            <w:r w:rsidR="00164784">
              <w:t>-</w:t>
            </w:r>
            <w:r w:rsidR="00663DE0">
              <w:t xml:space="preserve"> </w:t>
            </w:r>
            <w:r w:rsidR="00164784">
              <w:t>u procesu učenja polifonih kompozicija sviraju sa nastavnikom pojedinačno glasove</w:t>
            </w:r>
            <w:r w:rsidR="00144A3E">
              <w:t>;</w:t>
            </w:r>
          </w:p>
          <w:p w:rsidR="00164784" w:rsidRPr="0062508B" w:rsidRDefault="00164784" w:rsidP="0057222E">
            <w:pPr>
              <w:spacing w:line="240" w:lineRule="auto"/>
              <w:ind w:left="180" w:right="360"/>
              <w:jc w:val="both"/>
              <w:rPr>
                <w:b/>
                <w:sz w:val="19"/>
              </w:rPr>
            </w:pPr>
            <w:r>
              <w:t>-</w:t>
            </w:r>
            <w:r w:rsidR="008E6F36">
              <w:t>svirajući</w:t>
            </w:r>
            <w:r w:rsidR="00663DE0">
              <w:t xml:space="preserve"> </w:t>
            </w:r>
            <w:r>
              <w:t>razvijaju vještinu  za paralelno slušanje i  vođenje  glasova</w:t>
            </w:r>
            <w:r w:rsidR="00144A3E">
              <w:t>.</w:t>
            </w:r>
            <w:r w:rsidRPr="0053752C">
              <w:rPr>
                <w:b/>
                <w:i/>
              </w:rPr>
              <w:t xml:space="preserve"> </w:t>
            </w:r>
          </w:p>
        </w:tc>
      </w:tr>
      <w:tr w:rsidR="00793704" w:rsidTr="0057222E">
        <w:trPr>
          <w:trHeight w:val="1160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93704" w:rsidRPr="00A91DCF" w:rsidRDefault="00164784" w:rsidP="0057222E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AC6E47" w:rsidRDefault="00793704" w:rsidP="0057222E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A91DCF">
              <w:rPr>
                <w:rFonts w:ascii="Trebuchet MS" w:hAnsi="Trebuchet MS"/>
                <w:b/>
                <w:sz w:val="19"/>
              </w:rPr>
              <w:t xml:space="preserve">  </w:t>
            </w:r>
            <w:r>
              <w:rPr>
                <w:rFonts w:ascii="Trebuchet MS" w:hAnsi="Trebuchet MS"/>
                <w:b/>
                <w:sz w:val="20"/>
                <w:szCs w:val="20"/>
              </w:rPr>
              <w:t>Obrazovno‐vaspitni ishod br.4</w:t>
            </w:r>
            <w:r w:rsidRPr="0057290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:rsidR="00793704" w:rsidRPr="00AC6E47" w:rsidRDefault="00793704" w:rsidP="0057222E">
            <w:pPr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C6E47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Učenici/ ce će moći da izve</w:t>
            </w:r>
            <w:r w:rsidR="00AC6E47">
              <w:rPr>
                <w:rFonts w:ascii="Trebuchet MS" w:hAnsi="Trebuchet MS"/>
                <w:b/>
                <w:i/>
                <w:sz w:val="20"/>
                <w:szCs w:val="20"/>
              </w:rPr>
              <w:t>du kompozicije slobodnog oblika.</w:t>
            </w:r>
          </w:p>
          <w:p w:rsidR="00793704" w:rsidRPr="00F27207" w:rsidRDefault="00793704" w:rsidP="0057222E">
            <w:pPr>
              <w:pStyle w:val="TableParagraph"/>
              <w:spacing w:before="9"/>
              <w:rPr>
                <w:sz w:val="19"/>
              </w:rPr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793704" w:rsidTr="000C32BA">
        <w:trPr>
          <w:trHeight w:val="710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04" w:rsidRDefault="00793704" w:rsidP="0057222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93704" w:rsidRPr="008F361E" w:rsidRDefault="00793704" w:rsidP="0057222E">
            <w:pPr>
              <w:pStyle w:val="TableParagraph"/>
              <w:spacing w:before="9"/>
              <w:ind w:left="110" w:right="197"/>
              <w:jc w:val="both"/>
              <w:rPr>
                <w:rFonts w:asciiTheme="minorHAnsi" w:hAnsiTheme="minorHAnsi"/>
                <w:b/>
              </w:rPr>
            </w:pPr>
            <w:r>
              <w:rPr>
                <w:b/>
                <w:sz w:val="19"/>
              </w:rPr>
              <w:t xml:space="preserve">  </w:t>
            </w:r>
            <w:r w:rsidRPr="008F361E">
              <w:rPr>
                <w:rFonts w:asciiTheme="minorHAnsi" w:hAnsiTheme="minorHAnsi"/>
                <w:b/>
              </w:rPr>
              <w:t>Ishodi učenja (razrada obrazovno‐vaspitnih ishoda)</w:t>
            </w:r>
          </w:p>
          <w:p w:rsidR="003D3245" w:rsidRPr="008F361E" w:rsidRDefault="003D3245" w:rsidP="0057222E">
            <w:pPr>
              <w:pStyle w:val="TableParagraph"/>
              <w:spacing w:before="9"/>
              <w:ind w:left="110" w:right="197"/>
              <w:jc w:val="both"/>
              <w:rPr>
                <w:rFonts w:asciiTheme="minorHAnsi" w:hAnsiTheme="minorHAnsi"/>
                <w:b/>
              </w:rPr>
            </w:pP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rPr>
                <w:b/>
              </w:rPr>
              <w:t xml:space="preserve">  </w:t>
            </w:r>
            <w:r w:rsidRPr="008F361E">
              <w:t>Tokom učenja učenici/ce će moći da :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 - odsviraju  precizno ritmičko-melodijski  sadržaj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  - prepoznaju karakter kompozicije</w:t>
            </w:r>
            <w:r w:rsidR="00AC6E47">
              <w:t>;</w:t>
            </w:r>
          </w:p>
          <w:p w:rsidR="000C32BA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 - karakterno izvedu kompoziciju primjenjujući  ostale elemente  interpretacije (artikulacija, dinamika, agogika, fraziranje)</w:t>
            </w:r>
            <w:r w:rsidR="00AC6E47">
              <w:t>;</w:t>
            </w:r>
          </w:p>
          <w:p w:rsidR="00793704" w:rsidRPr="00F27207" w:rsidRDefault="00793704" w:rsidP="0057222E">
            <w:pPr>
              <w:spacing w:line="240" w:lineRule="auto"/>
              <w:ind w:left="110" w:right="197"/>
              <w:jc w:val="both"/>
              <w:rPr>
                <w:b/>
                <w:sz w:val="19"/>
              </w:rPr>
            </w:pPr>
            <w:r w:rsidRPr="008F361E">
              <w:t xml:space="preserve"> - tokom sviranja upoznaju i koriste  pedal (desni)</w:t>
            </w:r>
            <w:r>
              <w:t xml:space="preserve"> </w:t>
            </w:r>
            <w:r w:rsidR="00AC6E47">
              <w:t>.</w:t>
            </w:r>
          </w:p>
        </w:tc>
      </w:tr>
      <w:tr w:rsidR="00793704" w:rsidTr="0057222E">
        <w:trPr>
          <w:trHeight w:val="1549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04" w:rsidRPr="008F361E" w:rsidRDefault="00793704" w:rsidP="0057222E">
            <w:pPr>
              <w:pStyle w:val="TableParagraph"/>
              <w:spacing w:before="9"/>
              <w:ind w:left="110" w:right="197"/>
              <w:rPr>
                <w:rFonts w:asciiTheme="minorHAnsi" w:hAnsiTheme="minorHAnsi"/>
                <w:b/>
              </w:rPr>
            </w:pPr>
          </w:p>
          <w:p w:rsidR="00793704" w:rsidRPr="008F361E" w:rsidRDefault="00793704" w:rsidP="0057222E">
            <w:pPr>
              <w:pStyle w:val="TableParagraph"/>
              <w:spacing w:before="9"/>
              <w:ind w:left="110" w:right="197"/>
              <w:rPr>
                <w:rFonts w:asciiTheme="minorHAnsi" w:hAnsiTheme="minorHAnsi"/>
                <w:b/>
              </w:rPr>
            </w:pPr>
            <w:r w:rsidRPr="008F361E">
              <w:rPr>
                <w:rFonts w:asciiTheme="minorHAnsi" w:hAnsiTheme="minorHAnsi"/>
                <w:b/>
              </w:rPr>
              <w:t xml:space="preserve">  Didaktičke preporuke za realizaciju obrazovno‐vaspitnog ishoda:</w:t>
            </w:r>
          </w:p>
          <w:p w:rsidR="008F361E" w:rsidRPr="008F361E" w:rsidRDefault="008F361E" w:rsidP="0057222E">
            <w:pPr>
              <w:pStyle w:val="TableParagraph"/>
              <w:spacing w:before="9"/>
              <w:ind w:left="110" w:right="197"/>
              <w:rPr>
                <w:rFonts w:asciiTheme="minorHAnsi" w:hAnsiTheme="minorHAnsi"/>
                <w:b/>
              </w:rPr>
            </w:pPr>
          </w:p>
          <w:p w:rsidR="008F361E" w:rsidRPr="008F361E" w:rsidRDefault="00AC6E47" w:rsidP="0057222E">
            <w:pPr>
              <w:spacing w:line="240" w:lineRule="auto"/>
              <w:ind w:left="110" w:right="197"/>
            </w:pPr>
            <w:r>
              <w:rPr>
                <w:b/>
              </w:rPr>
              <w:t xml:space="preserve">  </w:t>
            </w:r>
            <w:r w:rsidR="00793704" w:rsidRPr="008F361E">
              <w:rPr>
                <w:b/>
              </w:rPr>
              <w:t>Sadržaj</w:t>
            </w:r>
            <w:r w:rsidR="008F361E" w:rsidRPr="008F361E">
              <w:rPr>
                <w:b/>
              </w:rPr>
              <w:t xml:space="preserve"> :</w:t>
            </w:r>
            <w:r w:rsidR="008F361E" w:rsidRPr="008F361E">
              <w:t xml:space="preserve"> kompozicije slobodnog oblika</w:t>
            </w:r>
            <w:r>
              <w:t>.</w:t>
            </w:r>
          </w:p>
          <w:p w:rsidR="00793704" w:rsidRPr="008F361E" w:rsidRDefault="00AC6E47" w:rsidP="008F361E">
            <w:pPr>
              <w:spacing w:line="240" w:lineRule="auto"/>
              <w:ind w:left="110" w:right="197"/>
            </w:pPr>
            <w:r>
              <w:rPr>
                <w:b/>
              </w:rPr>
              <w:t xml:space="preserve"> </w:t>
            </w:r>
            <w:r w:rsidR="00793704" w:rsidRPr="008F361E">
              <w:rPr>
                <w:b/>
              </w:rPr>
              <w:t xml:space="preserve"> Pojmovi :</w:t>
            </w:r>
            <w:r w:rsidR="008F361E" w:rsidRPr="008F361E">
              <w:rPr>
                <w:b/>
              </w:rPr>
              <w:t xml:space="preserve"> </w:t>
            </w:r>
            <w:r w:rsidR="008F361E" w:rsidRPr="008F361E">
              <w:t xml:space="preserve"> upoznaje i primjenjuje pojmove</w:t>
            </w:r>
            <w:r w:rsidR="00793704" w:rsidRPr="008F361E">
              <w:t xml:space="preserve"> iz sadržaja </w:t>
            </w:r>
            <w:r w:rsidR="008F361E" w:rsidRPr="008F361E">
              <w:t xml:space="preserve">kompozicije </w:t>
            </w:r>
            <w:r w:rsidR="00793704" w:rsidRPr="008F361E">
              <w:t>(oznake za artikulaciju, dinamiku i tempo i agogiku)</w:t>
            </w:r>
            <w:r>
              <w:t>.</w:t>
            </w:r>
          </w:p>
          <w:p w:rsidR="00793704" w:rsidRPr="008F361E" w:rsidRDefault="00AC6E47" w:rsidP="0057222E">
            <w:pPr>
              <w:spacing w:line="240" w:lineRule="auto"/>
              <w:ind w:left="110" w:right="197"/>
              <w:jc w:val="both"/>
              <w:rPr>
                <w:b/>
              </w:rPr>
            </w:pPr>
            <w:r>
              <w:t xml:space="preserve"> </w:t>
            </w:r>
            <w:r w:rsidR="00793704" w:rsidRPr="008F361E">
              <w:rPr>
                <w:b/>
              </w:rPr>
              <w:t>Aktivnosti: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-</w:t>
            </w:r>
            <w:r w:rsidR="008E6F36">
              <w:t>sviraju odvojeno</w:t>
            </w:r>
            <w:r w:rsidRPr="008F361E">
              <w:t xml:space="preserve"> melodiju </w:t>
            </w:r>
            <w:r w:rsidR="008E6F36">
              <w:t>i</w:t>
            </w:r>
            <w:r w:rsidRPr="008F361E">
              <w:t xml:space="preserve"> pratnj</w:t>
            </w:r>
            <w:r w:rsidR="008E6F36">
              <w:t>u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- svirajući kompoziciju uočavaju muzičke cjeline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rPr>
                <w:b/>
              </w:rPr>
              <w:t xml:space="preserve"> -</w:t>
            </w:r>
            <w:r w:rsidRPr="008F361E">
              <w:t xml:space="preserve"> izvode kompozicije različitog karaktrera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-</w:t>
            </w:r>
            <w:r w:rsidR="005C0995" w:rsidRPr="008F361E">
              <w:t xml:space="preserve"> </w:t>
            </w:r>
            <w:r w:rsidRPr="008F361E">
              <w:t>sviraju vodeći računa o dinamičkom nijansiranju melodije i pratnje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-</w:t>
            </w:r>
            <w:r w:rsidR="005C0995" w:rsidRPr="008F361E">
              <w:t xml:space="preserve"> </w:t>
            </w:r>
            <w:r w:rsidRPr="008F361E">
              <w:t>aktivno slušaju kompozicije putem audio zapisa i  koje nastavnik svira  uočavajući  karakterne razlike</w:t>
            </w:r>
            <w:r w:rsidR="00AC6E47">
              <w:t>;</w:t>
            </w:r>
          </w:p>
          <w:p w:rsidR="00793704" w:rsidRPr="008F361E" w:rsidRDefault="00793704" w:rsidP="0057222E">
            <w:pPr>
              <w:spacing w:line="240" w:lineRule="auto"/>
              <w:ind w:left="110" w:right="197"/>
              <w:jc w:val="both"/>
            </w:pPr>
            <w:r w:rsidRPr="008F361E">
              <w:t xml:space="preserve"> -</w:t>
            </w:r>
            <w:r w:rsidR="005C0995" w:rsidRPr="008F361E">
              <w:t xml:space="preserve"> </w:t>
            </w:r>
            <w:r w:rsidRPr="008F361E">
              <w:t>sviraju  uz pratnju nastavnika kompozicije za četiri ruke</w:t>
            </w:r>
            <w:r w:rsidR="00AC6E47">
              <w:t>;</w:t>
            </w:r>
          </w:p>
          <w:p w:rsidR="00793704" w:rsidRPr="00F27207" w:rsidRDefault="00793704" w:rsidP="0057222E">
            <w:pPr>
              <w:spacing w:line="240" w:lineRule="auto"/>
              <w:ind w:left="110" w:right="197"/>
              <w:jc w:val="both"/>
              <w:rPr>
                <w:b/>
                <w:sz w:val="19"/>
              </w:rPr>
            </w:pPr>
            <w:r w:rsidRPr="008F361E">
              <w:t xml:space="preserve"> -</w:t>
            </w:r>
            <w:r w:rsidR="005C0995" w:rsidRPr="008F361E">
              <w:t xml:space="preserve"> </w:t>
            </w:r>
            <w:r w:rsidRPr="008F361E">
              <w:t>proširuju znanje o značaju i upotrebi pedala (desnog)</w:t>
            </w:r>
            <w:r w:rsidR="00AC6E47">
              <w:t>.</w:t>
            </w:r>
          </w:p>
        </w:tc>
      </w:tr>
    </w:tbl>
    <w:p w:rsidR="00793704" w:rsidRDefault="00793704" w:rsidP="00793704">
      <w:pPr>
        <w:spacing w:line="240" w:lineRule="auto"/>
        <w:ind w:left="180"/>
        <w:jc w:val="both"/>
        <w:rPr>
          <w:b/>
          <w:sz w:val="28"/>
          <w:szCs w:val="28"/>
        </w:rPr>
      </w:pPr>
    </w:p>
    <w:p w:rsidR="005C0995" w:rsidRDefault="005C0995" w:rsidP="00793704">
      <w:pPr>
        <w:spacing w:line="240" w:lineRule="auto"/>
        <w:ind w:left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Obavezni minimum programa :</w:t>
      </w:r>
    </w:p>
    <w:p w:rsidR="006A36DF" w:rsidRPr="005C119D" w:rsidRDefault="006A36DF" w:rsidP="006A36DF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durske skale do dva predznaka i  molska skala  a </w:t>
      </w:r>
      <w:r w:rsidR="00AC6E47">
        <w:rPr>
          <w:sz w:val="24"/>
          <w:szCs w:val="24"/>
        </w:rPr>
        <w:t>–</w:t>
      </w:r>
      <w:r>
        <w:rPr>
          <w:sz w:val="24"/>
          <w:szCs w:val="24"/>
        </w:rPr>
        <w:t xml:space="preserve"> mol</w:t>
      </w:r>
      <w:r w:rsidR="00AC6E47">
        <w:rPr>
          <w:sz w:val="24"/>
          <w:szCs w:val="24"/>
        </w:rPr>
        <w:t>;</w:t>
      </w:r>
    </w:p>
    <w:p w:rsidR="006A36DF" w:rsidRPr="005C119D" w:rsidRDefault="006A36DF" w:rsidP="006A36DF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2 etide</w:t>
      </w:r>
      <w:r w:rsidR="00AC6E47">
        <w:rPr>
          <w:sz w:val="24"/>
          <w:szCs w:val="24"/>
        </w:rPr>
        <w:t>;</w:t>
      </w:r>
    </w:p>
    <w:p w:rsidR="006A36DF" w:rsidRPr="005C119D" w:rsidRDefault="006A36DF" w:rsidP="006A36DF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1 kompozicija sa polifonim elementima</w:t>
      </w:r>
      <w:r w:rsidR="00AC6E47">
        <w:rPr>
          <w:sz w:val="24"/>
          <w:szCs w:val="24"/>
        </w:rPr>
        <w:t>;</w:t>
      </w:r>
    </w:p>
    <w:p w:rsidR="006A36DF" w:rsidRPr="008F361E" w:rsidRDefault="006A36DF" w:rsidP="006A36DF">
      <w:pPr>
        <w:pStyle w:val="ListParagraph"/>
        <w:numPr>
          <w:ilvl w:val="0"/>
          <w:numId w:val="6"/>
        </w:numPr>
        <w:ind w:left="2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4 kompozicije slobodnog oblika</w:t>
      </w:r>
      <w:r w:rsidR="00AC6E47">
        <w:rPr>
          <w:sz w:val="24"/>
          <w:szCs w:val="24"/>
        </w:rPr>
        <w:t>.</w:t>
      </w:r>
    </w:p>
    <w:p w:rsidR="00E22D87" w:rsidRPr="00E22D87" w:rsidRDefault="00E22D87" w:rsidP="00E22D87">
      <w:pPr>
        <w:spacing w:line="240" w:lineRule="auto"/>
        <w:jc w:val="both"/>
        <w:rPr>
          <w:b/>
        </w:rPr>
      </w:pPr>
      <w:r w:rsidRPr="00E22D87">
        <w:rPr>
          <w:b/>
        </w:rPr>
        <w:t>Literatura:</w:t>
      </w:r>
    </w:p>
    <w:p w:rsidR="00E22D87" w:rsidRPr="00E22D87" w:rsidRDefault="00E22D87" w:rsidP="00E22D87">
      <w:pPr>
        <w:spacing w:line="240" w:lineRule="auto"/>
        <w:ind w:right="360"/>
        <w:rPr>
          <w:b/>
        </w:rPr>
      </w:pPr>
      <w:r w:rsidRPr="00E22D87">
        <w:rPr>
          <w:b/>
        </w:rPr>
        <w:t xml:space="preserve">Udžbenici :  </w:t>
      </w:r>
      <w:r>
        <w:t>Miroslava</w:t>
      </w:r>
      <w:r w:rsidRPr="00590A1E">
        <w:t xml:space="preserve"> </w:t>
      </w:r>
      <w:r>
        <w:t>Lili</w:t>
      </w:r>
      <w:r w:rsidRPr="00590A1E">
        <w:t xml:space="preserve"> </w:t>
      </w:r>
      <w:r>
        <w:t>Petrovi</w:t>
      </w:r>
      <w:r w:rsidRPr="00590A1E">
        <w:t>ć</w:t>
      </w:r>
      <w:r>
        <w:t xml:space="preserve">  </w:t>
      </w:r>
      <w:r w:rsidRPr="00590A1E">
        <w:t>- Š</w:t>
      </w:r>
      <w:r>
        <w:t>kolica</w:t>
      </w:r>
      <w:r w:rsidRPr="00590A1E">
        <w:t xml:space="preserve"> </w:t>
      </w:r>
      <w:r>
        <w:t>za</w:t>
      </w:r>
      <w:r w:rsidRPr="00590A1E">
        <w:t xml:space="preserve"> </w:t>
      </w:r>
      <w:r>
        <w:t>klavir</w:t>
      </w:r>
      <w:r w:rsidRPr="00590A1E">
        <w:t xml:space="preserve"> </w:t>
      </w:r>
      <w:r>
        <w:t>(Nivo</w:t>
      </w:r>
      <w:r w:rsidRPr="00590A1E">
        <w:t xml:space="preserve"> </w:t>
      </w:r>
      <w:r>
        <w:t>C</w:t>
      </w:r>
      <w:r w:rsidRPr="00590A1E">
        <w:t>),</w:t>
      </w:r>
      <w:r>
        <w:t xml:space="preserve">  J.Kršić – Klavirska čitanka, A.Nikolajev</w:t>
      </w:r>
      <w:r w:rsidRPr="00590A1E">
        <w:t xml:space="preserve"> –</w:t>
      </w:r>
      <w:r>
        <w:t>Sviranje</w:t>
      </w:r>
      <w:r w:rsidRPr="00590A1E">
        <w:t xml:space="preserve"> </w:t>
      </w:r>
      <w:r>
        <w:t>na</w:t>
      </w:r>
      <w:r w:rsidRPr="00590A1E">
        <w:t xml:space="preserve"> </w:t>
      </w:r>
      <w:r>
        <w:t>klaviru</w:t>
      </w:r>
      <w:r w:rsidRPr="00590A1E">
        <w:t xml:space="preserve"> </w:t>
      </w:r>
      <w:r>
        <w:t>i</w:t>
      </w:r>
      <w:r w:rsidRPr="00590A1E">
        <w:t xml:space="preserve"> </w:t>
      </w:r>
      <w:r>
        <w:t>u</w:t>
      </w:r>
      <w:r w:rsidRPr="00590A1E">
        <w:t>ž</w:t>
      </w:r>
      <w:r>
        <w:t>benici</w:t>
      </w:r>
      <w:r w:rsidRPr="00590A1E">
        <w:t xml:space="preserve">  </w:t>
      </w:r>
      <w:r>
        <w:t>sli</w:t>
      </w:r>
      <w:r w:rsidRPr="00590A1E">
        <w:t>č</w:t>
      </w:r>
      <w:r>
        <w:t>nog</w:t>
      </w:r>
      <w:r w:rsidRPr="00590A1E">
        <w:t xml:space="preserve"> </w:t>
      </w:r>
      <w:r>
        <w:t>programskog</w:t>
      </w:r>
      <w:r w:rsidRPr="00590A1E">
        <w:t xml:space="preserve"> </w:t>
      </w:r>
      <w:r>
        <w:t>sadr</w:t>
      </w:r>
      <w:r w:rsidRPr="00590A1E">
        <w:t>ž</w:t>
      </w:r>
      <w:r>
        <w:t>aja</w:t>
      </w:r>
      <w:r w:rsidR="00AC6E47">
        <w:t>.</w:t>
      </w:r>
    </w:p>
    <w:p w:rsidR="00E22D87" w:rsidRDefault="00E22D87" w:rsidP="00E22D87">
      <w:pPr>
        <w:spacing w:line="240" w:lineRule="auto"/>
        <w:ind w:right="360"/>
        <w:jc w:val="both"/>
      </w:pPr>
      <w:r w:rsidRPr="00E22D87">
        <w:rPr>
          <w:b/>
        </w:rPr>
        <w:t>Etide :</w:t>
      </w:r>
      <w:r>
        <w:t xml:space="preserve"> J.B.Divernoy op.176, C.Czerny op.599, op.139, E. Gnesina -Male etide, A.Goedicke op.32, C.Gurlitt op.68, A.Loeschhorn  op.66, op.192, L.Schytte op.108 i op.160 ; F.Burgmuller op.100, H. Lemoan op.37 (lakše etide) i sl.</w:t>
      </w:r>
    </w:p>
    <w:p w:rsidR="00E22D87" w:rsidRDefault="00E22D87" w:rsidP="00E22D87">
      <w:pPr>
        <w:spacing w:line="240" w:lineRule="auto"/>
        <w:ind w:right="360"/>
      </w:pPr>
      <w:r w:rsidRPr="00E22D87">
        <w:rPr>
          <w:b/>
        </w:rPr>
        <w:t xml:space="preserve">Polifone kompozicije : </w:t>
      </w:r>
      <w:r>
        <w:t>J.S. Bach- Male kompozicije, Notna knjižica za Annu Magdalenu Bach;  kompozicije autora iz 17. i 18.vijeka sličnog sadržaja</w:t>
      </w:r>
      <w:r w:rsidR="00AC6E47">
        <w:t>.</w:t>
      </w:r>
    </w:p>
    <w:p w:rsidR="006A36DF" w:rsidRPr="006A36DF" w:rsidRDefault="00E22D87" w:rsidP="00A96569">
      <w:pPr>
        <w:spacing w:line="240" w:lineRule="auto"/>
        <w:ind w:right="360"/>
        <w:rPr>
          <w:sz w:val="24"/>
          <w:szCs w:val="24"/>
        </w:rPr>
      </w:pPr>
      <w:r w:rsidRPr="00E22D87">
        <w:rPr>
          <w:b/>
        </w:rPr>
        <w:t>Kompozicije slobodnog oblika:</w:t>
      </w:r>
      <w:r w:rsidRPr="00590A1E">
        <w:t xml:space="preserve">   </w:t>
      </w:r>
      <w:r>
        <w:t>D.Kabalevski</w:t>
      </w:r>
      <w:r w:rsidRPr="00590A1E">
        <w:t xml:space="preserve"> </w:t>
      </w:r>
      <w:r>
        <w:t>op</w:t>
      </w:r>
      <w:r w:rsidRPr="00590A1E">
        <w:t xml:space="preserve">.27;  </w:t>
      </w:r>
      <w:r>
        <w:t>S.Majkapar</w:t>
      </w:r>
      <w:r w:rsidRPr="00590A1E">
        <w:t xml:space="preserve">  </w:t>
      </w:r>
      <w:r>
        <w:t>op</w:t>
      </w:r>
      <w:r w:rsidRPr="00590A1E">
        <w:t xml:space="preserve">.16, </w:t>
      </w:r>
      <w:r>
        <w:t>op</w:t>
      </w:r>
      <w:r w:rsidRPr="00590A1E">
        <w:t xml:space="preserve">.28, </w:t>
      </w:r>
      <w:r>
        <w:t>op</w:t>
      </w:r>
      <w:r w:rsidRPr="00590A1E">
        <w:t xml:space="preserve">.33; </w:t>
      </w:r>
      <w:r>
        <w:t>B</w:t>
      </w:r>
      <w:r w:rsidRPr="00590A1E">
        <w:t>.</w:t>
      </w:r>
      <w:r>
        <w:t>Bartok</w:t>
      </w:r>
      <w:r w:rsidRPr="00590A1E">
        <w:t xml:space="preserve">:  </w:t>
      </w:r>
      <w:r>
        <w:t>Album</w:t>
      </w:r>
      <w:r w:rsidRPr="00590A1E">
        <w:t xml:space="preserve"> </w:t>
      </w:r>
      <w:r>
        <w:t>za</w:t>
      </w:r>
      <w:r w:rsidRPr="00590A1E">
        <w:t xml:space="preserve"> </w:t>
      </w:r>
      <w:r>
        <w:t>mlade</w:t>
      </w:r>
      <w:r w:rsidRPr="00590A1E">
        <w:t>;</w:t>
      </w:r>
      <w:r>
        <w:t xml:space="preserve"> K.</w:t>
      </w:r>
      <w:r w:rsidRPr="00590A1E">
        <w:t xml:space="preserve"> </w:t>
      </w:r>
      <w:r>
        <w:t>Sorokin</w:t>
      </w:r>
      <w:r w:rsidRPr="00590A1E">
        <w:t xml:space="preserve">- </w:t>
      </w:r>
      <w:r>
        <w:t>Dječiji</w:t>
      </w:r>
      <w:r w:rsidRPr="00590A1E">
        <w:t xml:space="preserve"> </w:t>
      </w:r>
      <w:r>
        <w:t>kutak</w:t>
      </w:r>
      <w:r w:rsidRPr="00590A1E">
        <w:t xml:space="preserve"> ; </w:t>
      </w:r>
      <w:r>
        <w:t>A.Gra</w:t>
      </w:r>
      <w:r w:rsidRPr="00590A1E">
        <w:t>č</w:t>
      </w:r>
      <w:r>
        <w:t>aninov</w:t>
      </w:r>
      <w:r w:rsidRPr="00590A1E">
        <w:t xml:space="preserve"> </w:t>
      </w:r>
      <w:r>
        <w:t>op.99; A. Rauli</w:t>
      </w:r>
      <w:r w:rsidRPr="00590A1E">
        <w:t xml:space="preserve"> </w:t>
      </w:r>
      <w:r>
        <w:t>op</w:t>
      </w:r>
      <w:r w:rsidRPr="00590A1E">
        <w:t xml:space="preserve">.36, </w:t>
      </w:r>
      <w:r>
        <w:t>op</w:t>
      </w:r>
      <w:r w:rsidRPr="00590A1E">
        <w:t xml:space="preserve">.37 ; </w:t>
      </w:r>
      <w:r>
        <w:t>P</w:t>
      </w:r>
      <w:r w:rsidRPr="00590A1E">
        <w:t>.</w:t>
      </w:r>
      <w:r>
        <w:t>I</w:t>
      </w:r>
      <w:r w:rsidRPr="00590A1E">
        <w:t>. Č</w:t>
      </w:r>
      <w:r>
        <w:t>ajkovski</w:t>
      </w:r>
      <w:r w:rsidRPr="00590A1E">
        <w:t xml:space="preserve">  - </w:t>
      </w:r>
      <w:r>
        <w:t>Dje</w:t>
      </w:r>
      <w:r w:rsidRPr="00590A1E">
        <w:t>č</w:t>
      </w:r>
      <w:r>
        <w:t xml:space="preserve">iji </w:t>
      </w:r>
      <w:r w:rsidRPr="00590A1E">
        <w:t xml:space="preserve"> </w:t>
      </w:r>
      <w:r>
        <w:t>album</w:t>
      </w:r>
      <w:r w:rsidRPr="00590A1E">
        <w:t xml:space="preserve"> </w:t>
      </w:r>
      <w:r>
        <w:t>op.39;</w:t>
      </w:r>
      <w:r w:rsidRPr="00590A1E">
        <w:t xml:space="preserve"> </w:t>
      </w:r>
      <w:r>
        <w:t>izbor</w:t>
      </w:r>
      <w:r w:rsidRPr="00590A1E">
        <w:t xml:space="preserve"> </w:t>
      </w:r>
      <w:r>
        <w:t>kompozicija</w:t>
      </w:r>
      <w:r w:rsidRPr="00590A1E">
        <w:t xml:space="preserve"> </w:t>
      </w:r>
      <w:r>
        <w:t>balkanskih kompozitora i sl.</w:t>
      </w:r>
    </w:p>
    <w:p w:rsidR="006A36DF" w:rsidRDefault="006A36DF" w:rsidP="00793704">
      <w:pPr>
        <w:spacing w:line="240" w:lineRule="auto"/>
        <w:ind w:left="180"/>
        <w:jc w:val="both"/>
        <w:rPr>
          <w:b/>
          <w:sz w:val="24"/>
          <w:szCs w:val="24"/>
        </w:rPr>
      </w:pPr>
    </w:p>
    <w:p w:rsidR="007622FA" w:rsidRDefault="00693A48" w:rsidP="00D54572">
      <w:pPr>
        <w:pStyle w:val="ListParagraph"/>
        <w:numPr>
          <w:ilvl w:val="0"/>
          <w:numId w:val="9"/>
        </w:numPr>
        <w:tabs>
          <w:tab w:val="left" w:pos="7028"/>
        </w:tabs>
        <w:spacing w:line="240" w:lineRule="auto"/>
        <w:jc w:val="both"/>
        <w:rPr>
          <w:b/>
          <w:sz w:val="28"/>
          <w:szCs w:val="28"/>
        </w:rPr>
      </w:pPr>
      <w:r w:rsidRPr="00D54572">
        <w:rPr>
          <w:b/>
          <w:sz w:val="28"/>
          <w:szCs w:val="28"/>
        </w:rPr>
        <w:lastRenderedPageBreak/>
        <w:t>DIDAKTIČKE PREPORUKE ZA REALIZACIJU PREDMETA</w:t>
      </w:r>
      <w:r w:rsidR="00B85C26" w:rsidRPr="00D54572">
        <w:rPr>
          <w:b/>
          <w:sz w:val="28"/>
          <w:szCs w:val="28"/>
        </w:rPr>
        <w:tab/>
      </w:r>
    </w:p>
    <w:p w:rsidR="0057222E" w:rsidRPr="0057222E" w:rsidRDefault="0057222E" w:rsidP="0057222E">
      <w:pPr>
        <w:pStyle w:val="ListParagraph"/>
        <w:tabs>
          <w:tab w:val="left" w:pos="7028"/>
        </w:tabs>
        <w:spacing w:line="240" w:lineRule="auto"/>
        <w:jc w:val="both"/>
        <w:rPr>
          <w:b/>
          <w:sz w:val="24"/>
          <w:szCs w:val="24"/>
        </w:rPr>
      </w:pPr>
    </w:p>
    <w:p w:rsidR="00D54572" w:rsidRPr="0057222E" w:rsidRDefault="00D54572" w:rsidP="0057222E">
      <w:pPr>
        <w:tabs>
          <w:tab w:val="left" w:pos="7028"/>
        </w:tabs>
        <w:jc w:val="both"/>
      </w:pPr>
    </w:p>
    <w:p w:rsidR="00DC41D4" w:rsidRDefault="0057222E" w:rsidP="0057222E">
      <w:pPr>
        <w:tabs>
          <w:tab w:val="left" w:pos="7028"/>
        </w:tabs>
        <w:jc w:val="both"/>
      </w:pPr>
      <w:r w:rsidRPr="0057222E">
        <w:t xml:space="preserve">Didaktički principi i načini nastave klavira u baletskoj osnovnoj školi </w:t>
      </w:r>
      <w:r w:rsidR="00925F5C">
        <w:t>sprovode se kroz</w:t>
      </w:r>
      <w:r>
        <w:t xml:space="preserve"> </w:t>
      </w:r>
      <w:r w:rsidR="00925F5C">
        <w:t>predviđene</w:t>
      </w:r>
      <w:r w:rsidR="00DC41D4">
        <w:t xml:space="preserve"> </w:t>
      </w:r>
      <w:r w:rsidR="00925F5C">
        <w:t>programske zahtjeve</w:t>
      </w:r>
      <w:r>
        <w:t>. Nastava se realizuje kroz teorijsku i praktičnu nastavu. Kroz sviranje  na klaviru učenik/ca se muzički opismenjava i ovladava vještinom sviranja na instrumentu. U toku nastave obrađuju se svi obrazovno – vaspitni ishodi ili više njih. Nastava se</w:t>
      </w:r>
      <w:r w:rsidR="00DC41D4">
        <w:t xml:space="preserve"> izvodi kroz </w:t>
      </w:r>
      <w:r w:rsidR="004D5235">
        <w:t>individualnu nastavu pa je samim tim</w:t>
      </w:r>
      <w:r>
        <w:t xml:space="preserve"> nastavnik </w:t>
      </w:r>
      <w:r w:rsidR="004D5235">
        <w:t xml:space="preserve">u mogućnosti </w:t>
      </w:r>
      <w:r>
        <w:t xml:space="preserve">da prilagodi metode rada </w:t>
      </w:r>
      <w:r w:rsidR="00DC41D4">
        <w:t>i</w:t>
      </w:r>
      <w:r>
        <w:t xml:space="preserve"> programske sadržaje </w:t>
      </w:r>
      <w:r w:rsidR="00925F5C">
        <w:t xml:space="preserve">u skladu sa </w:t>
      </w:r>
      <w:r>
        <w:t>potrebama</w:t>
      </w:r>
      <w:r w:rsidR="00DC41D4">
        <w:t xml:space="preserve"> i mogućnostima svakog učenika/ce.</w:t>
      </w:r>
      <w:r>
        <w:t xml:space="preserve"> Cilj nastave</w:t>
      </w:r>
      <w:r w:rsidR="00DC41D4">
        <w:t xml:space="preserve"> </w:t>
      </w:r>
      <w:r>
        <w:t>je da</w:t>
      </w:r>
      <w:r w:rsidR="00DC41D4">
        <w:t xml:space="preserve"> s</w:t>
      </w:r>
      <w:r w:rsidR="00925F5C">
        <w:t>vim učenicima pruži</w:t>
      </w:r>
      <w:r>
        <w:t xml:space="preserve"> postepeno muzičko opismenjavanje </w:t>
      </w:r>
      <w:r w:rsidR="00DC41D4">
        <w:t>i</w:t>
      </w:r>
      <w:r>
        <w:t xml:space="preserve"> muzičko – tehnički </w:t>
      </w:r>
      <w:r w:rsidR="00DC41D4">
        <w:t>napredak kroz sviranje na instrumentu.</w:t>
      </w:r>
      <w:r w:rsidR="00925F5C">
        <w:t xml:space="preserve"> </w:t>
      </w:r>
    </w:p>
    <w:p w:rsidR="00DC41D4" w:rsidRDefault="00DC41D4" w:rsidP="0057222E">
      <w:pPr>
        <w:tabs>
          <w:tab w:val="left" w:pos="7028"/>
        </w:tabs>
        <w:jc w:val="both"/>
      </w:pPr>
      <w:r>
        <w:t xml:space="preserve">Slušanje muzike </w:t>
      </w:r>
      <w:r w:rsidR="00842E2E">
        <w:t xml:space="preserve">je </w:t>
      </w:r>
      <w:r>
        <w:t>jedna od aktivnosti u toku nastave klavira.</w:t>
      </w:r>
      <w:r w:rsidR="00842E2E">
        <w:t xml:space="preserve"> Prilikom izbora muzike za slušanje,</w:t>
      </w:r>
      <w:r>
        <w:t xml:space="preserve"> </w:t>
      </w:r>
      <w:r w:rsidR="00842E2E">
        <w:t>pored klasičnog repertoara vezanog za programske sadržaje, nastavnik može uvrstiti</w:t>
      </w:r>
      <w:r>
        <w:t xml:space="preserve"> muziku pisanu za balet, kompozicije plesnog karaktera </w:t>
      </w:r>
      <w:r w:rsidR="00842E2E">
        <w:t>i</w:t>
      </w:r>
      <w:r>
        <w:t xml:space="preserve"> sl.  </w:t>
      </w:r>
    </w:p>
    <w:p w:rsidR="003826B5" w:rsidRDefault="003826B5" w:rsidP="0057222E">
      <w:pPr>
        <w:tabs>
          <w:tab w:val="left" w:pos="7028"/>
        </w:tabs>
        <w:jc w:val="both"/>
      </w:pPr>
      <w:r>
        <w:t>Cilj nastave klavira</w:t>
      </w:r>
      <w:r w:rsidR="007B4482">
        <w:t>,</w:t>
      </w:r>
      <w:r>
        <w:t xml:space="preserve"> kao jednog od predmeta u osnovnoj baletskoj školi</w:t>
      </w:r>
      <w:r w:rsidR="007B4482">
        <w:t>,</w:t>
      </w:r>
      <w:r>
        <w:t xml:space="preserve"> je da </w:t>
      </w:r>
      <w:r w:rsidR="007B4482">
        <w:t xml:space="preserve">učenicima </w:t>
      </w:r>
      <w:r>
        <w:t>kroz muzičko opismenjavanje i sviranje na klaviru vrijednih djela klasične muzike</w:t>
      </w:r>
      <w:r w:rsidR="007B4482">
        <w:t>,</w:t>
      </w:r>
      <w:r>
        <w:t xml:space="preserve"> razvija ritam</w:t>
      </w:r>
      <w:r w:rsidR="007B4482">
        <w:t xml:space="preserve"> i sluh,</w:t>
      </w:r>
      <w:r>
        <w:t xml:space="preserve"> koordinaciju pokreta</w:t>
      </w:r>
      <w:r w:rsidR="007B4482">
        <w:t>, strpljenje i upornost u radu čime upotpunjuje njihovo obrazovanje.</w:t>
      </w:r>
    </w:p>
    <w:p w:rsidR="00DC41D4" w:rsidRPr="0057222E" w:rsidRDefault="00DC41D4" w:rsidP="0057222E">
      <w:pPr>
        <w:tabs>
          <w:tab w:val="left" w:pos="7028"/>
        </w:tabs>
        <w:jc w:val="both"/>
      </w:pPr>
    </w:p>
    <w:p w:rsidR="00B36E8A" w:rsidRPr="00167C27" w:rsidRDefault="00B36E8A" w:rsidP="00B36E8A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G.</w:t>
      </w:r>
      <w:r w:rsidRPr="00B36E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167C27">
        <w:rPr>
          <w:b/>
          <w:sz w:val="28"/>
          <w:szCs w:val="28"/>
        </w:rPr>
        <w:t>PRILAGOĐAVANJE PROGRAMA DJECI SA POSEBNIM OBRAZOVNIM  POTREBAMA I NADARENIM UČENICIMA</w:t>
      </w:r>
    </w:p>
    <w:p w:rsidR="00B36E8A" w:rsidRPr="00BD46EF" w:rsidRDefault="00B36E8A" w:rsidP="00B36E8A">
      <w:pPr>
        <w:pStyle w:val="ListParagraph"/>
        <w:ind w:left="0"/>
        <w:rPr>
          <w:b/>
          <w:sz w:val="28"/>
          <w:szCs w:val="28"/>
        </w:rPr>
      </w:pPr>
    </w:p>
    <w:p w:rsidR="00B36E8A" w:rsidRDefault="00AC6E47" w:rsidP="00B738EE">
      <w:pPr>
        <w:pStyle w:val="ListParagraph"/>
        <w:numPr>
          <w:ilvl w:val="0"/>
          <w:numId w:val="10"/>
        </w:numPr>
        <w:ind w:left="0" w:firstLine="0"/>
        <w:rPr>
          <w:b/>
        </w:rPr>
      </w:pPr>
      <w:r>
        <w:rPr>
          <w:b/>
        </w:rPr>
        <w:t>P</w:t>
      </w:r>
      <w:r w:rsidR="00B36E8A" w:rsidRPr="00962A28">
        <w:rPr>
          <w:b/>
        </w:rPr>
        <w:t>rilagođavanje programa djeci sa posebnim obrazovnim potrebama</w:t>
      </w:r>
    </w:p>
    <w:p w:rsidR="00B36E8A" w:rsidRDefault="00B36E8A" w:rsidP="00B36E8A">
      <w:pPr>
        <w:pStyle w:val="ListParagraph"/>
        <w:rPr>
          <w:b/>
        </w:rPr>
      </w:pPr>
    </w:p>
    <w:p w:rsidR="00B36E8A" w:rsidRDefault="00B36E8A" w:rsidP="00B36E8A">
      <w:pPr>
        <w:pStyle w:val="ListParagraph"/>
        <w:ind w:left="0"/>
        <w:rPr>
          <w:b/>
          <w:sz w:val="24"/>
          <w:szCs w:val="24"/>
        </w:rPr>
      </w:pPr>
    </w:p>
    <w:p w:rsidR="00B36E8A" w:rsidRPr="00877B83" w:rsidRDefault="00B36E8A" w:rsidP="00B36E8A">
      <w:pPr>
        <w:spacing w:after="0" w:line="240" w:lineRule="auto"/>
        <w:jc w:val="both"/>
      </w:pPr>
      <w:r w:rsidRPr="00877B83">
        <w:t>Članom 11 Zakona o vaspitanju i obrazovanju djece sa posebnim obrazovnim potrebama  propisano je da se u zavisnosti od smetnji i teškoća u razvoju, kao i od individualnih sklonosti i potreba djece obrazovni programi, pored ostalog mogu: a.) modifikovati skraćivanjem ili proširivanjem sadržaja predmetnog programa; b.) prilagođavati mijenjanjem metodike kojom se sadržaji predmetnog programa realizuju.</w:t>
      </w:r>
    </w:p>
    <w:p w:rsidR="00B36E8A" w:rsidRPr="00877B83" w:rsidRDefault="00B36E8A" w:rsidP="00B36E8A">
      <w:pPr>
        <w:spacing w:after="0" w:line="240" w:lineRule="auto"/>
        <w:jc w:val="both"/>
      </w:pPr>
    </w:p>
    <w:p w:rsidR="00B36E8A" w:rsidRDefault="00B36E8A" w:rsidP="00B36E8A">
      <w:pPr>
        <w:spacing w:after="0" w:line="240" w:lineRule="auto"/>
        <w:jc w:val="both"/>
      </w:pPr>
      <w:r w:rsidRPr="00877B83">
        <w:t>Član 16 istog</w:t>
      </w:r>
      <w:r>
        <w:t xml:space="preserve"> Zakona propisuje da je škola,</w:t>
      </w:r>
      <w:r w:rsidRPr="00877B83">
        <w:t xml:space="preserve"> po pravilu, u roku od 30 dana po upisu djeteta, </w:t>
      </w:r>
      <w:r>
        <w:t xml:space="preserve">dužna da </w:t>
      </w:r>
      <w:r w:rsidRPr="00877B83">
        <w:t>donese individualni razvojno - obrazovni program za dijete sa posebnim obrazovnim potrebama (IROP), u saradnji sa roditeljem i o tome obavijesti Zavod za školstvo, Centar za stručn</w:t>
      </w:r>
      <w:r>
        <w:t xml:space="preserve">o obrazovanje i Ispitni centar. Više informacija moguće je </w:t>
      </w:r>
      <w:r w:rsidRPr="00877B83">
        <w:t xml:space="preserve">naći na sajtu: </w:t>
      </w:r>
      <w:hyperlink r:id="rId8" w:history="1">
        <w:r w:rsidRPr="00877B83">
          <w:rPr>
            <w:u w:val="single"/>
          </w:rPr>
          <w:t>http://www.skolskiportal.edu.me/Pages/Inkluzivnoobrazovanje.aspx</w:t>
        </w:r>
      </w:hyperlink>
    </w:p>
    <w:p w:rsidR="00B36E8A" w:rsidRDefault="00B36E8A" w:rsidP="00B36E8A">
      <w:pPr>
        <w:spacing w:after="0" w:line="240" w:lineRule="auto"/>
        <w:jc w:val="both"/>
      </w:pPr>
    </w:p>
    <w:p w:rsidR="00B36E8A" w:rsidRDefault="00B36E8A" w:rsidP="00B36E8A">
      <w:pPr>
        <w:spacing w:after="0" w:line="240" w:lineRule="auto"/>
        <w:jc w:val="both"/>
      </w:pPr>
      <w:r>
        <w:t xml:space="preserve">Nastavnik je u obavezi da metode i sadžaj programa, organizaciju i aktivnosti prilagode učenicima sa posebnim obrazovnim potrebama u skladu sa njihovim mogućnostima. </w:t>
      </w:r>
    </w:p>
    <w:p w:rsidR="00B738EE" w:rsidRDefault="00B738EE" w:rsidP="00B36E8A">
      <w:pPr>
        <w:spacing w:after="0" w:line="240" w:lineRule="auto"/>
        <w:jc w:val="both"/>
      </w:pPr>
    </w:p>
    <w:p w:rsidR="00B738EE" w:rsidRDefault="00B738EE" w:rsidP="00B36E8A">
      <w:pPr>
        <w:spacing w:after="0" w:line="240" w:lineRule="auto"/>
        <w:jc w:val="both"/>
      </w:pPr>
    </w:p>
    <w:p w:rsidR="00B738EE" w:rsidRDefault="00B738EE" w:rsidP="00B738EE">
      <w:pPr>
        <w:spacing w:after="0" w:line="240" w:lineRule="auto"/>
        <w:jc w:val="both"/>
      </w:pPr>
      <w:r>
        <w:rPr>
          <w:b/>
        </w:rPr>
        <w:t xml:space="preserve">b.         </w:t>
      </w:r>
      <w:r w:rsidR="00AC6E47">
        <w:rPr>
          <w:b/>
        </w:rPr>
        <w:t xml:space="preserve"> P</w:t>
      </w:r>
      <w:r w:rsidRPr="00B738EE">
        <w:rPr>
          <w:b/>
        </w:rPr>
        <w:t>rilagođavanje programa nadarenim učenicima</w:t>
      </w:r>
    </w:p>
    <w:p w:rsidR="00B738EE" w:rsidRDefault="00B738EE" w:rsidP="00B738EE">
      <w:pPr>
        <w:pStyle w:val="ListParagraph"/>
        <w:ind w:left="0"/>
      </w:pPr>
    </w:p>
    <w:p w:rsidR="001A4C2B" w:rsidRDefault="00925F5C" w:rsidP="001A4C2B">
      <w:pPr>
        <w:spacing w:after="0" w:line="240" w:lineRule="auto"/>
        <w:jc w:val="both"/>
      </w:pPr>
      <w:r>
        <w:t xml:space="preserve">Nadareni, </w:t>
      </w:r>
      <w:r w:rsidR="00B738EE">
        <w:t>odnosno talentovani učenici zahtjevaju posebne metode rada, iskustvo i znanje pedagoga. Talenat ne treba izjednačavati sa muzičkim sposobnostima. Muzički sposobni učenici su u stanju da manje ili više uspjeha savladaju zadatke predviđenje programom, dok su talentovani učenici u stanju da ostvare vanredne rezultate u radu. Njihov talenat se ogleda kroz mogućnost savladavanja težih kompozicija u odnos</w:t>
      </w:r>
      <w:r>
        <w:t>u na njihov uzrast i</w:t>
      </w:r>
      <w:r w:rsidR="00B738EE">
        <w:t xml:space="preserve"> mogućnost izvođenja istih na visokom umjetničkom nivou. Rad sa njima za pedagoga predstavlja veliki izazov i veliku odgovornost ali isto tako pričinjava ogromno zadovoljstvo. Osim redovne nastave, talentovanom učeniku treba pružiti  dodatnu nastavu i priliku za javno nastupanje.</w:t>
      </w:r>
    </w:p>
    <w:p w:rsidR="001A4C2B" w:rsidRDefault="001A4C2B" w:rsidP="001A4C2B">
      <w:pPr>
        <w:spacing w:after="0" w:line="240" w:lineRule="auto"/>
        <w:jc w:val="both"/>
        <w:rPr>
          <w:b/>
          <w:sz w:val="28"/>
          <w:szCs w:val="28"/>
        </w:rPr>
      </w:pPr>
    </w:p>
    <w:p w:rsidR="009A7028" w:rsidRDefault="009A7028" w:rsidP="00A705B4">
      <w:pPr>
        <w:pStyle w:val="ListParagraph"/>
        <w:ind w:left="0"/>
        <w:rPr>
          <w:b/>
          <w:sz w:val="28"/>
          <w:szCs w:val="28"/>
        </w:rPr>
      </w:pPr>
    </w:p>
    <w:p w:rsidR="009A7028" w:rsidRDefault="009A7028" w:rsidP="00A705B4">
      <w:pPr>
        <w:pStyle w:val="ListParagraph"/>
        <w:ind w:left="0"/>
        <w:rPr>
          <w:b/>
          <w:sz w:val="28"/>
          <w:szCs w:val="28"/>
        </w:rPr>
      </w:pPr>
    </w:p>
    <w:p w:rsidR="009A7028" w:rsidRDefault="009A7028" w:rsidP="009A7028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9A7028">
        <w:rPr>
          <w:b/>
          <w:sz w:val="28"/>
          <w:szCs w:val="28"/>
        </w:rPr>
        <w:t>VREDNOVANJ</w:t>
      </w:r>
      <w:r>
        <w:rPr>
          <w:b/>
          <w:sz w:val="28"/>
          <w:szCs w:val="28"/>
        </w:rPr>
        <w:t xml:space="preserve">E  </w:t>
      </w:r>
      <w:r w:rsidRPr="00167C27">
        <w:rPr>
          <w:b/>
          <w:sz w:val="28"/>
          <w:szCs w:val="28"/>
        </w:rPr>
        <w:t>OBRAZOVNO – VASPITNIH ISHODA</w:t>
      </w:r>
    </w:p>
    <w:p w:rsidR="009C129B" w:rsidRDefault="009C129B" w:rsidP="009C129B">
      <w:pPr>
        <w:pStyle w:val="ListParagraph"/>
        <w:rPr>
          <w:b/>
          <w:sz w:val="28"/>
          <w:szCs w:val="28"/>
        </w:rPr>
      </w:pPr>
    </w:p>
    <w:p w:rsidR="00530C8B" w:rsidRDefault="009A7028" w:rsidP="0084076E">
      <w:pPr>
        <w:jc w:val="both"/>
      </w:pPr>
      <w:r>
        <w:t>Tokom godine nastavnik kontinuirano evidentira i prati učenikov rad kroz prisustvo, zalaganje na času, napredovanje učen</w:t>
      </w:r>
      <w:r w:rsidR="00BA689F">
        <w:t>i</w:t>
      </w:r>
      <w:r>
        <w:t>ka/ce</w:t>
      </w:r>
      <w:r w:rsidR="00BA689F">
        <w:t xml:space="preserve"> i</w:t>
      </w:r>
      <w:r>
        <w:t xml:space="preserve"> sposobnost savladavanja zadataka</w:t>
      </w:r>
      <w:r w:rsidR="00BA689F">
        <w:t>.</w:t>
      </w:r>
      <w:r>
        <w:t xml:space="preserve"> Na osnovu navedenih aktivnosti nastavnik vrednuje učenikov rad i postignuća ocjenom na kraju svakog klasifikacionog perioda.</w:t>
      </w:r>
      <w:r w:rsidR="00BA689F" w:rsidRPr="00BA689F">
        <w:t xml:space="preserve"> </w:t>
      </w:r>
      <w:r w:rsidR="00BA689F">
        <w:t>Motivacija za rad</w:t>
      </w:r>
      <w:r w:rsidR="00925F5C">
        <w:t xml:space="preserve"> </w:t>
      </w:r>
      <w:r w:rsidR="00BA689F">
        <w:t>treba da bude usmjerena</w:t>
      </w:r>
      <w:r w:rsidR="00BA689F" w:rsidRPr="00877B83">
        <w:t xml:space="preserve"> na učenikov razvoj, napr</w:t>
      </w:r>
      <w:r w:rsidR="00BA689F">
        <w:t>edak i uspjeh a ne na ocjenu.</w:t>
      </w:r>
      <w:r w:rsidRPr="00BA689F">
        <w:t xml:space="preserve"> </w:t>
      </w:r>
      <w:r w:rsidR="00BA689F" w:rsidRPr="00877B83">
        <w:t>U</w:t>
      </w:r>
      <w:r w:rsidR="00BA689F" w:rsidRPr="00BA689F">
        <w:t>č</w:t>
      </w:r>
      <w:r w:rsidR="00BA689F" w:rsidRPr="00877B83">
        <w:t>enike</w:t>
      </w:r>
      <w:r w:rsidR="00BA689F" w:rsidRPr="00BA689F">
        <w:t xml:space="preserve"> </w:t>
      </w:r>
      <w:r w:rsidR="00BA689F" w:rsidRPr="00877B83">
        <w:t>treba</w:t>
      </w:r>
      <w:r w:rsidR="00BA689F" w:rsidRPr="00BA689F">
        <w:t xml:space="preserve"> </w:t>
      </w:r>
      <w:r w:rsidR="00BA689F" w:rsidRPr="00877B83">
        <w:t>upoznati</w:t>
      </w:r>
      <w:r w:rsidR="00BA689F" w:rsidRPr="00BA689F">
        <w:t xml:space="preserve"> </w:t>
      </w:r>
      <w:r w:rsidR="00BA689F" w:rsidRPr="00877B83">
        <w:t>s</w:t>
      </w:r>
      <w:r w:rsidR="00BA689F" w:rsidRPr="00BA689F">
        <w:t xml:space="preserve"> </w:t>
      </w:r>
      <w:r w:rsidR="00BA689F" w:rsidRPr="00877B83">
        <w:t>elementima</w:t>
      </w:r>
      <w:r w:rsidR="00BA689F" w:rsidRPr="00BA689F">
        <w:t xml:space="preserve"> </w:t>
      </w:r>
      <w:r w:rsidR="00BA689F" w:rsidRPr="00877B83">
        <w:t>ocjenjivanja</w:t>
      </w:r>
      <w:r w:rsidR="00BA689F" w:rsidRPr="00BA689F">
        <w:t xml:space="preserve"> </w:t>
      </w:r>
      <w:r w:rsidR="00BA689F" w:rsidRPr="00877B83">
        <w:t>i</w:t>
      </w:r>
      <w:r w:rsidR="00BA689F" w:rsidRPr="00BA689F">
        <w:t xml:space="preserve"> š</w:t>
      </w:r>
      <w:r w:rsidR="00BA689F" w:rsidRPr="00877B83">
        <w:t>to</w:t>
      </w:r>
      <w:r w:rsidR="00BA689F" w:rsidRPr="00BA689F">
        <w:t xml:space="preserve"> ć</w:t>
      </w:r>
      <w:r w:rsidR="00BA689F" w:rsidRPr="00877B83">
        <w:t>e</w:t>
      </w:r>
      <w:r w:rsidR="00BA689F" w:rsidRPr="00BA689F">
        <w:t xml:space="preserve"> </w:t>
      </w:r>
      <w:r w:rsidR="00BA689F" w:rsidRPr="00877B83">
        <w:t>se</w:t>
      </w:r>
      <w:r w:rsidR="00BA689F" w:rsidRPr="00BA689F">
        <w:t xml:space="preserve"> </w:t>
      </w:r>
      <w:r w:rsidR="00BA689F" w:rsidRPr="00877B83">
        <w:t>vrednovati</w:t>
      </w:r>
      <w:r w:rsidR="00BA689F" w:rsidRPr="00BA689F">
        <w:t xml:space="preserve"> </w:t>
      </w:r>
      <w:r w:rsidR="00BA689F" w:rsidRPr="00877B83">
        <w:t>tokom</w:t>
      </w:r>
      <w:r w:rsidR="00BA689F" w:rsidRPr="00BA689F">
        <w:t xml:space="preserve"> </w:t>
      </w:r>
      <w:r w:rsidR="00BA689F" w:rsidRPr="00877B83">
        <w:t>godine</w:t>
      </w:r>
      <w:r w:rsidR="00BA689F" w:rsidRPr="00BA689F">
        <w:t>.</w:t>
      </w:r>
    </w:p>
    <w:p w:rsidR="00530C8B" w:rsidRDefault="00530C8B" w:rsidP="0084076E">
      <w:pPr>
        <w:jc w:val="both"/>
      </w:pPr>
    </w:p>
    <w:p w:rsidR="00757F7F" w:rsidRPr="00BA689F" w:rsidRDefault="00530C8B" w:rsidP="00530C8B">
      <w:pPr>
        <w:jc w:val="both"/>
        <w:rPr>
          <w:b/>
          <w:sz w:val="28"/>
          <w:szCs w:val="28"/>
        </w:rPr>
      </w:pPr>
      <w:r>
        <w:rPr>
          <w:b/>
        </w:rPr>
        <w:t>Tabela sa elementima za</w:t>
      </w:r>
      <w:r w:rsidRPr="00FB7EA0">
        <w:rPr>
          <w:b/>
        </w:rPr>
        <w:t xml:space="preserve"> ocjenjivanje</w:t>
      </w:r>
      <w:r>
        <w:rPr>
          <w:b/>
        </w:rPr>
        <w:t xml:space="preserve">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757F7F" w:rsidRPr="00877B83" w:rsidTr="009321F7">
        <w:trPr>
          <w:trHeight w:val="647"/>
        </w:trPr>
        <w:tc>
          <w:tcPr>
            <w:tcW w:w="3618" w:type="dxa"/>
          </w:tcPr>
          <w:p w:rsidR="00530C8B" w:rsidRDefault="00530C8B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OCJENA</w:t>
            </w:r>
          </w:p>
        </w:tc>
        <w:tc>
          <w:tcPr>
            <w:tcW w:w="5958" w:type="dxa"/>
          </w:tcPr>
          <w:p w:rsidR="00530C8B" w:rsidRDefault="00530C8B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OPIS</w:t>
            </w:r>
          </w:p>
        </w:tc>
      </w:tr>
      <w:tr w:rsidR="00757F7F" w:rsidRPr="00877B83" w:rsidTr="009321F7">
        <w:trPr>
          <w:trHeight w:val="557"/>
        </w:trPr>
        <w:tc>
          <w:tcPr>
            <w:tcW w:w="3618" w:type="dxa"/>
          </w:tcPr>
          <w:p w:rsidR="00757F7F" w:rsidRPr="00877B83" w:rsidRDefault="00757F7F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530C8B" w:rsidRDefault="00530C8B" w:rsidP="009321F7">
            <w:pPr>
              <w:spacing w:after="0" w:line="240" w:lineRule="auto"/>
              <w:rPr>
                <w:rFonts w:cs="VladaRHSans-Lt"/>
              </w:rPr>
            </w:pPr>
          </w:p>
          <w:p w:rsidR="00F4190E" w:rsidRDefault="00530C8B" w:rsidP="00530C8B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se ističe  u razumijevanju</w:t>
            </w:r>
            <w:r w:rsidR="00F4190E">
              <w:rPr>
                <w:rFonts w:cs="VladaRHSans-Lt"/>
              </w:rPr>
              <w:t xml:space="preserve"> i savladavanju  gradiva, tačnošću u izvođenju kompozicija uključujući elemente interpretacije</w:t>
            </w:r>
          </w:p>
          <w:p w:rsidR="00757F7F" w:rsidRPr="000C2A4F" w:rsidRDefault="00F4190E" w:rsidP="00530C8B">
            <w:pPr>
              <w:spacing w:after="0" w:line="240" w:lineRule="auto"/>
            </w:pPr>
            <w:r>
              <w:rPr>
                <w:rFonts w:cs="VladaRHSans-Lt"/>
              </w:rPr>
              <w:t xml:space="preserve"> </w:t>
            </w:r>
          </w:p>
        </w:tc>
      </w:tr>
      <w:tr w:rsidR="00757F7F" w:rsidRPr="00877B83" w:rsidTr="009321F7">
        <w:tc>
          <w:tcPr>
            <w:tcW w:w="3618" w:type="dxa"/>
          </w:tcPr>
          <w:p w:rsidR="00757F7F" w:rsidRPr="00877B83" w:rsidRDefault="00757F7F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Vrlo dobar (4)</w:t>
            </w:r>
          </w:p>
        </w:tc>
        <w:tc>
          <w:tcPr>
            <w:tcW w:w="5958" w:type="dxa"/>
          </w:tcPr>
          <w:p w:rsidR="00F4190E" w:rsidRDefault="00F4190E" w:rsidP="009321F7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</w:p>
          <w:p w:rsidR="00757F7F" w:rsidRDefault="00F4190E" w:rsidP="009321F7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u potpunosti razumije i savladava gradivo, sa tačnošću  izvodi kompozicije uz dinamičko nijansiranje</w:t>
            </w:r>
          </w:p>
          <w:p w:rsidR="00F4190E" w:rsidRPr="000C2A4F" w:rsidRDefault="00F4190E" w:rsidP="009321F7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</w:p>
        </w:tc>
      </w:tr>
      <w:tr w:rsidR="00757F7F" w:rsidRPr="00877B83" w:rsidTr="009321F7">
        <w:tc>
          <w:tcPr>
            <w:tcW w:w="3618" w:type="dxa"/>
          </w:tcPr>
          <w:p w:rsidR="00757F7F" w:rsidRPr="00877B83" w:rsidRDefault="00757F7F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757F7F" w:rsidRDefault="00757F7F" w:rsidP="009321F7">
            <w:pPr>
              <w:spacing w:after="0" w:line="240" w:lineRule="auto"/>
              <w:rPr>
                <w:rFonts w:cs="VladaRHSans-Lt"/>
              </w:rPr>
            </w:pPr>
          </w:p>
          <w:p w:rsidR="00164319" w:rsidRDefault="00164319" w:rsidP="009321F7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djelimično razumije  i savladava gradivo, sa nedovoljnom tačnošću izvodi kompozicije</w:t>
            </w:r>
          </w:p>
          <w:p w:rsidR="00164319" w:rsidRPr="000C2A4F" w:rsidRDefault="00164319" w:rsidP="009321F7">
            <w:pPr>
              <w:spacing w:after="0" w:line="240" w:lineRule="auto"/>
            </w:pPr>
          </w:p>
        </w:tc>
      </w:tr>
      <w:tr w:rsidR="00757F7F" w:rsidRPr="00877B83" w:rsidTr="009321F7">
        <w:tc>
          <w:tcPr>
            <w:tcW w:w="3618" w:type="dxa"/>
          </w:tcPr>
          <w:p w:rsidR="00757F7F" w:rsidRPr="00877B83" w:rsidRDefault="00757F7F" w:rsidP="009321F7">
            <w:pPr>
              <w:spacing w:after="0" w:line="240" w:lineRule="auto"/>
            </w:pPr>
          </w:p>
          <w:p w:rsidR="00757F7F" w:rsidRPr="00877B83" w:rsidRDefault="00757F7F" w:rsidP="009321F7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757F7F" w:rsidRDefault="00757F7F" w:rsidP="009321F7">
            <w:pPr>
              <w:spacing w:after="0" w:line="240" w:lineRule="auto"/>
              <w:rPr>
                <w:rFonts w:cs="VladaRHSans-Lt"/>
              </w:rPr>
            </w:pPr>
          </w:p>
          <w:p w:rsidR="00164319" w:rsidRDefault="00164319" w:rsidP="009321F7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 xml:space="preserve">Učenik/ca ne razumije gradivo i sa nedovoljnom tačnošću izvodi </w:t>
            </w:r>
            <w:r>
              <w:rPr>
                <w:rFonts w:cs="VladaRHSans-Lt"/>
              </w:rPr>
              <w:lastRenderedPageBreak/>
              <w:t>kompozicije</w:t>
            </w:r>
          </w:p>
          <w:p w:rsidR="00164319" w:rsidRPr="000C2A4F" w:rsidRDefault="00164319" w:rsidP="009321F7">
            <w:pPr>
              <w:spacing w:after="0" w:line="240" w:lineRule="auto"/>
            </w:pPr>
          </w:p>
        </w:tc>
      </w:tr>
    </w:tbl>
    <w:p w:rsidR="00757F7F" w:rsidRDefault="00757F7F" w:rsidP="00A705B4">
      <w:pPr>
        <w:pStyle w:val="ListParagraph"/>
        <w:ind w:left="0"/>
        <w:rPr>
          <w:sz w:val="28"/>
          <w:szCs w:val="28"/>
        </w:rPr>
      </w:pPr>
    </w:p>
    <w:p w:rsidR="00844B79" w:rsidRDefault="00844B79" w:rsidP="00A705B4">
      <w:pPr>
        <w:pStyle w:val="ListParagraph"/>
        <w:ind w:left="0"/>
        <w:rPr>
          <w:sz w:val="28"/>
          <w:szCs w:val="28"/>
        </w:rPr>
      </w:pPr>
    </w:p>
    <w:p w:rsidR="00307D0E" w:rsidRDefault="00307D0E" w:rsidP="00A705B4">
      <w:pPr>
        <w:pStyle w:val="ListParagraph"/>
        <w:ind w:left="0"/>
        <w:rPr>
          <w:sz w:val="28"/>
          <w:szCs w:val="28"/>
        </w:rPr>
      </w:pPr>
    </w:p>
    <w:p w:rsidR="00307D0E" w:rsidRDefault="00307D0E" w:rsidP="00A705B4">
      <w:pPr>
        <w:pStyle w:val="ListParagraph"/>
        <w:ind w:left="0"/>
        <w:rPr>
          <w:sz w:val="28"/>
          <w:szCs w:val="28"/>
        </w:rPr>
      </w:pPr>
    </w:p>
    <w:p w:rsidR="00246880" w:rsidRPr="00680738" w:rsidRDefault="00246880" w:rsidP="00246880">
      <w:pPr>
        <w:ind w:left="-90" w:right="360"/>
        <w:jc w:val="both"/>
        <w:rPr>
          <w:b/>
          <w:sz w:val="28"/>
          <w:szCs w:val="28"/>
        </w:rPr>
      </w:pPr>
      <w:r w:rsidRPr="00680738">
        <w:rPr>
          <w:b/>
          <w:sz w:val="28"/>
          <w:szCs w:val="28"/>
        </w:rPr>
        <w:t>I . USLOVI  ZA REALIZACIJU PREDMETA</w:t>
      </w:r>
    </w:p>
    <w:p w:rsidR="00246880" w:rsidRDefault="00246880" w:rsidP="00246880">
      <w:pPr>
        <w:ind w:left="-90" w:right="360"/>
        <w:jc w:val="both"/>
      </w:pPr>
      <w:r>
        <w:t>Nastava predmeta Klavir se izvodi u učionici za individualnu nastavu koja je opremljena sa : instrumentom- klavir, klavirskom stolicom, CD- plejerom.</w:t>
      </w:r>
    </w:p>
    <w:p w:rsidR="00A96569" w:rsidRDefault="001A4C2B" w:rsidP="00246880">
      <w:pPr>
        <w:ind w:left="-90" w:right="360"/>
        <w:jc w:val="both"/>
      </w:pPr>
      <w:r>
        <w:t xml:space="preserve">Nastavu </w:t>
      </w:r>
      <w:r w:rsidR="006C289C">
        <w:t xml:space="preserve"> predmeta Klavir</w:t>
      </w:r>
      <w:r w:rsidR="00246880">
        <w:t xml:space="preserve"> predaje diplomirani muzičar – klavirista.</w:t>
      </w:r>
    </w:p>
    <w:p w:rsidR="00A96569" w:rsidRDefault="00A96569" w:rsidP="00246880">
      <w:pPr>
        <w:ind w:left="-90" w:right="360"/>
        <w:jc w:val="both"/>
      </w:pPr>
    </w:p>
    <w:p w:rsidR="006A61A4" w:rsidRDefault="006A61A4" w:rsidP="006A61A4">
      <w:pPr>
        <w:ind w:right="360"/>
        <w:jc w:val="both"/>
      </w:pPr>
    </w:p>
    <w:p w:rsidR="00366A3E" w:rsidRDefault="006A61A4" w:rsidP="00366A3E">
      <w:pPr>
        <w:ind w:right="360"/>
        <w:jc w:val="both"/>
      </w:pPr>
      <w:r>
        <w:t>Literatura :</w:t>
      </w:r>
      <w:r w:rsidR="00366A3E" w:rsidRPr="00366A3E">
        <w:t xml:space="preserve"> </w:t>
      </w:r>
    </w:p>
    <w:p w:rsidR="00366A3E" w:rsidRDefault="00366A3E" w:rsidP="00366A3E">
      <w:pPr>
        <w:pStyle w:val="ListParagraph"/>
        <w:numPr>
          <w:ilvl w:val="0"/>
          <w:numId w:val="16"/>
        </w:numPr>
        <w:ind w:right="360"/>
        <w:jc w:val="both"/>
      </w:pPr>
      <w:r>
        <w:t xml:space="preserve"> Kršić J. (1990): </w:t>
      </w:r>
      <w:r>
        <w:rPr>
          <w:i/>
        </w:rPr>
        <w:t>Nastava klavira,</w:t>
      </w:r>
      <w:r>
        <w:t xml:space="preserve"> Prosveta/Pro musica, Beograd</w:t>
      </w:r>
    </w:p>
    <w:p w:rsidR="00366A3E" w:rsidRDefault="00366A3E" w:rsidP="00366A3E">
      <w:pPr>
        <w:pStyle w:val="ListParagraph"/>
        <w:numPr>
          <w:ilvl w:val="0"/>
          <w:numId w:val="16"/>
        </w:numPr>
        <w:ind w:right="360"/>
        <w:jc w:val="both"/>
      </w:pPr>
      <w:r>
        <w:t xml:space="preserve">Timakin E.M. (1997) : </w:t>
      </w:r>
      <w:r>
        <w:rPr>
          <w:i/>
        </w:rPr>
        <w:t xml:space="preserve">Klavirska pedagogija, </w:t>
      </w:r>
      <w:r>
        <w:t>Naklada Jakša Zlatar, Zagreb</w:t>
      </w:r>
    </w:p>
    <w:p w:rsidR="00366A3E" w:rsidRDefault="00366A3E" w:rsidP="00366A3E">
      <w:pPr>
        <w:pStyle w:val="ListParagraph"/>
        <w:numPr>
          <w:ilvl w:val="0"/>
          <w:numId w:val="16"/>
        </w:numPr>
        <w:ind w:right="360"/>
        <w:jc w:val="both"/>
      </w:pPr>
      <w:r>
        <w:t xml:space="preserve">Timakin E.M. (1984) : </w:t>
      </w:r>
      <w:r>
        <w:rPr>
          <w:i/>
        </w:rPr>
        <w:t xml:space="preserve">Vaspitanje pijaniste, </w:t>
      </w:r>
      <w:r>
        <w:t>Savez društava muzičkih i baletskih pedagoga Srbije, Beograd</w:t>
      </w:r>
    </w:p>
    <w:p w:rsidR="00366A3E" w:rsidRDefault="00366A3E" w:rsidP="00366A3E">
      <w:pPr>
        <w:pStyle w:val="ListParagraph"/>
        <w:numPr>
          <w:ilvl w:val="0"/>
          <w:numId w:val="16"/>
        </w:numPr>
        <w:ind w:right="360"/>
        <w:jc w:val="both"/>
      </w:pPr>
      <w:r>
        <w:t>Šobajić D. (1996) :</w:t>
      </w:r>
      <w:r>
        <w:rPr>
          <w:i/>
        </w:rPr>
        <w:t xml:space="preserve"> Temelji savremenog pijanizma ,</w:t>
      </w:r>
      <w:r>
        <w:t xml:space="preserve"> Svetovi, Novi Sad</w:t>
      </w:r>
    </w:p>
    <w:p w:rsidR="006A61A4" w:rsidRDefault="00366A3E" w:rsidP="006A61A4">
      <w:pPr>
        <w:pStyle w:val="ListParagraph"/>
        <w:numPr>
          <w:ilvl w:val="0"/>
          <w:numId w:val="16"/>
        </w:numPr>
        <w:ind w:right="360"/>
        <w:jc w:val="both"/>
      </w:pPr>
      <w:r>
        <w:t>Mihelis V.L. (1992) :</w:t>
      </w:r>
      <w:r w:rsidRPr="00366A3E">
        <w:rPr>
          <w:i/>
        </w:rPr>
        <w:t xml:space="preserve"> Prvi časovi mladog pijaniste, </w:t>
      </w:r>
      <w:r>
        <w:t>Savez muzičkih društava Vojvodine, Novi Sad</w:t>
      </w:r>
    </w:p>
    <w:p w:rsidR="006A61A4" w:rsidRDefault="006A61A4" w:rsidP="006A61A4">
      <w:pPr>
        <w:ind w:right="360"/>
        <w:jc w:val="both"/>
      </w:pPr>
    </w:p>
    <w:p w:rsidR="006A61A4" w:rsidRDefault="006A61A4" w:rsidP="006A61A4">
      <w:pPr>
        <w:ind w:right="360"/>
        <w:jc w:val="both"/>
      </w:pPr>
    </w:p>
    <w:p w:rsidR="006A61A4" w:rsidRDefault="006A61A4" w:rsidP="006A61A4">
      <w:pPr>
        <w:pStyle w:val="ListParagraph"/>
        <w:numPr>
          <w:ilvl w:val="0"/>
          <w:numId w:val="15"/>
        </w:numPr>
        <w:ind w:left="360" w:right="360"/>
      </w:pPr>
      <w:r>
        <w:t>Na osnovu  Metodološkog uputstva za pisanje predmetnih programa zasnovanih na ishodima učenja ( 2017.godina), program za predmet  Klavir sastavila je komisija u sledećem sastavu :</w:t>
      </w:r>
    </w:p>
    <w:p w:rsidR="006A61A4" w:rsidRDefault="006A61A4" w:rsidP="006A61A4">
      <w:pPr>
        <w:ind w:right="360"/>
      </w:pPr>
      <w:r>
        <w:t xml:space="preserve">       Irma Marković - profesor klavira, predsjednik</w:t>
      </w:r>
    </w:p>
    <w:p w:rsidR="006A61A4" w:rsidRPr="003B2AC4" w:rsidRDefault="006A61A4" w:rsidP="006A61A4">
      <w:pPr>
        <w:ind w:right="360"/>
        <w:rPr>
          <w:sz w:val="24"/>
          <w:szCs w:val="24"/>
        </w:rPr>
      </w:pPr>
      <w:r>
        <w:t xml:space="preserve">       Jelena Krivokapić - profesor klavira, član </w:t>
      </w:r>
    </w:p>
    <w:p w:rsidR="00A96569" w:rsidRDefault="00A96569" w:rsidP="00A96569">
      <w:pPr>
        <w:ind w:left="360" w:right="360"/>
      </w:pPr>
    </w:p>
    <w:p w:rsidR="00A96569" w:rsidRPr="00311371" w:rsidRDefault="00A96569" w:rsidP="00246880">
      <w:pPr>
        <w:ind w:left="-90" w:right="360"/>
        <w:jc w:val="both"/>
      </w:pPr>
    </w:p>
    <w:p w:rsidR="00246880" w:rsidRPr="00757F7F" w:rsidRDefault="00246880" w:rsidP="00A705B4">
      <w:pPr>
        <w:pStyle w:val="ListParagraph"/>
        <w:ind w:left="0"/>
        <w:rPr>
          <w:sz w:val="28"/>
          <w:szCs w:val="28"/>
        </w:rPr>
      </w:pPr>
    </w:p>
    <w:sectPr w:rsidR="00246880" w:rsidRPr="00757F7F" w:rsidSect="00EC1A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2D" w:rsidRDefault="00CB2E2D" w:rsidP="00B625A2">
      <w:pPr>
        <w:spacing w:after="0" w:line="240" w:lineRule="auto"/>
      </w:pPr>
      <w:r>
        <w:separator/>
      </w:r>
    </w:p>
  </w:endnote>
  <w:endnote w:type="continuationSeparator" w:id="0">
    <w:p w:rsidR="00CB2E2D" w:rsidRDefault="00CB2E2D" w:rsidP="00B6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361"/>
      <w:docPartObj>
        <w:docPartGallery w:val="Page Numbers (Bottom of Page)"/>
        <w:docPartUnique/>
      </w:docPartObj>
    </w:sdtPr>
    <w:sdtEndPr/>
    <w:sdtContent>
      <w:p w:rsidR="00B6651F" w:rsidRDefault="00B665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8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651F" w:rsidRDefault="00B66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2D" w:rsidRDefault="00CB2E2D" w:rsidP="00B625A2">
      <w:pPr>
        <w:spacing w:after="0" w:line="240" w:lineRule="auto"/>
      </w:pPr>
      <w:r>
        <w:separator/>
      </w:r>
    </w:p>
  </w:footnote>
  <w:footnote w:type="continuationSeparator" w:id="0">
    <w:p w:rsidR="00CB2E2D" w:rsidRDefault="00CB2E2D" w:rsidP="00B62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CA6"/>
    <w:multiLevelType w:val="hybridMultilevel"/>
    <w:tmpl w:val="8CA62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4011"/>
    <w:multiLevelType w:val="hybridMultilevel"/>
    <w:tmpl w:val="01F445D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0EB"/>
    <w:multiLevelType w:val="hybridMultilevel"/>
    <w:tmpl w:val="EFCABC5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066F"/>
    <w:multiLevelType w:val="hybridMultilevel"/>
    <w:tmpl w:val="BFA244AE"/>
    <w:lvl w:ilvl="0" w:tplc="C9EA9B6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01D78"/>
    <w:multiLevelType w:val="hybridMultilevel"/>
    <w:tmpl w:val="55949EC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0259"/>
    <w:multiLevelType w:val="hybridMultilevel"/>
    <w:tmpl w:val="319CA2EC"/>
    <w:lvl w:ilvl="0" w:tplc="E1A8A584">
      <w:start w:val="2018"/>
      <w:numFmt w:val="bullet"/>
      <w:lvlText w:val=""/>
      <w:lvlJc w:val="left"/>
      <w:pPr>
        <w:ind w:left="470" w:hanging="360"/>
      </w:pPr>
      <w:rPr>
        <w:rFonts w:ascii="Symbol" w:eastAsia="Trebuchet MS" w:hAnsi="Symbol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2B5B78C7"/>
    <w:multiLevelType w:val="hybridMultilevel"/>
    <w:tmpl w:val="04B4C35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524"/>
    <w:multiLevelType w:val="hybridMultilevel"/>
    <w:tmpl w:val="E53A5F50"/>
    <w:lvl w:ilvl="0" w:tplc="9EC8EE4E">
      <w:start w:val="2018"/>
      <w:numFmt w:val="bullet"/>
      <w:lvlText w:val=""/>
      <w:lvlJc w:val="left"/>
      <w:pPr>
        <w:ind w:left="47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4CB047D6"/>
    <w:multiLevelType w:val="hybridMultilevel"/>
    <w:tmpl w:val="F57AD0C4"/>
    <w:lvl w:ilvl="0" w:tplc="E626D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39A"/>
    <w:multiLevelType w:val="hybridMultilevel"/>
    <w:tmpl w:val="E1C00FA2"/>
    <w:lvl w:ilvl="0" w:tplc="08724B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573F"/>
    <w:multiLevelType w:val="hybridMultilevel"/>
    <w:tmpl w:val="AA2E1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1D35"/>
    <w:multiLevelType w:val="hybridMultilevel"/>
    <w:tmpl w:val="14788B76"/>
    <w:lvl w:ilvl="0" w:tplc="0E7CE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A1737"/>
    <w:multiLevelType w:val="hybridMultilevel"/>
    <w:tmpl w:val="D26AB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0FCB"/>
    <w:multiLevelType w:val="hybridMultilevel"/>
    <w:tmpl w:val="DB5CD6E0"/>
    <w:lvl w:ilvl="0" w:tplc="F0DCE5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7B3B"/>
    <w:multiLevelType w:val="hybridMultilevel"/>
    <w:tmpl w:val="29F61FF0"/>
    <w:lvl w:ilvl="0" w:tplc="16D08928">
      <w:start w:val="2018"/>
      <w:numFmt w:val="bullet"/>
      <w:lvlText w:val=""/>
      <w:lvlJc w:val="left"/>
      <w:pPr>
        <w:ind w:left="495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4"/>
  </w:num>
  <w:num w:numId="15">
    <w:abstractNumId w:val="11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5F7"/>
    <w:rsid w:val="00000C7E"/>
    <w:rsid w:val="000061C2"/>
    <w:rsid w:val="00020866"/>
    <w:rsid w:val="000235F7"/>
    <w:rsid w:val="000953B3"/>
    <w:rsid w:val="000C32BA"/>
    <w:rsid w:val="000D1169"/>
    <w:rsid w:val="000D7738"/>
    <w:rsid w:val="000D7A7F"/>
    <w:rsid w:val="000E36E6"/>
    <w:rsid w:val="000E6D95"/>
    <w:rsid w:val="001135BE"/>
    <w:rsid w:val="00135856"/>
    <w:rsid w:val="00144A3E"/>
    <w:rsid w:val="00152DA0"/>
    <w:rsid w:val="00164319"/>
    <w:rsid w:val="00164784"/>
    <w:rsid w:val="00181977"/>
    <w:rsid w:val="001A4A52"/>
    <w:rsid w:val="001A4C2B"/>
    <w:rsid w:val="001A4C9C"/>
    <w:rsid w:val="001A53D4"/>
    <w:rsid w:val="001C41B2"/>
    <w:rsid w:val="001D170F"/>
    <w:rsid w:val="0021798F"/>
    <w:rsid w:val="00221F65"/>
    <w:rsid w:val="00235258"/>
    <w:rsid w:val="002437FA"/>
    <w:rsid w:val="00246880"/>
    <w:rsid w:val="0029004F"/>
    <w:rsid w:val="002B025E"/>
    <w:rsid w:val="002C198B"/>
    <w:rsid w:val="002D641B"/>
    <w:rsid w:val="002E2BE7"/>
    <w:rsid w:val="002E68C2"/>
    <w:rsid w:val="00307D0E"/>
    <w:rsid w:val="00366A3E"/>
    <w:rsid w:val="00372BC6"/>
    <w:rsid w:val="003826B5"/>
    <w:rsid w:val="0039448B"/>
    <w:rsid w:val="003977D7"/>
    <w:rsid w:val="003B2ED9"/>
    <w:rsid w:val="003D3245"/>
    <w:rsid w:val="0043431B"/>
    <w:rsid w:val="0046268A"/>
    <w:rsid w:val="00490DCE"/>
    <w:rsid w:val="0049121C"/>
    <w:rsid w:val="0049124B"/>
    <w:rsid w:val="004D5235"/>
    <w:rsid w:val="00530C8B"/>
    <w:rsid w:val="00563DD1"/>
    <w:rsid w:val="0057222E"/>
    <w:rsid w:val="005737E7"/>
    <w:rsid w:val="00574C6B"/>
    <w:rsid w:val="00577A1A"/>
    <w:rsid w:val="005C0995"/>
    <w:rsid w:val="005C119D"/>
    <w:rsid w:val="005E56FB"/>
    <w:rsid w:val="005F6A29"/>
    <w:rsid w:val="00610868"/>
    <w:rsid w:val="00613BB5"/>
    <w:rsid w:val="00641F85"/>
    <w:rsid w:val="00663DE0"/>
    <w:rsid w:val="00683DFD"/>
    <w:rsid w:val="00693A48"/>
    <w:rsid w:val="006A36DF"/>
    <w:rsid w:val="006A61A4"/>
    <w:rsid w:val="006A7D08"/>
    <w:rsid w:val="006B65B5"/>
    <w:rsid w:val="006C289C"/>
    <w:rsid w:val="006D19FA"/>
    <w:rsid w:val="006D2F6B"/>
    <w:rsid w:val="006D5005"/>
    <w:rsid w:val="006E1210"/>
    <w:rsid w:val="0070466B"/>
    <w:rsid w:val="0073067D"/>
    <w:rsid w:val="00736BAC"/>
    <w:rsid w:val="00757F7F"/>
    <w:rsid w:val="007622FA"/>
    <w:rsid w:val="00793704"/>
    <w:rsid w:val="007962FA"/>
    <w:rsid w:val="007A0865"/>
    <w:rsid w:val="007B4482"/>
    <w:rsid w:val="007B4846"/>
    <w:rsid w:val="00802001"/>
    <w:rsid w:val="0080203D"/>
    <w:rsid w:val="008178E1"/>
    <w:rsid w:val="0084076E"/>
    <w:rsid w:val="00842E2E"/>
    <w:rsid w:val="00844B79"/>
    <w:rsid w:val="0084596D"/>
    <w:rsid w:val="00861C5C"/>
    <w:rsid w:val="00894E67"/>
    <w:rsid w:val="008C2B6E"/>
    <w:rsid w:val="008E6F36"/>
    <w:rsid w:val="008F361E"/>
    <w:rsid w:val="00912712"/>
    <w:rsid w:val="009162F4"/>
    <w:rsid w:val="00925F5C"/>
    <w:rsid w:val="009321F7"/>
    <w:rsid w:val="0094581D"/>
    <w:rsid w:val="00946FCD"/>
    <w:rsid w:val="00963DC4"/>
    <w:rsid w:val="009724EB"/>
    <w:rsid w:val="00974C07"/>
    <w:rsid w:val="00976F81"/>
    <w:rsid w:val="00983DD4"/>
    <w:rsid w:val="009A1E97"/>
    <w:rsid w:val="009A7028"/>
    <w:rsid w:val="009C129B"/>
    <w:rsid w:val="009E52E3"/>
    <w:rsid w:val="00A116EC"/>
    <w:rsid w:val="00A16DDC"/>
    <w:rsid w:val="00A20669"/>
    <w:rsid w:val="00A679D7"/>
    <w:rsid w:val="00A705B4"/>
    <w:rsid w:val="00A9496A"/>
    <w:rsid w:val="00A95E43"/>
    <w:rsid w:val="00A96569"/>
    <w:rsid w:val="00AB2C9C"/>
    <w:rsid w:val="00AC6E47"/>
    <w:rsid w:val="00AC6EA8"/>
    <w:rsid w:val="00AD71F5"/>
    <w:rsid w:val="00AF2FDD"/>
    <w:rsid w:val="00B1001F"/>
    <w:rsid w:val="00B12A3E"/>
    <w:rsid w:val="00B23D9B"/>
    <w:rsid w:val="00B36E8A"/>
    <w:rsid w:val="00B625A2"/>
    <w:rsid w:val="00B6651F"/>
    <w:rsid w:val="00B7252C"/>
    <w:rsid w:val="00B738EE"/>
    <w:rsid w:val="00B84C50"/>
    <w:rsid w:val="00B85C26"/>
    <w:rsid w:val="00BA4097"/>
    <w:rsid w:val="00BA689F"/>
    <w:rsid w:val="00BB010D"/>
    <w:rsid w:val="00BB1335"/>
    <w:rsid w:val="00BC259E"/>
    <w:rsid w:val="00BE3AD1"/>
    <w:rsid w:val="00C019BE"/>
    <w:rsid w:val="00C21A73"/>
    <w:rsid w:val="00C348AB"/>
    <w:rsid w:val="00C5280F"/>
    <w:rsid w:val="00CB2E2D"/>
    <w:rsid w:val="00CB38F4"/>
    <w:rsid w:val="00CB781B"/>
    <w:rsid w:val="00CD5BF1"/>
    <w:rsid w:val="00D302D3"/>
    <w:rsid w:val="00D345EB"/>
    <w:rsid w:val="00D54572"/>
    <w:rsid w:val="00D77A9A"/>
    <w:rsid w:val="00DC41D4"/>
    <w:rsid w:val="00DF3C2D"/>
    <w:rsid w:val="00E04A33"/>
    <w:rsid w:val="00E22D87"/>
    <w:rsid w:val="00E5369D"/>
    <w:rsid w:val="00E5522B"/>
    <w:rsid w:val="00EC1ABF"/>
    <w:rsid w:val="00EC5B29"/>
    <w:rsid w:val="00EE6A60"/>
    <w:rsid w:val="00F26FF5"/>
    <w:rsid w:val="00F34D09"/>
    <w:rsid w:val="00F4190E"/>
    <w:rsid w:val="00F4758A"/>
    <w:rsid w:val="00F8716B"/>
    <w:rsid w:val="00FB7D01"/>
    <w:rsid w:val="00FD1654"/>
    <w:rsid w:val="00FF4C78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4DBC"/>
  <w15:docId w15:val="{425BA416-2054-414E-880C-01E69B3F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BF"/>
  </w:style>
  <w:style w:type="paragraph" w:styleId="Heading1">
    <w:name w:val="heading 1"/>
    <w:basedOn w:val="Normal"/>
    <w:next w:val="Normal"/>
    <w:link w:val="Heading1Char"/>
    <w:uiPriority w:val="9"/>
    <w:qFormat/>
    <w:rsid w:val="001A4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4C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4C9C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A4C9C"/>
    <w:pPr>
      <w:spacing w:after="160" w:line="259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19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05B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semiHidden/>
    <w:unhideWhenUsed/>
    <w:rsid w:val="00B6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5A2"/>
  </w:style>
  <w:style w:type="paragraph" w:styleId="Footer">
    <w:name w:val="footer"/>
    <w:basedOn w:val="Normal"/>
    <w:link w:val="FooterChar"/>
    <w:uiPriority w:val="99"/>
    <w:unhideWhenUsed/>
    <w:rsid w:val="00B6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skiportal.edu.me/Pages/Inkluzivnoobrazovanj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Bojana Nenezic</cp:lastModifiedBy>
  <cp:revision>103</cp:revision>
  <dcterms:created xsi:type="dcterms:W3CDTF">2018-06-02T12:32:00Z</dcterms:created>
  <dcterms:modified xsi:type="dcterms:W3CDTF">2019-01-14T13:51:00Z</dcterms:modified>
</cp:coreProperties>
</file>