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12A0B" w14:textId="77777777" w:rsidR="00A908D3" w:rsidRPr="00D45742" w:rsidRDefault="00A908D3" w:rsidP="00A908D3">
      <w:pPr>
        <w:spacing w:after="0" w:line="240" w:lineRule="auto"/>
        <w:jc w:val="right"/>
        <w:rPr>
          <w:rFonts w:ascii="Arial" w:hAnsi="Arial" w:cs="Arial"/>
          <w:b/>
          <w:sz w:val="24"/>
          <w:szCs w:val="24"/>
        </w:rPr>
      </w:pPr>
      <w:r w:rsidRPr="00D45742">
        <w:rPr>
          <w:rFonts w:ascii="Arial" w:hAnsi="Arial" w:cs="Arial"/>
          <w:b/>
          <w:sz w:val="24"/>
          <w:szCs w:val="24"/>
        </w:rPr>
        <w:t>NACRT</w:t>
      </w:r>
    </w:p>
    <w:p w14:paraId="13A6C3DC" w14:textId="77777777" w:rsidR="00A908D3" w:rsidRPr="00D45742" w:rsidRDefault="00A908D3" w:rsidP="000708A9">
      <w:pPr>
        <w:spacing w:after="0" w:line="240" w:lineRule="auto"/>
        <w:jc w:val="center"/>
        <w:rPr>
          <w:rFonts w:ascii="Arial" w:hAnsi="Arial" w:cs="Arial"/>
          <w:b/>
          <w:sz w:val="24"/>
          <w:szCs w:val="24"/>
        </w:rPr>
      </w:pPr>
    </w:p>
    <w:p w14:paraId="7FB49CEB" w14:textId="77777777" w:rsidR="000708A9" w:rsidRPr="00D45742" w:rsidRDefault="00A908D3" w:rsidP="000708A9">
      <w:pPr>
        <w:spacing w:after="0" w:line="240" w:lineRule="auto"/>
        <w:jc w:val="center"/>
        <w:rPr>
          <w:rFonts w:ascii="Arial" w:hAnsi="Arial" w:cs="Arial"/>
          <w:b/>
          <w:sz w:val="24"/>
          <w:szCs w:val="24"/>
        </w:rPr>
      </w:pPr>
      <w:r w:rsidRPr="00D45742">
        <w:rPr>
          <w:rFonts w:ascii="Arial" w:hAnsi="Arial" w:cs="Arial"/>
          <w:b/>
          <w:sz w:val="24"/>
          <w:szCs w:val="24"/>
        </w:rPr>
        <w:t xml:space="preserve">ZAKON </w:t>
      </w:r>
    </w:p>
    <w:p w14:paraId="4EF4E6F2" w14:textId="77777777" w:rsidR="00A908D3" w:rsidRPr="00D45742" w:rsidRDefault="00A908D3" w:rsidP="000708A9">
      <w:pPr>
        <w:spacing w:after="0" w:line="240" w:lineRule="auto"/>
        <w:jc w:val="center"/>
        <w:rPr>
          <w:rFonts w:ascii="Arial" w:hAnsi="Arial" w:cs="Arial"/>
          <w:b/>
          <w:sz w:val="24"/>
          <w:szCs w:val="24"/>
        </w:rPr>
      </w:pPr>
      <w:r w:rsidRPr="00D45742">
        <w:rPr>
          <w:rFonts w:ascii="Arial" w:hAnsi="Arial" w:cs="Arial"/>
          <w:b/>
          <w:sz w:val="24"/>
          <w:szCs w:val="24"/>
        </w:rPr>
        <w:t>O IZMJENAMA I DOPUNAMA ZAKON</w:t>
      </w:r>
      <w:r w:rsidR="0059159D" w:rsidRPr="00D45742">
        <w:rPr>
          <w:rFonts w:ascii="Arial" w:hAnsi="Arial" w:cs="Arial"/>
          <w:b/>
          <w:sz w:val="24"/>
          <w:szCs w:val="24"/>
        </w:rPr>
        <w:t>A</w:t>
      </w:r>
      <w:r w:rsidRPr="00D45742">
        <w:rPr>
          <w:rFonts w:ascii="Arial" w:hAnsi="Arial" w:cs="Arial"/>
          <w:b/>
          <w:sz w:val="24"/>
          <w:szCs w:val="24"/>
        </w:rPr>
        <w:t xml:space="preserve"> O ODUZIMANJ</w:t>
      </w:r>
      <w:r w:rsidR="0059159D" w:rsidRPr="00D45742">
        <w:rPr>
          <w:rFonts w:ascii="Arial" w:hAnsi="Arial" w:cs="Arial"/>
          <w:b/>
          <w:sz w:val="24"/>
          <w:szCs w:val="24"/>
        </w:rPr>
        <w:t>U</w:t>
      </w:r>
      <w:r w:rsidRPr="00D45742">
        <w:rPr>
          <w:rFonts w:ascii="Arial" w:hAnsi="Arial" w:cs="Arial"/>
          <w:b/>
          <w:sz w:val="24"/>
          <w:szCs w:val="24"/>
        </w:rPr>
        <w:t xml:space="preserve"> IMOVINSKE KORISTI STEČENE KRIMINALN</w:t>
      </w:r>
      <w:r w:rsidR="009B0028" w:rsidRPr="00D45742">
        <w:rPr>
          <w:rFonts w:ascii="Arial" w:hAnsi="Arial" w:cs="Arial"/>
          <w:b/>
          <w:sz w:val="24"/>
          <w:szCs w:val="24"/>
        </w:rPr>
        <w:t>OM</w:t>
      </w:r>
      <w:r w:rsidRPr="00D45742">
        <w:rPr>
          <w:rFonts w:ascii="Arial" w:hAnsi="Arial" w:cs="Arial"/>
          <w:b/>
          <w:sz w:val="24"/>
          <w:szCs w:val="24"/>
        </w:rPr>
        <w:t xml:space="preserve"> DJELATNOŠĆU</w:t>
      </w:r>
      <w:r w:rsidR="00A7714A" w:rsidRPr="00D45742">
        <w:rPr>
          <w:rFonts w:ascii="Arial" w:eastAsia="Times New Roman" w:hAnsi="Arial" w:cs="Arial"/>
          <w:sz w:val="24"/>
          <w:szCs w:val="24"/>
        </w:rPr>
        <w:t>*</w:t>
      </w:r>
    </w:p>
    <w:p w14:paraId="244CAA42" w14:textId="77777777" w:rsidR="00A908D3" w:rsidRPr="00D45742" w:rsidRDefault="00A908D3" w:rsidP="00A908D3">
      <w:pPr>
        <w:spacing w:after="0" w:line="240" w:lineRule="auto"/>
        <w:jc w:val="center"/>
        <w:rPr>
          <w:rFonts w:ascii="Arial" w:hAnsi="Arial" w:cs="Arial"/>
          <w:b/>
          <w:sz w:val="24"/>
          <w:szCs w:val="24"/>
        </w:rPr>
      </w:pPr>
    </w:p>
    <w:p w14:paraId="2C2C5F60" w14:textId="77777777" w:rsidR="00A908D3" w:rsidRPr="00D45742" w:rsidRDefault="00A908D3" w:rsidP="00A908D3">
      <w:pPr>
        <w:spacing w:after="0" w:line="240" w:lineRule="auto"/>
        <w:jc w:val="center"/>
        <w:rPr>
          <w:rFonts w:ascii="Arial" w:hAnsi="Arial" w:cs="Arial"/>
          <w:b/>
          <w:sz w:val="24"/>
          <w:szCs w:val="24"/>
        </w:rPr>
      </w:pPr>
      <w:bookmarkStart w:id="0" w:name="_Hlk122587420"/>
      <w:bookmarkStart w:id="1" w:name="_Hlk210046559"/>
      <w:r w:rsidRPr="00D45742">
        <w:rPr>
          <w:rFonts w:ascii="Arial" w:hAnsi="Arial" w:cs="Arial"/>
          <w:b/>
          <w:sz w:val="24"/>
          <w:szCs w:val="24"/>
        </w:rPr>
        <w:t>Član 1</w:t>
      </w:r>
      <w:bookmarkEnd w:id="0"/>
    </w:p>
    <w:bookmarkEnd w:id="1"/>
    <w:p w14:paraId="3D539E99" w14:textId="77777777" w:rsidR="00A908D3" w:rsidRPr="00D45742" w:rsidRDefault="00A908D3" w:rsidP="00E87C86">
      <w:pPr>
        <w:spacing w:after="0"/>
        <w:ind w:firstLine="708"/>
        <w:jc w:val="both"/>
        <w:rPr>
          <w:rFonts w:ascii="Arial" w:hAnsi="Arial" w:cs="Arial"/>
          <w:sz w:val="24"/>
          <w:szCs w:val="24"/>
        </w:rPr>
      </w:pPr>
      <w:r w:rsidRPr="00D45742">
        <w:rPr>
          <w:rFonts w:ascii="Arial" w:hAnsi="Arial" w:cs="Arial"/>
          <w:sz w:val="24"/>
          <w:szCs w:val="24"/>
        </w:rPr>
        <w:t xml:space="preserve">U </w:t>
      </w:r>
      <w:r w:rsidR="00E87C86" w:rsidRPr="00D45742">
        <w:rPr>
          <w:rFonts w:ascii="Arial" w:hAnsi="Arial" w:cs="Arial"/>
          <w:sz w:val="24"/>
          <w:szCs w:val="24"/>
        </w:rPr>
        <w:t>Zakonu o oduzimanju imovinske koristi stečene kriminaln</w:t>
      </w:r>
      <w:r w:rsidR="009B0028" w:rsidRPr="00D45742">
        <w:rPr>
          <w:rFonts w:ascii="Arial" w:hAnsi="Arial" w:cs="Arial"/>
          <w:sz w:val="24"/>
          <w:szCs w:val="24"/>
        </w:rPr>
        <w:t>om</w:t>
      </w:r>
      <w:r w:rsidR="00E87C86" w:rsidRPr="00D45742">
        <w:rPr>
          <w:rFonts w:ascii="Arial" w:hAnsi="Arial" w:cs="Arial"/>
          <w:sz w:val="24"/>
          <w:szCs w:val="24"/>
        </w:rPr>
        <w:t xml:space="preserve"> djelatnošću </w:t>
      </w:r>
      <w:r w:rsidRPr="00D45742">
        <w:rPr>
          <w:rFonts w:ascii="Arial" w:hAnsi="Arial" w:cs="Arial"/>
          <w:sz w:val="24"/>
          <w:szCs w:val="24"/>
        </w:rPr>
        <w:t>("Službeni list RCG", br. </w:t>
      </w:r>
      <w:r w:rsidR="00693B96" w:rsidRPr="00D45742">
        <w:rPr>
          <w:rFonts w:ascii="Arial" w:hAnsi="Arial" w:cs="Arial"/>
          <w:sz w:val="24"/>
          <w:szCs w:val="24"/>
        </w:rPr>
        <w:t>58/15, 47/19 i 54/24</w:t>
      </w:r>
      <w:r w:rsidRPr="00D45742">
        <w:rPr>
          <w:rFonts w:ascii="Arial" w:hAnsi="Arial" w:cs="Arial"/>
          <w:sz w:val="24"/>
          <w:szCs w:val="24"/>
        </w:rPr>
        <w:t>)</w:t>
      </w:r>
      <w:r w:rsidR="004433F5" w:rsidRPr="00D45742">
        <w:rPr>
          <w:rFonts w:ascii="Arial" w:hAnsi="Arial" w:cs="Arial"/>
          <w:sz w:val="24"/>
          <w:szCs w:val="24"/>
        </w:rPr>
        <w:t xml:space="preserve"> u</w:t>
      </w:r>
      <w:r w:rsidR="001A1B14" w:rsidRPr="00D45742">
        <w:rPr>
          <w:rFonts w:ascii="Arial" w:hAnsi="Arial" w:cs="Arial"/>
          <w:sz w:val="24"/>
          <w:szCs w:val="24"/>
        </w:rPr>
        <w:t xml:space="preserve"> </w:t>
      </w:r>
      <w:r w:rsidRPr="00D45742">
        <w:rPr>
          <w:rFonts w:ascii="Arial" w:hAnsi="Arial" w:cs="Arial"/>
          <w:sz w:val="24"/>
          <w:szCs w:val="24"/>
        </w:rPr>
        <w:t>član</w:t>
      </w:r>
      <w:r w:rsidR="0000256F" w:rsidRPr="00D45742">
        <w:rPr>
          <w:rFonts w:ascii="Arial" w:hAnsi="Arial" w:cs="Arial"/>
          <w:sz w:val="24"/>
          <w:szCs w:val="24"/>
        </w:rPr>
        <w:t>u 2</w:t>
      </w:r>
      <w:r w:rsidRPr="00D45742">
        <w:rPr>
          <w:rFonts w:ascii="Arial" w:hAnsi="Arial" w:cs="Arial"/>
          <w:sz w:val="24"/>
          <w:szCs w:val="24"/>
        </w:rPr>
        <w:t xml:space="preserve"> </w:t>
      </w:r>
      <w:r w:rsidR="0000256F" w:rsidRPr="00D45742">
        <w:rPr>
          <w:rFonts w:ascii="Arial" w:hAnsi="Arial" w:cs="Arial"/>
          <w:sz w:val="24"/>
          <w:szCs w:val="24"/>
        </w:rPr>
        <w:t>poslije stava 1 dodaje se novi stav</w:t>
      </w:r>
      <w:r w:rsidRPr="00D45742">
        <w:rPr>
          <w:rFonts w:ascii="Arial" w:hAnsi="Arial" w:cs="Arial"/>
          <w:sz w:val="24"/>
          <w:szCs w:val="24"/>
        </w:rPr>
        <w:t xml:space="preserve"> </w:t>
      </w:r>
      <w:r w:rsidR="0000256F" w:rsidRPr="00D45742">
        <w:rPr>
          <w:rFonts w:ascii="Arial" w:hAnsi="Arial" w:cs="Arial"/>
          <w:sz w:val="24"/>
          <w:szCs w:val="24"/>
        </w:rPr>
        <w:t>koji</w:t>
      </w:r>
      <w:r w:rsidRPr="00D45742">
        <w:rPr>
          <w:rFonts w:ascii="Arial" w:hAnsi="Arial" w:cs="Arial"/>
          <w:sz w:val="24"/>
          <w:szCs w:val="24"/>
        </w:rPr>
        <w:t xml:space="preserve"> glasi:</w:t>
      </w:r>
    </w:p>
    <w:p w14:paraId="4BF81A50" w14:textId="77777777" w:rsidR="0000256F" w:rsidRPr="00D45742" w:rsidRDefault="0000256F" w:rsidP="0000256F">
      <w:pPr>
        <w:spacing w:after="0"/>
        <w:ind w:firstLine="708"/>
        <w:jc w:val="both"/>
        <w:rPr>
          <w:rFonts w:ascii="Arial" w:hAnsi="Arial" w:cs="Arial"/>
          <w:sz w:val="24"/>
          <w:szCs w:val="24"/>
        </w:rPr>
      </w:pPr>
      <w:bookmarkStart w:id="2" w:name="_Hlk219103056"/>
      <w:r w:rsidRPr="00D45742">
        <w:rPr>
          <w:rFonts w:ascii="Arial" w:hAnsi="Arial" w:cs="Arial"/>
          <w:sz w:val="24"/>
          <w:szCs w:val="24"/>
        </w:rPr>
        <w:t>„</w:t>
      </w:r>
      <w:bookmarkEnd w:id="2"/>
      <w:r w:rsidRPr="00D45742">
        <w:rPr>
          <w:rFonts w:ascii="Arial" w:hAnsi="Arial" w:cs="Arial"/>
          <w:sz w:val="24"/>
          <w:szCs w:val="24"/>
        </w:rPr>
        <w:t>Imovinska korist iz stava 1 ovog člana može se oduzeti od učinioca i prije pravosnažnosti presude za neko od krivičnih djela iz stava 1 ovog člana, ako njena vrijednost iznosi najmanje 50.000 eura</w:t>
      </w:r>
      <w:r w:rsidR="00A7714A" w:rsidRPr="00D45742">
        <w:rPr>
          <w:rFonts w:ascii="Arial" w:hAnsi="Arial" w:cs="Arial"/>
          <w:sz w:val="24"/>
          <w:szCs w:val="24"/>
        </w:rPr>
        <w:t>,</w:t>
      </w:r>
      <w:r w:rsidRPr="00D45742">
        <w:rPr>
          <w:rFonts w:ascii="Arial" w:hAnsi="Arial" w:cs="Arial"/>
          <w:sz w:val="24"/>
          <w:szCs w:val="24"/>
        </w:rPr>
        <w:t xml:space="preserve"> ali ne prije donošenja rješenja o potvrđivanju optužnice odnosno zakazivanja glavnog pretresa u skraćenom postupku.“</w:t>
      </w:r>
    </w:p>
    <w:p w14:paraId="08165AE3" w14:textId="77777777" w:rsidR="00D808CE" w:rsidRPr="00D45742" w:rsidRDefault="00D808CE" w:rsidP="0000256F">
      <w:pPr>
        <w:spacing w:after="0"/>
        <w:ind w:firstLine="708"/>
        <w:jc w:val="both"/>
        <w:rPr>
          <w:rFonts w:ascii="Arial" w:hAnsi="Arial" w:cs="Arial"/>
          <w:sz w:val="24"/>
          <w:szCs w:val="24"/>
        </w:rPr>
      </w:pPr>
      <w:bookmarkStart w:id="3" w:name="_Hlk219103261"/>
      <w:r w:rsidRPr="00D45742">
        <w:rPr>
          <w:rFonts w:ascii="Arial" w:hAnsi="Arial" w:cs="Arial"/>
          <w:sz w:val="24"/>
          <w:szCs w:val="24"/>
        </w:rPr>
        <w:t>U st. 2 i 4 riječi: „stava 1“ zamjenjuju se riječima: „st.</w:t>
      </w:r>
      <w:r w:rsidR="00FB4D6D" w:rsidRPr="00D45742">
        <w:rPr>
          <w:rFonts w:ascii="Arial" w:hAnsi="Arial" w:cs="Arial"/>
          <w:sz w:val="24"/>
          <w:szCs w:val="24"/>
        </w:rPr>
        <w:t xml:space="preserve"> </w:t>
      </w:r>
      <w:r w:rsidRPr="00D45742">
        <w:rPr>
          <w:rFonts w:ascii="Arial" w:hAnsi="Arial" w:cs="Arial"/>
          <w:sz w:val="24"/>
          <w:szCs w:val="24"/>
        </w:rPr>
        <w:t>1 i 2“.</w:t>
      </w:r>
    </w:p>
    <w:p w14:paraId="5CA9788D" w14:textId="77777777" w:rsidR="00F5783C" w:rsidRPr="00D45742" w:rsidRDefault="00F5783C" w:rsidP="0000256F">
      <w:pPr>
        <w:spacing w:after="0"/>
        <w:ind w:firstLine="708"/>
        <w:jc w:val="both"/>
        <w:rPr>
          <w:rFonts w:ascii="Arial" w:hAnsi="Arial" w:cs="Arial"/>
          <w:sz w:val="24"/>
          <w:szCs w:val="24"/>
        </w:rPr>
      </w:pPr>
      <w:r w:rsidRPr="00D45742">
        <w:rPr>
          <w:rFonts w:ascii="Arial" w:hAnsi="Arial" w:cs="Arial"/>
          <w:sz w:val="24"/>
          <w:szCs w:val="24"/>
        </w:rPr>
        <w:t>Dosadašnji st. 2, 3 i 4 postaju st. 3, 4 i 5.</w:t>
      </w:r>
    </w:p>
    <w:bookmarkEnd w:id="3"/>
    <w:p w14:paraId="6C829B00" w14:textId="77777777" w:rsidR="0000256F" w:rsidRPr="00D45742" w:rsidRDefault="0000256F" w:rsidP="00E87C86">
      <w:pPr>
        <w:spacing w:after="0"/>
        <w:ind w:firstLine="708"/>
        <w:jc w:val="both"/>
        <w:rPr>
          <w:rFonts w:ascii="Arial" w:hAnsi="Arial" w:cs="Arial"/>
          <w:sz w:val="24"/>
          <w:szCs w:val="24"/>
        </w:rPr>
      </w:pPr>
    </w:p>
    <w:p w14:paraId="698150C6" w14:textId="77777777" w:rsidR="000B0137" w:rsidRPr="00D45742" w:rsidRDefault="0000256F" w:rsidP="000B0137">
      <w:pPr>
        <w:spacing w:after="0" w:line="240" w:lineRule="auto"/>
        <w:jc w:val="center"/>
        <w:rPr>
          <w:rFonts w:ascii="Arial" w:hAnsi="Arial" w:cs="Arial"/>
          <w:b/>
          <w:sz w:val="24"/>
          <w:szCs w:val="24"/>
        </w:rPr>
      </w:pPr>
      <w:bookmarkStart w:id="4" w:name="_Hlk219103470"/>
      <w:r w:rsidRPr="00D45742">
        <w:rPr>
          <w:rFonts w:ascii="Arial" w:hAnsi="Arial" w:cs="Arial"/>
          <w:b/>
          <w:sz w:val="24"/>
          <w:szCs w:val="24"/>
        </w:rPr>
        <w:t>Član 2</w:t>
      </w:r>
    </w:p>
    <w:bookmarkEnd w:id="4"/>
    <w:p w14:paraId="2104ACD9" w14:textId="77777777" w:rsidR="007952CC" w:rsidRPr="00D45742" w:rsidRDefault="000B0137" w:rsidP="002D5AD3">
      <w:pPr>
        <w:spacing w:after="0"/>
        <w:ind w:firstLine="708"/>
        <w:jc w:val="both"/>
        <w:rPr>
          <w:rFonts w:ascii="Arial" w:hAnsi="Arial" w:cs="Arial"/>
          <w:sz w:val="24"/>
          <w:szCs w:val="24"/>
        </w:rPr>
      </w:pPr>
      <w:r w:rsidRPr="00D45742">
        <w:rPr>
          <w:rFonts w:ascii="Arial" w:hAnsi="Arial" w:cs="Arial"/>
          <w:sz w:val="24"/>
          <w:szCs w:val="24"/>
        </w:rPr>
        <w:tab/>
        <w:t>U članu 8 st</w:t>
      </w:r>
      <w:r w:rsidR="007952CC" w:rsidRPr="00D45742">
        <w:rPr>
          <w:rFonts w:ascii="Arial" w:hAnsi="Arial" w:cs="Arial"/>
          <w:sz w:val="24"/>
          <w:szCs w:val="24"/>
        </w:rPr>
        <w:t>av 1 riječi:</w:t>
      </w:r>
      <w:bookmarkStart w:id="5" w:name="_Hlk219103434"/>
      <w:r w:rsidR="007952CC" w:rsidRPr="00D45742">
        <w:rPr>
          <w:rFonts w:ascii="Arial" w:hAnsi="Arial" w:cs="Arial"/>
          <w:sz w:val="24"/>
          <w:szCs w:val="24"/>
        </w:rPr>
        <w:t xml:space="preserve"> </w:t>
      </w:r>
      <w:bookmarkStart w:id="6" w:name="_Hlk219103660"/>
      <w:r w:rsidR="007952CC" w:rsidRPr="00D45742">
        <w:rPr>
          <w:rFonts w:ascii="Arial" w:hAnsi="Arial" w:cs="Arial"/>
          <w:sz w:val="24"/>
          <w:szCs w:val="24"/>
        </w:rPr>
        <w:t>„</w:t>
      </w:r>
      <w:bookmarkEnd w:id="6"/>
      <w:r w:rsidR="007952CC" w:rsidRPr="00D45742">
        <w:rPr>
          <w:rFonts w:ascii="Arial" w:hAnsi="Arial" w:cs="Arial"/>
          <w:sz w:val="24"/>
          <w:szCs w:val="24"/>
        </w:rPr>
        <w:t>od učinioca iz člana 2 stav 1“</w:t>
      </w:r>
      <w:r w:rsidR="004D3AB5" w:rsidRPr="00D45742">
        <w:rPr>
          <w:rFonts w:ascii="Arial" w:hAnsi="Arial" w:cs="Arial"/>
          <w:sz w:val="24"/>
          <w:szCs w:val="24"/>
        </w:rPr>
        <w:t xml:space="preserve"> </w:t>
      </w:r>
      <w:bookmarkEnd w:id="5"/>
      <w:r w:rsidR="004D3AB5" w:rsidRPr="00D45742">
        <w:rPr>
          <w:rFonts w:ascii="Arial" w:hAnsi="Arial" w:cs="Arial"/>
          <w:sz w:val="24"/>
          <w:szCs w:val="24"/>
        </w:rPr>
        <w:t>zamjenjuju se riječima: „od učinioca iz člana 2 st. 1 i 2“.</w:t>
      </w:r>
    </w:p>
    <w:p w14:paraId="4B67D068" w14:textId="77777777" w:rsidR="00B73EDA" w:rsidRPr="00D45742" w:rsidRDefault="000B0137" w:rsidP="002D5AD3">
      <w:pPr>
        <w:spacing w:after="0"/>
        <w:ind w:firstLine="708"/>
        <w:jc w:val="both"/>
        <w:rPr>
          <w:rFonts w:ascii="Arial" w:hAnsi="Arial" w:cs="Arial"/>
          <w:sz w:val="24"/>
          <w:szCs w:val="24"/>
        </w:rPr>
      </w:pPr>
      <w:r w:rsidRPr="00D45742">
        <w:rPr>
          <w:rFonts w:ascii="Arial" w:hAnsi="Arial" w:cs="Arial"/>
          <w:sz w:val="24"/>
          <w:szCs w:val="24"/>
        </w:rPr>
        <w:t>U st. 2</w:t>
      </w:r>
      <w:r w:rsidR="00110D5B" w:rsidRPr="00D45742">
        <w:rPr>
          <w:rFonts w:ascii="Arial" w:hAnsi="Arial" w:cs="Arial"/>
          <w:sz w:val="24"/>
          <w:szCs w:val="24"/>
        </w:rPr>
        <w:t xml:space="preserve">, </w:t>
      </w:r>
      <w:r w:rsidRPr="00D45742">
        <w:rPr>
          <w:rFonts w:ascii="Arial" w:hAnsi="Arial" w:cs="Arial"/>
          <w:sz w:val="24"/>
          <w:szCs w:val="24"/>
        </w:rPr>
        <w:t xml:space="preserve">3 </w:t>
      </w:r>
      <w:r w:rsidR="00110D5B" w:rsidRPr="00D45742">
        <w:rPr>
          <w:rFonts w:ascii="Arial" w:hAnsi="Arial" w:cs="Arial"/>
          <w:sz w:val="24"/>
          <w:szCs w:val="24"/>
        </w:rPr>
        <w:t xml:space="preserve">i 4 </w:t>
      </w:r>
      <w:r w:rsidRPr="00D45742">
        <w:rPr>
          <w:rFonts w:ascii="Arial" w:hAnsi="Arial" w:cs="Arial"/>
          <w:sz w:val="24"/>
          <w:szCs w:val="24"/>
        </w:rPr>
        <w:t>riječi: „stav 1“ zamjenjuju se riječima: „st.</w:t>
      </w:r>
      <w:r w:rsidR="002D5AD3" w:rsidRPr="00D45742">
        <w:rPr>
          <w:rFonts w:ascii="Arial" w:hAnsi="Arial" w:cs="Arial"/>
          <w:sz w:val="24"/>
          <w:szCs w:val="24"/>
        </w:rPr>
        <w:t xml:space="preserve"> </w:t>
      </w:r>
      <w:r w:rsidRPr="00D45742">
        <w:rPr>
          <w:rFonts w:ascii="Arial" w:hAnsi="Arial" w:cs="Arial"/>
          <w:sz w:val="24"/>
          <w:szCs w:val="24"/>
        </w:rPr>
        <w:t>1 i 2“.</w:t>
      </w:r>
    </w:p>
    <w:p w14:paraId="68B2FBDF" w14:textId="77777777" w:rsidR="002D5AD3" w:rsidRPr="00D45742" w:rsidRDefault="004149D5" w:rsidP="002D5AD3">
      <w:pPr>
        <w:spacing w:after="0"/>
        <w:ind w:firstLine="708"/>
        <w:jc w:val="both"/>
        <w:rPr>
          <w:rFonts w:ascii="Arial" w:hAnsi="Arial" w:cs="Arial"/>
          <w:sz w:val="24"/>
          <w:szCs w:val="24"/>
        </w:rPr>
      </w:pPr>
      <w:r w:rsidRPr="00D45742">
        <w:rPr>
          <w:rFonts w:ascii="Arial" w:hAnsi="Arial" w:cs="Arial"/>
          <w:sz w:val="24"/>
          <w:szCs w:val="24"/>
        </w:rPr>
        <w:t xml:space="preserve"> </w:t>
      </w:r>
    </w:p>
    <w:p w14:paraId="35758EE7" w14:textId="77777777" w:rsidR="002D5AD3" w:rsidRPr="00D45742" w:rsidRDefault="002D5AD3" w:rsidP="002D5AD3">
      <w:pPr>
        <w:spacing w:after="0" w:line="240" w:lineRule="auto"/>
        <w:jc w:val="center"/>
        <w:rPr>
          <w:rFonts w:ascii="Arial" w:hAnsi="Arial" w:cs="Arial"/>
          <w:b/>
          <w:sz w:val="24"/>
          <w:szCs w:val="24"/>
        </w:rPr>
      </w:pPr>
      <w:bookmarkStart w:id="7" w:name="_Hlk219103704"/>
      <w:r w:rsidRPr="00D45742">
        <w:rPr>
          <w:rFonts w:ascii="Arial" w:hAnsi="Arial" w:cs="Arial"/>
          <w:b/>
          <w:sz w:val="24"/>
          <w:szCs w:val="24"/>
        </w:rPr>
        <w:t>Član 3</w:t>
      </w:r>
    </w:p>
    <w:p w14:paraId="79F7F52D" w14:textId="77777777" w:rsidR="002D5AD3" w:rsidRPr="00D45742" w:rsidRDefault="00E47ADD" w:rsidP="002D5AD3">
      <w:pPr>
        <w:spacing w:after="0"/>
        <w:ind w:firstLine="708"/>
        <w:jc w:val="both"/>
        <w:rPr>
          <w:rFonts w:ascii="Arial" w:hAnsi="Arial" w:cs="Arial"/>
          <w:sz w:val="24"/>
          <w:szCs w:val="24"/>
        </w:rPr>
      </w:pPr>
      <w:bookmarkStart w:id="8" w:name="_Hlk219103733"/>
      <w:bookmarkEnd w:id="7"/>
      <w:r w:rsidRPr="00D45742">
        <w:rPr>
          <w:rFonts w:ascii="Arial" w:hAnsi="Arial" w:cs="Arial"/>
          <w:sz w:val="24"/>
          <w:szCs w:val="24"/>
        </w:rPr>
        <w:tab/>
        <w:t xml:space="preserve">U članu 18 stav 1 </w:t>
      </w:r>
      <w:bookmarkEnd w:id="8"/>
      <w:r w:rsidRPr="00D45742">
        <w:rPr>
          <w:rFonts w:ascii="Arial" w:hAnsi="Arial" w:cs="Arial"/>
          <w:sz w:val="24"/>
          <w:szCs w:val="24"/>
        </w:rPr>
        <w:t>riječi: „u roku od jedne godine po pravosnažnosti presude za krivična djela iz člana 2 stav 1 ovog zakona, odnosno jedne godine po pravosnažnosti odluke kojom se utvrđuju okolnosti iz člana 10 ovog zakona</w:t>
      </w:r>
      <w:r w:rsidR="00846D06" w:rsidRPr="00D45742">
        <w:rPr>
          <w:rFonts w:ascii="Arial" w:hAnsi="Arial" w:cs="Arial"/>
          <w:sz w:val="24"/>
          <w:szCs w:val="24"/>
        </w:rPr>
        <w:t>.</w:t>
      </w:r>
      <w:r w:rsidRPr="00D45742">
        <w:rPr>
          <w:rFonts w:ascii="Arial" w:hAnsi="Arial" w:cs="Arial"/>
          <w:sz w:val="24"/>
          <w:szCs w:val="24"/>
        </w:rPr>
        <w:t xml:space="preserve">“ zamjenjuju se riječima: </w:t>
      </w:r>
      <w:bookmarkStart w:id="9" w:name="_Hlk219103823"/>
      <w:r w:rsidRPr="00D45742">
        <w:rPr>
          <w:rFonts w:ascii="Arial" w:hAnsi="Arial" w:cs="Arial"/>
          <w:sz w:val="24"/>
          <w:szCs w:val="24"/>
        </w:rPr>
        <w:t>„</w:t>
      </w:r>
      <w:bookmarkEnd w:id="9"/>
      <w:r w:rsidRPr="00D45742">
        <w:rPr>
          <w:rFonts w:ascii="Arial" w:hAnsi="Arial" w:cs="Arial"/>
          <w:sz w:val="24"/>
          <w:szCs w:val="24"/>
        </w:rPr>
        <w:t>do isteka rokova iz člana 35 ovog zakona.“</w:t>
      </w:r>
      <w:r w:rsidR="00466465" w:rsidRPr="00D45742">
        <w:rPr>
          <w:rFonts w:ascii="Arial" w:hAnsi="Arial" w:cs="Arial"/>
          <w:sz w:val="24"/>
          <w:szCs w:val="24"/>
        </w:rPr>
        <w:t>.</w:t>
      </w:r>
    </w:p>
    <w:p w14:paraId="3885C791" w14:textId="77777777" w:rsidR="009D6399" w:rsidRPr="00D45742" w:rsidRDefault="009D6399" w:rsidP="009D6399">
      <w:pPr>
        <w:spacing w:after="0" w:line="240" w:lineRule="auto"/>
        <w:jc w:val="center"/>
        <w:rPr>
          <w:rFonts w:ascii="Arial" w:hAnsi="Arial" w:cs="Arial"/>
          <w:b/>
          <w:sz w:val="24"/>
          <w:szCs w:val="24"/>
        </w:rPr>
      </w:pPr>
    </w:p>
    <w:p w14:paraId="7F45E834" w14:textId="77777777" w:rsidR="009D6399" w:rsidRPr="00D45742" w:rsidRDefault="009D6399" w:rsidP="009D6399">
      <w:pPr>
        <w:spacing w:after="0" w:line="240" w:lineRule="auto"/>
        <w:jc w:val="center"/>
        <w:rPr>
          <w:rFonts w:ascii="Arial" w:hAnsi="Arial" w:cs="Arial"/>
          <w:b/>
          <w:sz w:val="24"/>
          <w:szCs w:val="24"/>
        </w:rPr>
      </w:pPr>
      <w:bookmarkStart w:id="10" w:name="_Hlk219104219"/>
      <w:r w:rsidRPr="00D45742">
        <w:rPr>
          <w:rFonts w:ascii="Arial" w:hAnsi="Arial" w:cs="Arial"/>
          <w:b/>
          <w:sz w:val="24"/>
          <w:szCs w:val="24"/>
        </w:rPr>
        <w:t>Član 4</w:t>
      </w:r>
    </w:p>
    <w:p w14:paraId="37EA0DA0" w14:textId="77777777" w:rsidR="009D6399" w:rsidRPr="00D45742" w:rsidRDefault="009D6399" w:rsidP="002D5AD3">
      <w:pPr>
        <w:spacing w:after="0"/>
        <w:ind w:firstLine="708"/>
        <w:jc w:val="both"/>
        <w:rPr>
          <w:rFonts w:ascii="Arial" w:hAnsi="Arial" w:cs="Arial"/>
          <w:sz w:val="24"/>
          <w:szCs w:val="24"/>
        </w:rPr>
      </w:pPr>
      <w:bookmarkStart w:id="11" w:name="_Hlk219104247"/>
      <w:bookmarkEnd w:id="10"/>
      <w:r w:rsidRPr="00D45742">
        <w:rPr>
          <w:rFonts w:ascii="Arial" w:hAnsi="Arial" w:cs="Arial"/>
          <w:sz w:val="24"/>
          <w:szCs w:val="24"/>
        </w:rPr>
        <w:tab/>
        <w:t xml:space="preserve">U članu 35 stav </w:t>
      </w:r>
      <w:bookmarkEnd w:id="11"/>
      <w:r w:rsidRPr="00D45742">
        <w:rPr>
          <w:rFonts w:ascii="Arial" w:hAnsi="Arial" w:cs="Arial"/>
          <w:sz w:val="24"/>
          <w:szCs w:val="24"/>
        </w:rPr>
        <w:t>3 riječi: „šest mjeseci</w:t>
      </w:r>
      <w:r w:rsidR="009F3106" w:rsidRPr="00D45742">
        <w:rPr>
          <w:rFonts w:ascii="Arial" w:hAnsi="Arial" w:cs="Arial"/>
          <w:sz w:val="24"/>
          <w:szCs w:val="24"/>
        </w:rPr>
        <w:t>.</w:t>
      </w:r>
      <w:r w:rsidRPr="00D45742">
        <w:rPr>
          <w:rFonts w:ascii="Arial" w:hAnsi="Arial" w:cs="Arial"/>
          <w:sz w:val="24"/>
          <w:szCs w:val="24"/>
        </w:rPr>
        <w:t xml:space="preserve">“ </w:t>
      </w:r>
      <w:r w:rsidR="009F3106" w:rsidRPr="00D45742">
        <w:rPr>
          <w:rFonts w:ascii="Arial" w:hAnsi="Arial" w:cs="Arial"/>
          <w:sz w:val="24"/>
          <w:szCs w:val="24"/>
        </w:rPr>
        <w:t>zamjenjuju se riječima: „jednu godinu.“.</w:t>
      </w:r>
    </w:p>
    <w:p w14:paraId="29197AFC" w14:textId="77777777" w:rsidR="009F3106" w:rsidRPr="00D45742" w:rsidRDefault="009F3106" w:rsidP="002D5AD3">
      <w:pPr>
        <w:spacing w:after="0"/>
        <w:ind w:firstLine="708"/>
        <w:jc w:val="both"/>
        <w:rPr>
          <w:rFonts w:ascii="Arial" w:hAnsi="Arial" w:cs="Arial"/>
          <w:sz w:val="24"/>
          <w:szCs w:val="24"/>
        </w:rPr>
      </w:pPr>
      <w:r w:rsidRPr="00D45742">
        <w:rPr>
          <w:rFonts w:ascii="Arial" w:hAnsi="Arial" w:cs="Arial"/>
          <w:sz w:val="24"/>
          <w:szCs w:val="24"/>
        </w:rPr>
        <w:t>Poslije stava 3 dodaje se novi stav koji glasi:</w:t>
      </w:r>
    </w:p>
    <w:p w14:paraId="518FD071" w14:textId="2B7BF151" w:rsidR="009F3106" w:rsidRPr="00D45742" w:rsidRDefault="009F3106" w:rsidP="002D5AD3">
      <w:pPr>
        <w:spacing w:after="0"/>
        <w:ind w:firstLine="708"/>
        <w:jc w:val="both"/>
        <w:rPr>
          <w:rFonts w:ascii="Arial" w:hAnsi="Arial" w:cs="Arial"/>
          <w:sz w:val="24"/>
          <w:szCs w:val="24"/>
        </w:rPr>
      </w:pPr>
      <w:r w:rsidRPr="00D45742">
        <w:rPr>
          <w:rFonts w:ascii="Arial" w:hAnsi="Arial" w:cs="Arial"/>
          <w:sz w:val="24"/>
          <w:szCs w:val="24"/>
        </w:rPr>
        <w:t xml:space="preserve">„U slučaju iz člana 2 stav 2 ovog zakona, nakon donošenja rješenja o potvrđivanju optužnice odnosno nakon zakazivanja glavnog pretresa u skraćenom postupku, a najkasnije do </w:t>
      </w:r>
      <w:r w:rsidR="00F50D15" w:rsidRPr="00D45742">
        <w:rPr>
          <w:rFonts w:ascii="Arial" w:hAnsi="Arial" w:cs="Arial"/>
          <w:sz w:val="24"/>
          <w:szCs w:val="24"/>
        </w:rPr>
        <w:t>isteka rokova iz člana 35 ovog zakona</w:t>
      </w:r>
      <w:r w:rsidRPr="00D45742">
        <w:rPr>
          <w:rFonts w:ascii="Arial" w:hAnsi="Arial" w:cs="Arial"/>
          <w:sz w:val="24"/>
          <w:szCs w:val="24"/>
        </w:rPr>
        <w:t>, kad utvrdi da je stanje stvari dovoljno razjašnjeno</w:t>
      </w:r>
      <w:r w:rsidR="00A7714A" w:rsidRPr="00D45742">
        <w:rPr>
          <w:rFonts w:ascii="Arial" w:hAnsi="Arial" w:cs="Arial"/>
          <w:sz w:val="24"/>
          <w:szCs w:val="24"/>
        </w:rPr>
        <w:t>,</w:t>
      </w:r>
      <w:r w:rsidRPr="00D45742">
        <w:rPr>
          <w:rFonts w:ascii="Arial" w:hAnsi="Arial" w:cs="Arial"/>
          <w:sz w:val="24"/>
          <w:szCs w:val="24"/>
        </w:rPr>
        <w:t xml:space="preserve"> državni tužilac podnosi zahtjev za trajno oduzimanje imovine stečene kriminalnom djelatnošću od imaoca koji vjerodostojnim ispravama ili na drugi način ne učini vjerovatnim da je porijeklo imovinske koristi zakonito.“</w:t>
      </w:r>
    </w:p>
    <w:p w14:paraId="153C500D" w14:textId="77777777" w:rsidR="009F3106" w:rsidRPr="00D45742" w:rsidRDefault="009F3106" w:rsidP="002D5AD3">
      <w:pPr>
        <w:spacing w:after="0"/>
        <w:ind w:firstLine="708"/>
        <w:jc w:val="both"/>
        <w:rPr>
          <w:rFonts w:ascii="Arial" w:hAnsi="Arial" w:cs="Arial"/>
          <w:sz w:val="24"/>
          <w:szCs w:val="24"/>
        </w:rPr>
      </w:pPr>
      <w:r w:rsidRPr="00D45742">
        <w:rPr>
          <w:rFonts w:ascii="Arial" w:hAnsi="Arial" w:cs="Arial"/>
          <w:sz w:val="24"/>
          <w:szCs w:val="24"/>
        </w:rPr>
        <w:t>U stavu 4 riječ</w:t>
      </w:r>
      <w:r w:rsidR="00B80247" w:rsidRPr="00D45742">
        <w:rPr>
          <w:rFonts w:ascii="Arial" w:hAnsi="Arial" w:cs="Arial"/>
          <w:sz w:val="24"/>
          <w:szCs w:val="24"/>
        </w:rPr>
        <w:t>i</w:t>
      </w:r>
      <w:r w:rsidRPr="00D45742">
        <w:rPr>
          <w:rFonts w:ascii="Arial" w:hAnsi="Arial" w:cs="Arial"/>
          <w:sz w:val="24"/>
          <w:szCs w:val="24"/>
        </w:rPr>
        <w:t xml:space="preserve">: „st. 1 i 2“ zamjenjuju se riječima: „st. 1, 2 i </w:t>
      </w:r>
      <w:r w:rsidR="00A665DF" w:rsidRPr="00D45742">
        <w:rPr>
          <w:rFonts w:ascii="Arial" w:hAnsi="Arial" w:cs="Arial"/>
          <w:sz w:val="24"/>
          <w:szCs w:val="24"/>
        </w:rPr>
        <w:t>4</w:t>
      </w:r>
      <w:r w:rsidRPr="00D45742">
        <w:rPr>
          <w:rFonts w:ascii="Arial" w:hAnsi="Arial" w:cs="Arial"/>
          <w:sz w:val="24"/>
          <w:szCs w:val="24"/>
        </w:rPr>
        <w:t>“.</w:t>
      </w:r>
    </w:p>
    <w:p w14:paraId="45D7C3C3" w14:textId="77777777" w:rsidR="00BF7D1F" w:rsidRPr="00D45742" w:rsidRDefault="00BF7D1F" w:rsidP="002D5AD3">
      <w:pPr>
        <w:spacing w:after="0"/>
        <w:ind w:firstLine="708"/>
        <w:jc w:val="both"/>
        <w:rPr>
          <w:rFonts w:ascii="Arial" w:hAnsi="Arial" w:cs="Arial"/>
          <w:sz w:val="24"/>
          <w:szCs w:val="24"/>
        </w:rPr>
      </w:pPr>
      <w:r w:rsidRPr="00D45742">
        <w:rPr>
          <w:rFonts w:ascii="Arial" w:hAnsi="Arial" w:cs="Arial"/>
          <w:sz w:val="24"/>
          <w:szCs w:val="24"/>
        </w:rPr>
        <w:t>Dosadašnji stav 4 postaje stav 5.</w:t>
      </w:r>
    </w:p>
    <w:p w14:paraId="017DDCCC" w14:textId="77777777" w:rsidR="009F3106" w:rsidRPr="00D45742" w:rsidRDefault="009F3106" w:rsidP="002D5AD3">
      <w:pPr>
        <w:spacing w:after="0"/>
        <w:ind w:firstLine="708"/>
        <w:jc w:val="both"/>
        <w:rPr>
          <w:rFonts w:ascii="Arial" w:hAnsi="Arial" w:cs="Arial"/>
          <w:sz w:val="24"/>
          <w:szCs w:val="24"/>
        </w:rPr>
      </w:pPr>
    </w:p>
    <w:p w14:paraId="548C2020" w14:textId="77777777" w:rsidR="009F3106" w:rsidRPr="00D45742" w:rsidRDefault="009F3106" w:rsidP="009F3106">
      <w:pPr>
        <w:spacing w:after="0" w:line="240" w:lineRule="auto"/>
        <w:jc w:val="center"/>
        <w:rPr>
          <w:rFonts w:ascii="Arial" w:hAnsi="Arial" w:cs="Arial"/>
          <w:b/>
          <w:sz w:val="24"/>
          <w:szCs w:val="24"/>
        </w:rPr>
      </w:pPr>
      <w:r w:rsidRPr="00D45742">
        <w:rPr>
          <w:rFonts w:ascii="Arial" w:hAnsi="Arial" w:cs="Arial"/>
          <w:b/>
          <w:sz w:val="24"/>
          <w:szCs w:val="24"/>
        </w:rPr>
        <w:t>Član 5</w:t>
      </w:r>
    </w:p>
    <w:p w14:paraId="1EB9574D" w14:textId="77777777" w:rsidR="009F3106" w:rsidRPr="00D45742" w:rsidRDefault="009F3106" w:rsidP="009F3106">
      <w:pPr>
        <w:spacing w:after="0" w:line="240" w:lineRule="auto"/>
        <w:jc w:val="both"/>
        <w:rPr>
          <w:rFonts w:ascii="Arial" w:hAnsi="Arial" w:cs="Arial"/>
          <w:sz w:val="24"/>
          <w:szCs w:val="24"/>
        </w:rPr>
      </w:pPr>
      <w:r w:rsidRPr="00D45742">
        <w:rPr>
          <w:rFonts w:ascii="Arial" w:hAnsi="Arial" w:cs="Arial"/>
          <w:b/>
          <w:sz w:val="24"/>
          <w:szCs w:val="24"/>
        </w:rPr>
        <w:tab/>
      </w:r>
      <w:r w:rsidRPr="00D45742">
        <w:rPr>
          <w:rFonts w:ascii="Arial" w:hAnsi="Arial" w:cs="Arial"/>
          <w:sz w:val="24"/>
          <w:szCs w:val="24"/>
        </w:rPr>
        <w:t>Poslije člana 35 dodaje se novi član koji glasi:</w:t>
      </w:r>
    </w:p>
    <w:p w14:paraId="6B8C307F" w14:textId="59A10BC8" w:rsidR="00A665DF" w:rsidRPr="00D45742" w:rsidRDefault="00A665DF" w:rsidP="000F0115">
      <w:pPr>
        <w:spacing w:after="0" w:line="240" w:lineRule="auto"/>
        <w:rPr>
          <w:rFonts w:ascii="Arial" w:hAnsi="Arial" w:cs="Arial"/>
          <w:b/>
          <w:sz w:val="24"/>
          <w:szCs w:val="24"/>
        </w:rPr>
      </w:pPr>
    </w:p>
    <w:p w14:paraId="124DCDAD" w14:textId="77777777" w:rsidR="000F0115" w:rsidRPr="00D45742" w:rsidRDefault="000F0115" w:rsidP="000F0115">
      <w:pPr>
        <w:spacing w:after="0" w:line="240" w:lineRule="auto"/>
        <w:rPr>
          <w:rFonts w:ascii="Arial" w:hAnsi="Arial" w:cs="Arial"/>
          <w:b/>
          <w:sz w:val="24"/>
          <w:szCs w:val="24"/>
        </w:rPr>
      </w:pPr>
    </w:p>
    <w:p w14:paraId="7C2D6873" w14:textId="77777777" w:rsidR="009F3106" w:rsidRPr="00D45742" w:rsidRDefault="00C721A3" w:rsidP="00997BD6">
      <w:pPr>
        <w:spacing w:after="0" w:line="240" w:lineRule="auto"/>
        <w:ind w:firstLine="532"/>
        <w:jc w:val="center"/>
        <w:rPr>
          <w:rFonts w:ascii="Arial" w:hAnsi="Arial" w:cs="Arial"/>
          <w:b/>
          <w:sz w:val="24"/>
          <w:szCs w:val="24"/>
        </w:rPr>
      </w:pPr>
      <w:r w:rsidRPr="00D45742">
        <w:rPr>
          <w:rFonts w:ascii="Arial" w:hAnsi="Arial" w:cs="Arial"/>
          <w:sz w:val="24"/>
          <w:szCs w:val="24"/>
        </w:rPr>
        <w:lastRenderedPageBreak/>
        <w:t>„</w:t>
      </w:r>
      <w:r w:rsidR="009F3106" w:rsidRPr="00D45742">
        <w:rPr>
          <w:rFonts w:ascii="Arial" w:hAnsi="Arial" w:cs="Arial"/>
          <w:b/>
          <w:sz w:val="24"/>
          <w:szCs w:val="24"/>
        </w:rPr>
        <w:t>Podnošenje zahtjeva za trajno oduzimanje u slučaju otkrivanja nove imovinske koristi</w:t>
      </w:r>
    </w:p>
    <w:p w14:paraId="750D0EC4" w14:textId="77777777" w:rsidR="009F3106" w:rsidRPr="00D45742" w:rsidRDefault="009F3106" w:rsidP="00997BD6">
      <w:pPr>
        <w:spacing w:after="0" w:line="240" w:lineRule="auto"/>
        <w:ind w:firstLine="532"/>
        <w:jc w:val="center"/>
        <w:rPr>
          <w:rFonts w:ascii="Arial" w:hAnsi="Arial" w:cs="Arial"/>
          <w:b/>
          <w:sz w:val="24"/>
          <w:szCs w:val="24"/>
        </w:rPr>
      </w:pPr>
      <w:r w:rsidRPr="00D45742">
        <w:rPr>
          <w:rFonts w:ascii="Arial" w:hAnsi="Arial" w:cs="Arial"/>
          <w:b/>
          <w:sz w:val="24"/>
          <w:szCs w:val="24"/>
        </w:rPr>
        <w:t>Član 35a</w:t>
      </w:r>
    </w:p>
    <w:p w14:paraId="10FC7350" w14:textId="77777777" w:rsidR="009F3106" w:rsidRPr="00D45742" w:rsidRDefault="009F3106" w:rsidP="009F3106">
      <w:pPr>
        <w:spacing w:after="0" w:line="240" w:lineRule="auto"/>
        <w:ind w:firstLine="532"/>
        <w:jc w:val="both"/>
        <w:rPr>
          <w:rFonts w:ascii="Arial" w:hAnsi="Arial" w:cs="Arial"/>
          <w:sz w:val="24"/>
          <w:szCs w:val="24"/>
        </w:rPr>
      </w:pPr>
      <w:r w:rsidRPr="00D45742">
        <w:rPr>
          <w:rFonts w:ascii="Arial" w:hAnsi="Arial" w:cs="Arial"/>
          <w:sz w:val="24"/>
          <w:szCs w:val="24"/>
        </w:rPr>
        <w:t>Ako se u toku postupka po zahtjevu za trajno oduzimanje imovinske koristi otkrije dodatna imovinska korist za koju postoji osnovana sumnja da je stečena kriminalnom djelatnošću, državni tužilac će podnijeti dopunu zahtjeva u odnosu na tu imovinsku korist.</w:t>
      </w:r>
    </w:p>
    <w:p w14:paraId="3FE06C26" w14:textId="43D382AD" w:rsidR="009F3106" w:rsidRPr="00D45742" w:rsidRDefault="009F3106" w:rsidP="009F3106">
      <w:pPr>
        <w:spacing w:after="0" w:line="240" w:lineRule="auto"/>
        <w:ind w:left="142" w:firstLine="390"/>
        <w:jc w:val="both"/>
        <w:rPr>
          <w:rFonts w:ascii="Arial" w:hAnsi="Arial" w:cs="Arial"/>
          <w:sz w:val="24"/>
          <w:szCs w:val="24"/>
        </w:rPr>
      </w:pPr>
      <w:bookmarkStart w:id="12" w:name="_Hlk215768046"/>
      <w:r w:rsidRPr="00D45742">
        <w:rPr>
          <w:rFonts w:ascii="Arial" w:hAnsi="Arial" w:cs="Arial"/>
          <w:sz w:val="24"/>
          <w:szCs w:val="24"/>
        </w:rPr>
        <w:t>Ako se nakon pravosnažnog okončanja postupka po zahtjevu za trajno oduzimanje imovinske koristi, a najkasnije do isteka rokova iz člana 35 ovog zakona, otkrije imovinska korist za koju postoji osnovana sumnja da je stečena kriminalnom djelatnošću, državni tužilac može podnijeti novi zahtjev za trajno oduzimanje u odnosu na tu imovinsku korist.</w:t>
      </w:r>
      <w:bookmarkEnd w:id="12"/>
      <w:r w:rsidR="00364AB5">
        <w:rPr>
          <w:rFonts w:ascii="Arial" w:hAnsi="Arial" w:cs="Arial"/>
          <w:sz w:val="24"/>
          <w:szCs w:val="24"/>
        </w:rPr>
        <w:t>“</w:t>
      </w:r>
    </w:p>
    <w:p w14:paraId="7C61C279" w14:textId="77777777" w:rsidR="004B6120" w:rsidRPr="00D45742" w:rsidRDefault="004B6120" w:rsidP="004B6120">
      <w:pPr>
        <w:spacing w:after="0"/>
        <w:ind w:firstLine="708"/>
        <w:jc w:val="both"/>
        <w:rPr>
          <w:rFonts w:ascii="Arial" w:hAnsi="Arial" w:cs="Arial"/>
          <w:sz w:val="24"/>
          <w:szCs w:val="24"/>
        </w:rPr>
      </w:pPr>
    </w:p>
    <w:p w14:paraId="4D6E8C46" w14:textId="77777777" w:rsidR="004B6120" w:rsidRPr="00D45742" w:rsidRDefault="004B6120" w:rsidP="004B6120">
      <w:pPr>
        <w:spacing w:after="0" w:line="240" w:lineRule="auto"/>
        <w:jc w:val="center"/>
        <w:rPr>
          <w:rFonts w:ascii="Arial" w:hAnsi="Arial" w:cs="Arial"/>
          <w:b/>
          <w:sz w:val="24"/>
          <w:szCs w:val="24"/>
        </w:rPr>
      </w:pPr>
      <w:bookmarkStart w:id="13" w:name="_Hlk219105384"/>
      <w:r w:rsidRPr="00D45742">
        <w:rPr>
          <w:rFonts w:ascii="Arial" w:hAnsi="Arial" w:cs="Arial"/>
          <w:b/>
          <w:sz w:val="24"/>
          <w:szCs w:val="24"/>
        </w:rPr>
        <w:t>Član 6</w:t>
      </w:r>
    </w:p>
    <w:bookmarkEnd w:id="13"/>
    <w:p w14:paraId="25083E0F" w14:textId="77777777" w:rsidR="009F3106" w:rsidRPr="00D45742" w:rsidRDefault="00FE22B5" w:rsidP="002D5AD3">
      <w:pPr>
        <w:spacing w:after="0"/>
        <w:ind w:firstLine="708"/>
        <w:jc w:val="both"/>
        <w:rPr>
          <w:rFonts w:ascii="Arial" w:hAnsi="Arial" w:cs="Arial"/>
          <w:sz w:val="24"/>
          <w:szCs w:val="24"/>
        </w:rPr>
      </w:pPr>
      <w:r w:rsidRPr="00D45742">
        <w:rPr>
          <w:rFonts w:ascii="Arial" w:hAnsi="Arial" w:cs="Arial"/>
          <w:sz w:val="24"/>
          <w:szCs w:val="24"/>
        </w:rPr>
        <w:t>U članu 36 stav 1 posli</w:t>
      </w:r>
      <w:r w:rsidR="00A665DF" w:rsidRPr="00D45742">
        <w:rPr>
          <w:rFonts w:ascii="Arial" w:hAnsi="Arial" w:cs="Arial"/>
          <w:sz w:val="24"/>
          <w:szCs w:val="24"/>
        </w:rPr>
        <w:t>j</w:t>
      </w:r>
      <w:r w:rsidRPr="00D45742">
        <w:rPr>
          <w:rFonts w:ascii="Arial" w:hAnsi="Arial" w:cs="Arial"/>
          <w:sz w:val="24"/>
          <w:szCs w:val="24"/>
        </w:rPr>
        <w:t xml:space="preserve">e riječi </w:t>
      </w:r>
      <w:bookmarkStart w:id="14" w:name="_Hlk219105238"/>
      <w:r w:rsidRPr="00D45742">
        <w:rPr>
          <w:rFonts w:ascii="Arial" w:hAnsi="Arial" w:cs="Arial"/>
          <w:sz w:val="24"/>
          <w:szCs w:val="24"/>
        </w:rPr>
        <w:t>„</w:t>
      </w:r>
      <w:bookmarkEnd w:id="14"/>
      <w:r w:rsidRPr="00D45742">
        <w:rPr>
          <w:rFonts w:ascii="Arial" w:hAnsi="Arial" w:cs="Arial"/>
          <w:sz w:val="24"/>
          <w:szCs w:val="24"/>
        </w:rPr>
        <w:t>djelatnošću</w:t>
      </w:r>
      <w:r w:rsidR="003B5B84" w:rsidRPr="00D45742">
        <w:rPr>
          <w:rFonts w:ascii="Arial" w:hAnsi="Arial" w:cs="Arial"/>
          <w:sz w:val="24"/>
          <w:szCs w:val="24"/>
        </w:rPr>
        <w:t>“ dodaj</w:t>
      </w:r>
      <w:r w:rsidR="00060163" w:rsidRPr="00D45742">
        <w:rPr>
          <w:rFonts w:ascii="Arial" w:hAnsi="Arial" w:cs="Arial"/>
          <w:sz w:val="24"/>
          <w:szCs w:val="24"/>
        </w:rPr>
        <w:t>u</w:t>
      </w:r>
      <w:r w:rsidR="003B5B84" w:rsidRPr="00D45742">
        <w:rPr>
          <w:rFonts w:ascii="Arial" w:hAnsi="Arial" w:cs="Arial"/>
          <w:sz w:val="24"/>
          <w:szCs w:val="24"/>
        </w:rPr>
        <w:t xml:space="preserve"> se riječi: „iz člana 35 st. 1 i 2</w:t>
      </w:r>
      <w:r w:rsidR="00060163" w:rsidRPr="00D45742">
        <w:rPr>
          <w:rFonts w:ascii="Arial" w:hAnsi="Arial" w:cs="Arial"/>
          <w:sz w:val="24"/>
          <w:szCs w:val="24"/>
        </w:rPr>
        <w:t xml:space="preserve"> ovog zakona</w:t>
      </w:r>
      <w:r w:rsidR="003B5B84" w:rsidRPr="00D45742">
        <w:rPr>
          <w:rFonts w:ascii="Arial" w:hAnsi="Arial" w:cs="Arial"/>
          <w:sz w:val="24"/>
          <w:szCs w:val="24"/>
        </w:rPr>
        <w:t>“.</w:t>
      </w:r>
    </w:p>
    <w:p w14:paraId="48419D1D" w14:textId="77777777" w:rsidR="00B7551A" w:rsidRPr="00D45742" w:rsidRDefault="00286CF5" w:rsidP="00B7551A">
      <w:pPr>
        <w:spacing w:after="0"/>
        <w:ind w:firstLine="708"/>
        <w:jc w:val="both"/>
        <w:rPr>
          <w:rFonts w:ascii="Arial" w:hAnsi="Arial" w:cs="Arial"/>
          <w:sz w:val="24"/>
          <w:szCs w:val="24"/>
        </w:rPr>
      </w:pPr>
      <w:r w:rsidRPr="00D45742">
        <w:rPr>
          <w:rFonts w:ascii="Arial" w:hAnsi="Arial" w:cs="Arial"/>
          <w:sz w:val="24"/>
          <w:szCs w:val="24"/>
        </w:rPr>
        <w:t>Poslije stava 1 dodaje se novi stav koji glasi:</w:t>
      </w:r>
    </w:p>
    <w:p w14:paraId="18354F4F" w14:textId="346CA55B" w:rsidR="003B5B84" w:rsidRPr="00D45742" w:rsidRDefault="00B7551A" w:rsidP="00B7551A">
      <w:pPr>
        <w:spacing w:after="0"/>
        <w:ind w:firstLine="708"/>
        <w:jc w:val="both"/>
        <w:rPr>
          <w:rFonts w:ascii="Arial" w:hAnsi="Arial" w:cs="Arial"/>
          <w:sz w:val="24"/>
          <w:szCs w:val="24"/>
        </w:rPr>
      </w:pPr>
      <w:r w:rsidRPr="00D45742">
        <w:rPr>
          <w:rFonts w:ascii="Arial" w:hAnsi="Arial" w:cs="Arial"/>
          <w:sz w:val="24"/>
          <w:szCs w:val="24"/>
        </w:rPr>
        <w:t>„</w:t>
      </w:r>
      <w:r w:rsidR="00286CF5" w:rsidRPr="00D45742">
        <w:rPr>
          <w:rFonts w:ascii="Arial" w:hAnsi="Arial" w:cs="Arial"/>
          <w:sz w:val="24"/>
          <w:szCs w:val="24"/>
        </w:rPr>
        <w:t>Izuzetno od stava 1 ovog člana, zahtjev za trajno oduzimanje imovinske koristi stečene kriminalnom djelatnošću iz člana 35 stav 4 ovog zakona, umjesto podataka iz stava 1 tačka 1 ovog člana sadrži podatke o rješenju kojim se optužnica potvrđuje odnosno podatke o zakazanom glavnom pretresu u skraćenom postupku.</w:t>
      </w:r>
      <w:r w:rsidRPr="00D45742">
        <w:rPr>
          <w:rFonts w:ascii="Arial" w:hAnsi="Arial" w:cs="Arial"/>
          <w:sz w:val="24"/>
          <w:szCs w:val="24"/>
        </w:rPr>
        <w:t>“</w:t>
      </w:r>
    </w:p>
    <w:p w14:paraId="50304125" w14:textId="77777777" w:rsidR="00B7551A" w:rsidRPr="00D45742" w:rsidRDefault="00B7551A" w:rsidP="00B7551A">
      <w:pPr>
        <w:spacing w:after="0"/>
        <w:ind w:firstLine="708"/>
        <w:jc w:val="both"/>
        <w:rPr>
          <w:rFonts w:ascii="Arial" w:hAnsi="Arial" w:cs="Arial"/>
          <w:sz w:val="24"/>
          <w:szCs w:val="24"/>
        </w:rPr>
      </w:pPr>
      <w:r w:rsidRPr="00D45742">
        <w:rPr>
          <w:rFonts w:ascii="Arial" w:hAnsi="Arial" w:cs="Arial"/>
          <w:sz w:val="24"/>
          <w:szCs w:val="24"/>
        </w:rPr>
        <w:t>U stavu 2 riječi: „stava 1“ zamjenjuju se riječima: „st. 1 i 2“.</w:t>
      </w:r>
    </w:p>
    <w:p w14:paraId="6640122A" w14:textId="77777777" w:rsidR="00192F20" w:rsidRPr="00D45742" w:rsidRDefault="00192F20" w:rsidP="00B7551A">
      <w:pPr>
        <w:spacing w:after="0"/>
        <w:ind w:firstLine="708"/>
        <w:jc w:val="both"/>
        <w:rPr>
          <w:rFonts w:ascii="Arial" w:hAnsi="Arial" w:cs="Arial"/>
          <w:sz w:val="24"/>
          <w:szCs w:val="24"/>
        </w:rPr>
      </w:pPr>
      <w:bookmarkStart w:id="15" w:name="_Hlk219105858"/>
      <w:r w:rsidRPr="00D45742">
        <w:rPr>
          <w:rFonts w:ascii="Arial" w:hAnsi="Arial" w:cs="Arial"/>
          <w:sz w:val="24"/>
          <w:szCs w:val="24"/>
        </w:rPr>
        <w:t>Dosadašnji st. 2 i 3 postaju st. 3</w:t>
      </w:r>
      <w:r w:rsidR="0017384F" w:rsidRPr="00D45742">
        <w:rPr>
          <w:rFonts w:ascii="Arial" w:hAnsi="Arial" w:cs="Arial"/>
          <w:sz w:val="24"/>
          <w:szCs w:val="24"/>
        </w:rPr>
        <w:t xml:space="preserve"> </w:t>
      </w:r>
      <w:r w:rsidRPr="00D45742">
        <w:rPr>
          <w:rFonts w:ascii="Arial" w:hAnsi="Arial" w:cs="Arial"/>
          <w:sz w:val="24"/>
          <w:szCs w:val="24"/>
        </w:rPr>
        <w:t>i 4.</w:t>
      </w:r>
    </w:p>
    <w:bookmarkEnd w:id="15"/>
    <w:p w14:paraId="4305BA69" w14:textId="77777777" w:rsidR="00D11B5B" w:rsidRPr="00D45742" w:rsidRDefault="00D11B5B" w:rsidP="00D11B5B">
      <w:pPr>
        <w:spacing w:after="0" w:line="240" w:lineRule="auto"/>
        <w:jc w:val="center"/>
        <w:rPr>
          <w:rFonts w:ascii="Arial" w:hAnsi="Arial" w:cs="Arial"/>
          <w:b/>
          <w:sz w:val="24"/>
          <w:szCs w:val="24"/>
        </w:rPr>
      </w:pPr>
    </w:p>
    <w:p w14:paraId="4DCD303A" w14:textId="77777777" w:rsidR="00D11B5B" w:rsidRPr="00D45742" w:rsidRDefault="00D11B5B" w:rsidP="00D11B5B">
      <w:pPr>
        <w:spacing w:after="0" w:line="240" w:lineRule="auto"/>
        <w:jc w:val="center"/>
        <w:rPr>
          <w:rFonts w:ascii="Arial" w:hAnsi="Arial" w:cs="Arial"/>
          <w:b/>
          <w:sz w:val="24"/>
          <w:szCs w:val="24"/>
        </w:rPr>
      </w:pPr>
      <w:bookmarkStart w:id="16" w:name="_Hlk219105537"/>
      <w:r w:rsidRPr="00D45742">
        <w:rPr>
          <w:rFonts w:ascii="Arial" w:hAnsi="Arial" w:cs="Arial"/>
          <w:b/>
          <w:sz w:val="24"/>
          <w:szCs w:val="24"/>
        </w:rPr>
        <w:t>Član 7</w:t>
      </w:r>
    </w:p>
    <w:p w14:paraId="53BFF1FE" w14:textId="77777777" w:rsidR="00D11B5B" w:rsidRPr="00D45742" w:rsidRDefault="00F206D2" w:rsidP="00B7551A">
      <w:pPr>
        <w:spacing w:after="0"/>
        <w:ind w:firstLine="708"/>
        <w:jc w:val="both"/>
        <w:rPr>
          <w:rFonts w:ascii="Arial" w:hAnsi="Arial" w:cs="Arial"/>
          <w:sz w:val="24"/>
          <w:szCs w:val="24"/>
        </w:rPr>
      </w:pPr>
      <w:bookmarkStart w:id="17" w:name="_Hlk219105529"/>
      <w:bookmarkEnd w:id="16"/>
      <w:r w:rsidRPr="00D45742">
        <w:rPr>
          <w:rFonts w:ascii="Arial" w:hAnsi="Arial" w:cs="Arial"/>
          <w:sz w:val="24"/>
          <w:szCs w:val="24"/>
        </w:rPr>
        <w:t xml:space="preserve">U članu 41 </w:t>
      </w:r>
      <w:bookmarkEnd w:id="17"/>
      <w:r w:rsidRPr="00D45742">
        <w:rPr>
          <w:rFonts w:ascii="Arial" w:hAnsi="Arial" w:cs="Arial"/>
          <w:sz w:val="24"/>
          <w:szCs w:val="24"/>
        </w:rPr>
        <w:t>stav 3 poslije riječi „presude,“ dodaju se riječi: „odnosno, u slučaju iz člana 35 stav 4 ovog zakona podatke o rješenju kojim se optužnica potvrđuje odnosno podatke o zakazanom glavnom pretresu u skraćenom postupku,“.</w:t>
      </w:r>
    </w:p>
    <w:p w14:paraId="05B37DB6" w14:textId="77777777" w:rsidR="00F206D2" w:rsidRPr="00D45742" w:rsidRDefault="00F206D2" w:rsidP="00B7551A">
      <w:pPr>
        <w:spacing w:after="0"/>
        <w:ind w:firstLine="708"/>
        <w:jc w:val="both"/>
        <w:rPr>
          <w:rFonts w:ascii="Arial" w:hAnsi="Arial" w:cs="Arial"/>
          <w:sz w:val="24"/>
          <w:szCs w:val="24"/>
        </w:rPr>
      </w:pPr>
    </w:p>
    <w:p w14:paraId="51EA59D3" w14:textId="77777777" w:rsidR="00F206D2" w:rsidRPr="00D45742" w:rsidRDefault="00F206D2" w:rsidP="00F206D2">
      <w:pPr>
        <w:spacing w:after="0" w:line="240" w:lineRule="auto"/>
        <w:jc w:val="center"/>
        <w:rPr>
          <w:rFonts w:ascii="Arial" w:hAnsi="Arial" w:cs="Arial"/>
          <w:b/>
          <w:sz w:val="24"/>
          <w:szCs w:val="24"/>
        </w:rPr>
      </w:pPr>
      <w:r w:rsidRPr="00D45742">
        <w:rPr>
          <w:rFonts w:ascii="Arial" w:hAnsi="Arial" w:cs="Arial"/>
          <w:b/>
          <w:sz w:val="24"/>
          <w:szCs w:val="24"/>
        </w:rPr>
        <w:t>Član 8</w:t>
      </w:r>
    </w:p>
    <w:p w14:paraId="2684E206" w14:textId="77777777" w:rsidR="00F206D2" w:rsidRPr="00D45742" w:rsidRDefault="00F206D2" w:rsidP="00F206D2">
      <w:pPr>
        <w:spacing w:after="0"/>
        <w:ind w:firstLine="720"/>
        <w:jc w:val="both"/>
        <w:rPr>
          <w:rFonts w:ascii="Arial" w:hAnsi="Arial" w:cs="Arial"/>
          <w:sz w:val="24"/>
          <w:szCs w:val="24"/>
        </w:rPr>
      </w:pPr>
      <w:r w:rsidRPr="00D45742">
        <w:rPr>
          <w:rFonts w:ascii="Arial" w:hAnsi="Arial" w:cs="Arial"/>
          <w:sz w:val="24"/>
          <w:szCs w:val="24"/>
        </w:rPr>
        <w:t>U članu 53 poslije stava 2 dodaju se dva nova stava koja glase:</w:t>
      </w:r>
    </w:p>
    <w:p w14:paraId="52DFC902" w14:textId="77777777" w:rsidR="00783B04" w:rsidRPr="00D45742" w:rsidRDefault="00783B04" w:rsidP="00783B04">
      <w:pPr>
        <w:spacing w:after="0"/>
        <w:ind w:firstLine="720"/>
        <w:jc w:val="both"/>
        <w:rPr>
          <w:rFonts w:ascii="Arial" w:hAnsi="Arial" w:cs="Arial"/>
          <w:sz w:val="24"/>
          <w:szCs w:val="24"/>
        </w:rPr>
      </w:pPr>
      <w:r w:rsidRPr="00D45742">
        <w:rPr>
          <w:rFonts w:ascii="Arial" w:hAnsi="Arial" w:cs="Arial"/>
          <w:sz w:val="24"/>
          <w:szCs w:val="24"/>
        </w:rPr>
        <w:t>„Direktoru, pomoćniku direktora i zaposlenima u nadležnom organu koji obavljaju poslove izvršenja iz stava 1 tač. 1 do 3 ovog člana se, radi vršenja poslova i sprovođenja ovlašćenja u skladu sa ovim zakonom izdaje službena legitimacija.</w:t>
      </w:r>
    </w:p>
    <w:p w14:paraId="6E2F40D8" w14:textId="77777777" w:rsidR="00783B04" w:rsidRPr="00D45742" w:rsidRDefault="00783B04" w:rsidP="00783B04">
      <w:pPr>
        <w:spacing w:after="0"/>
        <w:ind w:firstLine="720"/>
        <w:jc w:val="both"/>
        <w:rPr>
          <w:rFonts w:ascii="Arial" w:hAnsi="Arial" w:cs="Arial"/>
          <w:sz w:val="24"/>
          <w:szCs w:val="24"/>
        </w:rPr>
      </w:pPr>
      <w:r w:rsidRPr="00D45742">
        <w:rPr>
          <w:rFonts w:ascii="Arial" w:hAnsi="Arial" w:cs="Arial"/>
          <w:sz w:val="24"/>
          <w:szCs w:val="24"/>
        </w:rPr>
        <w:t>Sadržaj i obrazac službene legitimacije propisuje organ državne uprave nadležan za poslove pravosuđa.“</w:t>
      </w:r>
    </w:p>
    <w:p w14:paraId="25D7869F" w14:textId="77777777" w:rsidR="00BE760B" w:rsidRPr="00D45742" w:rsidRDefault="00BE760B" w:rsidP="00BE760B">
      <w:pPr>
        <w:spacing w:after="0" w:line="240" w:lineRule="auto"/>
        <w:jc w:val="center"/>
        <w:rPr>
          <w:rFonts w:ascii="Arial" w:hAnsi="Arial" w:cs="Arial"/>
          <w:b/>
          <w:sz w:val="24"/>
          <w:szCs w:val="24"/>
        </w:rPr>
      </w:pPr>
    </w:p>
    <w:p w14:paraId="585447D2" w14:textId="77777777" w:rsidR="00BE760B" w:rsidRPr="00D45742" w:rsidRDefault="00BE760B" w:rsidP="00BE760B">
      <w:pPr>
        <w:spacing w:after="0" w:line="240" w:lineRule="auto"/>
        <w:jc w:val="center"/>
        <w:rPr>
          <w:rFonts w:ascii="Arial" w:hAnsi="Arial" w:cs="Arial"/>
          <w:b/>
          <w:sz w:val="24"/>
          <w:szCs w:val="24"/>
        </w:rPr>
      </w:pPr>
      <w:bookmarkStart w:id="18" w:name="_Hlk219106177"/>
      <w:r w:rsidRPr="00D45742">
        <w:rPr>
          <w:rFonts w:ascii="Arial" w:hAnsi="Arial" w:cs="Arial"/>
          <w:b/>
          <w:sz w:val="24"/>
          <w:szCs w:val="24"/>
        </w:rPr>
        <w:t>Član 9</w:t>
      </w:r>
    </w:p>
    <w:p w14:paraId="345416C3" w14:textId="77777777" w:rsidR="00A665DF" w:rsidRPr="00D45742" w:rsidRDefault="00BE760B" w:rsidP="00783B04">
      <w:pPr>
        <w:spacing w:after="0"/>
        <w:ind w:firstLine="720"/>
        <w:jc w:val="both"/>
        <w:rPr>
          <w:rFonts w:ascii="Arial" w:hAnsi="Arial" w:cs="Arial"/>
          <w:sz w:val="24"/>
          <w:szCs w:val="24"/>
        </w:rPr>
      </w:pPr>
      <w:bookmarkStart w:id="19" w:name="_Hlk219106340"/>
      <w:bookmarkEnd w:id="18"/>
      <w:r w:rsidRPr="00D45742">
        <w:rPr>
          <w:rFonts w:ascii="Arial" w:hAnsi="Arial" w:cs="Arial"/>
          <w:sz w:val="24"/>
          <w:szCs w:val="24"/>
        </w:rPr>
        <w:t xml:space="preserve">U </w:t>
      </w:r>
      <w:r w:rsidR="00A665DF" w:rsidRPr="00D45742">
        <w:rPr>
          <w:rFonts w:ascii="Arial" w:hAnsi="Arial" w:cs="Arial"/>
          <w:sz w:val="24"/>
          <w:szCs w:val="24"/>
        </w:rPr>
        <w:t>nazivu člana 57 riječi: „Zabrana raspolaganja i korišćenja nepokretnosti“ brišu se.</w:t>
      </w:r>
      <w:r w:rsidRPr="00D45742">
        <w:rPr>
          <w:rFonts w:ascii="Arial" w:hAnsi="Arial" w:cs="Arial"/>
          <w:sz w:val="24"/>
          <w:szCs w:val="24"/>
        </w:rPr>
        <w:t xml:space="preserve"> </w:t>
      </w:r>
      <w:bookmarkEnd w:id="19"/>
    </w:p>
    <w:p w14:paraId="18F9F7A8" w14:textId="77777777" w:rsidR="00783B04" w:rsidRPr="00D45742" w:rsidRDefault="00A665DF" w:rsidP="00783B04">
      <w:pPr>
        <w:spacing w:after="0"/>
        <w:ind w:firstLine="720"/>
        <w:jc w:val="both"/>
        <w:rPr>
          <w:rFonts w:ascii="Arial" w:hAnsi="Arial" w:cs="Arial"/>
          <w:sz w:val="24"/>
          <w:szCs w:val="24"/>
        </w:rPr>
      </w:pPr>
      <w:r w:rsidRPr="00D45742">
        <w:rPr>
          <w:rFonts w:ascii="Arial" w:hAnsi="Arial" w:cs="Arial"/>
          <w:sz w:val="24"/>
          <w:szCs w:val="24"/>
        </w:rPr>
        <w:t xml:space="preserve">U </w:t>
      </w:r>
      <w:r w:rsidR="00BE760B" w:rsidRPr="00D45742">
        <w:rPr>
          <w:rFonts w:ascii="Arial" w:hAnsi="Arial" w:cs="Arial"/>
          <w:sz w:val="24"/>
          <w:szCs w:val="24"/>
        </w:rPr>
        <w:t>stav</w:t>
      </w:r>
      <w:r w:rsidRPr="00D45742">
        <w:rPr>
          <w:rFonts w:ascii="Arial" w:hAnsi="Arial" w:cs="Arial"/>
          <w:sz w:val="24"/>
          <w:szCs w:val="24"/>
        </w:rPr>
        <w:t>u</w:t>
      </w:r>
      <w:r w:rsidR="00BE760B" w:rsidRPr="00D45742">
        <w:rPr>
          <w:rFonts w:ascii="Arial" w:hAnsi="Arial" w:cs="Arial"/>
          <w:sz w:val="24"/>
          <w:szCs w:val="24"/>
        </w:rPr>
        <w:t xml:space="preserve"> 1 riječi: </w:t>
      </w:r>
      <w:bookmarkStart w:id="20" w:name="_Hlk219106075"/>
      <w:r w:rsidR="00BE760B" w:rsidRPr="00D45742">
        <w:rPr>
          <w:rFonts w:ascii="Arial" w:hAnsi="Arial" w:cs="Arial"/>
          <w:sz w:val="24"/>
          <w:szCs w:val="24"/>
        </w:rPr>
        <w:t xml:space="preserve">„člana 19 stav 1 tač. 1 do 4“ </w:t>
      </w:r>
      <w:bookmarkEnd w:id="20"/>
      <w:r w:rsidR="00BE760B" w:rsidRPr="00D45742">
        <w:rPr>
          <w:rFonts w:ascii="Arial" w:hAnsi="Arial" w:cs="Arial"/>
          <w:sz w:val="24"/>
          <w:szCs w:val="24"/>
        </w:rPr>
        <w:t>zamjenjuju se riječima: „člana 19 stav 1 tač. 2 do 4“.</w:t>
      </w:r>
    </w:p>
    <w:p w14:paraId="489EA014" w14:textId="77777777" w:rsidR="00C721A3" w:rsidRPr="00D45742" w:rsidRDefault="00C721A3" w:rsidP="00783B04">
      <w:pPr>
        <w:spacing w:after="0"/>
        <w:ind w:firstLine="720"/>
        <w:jc w:val="both"/>
        <w:rPr>
          <w:rFonts w:ascii="Arial" w:hAnsi="Arial" w:cs="Arial"/>
          <w:sz w:val="24"/>
          <w:szCs w:val="24"/>
        </w:rPr>
      </w:pPr>
      <w:r w:rsidRPr="00D45742">
        <w:rPr>
          <w:rFonts w:ascii="Arial" w:hAnsi="Arial" w:cs="Arial"/>
          <w:sz w:val="24"/>
          <w:szCs w:val="24"/>
        </w:rPr>
        <w:t>U stavu 2 riječi: „organu uprave nadležnom za vođenje katastra nepokretnosti ili“ brišu se.</w:t>
      </w:r>
    </w:p>
    <w:p w14:paraId="086FF403" w14:textId="77777777" w:rsidR="00D23B94" w:rsidRPr="00D45742" w:rsidRDefault="00D23B94" w:rsidP="00C721A3">
      <w:pPr>
        <w:spacing w:after="0" w:line="240" w:lineRule="auto"/>
        <w:jc w:val="center"/>
        <w:rPr>
          <w:rFonts w:ascii="Arial" w:hAnsi="Arial" w:cs="Arial"/>
          <w:b/>
          <w:sz w:val="24"/>
          <w:szCs w:val="24"/>
        </w:rPr>
      </w:pPr>
      <w:bookmarkStart w:id="21" w:name="_Hlk219106311"/>
    </w:p>
    <w:p w14:paraId="05F83365" w14:textId="77777777" w:rsidR="007A2C35" w:rsidRPr="00D45742" w:rsidRDefault="007A2C35" w:rsidP="00C721A3">
      <w:pPr>
        <w:spacing w:after="0" w:line="240" w:lineRule="auto"/>
        <w:jc w:val="center"/>
        <w:rPr>
          <w:rFonts w:ascii="Arial" w:hAnsi="Arial" w:cs="Arial"/>
          <w:b/>
          <w:sz w:val="24"/>
          <w:szCs w:val="24"/>
        </w:rPr>
      </w:pPr>
    </w:p>
    <w:p w14:paraId="49F0DB46" w14:textId="750CC541" w:rsidR="00C721A3" w:rsidRPr="00D45742" w:rsidRDefault="00C721A3" w:rsidP="00C721A3">
      <w:pPr>
        <w:spacing w:after="0" w:line="240" w:lineRule="auto"/>
        <w:jc w:val="center"/>
        <w:rPr>
          <w:rFonts w:ascii="Arial" w:hAnsi="Arial" w:cs="Arial"/>
          <w:b/>
          <w:sz w:val="24"/>
          <w:szCs w:val="24"/>
        </w:rPr>
      </w:pPr>
      <w:r w:rsidRPr="00D45742">
        <w:rPr>
          <w:rFonts w:ascii="Arial" w:hAnsi="Arial" w:cs="Arial"/>
          <w:b/>
          <w:sz w:val="24"/>
          <w:szCs w:val="24"/>
        </w:rPr>
        <w:lastRenderedPageBreak/>
        <w:t>Član 10</w:t>
      </w:r>
    </w:p>
    <w:bookmarkEnd w:id="21"/>
    <w:p w14:paraId="3818F182" w14:textId="77777777" w:rsidR="00C721A3" w:rsidRPr="00D45742" w:rsidRDefault="00C721A3" w:rsidP="00D23B94">
      <w:pPr>
        <w:spacing w:after="0" w:line="240" w:lineRule="auto"/>
        <w:jc w:val="both"/>
        <w:rPr>
          <w:rFonts w:ascii="Arial" w:hAnsi="Arial" w:cs="Arial"/>
          <w:sz w:val="24"/>
          <w:szCs w:val="24"/>
        </w:rPr>
      </w:pPr>
      <w:r w:rsidRPr="00D45742">
        <w:rPr>
          <w:rFonts w:ascii="Arial" w:hAnsi="Arial" w:cs="Arial"/>
          <w:b/>
          <w:sz w:val="24"/>
          <w:szCs w:val="24"/>
        </w:rPr>
        <w:tab/>
      </w:r>
      <w:r w:rsidRPr="00D45742">
        <w:rPr>
          <w:rFonts w:ascii="Arial" w:hAnsi="Arial" w:cs="Arial"/>
          <w:sz w:val="24"/>
          <w:szCs w:val="24"/>
        </w:rPr>
        <w:t>Poslije člana 57 dodaje se novi član koji glasi:</w:t>
      </w:r>
    </w:p>
    <w:p w14:paraId="2FF5E357" w14:textId="77777777" w:rsidR="00D23B94" w:rsidRPr="00D45742" w:rsidRDefault="00D23B94" w:rsidP="00D23B94">
      <w:pPr>
        <w:spacing w:after="0" w:line="240" w:lineRule="auto"/>
        <w:jc w:val="both"/>
        <w:rPr>
          <w:rFonts w:ascii="Arial" w:hAnsi="Arial" w:cs="Arial"/>
          <w:sz w:val="24"/>
          <w:szCs w:val="24"/>
        </w:rPr>
      </w:pPr>
    </w:p>
    <w:p w14:paraId="071F55A7" w14:textId="77777777" w:rsidR="00C721A3" w:rsidRPr="00D45742" w:rsidRDefault="00C721A3" w:rsidP="00C721A3">
      <w:pPr>
        <w:spacing w:after="0"/>
        <w:ind w:firstLine="720"/>
        <w:jc w:val="center"/>
        <w:rPr>
          <w:rFonts w:ascii="Arial" w:hAnsi="Arial" w:cs="Arial"/>
          <w:b/>
          <w:sz w:val="24"/>
          <w:szCs w:val="24"/>
        </w:rPr>
      </w:pPr>
      <w:r w:rsidRPr="00D45742">
        <w:rPr>
          <w:rFonts w:ascii="Arial" w:hAnsi="Arial" w:cs="Arial"/>
          <w:sz w:val="24"/>
          <w:szCs w:val="24"/>
        </w:rPr>
        <w:t>„</w:t>
      </w:r>
      <w:r w:rsidRPr="00D45742">
        <w:rPr>
          <w:rFonts w:ascii="Arial" w:hAnsi="Arial" w:cs="Arial"/>
          <w:b/>
          <w:sz w:val="24"/>
          <w:szCs w:val="24"/>
        </w:rPr>
        <w:t>Zabrana raspolaganja nepokretnosti i korišćenje nepokretnosti</w:t>
      </w:r>
    </w:p>
    <w:p w14:paraId="5825A15D" w14:textId="77777777" w:rsidR="00C721A3" w:rsidRPr="00D45742" w:rsidRDefault="00C721A3" w:rsidP="00C721A3">
      <w:pPr>
        <w:spacing w:after="0"/>
        <w:ind w:firstLine="720"/>
        <w:jc w:val="center"/>
        <w:rPr>
          <w:rFonts w:ascii="Arial" w:hAnsi="Arial" w:cs="Arial"/>
          <w:b/>
          <w:sz w:val="24"/>
          <w:szCs w:val="24"/>
        </w:rPr>
      </w:pPr>
      <w:r w:rsidRPr="00D45742">
        <w:rPr>
          <w:rFonts w:ascii="Arial" w:hAnsi="Arial" w:cs="Arial"/>
          <w:b/>
          <w:sz w:val="24"/>
          <w:szCs w:val="24"/>
        </w:rPr>
        <w:t>Član 57a</w:t>
      </w:r>
    </w:p>
    <w:p w14:paraId="36AC4161" w14:textId="77777777" w:rsidR="00C721A3" w:rsidRPr="00D45742" w:rsidRDefault="00C721A3" w:rsidP="00C721A3">
      <w:pPr>
        <w:spacing w:after="0"/>
        <w:ind w:firstLine="720"/>
        <w:jc w:val="both"/>
        <w:rPr>
          <w:rFonts w:ascii="Arial" w:hAnsi="Arial" w:cs="Arial"/>
          <w:sz w:val="24"/>
          <w:szCs w:val="24"/>
        </w:rPr>
      </w:pPr>
      <w:r w:rsidRPr="00D45742">
        <w:rPr>
          <w:rFonts w:ascii="Arial" w:hAnsi="Arial" w:cs="Arial"/>
          <w:sz w:val="24"/>
          <w:szCs w:val="24"/>
        </w:rPr>
        <w:t>(1) Ako je određena privremena mjera obezbjeđenja iz člana 19 stav 1 tač. 1 i 1a ovog zakona, nadležni organ će odmah po prijemu rješenja o određivanju te mjere donijeti naredbu o izvršenju.</w:t>
      </w:r>
    </w:p>
    <w:p w14:paraId="095502DA" w14:textId="77777777" w:rsidR="00C721A3" w:rsidRPr="00D45742" w:rsidRDefault="00C721A3" w:rsidP="00C721A3">
      <w:pPr>
        <w:spacing w:after="0"/>
        <w:ind w:firstLine="720"/>
        <w:jc w:val="both"/>
        <w:rPr>
          <w:rFonts w:ascii="Arial" w:hAnsi="Arial" w:cs="Arial"/>
          <w:sz w:val="24"/>
          <w:szCs w:val="24"/>
        </w:rPr>
      </w:pPr>
      <w:r w:rsidRPr="00D45742">
        <w:rPr>
          <w:rFonts w:ascii="Arial" w:hAnsi="Arial" w:cs="Arial"/>
          <w:sz w:val="24"/>
          <w:szCs w:val="24"/>
        </w:rPr>
        <w:t>(1a) Naredbu iz stava 1 ovog člana, zajedno sa rješenjem o određivanju privremene mjere obezbjeđenja nadležni organ, bez odlaganja, dostaviće:</w:t>
      </w:r>
    </w:p>
    <w:p w14:paraId="1D5B2C28" w14:textId="77777777" w:rsidR="00C721A3" w:rsidRPr="00D45742" w:rsidRDefault="00C721A3" w:rsidP="00C721A3">
      <w:pPr>
        <w:spacing w:after="0"/>
        <w:ind w:firstLine="720"/>
        <w:jc w:val="both"/>
        <w:rPr>
          <w:rFonts w:ascii="Arial" w:hAnsi="Arial" w:cs="Arial"/>
          <w:sz w:val="24"/>
          <w:szCs w:val="24"/>
        </w:rPr>
      </w:pPr>
      <w:r w:rsidRPr="00D45742">
        <w:rPr>
          <w:rFonts w:ascii="Arial" w:hAnsi="Arial" w:cs="Arial"/>
          <w:sz w:val="24"/>
          <w:szCs w:val="24"/>
        </w:rPr>
        <w:t xml:space="preserve"> 1) organu uprave nadležnom za vođenje katastra nepokretnosti i</w:t>
      </w:r>
    </w:p>
    <w:p w14:paraId="4DB9AE88" w14:textId="77777777" w:rsidR="00C721A3" w:rsidRPr="00D45742" w:rsidRDefault="00C721A3" w:rsidP="00C721A3">
      <w:pPr>
        <w:spacing w:after="0"/>
        <w:ind w:firstLine="720"/>
        <w:jc w:val="both"/>
        <w:rPr>
          <w:rFonts w:ascii="Arial" w:hAnsi="Arial" w:cs="Arial"/>
          <w:sz w:val="24"/>
          <w:szCs w:val="24"/>
        </w:rPr>
      </w:pPr>
      <w:r w:rsidRPr="00D45742">
        <w:rPr>
          <w:rFonts w:ascii="Arial" w:hAnsi="Arial" w:cs="Arial"/>
          <w:sz w:val="24"/>
          <w:szCs w:val="24"/>
        </w:rPr>
        <w:t xml:space="preserve"> 2) licu na koje se mjera odnosi, njegovom braniocu ili punomoćniku</w:t>
      </w:r>
      <w:r w:rsidR="00F4773B" w:rsidRPr="00D45742">
        <w:rPr>
          <w:rFonts w:ascii="Arial" w:hAnsi="Arial" w:cs="Arial"/>
          <w:sz w:val="24"/>
          <w:szCs w:val="24"/>
        </w:rPr>
        <w:t>.</w:t>
      </w:r>
    </w:p>
    <w:p w14:paraId="6769737E" w14:textId="3B8ABF3A" w:rsidR="00C721A3" w:rsidRPr="00D45742" w:rsidRDefault="00C721A3" w:rsidP="00C721A3">
      <w:pPr>
        <w:spacing w:after="0"/>
        <w:ind w:firstLine="720"/>
        <w:jc w:val="both"/>
        <w:rPr>
          <w:rFonts w:ascii="Arial" w:hAnsi="Arial" w:cs="Arial"/>
          <w:sz w:val="24"/>
          <w:szCs w:val="24"/>
        </w:rPr>
      </w:pPr>
      <w:r w:rsidRPr="00D45742">
        <w:rPr>
          <w:rFonts w:ascii="Arial" w:hAnsi="Arial" w:cs="Arial"/>
          <w:sz w:val="24"/>
          <w:szCs w:val="24"/>
        </w:rPr>
        <w:t xml:space="preserve">(1b) Organ, lice, branilac ili punomoćnik iz stava </w:t>
      </w:r>
      <w:r w:rsidR="00E82C56">
        <w:rPr>
          <w:rFonts w:ascii="Arial" w:hAnsi="Arial" w:cs="Arial"/>
          <w:sz w:val="24"/>
          <w:szCs w:val="24"/>
        </w:rPr>
        <w:t>1a</w:t>
      </w:r>
      <w:r w:rsidRPr="00D45742">
        <w:rPr>
          <w:rFonts w:ascii="Arial" w:hAnsi="Arial" w:cs="Arial"/>
          <w:sz w:val="24"/>
          <w:szCs w:val="24"/>
        </w:rPr>
        <w:t xml:space="preserve"> ovog člana dužni su da postupe po naredbi nadležnog organa, u skladu sa odredbama zakona na osnovu kojeg organ ili pravno lice obavlja poslove.</w:t>
      </w:r>
    </w:p>
    <w:p w14:paraId="53808BAE" w14:textId="77777777" w:rsidR="00C721A3" w:rsidRPr="00D45742" w:rsidRDefault="00C721A3" w:rsidP="00C721A3">
      <w:pPr>
        <w:spacing w:after="0"/>
        <w:ind w:firstLine="720"/>
        <w:jc w:val="both"/>
        <w:rPr>
          <w:rFonts w:ascii="Arial" w:hAnsi="Arial" w:cs="Arial"/>
          <w:sz w:val="24"/>
          <w:szCs w:val="24"/>
        </w:rPr>
      </w:pPr>
      <w:r w:rsidRPr="00D45742">
        <w:rPr>
          <w:rFonts w:ascii="Arial" w:hAnsi="Arial" w:cs="Arial"/>
          <w:sz w:val="24"/>
          <w:szCs w:val="24"/>
        </w:rPr>
        <w:t xml:space="preserve"> (2) U slučaju određivanja privremene mjere obezbjeđenja zabrane raspolaganja nepokretnosti iz člana 19 stav 1 tačka 1a ovog zakona, imalac nepokretnosti ima pravo da nepokretnost koristi u skladu sa njenom namjenom, pod uslovom da:</w:t>
      </w:r>
    </w:p>
    <w:p w14:paraId="057B6310" w14:textId="77777777" w:rsidR="00C721A3" w:rsidRPr="00D45742" w:rsidRDefault="00C721A3" w:rsidP="00C721A3">
      <w:pPr>
        <w:spacing w:after="0"/>
        <w:ind w:firstLine="720"/>
        <w:jc w:val="both"/>
        <w:rPr>
          <w:rFonts w:ascii="Arial" w:hAnsi="Arial" w:cs="Arial"/>
          <w:sz w:val="24"/>
          <w:szCs w:val="24"/>
        </w:rPr>
      </w:pPr>
      <w:r w:rsidRPr="00D45742">
        <w:rPr>
          <w:rFonts w:ascii="Arial" w:hAnsi="Arial" w:cs="Arial"/>
          <w:sz w:val="24"/>
          <w:szCs w:val="24"/>
        </w:rPr>
        <w:t>1) ne otuđuje, ne opterećuje i ne daje nepokretnost na korišćenje drugom licu;</w:t>
      </w:r>
    </w:p>
    <w:p w14:paraId="69940FE9" w14:textId="77777777" w:rsidR="00C721A3" w:rsidRPr="00D45742" w:rsidRDefault="00C721A3" w:rsidP="00C721A3">
      <w:pPr>
        <w:spacing w:after="0"/>
        <w:ind w:firstLine="720"/>
        <w:jc w:val="both"/>
        <w:rPr>
          <w:rFonts w:ascii="Arial" w:hAnsi="Arial" w:cs="Arial"/>
          <w:sz w:val="24"/>
          <w:szCs w:val="24"/>
        </w:rPr>
      </w:pPr>
      <w:r w:rsidRPr="00D45742">
        <w:rPr>
          <w:rFonts w:ascii="Arial" w:hAnsi="Arial" w:cs="Arial"/>
          <w:sz w:val="24"/>
          <w:szCs w:val="24"/>
        </w:rPr>
        <w:t>2) ne preduzima radnje kojima bi se umanjila vrijednost nepokretnosti ili promijenila njena namjena;</w:t>
      </w:r>
    </w:p>
    <w:p w14:paraId="70335933" w14:textId="77777777" w:rsidR="00C721A3" w:rsidRPr="00D45742" w:rsidRDefault="00C721A3" w:rsidP="00C721A3">
      <w:pPr>
        <w:spacing w:after="0"/>
        <w:ind w:firstLine="720"/>
        <w:jc w:val="both"/>
        <w:rPr>
          <w:rFonts w:ascii="Arial" w:hAnsi="Arial" w:cs="Arial"/>
          <w:sz w:val="24"/>
          <w:szCs w:val="24"/>
        </w:rPr>
      </w:pPr>
      <w:r w:rsidRPr="00D45742">
        <w:rPr>
          <w:rFonts w:ascii="Arial" w:hAnsi="Arial" w:cs="Arial"/>
          <w:sz w:val="24"/>
          <w:szCs w:val="24"/>
        </w:rPr>
        <w:t>3) omogućava nadležnom organu vršenje kontrole radi zaštite vrijednosti imovine.</w:t>
      </w:r>
    </w:p>
    <w:p w14:paraId="7CF1E785" w14:textId="77777777" w:rsidR="00C721A3" w:rsidRPr="00D45742" w:rsidRDefault="00C721A3" w:rsidP="00C721A3">
      <w:pPr>
        <w:spacing w:after="0"/>
        <w:ind w:firstLine="720"/>
        <w:jc w:val="both"/>
        <w:rPr>
          <w:rFonts w:ascii="Arial" w:hAnsi="Arial" w:cs="Arial"/>
          <w:sz w:val="24"/>
          <w:szCs w:val="24"/>
        </w:rPr>
      </w:pPr>
      <w:r w:rsidRPr="00D45742">
        <w:rPr>
          <w:rFonts w:ascii="Arial" w:hAnsi="Arial" w:cs="Arial"/>
          <w:sz w:val="24"/>
          <w:szCs w:val="24"/>
        </w:rPr>
        <w:t>(3) Ako sud, izuzetno, radi sprečavanja propadanja imovine ili znatnog umanjenja njene vrijednosti, odredi mjeru privremene zabrane korišćenja nepokretnosti iz člana 19 stav 1 tačka 1 ovog zakona, u rješenju će se izričito navesti razlozi za određivanje takve mjere.</w:t>
      </w:r>
    </w:p>
    <w:p w14:paraId="674BCC08" w14:textId="77777777" w:rsidR="00C721A3" w:rsidRPr="00D45742" w:rsidRDefault="00C721A3" w:rsidP="00C721A3">
      <w:pPr>
        <w:spacing w:after="0"/>
        <w:ind w:firstLine="720"/>
        <w:jc w:val="both"/>
        <w:rPr>
          <w:rFonts w:ascii="Arial" w:hAnsi="Arial" w:cs="Arial"/>
          <w:sz w:val="24"/>
          <w:szCs w:val="24"/>
        </w:rPr>
      </w:pPr>
      <w:r w:rsidRPr="00D45742">
        <w:rPr>
          <w:rFonts w:ascii="Arial" w:hAnsi="Arial" w:cs="Arial"/>
          <w:sz w:val="24"/>
          <w:szCs w:val="24"/>
        </w:rPr>
        <w:t>(4) Na sprovođenje naredbe o izvršenju privremenih mjera obezbjeđenja iz ovog člana shodno se primjenjuju odredbe zakona kojim se uređuje izvršenje i obezbjeđenje, ako ovim zakonom nije drugačije propisano.“</w:t>
      </w:r>
    </w:p>
    <w:p w14:paraId="61DF2C57" w14:textId="77777777" w:rsidR="00C721A3" w:rsidRPr="00D45742" w:rsidRDefault="00C721A3" w:rsidP="00C721A3">
      <w:pPr>
        <w:spacing w:after="0" w:line="240" w:lineRule="auto"/>
        <w:jc w:val="center"/>
        <w:rPr>
          <w:rFonts w:ascii="Arial" w:hAnsi="Arial" w:cs="Arial"/>
          <w:b/>
          <w:sz w:val="24"/>
          <w:szCs w:val="24"/>
        </w:rPr>
      </w:pPr>
    </w:p>
    <w:p w14:paraId="49B4F2DA" w14:textId="77777777" w:rsidR="00C721A3" w:rsidRPr="00D45742" w:rsidRDefault="00C721A3" w:rsidP="00C721A3">
      <w:pPr>
        <w:spacing w:after="0" w:line="240" w:lineRule="auto"/>
        <w:jc w:val="center"/>
        <w:rPr>
          <w:rFonts w:ascii="Arial" w:hAnsi="Arial" w:cs="Arial"/>
          <w:b/>
          <w:sz w:val="24"/>
          <w:szCs w:val="24"/>
        </w:rPr>
      </w:pPr>
      <w:bookmarkStart w:id="22" w:name="_Hlk219106647"/>
      <w:r w:rsidRPr="00D45742">
        <w:rPr>
          <w:rFonts w:ascii="Arial" w:hAnsi="Arial" w:cs="Arial"/>
          <w:b/>
          <w:sz w:val="24"/>
          <w:szCs w:val="24"/>
        </w:rPr>
        <w:t>Član 11</w:t>
      </w:r>
    </w:p>
    <w:bookmarkEnd w:id="22"/>
    <w:p w14:paraId="3DD56897" w14:textId="77777777" w:rsidR="00C721A3" w:rsidRPr="00D45742" w:rsidRDefault="00C721A3" w:rsidP="00C721A3">
      <w:pPr>
        <w:spacing w:after="0"/>
        <w:ind w:firstLine="720"/>
        <w:jc w:val="both"/>
        <w:rPr>
          <w:rFonts w:ascii="Arial" w:hAnsi="Arial" w:cs="Arial"/>
          <w:sz w:val="24"/>
          <w:szCs w:val="24"/>
        </w:rPr>
      </w:pPr>
      <w:r w:rsidRPr="00D45742">
        <w:rPr>
          <w:rFonts w:ascii="Arial" w:hAnsi="Arial" w:cs="Arial"/>
          <w:sz w:val="24"/>
          <w:szCs w:val="24"/>
        </w:rPr>
        <w:t>U članu 61</w:t>
      </w:r>
      <w:r w:rsidR="006D35CA" w:rsidRPr="00D45742">
        <w:rPr>
          <w:rFonts w:ascii="Arial" w:hAnsi="Arial" w:cs="Arial"/>
          <w:sz w:val="24"/>
          <w:szCs w:val="24"/>
        </w:rPr>
        <w:t xml:space="preserve"> stav 3 mijenja se i glasi:</w:t>
      </w:r>
    </w:p>
    <w:p w14:paraId="3F1A4910" w14:textId="77777777" w:rsidR="006D35CA" w:rsidRPr="00D45742" w:rsidRDefault="00F03456" w:rsidP="00F03456">
      <w:pPr>
        <w:spacing w:after="0"/>
        <w:ind w:firstLine="720"/>
        <w:jc w:val="both"/>
        <w:rPr>
          <w:rFonts w:ascii="Arial" w:hAnsi="Arial" w:cs="Arial"/>
          <w:sz w:val="24"/>
          <w:szCs w:val="24"/>
        </w:rPr>
      </w:pPr>
      <w:r w:rsidRPr="00D45742">
        <w:rPr>
          <w:rFonts w:ascii="Arial" w:hAnsi="Arial" w:cs="Arial"/>
          <w:sz w:val="24"/>
          <w:szCs w:val="24"/>
        </w:rPr>
        <w:t>„</w:t>
      </w:r>
      <w:r w:rsidR="006D35CA" w:rsidRPr="00D45742">
        <w:rPr>
          <w:rFonts w:ascii="Arial" w:hAnsi="Arial" w:cs="Arial"/>
          <w:sz w:val="24"/>
          <w:szCs w:val="24"/>
        </w:rPr>
        <w:t>Imovinom iz stava 1 ovog člana raspolaže Vlada, i to u vrijednosti od:</w:t>
      </w:r>
    </w:p>
    <w:p w14:paraId="6E71CD57" w14:textId="77777777" w:rsidR="006D35CA" w:rsidRPr="00D45742" w:rsidRDefault="006D35CA" w:rsidP="00B430A2">
      <w:pPr>
        <w:spacing w:after="0"/>
        <w:ind w:firstLine="720"/>
        <w:jc w:val="both"/>
        <w:rPr>
          <w:rFonts w:ascii="Arial" w:hAnsi="Arial" w:cs="Arial"/>
          <w:sz w:val="24"/>
          <w:szCs w:val="24"/>
        </w:rPr>
      </w:pPr>
      <w:r w:rsidRPr="00D45742">
        <w:rPr>
          <w:rFonts w:ascii="Arial" w:hAnsi="Arial" w:cs="Arial"/>
          <w:sz w:val="24"/>
          <w:szCs w:val="24"/>
        </w:rPr>
        <w:t>- 40% te imovine za potrebe organa državne uprave nadležnog za poslove pravosuđa, od čega najmanje polovina za potrebe zaštite i podrške žrtvama krivičnih djela;</w:t>
      </w:r>
    </w:p>
    <w:p w14:paraId="1EDF7D57" w14:textId="77777777" w:rsidR="006D35CA" w:rsidRPr="00D45742" w:rsidRDefault="006D35CA" w:rsidP="00B430A2">
      <w:pPr>
        <w:spacing w:after="0"/>
        <w:ind w:firstLine="720"/>
        <w:jc w:val="both"/>
        <w:rPr>
          <w:rFonts w:ascii="Arial" w:hAnsi="Arial" w:cs="Arial"/>
          <w:sz w:val="24"/>
          <w:szCs w:val="24"/>
        </w:rPr>
      </w:pPr>
      <w:r w:rsidRPr="00D45742">
        <w:rPr>
          <w:rFonts w:ascii="Arial" w:hAnsi="Arial" w:cs="Arial"/>
          <w:sz w:val="24"/>
          <w:szCs w:val="24"/>
        </w:rPr>
        <w:t>- najmanje 20% te imovine za potrebe državnih organa koji, u okviru svoje nadležnosti, preduzimaju radnje na otkrivanju imovinske koristi stečene kriminalnom djelatnošću, sprovođenju finansijskih istraga i izviđaja, kao i u postupcima privremenog i trajnog oduzimanja imovinske koristi</w:t>
      </w:r>
      <w:r w:rsidR="00EA2F26" w:rsidRPr="00D45742">
        <w:rPr>
          <w:rFonts w:ascii="Arial" w:hAnsi="Arial" w:cs="Arial"/>
          <w:sz w:val="24"/>
          <w:szCs w:val="24"/>
        </w:rPr>
        <w:t>;</w:t>
      </w:r>
    </w:p>
    <w:p w14:paraId="7ED83A75" w14:textId="77777777" w:rsidR="006D35CA" w:rsidRPr="00D45742" w:rsidRDefault="006D35CA" w:rsidP="00D23B94">
      <w:pPr>
        <w:spacing w:after="0"/>
        <w:ind w:firstLine="720"/>
        <w:jc w:val="both"/>
        <w:rPr>
          <w:rFonts w:ascii="Arial" w:hAnsi="Arial" w:cs="Arial"/>
          <w:sz w:val="24"/>
          <w:szCs w:val="24"/>
        </w:rPr>
      </w:pPr>
      <w:r w:rsidRPr="00D45742">
        <w:rPr>
          <w:rFonts w:ascii="Arial" w:hAnsi="Arial" w:cs="Arial"/>
          <w:sz w:val="24"/>
          <w:szCs w:val="24"/>
        </w:rPr>
        <w:t>- 20% te imovine za potrebe organa državne uprave nadležnog za poslove državne imovine; i</w:t>
      </w:r>
    </w:p>
    <w:p w14:paraId="4847A220" w14:textId="77777777" w:rsidR="006D35CA" w:rsidRPr="00D45742" w:rsidRDefault="006D35CA" w:rsidP="006D35CA">
      <w:pPr>
        <w:spacing w:after="0"/>
        <w:ind w:firstLine="720"/>
        <w:jc w:val="both"/>
        <w:rPr>
          <w:rFonts w:ascii="Arial" w:hAnsi="Arial" w:cs="Arial"/>
          <w:sz w:val="24"/>
          <w:szCs w:val="24"/>
        </w:rPr>
      </w:pPr>
      <w:r w:rsidRPr="00D45742">
        <w:rPr>
          <w:rFonts w:ascii="Arial" w:hAnsi="Arial" w:cs="Arial"/>
          <w:sz w:val="24"/>
          <w:szCs w:val="24"/>
        </w:rPr>
        <w:lastRenderedPageBreak/>
        <w:t>- 20% te imovine za potrebe obezbjeđivanja sredstava u skladu sa zakonom kojim se uređuje ostvarivanje prava na privremeno izdržavanje djece.</w:t>
      </w:r>
      <w:r w:rsidR="00F03456" w:rsidRPr="00D45742">
        <w:rPr>
          <w:rFonts w:ascii="Arial" w:hAnsi="Arial" w:cs="Arial"/>
          <w:sz w:val="24"/>
          <w:szCs w:val="24"/>
        </w:rPr>
        <w:t>“</w:t>
      </w:r>
    </w:p>
    <w:p w14:paraId="7F2376C5" w14:textId="77777777" w:rsidR="00F03456" w:rsidRPr="00D45742" w:rsidRDefault="00F03456" w:rsidP="00F03456">
      <w:pPr>
        <w:spacing w:after="0" w:line="240" w:lineRule="auto"/>
        <w:jc w:val="center"/>
        <w:rPr>
          <w:rFonts w:ascii="Arial" w:hAnsi="Arial" w:cs="Arial"/>
          <w:b/>
          <w:sz w:val="24"/>
          <w:szCs w:val="24"/>
        </w:rPr>
      </w:pPr>
    </w:p>
    <w:p w14:paraId="0E9058E8" w14:textId="77777777" w:rsidR="00F03456" w:rsidRPr="00D45742" w:rsidRDefault="00F03456" w:rsidP="00F03456">
      <w:pPr>
        <w:spacing w:after="0" w:line="240" w:lineRule="auto"/>
        <w:jc w:val="center"/>
        <w:rPr>
          <w:rFonts w:ascii="Arial" w:hAnsi="Arial" w:cs="Arial"/>
          <w:b/>
          <w:sz w:val="24"/>
          <w:szCs w:val="24"/>
        </w:rPr>
      </w:pPr>
      <w:bookmarkStart w:id="23" w:name="_Hlk219112825"/>
      <w:r w:rsidRPr="00D45742">
        <w:rPr>
          <w:rFonts w:ascii="Arial" w:hAnsi="Arial" w:cs="Arial"/>
          <w:b/>
          <w:sz w:val="24"/>
          <w:szCs w:val="24"/>
        </w:rPr>
        <w:t>Član 12</w:t>
      </w:r>
    </w:p>
    <w:p w14:paraId="52AF8124" w14:textId="77777777" w:rsidR="006D35CA" w:rsidRPr="00D45742" w:rsidRDefault="00FA7BCD" w:rsidP="003B31B5">
      <w:pPr>
        <w:spacing w:after="0"/>
        <w:ind w:firstLine="720"/>
        <w:jc w:val="both"/>
        <w:rPr>
          <w:rFonts w:ascii="Arial" w:hAnsi="Arial" w:cs="Arial"/>
          <w:sz w:val="24"/>
          <w:szCs w:val="24"/>
        </w:rPr>
      </w:pPr>
      <w:bookmarkStart w:id="24" w:name="_Hlk219112995"/>
      <w:bookmarkEnd w:id="23"/>
      <w:r w:rsidRPr="00D45742">
        <w:rPr>
          <w:rFonts w:ascii="Arial" w:hAnsi="Arial" w:cs="Arial"/>
          <w:sz w:val="24"/>
          <w:szCs w:val="24"/>
        </w:rPr>
        <w:t xml:space="preserve">U članu 78 </w:t>
      </w:r>
      <w:bookmarkEnd w:id="24"/>
      <w:r w:rsidRPr="00D45742">
        <w:rPr>
          <w:rFonts w:ascii="Arial" w:hAnsi="Arial" w:cs="Arial"/>
          <w:sz w:val="24"/>
          <w:szCs w:val="24"/>
        </w:rPr>
        <w:t>stav 1</w:t>
      </w:r>
      <w:r w:rsidR="004B5EE8" w:rsidRPr="00D45742">
        <w:rPr>
          <w:rFonts w:ascii="Arial" w:hAnsi="Arial" w:cs="Arial"/>
          <w:sz w:val="24"/>
          <w:szCs w:val="24"/>
        </w:rPr>
        <w:t xml:space="preserve"> tačka se zamjenjuje zarezom i dodaju riječi: „</w:t>
      </w:r>
      <w:r w:rsidR="007B5B99" w:rsidRPr="00D45742">
        <w:rPr>
          <w:rFonts w:ascii="Arial" w:hAnsi="Arial" w:cs="Arial"/>
          <w:sz w:val="24"/>
          <w:szCs w:val="24"/>
        </w:rPr>
        <w:t>odnosno administrativnim međunarodnim ugovorom.“.</w:t>
      </w:r>
    </w:p>
    <w:p w14:paraId="31FA1925" w14:textId="77777777" w:rsidR="007B5B99" w:rsidRPr="00D45742" w:rsidRDefault="007B5B99" w:rsidP="003B31B5">
      <w:pPr>
        <w:spacing w:after="0"/>
        <w:ind w:firstLine="720"/>
        <w:jc w:val="both"/>
        <w:rPr>
          <w:rFonts w:ascii="Arial" w:hAnsi="Arial" w:cs="Arial"/>
          <w:sz w:val="24"/>
          <w:szCs w:val="24"/>
        </w:rPr>
      </w:pPr>
      <w:r w:rsidRPr="00D45742">
        <w:rPr>
          <w:rFonts w:ascii="Arial" w:hAnsi="Arial" w:cs="Arial"/>
          <w:sz w:val="24"/>
          <w:szCs w:val="24"/>
        </w:rPr>
        <w:t>Poslije stava 4 dodaje se novi stav koji glasi:</w:t>
      </w:r>
    </w:p>
    <w:p w14:paraId="62A37CD4" w14:textId="32D7909D" w:rsidR="007B5B99" w:rsidRPr="00D45742" w:rsidRDefault="007B5B99" w:rsidP="003B31B5">
      <w:pPr>
        <w:spacing w:after="0"/>
        <w:ind w:firstLine="720"/>
        <w:jc w:val="both"/>
        <w:rPr>
          <w:rFonts w:ascii="Arial" w:hAnsi="Arial" w:cs="Arial"/>
          <w:sz w:val="24"/>
          <w:szCs w:val="24"/>
        </w:rPr>
      </w:pPr>
      <w:r w:rsidRPr="00D45742">
        <w:rPr>
          <w:rFonts w:ascii="Arial" w:hAnsi="Arial" w:cs="Arial"/>
          <w:sz w:val="24"/>
          <w:szCs w:val="24"/>
        </w:rPr>
        <w:t xml:space="preserve">„Ako međunarodni ugovor ne postoji, dioba se vrši na osnovu pojedinačnog slučaja, prema objektivnim i transparentnim kriterijumima, naročito uzimajući u obzir doprinos svake države u otkrivanju, finansijskoj istrazi, privremenom obezbjeđivanju i trajnom oduzimanju imovinske koristi, u skladu sa procedurom koju utvrđuje Vlada, na </w:t>
      </w:r>
      <w:r w:rsidR="003865D5">
        <w:rPr>
          <w:rFonts w:ascii="Arial" w:hAnsi="Arial" w:cs="Arial"/>
          <w:sz w:val="24"/>
          <w:szCs w:val="24"/>
        </w:rPr>
        <w:t>nacrt</w:t>
      </w:r>
      <w:r w:rsidRPr="00D45742">
        <w:rPr>
          <w:rFonts w:ascii="Arial" w:hAnsi="Arial" w:cs="Arial"/>
          <w:sz w:val="24"/>
          <w:szCs w:val="24"/>
        </w:rPr>
        <w:t xml:space="preserve"> nadležnog pravosudnog organa.“</w:t>
      </w:r>
    </w:p>
    <w:p w14:paraId="34F8A96F" w14:textId="77777777" w:rsidR="007B5B99" w:rsidRPr="00D45742" w:rsidRDefault="007B5B99">
      <w:pPr>
        <w:spacing w:after="0"/>
        <w:ind w:firstLine="720"/>
        <w:jc w:val="both"/>
        <w:rPr>
          <w:rFonts w:ascii="Arial" w:hAnsi="Arial" w:cs="Arial"/>
          <w:sz w:val="24"/>
          <w:szCs w:val="24"/>
        </w:rPr>
      </w:pPr>
    </w:p>
    <w:p w14:paraId="4288C7B0" w14:textId="77777777" w:rsidR="007B5B99" w:rsidRPr="00D45742" w:rsidRDefault="007B5B99" w:rsidP="007B5B99">
      <w:pPr>
        <w:spacing w:after="0" w:line="240" w:lineRule="auto"/>
        <w:jc w:val="center"/>
        <w:rPr>
          <w:rFonts w:ascii="Arial" w:hAnsi="Arial" w:cs="Arial"/>
          <w:b/>
          <w:sz w:val="24"/>
          <w:szCs w:val="24"/>
        </w:rPr>
      </w:pPr>
      <w:bookmarkStart w:id="25" w:name="_Hlk219112971"/>
      <w:r w:rsidRPr="00D45742">
        <w:rPr>
          <w:rFonts w:ascii="Arial" w:hAnsi="Arial" w:cs="Arial"/>
          <w:b/>
          <w:sz w:val="24"/>
          <w:szCs w:val="24"/>
        </w:rPr>
        <w:t>Član 13</w:t>
      </w:r>
    </w:p>
    <w:bookmarkEnd w:id="25"/>
    <w:p w14:paraId="146185E7" w14:textId="77777777" w:rsidR="007B5B99" w:rsidRPr="00D45742" w:rsidRDefault="003B31B5" w:rsidP="003B31B5">
      <w:pPr>
        <w:spacing w:after="0"/>
        <w:ind w:firstLine="720"/>
        <w:jc w:val="both"/>
        <w:rPr>
          <w:rFonts w:ascii="Arial" w:hAnsi="Arial" w:cs="Arial"/>
          <w:sz w:val="24"/>
          <w:szCs w:val="24"/>
        </w:rPr>
      </w:pPr>
      <w:r w:rsidRPr="00D45742">
        <w:rPr>
          <w:rFonts w:ascii="Arial" w:hAnsi="Arial" w:cs="Arial"/>
          <w:sz w:val="24"/>
          <w:szCs w:val="24"/>
        </w:rPr>
        <w:t>Član 84a mijenja se i glasi:</w:t>
      </w:r>
    </w:p>
    <w:p w14:paraId="7C5AB606" w14:textId="77777777" w:rsidR="003B31B5" w:rsidRPr="00D45742" w:rsidRDefault="003B31B5" w:rsidP="003B31B5">
      <w:pPr>
        <w:ind w:firstLine="720"/>
        <w:jc w:val="both"/>
        <w:rPr>
          <w:rFonts w:ascii="Arial" w:hAnsi="Arial" w:cs="Arial"/>
          <w:sz w:val="24"/>
          <w:szCs w:val="24"/>
        </w:rPr>
      </w:pPr>
      <w:r w:rsidRPr="00D45742">
        <w:rPr>
          <w:rFonts w:ascii="Arial" w:hAnsi="Arial" w:cs="Arial"/>
          <w:sz w:val="24"/>
          <w:szCs w:val="24"/>
        </w:rPr>
        <w:t>„Ako je do dana stupanja na snagu ovog zakona donijeta naredba o pokretanju finansijske istrage po odredbama Zakona o oduzimanju imovinske koristi stečene kriminalnom djelatnošću ("Službeni list CG", br. 58/15, 47/19 i 54/24), finansijska istraga će se okončati, a postupak trajnog oduzimanja imovinske koristi stečene kriminalnom djelatnošću će se sprovesti u skladu sa odredbama ovog zakona.“</w:t>
      </w:r>
    </w:p>
    <w:p w14:paraId="3F05EC7B" w14:textId="77777777" w:rsidR="003B31B5" w:rsidRPr="00D45742" w:rsidRDefault="003B31B5" w:rsidP="003B31B5">
      <w:pPr>
        <w:spacing w:after="0" w:line="240" w:lineRule="auto"/>
        <w:jc w:val="center"/>
        <w:rPr>
          <w:rFonts w:ascii="Arial" w:hAnsi="Arial" w:cs="Arial"/>
          <w:b/>
          <w:sz w:val="24"/>
          <w:szCs w:val="24"/>
        </w:rPr>
      </w:pPr>
      <w:bookmarkStart w:id="26" w:name="_Hlk219113160"/>
      <w:r w:rsidRPr="00D45742">
        <w:rPr>
          <w:rFonts w:ascii="Arial" w:hAnsi="Arial" w:cs="Arial"/>
          <w:b/>
          <w:sz w:val="24"/>
          <w:szCs w:val="24"/>
        </w:rPr>
        <w:t>Član 14</w:t>
      </w:r>
    </w:p>
    <w:bookmarkEnd w:id="26"/>
    <w:p w14:paraId="614DFE87" w14:textId="77777777" w:rsidR="003B31B5" w:rsidRPr="00D45742" w:rsidRDefault="003B31B5" w:rsidP="003B31B5">
      <w:pPr>
        <w:spacing w:after="0" w:line="240" w:lineRule="auto"/>
        <w:ind w:firstLine="720"/>
        <w:jc w:val="both"/>
        <w:rPr>
          <w:rFonts w:ascii="Arial" w:hAnsi="Arial" w:cs="Arial"/>
          <w:sz w:val="24"/>
          <w:szCs w:val="24"/>
        </w:rPr>
      </w:pPr>
      <w:r w:rsidRPr="00D45742">
        <w:rPr>
          <w:rFonts w:ascii="Arial" w:hAnsi="Arial" w:cs="Arial"/>
          <w:sz w:val="24"/>
          <w:szCs w:val="24"/>
        </w:rPr>
        <w:t>Poslije člana 84b dodaje se novi član koji glasi:</w:t>
      </w:r>
    </w:p>
    <w:p w14:paraId="082A64B4" w14:textId="77777777" w:rsidR="003B31B5" w:rsidRPr="00D45742" w:rsidRDefault="003B31B5" w:rsidP="003B31B5">
      <w:pPr>
        <w:spacing w:after="0" w:line="240" w:lineRule="auto"/>
        <w:ind w:firstLine="720"/>
        <w:jc w:val="center"/>
        <w:rPr>
          <w:rFonts w:ascii="Arial" w:hAnsi="Arial" w:cs="Arial"/>
          <w:b/>
          <w:sz w:val="24"/>
          <w:szCs w:val="24"/>
        </w:rPr>
      </w:pPr>
    </w:p>
    <w:p w14:paraId="5D65F0D5" w14:textId="77777777" w:rsidR="003B31B5" w:rsidRPr="00D45742" w:rsidRDefault="003B31B5" w:rsidP="003B31B5">
      <w:pPr>
        <w:spacing w:after="0" w:line="240" w:lineRule="auto"/>
        <w:ind w:left="3600"/>
        <w:rPr>
          <w:rFonts w:ascii="Arial" w:hAnsi="Arial" w:cs="Arial"/>
          <w:b/>
          <w:sz w:val="24"/>
          <w:szCs w:val="24"/>
        </w:rPr>
      </w:pPr>
      <w:r w:rsidRPr="00D45742">
        <w:rPr>
          <w:rFonts w:ascii="Arial" w:hAnsi="Arial" w:cs="Arial"/>
          <w:sz w:val="24"/>
          <w:szCs w:val="24"/>
        </w:rPr>
        <w:t xml:space="preserve">      „</w:t>
      </w:r>
      <w:r w:rsidRPr="00D45742">
        <w:rPr>
          <w:rFonts w:ascii="Arial" w:hAnsi="Arial" w:cs="Arial"/>
          <w:b/>
          <w:sz w:val="24"/>
          <w:szCs w:val="24"/>
        </w:rPr>
        <w:t>Član 84c</w:t>
      </w:r>
    </w:p>
    <w:p w14:paraId="46549C94" w14:textId="555A9CC3" w:rsidR="003B31B5" w:rsidRDefault="003B31B5" w:rsidP="00F50D15">
      <w:pPr>
        <w:spacing w:after="0" w:line="240" w:lineRule="auto"/>
        <w:ind w:firstLine="720"/>
        <w:jc w:val="both"/>
        <w:rPr>
          <w:rFonts w:ascii="Arial" w:hAnsi="Arial" w:cs="Arial"/>
          <w:sz w:val="24"/>
          <w:szCs w:val="24"/>
        </w:rPr>
      </w:pPr>
      <w:r w:rsidRPr="00D45742">
        <w:rPr>
          <w:rFonts w:ascii="Arial" w:hAnsi="Arial" w:cs="Arial"/>
          <w:sz w:val="24"/>
          <w:szCs w:val="24"/>
        </w:rPr>
        <w:t>Ako je do dana stupanja na snagu ovog zakona određena privremena mjera obezbjeđenja i privremenog oduzimanja imovine u skladu sa odredbama Zakona o oduzimanju imovinske koristi stečene kriminalnom djelatnošću ("Službeni list CG", br. 58/15, 47/19 i 54/24), a u odnosu na okrivljenog je doneseno rješenje o potvrđivanju optužnice odnosno zakazan je glavni pretres u skraćenom postupku, postupak za trajno oduzimanje imovinske koristi sprovešće se u skladu sa odredbama ovog zakona.“</w:t>
      </w:r>
    </w:p>
    <w:p w14:paraId="103CC5A7" w14:textId="77777777" w:rsidR="00147430" w:rsidRPr="00D45742" w:rsidRDefault="00147430" w:rsidP="00F50D15">
      <w:pPr>
        <w:spacing w:after="0" w:line="240" w:lineRule="auto"/>
        <w:ind w:firstLine="720"/>
        <w:jc w:val="both"/>
        <w:rPr>
          <w:rFonts w:ascii="Arial" w:hAnsi="Arial" w:cs="Arial"/>
          <w:sz w:val="24"/>
          <w:szCs w:val="24"/>
        </w:rPr>
      </w:pPr>
    </w:p>
    <w:p w14:paraId="3707A48C" w14:textId="77777777" w:rsidR="00F730A2" w:rsidRPr="00D45742" w:rsidRDefault="003B31B5" w:rsidP="0059793F">
      <w:pPr>
        <w:spacing w:after="0" w:line="240" w:lineRule="auto"/>
        <w:jc w:val="center"/>
        <w:rPr>
          <w:rFonts w:ascii="Arial" w:hAnsi="Arial" w:cs="Arial"/>
          <w:b/>
          <w:sz w:val="24"/>
          <w:szCs w:val="24"/>
        </w:rPr>
      </w:pPr>
      <w:r w:rsidRPr="00D45742">
        <w:rPr>
          <w:rFonts w:ascii="Arial" w:hAnsi="Arial" w:cs="Arial"/>
          <w:b/>
          <w:sz w:val="24"/>
          <w:szCs w:val="24"/>
        </w:rPr>
        <w:t>Član 15</w:t>
      </w:r>
    </w:p>
    <w:p w14:paraId="3B404CFA" w14:textId="77777777" w:rsidR="00F730A2" w:rsidRPr="00D45742" w:rsidRDefault="00F730A2" w:rsidP="00F730A2">
      <w:pPr>
        <w:spacing w:after="0" w:line="240" w:lineRule="auto"/>
        <w:ind w:firstLine="708"/>
        <w:jc w:val="both"/>
        <w:rPr>
          <w:rFonts w:ascii="Arial" w:hAnsi="Arial" w:cs="Arial"/>
          <w:sz w:val="24"/>
          <w:szCs w:val="24"/>
        </w:rPr>
      </w:pPr>
      <w:r w:rsidRPr="00D45742">
        <w:rPr>
          <w:rFonts w:ascii="Arial" w:hAnsi="Arial" w:cs="Arial"/>
          <w:sz w:val="24"/>
          <w:szCs w:val="24"/>
        </w:rPr>
        <w:t xml:space="preserve">Ovaj zakon stupa na snagu narednog dana od dana objavljivanja </w:t>
      </w:r>
      <w:bookmarkStart w:id="27" w:name="_Hlk146283893"/>
      <w:r w:rsidRPr="00D45742">
        <w:rPr>
          <w:rFonts w:ascii="Arial" w:hAnsi="Arial" w:cs="Arial"/>
          <w:sz w:val="24"/>
          <w:szCs w:val="24"/>
        </w:rPr>
        <w:t>u „Službenom listu Crne Gore".</w:t>
      </w:r>
      <w:bookmarkEnd w:id="27"/>
    </w:p>
    <w:p w14:paraId="2CD5DC8D" w14:textId="77777777" w:rsidR="00F730A2" w:rsidRPr="00D45742" w:rsidRDefault="00F730A2" w:rsidP="00F730A2">
      <w:pPr>
        <w:spacing w:after="0" w:line="240" w:lineRule="auto"/>
        <w:ind w:firstLine="708"/>
        <w:jc w:val="both"/>
        <w:rPr>
          <w:rFonts w:ascii="Arial" w:hAnsi="Arial" w:cs="Arial"/>
          <w:sz w:val="24"/>
          <w:szCs w:val="24"/>
        </w:rPr>
      </w:pPr>
    </w:p>
    <w:p w14:paraId="237ADCE0" w14:textId="77777777" w:rsidR="00F730A2" w:rsidRPr="00D45742" w:rsidRDefault="00F730A2" w:rsidP="00F730A2">
      <w:pPr>
        <w:spacing w:after="0" w:line="240" w:lineRule="auto"/>
        <w:jc w:val="both"/>
        <w:rPr>
          <w:rFonts w:ascii="Arial" w:eastAsia="Times New Roman" w:hAnsi="Arial" w:cs="Arial"/>
          <w:sz w:val="24"/>
          <w:szCs w:val="24"/>
        </w:rPr>
      </w:pPr>
    </w:p>
    <w:p w14:paraId="3B783413" w14:textId="1C380716" w:rsidR="00F730A2" w:rsidRPr="00D45742" w:rsidRDefault="00F730A2" w:rsidP="00F730A2">
      <w:pPr>
        <w:spacing w:after="0" w:line="240" w:lineRule="auto"/>
        <w:jc w:val="center"/>
        <w:rPr>
          <w:rFonts w:ascii="Arial" w:eastAsia="Times New Roman" w:hAnsi="Arial" w:cs="Arial"/>
          <w:b/>
          <w:sz w:val="24"/>
          <w:szCs w:val="24"/>
        </w:rPr>
      </w:pPr>
    </w:p>
    <w:p w14:paraId="2C749D34" w14:textId="10BF8EF0" w:rsidR="00F50D15" w:rsidRPr="00D45742" w:rsidRDefault="00F50D15" w:rsidP="00F730A2">
      <w:pPr>
        <w:spacing w:after="0" w:line="240" w:lineRule="auto"/>
        <w:jc w:val="center"/>
        <w:rPr>
          <w:rFonts w:ascii="Arial" w:eastAsia="Times New Roman" w:hAnsi="Arial" w:cs="Arial"/>
          <w:b/>
          <w:sz w:val="24"/>
          <w:szCs w:val="24"/>
        </w:rPr>
      </w:pPr>
    </w:p>
    <w:p w14:paraId="1FDB45C3" w14:textId="3A1002A3" w:rsidR="00F50D15" w:rsidRPr="00D45742" w:rsidRDefault="00F50D15" w:rsidP="00F730A2">
      <w:pPr>
        <w:spacing w:after="0" w:line="240" w:lineRule="auto"/>
        <w:jc w:val="center"/>
        <w:rPr>
          <w:rFonts w:ascii="Arial" w:eastAsia="Times New Roman" w:hAnsi="Arial" w:cs="Arial"/>
          <w:b/>
          <w:sz w:val="24"/>
          <w:szCs w:val="24"/>
        </w:rPr>
      </w:pPr>
    </w:p>
    <w:p w14:paraId="1341F4EB" w14:textId="645D9CB5" w:rsidR="00F50D15" w:rsidRPr="00D45742" w:rsidRDefault="00F50D15" w:rsidP="00F730A2">
      <w:pPr>
        <w:spacing w:after="0" w:line="240" w:lineRule="auto"/>
        <w:jc w:val="center"/>
        <w:rPr>
          <w:rFonts w:ascii="Arial" w:eastAsia="Times New Roman" w:hAnsi="Arial" w:cs="Arial"/>
          <w:b/>
          <w:sz w:val="24"/>
          <w:szCs w:val="24"/>
        </w:rPr>
      </w:pPr>
    </w:p>
    <w:p w14:paraId="7651B493" w14:textId="37897007" w:rsidR="00F50D15" w:rsidRPr="00D45742" w:rsidRDefault="00F50D15" w:rsidP="00F730A2">
      <w:pPr>
        <w:spacing w:after="0" w:line="240" w:lineRule="auto"/>
        <w:jc w:val="center"/>
        <w:rPr>
          <w:rFonts w:ascii="Arial" w:eastAsia="Times New Roman" w:hAnsi="Arial" w:cs="Arial"/>
          <w:b/>
          <w:sz w:val="24"/>
          <w:szCs w:val="24"/>
        </w:rPr>
      </w:pPr>
    </w:p>
    <w:p w14:paraId="2E9B8380" w14:textId="1F109FDE" w:rsidR="00F50D15" w:rsidRPr="00D45742" w:rsidRDefault="00F50D15" w:rsidP="00F730A2">
      <w:pPr>
        <w:spacing w:after="0" w:line="240" w:lineRule="auto"/>
        <w:jc w:val="center"/>
        <w:rPr>
          <w:rFonts w:ascii="Arial" w:eastAsia="Times New Roman" w:hAnsi="Arial" w:cs="Arial"/>
          <w:b/>
          <w:sz w:val="24"/>
          <w:szCs w:val="24"/>
        </w:rPr>
      </w:pPr>
    </w:p>
    <w:p w14:paraId="5BD1BD5F" w14:textId="185AC86B" w:rsidR="00F50D15" w:rsidRPr="00D45742" w:rsidRDefault="00F50D15" w:rsidP="00F730A2">
      <w:pPr>
        <w:spacing w:after="0" w:line="240" w:lineRule="auto"/>
        <w:jc w:val="center"/>
        <w:rPr>
          <w:rFonts w:ascii="Arial" w:eastAsia="Times New Roman" w:hAnsi="Arial" w:cs="Arial"/>
          <w:b/>
          <w:sz w:val="24"/>
          <w:szCs w:val="24"/>
        </w:rPr>
      </w:pPr>
    </w:p>
    <w:p w14:paraId="0D72874F" w14:textId="77777777" w:rsidR="00F730A2" w:rsidRPr="00D45742" w:rsidRDefault="00F730A2" w:rsidP="00F730A2">
      <w:pPr>
        <w:spacing w:after="0" w:line="240" w:lineRule="auto"/>
        <w:rPr>
          <w:rFonts w:ascii="Arial" w:eastAsia="Times New Roman" w:hAnsi="Arial" w:cs="Arial"/>
          <w:b/>
          <w:sz w:val="24"/>
          <w:szCs w:val="24"/>
        </w:rPr>
      </w:pPr>
    </w:p>
    <w:p w14:paraId="6E85C088" w14:textId="5D45C73E" w:rsidR="00F50D15" w:rsidRPr="00D45742" w:rsidRDefault="00F730A2" w:rsidP="00BA6598">
      <w:pPr>
        <w:spacing w:after="0" w:line="240" w:lineRule="auto"/>
        <w:jc w:val="both"/>
        <w:rPr>
          <w:rFonts w:ascii="Arial" w:eastAsia="Times New Roman" w:hAnsi="Arial" w:cs="Arial"/>
          <w:sz w:val="24"/>
          <w:szCs w:val="24"/>
        </w:rPr>
      </w:pPr>
      <w:r w:rsidRPr="00D45742">
        <w:rPr>
          <w:rFonts w:ascii="Arial" w:eastAsia="Times New Roman" w:hAnsi="Arial" w:cs="Arial"/>
          <w:sz w:val="24"/>
          <w:szCs w:val="24"/>
        </w:rPr>
        <w:t xml:space="preserve">*U ovaj zakon prenesene su odredbe </w:t>
      </w:r>
      <w:bookmarkStart w:id="28" w:name="_Hlk219372926"/>
      <w:r w:rsidR="002C2F13" w:rsidRPr="00D45742">
        <w:rPr>
          <w:rFonts w:ascii="Arial" w:eastAsia="Times New Roman" w:hAnsi="Arial" w:cs="Arial"/>
          <w:sz w:val="24"/>
          <w:szCs w:val="24"/>
        </w:rPr>
        <w:t>Direktive (EU) 2024/1260 Evropskog parlamenta i Savjeta od 24. aprila 2024. godine o povraćaju i oduzimanju imovine.</w:t>
      </w:r>
      <w:bookmarkEnd w:id="28"/>
    </w:p>
    <w:p w14:paraId="1A079A2D" w14:textId="77777777" w:rsidR="00F50D15" w:rsidRPr="00D45742" w:rsidRDefault="00F50D15" w:rsidP="00F730A2">
      <w:pPr>
        <w:spacing w:after="0" w:line="240" w:lineRule="auto"/>
        <w:jc w:val="center"/>
        <w:rPr>
          <w:rFonts w:ascii="Arial" w:eastAsia="Times New Roman" w:hAnsi="Arial" w:cs="Arial"/>
          <w:b/>
          <w:sz w:val="24"/>
          <w:szCs w:val="24"/>
        </w:rPr>
      </w:pPr>
    </w:p>
    <w:p w14:paraId="6F2FF893" w14:textId="25E9EBCB" w:rsidR="00F730A2" w:rsidRPr="00D45742" w:rsidRDefault="00F730A2" w:rsidP="00F730A2">
      <w:pPr>
        <w:spacing w:after="0" w:line="240" w:lineRule="auto"/>
        <w:jc w:val="center"/>
        <w:rPr>
          <w:rFonts w:ascii="Arial" w:eastAsia="Times New Roman" w:hAnsi="Arial" w:cs="Arial"/>
          <w:b/>
          <w:sz w:val="24"/>
          <w:szCs w:val="24"/>
        </w:rPr>
      </w:pPr>
      <w:r w:rsidRPr="00D45742">
        <w:rPr>
          <w:rFonts w:ascii="Arial" w:eastAsia="Times New Roman" w:hAnsi="Arial" w:cs="Arial"/>
          <w:b/>
          <w:sz w:val="24"/>
          <w:szCs w:val="24"/>
        </w:rPr>
        <w:t>O B R A Z L O Ž E NJ E</w:t>
      </w:r>
    </w:p>
    <w:p w14:paraId="1E60139E" w14:textId="77777777" w:rsidR="00F730A2" w:rsidRPr="00D45742" w:rsidRDefault="00F730A2" w:rsidP="00F730A2">
      <w:pPr>
        <w:spacing w:after="0" w:line="240" w:lineRule="auto"/>
        <w:jc w:val="both"/>
        <w:rPr>
          <w:rFonts w:ascii="Arial" w:eastAsia="Times New Roman" w:hAnsi="Arial" w:cs="Arial"/>
          <w:b/>
          <w:sz w:val="24"/>
          <w:szCs w:val="24"/>
        </w:rPr>
      </w:pPr>
    </w:p>
    <w:p w14:paraId="66DD63BF" w14:textId="77777777" w:rsidR="00F730A2" w:rsidRPr="00D45742" w:rsidRDefault="00F730A2" w:rsidP="00F730A2">
      <w:pPr>
        <w:spacing w:after="0" w:line="240" w:lineRule="auto"/>
        <w:jc w:val="both"/>
        <w:rPr>
          <w:rFonts w:ascii="Arial" w:eastAsia="Times New Roman" w:hAnsi="Arial" w:cs="Arial"/>
          <w:b/>
          <w:sz w:val="24"/>
          <w:szCs w:val="24"/>
        </w:rPr>
      </w:pPr>
      <w:r w:rsidRPr="00D45742">
        <w:rPr>
          <w:rFonts w:ascii="Arial" w:eastAsia="Times New Roman" w:hAnsi="Arial" w:cs="Arial"/>
          <w:b/>
          <w:sz w:val="24"/>
          <w:szCs w:val="24"/>
        </w:rPr>
        <w:t>I. USTAVNI OSNOV ZA DONOŠENJE ZAKONA</w:t>
      </w:r>
    </w:p>
    <w:p w14:paraId="56487DF0" w14:textId="77777777" w:rsidR="00F730A2" w:rsidRPr="00D45742" w:rsidRDefault="00F730A2" w:rsidP="00F730A2">
      <w:pPr>
        <w:spacing w:after="0" w:line="240" w:lineRule="auto"/>
        <w:jc w:val="both"/>
        <w:rPr>
          <w:rFonts w:ascii="Arial" w:eastAsia="Times New Roman" w:hAnsi="Arial" w:cs="Arial"/>
          <w:b/>
          <w:sz w:val="24"/>
          <w:szCs w:val="24"/>
        </w:rPr>
      </w:pPr>
    </w:p>
    <w:p w14:paraId="36143B14" w14:textId="5C35AA11" w:rsidR="00F730A2" w:rsidRPr="00D45742" w:rsidRDefault="00F730A2" w:rsidP="00F730A2">
      <w:pPr>
        <w:spacing w:after="0" w:line="240" w:lineRule="auto"/>
        <w:jc w:val="both"/>
        <w:rPr>
          <w:rFonts w:ascii="Arial" w:eastAsia="Times New Roman" w:hAnsi="Arial" w:cs="Arial"/>
          <w:sz w:val="24"/>
          <w:szCs w:val="24"/>
        </w:rPr>
      </w:pPr>
      <w:r w:rsidRPr="00D45742">
        <w:rPr>
          <w:rFonts w:ascii="Arial" w:eastAsia="Times New Roman" w:hAnsi="Arial" w:cs="Arial"/>
          <w:sz w:val="24"/>
          <w:szCs w:val="24"/>
        </w:rPr>
        <w:t xml:space="preserve">      </w:t>
      </w:r>
      <w:r w:rsidRPr="00D45742">
        <w:rPr>
          <w:rFonts w:ascii="Arial" w:eastAsia="Times New Roman" w:hAnsi="Arial" w:cs="Arial"/>
          <w:sz w:val="24"/>
          <w:szCs w:val="24"/>
        </w:rPr>
        <w:tab/>
        <w:t xml:space="preserve">Ustavni osnov za donošenje Zakona o izmjenama i dopunama </w:t>
      </w:r>
      <w:r w:rsidR="009B0028" w:rsidRPr="00D45742">
        <w:rPr>
          <w:rFonts w:ascii="Arial" w:eastAsia="Times New Roman" w:hAnsi="Arial" w:cs="Arial"/>
          <w:sz w:val="24"/>
          <w:szCs w:val="24"/>
        </w:rPr>
        <w:t xml:space="preserve">Zakona </w:t>
      </w:r>
      <w:r w:rsidR="00A77A3C" w:rsidRPr="00D45742">
        <w:rPr>
          <w:rFonts w:ascii="Arial" w:eastAsia="Times New Roman" w:hAnsi="Arial" w:cs="Arial"/>
          <w:sz w:val="24"/>
          <w:szCs w:val="24"/>
        </w:rPr>
        <w:t>o oduzimanju imovinske koristi stečene kriminalnom djelatnošću</w:t>
      </w:r>
      <w:r w:rsidR="003F2D41" w:rsidRPr="00D45742">
        <w:rPr>
          <w:rFonts w:ascii="Arial" w:eastAsia="Times New Roman" w:hAnsi="Arial" w:cs="Arial"/>
          <w:sz w:val="24"/>
          <w:szCs w:val="24"/>
        </w:rPr>
        <w:t xml:space="preserve"> (u daljem tekstu: </w:t>
      </w:r>
      <w:r w:rsidR="003865D5">
        <w:rPr>
          <w:rFonts w:ascii="Arial" w:eastAsia="Times New Roman" w:hAnsi="Arial" w:cs="Arial"/>
          <w:sz w:val="24"/>
          <w:szCs w:val="24"/>
        </w:rPr>
        <w:t>Nacrt</w:t>
      </w:r>
      <w:r w:rsidR="003F2D41" w:rsidRPr="00D45742">
        <w:rPr>
          <w:rFonts w:ascii="Arial" w:eastAsia="Times New Roman" w:hAnsi="Arial" w:cs="Arial"/>
          <w:sz w:val="24"/>
          <w:szCs w:val="24"/>
        </w:rPr>
        <w:t xml:space="preserve"> zakona)</w:t>
      </w:r>
      <w:r w:rsidRPr="00D45742">
        <w:rPr>
          <w:rFonts w:ascii="Arial" w:eastAsia="Times New Roman" w:hAnsi="Arial" w:cs="Arial"/>
          <w:sz w:val="24"/>
          <w:szCs w:val="24"/>
        </w:rPr>
        <w:t xml:space="preserve"> sadržan je u odredbi člana 16 stav 5 Ustava Crne Gore kojim je propisano da se zakonom u skladu sa Ustavom uređuju i druga pitanja od interesa za Crnu Goru.</w:t>
      </w:r>
    </w:p>
    <w:p w14:paraId="2AC2AD01" w14:textId="0973C653" w:rsidR="00660D67" w:rsidRPr="00D45742" w:rsidRDefault="00660D67" w:rsidP="00F730A2">
      <w:pPr>
        <w:spacing w:after="0" w:line="240" w:lineRule="auto"/>
        <w:jc w:val="both"/>
        <w:rPr>
          <w:rFonts w:ascii="Arial" w:eastAsia="Times New Roman" w:hAnsi="Arial" w:cs="Arial"/>
          <w:sz w:val="24"/>
          <w:szCs w:val="24"/>
        </w:rPr>
      </w:pPr>
    </w:p>
    <w:p w14:paraId="3722060C" w14:textId="3F72F6D0" w:rsidR="00D62BE2" w:rsidRPr="00D45742" w:rsidRDefault="00660D67" w:rsidP="00D62BE2">
      <w:pPr>
        <w:spacing w:after="0" w:line="240" w:lineRule="auto"/>
        <w:jc w:val="both"/>
        <w:rPr>
          <w:rFonts w:ascii="Arial" w:eastAsia="Times New Roman" w:hAnsi="Arial" w:cs="Arial"/>
          <w:b/>
          <w:sz w:val="24"/>
          <w:szCs w:val="24"/>
        </w:rPr>
      </w:pPr>
      <w:r w:rsidRPr="00D45742">
        <w:rPr>
          <w:rFonts w:ascii="Arial" w:eastAsia="Times New Roman" w:hAnsi="Arial" w:cs="Arial"/>
          <w:b/>
          <w:sz w:val="24"/>
          <w:szCs w:val="24"/>
        </w:rPr>
        <w:t>II.</w:t>
      </w:r>
      <w:r w:rsidR="00D62BE2" w:rsidRPr="00D45742">
        <w:rPr>
          <w:rFonts w:ascii="Arial" w:eastAsia="Times New Roman" w:hAnsi="Arial" w:cs="Arial"/>
          <w:b/>
          <w:sz w:val="24"/>
          <w:szCs w:val="24"/>
        </w:rPr>
        <w:t xml:space="preserve"> </w:t>
      </w:r>
      <w:r w:rsidR="00940C58" w:rsidRPr="00D45742">
        <w:rPr>
          <w:rFonts w:ascii="Arial" w:eastAsia="Times New Roman" w:hAnsi="Arial" w:cs="Arial"/>
          <w:b/>
          <w:sz w:val="24"/>
          <w:szCs w:val="24"/>
        </w:rPr>
        <w:t>RAZLOZI ZA DONOŠENJE ZAKONA</w:t>
      </w:r>
    </w:p>
    <w:p w14:paraId="38736919" w14:textId="77777777" w:rsidR="00940C58" w:rsidRPr="00D45742" w:rsidRDefault="00940C58" w:rsidP="00D62BE2">
      <w:pPr>
        <w:spacing w:after="0" w:line="240" w:lineRule="auto"/>
        <w:jc w:val="both"/>
        <w:rPr>
          <w:rFonts w:ascii="Arial" w:eastAsia="Times New Roman" w:hAnsi="Arial" w:cs="Arial"/>
          <w:b/>
          <w:lang w:val="en-US"/>
        </w:rPr>
      </w:pPr>
    </w:p>
    <w:p w14:paraId="2E820282" w14:textId="63F4AC92" w:rsidR="00401B1B" w:rsidRPr="00D45742" w:rsidRDefault="00401B1B" w:rsidP="00FB4778">
      <w:pPr>
        <w:spacing w:after="0" w:line="240" w:lineRule="auto"/>
        <w:ind w:firstLine="720"/>
        <w:jc w:val="both"/>
        <w:rPr>
          <w:rFonts w:ascii="Arial" w:eastAsia="Times New Roman" w:hAnsi="Arial" w:cs="Arial"/>
          <w:sz w:val="24"/>
          <w:szCs w:val="24"/>
        </w:rPr>
      </w:pPr>
      <w:r w:rsidRPr="00D45742">
        <w:rPr>
          <w:rFonts w:ascii="Arial" w:eastAsia="Times New Roman" w:hAnsi="Arial" w:cs="Arial"/>
          <w:sz w:val="24"/>
          <w:szCs w:val="24"/>
        </w:rPr>
        <w:t>Razlozi za donošenje ovog zakona proističu iz potrebe za unapređenjem efikasnosti sistema privremenog i trajnog oduzimanja imovinske koristi stečene kriminalnom djelatnošću, jačanjem pravne sigurnosti i obezbjeđivanjem pune usklađenosti sa Direktivom (EU) 2024/1260 Evropskog parlamenta i Savjeta od 24. aprila 2024. godine o povraćaju i oduzimanju imovine. Predloženim izmjenama omogućava se oduzimanje imovinske koristi i prije pravosnažnosti presude, uz jasno propisane procesne garancije, sudsku kontrolu i poštovanje prava na pravičnost postupka.</w:t>
      </w:r>
      <w:r w:rsidR="00FB4778" w:rsidRPr="00D45742">
        <w:rPr>
          <w:rFonts w:ascii="Arial" w:eastAsia="Times New Roman" w:hAnsi="Arial" w:cs="Arial"/>
          <w:sz w:val="24"/>
          <w:szCs w:val="24"/>
        </w:rPr>
        <w:t xml:space="preserve"> </w:t>
      </w:r>
      <w:r w:rsidRPr="00D45742">
        <w:rPr>
          <w:rFonts w:ascii="Arial" w:eastAsia="Times New Roman" w:hAnsi="Arial" w:cs="Arial"/>
          <w:sz w:val="24"/>
          <w:szCs w:val="24"/>
        </w:rPr>
        <w:t>Zakonom se proširuju procesne mogućnosti za podnošenje zahtjeva za trajno oduzimanje, uključujući postupanje u slučajevima naknadno otkrivene imovinske koristi, čime se povećava efikasnost i pravna sigurnost postupka.</w:t>
      </w:r>
      <w:r w:rsidR="00FB4778" w:rsidRPr="00D45742">
        <w:rPr>
          <w:rFonts w:ascii="Arial" w:eastAsia="Times New Roman" w:hAnsi="Arial" w:cs="Arial"/>
          <w:sz w:val="24"/>
          <w:szCs w:val="24"/>
        </w:rPr>
        <w:t xml:space="preserve"> </w:t>
      </w:r>
      <w:r w:rsidRPr="00D45742">
        <w:rPr>
          <w:rFonts w:ascii="Arial" w:eastAsia="Times New Roman" w:hAnsi="Arial" w:cs="Arial"/>
          <w:sz w:val="24"/>
          <w:szCs w:val="24"/>
        </w:rPr>
        <w:t>Dodatno, unapređuje se upravljanje oduzetom imovinom, jača zaštita službenika koji sprovode mjere obezbjeđenja i oduzimanja, te se uvodi jasnija raspodjela sredstava radi jačanja kapaciteta nadležnih organa, uz istovremeno očuvanje prava žrtava i zaštitu javnog interesa.</w:t>
      </w:r>
      <w:r w:rsidR="00FB4778" w:rsidRPr="00D45742">
        <w:rPr>
          <w:rFonts w:ascii="Arial" w:eastAsia="Times New Roman" w:hAnsi="Arial" w:cs="Arial"/>
          <w:sz w:val="24"/>
          <w:szCs w:val="24"/>
        </w:rPr>
        <w:t xml:space="preserve"> </w:t>
      </w:r>
      <w:r w:rsidRPr="00D45742">
        <w:rPr>
          <w:rFonts w:ascii="Arial" w:eastAsia="Times New Roman" w:hAnsi="Arial" w:cs="Arial"/>
          <w:sz w:val="24"/>
          <w:szCs w:val="24"/>
        </w:rPr>
        <w:t>Zakonom se uređuju i pitanja međunarodne saradnje u situacijama kada ne postoji međunarodni ugovor, kao i primjena zakona u započetim postupcima, uz poštovanje principa pravičnosti i zaštitu prava lica uključenih u postupak.</w:t>
      </w:r>
    </w:p>
    <w:p w14:paraId="4CA6F0F2" w14:textId="77777777" w:rsidR="00401B1B" w:rsidRPr="00D45742" w:rsidRDefault="00401B1B" w:rsidP="00401B1B">
      <w:pPr>
        <w:spacing w:after="0" w:line="240" w:lineRule="auto"/>
        <w:jc w:val="both"/>
        <w:rPr>
          <w:rFonts w:ascii="Arial" w:eastAsia="Times New Roman" w:hAnsi="Arial" w:cs="Arial"/>
          <w:sz w:val="24"/>
          <w:szCs w:val="24"/>
        </w:rPr>
      </w:pPr>
      <w:r w:rsidRPr="00D45742">
        <w:rPr>
          <w:rFonts w:ascii="Arial" w:eastAsia="Times New Roman" w:hAnsi="Arial" w:cs="Arial"/>
          <w:sz w:val="24"/>
          <w:szCs w:val="24"/>
        </w:rPr>
        <w:t>Donošenje ovog zakona predstavlja značajan korak ka jačanju vladavine prava, efikasnijoj borbi protiv kriminala i potpunom usklađivanju nacionalnog zakonodavstva sa pravnim tekovinama Evropske unije.</w:t>
      </w:r>
    </w:p>
    <w:p w14:paraId="412B2E68" w14:textId="77777777" w:rsidR="00DC1235" w:rsidRPr="00D45742" w:rsidRDefault="00DC1235" w:rsidP="00DC1235">
      <w:pPr>
        <w:spacing w:after="0" w:line="240" w:lineRule="auto"/>
        <w:jc w:val="both"/>
        <w:rPr>
          <w:rFonts w:ascii="Arial" w:eastAsia="Times New Roman" w:hAnsi="Arial" w:cs="Arial"/>
        </w:rPr>
      </w:pPr>
    </w:p>
    <w:p w14:paraId="30A011D7" w14:textId="640E1CDD" w:rsidR="00DC1235" w:rsidRPr="00D45742" w:rsidRDefault="00DC1235" w:rsidP="00DC1235">
      <w:pPr>
        <w:spacing w:after="0" w:line="240" w:lineRule="auto"/>
        <w:jc w:val="both"/>
        <w:rPr>
          <w:rFonts w:ascii="Arial" w:eastAsia="Times New Roman" w:hAnsi="Arial" w:cs="Arial"/>
          <w:b/>
          <w:sz w:val="24"/>
        </w:rPr>
      </w:pPr>
      <w:r w:rsidRPr="00D45742">
        <w:rPr>
          <w:rFonts w:ascii="Arial" w:eastAsia="Times New Roman" w:hAnsi="Arial" w:cs="Arial"/>
          <w:b/>
          <w:sz w:val="24"/>
          <w:szCs w:val="24"/>
        </w:rPr>
        <w:t>II</w:t>
      </w:r>
      <w:r w:rsidR="00660D67" w:rsidRPr="00D45742">
        <w:rPr>
          <w:rFonts w:ascii="Arial" w:eastAsia="Times New Roman" w:hAnsi="Arial" w:cs="Arial"/>
          <w:b/>
          <w:sz w:val="24"/>
          <w:szCs w:val="24"/>
        </w:rPr>
        <w:t>I</w:t>
      </w:r>
      <w:r w:rsidRPr="00D45742">
        <w:rPr>
          <w:rFonts w:ascii="Arial" w:eastAsia="Times New Roman" w:hAnsi="Arial" w:cs="Arial"/>
          <w:b/>
          <w:sz w:val="24"/>
          <w:szCs w:val="24"/>
        </w:rPr>
        <w:t>.</w:t>
      </w:r>
      <w:r w:rsidRPr="00D45742">
        <w:rPr>
          <w:rFonts w:ascii="Arial" w:eastAsia="Times New Roman" w:hAnsi="Arial" w:cs="Arial"/>
          <w:b/>
          <w:sz w:val="24"/>
        </w:rPr>
        <w:t xml:space="preserve"> USAGLAŠENOST SA PRAVNOM TEKOVINOM EVROPSKE UNIJE I POTVRĐENIM MEĐUNARODNIM KONVENCIJAMA</w:t>
      </w:r>
    </w:p>
    <w:p w14:paraId="07D93894" w14:textId="77777777" w:rsidR="00DC1235" w:rsidRPr="00D45742" w:rsidRDefault="00DC1235" w:rsidP="00DC1235">
      <w:pPr>
        <w:pStyle w:val="NoSpacing"/>
        <w:jc w:val="both"/>
        <w:rPr>
          <w:rFonts w:ascii="Arial" w:eastAsia="Times New Roman" w:hAnsi="Arial" w:cs="Arial"/>
          <w:b/>
          <w:sz w:val="24"/>
          <w:lang w:val="sr-Latn-ME" w:eastAsia="en-US"/>
        </w:rPr>
      </w:pPr>
    </w:p>
    <w:p w14:paraId="335C4694" w14:textId="77777777" w:rsidR="00DC1235" w:rsidRPr="00D45742" w:rsidRDefault="00DC1235" w:rsidP="00DC1235">
      <w:pPr>
        <w:pStyle w:val="NoSpacing"/>
        <w:ind w:firstLine="720"/>
        <w:jc w:val="both"/>
        <w:rPr>
          <w:rFonts w:ascii="Arial" w:hAnsi="Arial" w:cs="Arial"/>
          <w:sz w:val="24"/>
          <w:lang w:val="sr-Latn-ME" w:eastAsia="en-US"/>
        </w:rPr>
      </w:pPr>
      <w:r w:rsidRPr="00D45742">
        <w:rPr>
          <w:rFonts w:ascii="Arial" w:hAnsi="Arial" w:cs="Arial"/>
          <w:sz w:val="24"/>
          <w:lang w:val="sr-Latn-ME" w:eastAsia="en-US"/>
        </w:rPr>
        <w:t xml:space="preserve">Ovim zakonom se ne dira u osnovni koncept </w:t>
      </w:r>
      <w:r w:rsidR="003F2D41" w:rsidRPr="00D45742">
        <w:rPr>
          <w:rFonts w:ascii="Arial" w:hAnsi="Arial" w:cs="Arial"/>
          <w:sz w:val="24"/>
          <w:lang w:val="sr-Latn-ME" w:eastAsia="en-US"/>
        </w:rPr>
        <w:t>Zakona o oduzimanju imovinske koristi stečene kriminalnom djelatnošću (u daljem tekstu: Važeći zakon)</w:t>
      </w:r>
      <w:r w:rsidRPr="00D45742">
        <w:rPr>
          <w:rFonts w:ascii="Arial" w:hAnsi="Arial" w:cs="Arial"/>
          <w:sz w:val="24"/>
          <w:lang w:val="sr-Latn-ME" w:eastAsia="en-US"/>
        </w:rPr>
        <w:t xml:space="preserve"> koji je već usklađen sa relevantnim međunarodnim dokumentima.</w:t>
      </w:r>
    </w:p>
    <w:p w14:paraId="760C7A2C" w14:textId="77777777" w:rsidR="003F2D41" w:rsidRPr="00D45742" w:rsidRDefault="00DC1235" w:rsidP="00D23B94">
      <w:pPr>
        <w:pStyle w:val="NoSpacing"/>
        <w:ind w:firstLine="720"/>
        <w:jc w:val="both"/>
        <w:rPr>
          <w:rFonts w:ascii="Arial" w:hAnsi="Arial" w:cs="Arial"/>
          <w:sz w:val="24"/>
          <w:lang w:val="sr-Latn-ME" w:eastAsia="en-US"/>
        </w:rPr>
      </w:pPr>
      <w:r w:rsidRPr="00D45742">
        <w:rPr>
          <w:rFonts w:ascii="Arial" w:hAnsi="Arial" w:cs="Arial"/>
          <w:sz w:val="24"/>
          <w:lang w:val="sr-Latn-ME" w:eastAsia="en-US"/>
        </w:rPr>
        <w:t xml:space="preserve">Standardi Evropske unije sadržani su osnivačkim ugovorima, Povelji Evropske unije o ljudskim  pravima i slobodama i acquis-u. </w:t>
      </w:r>
    </w:p>
    <w:p w14:paraId="57B7E517" w14:textId="77777777" w:rsidR="00DC1235" w:rsidRPr="00D45742" w:rsidRDefault="00DC1235" w:rsidP="00D23B94">
      <w:pPr>
        <w:pStyle w:val="NoSpacing"/>
        <w:ind w:firstLine="720"/>
        <w:jc w:val="both"/>
        <w:rPr>
          <w:rFonts w:ascii="Arial" w:hAnsi="Arial" w:cs="Arial"/>
          <w:sz w:val="24"/>
          <w:lang w:val="sr-Latn-ME" w:eastAsia="en-US"/>
        </w:rPr>
      </w:pPr>
      <w:r w:rsidRPr="00D45742">
        <w:rPr>
          <w:rFonts w:ascii="Arial" w:hAnsi="Arial" w:cs="Arial"/>
          <w:sz w:val="24"/>
          <w:lang w:val="sr-Latn-ME" w:eastAsia="en-US"/>
        </w:rPr>
        <w:t>Standardi sadržani u sekundarnom zakonodavstvu Evropske unije u ovoj oblasti su:</w:t>
      </w:r>
    </w:p>
    <w:p w14:paraId="44DC8DFA" w14:textId="77777777" w:rsidR="00DC1235" w:rsidRPr="00D45742" w:rsidRDefault="00DC1235" w:rsidP="00E82C56">
      <w:pPr>
        <w:pStyle w:val="ListParagraph"/>
        <w:numPr>
          <w:ilvl w:val="0"/>
          <w:numId w:val="2"/>
        </w:numPr>
        <w:spacing w:after="0" w:line="240" w:lineRule="auto"/>
        <w:ind w:left="1134"/>
        <w:jc w:val="both"/>
        <w:rPr>
          <w:rFonts w:ascii="Arial" w:eastAsia="Times New Roman" w:hAnsi="Arial" w:cs="Arial"/>
          <w:sz w:val="28"/>
          <w:szCs w:val="24"/>
        </w:rPr>
      </w:pPr>
      <w:r w:rsidRPr="00D45742">
        <w:rPr>
          <w:rFonts w:ascii="Arial" w:hAnsi="Arial" w:cs="Arial"/>
          <w:sz w:val="24"/>
        </w:rPr>
        <w:t>Direktiv</w:t>
      </w:r>
      <w:r w:rsidR="00D23B94" w:rsidRPr="00D45742">
        <w:rPr>
          <w:rFonts w:ascii="Arial" w:hAnsi="Arial" w:cs="Arial"/>
          <w:sz w:val="24"/>
        </w:rPr>
        <w:t>a</w:t>
      </w:r>
      <w:r w:rsidRPr="00D45742">
        <w:rPr>
          <w:rFonts w:ascii="Arial" w:hAnsi="Arial" w:cs="Arial"/>
          <w:sz w:val="24"/>
        </w:rPr>
        <w:t xml:space="preserve"> (EU) 2024/1260 Evropskog parlamenta i Savjeta od 24. aprila 2024. godine o povraćaju i oduzimanju imovine</w:t>
      </w:r>
      <w:r w:rsidR="003F2D41" w:rsidRPr="00D45742">
        <w:rPr>
          <w:rFonts w:ascii="Arial" w:hAnsi="Arial" w:cs="Arial"/>
          <w:sz w:val="24"/>
        </w:rPr>
        <w:t xml:space="preserve"> (u daljem tekstu: Direktiva)</w:t>
      </w:r>
      <w:r w:rsidRPr="00D45742">
        <w:rPr>
          <w:rFonts w:ascii="Arial" w:hAnsi="Arial" w:cs="Arial"/>
          <w:sz w:val="24"/>
        </w:rPr>
        <w:t>.</w:t>
      </w:r>
    </w:p>
    <w:p w14:paraId="5C3F9BDE" w14:textId="77777777" w:rsidR="00F730A2" w:rsidRPr="00D45742" w:rsidRDefault="00F730A2" w:rsidP="00F730A2">
      <w:pPr>
        <w:spacing w:after="0" w:line="240" w:lineRule="auto"/>
        <w:ind w:firstLine="720"/>
        <w:jc w:val="both"/>
        <w:rPr>
          <w:rFonts w:ascii="Arial" w:eastAsia="Times New Roman" w:hAnsi="Arial" w:cs="Arial"/>
          <w:sz w:val="24"/>
          <w:szCs w:val="24"/>
        </w:rPr>
      </w:pPr>
    </w:p>
    <w:p w14:paraId="0F4B6AA5" w14:textId="03DC1ED5" w:rsidR="00BC244C" w:rsidRPr="00D45742" w:rsidRDefault="00F730A2" w:rsidP="006D045D">
      <w:pPr>
        <w:spacing w:after="0" w:line="240" w:lineRule="auto"/>
        <w:jc w:val="both"/>
        <w:rPr>
          <w:rFonts w:ascii="Arial" w:eastAsia="Times New Roman" w:hAnsi="Arial" w:cs="Arial"/>
          <w:b/>
          <w:sz w:val="24"/>
          <w:szCs w:val="24"/>
        </w:rPr>
      </w:pPr>
      <w:r w:rsidRPr="00D45742">
        <w:rPr>
          <w:rFonts w:ascii="Arial" w:eastAsia="Times New Roman" w:hAnsi="Arial" w:cs="Arial"/>
          <w:b/>
          <w:sz w:val="24"/>
          <w:szCs w:val="24"/>
        </w:rPr>
        <w:t>I</w:t>
      </w:r>
      <w:r w:rsidR="00660D67" w:rsidRPr="00D45742">
        <w:rPr>
          <w:rFonts w:ascii="Arial" w:eastAsia="Times New Roman" w:hAnsi="Arial" w:cs="Arial"/>
          <w:b/>
          <w:sz w:val="24"/>
          <w:szCs w:val="24"/>
        </w:rPr>
        <w:t>V</w:t>
      </w:r>
      <w:r w:rsidRPr="00D45742">
        <w:rPr>
          <w:rFonts w:ascii="Arial" w:eastAsia="Times New Roman" w:hAnsi="Arial" w:cs="Arial"/>
          <w:b/>
          <w:sz w:val="24"/>
          <w:szCs w:val="24"/>
        </w:rPr>
        <w:t xml:space="preserve">. </w:t>
      </w:r>
      <w:r w:rsidR="002A7618" w:rsidRPr="00D45742">
        <w:rPr>
          <w:rFonts w:ascii="Arial" w:eastAsia="Times New Roman" w:hAnsi="Arial" w:cs="Arial"/>
          <w:b/>
          <w:sz w:val="24"/>
          <w:szCs w:val="24"/>
        </w:rPr>
        <w:t>OBJAŠNJENJE OSNOVNIH PRAVNIH INSTITUTA</w:t>
      </w:r>
    </w:p>
    <w:p w14:paraId="5B46EAFF" w14:textId="4495764D" w:rsidR="00CB0B9D" w:rsidRPr="00D45742" w:rsidRDefault="00CB0B9D" w:rsidP="00D23B94">
      <w:pPr>
        <w:spacing w:before="100" w:beforeAutospacing="1" w:after="0" w:line="240" w:lineRule="auto"/>
        <w:ind w:firstLine="720"/>
        <w:jc w:val="both"/>
        <w:rPr>
          <w:rFonts w:ascii="Arial" w:eastAsia="Times New Roman" w:hAnsi="Arial" w:cs="Arial"/>
          <w:sz w:val="24"/>
          <w:szCs w:val="24"/>
        </w:rPr>
      </w:pPr>
      <w:r w:rsidRPr="00D45742">
        <w:rPr>
          <w:rFonts w:ascii="Arial" w:eastAsia="Times New Roman" w:hAnsi="Arial" w:cs="Arial"/>
          <w:sz w:val="24"/>
          <w:szCs w:val="24"/>
        </w:rPr>
        <w:t>Član</w:t>
      </w:r>
      <w:r w:rsidR="00D23B94" w:rsidRPr="00D45742">
        <w:rPr>
          <w:rFonts w:ascii="Arial" w:eastAsia="Times New Roman" w:hAnsi="Arial" w:cs="Arial"/>
          <w:sz w:val="24"/>
          <w:szCs w:val="24"/>
        </w:rPr>
        <w:t>om</w:t>
      </w:r>
      <w:r w:rsidRPr="00D45742">
        <w:rPr>
          <w:rFonts w:ascii="Arial" w:eastAsia="Times New Roman" w:hAnsi="Arial" w:cs="Arial"/>
          <w:sz w:val="24"/>
          <w:szCs w:val="24"/>
        </w:rPr>
        <w:t xml:space="preserve"> 1</w:t>
      </w:r>
      <w:r w:rsidR="003F2D41" w:rsidRPr="00D45742">
        <w:rPr>
          <w:rFonts w:ascii="Arial" w:eastAsia="Times New Roman" w:hAnsi="Arial" w:cs="Arial"/>
          <w:sz w:val="24"/>
          <w:szCs w:val="24"/>
        </w:rPr>
        <w:t xml:space="preserve"> </w:t>
      </w:r>
      <w:r w:rsidR="003865D5">
        <w:rPr>
          <w:rFonts w:ascii="Arial" w:eastAsia="Times New Roman" w:hAnsi="Arial" w:cs="Arial"/>
          <w:sz w:val="24"/>
          <w:szCs w:val="24"/>
        </w:rPr>
        <w:t>Nacrt</w:t>
      </w:r>
      <w:r w:rsidR="003F2D41" w:rsidRPr="00D45742">
        <w:rPr>
          <w:rFonts w:ascii="Arial" w:eastAsia="Times New Roman" w:hAnsi="Arial" w:cs="Arial"/>
          <w:sz w:val="24"/>
          <w:szCs w:val="24"/>
        </w:rPr>
        <w:t xml:space="preserve">a zakona </w:t>
      </w:r>
      <w:r w:rsidRPr="00D45742">
        <w:rPr>
          <w:rFonts w:ascii="Arial" w:eastAsia="Times New Roman" w:hAnsi="Arial" w:cs="Arial"/>
          <w:sz w:val="24"/>
          <w:szCs w:val="24"/>
        </w:rPr>
        <w:t>vrši</w:t>
      </w:r>
      <w:r w:rsidR="00D23B94" w:rsidRPr="00D45742">
        <w:rPr>
          <w:rFonts w:ascii="Arial" w:eastAsia="Times New Roman" w:hAnsi="Arial" w:cs="Arial"/>
          <w:sz w:val="24"/>
          <w:szCs w:val="24"/>
        </w:rPr>
        <w:t xml:space="preserve"> se</w:t>
      </w:r>
      <w:r w:rsidRPr="00D45742">
        <w:rPr>
          <w:rFonts w:ascii="Arial" w:eastAsia="Times New Roman" w:hAnsi="Arial" w:cs="Arial"/>
          <w:sz w:val="24"/>
          <w:szCs w:val="24"/>
        </w:rPr>
        <w:t xml:space="preserve"> dopuna člana 2</w:t>
      </w:r>
      <w:r w:rsidR="003F2D41" w:rsidRPr="00D45742">
        <w:rPr>
          <w:rFonts w:ascii="Arial" w:eastAsia="Times New Roman" w:hAnsi="Arial" w:cs="Arial"/>
          <w:sz w:val="24"/>
          <w:szCs w:val="24"/>
        </w:rPr>
        <w:t xml:space="preserve"> Važećeg zakona</w:t>
      </w:r>
      <w:r w:rsidRPr="00D45742">
        <w:rPr>
          <w:rFonts w:ascii="Arial" w:eastAsia="Times New Roman" w:hAnsi="Arial" w:cs="Arial"/>
          <w:sz w:val="24"/>
          <w:szCs w:val="24"/>
        </w:rPr>
        <w:t xml:space="preserve"> </w:t>
      </w:r>
      <w:r w:rsidR="00D23B94" w:rsidRPr="00D45742">
        <w:rPr>
          <w:rFonts w:ascii="Arial" w:eastAsia="Times New Roman" w:hAnsi="Arial" w:cs="Arial"/>
          <w:sz w:val="24"/>
          <w:szCs w:val="24"/>
        </w:rPr>
        <w:t>na način da se</w:t>
      </w:r>
      <w:r w:rsidRPr="00D45742">
        <w:rPr>
          <w:rFonts w:ascii="Arial" w:eastAsia="Times New Roman" w:hAnsi="Arial" w:cs="Arial"/>
          <w:sz w:val="24"/>
          <w:szCs w:val="24"/>
        </w:rPr>
        <w:t xml:space="preserve"> omogućava oduzimanje imovinske koristi i prije pravosnažnosti presude, ali ne prije potvrđivanja optužnice, odnosno zakazivanja pretresa u skraćenom postupku, čime </w:t>
      </w:r>
      <w:r w:rsidRPr="00D45742">
        <w:rPr>
          <w:rFonts w:ascii="Arial" w:eastAsia="Times New Roman" w:hAnsi="Arial" w:cs="Arial"/>
          <w:sz w:val="24"/>
          <w:szCs w:val="24"/>
        </w:rPr>
        <w:lastRenderedPageBreak/>
        <w:t>se obezbjeđuje sudska kontrola i poštovanje prava na pravično suđenje. Ovakvo rješenje je u skladu sa članom 16 Direktive, koji ne propisuje obavezu vezivanja mogućnosti oduzimanja imovinske koristi za pravosnažnost presude, već zahtijeva da sud bude uvjeren da je imovina stečena kažnjivim postupanjem. Propisivanjem minimalne vrijednosti za oduzimanje imovinske koristi u iznosu od 50.000,00 eura, što je veći prag u odnosu na korist koja se može oduzeti nakon pravosnažnosti presude, kao i vremenskog ograničenja u odnosu na fazu postupka, osigurava se proporcionalnost i pravna sigurnost.</w:t>
      </w:r>
      <w:r w:rsidR="00D23B94" w:rsidRPr="00D45742">
        <w:rPr>
          <w:rFonts w:ascii="Arial" w:eastAsia="Times New Roman" w:hAnsi="Arial" w:cs="Arial"/>
          <w:sz w:val="24"/>
          <w:szCs w:val="24"/>
        </w:rPr>
        <w:t xml:space="preserve"> </w:t>
      </w:r>
      <w:r w:rsidR="003F2D41" w:rsidRPr="00D45742">
        <w:rPr>
          <w:rFonts w:ascii="Arial" w:eastAsia="Times New Roman" w:hAnsi="Arial" w:cs="Arial"/>
          <w:sz w:val="24"/>
          <w:szCs w:val="24"/>
        </w:rPr>
        <w:t xml:space="preserve">Takođe, „vezivanje“ mogućnosti podnošenja </w:t>
      </w:r>
      <w:r w:rsidR="00CE78A4">
        <w:rPr>
          <w:rFonts w:ascii="Arial" w:eastAsia="Times New Roman" w:hAnsi="Arial" w:cs="Arial"/>
          <w:sz w:val="24"/>
          <w:szCs w:val="24"/>
        </w:rPr>
        <w:t>zahtjeva</w:t>
      </w:r>
      <w:r w:rsidR="003F2D41" w:rsidRPr="00D45742">
        <w:rPr>
          <w:rFonts w:ascii="Arial" w:eastAsia="Times New Roman" w:hAnsi="Arial" w:cs="Arial"/>
          <w:sz w:val="24"/>
          <w:szCs w:val="24"/>
        </w:rPr>
        <w:t xml:space="preserve"> za trajno oduzimanje imovinske koristi za trenutak donošenja rješenja o potvrđivanju optužnice, odnosno u skraćenom postupku za trenutak zakazivanja glavnog pretresa, opravdano je budući da se tim procesnim radnjama utvrđuje postojanje formalnopravnih uslova za vođenje krivičnog postupka pred sudom.</w:t>
      </w:r>
    </w:p>
    <w:p w14:paraId="4AB2152C" w14:textId="57FC9378" w:rsidR="00CB0B9D" w:rsidRPr="00D45742" w:rsidRDefault="00CB0B9D" w:rsidP="003F2D41">
      <w:pPr>
        <w:spacing w:after="0" w:line="259" w:lineRule="auto"/>
        <w:ind w:firstLine="720"/>
        <w:jc w:val="both"/>
        <w:rPr>
          <w:rFonts w:ascii="Arial" w:eastAsia="Times New Roman" w:hAnsi="Arial" w:cs="Arial"/>
          <w:sz w:val="24"/>
          <w:szCs w:val="24"/>
        </w:rPr>
      </w:pPr>
      <w:r w:rsidRPr="00D45742">
        <w:rPr>
          <w:rFonts w:ascii="Arial" w:eastAsia="Times New Roman" w:hAnsi="Arial" w:cs="Arial"/>
          <w:sz w:val="24"/>
          <w:szCs w:val="24"/>
        </w:rPr>
        <w:t>Član</w:t>
      </w:r>
      <w:r w:rsidR="00D23B94" w:rsidRPr="00D45742">
        <w:rPr>
          <w:rFonts w:ascii="Arial" w:eastAsia="Times New Roman" w:hAnsi="Arial" w:cs="Arial"/>
          <w:sz w:val="24"/>
          <w:szCs w:val="24"/>
        </w:rPr>
        <w:t>om</w:t>
      </w:r>
      <w:r w:rsidRPr="00D45742">
        <w:rPr>
          <w:rFonts w:ascii="Arial" w:eastAsia="Times New Roman" w:hAnsi="Arial" w:cs="Arial"/>
          <w:sz w:val="24"/>
          <w:szCs w:val="24"/>
        </w:rPr>
        <w:t xml:space="preserve"> 2 </w:t>
      </w:r>
      <w:r w:rsidR="003865D5">
        <w:rPr>
          <w:rFonts w:ascii="Arial" w:eastAsia="Times New Roman" w:hAnsi="Arial" w:cs="Arial"/>
          <w:sz w:val="24"/>
          <w:szCs w:val="24"/>
        </w:rPr>
        <w:t>Nacrt</w:t>
      </w:r>
      <w:r w:rsidR="003F2D41" w:rsidRPr="00D45742">
        <w:rPr>
          <w:rFonts w:ascii="Arial" w:eastAsia="Times New Roman" w:hAnsi="Arial" w:cs="Arial"/>
          <w:sz w:val="24"/>
          <w:szCs w:val="24"/>
        </w:rPr>
        <w:t xml:space="preserve">a zakona </w:t>
      </w:r>
      <w:r w:rsidR="00D23B94" w:rsidRPr="00D45742">
        <w:rPr>
          <w:rFonts w:ascii="Arial" w:eastAsia="Times New Roman" w:hAnsi="Arial" w:cs="Arial"/>
          <w:sz w:val="24"/>
          <w:szCs w:val="24"/>
        </w:rPr>
        <w:t>v</w:t>
      </w:r>
      <w:r w:rsidRPr="00D45742">
        <w:rPr>
          <w:rFonts w:ascii="Arial" w:eastAsia="Times New Roman" w:hAnsi="Arial" w:cs="Arial"/>
          <w:sz w:val="24"/>
          <w:szCs w:val="24"/>
        </w:rPr>
        <w:t xml:space="preserve">rši se </w:t>
      </w:r>
      <w:r w:rsidR="00D23B94" w:rsidRPr="00D45742">
        <w:rPr>
          <w:rFonts w:ascii="Arial" w:eastAsia="Times New Roman" w:hAnsi="Arial" w:cs="Arial"/>
          <w:sz w:val="24"/>
          <w:szCs w:val="24"/>
        </w:rPr>
        <w:t xml:space="preserve">tehničko </w:t>
      </w:r>
      <w:r w:rsidRPr="00D45742">
        <w:rPr>
          <w:rFonts w:ascii="Arial" w:eastAsia="Times New Roman" w:hAnsi="Arial" w:cs="Arial"/>
          <w:sz w:val="24"/>
          <w:szCs w:val="24"/>
        </w:rPr>
        <w:t>usklađivanje člana 8 sa dopunom izvršenom u članu 2</w:t>
      </w:r>
      <w:r w:rsidR="00E806AD" w:rsidRPr="00D45742">
        <w:rPr>
          <w:rFonts w:ascii="Arial" w:eastAsia="Times New Roman" w:hAnsi="Arial" w:cs="Arial"/>
          <w:sz w:val="24"/>
          <w:szCs w:val="24"/>
        </w:rPr>
        <w:t xml:space="preserve"> zakona</w:t>
      </w:r>
      <w:r w:rsidRPr="00D45742">
        <w:rPr>
          <w:rFonts w:ascii="Arial" w:eastAsia="Times New Roman" w:hAnsi="Arial" w:cs="Arial"/>
          <w:sz w:val="24"/>
          <w:szCs w:val="24"/>
        </w:rPr>
        <w:t xml:space="preserve">. </w:t>
      </w:r>
    </w:p>
    <w:p w14:paraId="2CE31F57" w14:textId="1634DE1C" w:rsidR="007C6E85" w:rsidRPr="00D45742" w:rsidRDefault="00CB0B9D" w:rsidP="007C6E85">
      <w:pPr>
        <w:spacing w:after="0" w:line="259" w:lineRule="auto"/>
        <w:ind w:firstLine="720"/>
        <w:jc w:val="both"/>
        <w:rPr>
          <w:rFonts w:ascii="Arial" w:eastAsia="Times New Roman" w:hAnsi="Arial" w:cs="Arial"/>
          <w:sz w:val="24"/>
          <w:szCs w:val="24"/>
        </w:rPr>
      </w:pPr>
      <w:r w:rsidRPr="00D45742">
        <w:rPr>
          <w:rFonts w:ascii="Arial" w:eastAsia="Times New Roman" w:hAnsi="Arial" w:cs="Arial"/>
          <w:sz w:val="24"/>
          <w:szCs w:val="24"/>
        </w:rPr>
        <w:t>Čl. 3 i 4</w:t>
      </w:r>
      <w:r w:rsidR="003F2D41" w:rsidRPr="00D45742">
        <w:rPr>
          <w:rFonts w:ascii="Arial" w:eastAsia="Times New Roman" w:hAnsi="Arial" w:cs="Arial"/>
          <w:sz w:val="24"/>
          <w:szCs w:val="24"/>
        </w:rPr>
        <w:t xml:space="preserve"> </w:t>
      </w:r>
      <w:r w:rsidR="003865D5">
        <w:rPr>
          <w:rFonts w:ascii="Arial" w:eastAsia="Times New Roman" w:hAnsi="Arial" w:cs="Arial"/>
          <w:sz w:val="24"/>
          <w:szCs w:val="24"/>
        </w:rPr>
        <w:t>Nacrt</w:t>
      </w:r>
      <w:r w:rsidR="003F2D41" w:rsidRPr="00D45742">
        <w:rPr>
          <w:rFonts w:ascii="Arial" w:eastAsia="Times New Roman" w:hAnsi="Arial" w:cs="Arial"/>
          <w:sz w:val="24"/>
          <w:szCs w:val="24"/>
        </w:rPr>
        <w:t>a zakona</w:t>
      </w:r>
      <w:r w:rsidRPr="00D45742">
        <w:rPr>
          <w:rFonts w:ascii="Arial" w:eastAsia="Times New Roman" w:hAnsi="Arial" w:cs="Arial"/>
          <w:sz w:val="24"/>
          <w:szCs w:val="24"/>
        </w:rPr>
        <w:t xml:space="preserve"> </w:t>
      </w:r>
      <w:r w:rsidR="003F2D41" w:rsidRPr="00D45742">
        <w:rPr>
          <w:rFonts w:ascii="Arial" w:eastAsia="Times New Roman" w:hAnsi="Arial" w:cs="Arial"/>
          <w:sz w:val="24"/>
          <w:szCs w:val="24"/>
        </w:rPr>
        <w:t>v</w:t>
      </w:r>
      <w:r w:rsidRPr="00D45742">
        <w:rPr>
          <w:rFonts w:ascii="Arial" w:eastAsia="Times New Roman" w:hAnsi="Arial" w:cs="Arial"/>
          <w:sz w:val="24"/>
          <w:szCs w:val="24"/>
        </w:rPr>
        <w:t>rši se usklađivanje rokova u čl</w:t>
      </w:r>
      <w:r w:rsidR="003F2D41" w:rsidRPr="00D45742">
        <w:rPr>
          <w:rFonts w:ascii="Arial" w:eastAsia="Times New Roman" w:hAnsi="Arial" w:cs="Arial"/>
          <w:sz w:val="24"/>
          <w:szCs w:val="24"/>
        </w:rPr>
        <w:t>.</w:t>
      </w:r>
      <w:r w:rsidRPr="00D45742">
        <w:rPr>
          <w:rFonts w:ascii="Arial" w:eastAsia="Times New Roman" w:hAnsi="Arial" w:cs="Arial"/>
          <w:sz w:val="24"/>
          <w:szCs w:val="24"/>
        </w:rPr>
        <w:t xml:space="preserve"> 18 i 35</w:t>
      </w:r>
      <w:r w:rsidR="003F2D41" w:rsidRPr="00D45742">
        <w:rPr>
          <w:rFonts w:ascii="Arial" w:eastAsia="Times New Roman" w:hAnsi="Arial" w:cs="Arial"/>
          <w:sz w:val="24"/>
          <w:szCs w:val="24"/>
        </w:rPr>
        <w:t xml:space="preserve"> Važećeg zakona</w:t>
      </w:r>
      <w:r w:rsidRPr="00D45742">
        <w:rPr>
          <w:rFonts w:ascii="Arial" w:eastAsia="Times New Roman" w:hAnsi="Arial" w:cs="Arial"/>
          <w:sz w:val="24"/>
          <w:szCs w:val="24"/>
        </w:rPr>
        <w:t xml:space="preserve"> koji se odnose na okončavanje finansijske istrage, odnosno rokova za podnošenje zahtjeva za trajno oduzimanje, kao i propisivanje mogućnosti podnošenja zahtjeva za trajno oduzimanja kada državni tužilac utvrdi da je stanje dovoljno razjašnjeno, a da imalac vjerodostojnim ispravama ili na drugi način ne može učiniti vjerovatnim zakonito porijeklo imovine.</w:t>
      </w:r>
      <w:r w:rsidR="003F2D41" w:rsidRPr="00D45742">
        <w:rPr>
          <w:rFonts w:ascii="Arial" w:eastAsia="Times New Roman" w:hAnsi="Arial" w:cs="Arial"/>
          <w:sz w:val="24"/>
          <w:szCs w:val="24"/>
        </w:rPr>
        <w:t xml:space="preserve"> </w:t>
      </w:r>
      <w:r w:rsidR="007C6E85" w:rsidRPr="00D45742">
        <w:rPr>
          <w:rFonts w:ascii="Arial" w:eastAsia="Times New Roman" w:hAnsi="Arial" w:cs="Arial"/>
          <w:sz w:val="24"/>
          <w:szCs w:val="24"/>
        </w:rPr>
        <w:t xml:space="preserve">Dodatno, članom 4 </w:t>
      </w:r>
      <w:r w:rsidR="003865D5">
        <w:rPr>
          <w:rFonts w:ascii="Arial" w:eastAsia="Times New Roman" w:hAnsi="Arial" w:cs="Arial"/>
          <w:sz w:val="24"/>
          <w:szCs w:val="24"/>
        </w:rPr>
        <w:t>Nacrt</w:t>
      </w:r>
      <w:r w:rsidR="007C6E85" w:rsidRPr="00D45742">
        <w:rPr>
          <w:rFonts w:ascii="Arial" w:eastAsia="Times New Roman" w:hAnsi="Arial" w:cs="Arial"/>
          <w:sz w:val="24"/>
          <w:szCs w:val="24"/>
        </w:rPr>
        <w:t xml:space="preserve">a zakona produžava se rok za koji državni tužilac može da traži produženje roka za podnošenje zahtjeva za trajno oduzimanje imovinske koristi stečene kriminalnom djelatnošću od rukovodioca neposredno višeg državnog tužilaštva sa šest mjeseci na godinu dana, čime se u složenijim predmetima, uz postojanje opravdanih razloga, obezbjeđuje dovoljno vremena za blagovremeno i kvalitetno podnošenje </w:t>
      </w:r>
      <w:r w:rsidR="00CE78A4">
        <w:rPr>
          <w:rFonts w:ascii="Arial" w:eastAsia="Times New Roman" w:hAnsi="Arial" w:cs="Arial"/>
          <w:sz w:val="24"/>
          <w:szCs w:val="24"/>
        </w:rPr>
        <w:t>zahtjeva</w:t>
      </w:r>
      <w:r w:rsidR="007C6E85" w:rsidRPr="00D45742">
        <w:rPr>
          <w:rFonts w:ascii="Arial" w:eastAsia="Times New Roman" w:hAnsi="Arial" w:cs="Arial"/>
          <w:sz w:val="24"/>
          <w:szCs w:val="24"/>
        </w:rPr>
        <w:t xml:space="preserve"> za trajno oduzimanje imovinske koristi.</w:t>
      </w:r>
    </w:p>
    <w:p w14:paraId="3978385B" w14:textId="55EF6448" w:rsidR="00617E2D" w:rsidRPr="00D45742" w:rsidRDefault="00617E2D" w:rsidP="00617E2D">
      <w:pPr>
        <w:spacing w:after="0" w:line="259" w:lineRule="auto"/>
        <w:ind w:firstLine="720"/>
        <w:jc w:val="both"/>
        <w:rPr>
          <w:rFonts w:ascii="Arial" w:eastAsia="Times New Roman" w:hAnsi="Arial" w:cs="Arial"/>
          <w:sz w:val="24"/>
          <w:szCs w:val="24"/>
        </w:rPr>
      </w:pPr>
      <w:r w:rsidRPr="00D45742">
        <w:rPr>
          <w:rFonts w:ascii="Arial" w:eastAsia="Times New Roman" w:hAnsi="Arial" w:cs="Arial"/>
          <w:sz w:val="24"/>
          <w:szCs w:val="24"/>
        </w:rPr>
        <w:t xml:space="preserve">Članom 5 </w:t>
      </w:r>
      <w:r w:rsidR="003865D5">
        <w:rPr>
          <w:rFonts w:ascii="Arial" w:eastAsia="Times New Roman" w:hAnsi="Arial" w:cs="Arial"/>
          <w:sz w:val="24"/>
          <w:szCs w:val="24"/>
        </w:rPr>
        <w:t>Nacrt</w:t>
      </w:r>
      <w:r w:rsidRPr="00D45742">
        <w:rPr>
          <w:rFonts w:ascii="Arial" w:eastAsia="Times New Roman" w:hAnsi="Arial" w:cs="Arial"/>
          <w:sz w:val="24"/>
          <w:szCs w:val="24"/>
        </w:rPr>
        <w:t>a zakona uvodi se novi član 35a, kojim se uređuje podnošenje zahtjeva za trajno oduzimanje imovinske koristi u slučajevima kada se otkrije nova imovinska korist za koju postoji osnovana sumnja da je stečena kriminalnom djelatnošću. Ovim rješenjem pravno se prepoznaju i normativno uređuju situacije u kojima se dodatna imovinska korist otkrije tokom postupka po već podnijetom zahtjevu za trajno oduzimanje, kao i situacije u kojima se takva imovinska korist otkrije nakon pravosnažnog okončanja tog postupka, ali prije isteka rokova za podnošenje zahtjeva propisanih članom 35 zakona, čime se obezbjeđuje potpuna i efikasna primjena instituta trajnog oduzimanja imovinske koristi.</w:t>
      </w:r>
    </w:p>
    <w:p w14:paraId="5B3BBCFC" w14:textId="48BDF835" w:rsidR="00660D67" w:rsidRPr="00D45742" w:rsidRDefault="00660D67" w:rsidP="00660D67">
      <w:pPr>
        <w:spacing w:after="0" w:line="259" w:lineRule="auto"/>
        <w:ind w:firstLine="720"/>
        <w:jc w:val="both"/>
        <w:rPr>
          <w:rFonts w:ascii="Arial" w:eastAsia="Times New Roman" w:hAnsi="Arial" w:cs="Arial"/>
          <w:sz w:val="24"/>
          <w:szCs w:val="24"/>
        </w:rPr>
      </w:pPr>
      <w:r w:rsidRPr="00D45742">
        <w:rPr>
          <w:rFonts w:ascii="Arial" w:eastAsia="Times New Roman" w:hAnsi="Arial" w:cs="Arial"/>
          <w:sz w:val="24"/>
          <w:szCs w:val="24"/>
        </w:rPr>
        <w:t xml:space="preserve">Čl. 6 i 7 </w:t>
      </w:r>
      <w:r w:rsidR="003865D5">
        <w:rPr>
          <w:rFonts w:ascii="Arial" w:eastAsia="Times New Roman" w:hAnsi="Arial" w:cs="Arial"/>
          <w:sz w:val="24"/>
          <w:szCs w:val="24"/>
        </w:rPr>
        <w:t>Nacrt</w:t>
      </w:r>
      <w:r w:rsidRPr="00D45742">
        <w:rPr>
          <w:rFonts w:ascii="Arial" w:eastAsia="Times New Roman" w:hAnsi="Arial" w:cs="Arial"/>
          <w:sz w:val="24"/>
          <w:szCs w:val="24"/>
        </w:rPr>
        <w:t xml:space="preserve">a zakona vrši se usklađivanje člana 36 Važećeg zakona sa dopunom izvršenom u članu 2 </w:t>
      </w:r>
      <w:r w:rsidR="003865D5">
        <w:rPr>
          <w:rFonts w:ascii="Arial" w:eastAsia="Times New Roman" w:hAnsi="Arial" w:cs="Arial"/>
          <w:sz w:val="24"/>
          <w:szCs w:val="24"/>
        </w:rPr>
        <w:t>Nacrt</w:t>
      </w:r>
      <w:r w:rsidRPr="00D45742">
        <w:rPr>
          <w:rFonts w:ascii="Arial" w:eastAsia="Times New Roman" w:hAnsi="Arial" w:cs="Arial"/>
          <w:sz w:val="24"/>
          <w:szCs w:val="24"/>
        </w:rPr>
        <w:t>a zakona, u dijelu koji se odnosi na sadržinu zahtjeva za trajno oduzimanje imovinske koristi koji se podnosi nakon donošenja rješenja o potvrđivanju optužnice, odnosno nakon zakazivanja glavnog pretresa u skraćenom postupku. Imajući u vidu da se predmetni zahtjev podnosi prije pravosnažnosti presude, isti ne može sadržati podatke o presudi, već podatke o rješenju kojim se optužnica potvrđuje, odnosno podatke o zakazanom glavnom pretresu u skraćenom postupku, za koje se ovaj procesni trenutak vezuje.</w:t>
      </w:r>
    </w:p>
    <w:p w14:paraId="2C02C396" w14:textId="6E10F51A" w:rsidR="00CB0B9D" w:rsidRPr="00D45742" w:rsidRDefault="00902AB3" w:rsidP="00902AB3">
      <w:pPr>
        <w:spacing w:after="0" w:line="259" w:lineRule="auto"/>
        <w:ind w:firstLine="720"/>
        <w:jc w:val="both"/>
        <w:rPr>
          <w:rFonts w:ascii="Arial" w:eastAsia="Times New Roman" w:hAnsi="Arial" w:cs="Arial"/>
          <w:sz w:val="24"/>
          <w:szCs w:val="24"/>
        </w:rPr>
      </w:pPr>
      <w:r w:rsidRPr="00D45742">
        <w:rPr>
          <w:rFonts w:ascii="Arial" w:eastAsia="Times New Roman" w:hAnsi="Arial" w:cs="Arial"/>
          <w:sz w:val="24"/>
          <w:szCs w:val="24"/>
        </w:rPr>
        <w:t xml:space="preserve">Članom 8 </w:t>
      </w:r>
      <w:r w:rsidR="003865D5">
        <w:rPr>
          <w:rFonts w:ascii="Arial" w:eastAsia="Times New Roman" w:hAnsi="Arial" w:cs="Arial"/>
          <w:sz w:val="24"/>
          <w:szCs w:val="24"/>
        </w:rPr>
        <w:t>Nacrt</w:t>
      </w:r>
      <w:r w:rsidRPr="00D45742">
        <w:rPr>
          <w:rFonts w:ascii="Arial" w:eastAsia="Times New Roman" w:hAnsi="Arial" w:cs="Arial"/>
          <w:sz w:val="24"/>
          <w:szCs w:val="24"/>
        </w:rPr>
        <w:t xml:space="preserve">a zakona vrši se dopuna člana 53 Važećeg zakona, koji se odnosi na upravljanje oduzetom imovinskom koristi, na način što se licima koja obavljaju poslove izvršenja privremenih mjera obezbjeđenja, izvršenja odluka o privremenom oduzimanju pokretne imovine i trajnom oduzimanju imovinske koristi, kao i izvršenja odluka o oduzimanju imovinske koristi pribavljene krivičnim djelom, </w:t>
      </w:r>
      <w:r w:rsidRPr="00D45742">
        <w:rPr>
          <w:rFonts w:ascii="Arial" w:eastAsia="Times New Roman" w:hAnsi="Arial" w:cs="Arial"/>
          <w:sz w:val="24"/>
          <w:szCs w:val="24"/>
        </w:rPr>
        <w:lastRenderedPageBreak/>
        <w:t>predmeta krivičnog djela, predmeta privremeno oduzetih u krivičnom i prekršajnom postupku, kao i odluka o imovini datoj na ime jemstva, obezbjeđuje izdavanje službene legitimacije</w:t>
      </w:r>
      <w:r w:rsidR="00CB0B9D" w:rsidRPr="00D45742">
        <w:rPr>
          <w:rFonts w:ascii="Arial" w:eastAsia="Times New Roman" w:hAnsi="Arial" w:cs="Arial"/>
          <w:sz w:val="24"/>
          <w:szCs w:val="24"/>
        </w:rPr>
        <w:t>.</w:t>
      </w:r>
      <w:r w:rsidRPr="00D45742">
        <w:rPr>
          <w:rFonts w:ascii="Arial" w:eastAsia="Times New Roman" w:hAnsi="Arial" w:cs="Arial"/>
          <w:sz w:val="24"/>
          <w:szCs w:val="24"/>
        </w:rPr>
        <w:t xml:space="preserve"> </w:t>
      </w:r>
      <w:r w:rsidR="00CB0B9D" w:rsidRPr="00D45742">
        <w:rPr>
          <w:rFonts w:ascii="Arial" w:eastAsia="Times New Roman" w:hAnsi="Arial" w:cs="Arial"/>
          <w:sz w:val="24"/>
          <w:szCs w:val="24"/>
        </w:rPr>
        <w:t>Propisivanjem obaveze izdavanja službene legitimacije licima koja sprovode mjere privremenog obezbjeđenja i oduzimanja imovine omogućava se jasno i nedvosmisleno utvrđivanje njihovog statusa službenog lica u vršenju službene dužnosti. Time se obezbjeđuje primjena postojećih krivičnopravnih mehanizama zaštite službenih lica, čime se sprečavaju ometanje, prijetnje i napadi prilikom izvršenja sudskih odluka, bez uvođenja novih ovlašćenja ili posebnih režima odgovornosti. Ovakvo rješenje doprinosi</w:t>
      </w:r>
      <w:r w:rsidR="00A33FE6" w:rsidRPr="00D45742">
        <w:rPr>
          <w:rFonts w:ascii="Arial" w:eastAsia="Times New Roman" w:hAnsi="Arial" w:cs="Arial"/>
          <w:sz w:val="24"/>
          <w:szCs w:val="24"/>
        </w:rPr>
        <w:t xml:space="preserve"> </w:t>
      </w:r>
      <w:r w:rsidR="00CB0B9D" w:rsidRPr="00D45742">
        <w:rPr>
          <w:rFonts w:ascii="Arial" w:eastAsia="Times New Roman" w:hAnsi="Arial" w:cs="Arial"/>
          <w:sz w:val="24"/>
          <w:szCs w:val="24"/>
        </w:rPr>
        <w:t>efikasnosti izvršenja mjera i zaštiti javnog interesa.</w:t>
      </w:r>
    </w:p>
    <w:p w14:paraId="61949B32" w14:textId="2C392E55" w:rsidR="00902AB3" w:rsidRPr="00D45742" w:rsidRDefault="00902AB3" w:rsidP="00902AB3">
      <w:pPr>
        <w:spacing w:after="0" w:line="259" w:lineRule="auto"/>
        <w:ind w:firstLine="720"/>
        <w:jc w:val="both"/>
        <w:rPr>
          <w:rFonts w:ascii="Arial" w:eastAsia="Times New Roman" w:hAnsi="Arial" w:cs="Arial"/>
          <w:sz w:val="24"/>
          <w:szCs w:val="24"/>
        </w:rPr>
      </w:pPr>
      <w:r w:rsidRPr="00D45742">
        <w:rPr>
          <w:rFonts w:ascii="Arial" w:eastAsia="Times New Roman" w:hAnsi="Arial" w:cs="Arial"/>
          <w:sz w:val="24"/>
          <w:szCs w:val="24"/>
        </w:rPr>
        <w:t xml:space="preserve">Članom 9 </w:t>
      </w:r>
      <w:r w:rsidR="003865D5">
        <w:rPr>
          <w:rFonts w:ascii="Arial" w:eastAsia="Times New Roman" w:hAnsi="Arial" w:cs="Arial"/>
          <w:sz w:val="24"/>
          <w:szCs w:val="24"/>
        </w:rPr>
        <w:t>Nacrt</w:t>
      </w:r>
      <w:r w:rsidRPr="00D45742">
        <w:rPr>
          <w:rFonts w:ascii="Arial" w:eastAsia="Times New Roman" w:hAnsi="Arial" w:cs="Arial"/>
          <w:sz w:val="24"/>
          <w:szCs w:val="24"/>
        </w:rPr>
        <w:t xml:space="preserve">a zakona vrši se tehničko usklađivanje člana 57 </w:t>
      </w:r>
      <w:r w:rsidR="00A33FE6" w:rsidRPr="00D45742">
        <w:rPr>
          <w:rFonts w:ascii="Arial" w:eastAsia="Times New Roman" w:hAnsi="Arial" w:cs="Arial"/>
          <w:sz w:val="24"/>
          <w:szCs w:val="24"/>
        </w:rPr>
        <w:t>V</w:t>
      </w:r>
      <w:r w:rsidRPr="00D45742">
        <w:rPr>
          <w:rFonts w:ascii="Arial" w:eastAsia="Times New Roman" w:hAnsi="Arial" w:cs="Arial"/>
          <w:sz w:val="24"/>
          <w:szCs w:val="24"/>
        </w:rPr>
        <w:t>ažećeg zakona sa novopropisanim članom 57a, na način da se iz člana 57 brišu odredbe koje se odnose na izvršenje privremenih mjera obezbjeđenja, budući da su te mjere izdvojene i uređene u novom članu 57a.</w:t>
      </w:r>
    </w:p>
    <w:p w14:paraId="5F5C7E93" w14:textId="0539A43A" w:rsidR="002E4036" w:rsidRPr="00D45742" w:rsidRDefault="002E4036" w:rsidP="002E4036">
      <w:pPr>
        <w:spacing w:after="0" w:line="259" w:lineRule="auto"/>
        <w:ind w:firstLine="720"/>
        <w:jc w:val="both"/>
        <w:rPr>
          <w:rFonts w:ascii="Arial" w:eastAsia="Times New Roman" w:hAnsi="Arial" w:cs="Arial"/>
          <w:sz w:val="24"/>
          <w:szCs w:val="24"/>
        </w:rPr>
      </w:pPr>
      <w:r w:rsidRPr="00D45742">
        <w:rPr>
          <w:rFonts w:ascii="Arial" w:eastAsia="Times New Roman" w:hAnsi="Arial" w:cs="Arial"/>
          <w:sz w:val="24"/>
          <w:szCs w:val="24"/>
        </w:rPr>
        <w:t xml:space="preserve">Članom 10 </w:t>
      </w:r>
      <w:r w:rsidR="003865D5">
        <w:rPr>
          <w:rFonts w:ascii="Arial" w:eastAsia="Times New Roman" w:hAnsi="Arial" w:cs="Arial"/>
          <w:sz w:val="24"/>
          <w:szCs w:val="24"/>
        </w:rPr>
        <w:t>Nacrt</w:t>
      </w:r>
      <w:r w:rsidRPr="00D45742">
        <w:rPr>
          <w:rFonts w:ascii="Arial" w:eastAsia="Times New Roman" w:hAnsi="Arial" w:cs="Arial"/>
          <w:sz w:val="24"/>
          <w:szCs w:val="24"/>
        </w:rPr>
        <w:t xml:space="preserve">a zakona dodaje se novi član 57a, kojim se posebno uređuje način izvršenja mjera obezbjeđenja zabrane korišćenja nepokretnosti i zabrane raspolaganja nepokretnosti. Ovim članom se jasno propisuje da je određivanje mjere zabrane raspolaganja nepokretnosti pravilo, dok je određivanje mjere zabrane korišćenja nepokretnosti izuzetak, pri čemu se istovremeno utvrđuju precizni uslovi pod kojima okrivljeni može koristiti nepokretnost. Takvim rješenjem osigurava se očuvanje vrijednosti nepokretnosti, naročito kada ista predstavlja izvor sticanja </w:t>
      </w:r>
      <w:r w:rsidR="00935B8D" w:rsidRPr="00D45742">
        <w:rPr>
          <w:rFonts w:ascii="Arial" w:eastAsia="Times New Roman" w:hAnsi="Arial" w:cs="Arial"/>
          <w:sz w:val="24"/>
          <w:szCs w:val="24"/>
        </w:rPr>
        <w:t>prihoda ili osnov obavljanja djelatnosti</w:t>
      </w:r>
      <w:r w:rsidRPr="00D45742">
        <w:rPr>
          <w:rFonts w:ascii="Arial" w:eastAsia="Times New Roman" w:hAnsi="Arial" w:cs="Arial"/>
          <w:sz w:val="24"/>
          <w:szCs w:val="24"/>
        </w:rPr>
        <w:t xml:space="preserve">, kao i omogućava da okrivljeni nastavi njeno korišćenje u skladu sa uslovima iz rješenja, bez nastanka štete </w:t>
      </w:r>
      <w:r w:rsidR="00935B8D" w:rsidRPr="00D45742">
        <w:rPr>
          <w:rFonts w:ascii="Arial" w:eastAsia="Times New Roman" w:hAnsi="Arial" w:cs="Arial"/>
          <w:sz w:val="24"/>
          <w:szCs w:val="24"/>
        </w:rPr>
        <w:t>i mogućnosti podnošenja tužbi za naknadu iste</w:t>
      </w:r>
      <w:r w:rsidRPr="00D45742">
        <w:rPr>
          <w:rFonts w:ascii="Arial" w:eastAsia="Times New Roman" w:hAnsi="Arial" w:cs="Arial"/>
          <w:sz w:val="24"/>
          <w:szCs w:val="24"/>
        </w:rPr>
        <w:t>. Pored toga, propisuje se da, ukoliko sud izuzetno odredi mjeru privremene zabrane korišćenja nepokretnosti, rješenje mora sadržati izričite razloge za donošenje takve mjere, čime se osigurava transparentnost i zakonitost postupka. Takođe, predviđena je shodna primjena odred</w:t>
      </w:r>
      <w:r w:rsidR="003865D5">
        <w:rPr>
          <w:rFonts w:ascii="Arial" w:eastAsia="Times New Roman" w:hAnsi="Arial" w:cs="Arial"/>
          <w:sz w:val="24"/>
          <w:szCs w:val="24"/>
        </w:rPr>
        <w:t>a</w:t>
      </w:r>
      <w:r w:rsidRPr="00D45742">
        <w:rPr>
          <w:rFonts w:ascii="Arial" w:eastAsia="Times New Roman" w:hAnsi="Arial" w:cs="Arial"/>
          <w:sz w:val="24"/>
          <w:szCs w:val="24"/>
        </w:rPr>
        <w:t>b</w:t>
      </w:r>
      <w:r w:rsidR="003865D5">
        <w:rPr>
          <w:rFonts w:ascii="Arial" w:eastAsia="Times New Roman" w:hAnsi="Arial" w:cs="Arial"/>
          <w:sz w:val="24"/>
          <w:szCs w:val="24"/>
        </w:rPr>
        <w:t>a</w:t>
      </w:r>
      <w:r w:rsidRPr="00D45742">
        <w:rPr>
          <w:rFonts w:ascii="Arial" w:eastAsia="Times New Roman" w:hAnsi="Arial" w:cs="Arial"/>
          <w:sz w:val="24"/>
          <w:szCs w:val="24"/>
        </w:rPr>
        <w:t xml:space="preserve"> zakona kojim se uređuje izvršenje i obezbjeđenje, ukoliko ovim zakonom nije drugačije propisano</w:t>
      </w:r>
    </w:p>
    <w:p w14:paraId="4373A8A6" w14:textId="071C20D6" w:rsidR="00CB0B9D" w:rsidRPr="00D45742" w:rsidRDefault="00CB0B9D" w:rsidP="004739DD">
      <w:pPr>
        <w:spacing w:after="0" w:line="259" w:lineRule="auto"/>
        <w:ind w:firstLine="720"/>
        <w:jc w:val="both"/>
        <w:rPr>
          <w:rFonts w:ascii="Arial" w:eastAsia="Times New Roman" w:hAnsi="Arial" w:cs="Arial"/>
          <w:sz w:val="24"/>
          <w:szCs w:val="24"/>
        </w:rPr>
      </w:pPr>
      <w:r w:rsidRPr="00D45742">
        <w:rPr>
          <w:rFonts w:ascii="Arial" w:eastAsia="Times New Roman" w:hAnsi="Arial" w:cs="Arial"/>
          <w:sz w:val="24"/>
          <w:szCs w:val="24"/>
        </w:rPr>
        <w:t>Član</w:t>
      </w:r>
      <w:r w:rsidR="005B0116" w:rsidRPr="00D45742">
        <w:rPr>
          <w:rFonts w:ascii="Arial" w:eastAsia="Times New Roman" w:hAnsi="Arial" w:cs="Arial"/>
          <w:sz w:val="24"/>
          <w:szCs w:val="24"/>
        </w:rPr>
        <w:t xml:space="preserve">om </w:t>
      </w:r>
      <w:r w:rsidRPr="00D45742">
        <w:rPr>
          <w:rFonts w:ascii="Arial" w:eastAsia="Times New Roman" w:hAnsi="Arial" w:cs="Arial"/>
          <w:sz w:val="24"/>
          <w:szCs w:val="24"/>
        </w:rPr>
        <w:t>11</w:t>
      </w:r>
      <w:r w:rsidR="005B0116" w:rsidRPr="00D45742">
        <w:rPr>
          <w:rFonts w:ascii="Arial" w:eastAsia="Times New Roman" w:hAnsi="Arial" w:cs="Arial"/>
          <w:sz w:val="24"/>
          <w:szCs w:val="24"/>
        </w:rPr>
        <w:t xml:space="preserve"> </w:t>
      </w:r>
      <w:r w:rsidR="003865D5">
        <w:rPr>
          <w:rFonts w:ascii="Arial" w:eastAsia="Times New Roman" w:hAnsi="Arial" w:cs="Arial"/>
          <w:sz w:val="24"/>
          <w:szCs w:val="24"/>
        </w:rPr>
        <w:t>Nacrt</w:t>
      </w:r>
      <w:r w:rsidR="005B0116" w:rsidRPr="00D45742">
        <w:rPr>
          <w:rFonts w:ascii="Arial" w:eastAsia="Times New Roman" w:hAnsi="Arial" w:cs="Arial"/>
          <w:sz w:val="24"/>
          <w:szCs w:val="24"/>
        </w:rPr>
        <w:t>a zakona</w:t>
      </w:r>
      <w:r w:rsidRPr="00D45742">
        <w:rPr>
          <w:rFonts w:ascii="Arial" w:eastAsia="Times New Roman" w:hAnsi="Arial" w:cs="Arial"/>
          <w:sz w:val="24"/>
          <w:szCs w:val="24"/>
        </w:rPr>
        <w:t xml:space="preserve"> </w:t>
      </w:r>
      <w:r w:rsidR="005B0116" w:rsidRPr="00D45742">
        <w:rPr>
          <w:rFonts w:ascii="Arial" w:eastAsia="Times New Roman" w:hAnsi="Arial" w:cs="Arial"/>
          <w:sz w:val="24"/>
          <w:szCs w:val="24"/>
        </w:rPr>
        <w:t>p</w:t>
      </w:r>
      <w:r w:rsidRPr="00D45742">
        <w:rPr>
          <w:rFonts w:ascii="Arial" w:eastAsia="Times New Roman" w:hAnsi="Arial" w:cs="Arial"/>
          <w:sz w:val="24"/>
          <w:szCs w:val="24"/>
        </w:rPr>
        <w:t>ropisuje se izmjena člana 61 u dijelu koji se odnosi na raspolaganje trajno oduzetom imovinsko</w:t>
      </w:r>
      <w:r w:rsidR="00364AB5">
        <w:rPr>
          <w:rFonts w:ascii="Arial" w:eastAsia="Times New Roman" w:hAnsi="Arial" w:cs="Arial"/>
          <w:sz w:val="24"/>
          <w:szCs w:val="24"/>
        </w:rPr>
        <w:t>m</w:t>
      </w:r>
      <w:r w:rsidRPr="00D45742">
        <w:rPr>
          <w:rFonts w:ascii="Arial" w:eastAsia="Times New Roman" w:hAnsi="Arial" w:cs="Arial"/>
          <w:sz w:val="24"/>
          <w:szCs w:val="24"/>
        </w:rPr>
        <w:t xml:space="preserve"> koristi na način da se uvodi posebno prepoznavanje državnih organa koji, u okviru svojih nadležnosti, preduzimaju radnje na otkrivanju imovinske koristi stečene kriminalnom djelatnošću, sprovođenju finansijskih istraga i izviđaja, kao i u postupcima privremenog i trajnog oduzimanja imovinske koristi. Ovakva raspodjela opravdana je zbog potrebe jačanja kapaciteta ovih organa, čime se obezbjeđuje veća efikasnost u sprovođenju istraga, otkrivanju i oduzimanju imovine stečene kriminalnom djelatnošću. Posebno prepoznavanje ovih organa omogućava ciljano usmjeravanje sredstava za tehničku, stručnu i operativnu podršku, što doprinosi bržem i uspješnijem otkrivanju imovine, smanjenju rizika od gubitka sredstava i većoj predvidljivosti sistema. Predloženo rješenje je u skladu sa Direktivom (EU) 2024/1260, koja naglašava važnost efikasnog upravljanja oduzetom imovinom i jačanja kapaciteta državnih organa u borbi protiv kriminala, uz očuvanje prava žrtava i javnog interesa. U konačnom, </w:t>
      </w:r>
      <w:r w:rsidR="004739DD" w:rsidRPr="00D45742">
        <w:rPr>
          <w:rFonts w:ascii="Arial" w:eastAsia="Times New Roman" w:hAnsi="Arial" w:cs="Arial"/>
          <w:sz w:val="24"/>
          <w:szCs w:val="24"/>
        </w:rPr>
        <w:t>p</w:t>
      </w:r>
      <w:r w:rsidRPr="00D45742">
        <w:rPr>
          <w:rFonts w:ascii="Arial" w:eastAsia="Times New Roman" w:hAnsi="Arial" w:cs="Arial"/>
          <w:sz w:val="24"/>
          <w:szCs w:val="24"/>
        </w:rPr>
        <w:t>reraspodjela sredstava posebno priznaje kapacitete organa za otkrivanje i oduzimanje imovine, uz očuvanje udjela i namjene sredstava za pravosuđe, žrtve, državnu imovinu i socijalna prava, čime se osigurava ravnoteža i efikasnost sistema.</w:t>
      </w:r>
    </w:p>
    <w:p w14:paraId="07BBA571" w14:textId="2448F500" w:rsidR="004739DD" w:rsidRPr="00D45742" w:rsidRDefault="004739DD" w:rsidP="00B41F51">
      <w:pPr>
        <w:spacing w:after="0" w:line="240" w:lineRule="auto"/>
        <w:ind w:firstLine="720"/>
        <w:jc w:val="both"/>
        <w:rPr>
          <w:rFonts w:ascii="Arial" w:eastAsia="Times New Roman" w:hAnsi="Arial" w:cs="Arial"/>
          <w:sz w:val="24"/>
          <w:szCs w:val="24"/>
        </w:rPr>
      </w:pPr>
      <w:r w:rsidRPr="00D45742">
        <w:rPr>
          <w:rFonts w:ascii="Arial" w:eastAsia="Times New Roman" w:hAnsi="Arial" w:cs="Arial"/>
          <w:sz w:val="24"/>
          <w:szCs w:val="24"/>
        </w:rPr>
        <w:t xml:space="preserve">Članom 12 </w:t>
      </w:r>
      <w:r w:rsidR="003865D5">
        <w:rPr>
          <w:rFonts w:ascii="Arial" w:eastAsia="Times New Roman" w:hAnsi="Arial" w:cs="Arial"/>
          <w:sz w:val="24"/>
          <w:szCs w:val="24"/>
        </w:rPr>
        <w:t>Nacrt</w:t>
      </w:r>
      <w:r w:rsidRPr="00D45742">
        <w:rPr>
          <w:rFonts w:ascii="Arial" w:eastAsia="Times New Roman" w:hAnsi="Arial" w:cs="Arial"/>
          <w:sz w:val="24"/>
          <w:szCs w:val="24"/>
        </w:rPr>
        <w:t xml:space="preserve">a zakona vrši se dopuna člana 78 Važećeg zakona na način da se međunarodna saradnja u cilju oduzimanja i upravljanja oduzetom imovinskom </w:t>
      </w:r>
      <w:r w:rsidRPr="00D45742">
        <w:rPr>
          <w:rFonts w:ascii="Arial" w:eastAsia="Times New Roman" w:hAnsi="Arial" w:cs="Arial"/>
          <w:sz w:val="24"/>
          <w:szCs w:val="24"/>
        </w:rPr>
        <w:lastRenderedPageBreak/>
        <w:t>koristi može ostvarivati i u skladu sa administrativnim međunarodnim ugovorima, koji</w:t>
      </w:r>
      <w:r w:rsidR="00B71D8D" w:rsidRPr="00D45742">
        <w:rPr>
          <w:rFonts w:ascii="Arial" w:eastAsia="Times New Roman" w:hAnsi="Arial" w:cs="Arial"/>
          <w:sz w:val="24"/>
          <w:szCs w:val="24"/>
        </w:rPr>
        <w:t>m</w:t>
      </w:r>
      <w:r w:rsidRPr="00D45742">
        <w:rPr>
          <w:rFonts w:ascii="Arial" w:eastAsia="Times New Roman" w:hAnsi="Arial" w:cs="Arial"/>
          <w:sz w:val="24"/>
          <w:szCs w:val="24"/>
        </w:rPr>
        <w:t xml:space="preserve"> se, u smislu Zakona o zaključivanju i izvršavanju međunarodnih ugovora, smatraju protokoli, zapisnici ili drugim pisani</w:t>
      </w:r>
      <w:r w:rsidR="00364AB5">
        <w:rPr>
          <w:rFonts w:ascii="Arial" w:eastAsia="Times New Roman" w:hAnsi="Arial" w:cs="Arial"/>
          <w:sz w:val="24"/>
          <w:szCs w:val="24"/>
        </w:rPr>
        <w:t>m</w:t>
      </w:r>
      <w:bookmarkStart w:id="29" w:name="_GoBack"/>
      <w:bookmarkEnd w:id="29"/>
      <w:r w:rsidRPr="00D45742">
        <w:rPr>
          <w:rFonts w:ascii="Arial" w:eastAsia="Times New Roman" w:hAnsi="Arial" w:cs="Arial"/>
          <w:sz w:val="24"/>
          <w:szCs w:val="24"/>
        </w:rPr>
        <w:t xml:space="preserve"> aktima koje zaključuju organi </w:t>
      </w:r>
      <w:r w:rsidR="00B71D8D" w:rsidRPr="00D45742">
        <w:rPr>
          <w:rFonts w:ascii="Arial" w:eastAsia="Times New Roman" w:hAnsi="Arial" w:cs="Arial"/>
          <w:sz w:val="24"/>
          <w:szCs w:val="24"/>
        </w:rPr>
        <w:t>ovlašćeni tim ugovorima</w:t>
      </w:r>
      <w:r w:rsidRPr="00D45742">
        <w:rPr>
          <w:rFonts w:ascii="Arial" w:eastAsia="Times New Roman" w:hAnsi="Arial" w:cs="Arial"/>
          <w:sz w:val="24"/>
          <w:szCs w:val="24"/>
        </w:rPr>
        <w:t>, kao i drugim međunarodnim aktima koje zaključuju organi državne uprave u okviru svoje nadležnosti, a kojima se ne preuzimaju nove obaveze za Crnu Goru. Ovim rješenjem omogućava se organima Crne Gore koji postupaju u predmetima oduzimanja imovinske koristi da ostvaruju međunarodnu saradnju i u situacijama kada ne postoje međunarodni ugovori u strogom smislu, već i kada su zaključeni administrativni akti između nadležnih organa, čime se obezbjeđuje efikasnost i brzina saradnje. Takođe, precizira se način vršenja diobe oduzete imovinske koristi u situacijama kada međunarodni ugovor ne postoji, u skladu sa objektivnim i transparentnim kriterijumima, pri čemu se naročito uzima u obzir doprinos svake države u otkrivanju, finansijskoj istrazi, privremenom obezbjeđivanju i trajnom oduzimanju imovinske koristi.</w:t>
      </w:r>
    </w:p>
    <w:p w14:paraId="7DBF996F" w14:textId="04A3485F" w:rsidR="00B41F51" w:rsidRPr="00D45742" w:rsidRDefault="00CB0B9D" w:rsidP="00B41F51">
      <w:pPr>
        <w:spacing w:after="0" w:line="240" w:lineRule="auto"/>
        <w:ind w:firstLine="720"/>
        <w:jc w:val="both"/>
        <w:rPr>
          <w:rFonts w:ascii="Arial" w:eastAsia="Times New Roman" w:hAnsi="Arial" w:cs="Arial"/>
          <w:sz w:val="24"/>
          <w:szCs w:val="24"/>
        </w:rPr>
      </w:pPr>
      <w:r w:rsidRPr="00D45742">
        <w:rPr>
          <w:rFonts w:ascii="Arial" w:eastAsia="Times New Roman" w:hAnsi="Arial" w:cs="Arial"/>
          <w:sz w:val="24"/>
          <w:szCs w:val="24"/>
        </w:rPr>
        <w:t>Čl</w:t>
      </w:r>
      <w:r w:rsidR="00B41F51" w:rsidRPr="00D45742">
        <w:rPr>
          <w:rFonts w:ascii="Arial" w:eastAsia="Times New Roman" w:hAnsi="Arial" w:cs="Arial"/>
          <w:sz w:val="24"/>
          <w:szCs w:val="24"/>
        </w:rPr>
        <w:t>anom</w:t>
      </w:r>
      <w:r w:rsidRPr="00D45742">
        <w:rPr>
          <w:rFonts w:ascii="Arial" w:eastAsia="Times New Roman" w:hAnsi="Arial" w:cs="Arial"/>
          <w:sz w:val="24"/>
          <w:szCs w:val="24"/>
        </w:rPr>
        <w:t xml:space="preserve"> 13 </w:t>
      </w:r>
      <w:r w:rsidR="003865D5">
        <w:rPr>
          <w:rFonts w:ascii="Arial" w:eastAsia="Times New Roman" w:hAnsi="Arial" w:cs="Arial"/>
          <w:sz w:val="24"/>
          <w:szCs w:val="24"/>
        </w:rPr>
        <w:t>Nacrt</w:t>
      </w:r>
      <w:r w:rsidR="00B41F51" w:rsidRPr="00D45742">
        <w:rPr>
          <w:rFonts w:ascii="Arial" w:eastAsia="Times New Roman" w:hAnsi="Arial" w:cs="Arial"/>
          <w:sz w:val="24"/>
          <w:szCs w:val="24"/>
        </w:rPr>
        <w:t>a zakona</w:t>
      </w:r>
      <w:r w:rsidRPr="00D45742">
        <w:rPr>
          <w:rFonts w:ascii="Arial" w:eastAsia="Times New Roman" w:hAnsi="Arial" w:cs="Arial"/>
          <w:sz w:val="24"/>
          <w:szCs w:val="24"/>
        </w:rPr>
        <w:t xml:space="preserve"> vrši se izmjena člana 84a koji propisuje da će se u slučajevima u kojima je donijeta naredba o pokretanju finansijske istrage istraga okončati, i postupak sprovesti u skladu sa odredbama ovog zakona Ovakvo propis</w:t>
      </w:r>
      <w:r w:rsidR="0057091B">
        <w:rPr>
          <w:rFonts w:ascii="Arial" w:eastAsia="Times New Roman" w:hAnsi="Arial" w:cs="Arial"/>
          <w:sz w:val="24"/>
          <w:szCs w:val="24"/>
        </w:rPr>
        <w:t>i</w:t>
      </w:r>
      <w:r w:rsidRPr="00D45742">
        <w:rPr>
          <w:rFonts w:ascii="Arial" w:eastAsia="Times New Roman" w:hAnsi="Arial" w:cs="Arial"/>
          <w:sz w:val="24"/>
          <w:szCs w:val="24"/>
        </w:rPr>
        <w:t>vanje ima utemeljenje jer odredbe o finansijskoj istrazi ostaju nepromijenjene u odnosu na prethodno zakonsko rješenje, a uvodi se šira procesna mogućnost kada je u pitanju sprovođenje postupka trajnog oduzimanja, radi se o dodatnoj procesnoj mogućnosti koja omogućava efikasnije vođenje postupka, bez automatske obaveze da se ta opcija koristi.</w:t>
      </w:r>
    </w:p>
    <w:p w14:paraId="6124D66F" w14:textId="701EA2F2" w:rsidR="007869C7" w:rsidRPr="00D45742" w:rsidRDefault="00D84EB3" w:rsidP="007869C7">
      <w:pPr>
        <w:spacing w:after="0" w:line="259" w:lineRule="auto"/>
        <w:ind w:firstLine="720"/>
        <w:jc w:val="both"/>
        <w:rPr>
          <w:rFonts w:ascii="Arial" w:eastAsia="Times New Roman" w:hAnsi="Arial" w:cs="Arial"/>
          <w:sz w:val="24"/>
          <w:szCs w:val="24"/>
        </w:rPr>
      </w:pPr>
      <w:r w:rsidRPr="00D45742">
        <w:rPr>
          <w:rFonts w:ascii="Arial" w:eastAsia="Times New Roman" w:hAnsi="Arial" w:cs="Arial"/>
          <w:sz w:val="24"/>
          <w:szCs w:val="24"/>
        </w:rPr>
        <w:t xml:space="preserve">Članom 14 </w:t>
      </w:r>
      <w:r w:rsidR="003865D5">
        <w:rPr>
          <w:rFonts w:ascii="Arial" w:eastAsia="Times New Roman" w:hAnsi="Arial" w:cs="Arial"/>
          <w:sz w:val="24"/>
          <w:szCs w:val="24"/>
        </w:rPr>
        <w:t>Nacrt</w:t>
      </w:r>
      <w:r w:rsidRPr="00D45742">
        <w:rPr>
          <w:rFonts w:ascii="Arial" w:eastAsia="Times New Roman" w:hAnsi="Arial" w:cs="Arial"/>
          <w:sz w:val="24"/>
          <w:szCs w:val="24"/>
        </w:rPr>
        <w:t>a zakona dodaje se novi član 84c, kojim se propisuje da se u slučajevima kada je do dana stupanja na snagu ovog zakona određena privremena mjera obezbjeđenja i privremenog oduzimanja imovine u skladu sa odredbama važećeg zakona, a u odnosu na okrivljenog je doneseno rješenje o potvrđivanju optužnice ili zakazan glavni pretres u skraćenom postupku, postupak za trajno oduzimanje imovinske koristi sprovodi u skladu sa odredbama ovog zakona.</w:t>
      </w:r>
      <w:r w:rsidR="007869C7" w:rsidRPr="00D45742">
        <w:rPr>
          <w:rFonts w:ascii="Arial" w:eastAsia="Times New Roman" w:hAnsi="Arial" w:cs="Arial"/>
          <w:sz w:val="24"/>
          <w:szCs w:val="24"/>
        </w:rPr>
        <w:t xml:space="preserve"> </w:t>
      </w:r>
      <w:r w:rsidRPr="00D45742">
        <w:rPr>
          <w:rFonts w:ascii="Arial" w:eastAsia="Times New Roman" w:hAnsi="Arial" w:cs="Arial"/>
          <w:sz w:val="24"/>
          <w:szCs w:val="24"/>
        </w:rPr>
        <w:t xml:space="preserve">Ovom odredbom postiže se usaglašenost sa Direktivom, koja predviđa obavezu efikasnog i pravičnog sprovođenja postupka, bez narušavanja prava lica uključenih u postupak. Naime, u postupku koji se sprovodi nakon podnošenja zahtjeva za trajno oduzimanje imovinske koristi, garantovano je načelo kontradiktornosti, jer </w:t>
      </w:r>
      <w:r w:rsidR="007869C7" w:rsidRPr="00D45742">
        <w:rPr>
          <w:rFonts w:ascii="Arial" w:eastAsia="Times New Roman" w:hAnsi="Arial" w:cs="Arial"/>
          <w:sz w:val="24"/>
          <w:szCs w:val="24"/>
        </w:rPr>
        <w:t xml:space="preserve">je </w:t>
      </w:r>
      <w:r w:rsidRPr="00D45742">
        <w:rPr>
          <w:rFonts w:ascii="Arial" w:eastAsia="Times New Roman" w:hAnsi="Arial" w:cs="Arial"/>
          <w:sz w:val="24"/>
          <w:szCs w:val="24"/>
        </w:rPr>
        <w:t xml:space="preserve">imaocu, odnosno njegovom braniocu ili punomoćniku, omogućeno da </w:t>
      </w:r>
      <w:r w:rsidR="007869C7" w:rsidRPr="00D45742">
        <w:rPr>
          <w:rFonts w:ascii="Arial" w:eastAsia="Times New Roman" w:hAnsi="Arial" w:cs="Arial"/>
          <w:sz w:val="24"/>
          <w:szCs w:val="24"/>
        </w:rPr>
        <w:t xml:space="preserve">se </w:t>
      </w:r>
      <w:r w:rsidRPr="00D45742">
        <w:rPr>
          <w:rFonts w:ascii="Arial" w:eastAsia="Times New Roman" w:hAnsi="Arial" w:cs="Arial"/>
          <w:sz w:val="24"/>
          <w:szCs w:val="24"/>
        </w:rPr>
        <w:t xml:space="preserve">na pripremnom i glavnom ročištu </w:t>
      </w:r>
      <w:r w:rsidR="007869C7" w:rsidRPr="00D45742">
        <w:rPr>
          <w:rFonts w:ascii="Arial" w:eastAsia="Times New Roman" w:hAnsi="Arial" w:cs="Arial"/>
          <w:sz w:val="24"/>
          <w:szCs w:val="24"/>
        </w:rPr>
        <w:t>izjasni</w:t>
      </w:r>
      <w:r w:rsidRPr="00D45742">
        <w:rPr>
          <w:rFonts w:ascii="Arial" w:eastAsia="Times New Roman" w:hAnsi="Arial" w:cs="Arial"/>
          <w:sz w:val="24"/>
          <w:szCs w:val="24"/>
        </w:rPr>
        <w:t xml:space="preserve"> o navodima državnog tužioca i pruži dokaze da je imovinska korist stečena zakonito. Na taj način </w:t>
      </w:r>
      <w:r w:rsidR="007869C7" w:rsidRPr="00D45742">
        <w:rPr>
          <w:rFonts w:ascii="Arial" w:eastAsia="Times New Roman" w:hAnsi="Arial" w:cs="Arial"/>
          <w:sz w:val="24"/>
          <w:szCs w:val="24"/>
        </w:rPr>
        <w:t>imaocu</w:t>
      </w:r>
      <w:r w:rsidRPr="00D45742">
        <w:rPr>
          <w:rFonts w:ascii="Arial" w:eastAsia="Times New Roman" w:hAnsi="Arial" w:cs="Arial"/>
          <w:sz w:val="24"/>
          <w:szCs w:val="24"/>
        </w:rPr>
        <w:t xml:space="preserve"> se omogućava da u kraćim rokovima, odnosno prije pravosnažnosti presude, dokaže zakonito porijeklo imovine.</w:t>
      </w:r>
      <w:r w:rsidR="007869C7" w:rsidRPr="00D45742">
        <w:rPr>
          <w:rFonts w:ascii="Arial" w:eastAsia="Times New Roman" w:hAnsi="Arial" w:cs="Arial"/>
          <w:sz w:val="24"/>
          <w:szCs w:val="24"/>
        </w:rPr>
        <w:t xml:space="preserve"> </w:t>
      </w:r>
      <w:r w:rsidRPr="00D45742">
        <w:rPr>
          <w:rFonts w:ascii="Arial" w:eastAsia="Times New Roman" w:hAnsi="Arial" w:cs="Arial"/>
          <w:sz w:val="24"/>
          <w:szCs w:val="24"/>
        </w:rPr>
        <w:t xml:space="preserve">Ovakva odredba nalazi uporište i u </w:t>
      </w:r>
      <w:r w:rsidR="007869C7" w:rsidRPr="00D45742">
        <w:rPr>
          <w:rFonts w:ascii="Arial" w:eastAsia="Times New Roman" w:hAnsi="Arial" w:cs="Arial"/>
          <w:sz w:val="24"/>
          <w:szCs w:val="24"/>
        </w:rPr>
        <w:t xml:space="preserve">uporednoj </w:t>
      </w:r>
      <w:r w:rsidRPr="00D45742">
        <w:rPr>
          <w:rFonts w:ascii="Arial" w:eastAsia="Times New Roman" w:hAnsi="Arial" w:cs="Arial"/>
          <w:sz w:val="24"/>
          <w:szCs w:val="24"/>
        </w:rPr>
        <w:t>praksi evropskih zakonodavstava, gdje se u opravdanim slučajevima nova zakonska rješenja mogu primijeniti na postojeće situacije, posebno kada su u pitanju procesne ili organizacione mjere koje unapređuju efikasnost, zaštitu javnog interesa ili prava trećih lica, bez povrede materijalnih prava.</w:t>
      </w:r>
      <w:r w:rsidR="007869C7" w:rsidRPr="00D45742">
        <w:rPr>
          <w:rFonts w:ascii="Arial" w:eastAsia="Times New Roman" w:hAnsi="Arial" w:cs="Arial"/>
          <w:sz w:val="24"/>
          <w:szCs w:val="24"/>
        </w:rPr>
        <w:t xml:space="preserve"> </w:t>
      </w:r>
      <w:r w:rsidRPr="00D45742">
        <w:rPr>
          <w:rFonts w:ascii="Arial" w:eastAsia="Times New Roman" w:hAnsi="Arial" w:cs="Arial"/>
          <w:sz w:val="24"/>
          <w:szCs w:val="24"/>
        </w:rPr>
        <w:t>U kontekstu primjene izmjena Zakona o oduzimanju imovinske koristi stečene kriminalnom djelatnošću, ovo omogućava da se novim procesnim mogućnostima upravlja i započetim postupcima, uz poštovanje prava lica i principa pravičnosti. Pomenuto ne dovodi do nepovoljnog retroaktivnog uticaja na materijalna prava lica u odnosu na koja se vode postupci, već se odnosi isključivo na proširenje procesnih mogućnosti i efikasnije sprovođenje postupka, što je u skladu sa članom 147 stav 2 Ustava Crne Gore, kao i sa Direktivom, koja obavezuje države da osiguraju djelotvornu primjenu mjera oduzimanja imovine i jačanje kapaciteta nadležnih organa.</w:t>
      </w:r>
    </w:p>
    <w:p w14:paraId="19727ED0" w14:textId="58779FDE" w:rsidR="00F50D15" w:rsidRPr="00D45742" w:rsidRDefault="00F50D15" w:rsidP="007869C7">
      <w:pPr>
        <w:spacing w:after="0" w:line="259" w:lineRule="auto"/>
        <w:jc w:val="both"/>
        <w:rPr>
          <w:rFonts w:ascii="Arial" w:eastAsia="Times New Roman" w:hAnsi="Arial" w:cs="Arial"/>
          <w:b/>
          <w:sz w:val="24"/>
          <w:szCs w:val="24"/>
        </w:rPr>
      </w:pPr>
    </w:p>
    <w:p w14:paraId="58E58849" w14:textId="157C8312" w:rsidR="006D045D" w:rsidRPr="00D45742" w:rsidRDefault="00B446C5" w:rsidP="007869C7">
      <w:pPr>
        <w:spacing w:after="0" w:line="259" w:lineRule="auto"/>
        <w:jc w:val="both"/>
        <w:rPr>
          <w:rFonts w:ascii="Arial" w:eastAsia="Times New Roman" w:hAnsi="Arial" w:cs="Arial"/>
          <w:sz w:val="24"/>
          <w:szCs w:val="24"/>
        </w:rPr>
      </w:pPr>
      <w:r w:rsidRPr="00D45742">
        <w:rPr>
          <w:rFonts w:ascii="Arial" w:eastAsia="Times New Roman" w:hAnsi="Arial" w:cs="Arial"/>
          <w:b/>
          <w:sz w:val="24"/>
          <w:szCs w:val="24"/>
        </w:rPr>
        <w:t>V</w:t>
      </w:r>
      <w:r w:rsidR="006D045D" w:rsidRPr="00D45742">
        <w:rPr>
          <w:rFonts w:ascii="Arial" w:eastAsia="Times New Roman" w:hAnsi="Arial" w:cs="Arial"/>
          <w:b/>
          <w:sz w:val="24"/>
          <w:szCs w:val="24"/>
        </w:rPr>
        <w:t>. SREDSTVA POTREBNA ZA SPROVOĐENJE OVOG ZAKONA</w:t>
      </w:r>
    </w:p>
    <w:p w14:paraId="78AA43BD" w14:textId="77777777" w:rsidR="006D045D" w:rsidRPr="00D45742" w:rsidRDefault="006D045D" w:rsidP="006D045D">
      <w:pPr>
        <w:spacing w:after="160" w:line="259" w:lineRule="auto"/>
        <w:jc w:val="both"/>
        <w:rPr>
          <w:rFonts w:ascii="Arial" w:eastAsia="Times New Roman" w:hAnsi="Arial" w:cs="Arial"/>
          <w:sz w:val="24"/>
          <w:szCs w:val="24"/>
        </w:rPr>
      </w:pPr>
      <w:r w:rsidRPr="00D45742">
        <w:rPr>
          <w:rFonts w:ascii="Arial" w:eastAsia="Times New Roman" w:hAnsi="Arial" w:cs="Arial"/>
          <w:sz w:val="24"/>
          <w:szCs w:val="24"/>
        </w:rPr>
        <w:t xml:space="preserve">       </w:t>
      </w:r>
      <w:r w:rsidRPr="00D45742">
        <w:rPr>
          <w:rFonts w:ascii="Arial" w:eastAsia="Times New Roman" w:hAnsi="Arial" w:cs="Arial"/>
          <w:sz w:val="24"/>
          <w:szCs w:val="24"/>
        </w:rPr>
        <w:tab/>
        <w:t>Za sprovođenje ovog zakona nije potrebno obezbijediti dodatna sredstva u Budžetu Crne Gore.</w:t>
      </w:r>
    </w:p>
    <w:p w14:paraId="36F5A717" w14:textId="77777777" w:rsidR="00CB0B9D" w:rsidRPr="00D45742" w:rsidRDefault="00CB0B9D" w:rsidP="00CB0B9D">
      <w:pPr>
        <w:spacing w:after="160" w:line="259" w:lineRule="auto"/>
        <w:rPr>
          <w:rFonts w:ascii="Arial" w:eastAsia="Times New Roman" w:hAnsi="Arial" w:cs="Arial"/>
          <w:sz w:val="24"/>
          <w:szCs w:val="24"/>
        </w:rPr>
      </w:pPr>
    </w:p>
    <w:p w14:paraId="0917F9E5" w14:textId="77777777" w:rsidR="00BC244C" w:rsidRPr="00D45742" w:rsidRDefault="00BC244C" w:rsidP="00BC244C">
      <w:pPr>
        <w:spacing w:before="60" w:after="0" w:line="240" w:lineRule="auto"/>
        <w:jc w:val="center"/>
        <w:rPr>
          <w:rFonts w:ascii="Arial" w:eastAsia="Times New Roman" w:hAnsi="Arial" w:cs="Arial"/>
          <w:sz w:val="24"/>
          <w:szCs w:val="24"/>
        </w:rPr>
      </w:pPr>
    </w:p>
    <w:p w14:paraId="77DA862D" w14:textId="77777777" w:rsidR="00BC244C" w:rsidRPr="00D45742" w:rsidRDefault="00BC244C" w:rsidP="00BC244C">
      <w:pPr>
        <w:spacing w:before="60" w:after="0" w:line="240" w:lineRule="auto"/>
        <w:jc w:val="center"/>
        <w:rPr>
          <w:rFonts w:ascii="Arial" w:eastAsia="Times New Roman" w:hAnsi="Arial" w:cs="Arial"/>
          <w:b/>
          <w:sz w:val="24"/>
          <w:szCs w:val="24"/>
        </w:rPr>
      </w:pPr>
    </w:p>
    <w:p w14:paraId="155A7133" w14:textId="77777777" w:rsidR="00BC244C" w:rsidRPr="00D45742" w:rsidRDefault="00BC244C" w:rsidP="00BC244C">
      <w:pPr>
        <w:spacing w:before="60" w:after="0" w:line="240" w:lineRule="auto"/>
        <w:jc w:val="center"/>
        <w:rPr>
          <w:rFonts w:ascii="Arial" w:eastAsia="Times New Roman" w:hAnsi="Arial" w:cs="Arial"/>
          <w:b/>
          <w:sz w:val="24"/>
          <w:szCs w:val="24"/>
        </w:rPr>
      </w:pPr>
    </w:p>
    <w:p w14:paraId="49B566F3" w14:textId="77777777" w:rsidR="00BC244C" w:rsidRPr="00D45742" w:rsidRDefault="00BC244C" w:rsidP="00BC244C">
      <w:pPr>
        <w:spacing w:before="60" w:after="0" w:line="240" w:lineRule="auto"/>
        <w:jc w:val="center"/>
        <w:rPr>
          <w:rFonts w:ascii="Arial" w:eastAsia="Times New Roman" w:hAnsi="Arial" w:cs="Arial"/>
          <w:b/>
          <w:sz w:val="24"/>
          <w:szCs w:val="24"/>
        </w:rPr>
      </w:pPr>
    </w:p>
    <w:p w14:paraId="4F3B65AC" w14:textId="77777777" w:rsidR="00BC244C" w:rsidRPr="00D45742" w:rsidRDefault="00BC244C" w:rsidP="00BC244C">
      <w:pPr>
        <w:spacing w:before="60" w:after="0" w:line="240" w:lineRule="auto"/>
        <w:jc w:val="center"/>
        <w:rPr>
          <w:rFonts w:ascii="Arial" w:eastAsia="Times New Roman" w:hAnsi="Arial" w:cs="Arial"/>
          <w:b/>
          <w:sz w:val="24"/>
          <w:szCs w:val="24"/>
        </w:rPr>
      </w:pPr>
    </w:p>
    <w:p w14:paraId="34B858D1" w14:textId="77777777" w:rsidR="00BC244C" w:rsidRPr="00D45742" w:rsidRDefault="00BC244C" w:rsidP="00756828">
      <w:pPr>
        <w:spacing w:before="60" w:after="0" w:line="240" w:lineRule="auto"/>
        <w:rPr>
          <w:rFonts w:ascii="Arial" w:eastAsia="Times New Roman" w:hAnsi="Arial" w:cs="Arial"/>
          <w:b/>
          <w:sz w:val="24"/>
          <w:szCs w:val="24"/>
        </w:rPr>
      </w:pPr>
    </w:p>
    <w:p w14:paraId="1F3421E5" w14:textId="77777777" w:rsidR="00BC244C" w:rsidRPr="00D45742" w:rsidRDefault="00BC244C" w:rsidP="00BC244C">
      <w:pPr>
        <w:spacing w:before="60" w:after="0" w:line="240" w:lineRule="auto"/>
        <w:jc w:val="center"/>
        <w:rPr>
          <w:rFonts w:ascii="Arial" w:eastAsia="Times New Roman" w:hAnsi="Arial" w:cs="Arial"/>
          <w:b/>
          <w:sz w:val="24"/>
          <w:szCs w:val="24"/>
        </w:rPr>
      </w:pPr>
    </w:p>
    <w:p w14:paraId="2E050B1C" w14:textId="77777777" w:rsidR="00BC244C" w:rsidRPr="00D45742" w:rsidRDefault="00BC244C" w:rsidP="00BC244C">
      <w:pPr>
        <w:spacing w:before="60" w:after="0" w:line="240" w:lineRule="auto"/>
        <w:jc w:val="center"/>
        <w:rPr>
          <w:rFonts w:ascii="Arial" w:eastAsia="Times New Roman" w:hAnsi="Arial" w:cs="Arial"/>
          <w:b/>
          <w:sz w:val="24"/>
          <w:szCs w:val="24"/>
        </w:rPr>
      </w:pPr>
    </w:p>
    <w:p w14:paraId="1287FE80" w14:textId="77777777" w:rsidR="00BC244C" w:rsidRPr="00D45742" w:rsidRDefault="00BC244C" w:rsidP="00BC244C">
      <w:pPr>
        <w:spacing w:before="60" w:after="0" w:line="240" w:lineRule="auto"/>
        <w:jc w:val="center"/>
        <w:rPr>
          <w:rFonts w:ascii="Arial" w:eastAsia="Times New Roman" w:hAnsi="Arial" w:cs="Arial"/>
          <w:b/>
          <w:sz w:val="24"/>
          <w:szCs w:val="24"/>
        </w:rPr>
      </w:pPr>
    </w:p>
    <w:p w14:paraId="063B395D" w14:textId="77777777" w:rsidR="00BC244C" w:rsidRPr="00D45742" w:rsidRDefault="00BC244C" w:rsidP="00BC244C">
      <w:pPr>
        <w:spacing w:before="60" w:after="0" w:line="240" w:lineRule="auto"/>
        <w:jc w:val="center"/>
        <w:rPr>
          <w:rFonts w:ascii="Arial" w:eastAsia="Times New Roman" w:hAnsi="Arial" w:cs="Arial"/>
          <w:b/>
          <w:sz w:val="24"/>
          <w:szCs w:val="24"/>
        </w:rPr>
      </w:pPr>
    </w:p>
    <w:p w14:paraId="2914557E" w14:textId="77777777" w:rsidR="00BC244C" w:rsidRPr="00D45742" w:rsidRDefault="00BC244C" w:rsidP="00BC244C">
      <w:pPr>
        <w:spacing w:before="60" w:after="0" w:line="240" w:lineRule="auto"/>
        <w:jc w:val="center"/>
        <w:rPr>
          <w:rFonts w:ascii="Arial" w:eastAsia="Times New Roman" w:hAnsi="Arial" w:cs="Arial"/>
          <w:b/>
          <w:sz w:val="24"/>
          <w:szCs w:val="24"/>
        </w:rPr>
      </w:pPr>
    </w:p>
    <w:p w14:paraId="0C2078CD" w14:textId="77777777" w:rsidR="00BC244C" w:rsidRPr="00D45742" w:rsidRDefault="00BC244C" w:rsidP="00BC244C">
      <w:pPr>
        <w:spacing w:before="60" w:after="0" w:line="240" w:lineRule="auto"/>
        <w:jc w:val="center"/>
        <w:rPr>
          <w:rFonts w:ascii="Arial" w:eastAsia="Times New Roman" w:hAnsi="Arial" w:cs="Arial"/>
          <w:b/>
          <w:sz w:val="24"/>
          <w:szCs w:val="24"/>
        </w:rPr>
      </w:pPr>
    </w:p>
    <w:p w14:paraId="54C70286" w14:textId="77777777" w:rsidR="00BC244C" w:rsidRPr="00D45742" w:rsidRDefault="00BC244C" w:rsidP="009424D2">
      <w:pPr>
        <w:spacing w:before="60" w:after="0" w:line="240" w:lineRule="auto"/>
        <w:rPr>
          <w:rFonts w:ascii="Arial" w:eastAsia="Times New Roman" w:hAnsi="Arial" w:cs="Arial"/>
          <w:b/>
          <w:sz w:val="24"/>
          <w:szCs w:val="24"/>
        </w:rPr>
      </w:pPr>
    </w:p>
    <w:p w14:paraId="71B8B567" w14:textId="77777777" w:rsidR="00BC244C" w:rsidRPr="00D45742" w:rsidRDefault="00BC244C" w:rsidP="00BC244C">
      <w:pPr>
        <w:spacing w:before="60" w:after="0" w:line="240" w:lineRule="auto"/>
        <w:jc w:val="center"/>
        <w:rPr>
          <w:rFonts w:ascii="Arial" w:eastAsia="Times New Roman" w:hAnsi="Arial" w:cs="Arial"/>
          <w:b/>
          <w:sz w:val="24"/>
          <w:szCs w:val="24"/>
        </w:rPr>
      </w:pPr>
    </w:p>
    <w:p w14:paraId="561431BE" w14:textId="3E93AE43" w:rsidR="001F76CF" w:rsidRPr="00D45742" w:rsidRDefault="001F76CF" w:rsidP="00BC244C">
      <w:pPr>
        <w:spacing w:before="60" w:after="0" w:line="240" w:lineRule="auto"/>
        <w:jc w:val="center"/>
        <w:rPr>
          <w:rFonts w:ascii="Arial" w:eastAsia="Times New Roman" w:hAnsi="Arial" w:cs="Arial"/>
          <w:b/>
          <w:sz w:val="24"/>
          <w:szCs w:val="24"/>
        </w:rPr>
      </w:pPr>
    </w:p>
    <w:p w14:paraId="4291136F" w14:textId="52A37405" w:rsidR="00940C58" w:rsidRPr="00D45742" w:rsidRDefault="00940C58" w:rsidP="00BC244C">
      <w:pPr>
        <w:spacing w:before="60" w:after="0" w:line="240" w:lineRule="auto"/>
        <w:jc w:val="center"/>
        <w:rPr>
          <w:rFonts w:ascii="Arial" w:eastAsia="Times New Roman" w:hAnsi="Arial" w:cs="Arial"/>
          <w:b/>
          <w:sz w:val="24"/>
          <w:szCs w:val="24"/>
        </w:rPr>
      </w:pPr>
    </w:p>
    <w:p w14:paraId="63A6D6D4" w14:textId="128C7C41" w:rsidR="00940C58" w:rsidRPr="00D45742" w:rsidRDefault="00940C58" w:rsidP="00BC244C">
      <w:pPr>
        <w:spacing w:before="60" w:after="0" w:line="240" w:lineRule="auto"/>
        <w:jc w:val="center"/>
        <w:rPr>
          <w:rFonts w:ascii="Arial" w:eastAsia="Times New Roman" w:hAnsi="Arial" w:cs="Arial"/>
          <w:b/>
          <w:sz w:val="24"/>
          <w:szCs w:val="24"/>
        </w:rPr>
      </w:pPr>
    </w:p>
    <w:p w14:paraId="3287790B" w14:textId="123B7404" w:rsidR="00940C58" w:rsidRPr="00D45742" w:rsidRDefault="00940C58" w:rsidP="00BC244C">
      <w:pPr>
        <w:spacing w:before="60" w:after="0" w:line="240" w:lineRule="auto"/>
        <w:jc w:val="center"/>
        <w:rPr>
          <w:rFonts w:ascii="Arial" w:eastAsia="Times New Roman" w:hAnsi="Arial" w:cs="Arial"/>
          <w:b/>
          <w:sz w:val="24"/>
          <w:szCs w:val="24"/>
        </w:rPr>
      </w:pPr>
    </w:p>
    <w:p w14:paraId="0DDE68D7" w14:textId="2868BA1A" w:rsidR="00940C58" w:rsidRPr="00D45742" w:rsidRDefault="00940C58" w:rsidP="00BC244C">
      <w:pPr>
        <w:spacing w:before="60" w:after="0" w:line="240" w:lineRule="auto"/>
        <w:jc w:val="center"/>
        <w:rPr>
          <w:rFonts w:ascii="Arial" w:eastAsia="Times New Roman" w:hAnsi="Arial" w:cs="Arial"/>
          <w:b/>
          <w:sz w:val="24"/>
          <w:szCs w:val="24"/>
        </w:rPr>
      </w:pPr>
    </w:p>
    <w:p w14:paraId="54B8418C" w14:textId="3BB78A5A" w:rsidR="00940C58" w:rsidRPr="00D45742" w:rsidRDefault="00940C58" w:rsidP="00BC244C">
      <w:pPr>
        <w:spacing w:before="60" w:after="0" w:line="240" w:lineRule="auto"/>
        <w:jc w:val="center"/>
        <w:rPr>
          <w:rFonts w:ascii="Arial" w:eastAsia="Times New Roman" w:hAnsi="Arial" w:cs="Arial"/>
          <w:b/>
          <w:sz w:val="24"/>
          <w:szCs w:val="24"/>
        </w:rPr>
      </w:pPr>
    </w:p>
    <w:p w14:paraId="0B436728" w14:textId="33D90F72" w:rsidR="00940C58" w:rsidRPr="00D45742" w:rsidRDefault="00940C58" w:rsidP="00BC244C">
      <w:pPr>
        <w:spacing w:before="60" w:after="0" w:line="240" w:lineRule="auto"/>
        <w:jc w:val="center"/>
        <w:rPr>
          <w:rFonts w:ascii="Arial" w:eastAsia="Times New Roman" w:hAnsi="Arial" w:cs="Arial"/>
          <w:b/>
          <w:sz w:val="24"/>
          <w:szCs w:val="24"/>
        </w:rPr>
      </w:pPr>
    </w:p>
    <w:p w14:paraId="29325ECF" w14:textId="0C6BEF3D" w:rsidR="00940C58" w:rsidRPr="00D45742" w:rsidRDefault="00940C58" w:rsidP="00BC244C">
      <w:pPr>
        <w:spacing w:before="60" w:after="0" w:line="240" w:lineRule="auto"/>
        <w:jc w:val="center"/>
        <w:rPr>
          <w:rFonts w:ascii="Arial" w:eastAsia="Times New Roman" w:hAnsi="Arial" w:cs="Arial"/>
          <w:b/>
          <w:sz w:val="24"/>
          <w:szCs w:val="24"/>
        </w:rPr>
      </w:pPr>
    </w:p>
    <w:p w14:paraId="23C5A7F1" w14:textId="70C8858A" w:rsidR="00940C58" w:rsidRPr="00D45742" w:rsidRDefault="00940C58" w:rsidP="00BC244C">
      <w:pPr>
        <w:spacing w:before="60" w:after="0" w:line="240" w:lineRule="auto"/>
        <w:jc w:val="center"/>
        <w:rPr>
          <w:rFonts w:ascii="Arial" w:eastAsia="Times New Roman" w:hAnsi="Arial" w:cs="Arial"/>
          <w:b/>
          <w:sz w:val="24"/>
          <w:szCs w:val="24"/>
        </w:rPr>
      </w:pPr>
    </w:p>
    <w:p w14:paraId="57B7F9CA" w14:textId="47F6A18F" w:rsidR="00940C58" w:rsidRPr="00D45742" w:rsidRDefault="00940C58" w:rsidP="00BC244C">
      <w:pPr>
        <w:spacing w:before="60" w:after="0" w:line="240" w:lineRule="auto"/>
        <w:jc w:val="center"/>
        <w:rPr>
          <w:rFonts w:ascii="Arial" w:eastAsia="Times New Roman" w:hAnsi="Arial" w:cs="Arial"/>
          <w:b/>
          <w:sz w:val="24"/>
          <w:szCs w:val="24"/>
        </w:rPr>
      </w:pPr>
    </w:p>
    <w:p w14:paraId="5BA0C95C" w14:textId="4259A32A" w:rsidR="00940C58" w:rsidRPr="00D45742" w:rsidRDefault="00940C58" w:rsidP="00BC244C">
      <w:pPr>
        <w:spacing w:before="60" w:after="0" w:line="240" w:lineRule="auto"/>
        <w:jc w:val="center"/>
        <w:rPr>
          <w:rFonts w:ascii="Arial" w:eastAsia="Times New Roman" w:hAnsi="Arial" w:cs="Arial"/>
          <w:b/>
          <w:sz w:val="24"/>
          <w:szCs w:val="24"/>
        </w:rPr>
      </w:pPr>
    </w:p>
    <w:p w14:paraId="03D56CCF" w14:textId="2DBBFFEA" w:rsidR="00940C58" w:rsidRPr="00D45742" w:rsidRDefault="00940C58" w:rsidP="00BC244C">
      <w:pPr>
        <w:spacing w:before="60" w:after="0" w:line="240" w:lineRule="auto"/>
        <w:jc w:val="center"/>
        <w:rPr>
          <w:rFonts w:ascii="Arial" w:eastAsia="Times New Roman" w:hAnsi="Arial" w:cs="Arial"/>
          <w:b/>
          <w:sz w:val="24"/>
          <w:szCs w:val="24"/>
        </w:rPr>
      </w:pPr>
    </w:p>
    <w:p w14:paraId="20558F1F" w14:textId="0D606D4F" w:rsidR="00940C58" w:rsidRPr="00D45742" w:rsidRDefault="00940C58" w:rsidP="00BC244C">
      <w:pPr>
        <w:spacing w:before="60" w:after="0" w:line="240" w:lineRule="auto"/>
        <w:jc w:val="center"/>
        <w:rPr>
          <w:rFonts w:ascii="Arial" w:eastAsia="Times New Roman" w:hAnsi="Arial" w:cs="Arial"/>
          <w:b/>
          <w:sz w:val="24"/>
          <w:szCs w:val="24"/>
        </w:rPr>
      </w:pPr>
    </w:p>
    <w:p w14:paraId="474E2965" w14:textId="1C96DC4A" w:rsidR="00940C58" w:rsidRPr="00D45742" w:rsidRDefault="00940C58" w:rsidP="00BC244C">
      <w:pPr>
        <w:spacing w:before="60" w:after="0" w:line="240" w:lineRule="auto"/>
        <w:jc w:val="center"/>
        <w:rPr>
          <w:rFonts w:ascii="Arial" w:eastAsia="Times New Roman" w:hAnsi="Arial" w:cs="Arial"/>
          <w:b/>
          <w:sz w:val="24"/>
          <w:szCs w:val="24"/>
        </w:rPr>
      </w:pPr>
    </w:p>
    <w:p w14:paraId="628DB921" w14:textId="7204144E" w:rsidR="00940C58" w:rsidRPr="00D45742" w:rsidRDefault="00940C58" w:rsidP="00BC244C">
      <w:pPr>
        <w:spacing w:before="60" w:after="0" w:line="240" w:lineRule="auto"/>
        <w:jc w:val="center"/>
        <w:rPr>
          <w:rFonts w:ascii="Arial" w:eastAsia="Times New Roman" w:hAnsi="Arial" w:cs="Arial"/>
          <w:b/>
          <w:sz w:val="24"/>
          <w:szCs w:val="24"/>
        </w:rPr>
      </w:pPr>
    </w:p>
    <w:p w14:paraId="218BF511" w14:textId="77777777" w:rsidR="00940C58" w:rsidRPr="00D45742" w:rsidRDefault="00940C58" w:rsidP="00BC244C">
      <w:pPr>
        <w:spacing w:before="60" w:after="0" w:line="240" w:lineRule="auto"/>
        <w:jc w:val="center"/>
        <w:rPr>
          <w:rFonts w:ascii="Arial" w:eastAsia="Times New Roman" w:hAnsi="Arial" w:cs="Arial"/>
          <w:b/>
          <w:sz w:val="24"/>
          <w:szCs w:val="24"/>
        </w:rPr>
      </w:pPr>
    </w:p>
    <w:p w14:paraId="5FC533A4" w14:textId="77777777" w:rsidR="001F76CF" w:rsidRPr="00D45742" w:rsidRDefault="001F76CF" w:rsidP="00BC244C">
      <w:pPr>
        <w:spacing w:before="60" w:after="0" w:line="240" w:lineRule="auto"/>
        <w:jc w:val="center"/>
        <w:rPr>
          <w:rFonts w:ascii="Arial" w:eastAsia="Times New Roman" w:hAnsi="Arial" w:cs="Arial"/>
          <w:b/>
          <w:sz w:val="24"/>
          <w:szCs w:val="24"/>
        </w:rPr>
      </w:pPr>
    </w:p>
    <w:p w14:paraId="2B5B10D1" w14:textId="591F4AB5" w:rsidR="00BC244C" w:rsidRPr="00D45742" w:rsidRDefault="00BC244C" w:rsidP="00383808">
      <w:pPr>
        <w:spacing w:before="60" w:after="0" w:line="240" w:lineRule="auto"/>
        <w:jc w:val="center"/>
        <w:rPr>
          <w:rFonts w:ascii="Arial" w:eastAsia="Times New Roman" w:hAnsi="Arial" w:cs="Arial"/>
          <w:b/>
          <w:bCs/>
          <w:color w:val="000000"/>
          <w:sz w:val="24"/>
          <w:szCs w:val="24"/>
        </w:rPr>
      </w:pPr>
      <w:r w:rsidRPr="00D45742">
        <w:rPr>
          <w:rFonts w:ascii="Arial" w:eastAsia="Times New Roman" w:hAnsi="Arial" w:cs="Arial"/>
          <w:b/>
          <w:sz w:val="24"/>
          <w:szCs w:val="24"/>
        </w:rPr>
        <w:t xml:space="preserve">PREGLED </w:t>
      </w:r>
      <w:r w:rsidR="003865D5">
        <w:rPr>
          <w:rFonts w:ascii="Arial" w:eastAsia="Times New Roman" w:hAnsi="Arial" w:cs="Arial"/>
          <w:b/>
          <w:bCs/>
          <w:color w:val="000000"/>
          <w:sz w:val="24"/>
          <w:szCs w:val="24"/>
        </w:rPr>
        <w:t>ODREDABA</w:t>
      </w:r>
      <w:r w:rsidRPr="00D45742">
        <w:rPr>
          <w:rFonts w:ascii="Arial" w:eastAsia="Times New Roman" w:hAnsi="Arial" w:cs="Arial"/>
          <w:b/>
          <w:bCs/>
          <w:color w:val="000000"/>
          <w:sz w:val="24"/>
          <w:szCs w:val="24"/>
        </w:rPr>
        <w:t xml:space="preserve"> </w:t>
      </w:r>
      <w:r w:rsidR="00383808" w:rsidRPr="00D45742">
        <w:rPr>
          <w:rFonts w:ascii="Arial" w:eastAsia="Times New Roman" w:hAnsi="Arial" w:cs="Arial"/>
          <w:b/>
          <w:bCs/>
          <w:color w:val="000000"/>
          <w:sz w:val="24"/>
          <w:szCs w:val="24"/>
        </w:rPr>
        <w:t>ZAKONA O ODUZIMANJU IMOVINSKE KORISTI STEČENE KRIMINALNOM DJELATNOŠĆU</w:t>
      </w:r>
      <w:r w:rsidRPr="00D45742">
        <w:rPr>
          <w:rFonts w:ascii="Arial" w:eastAsia="Times New Roman" w:hAnsi="Arial" w:cs="Arial"/>
          <w:b/>
          <w:bCs/>
          <w:color w:val="000000"/>
          <w:sz w:val="24"/>
          <w:szCs w:val="24"/>
        </w:rPr>
        <w:t xml:space="preserve"> KOJE SE MIJENJAJU</w:t>
      </w:r>
    </w:p>
    <w:p w14:paraId="5FA0ED87" w14:textId="77777777" w:rsidR="003D6771" w:rsidRPr="00D45742" w:rsidRDefault="003D6771" w:rsidP="003D6771">
      <w:pPr>
        <w:spacing w:before="60" w:after="0" w:line="240" w:lineRule="auto"/>
        <w:jc w:val="both"/>
        <w:rPr>
          <w:rFonts w:ascii="Arial" w:eastAsia="Times New Roman" w:hAnsi="Arial" w:cs="Arial"/>
          <w:bCs/>
          <w:color w:val="000000"/>
          <w:sz w:val="24"/>
          <w:szCs w:val="24"/>
        </w:rPr>
      </w:pPr>
    </w:p>
    <w:p w14:paraId="3BC53873" w14:textId="77777777" w:rsidR="003D6771" w:rsidRPr="00D45742" w:rsidRDefault="003D6771" w:rsidP="001F76CF">
      <w:pPr>
        <w:spacing w:before="60" w:after="0" w:line="240" w:lineRule="auto"/>
        <w:jc w:val="center"/>
        <w:rPr>
          <w:rFonts w:ascii="Arial" w:eastAsia="Times New Roman" w:hAnsi="Arial" w:cs="Arial"/>
          <w:b/>
          <w:bCs/>
          <w:color w:val="000000"/>
          <w:sz w:val="24"/>
          <w:szCs w:val="24"/>
        </w:rPr>
      </w:pPr>
      <w:r w:rsidRPr="00D45742">
        <w:rPr>
          <w:rFonts w:ascii="Arial" w:eastAsia="Times New Roman" w:hAnsi="Arial" w:cs="Arial"/>
          <w:b/>
          <w:bCs/>
          <w:color w:val="000000"/>
          <w:sz w:val="24"/>
          <w:szCs w:val="24"/>
        </w:rPr>
        <w:t>Uslovi i način oduzimanja imovinske koristi stečene kriminalnom djelatnošću</w:t>
      </w:r>
      <w:bookmarkStart w:id="30" w:name="clan_2"/>
      <w:bookmarkEnd w:id="30"/>
    </w:p>
    <w:p w14:paraId="1813568B" w14:textId="77777777" w:rsidR="003D6771" w:rsidRPr="00D45742" w:rsidRDefault="003D6771" w:rsidP="003D6771">
      <w:pPr>
        <w:spacing w:after="0" w:line="240" w:lineRule="auto"/>
        <w:jc w:val="center"/>
        <w:textAlignment w:val="center"/>
        <w:rPr>
          <w:rFonts w:ascii="Arial" w:eastAsia="Times New Roman" w:hAnsi="Arial" w:cs="Arial"/>
          <w:b/>
          <w:bCs/>
          <w:color w:val="000000"/>
          <w:sz w:val="24"/>
          <w:szCs w:val="24"/>
        </w:rPr>
      </w:pPr>
      <w:r w:rsidRPr="00D45742">
        <w:rPr>
          <w:rFonts w:ascii="Arial" w:eastAsia="Times New Roman" w:hAnsi="Arial" w:cs="Arial"/>
          <w:b/>
          <w:bCs/>
          <w:color w:val="000000"/>
          <w:sz w:val="24"/>
          <w:szCs w:val="24"/>
        </w:rPr>
        <w:t xml:space="preserve">Član 2 </w:t>
      </w:r>
      <w:r w:rsidRPr="00D45742">
        <w:rPr>
          <w:rFonts w:ascii="Tahoma" w:eastAsia="Times New Roman" w:hAnsi="Tahoma" w:cs="Tahoma"/>
          <w:b/>
          <w:bCs/>
          <w:color w:val="000000"/>
          <w:sz w:val="24"/>
          <w:szCs w:val="24"/>
        </w:rPr>
        <w:t>﻿</w:t>
      </w:r>
    </w:p>
    <w:p w14:paraId="38EBBFE7" w14:textId="77777777" w:rsidR="003D6771" w:rsidRPr="00D45742" w:rsidRDefault="003D6771" w:rsidP="003D6771">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lastRenderedPageBreak/>
        <w:t>Od učinioca krivičnog djela može se oduzeti imovinska korist za koju postoji osnovana sumnja da je stečena kriminalnom djelatnošću, ako njena vrijednost iznosi najmanje 5.000 eura, a učinilac ne učini vjerovatnim da je njeno porijeklo zakonito (prošireno oduzimanje) i ako je pravosnažno osuđen za krivično djelo propisano Krivičnim zakonikom Crne Gore, i to:</w:t>
      </w:r>
    </w:p>
    <w:p w14:paraId="472DDD9B" w14:textId="77777777" w:rsidR="003D6771" w:rsidRPr="00D45742" w:rsidRDefault="003D6771" w:rsidP="003D6771">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1) otmica iz člana 164;</w:t>
      </w:r>
    </w:p>
    <w:p w14:paraId="459B513C" w14:textId="77777777" w:rsidR="003D6771" w:rsidRPr="00D45742" w:rsidRDefault="003D6771" w:rsidP="003D6771">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2) krivična djela protiv polne slobode iz čl. 206, 208, 209, 210, 211, 211a i 211b;</w:t>
      </w:r>
    </w:p>
    <w:p w14:paraId="72884109" w14:textId="77777777" w:rsidR="003D6771" w:rsidRPr="00D45742" w:rsidRDefault="003D6771" w:rsidP="003D6771">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3) krivična djela protiv imovine iz čl. 240, 241, 242, 243, 244, 244a, 249, 250, 251, 252 i 253b;</w:t>
      </w:r>
    </w:p>
    <w:p w14:paraId="7033F917" w14:textId="77777777" w:rsidR="003D6771" w:rsidRPr="00D45742" w:rsidRDefault="003D6771" w:rsidP="003D6771">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4) krivična djela protiv platnog prometa i privrednog poslovanja iz čl. 258, 259, 260, 261, 262, 263, 264, 265, 268, 270, 272, 272a, 272b, 272c, 272d, 273, 274, 276, 276a, 276b, 281, 281a i 283;</w:t>
      </w:r>
    </w:p>
    <w:p w14:paraId="14E7ED41" w14:textId="77777777" w:rsidR="003D6771" w:rsidRPr="00D45742" w:rsidRDefault="003D6771" w:rsidP="003D6771">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5) krivična djela protiv zdravlja ljudi;</w:t>
      </w:r>
    </w:p>
    <w:p w14:paraId="2085A0DF" w14:textId="77777777" w:rsidR="003D6771" w:rsidRPr="00D45742" w:rsidRDefault="003D6771" w:rsidP="003D6771">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6) krivična djela protiv životne sredine i uređenja prostora;</w:t>
      </w:r>
    </w:p>
    <w:p w14:paraId="41793EB6" w14:textId="77777777" w:rsidR="003D6771" w:rsidRPr="00D45742" w:rsidRDefault="003D6771" w:rsidP="003D6771">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7) krivična djela protiv bezbjednosti računarskih podataka iz čl. 350, 352, 353 i 354;</w:t>
      </w:r>
    </w:p>
    <w:p w14:paraId="6367B2B1" w14:textId="77777777" w:rsidR="003D6771" w:rsidRPr="00D45742" w:rsidRDefault="003D6771" w:rsidP="003D6771">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8) krivična djela protiv javnog reda i mira iz čl. 401, 401a, 402, 403, 403a, 403b, 403c, 404 i 405;</w:t>
      </w:r>
    </w:p>
    <w:p w14:paraId="1C3F23B1" w14:textId="77777777" w:rsidR="003D6771" w:rsidRPr="00D45742" w:rsidRDefault="003D6771" w:rsidP="003D6771">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9) krivična djela protiv pravnog saobraćaja iz čl. 412, 413 i 414;</w:t>
      </w:r>
    </w:p>
    <w:p w14:paraId="3D490CA6" w14:textId="77777777" w:rsidR="003D6771" w:rsidRPr="00D45742" w:rsidRDefault="003D6771" w:rsidP="003D6771">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10) krivična djela protiv službene dužnosti iz čl. 416, 417, 419, 420, 422, 422a, 423 i 424;</w:t>
      </w:r>
    </w:p>
    <w:p w14:paraId="367723DB" w14:textId="77777777" w:rsidR="003D6771" w:rsidRPr="00D45742" w:rsidRDefault="003D6771" w:rsidP="003D6771">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11) krivična djela protiv čovječnosti i drugih dobara zaštićenih međunarodnim pravom iz čl. 444, 445, 446, 447, 447a, 447b, 447c, 447d, 449, 449a i 449b;</w:t>
      </w:r>
    </w:p>
    <w:p w14:paraId="13A76373" w14:textId="77777777" w:rsidR="003D6771" w:rsidRPr="00D45742" w:rsidRDefault="003D6771" w:rsidP="003D6771">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12) drugo krivično djelo učinjeno sa umišljajem za koje se može izreći kazna zatvora u trajanju od tri ili više godina.</w:t>
      </w:r>
    </w:p>
    <w:p w14:paraId="179EF2EB" w14:textId="77777777" w:rsidR="003D6771" w:rsidRPr="00D45742" w:rsidRDefault="003D6771" w:rsidP="003D6771">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Imovinska korist iz stava 1 ovog člana oduzeće se i od pravnog prethodnika, pravnog sljedbenika i članova porodice učinioca iz stava 1 ovog člana, kao i od trećih lica.</w:t>
      </w:r>
    </w:p>
    <w:p w14:paraId="47D9E76E" w14:textId="77777777" w:rsidR="003D6771" w:rsidRPr="00D45742" w:rsidRDefault="003D6771" w:rsidP="003D6771">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Ako je kriminalnom djelatnošću imovinska korist stečena za drugo lice, ta imovinska korist će se oduzeti.</w:t>
      </w:r>
    </w:p>
    <w:p w14:paraId="0D903A6F" w14:textId="77777777" w:rsidR="003D6771" w:rsidRPr="00D45742" w:rsidRDefault="003D6771" w:rsidP="003D6771">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Ako oduzimanje iz stava 1 ovog člana nije moguće, oduzeće se druga imovina koja odgovara vrijednosti imovinske koristi stečene kriminalnom djelatnošću.</w:t>
      </w:r>
    </w:p>
    <w:p w14:paraId="711E7522" w14:textId="77777777" w:rsidR="003D6771" w:rsidRPr="00D45742" w:rsidRDefault="003D6771" w:rsidP="003D6771">
      <w:pPr>
        <w:spacing w:before="60" w:after="0" w:line="240" w:lineRule="auto"/>
        <w:jc w:val="center"/>
        <w:rPr>
          <w:rFonts w:ascii="Arial" w:eastAsia="Times New Roman" w:hAnsi="Arial" w:cs="Arial"/>
          <w:b/>
          <w:bCs/>
          <w:color w:val="000000"/>
          <w:sz w:val="24"/>
          <w:szCs w:val="24"/>
        </w:rPr>
      </w:pPr>
    </w:p>
    <w:p w14:paraId="38809E20" w14:textId="77777777" w:rsidR="003D6771" w:rsidRPr="00D45742" w:rsidRDefault="003D6771" w:rsidP="003D6771">
      <w:pPr>
        <w:spacing w:before="60" w:after="0" w:line="240" w:lineRule="auto"/>
        <w:jc w:val="center"/>
        <w:rPr>
          <w:rFonts w:ascii="Arial" w:eastAsia="Times New Roman" w:hAnsi="Arial" w:cs="Arial"/>
          <w:b/>
          <w:bCs/>
          <w:color w:val="000000"/>
          <w:sz w:val="24"/>
          <w:szCs w:val="24"/>
        </w:rPr>
      </w:pPr>
      <w:r w:rsidRPr="00D45742">
        <w:rPr>
          <w:rFonts w:ascii="Arial" w:eastAsia="Times New Roman" w:hAnsi="Arial" w:cs="Arial"/>
          <w:b/>
          <w:bCs/>
          <w:color w:val="000000"/>
          <w:sz w:val="24"/>
          <w:szCs w:val="24"/>
        </w:rPr>
        <w:t>Oduzimanje od učinioca</w:t>
      </w:r>
    </w:p>
    <w:p w14:paraId="393F065F" w14:textId="77777777" w:rsidR="003D6771" w:rsidRPr="00D45742" w:rsidRDefault="003D6771" w:rsidP="00926696">
      <w:pPr>
        <w:spacing w:before="60" w:after="0" w:line="240" w:lineRule="auto"/>
        <w:jc w:val="center"/>
        <w:rPr>
          <w:rFonts w:ascii="Arial" w:eastAsia="Times New Roman" w:hAnsi="Arial" w:cs="Arial"/>
          <w:b/>
          <w:bCs/>
          <w:color w:val="000000"/>
          <w:sz w:val="24"/>
          <w:szCs w:val="24"/>
        </w:rPr>
      </w:pPr>
      <w:bookmarkStart w:id="31" w:name="clan_8"/>
      <w:bookmarkEnd w:id="31"/>
      <w:r w:rsidRPr="00D45742">
        <w:rPr>
          <w:rFonts w:ascii="Arial" w:eastAsia="Times New Roman" w:hAnsi="Arial" w:cs="Arial"/>
          <w:b/>
          <w:bCs/>
          <w:color w:val="000000"/>
          <w:sz w:val="24"/>
          <w:szCs w:val="24"/>
        </w:rPr>
        <w:t xml:space="preserve">Član 8 </w:t>
      </w:r>
      <w:r w:rsidRPr="00D45742">
        <w:rPr>
          <w:rFonts w:ascii="Tahoma" w:eastAsia="Times New Roman" w:hAnsi="Tahoma" w:cs="Tahoma"/>
          <w:b/>
          <w:bCs/>
          <w:color w:val="000000"/>
          <w:sz w:val="24"/>
          <w:szCs w:val="24"/>
        </w:rPr>
        <w:t>﻿</w:t>
      </w:r>
    </w:p>
    <w:p w14:paraId="41E42EB2" w14:textId="77777777" w:rsidR="003D6771" w:rsidRPr="00D45742" w:rsidRDefault="003D6771" w:rsidP="003D6771">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Imovinska korist stečena kriminalnom djelatnošću oduzeće se od učinioca iz člana 2 stav 1 ovog zakona ako je stečena u periodu prije i/ili poslije izvršenja krivičnog djela iz člana 2 stav 1 ovog zakona do pravosnažnosti presude, kad sud utvrdi da postoji vremenska povezanost između vremena u kojem je stečena imovinska korist i drugih okolnosti konkretnog slučaja koje opravdavaju oduzimanje imovinske koristi.</w:t>
      </w:r>
    </w:p>
    <w:p w14:paraId="69E047BD" w14:textId="4A09DEFF" w:rsidR="003D6771" w:rsidRPr="00D45742" w:rsidRDefault="003D6771" w:rsidP="003D6771">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Osnovana sumnja da</w:t>
      </w:r>
      <w:r w:rsidR="00FF6152">
        <w:rPr>
          <w:rFonts w:ascii="Arial" w:eastAsia="Times New Roman" w:hAnsi="Arial" w:cs="Arial"/>
          <w:color w:val="000000"/>
          <w:sz w:val="24"/>
          <w:szCs w:val="24"/>
        </w:rPr>
        <w:t xml:space="preserve"> </w:t>
      </w:r>
      <w:r w:rsidRPr="00D45742">
        <w:rPr>
          <w:rFonts w:ascii="Arial" w:eastAsia="Times New Roman" w:hAnsi="Arial" w:cs="Arial"/>
          <w:color w:val="000000"/>
          <w:sz w:val="24"/>
          <w:szCs w:val="24"/>
        </w:rPr>
        <w:t>je imovinska korist stečena kriminalnom djelatnošću postoji ako je imovina učinioca iz člana 2 stav 1 ovog zakona u očiglednoj nesrazmjeri sa njegovim zakonitim prihodima.</w:t>
      </w:r>
    </w:p>
    <w:p w14:paraId="5C2D1F23" w14:textId="77777777" w:rsidR="003D6771" w:rsidRPr="00D45742" w:rsidRDefault="003D6771" w:rsidP="003D6771">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Ako je imovinska korist stečena kriminalnom djelatnošću sjedinjena sa imovinom stečenom na zakonit način, ukupna imovina učinioca iz člana 2 stav 1 ovog zakona će biti predmet oduzimanja do procijenjene vrijednosti imovinske koristi stečene kriminalnom djelatnošću.</w:t>
      </w:r>
    </w:p>
    <w:p w14:paraId="4A1056C2" w14:textId="77777777" w:rsidR="003D6771" w:rsidRPr="00D45742" w:rsidRDefault="003D6771" w:rsidP="003D6771">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lastRenderedPageBreak/>
        <w:t>Imovinska korist stečena kriminalnom djelatnošću oduzeće se od člana porodice učinioca iz člana 2 stav 1 ovog zakona, bez obzira da li živi u zajedničkom domaćinstvu sa učiniocem.</w:t>
      </w:r>
    </w:p>
    <w:p w14:paraId="6FDD3088" w14:textId="77777777" w:rsidR="00926696" w:rsidRPr="00D45742" w:rsidRDefault="00926696" w:rsidP="003D6771">
      <w:pPr>
        <w:spacing w:after="0" w:line="240" w:lineRule="auto"/>
        <w:ind w:left="150" w:right="150" w:firstLine="240"/>
        <w:jc w:val="both"/>
        <w:rPr>
          <w:rFonts w:ascii="Arial" w:eastAsia="Times New Roman" w:hAnsi="Arial" w:cs="Arial"/>
          <w:color w:val="000000"/>
          <w:sz w:val="24"/>
          <w:szCs w:val="24"/>
        </w:rPr>
      </w:pPr>
    </w:p>
    <w:p w14:paraId="139BCC5E" w14:textId="77777777" w:rsidR="003D6771" w:rsidRPr="00D45742" w:rsidRDefault="003D6771" w:rsidP="003D6771">
      <w:pPr>
        <w:spacing w:before="60" w:after="0" w:line="240" w:lineRule="auto"/>
        <w:jc w:val="center"/>
        <w:rPr>
          <w:rFonts w:ascii="Arial" w:eastAsia="Times New Roman" w:hAnsi="Arial" w:cs="Arial"/>
          <w:b/>
          <w:bCs/>
          <w:color w:val="000000"/>
          <w:sz w:val="24"/>
          <w:szCs w:val="24"/>
        </w:rPr>
      </w:pPr>
      <w:r w:rsidRPr="00D45742">
        <w:rPr>
          <w:rFonts w:ascii="Arial" w:eastAsia="Times New Roman" w:hAnsi="Arial" w:cs="Arial"/>
          <w:b/>
          <w:bCs/>
          <w:color w:val="000000"/>
          <w:sz w:val="24"/>
          <w:szCs w:val="24"/>
        </w:rPr>
        <w:t>Okončanje finansijske istrage</w:t>
      </w:r>
    </w:p>
    <w:p w14:paraId="5AFBE878" w14:textId="77777777" w:rsidR="003D6771" w:rsidRPr="00D45742" w:rsidRDefault="003D6771" w:rsidP="00926696">
      <w:pPr>
        <w:spacing w:before="60" w:after="0" w:line="240" w:lineRule="auto"/>
        <w:jc w:val="center"/>
        <w:rPr>
          <w:rFonts w:ascii="Arial" w:eastAsia="Times New Roman" w:hAnsi="Arial" w:cs="Arial"/>
          <w:b/>
          <w:bCs/>
          <w:color w:val="000000"/>
          <w:sz w:val="24"/>
          <w:szCs w:val="24"/>
        </w:rPr>
      </w:pPr>
      <w:bookmarkStart w:id="32" w:name="clan_18"/>
      <w:bookmarkEnd w:id="32"/>
      <w:r w:rsidRPr="00D45742">
        <w:rPr>
          <w:rFonts w:ascii="Arial" w:eastAsia="Times New Roman" w:hAnsi="Arial" w:cs="Arial"/>
          <w:b/>
          <w:bCs/>
          <w:color w:val="000000"/>
          <w:sz w:val="24"/>
          <w:szCs w:val="24"/>
        </w:rPr>
        <w:t xml:space="preserve">Član 18 </w:t>
      </w:r>
      <w:r w:rsidRPr="00D45742">
        <w:rPr>
          <w:rFonts w:ascii="Tahoma" w:eastAsia="Times New Roman" w:hAnsi="Tahoma" w:cs="Tahoma"/>
          <w:b/>
          <w:bCs/>
          <w:color w:val="000000"/>
          <w:sz w:val="24"/>
          <w:szCs w:val="24"/>
        </w:rPr>
        <w:t>﻿</w:t>
      </w:r>
    </w:p>
    <w:p w14:paraId="0D1237E3" w14:textId="77777777" w:rsidR="003D6771" w:rsidRPr="00D45742" w:rsidRDefault="003D6771" w:rsidP="003D6771">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Državni tužilac okončava finansijsku istragu kad utvrdi da je stanje stvari dovoljno razjašnjeno za podnošenje zahtjeva za trajno oduzimanje imovinske koristi ili za obustavljanje finansijske istrage, a najkasnije u roku od jedne godine po pravosnažnosti presude za krivična djela iz člana 2 stav 1 ovog zakona, odnosno jedne godine po pravosnažnosti odluke kojom se utvrđuju okolnosti iz člana 10 ovog zakona.</w:t>
      </w:r>
    </w:p>
    <w:p w14:paraId="0EF6AF59" w14:textId="77777777" w:rsidR="003D6771" w:rsidRPr="00D45742" w:rsidRDefault="003D6771" w:rsidP="003D6771">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Državni tužilac će naredbom obustaviti finansijsku istragu ako u toku finansijske istrage ili po njenom okončanju utvrdi da ne postoje uslovi za podnošenje zahtjeva za trajno oduzimanje imovinske koristi.</w:t>
      </w:r>
    </w:p>
    <w:p w14:paraId="28B19F6F" w14:textId="77777777" w:rsidR="003D6771" w:rsidRPr="00D45742" w:rsidRDefault="003D6771" w:rsidP="003D6771">
      <w:pPr>
        <w:spacing w:after="0" w:line="240" w:lineRule="auto"/>
        <w:ind w:left="150" w:right="150" w:firstLine="240"/>
        <w:jc w:val="both"/>
        <w:rPr>
          <w:rFonts w:ascii="Arial" w:eastAsia="Times New Roman" w:hAnsi="Arial" w:cs="Arial"/>
          <w:color w:val="000000"/>
          <w:sz w:val="24"/>
          <w:szCs w:val="24"/>
        </w:rPr>
      </w:pPr>
    </w:p>
    <w:p w14:paraId="413E1E58" w14:textId="77777777" w:rsidR="003D6771" w:rsidRPr="00D45742" w:rsidRDefault="003D6771" w:rsidP="003D6771">
      <w:pPr>
        <w:spacing w:before="60" w:after="0" w:line="240" w:lineRule="auto"/>
        <w:jc w:val="center"/>
        <w:rPr>
          <w:rFonts w:ascii="Arial" w:eastAsia="Times New Roman" w:hAnsi="Arial" w:cs="Arial"/>
          <w:b/>
          <w:bCs/>
          <w:color w:val="000000"/>
          <w:sz w:val="24"/>
          <w:szCs w:val="24"/>
        </w:rPr>
      </w:pPr>
      <w:r w:rsidRPr="00D45742">
        <w:rPr>
          <w:rFonts w:ascii="Arial" w:eastAsia="Times New Roman" w:hAnsi="Arial" w:cs="Arial"/>
          <w:b/>
          <w:bCs/>
          <w:color w:val="000000"/>
          <w:sz w:val="24"/>
          <w:szCs w:val="24"/>
        </w:rPr>
        <w:t>Rok za podnošenje zahtjeva za trajno oduzimanje</w:t>
      </w:r>
    </w:p>
    <w:p w14:paraId="071EF894" w14:textId="77777777" w:rsidR="003D6771" w:rsidRPr="00D45742" w:rsidRDefault="003D6771" w:rsidP="003D6771">
      <w:pPr>
        <w:spacing w:after="0" w:line="240" w:lineRule="auto"/>
        <w:jc w:val="center"/>
        <w:textAlignment w:val="center"/>
        <w:rPr>
          <w:rFonts w:ascii="Arial" w:eastAsia="Times New Roman" w:hAnsi="Arial" w:cs="Arial"/>
          <w:b/>
          <w:bCs/>
          <w:color w:val="000000"/>
          <w:sz w:val="24"/>
          <w:szCs w:val="24"/>
        </w:rPr>
      </w:pPr>
      <w:bookmarkStart w:id="33" w:name="clan_35"/>
      <w:bookmarkEnd w:id="33"/>
      <w:r w:rsidRPr="00D45742">
        <w:rPr>
          <w:rFonts w:ascii="Arial" w:eastAsia="Times New Roman" w:hAnsi="Arial" w:cs="Arial"/>
          <w:b/>
          <w:bCs/>
          <w:color w:val="000000"/>
          <w:sz w:val="24"/>
          <w:szCs w:val="24"/>
        </w:rPr>
        <w:t xml:space="preserve">Član 35 </w:t>
      </w:r>
      <w:r w:rsidRPr="00D45742">
        <w:rPr>
          <w:rFonts w:ascii="Tahoma" w:eastAsia="Times New Roman" w:hAnsi="Tahoma" w:cs="Tahoma"/>
          <w:b/>
          <w:bCs/>
          <w:color w:val="000000"/>
          <w:sz w:val="24"/>
          <w:szCs w:val="24"/>
        </w:rPr>
        <w:t>﻿</w:t>
      </w:r>
    </w:p>
    <w:p w14:paraId="4A32FABD" w14:textId="66B880CD" w:rsidR="003D6771" w:rsidRPr="00D45742" w:rsidRDefault="003D6771" w:rsidP="003D6771">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Nakon pravosnažnosti presude kojom je okrivljeni oglašen krivim za krivično djelo iz člana 2 stav 1 ovog zakona, državni tužilac, najkasnije u roku od šest mjeseci, podnosi zahtjev za trajno oduzimanje imovinske koristi stečene kriminalnom djelatnošću od imaoca koji vjerodostojnim ispravama ili na drugi način ne učini vjerovatnim da</w:t>
      </w:r>
      <w:r w:rsidR="00824478">
        <w:rPr>
          <w:rFonts w:ascii="Arial" w:eastAsia="Times New Roman" w:hAnsi="Arial" w:cs="Arial"/>
          <w:color w:val="000000"/>
          <w:sz w:val="24"/>
          <w:szCs w:val="24"/>
        </w:rPr>
        <w:t xml:space="preserve"> </w:t>
      </w:r>
      <w:r w:rsidRPr="00D45742">
        <w:rPr>
          <w:rFonts w:ascii="Arial" w:eastAsia="Times New Roman" w:hAnsi="Arial" w:cs="Arial"/>
          <w:color w:val="000000"/>
          <w:sz w:val="24"/>
          <w:szCs w:val="24"/>
        </w:rPr>
        <w:t>je porijeklo imovinske koristi zakonito (konfiskacija).</w:t>
      </w:r>
    </w:p>
    <w:p w14:paraId="20CA0E9C" w14:textId="77777777" w:rsidR="003D6771" w:rsidRPr="00D45742" w:rsidRDefault="003D6771" w:rsidP="003D6771">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U slučaju iz člana 10 ovog zakona, zahtjev za trajno oduzimanje imovinske koristi stečene kriminalnom djelatnošću može se podnijeti, najkasnije u roku od šest mjeseci od pravosnažnosti odluke kojom je utvrđeno postojanje okolnosti koje trajno isključuju krivično gonjenje, odnosno kojom je utvrđeno da se krivični postupak ne može nastaviti zbog smrti, bolesti, bjekstva, imuniteta, amnestije, odnosno pomilovanja učinioca krivičnog djela ili zastare krivičnog gonjenja.</w:t>
      </w:r>
    </w:p>
    <w:p w14:paraId="029F4A5F" w14:textId="77777777" w:rsidR="003D6771" w:rsidRPr="00D45742" w:rsidRDefault="003D6771" w:rsidP="003D6771">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Izuzetno od st. 1 i 2 ovog člana, državni tužilac može, iz opravdanih razloga, da zahtijeva produženje roka za podnošenje zahtjeva za trajno oduzimanje imovinske koristi stečene kriminalnom djelatnošću od rukovodioca neposredno višeg državnog tužilaštva, a najduže za šest mjeseci.</w:t>
      </w:r>
    </w:p>
    <w:p w14:paraId="33F4CDDE" w14:textId="77777777" w:rsidR="003D6771" w:rsidRPr="00D45742" w:rsidRDefault="003D6771" w:rsidP="003D6771">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O zahtjevu iz st. 1 i 2 ovog člana, odlučuje vijeće iz člana 21 stav 2 ovog zakona, na glavnom ročištu iz člana 38 ovog zakona.</w:t>
      </w:r>
    </w:p>
    <w:p w14:paraId="518A8FB2" w14:textId="77777777" w:rsidR="003D6771" w:rsidRPr="00D45742" w:rsidRDefault="003D6771" w:rsidP="003D6771">
      <w:pPr>
        <w:spacing w:after="0" w:line="240" w:lineRule="auto"/>
        <w:ind w:left="150" w:right="150" w:firstLine="240"/>
        <w:jc w:val="both"/>
        <w:rPr>
          <w:rFonts w:ascii="Arial" w:eastAsia="Times New Roman" w:hAnsi="Arial" w:cs="Arial"/>
          <w:color w:val="000000"/>
          <w:sz w:val="24"/>
          <w:szCs w:val="24"/>
        </w:rPr>
      </w:pPr>
    </w:p>
    <w:p w14:paraId="4BB78C89" w14:textId="77777777" w:rsidR="003D6771" w:rsidRPr="00D45742" w:rsidRDefault="003D6771" w:rsidP="003D6771">
      <w:pPr>
        <w:spacing w:before="60" w:after="0" w:line="240" w:lineRule="auto"/>
        <w:jc w:val="center"/>
        <w:rPr>
          <w:rFonts w:ascii="Arial" w:eastAsia="Times New Roman" w:hAnsi="Arial" w:cs="Arial"/>
          <w:b/>
          <w:bCs/>
          <w:color w:val="000000"/>
          <w:sz w:val="24"/>
          <w:szCs w:val="24"/>
        </w:rPr>
      </w:pPr>
      <w:r w:rsidRPr="00D45742">
        <w:rPr>
          <w:rFonts w:ascii="Arial" w:eastAsia="Times New Roman" w:hAnsi="Arial" w:cs="Arial"/>
          <w:b/>
          <w:bCs/>
          <w:color w:val="000000"/>
          <w:sz w:val="24"/>
          <w:szCs w:val="24"/>
        </w:rPr>
        <w:t>Sadržaj zahtjeva</w:t>
      </w:r>
    </w:p>
    <w:p w14:paraId="5B973AAF" w14:textId="77777777" w:rsidR="003D6771" w:rsidRPr="00D45742" w:rsidRDefault="003D6771" w:rsidP="00926696">
      <w:pPr>
        <w:spacing w:before="60" w:after="0" w:line="240" w:lineRule="auto"/>
        <w:jc w:val="center"/>
        <w:rPr>
          <w:rFonts w:ascii="Arial" w:eastAsia="Times New Roman" w:hAnsi="Arial" w:cs="Arial"/>
          <w:b/>
          <w:bCs/>
          <w:color w:val="000000"/>
          <w:sz w:val="24"/>
          <w:szCs w:val="24"/>
        </w:rPr>
      </w:pPr>
      <w:bookmarkStart w:id="34" w:name="clan_36"/>
      <w:bookmarkEnd w:id="34"/>
      <w:r w:rsidRPr="00D45742">
        <w:rPr>
          <w:rFonts w:ascii="Arial" w:eastAsia="Times New Roman" w:hAnsi="Arial" w:cs="Arial"/>
          <w:b/>
          <w:bCs/>
          <w:color w:val="000000"/>
          <w:sz w:val="24"/>
          <w:szCs w:val="24"/>
        </w:rPr>
        <w:t xml:space="preserve">Član 36 </w:t>
      </w:r>
      <w:r w:rsidRPr="00D45742">
        <w:rPr>
          <w:rFonts w:ascii="Tahoma" w:eastAsia="Times New Roman" w:hAnsi="Tahoma" w:cs="Tahoma"/>
          <w:b/>
          <w:bCs/>
          <w:color w:val="000000"/>
          <w:sz w:val="24"/>
          <w:szCs w:val="24"/>
        </w:rPr>
        <w:t>﻿</w:t>
      </w:r>
    </w:p>
    <w:p w14:paraId="53B34063" w14:textId="77777777" w:rsidR="003D6771" w:rsidRPr="00D45742" w:rsidRDefault="003D6771" w:rsidP="003D6771">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Zahtjev za trajno oduzimanje imovinske koristi stečene kriminalnom djelatnošću sadrži:</w:t>
      </w:r>
    </w:p>
    <w:p w14:paraId="1EB9F6A0" w14:textId="77777777" w:rsidR="003D6771" w:rsidRPr="00D45742" w:rsidRDefault="003D6771" w:rsidP="003D6771">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1) podatke o pravosnažnoj presudi, odnosno odluci iz člana 35 st. 1 i 2 ovog zakona;</w:t>
      </w:r>
    </w:p>
    <w:p w14:paraId="5F3717BD" w14:textId="77777777" w:rsidR="003D6771" w:rsidRPr="00D45742" w:rsidRDefault="003D6771" w:rsidP="003D6771">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2) podatke o imaocu, odnosno vlasniku;</w:t>
      </w:r>
    </w:p>
    <w:p w14:paraId="5F968FAA" w14:textId="77777777" w:rsidR="003D6771" w:rsidRPr="00D45742" w:rsidRDefault="003D6771" w:rsidP="003D6771">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3) podatke o imovinskoj koristi koju treba oduzeti;</w:t>
      </w:r>
    </w:p>
    <w:p w14:paraId="2E125D14" w14:textId="77777777" w:rsidR="003D6771" w:rsidRPr="00D45742" w:rsidRDefault="003D6771" w:rsidP="003D6771">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4) dokaze o imovini koju imalac posjeduje i o njegovim zakonitim prihodima;</w:t>
      </w:r>
    </w:p>
    <w:p w14:paraId="11898676" w14:textId="77777777" w:rsidR="003D6771" w:rsidRPr="00D45742" w:rsidRDefault="003D6771" w:rsidP="003D6771">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5) dokaze da je imovinska korist stečena kriminalnom djelatnošću, odnosno razloge koji ukazuju na očiglednu nesrazmjeru između vrijednosti imovine nakon umanjenja za plaćene poreze i druge dažbine i zakonitih prihoda imaoca.</w:t>
      </w:r>
    </w:p>
    <w:p w14:paraId="63F80733" w14:textId="4F322425" w:rsidR="003D6771" w:rsidRPr="00D45742" w:rsidRDefault="003D6771" w:rsidP="003D6771">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lastRenderedPageBreak/>
        <w:t>Zahtjev za trajno oduzimanje imovinske koristi stečene kriminalnom djelatnošću koji je podnijet protiv pravnog sljedbenika, pored podataka iz stava 1 ovog člana, sadrži i dokaze da se radi o imovinskoj koristi koja je stečena kriminalnom djelatnošću, a zahtjev protiv trećih lica sadrži i dokaze da</w:t>
      </w:r>
      <w:r w:rsidR="00824478">
        <w:rPr>
          <w:rFonts w:ascii="Arial" w:eastAsia="Times New Roman" w:hAnsi="Arial" w:cs="Arial"/>
          <w:color w:val="000000"/>
          <w:sz w:val="24"/>
          <w:szCs w:val="24"/>
        </w:rPr>
        <w:t xml:space="preserve"> </w:t>
      </w:r>
      <w:r w:rsidRPr="00D45742">
        <w:rPr>
          <w:rFonts w:ascii="Arial" w:eastAsia="Times New Roman" w:hAnsi="Arial" w:cs="Arial"/>
          <w:color w:val="000000"/>
          <w:sz w:val="24"/>
          <w:szCs w:val="24"/>
        </w:rPr>
        <w:t>je imovinska korist prenijeta bez naknade, ili uz naknadu ako je treće lice znalo da je imovinska korist stečena kriminalnom djelatnošću ili je moglo ili bilo dužno da zna da je imovinska korist stečena kriminalnom djelatnošću.</w:t>
      </w:r>
    </w:p>
    <w:p w14:paraId="3D39216B" w14:textId="77777777" w:rsidR="003D6771" w:rsidRPr="00D45742" w:rsidRDefault="003D6771" w:rsidP="003D6771">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Uz zahtjev za trajno oduzimanje imovinske koristi dostavljaju se spisi finansijske istrage.</w:t>
      </w:r>
    </w:p>
    <w:p w14:paraId="53C3E34E" w14:textId="77777777" w:rsidR="00926696" w:rsidRPr="00D45742" w:rsidRDefault="00926696" w:rsidP="003D6771">
      <w:pPr>
        <w:spacing w:after="0" w:line="240" w:lineRule="auto"/>
        <w:ind w:left="150" w:right="150" w:firstLine="240"/>
        <w:jc w:val="both"/>
        <w:rPr>
          <w:rFonts w:ascii="Arial" w:eastAsia="Times New Roman" w:hAnsi="Arial" w:cs="Arial"/>
          <w:color w:val="000000"/>
          <w:sz w:val="24"/>
          <w:szCs w:val="24"/>
        </w:rPr>
      </w:pPr>
    </w:p>
    <w:p w14:paraId="1CF41495" w14:textId="77777777" w:rsidR="003D6771" w:rsidRPr="00D45742" w:rsidRDefault="003D6771" w:rsidP="003D6771">
      <w:pPr>
        <w:spacing w:before="60" w:after="0" w:line="240" w:lineRule="auto"/>
        <w:jc w:val="center"/>
        <w:rPr>
          <w:rFonts w:ascii="Arial" w:eastAsia="Times New Roman" w:hAnsi="Arial" w:cs="Arial"/>
          <w:b/>
          <w:bCs/>
          <w:color w:val="000000"/>
          <w:sz w:val="24"/>
          <w:szCs w:val="24"/>
        </w:rPr>
      </w:pPr>
      <w:r w:rsidRPr="00D45742">
        <w:rPr>
          <w:rFonts w:ascii="Arial" w:eastAsia="Times New Roman" w:hAnsi="Arial" w:cs="Arial"/>
          <w:b/>
          <w:bCs/>
          <w:color w:val="000000"/>
          <w:sz w:val="24"/>
          <w:szCs w:val="24"/>
        </w:rPr>
        <w:t>Rješenje</w:t>
      </w:r>
    </w:p>
    <w:p w14:paraId="5AC66B86" w14:textId="77777777" w:rsidR="003D6771" w:rsidRPr="00D45742" w:rsidRDefault="003D6771" w:rsidP="00926696">
      <w:pPr>
        <w:spacing w:before="60" w:after="0" w:line="240" w:lineRule="auto"/>
        <w:jc w:val="center"/>
        <w:rPr>
          <w:rFonts w:ascii="Arial" w:eastAsia="Times New Roman" w:hAnsi="Arial" w:cs="Arial"/>
          <w:b/>
          <w:bCs/>
          <w:color w:val="000000"/>
          <w:sz w:val="24"/>
          <w:szCs w:val="24"/>
        </w:rPr>
      </w:pPr>
      <w:bookmarkStart w:id="35" w:name="clan_41"/>
      <w:bookmarkEnd w:id="35"/>
      <w:r w:rsidRPr="00D45742">
        <w:rPr>
          <w:rFonts w:ascii="Arial" w:eastAsia="Times New Roman" w:hAnsi="Arial" w:cs="Arial"/>
          <w:b/>
          <w:bCs/>
          <w:color w:val="000000"/>
          <w:sz w:val="24"/>
          <w:szCs w:val="24"/>
        </w:rPr>
        <w:t xml:space="preserve">Član 41 </w:t>
      </w:r>
      <w:r w:rsidRPr="00D45742">
        <w:rPr>
          <w:rFonts w:ascii="Tahoma" w:eastAsia="Times New Roman" w:hAnsi="Tahoma" w:cs="Tahoma"/>
          <w:b/>
          <w:bCs/>
          <w:color w:val="000000"/>
          <w:sz w:val="24"/>
          <w:szCs w:val="24"/>
        </w:rPr>
        <w:t>﻿</w:t>
      </w:r>
    </w:p>
    <w:p w14:paraId="0917D3E4" w14:textId="77777777" w:rsidR="003D6771" w:rsidRPr="00D45742" w:rsidRDefault="003D6771" w:rsidP="003D6771">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Po okončanju glavnog ročišta sud donosi rješenje kojim usvaja ili odbija zahtjev za trajno oduzimanje imovinske koristi.</w:t>
      </w:r>
    </w:p>
    <w:p w14:paraId="72288DFE" w14:textId="77777777" w:rsidR="003D6771" w:rsidRPr="00D45742" w:rsidRDefault="003D6771" w:rsidP="003D6771">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Prilikom donošenja rješenja iz stava 1 ovog člana sud će posebno cijeniti objektivnu mogućnost pribavljanja dokaza od strane imaoca.</w:t>
      </w:r>
    </w:p>
    <w:p w14:paraId="18DC4402" w14:textId="77777777" w:rsidR="003D6771" w:rsidRPr="00D45742" w:rsidRDefault="003D6771" w:rsidP="003D6771">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Rješenje o trajnom oduzimanju imovinske koristi sadrži podatke o imaocu, zakonski naziv krivičnog djela iz presude, podatke o imovinskoj koristi i vrijednosti imovinske koristi koja se oduzima od imaoca ako je imalac raspolagao imovinom i odluku o troškovima upravljanja imovinskom koristi za koju je određena privremena mjera obezbjeđenja, imovinsko-pravnom zahtjevu oštećenog i troškovima zastupanja i potraživanju ili drugom pravu savjesnog trećeg lica.</w:t>
      </w:r>
    </w:p>
    <w:p w14:paraId="5529C895" w14:textId="77777777" w:rsidR="003D6771" w:rsidRPr="00D45742" w:rsidRDefault="003D6771" w:rsidP="003D6771">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Rješenje iz stava 1 ovog člana, sud će dostaviti imaocu, njegovom braniocu odnosno punomoćniku, savjesnom trećem licu i njegovom punomoćniku, državnom tužiocu, oštećenom i njegovom punomoćniku i nadležnom organu.</w:t>
      </w:r>
    </w:p>
    <w:p w14:paraId="3F00DD63" w14:textId="77777777" w:rsidR="003D6771" w:rsidRPr="00D45742" w:rsidRDefault="003D6771" w:rsidP="003D6771">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Ako je rješenjem iz stava 3 ovog člana odlučeno o troškovima upravljanja imovinskom koristi za koju je određena privremena mjera obezbjeđenja i troškovima punomoćnika iz člana 37 stav 3 ovog zakona i troškovima privremenog zastupnika iz člana 46 stav 2 ovog zakona, a ti troškovi se ne mogu naplatiti od imaoca, sud će u rješenju o trajnom oduzimanju imovinske koristi taj iznos izdvojiti iz oduzete imovinske koristi.</w:t>
      </w:r>
    </w:p>
    <w:p w14:paraId="1F39EFF7" w14:textId="77777777" w:rsidR="00926696" w:rsidRPr="00D45742" w:rsidRDefault="00926696" w:rsidP="003D6771">
      <w:pPr>
        <w:spacing w:after="0" w:line="240" w:lineRule="auto"/>
        <w:ind w:left="150" w:right="150" w:firstLine="240"/>
        <w:jc w:val="both"/>
        <w:rPr>
          <w:rFonts w:ascii="Arial" w:eastAsia="Times New Roman" w:hAnsi="Arial" w:cs="Arial"/>
          <w:color w:val="000000"/>
          <w:sz w:val="24"/>
          <w:szCs w:val="24"/>
        </w:rPr>
      </w:pPr>
    </w:p>
    <w:p w14:paraId="0CB797C6" w14:textId="77777777" w:rsidR="00F73AF0" w:rsidRPr="00D45742" w:rsidRDefault="00F73AF0" w:rsidP="00926696">
      <w:pPr>
        <w:spacing w:before="60" w:after="0" w:line="240" w:lineRule="auto"/>
        <w:jc w:val="center"/>
        <w:rPr>
          <w:rFonts w:ascii="Arial" w:eastAsia="Times New Roman" w:hAnsi="Arial" w:cs="Arial"/>
          <w:b/>
          <w:bCs/>
          <w:color w:val="000000"/>
          <w:sz w:val="24"/>
          <w:szCs w:val="24"/>
        </w:rPr>
      </w:pPr>
      <w:r w:rsidRPr="00D45742">
        <w:rPr>
          <w:rFonts w:ascii="Arial" w:eastAsia="Times New Roman" w:hAnsi="Arial" w:cs="Arial"/>
          <w:b/>
          <w:bCs/>
          <w:color w:val="000000"/>
          <w:sz w:val="24"/>
          <w:szCs w:val="24"/>
        </w:rPr>
        <w:t>Upravljanje oduzetom imovinskom koristi</w:t>
      </w:r>
    </w:p>
    <w:p w14:paraId="7A462D84" w14:textId="77777777" w:rsidR="00F73AF0" w:rsidRPr="00D45742" w:rsidRDefault="00F73AF0" w:rsidP="00926696">
      <w:pPr>
        <w:spacing w:before="60" w:after="0" w:line="240" w:lineRule="auto"/>
        <w:jc w:val="center"/>
        <w:rPr>
          <w:rFonts w:ascii="Arial" w:eastAsia="Times New Roman" w:hAnsi="Arial" w:cs="Arial"/>
          <w:b/>
          <w:bCs/>
          <w:color w:val="000000"/>
          <w:sz w:val="24"/>
          <w:szCs w:val="24"/>
        </w:rPr>
      </w:pPr>
      <w:bookmarkStart w:id="36" w:name="clan_53"/>
      <w:bookmarkEnd w:id="36"/>
      <w:r w:rsidRPr="00D45742">
        <w:rPr>
          <w:rFonts w:ascii="Arial" w:eastAsia="Times New Roman" w:hAnsi="Arial" w:cs="Arial"/>
          <w:b/>
          <w:bCs/>
          <w:color w:val="000000"/>
          <w:sz w:val="24"/>
          <w:szCs w:val="24"/>
        </w:rPr>
        <w:t>Član 53</w:t>
      </w:r>
    </w:p>
    <w:p w14:paraId="714D0FB2" w14:textId="77777777" w:rsidR="00F73AF0" w:rsidRPr="00D45742" w:rsidRDefault="00F73AF0" w:rsidP="00F73AF0">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Upravljanje oduzetom imovinskom koristi obuhvata:</w:t>
      </w:r>
    </w:p>
    <w:p w14:paraId="34600B7D" w14:textId="77777777" w:rsidR="00F73AF0" w:rsidRPr="00D45742" w:rsidRDefault="00F73AF0" w:rsidP="00F73AF0">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1) izvršavanje privremenih mjera obezbjeđenja određenih u skladu sa ovim zakonom, odnosno Zakonikom o krivičnom postupku;</w:t>
      </w:r>
    </w:p>
    <w:p w14:paraId="63A57C92" w14:textId="77777777" w:rsidR="00F73AF0" w:rsidRPr="00D45742" w:rsidRDefault="00F73AF0" w:rsidP="00F73AF0">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2) izvršavanje odluka o privremenom oduzimanju pokretne imovine i trajnom oduzimanju imovinske koristi stečene kriminalnom djelatnošću;</w:t>
      </w:r>
    </w:p>
    <w:p w14:paraId="5EA8D5CA" w14:textId="77777777" w:rsidR="00F73AF0" w:rsidRPr="00D45742" w:rsidRDefault="00F73AF0" w:rsidP="00F73AF0">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3) izvršavanje odluka o oduzimanju imovinske koristi pribavljene krivičnim djelom, predmeta krivičnog djela i predmeta privremeno oduzetih u krivičnom i prekršajnom postupku i odluke o imovini datoj na ime jemstva;</w:t>
      </w:r>
    </w:p>
    <w:p w14:paraId="0E1E7DAD" w14:textId="77777777" w:rsidR="00F73AF0" w:rsidRPr="00D45742" w:rsidRDefault="00F73AF0" w:rsidP="00F73AF0">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4) procjenu vrijednosti oduzete imovinske koristi za potrebe upravljanja imovinskom koristi;</w:t>
      </w:r>
    </w:p>
    <w:p w14:paraId="42C820C7" w14:textId="77777777" w:rsidR="00F73AF0" w:rsidRPr="00D45742" w:rsidRDefault="00F73AF0" w:rsidP="00F73AF0">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5) davanje u zakup oduzete imovinske koristi ili povjeravanje na upravljanje u skladu sa ovim zakonom;</w:t>
      </w:r>
    </w:p>
    <w:p w14:paraId="129E3E59" w14:textId="77777777" w:rsidR="00F73AF0" w:rsidRPr="00D45742" w:rsidRDefault="00F73AF0" w:rsidP="00F73AF0">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6) davanje oduzete imovinske koristi na korišćenje bez naknade;</w:t>
      </w:r>
    </w:p>
    <w:p w14:paraId="5BCA9DD1" w14:textId="77777777" w:rsidR="00F73AF0" w:rsidRPr="00D45742" w:rsidRDefault="00F73AF0" w:rsidP="00F73AF0">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7) čuvanje, skladištenje, prodaju i povraćaj oduzete imovinske koristi;</w:t>
      </w:r>
    </w:p>
    <w:p w14:paraId="071551B1" w14:textId="77777777" w:rsidR="00F73AF0" w:rsidRPr="00D45742" w:rsidRDefault="00F73AF0" w:rsidP="00F73AF0">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lastRenderedPageBreak/>
        <w:t>8) deponovanje oduzetih novčanih sredstava i sredstava dobijenih od prodaje oduzete imovinske koristi u skladu sa zakonom;</w:t>
      </w:r>
    </w:p>
    <w:p w14:paraId="57EBA2F4" w14:textId="77777777" w:rsidR="00F73AF0" w:rsidRPr="00D45742" w:rsidRDefault="00F73AF0" w:rsidP="00F73AF0">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9) uništavanje oduzete imovinske koristi u skladu sa zakonom;</w:t>
      </w:r>
    </w:p>
    <w:p w14:paraId="05D75890" w14:textId="77777777" w:rsidR="00F73AF0" w:rsidRPr="00D45742" w:rsidRDefault="00F73AF0" w:rsidP="00F73AF0">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10) vođenje evidencije o oduzetoj imovinskoj koristi i sudskim postupcima u kojima je oduzeta, kao i o privremenim mjerama obezbjeđenja;</w:t>
      </w:r>
    </w:p>
    <w:p w14:paraId="316D51B3" w14:textId="77777777" w:rsidR="00F73AF0" w:rsidRPr="00D45742" w:rsidRDefault="00F73AF0" w:rsidP="00F73AF0">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11) druge poslove u skladu sa zakonom.</w:t>
      </w:r>
    </w:p>
    <w:p w14:paraId="49E3FB25" w14:textId="77777777" w:rsidR="00F73AF0" w:rsidRPr="00D45742" w:rsidRDefault="00F73AF0" w:rsidP="00F73AF0">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U izvršavanju odluka iz stava 1 tač. 1, 2 i 3 ovog člana, policija pruža pomoć nadležnom organu.</w:t>
      </w:r>
    </w:p>
    <w:p w14:paraId="4A26A058" w14:textId="77777777" w:rsidR="00926696" w:rsidRPr="00D45742" w:rsidRDefault="00926696" w:rsidP="00F73AF0">
      <w:pPr>
        <w:spacing w:after="0" w:line="240" w:lineRule="auto"/>
        <w:ind w:left="150" w:right="150" w:firstLine="240"/>
        <w:jc w:val="both"/>
        <w:rPr>
          <w:rFonts w:ascii="Arial" w:eastAsia="Times New Roman" w:hAnsi="Arial" w:cs="Arial"/>
          <w:color w:val="000000"/>
          <w:sz w:val="24"/>
          <w:szCs w:val="24"/>
        </w:rPr>
      </w:pPr>
    </w:p>
    <w:p w14:paraId="46E22B02" w14:textId="77777777" w:rsidR="00F73AF0" w:rsidRPr="00D45742" w:rsidRDefault="00F73AF0" w:rsidP="00926696">
      <w:pPr>
        <w:spacing w:before="60" w:after="0" w:line="240" w:lineRule="auto"/>
        <w:jc w:val="center"/>
        <w:rPr>
          <w:rFonts w:ascii="Arial" w:eastAsia="Times New Roman" w:hAnsi="Arial" w:cs="Arial"/>
          <w:b/>
          <w:bCs/>
          <w:color w:val="000000"/>
          <w:sz w:val="24"/>
          <w:szCs w:val="24"/>
        </w:rPr>
      </w:pPr>
      <w:r w:rsidRPr="00D45742">
        <w:rPr>
          <w:rFonts w:ascii="Arial" w:eastAsia="Times New Roman" w:hAnsi="Arial" w:cs="Arial"/>
          <w:b/>
          <w:bCs/>
          <w:color w:val="000000"/>
          <w:sz w:val="24"/>
          <w:szCs w:val="24"/>
        </w:rPr>
        <w:t xml:space="preserve">Zabrana raspolaganja i korišćenja nepokretnosti, nalog kreditnoj, finansijskoj i drugoj sličnoj instituciji, zabrana raspolaganja potraživanjem i zabrana otuđenja i opterećenja akcija </w:t>
      </w:r>
      <w:r w:rsidRPr="00D45742">
        <w:rPr>
          <w:rFonts w:ascii="Tahoma" w:eastAsia="Times New Roman" w:hAnsi="Tahoma" w:cs="Tahoma"/>
          <w:b/>
          <w:bCs/>
          <w:color w:val="000000"/>
          <w:sz w:val="24"/>
          <w:szCs w:val="24"/>
        </w:rPr>
        <w:t>﻿</w:t>
      </w:r>
    </w:p>
    <w:p w14:paraId="6D98B9CD" w14:textId="77777777" w:rsidR="00F73AF0" w:rsidRPr="00D45742" w:rsidRDefault="00F73AF0" w:rsidP="00926696">
      <w:pPr>
        <w:spacing w:before="60" w:after="0" w:line="240" w:lineRule="auto"/>
        <w:jc w:val="center"/>
        <w:rPr>
          <w:rFonts w:ascii="Arial" w:eastAsia="Times New Roman" w:hAnsi="Arial" w:cs="Arial"/>
          <w:b/>
          <w:bCs/>
          <w:color w:val="000000"/>
          <w:sz w:val="24"/>
          <w:szCs w:val="24"/>
        </w:rPr>
      </w:pPr>
      <w:bookmarkStart w:id="37" w:name="clan_57"/>
      <w:bookmarkEnd w:id="37"/>
      <w:r w:rsidRPr="00D45742">
        <w:rPr>
          <w:rFonts w:ascii="Arial" w:eastAsia="Times New Roman" w:hAnsi="Arial" w:cs="Arial"/>
          <w:b/>
          <w:bCs/>
          <w:color w:val="000000"/>
          <w:sz w:val="24"/>
          <w:szCs w:val="24"/>
        </w:rPr>
        <w:t xml:space="preserve">Član 57 </w:t>
      </w:r>
      <w:r w:rsidRPr="00D45742">
        <w:rPr>
          <w:rFonts w:ascii="Tahoma" w:eastAsia="Times New Roman" w:hAnsi="Tahoma" w:cs="Tahoma"/>
          <w:b/>
          <w:bCs/>
          <w:color w:val="000000"/>
          <w:sz w:val="24"/>
          <w:szCs w:val="24"/>
        </w:rPr>
        <w:t>﻿</w:t>
      </w:r>
    </w:p>
    <w:p w14:paraId="171CD1A8" w14:textId="208E3704" w:rsidR="00F73AF0" w:rsidRPr="00D45742" w:rsidRDefault="00F73AF0" w:rsidP="00F73AF0">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 xml:space="preserve">Ako je određena privremena mjera obezbjeđenja iz člana 19 stav 1 tač. 1 do 4 ovog zakona, nadležni organ će odmah po prijemu </w:t>
      </w:r>
      <w:r w:rsidR="00FF6152">
        <w:rPr>
          <w:rFonts w:ascii="Arial" w:eastAsia="Times New Roman" w:hAnsi="Arial" w:cs="Arial"/>
          <w:color w:val="000000"/>
          <w:sz w:val="24"/>
          <w:szCs w:val="24"/>
        </w:rPr>
        <w:t>r</w:t>
      </w:r>
      <w:r w:rsidRPr="00D45742">
        <w:rPr>
          <w:rFonts w:ascii="Arial" w:eastAsia="Times New Roman" w:hAnsi="Arial" w:cs="Arial"/>
          <w:color w:val="000000"/>
          <w:sz w:val="24"/>
          <w:szCs w:val="24"/>
        </w:rPr>
        <w:t>ješenja o određivanju te mjere donijeti naredbu o izvršenju.</w:t>
      </w:r>
    </w:p>
    <w:p w14:paraId="47A3C7F6" w14:textId="77777777" w:rsidR="00F73AF0" w:rsidRPr="00D45742" w:rsidRDefault="00F73AF0" w:rsidP="00F73AF0">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Naredbu iz stava 1 ovog člana, zajedno sa rješenjem o određivanju privremene mjere obezbjeđenja nadležni organ, bez odlaganja, dostaviće organu uprave nadležnom za vođenje katastra nepokretnosti ili pravnom licu koje vodi javni registar ili evidenciju o imovinskoj koristi koja je predmet privremene mjere obezbjeđenja ili kod kojeg se vodi račun lica na koje se privremena mjera obezbjeđenja odnosi.</w:t>
      </w:r>
    </w:p>
    <w:p w14:paraId="713B0F77" w14:textId="77777777" w:rsidR="00F73AF0" w:rsidRPr="00D45742" w:rsidRDefault="00F73AF0" w:rsidP="00F73AF0">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Organ ili pravno lice iz stava 2 ovog člana, dužno je da postupi po naredbi nadležnog organa, u skladu sa odredbama zakona na osnovu kojeg organ ili pravno lice obavlja poslove.</w:t>
      </w:r>
    </w:p>
    <w:p w14:paraId="01CD460A" w14:textId="77777777" w:rsidR="00F73AF0" w:rsidRPr="00D45742" w:rsidRDefault="00F73AF0" w:rsidP="00F73AF0">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Na sprovođenje naredbe o izvršenju privremenih mjera obezbjeđenja, shodno se primjenjuju odredbe zakona kojim se uređuje izvršenje i obezbjeđenje, ako ovim zakonom nije drukčije propisano.</w:t>
      </w:r>
    </w:p>
    <w:p w14:paraId="3B04A036" w14:textId="77777777" w:rsidR="00926696" w:rsidRPr="00D45742" w:rsidRDefault="00926696" w:rsidP="00F73AF0">
      <w:pPr>
        <w:spacing w:after="0" w:line="240" w:lineRule="auto"/>
        <w:ind w:left="150" w:right="150" w:firstLine="240"/>
        <w:jc w:val="both"/>
        <w:rPr>
          <w:rFonts w:ascii="Arial" w:eastAsia="Times New Roman" w:hAnsi="Arial" w:cs="Arial"/>
          <w:color w:val="000000"/>
          <w:sz w:val="24"/>
          <w:szCs w:val="24"/>
        </w:rPr>
      </w:pPr>
    </w:p>
    <w:p w14:paraId="3B830266" w14:textId="77777777" w:rsidR="00F73AF0" w:rsidRPr="00D45742" w:rsidRDefault="00F73AF0" w:rsidP="00926696">
      <w:pPr>
        <w:spacing w:before="60" w:after="0" w:line="240" w:lineRule="auto"/>
        <w:jc w:val="center"/>
        <w:rPr>
          <w:rFonts w:ascii="Arial" w:eastAsia="Times New Roman" w:hAnsi="Arial" w:cs="Arial"/>
          <w:b/>
          <w:bCs/>
          <w:color w:val="000000"/>
          <w:sz w:val="24"/>
          <w:szCs w:val="24"/>
        </w:rPr>
      </w:pPr>
      <w:r w:rsidRPr="00D45742">
        <w:rPr>
          <w:rFonts w:ascii="Arial" w:eastAsia="Times New Roman" w:hAnsi="Arial" w:cs="Arial"/>
          <w:b/>
          <w:bCs/>
          <w:color w:val="000000"/>
          <w:sz w:val="24"/>
          <w:szCs w:val="24"/>
        </w:rPr>
        <w:t>Izvršenje odluke o trajnom oduzimanju imovinske koristi stečene kriminalnom djelatnošću, odnosno pribavljene krivičnim djelom</w:t>
      </w:r>
    </w:p>
    <w:p w14:paraId="2BFFD82D" w14:textId="77777777" w:rsidR="00F73AF0" w:rsidRPr="00D45742" w:rsidRDefault="00F73AF0" w:rsidP="00926696">
      <w:pPr>
        <w:spacing w:before="60" w:after="0" w:line="240" w:lineRule="auto"/>
        <w:jc w:val="center"/>
        <w:rPr>
          <w:rFonts w:ascii="Arial" w:eastAsia="Times New Roman" w:hAnsi="Arial" w:cs="Arial"/>
          <w:b/>
          <w:bCs/>
          <w:color w:val="000000"/>
          <w:sz w:val="24"/>
          <w:szCs w:val="24"/>
        </w:rPr>
      </w:pPr>
      <w:bookmarkStart w:id="38" w:name="clan_61"/>
      <w:bookmarkEnd w:id="38"/>
      <w:r w:rsidRPr="00D45742">
        <w:rPr>
          <w:rFonts w:ascii="Arial" w:eastAsia="Times New Roman" w:hAnsi="Arial" w:cs="Arial"/>
          <w:b/>
          <w:bCs/>
          <w:color w:val="000000"/>
          <w:sz w:val="24"/>
          <w:szCs w:val="24"/>
        </w:rPr>
        <w:t xml:space="preserve">Član 61 </w:t>
      </w:r>
      <w:r w:rsidRPr="00D45742">
        <w:rPr>
          <w:rFonts w:ascii="Tahoma" w:eastAsia="Times New Roman" w:hAnsi="Tahoma" w:cs="Tahoma"/>
          <w:b/>
          <w:bCs/>
          <w:color w:val="000000"/>
          <w:sz w:val="24"/>
          <w:szCs w:val="24"/>
        </w:rPr>
        <w:t>﻿</w:t>
      </w:r>
    </w:p>
    <w:p w14:paraId="1114F704" w14:textId="77777777" w:rsidR="00F73AF0" w:rsidRPr="00D45742" w:rsidRDefault="00F73AF0" w:rsidP="00F73AF0">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Trajno oduzeta imovinska korist postaje državna imovina i na izvršenje odluka o trajnom oduzimanju imovinske koristi stečene kriminalnom djelatnošću primjenjuje se zakon kojim se uređuje izvršenje i obezbjeđenje.</w:t>
      </w:r>
    </w:p>
    <w:p w14:paraId="6C54FE8F" w14:textId="77777777" w:rsidR="00F73AF0" w:rsidRPr="00D45742" w:rsidRDefault="00F73AF0" w:rsidP="00F73AF0">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Na raspolaganje oduzetom imovinskom koristi primjenjuje se zakon kojim se uređuje državna imovina.</w:t>
      </w:r>
    </w:p>
    <w:p w14:paraId="13B6B74D" w14:textId="77777777" w:rsidR="00F73AF0" w:rsidRPr="00D45742" w:rsidRDefault="00F73AF0" w:rsidP="00F73AF0">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Imovinom iz stava 1 ovog člana raspolaže Vlada, i to u vrijednosti od:</w:t>
      </w:r>
    </w:p>
    <w:p w14:paraId="63A2C87B" w14:textId="77777777" w:rsidR="00F73AF0" w:rsidRPr="00D45742" w:rsidRDefault="00F73AF0" w:rsidP="00F73AF0">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- 50% te imovine za potrebe organa državne uprave nadležnog za poslove pravosuđa, od čega najmanje polovina za potrebe zaštite i podrške žrtvama krivičnih djela;</w:t>
      </w:r>
    </w:p>
    <w:p w14:paraId="76F209C5" w14:textId="77777777" w:rsidR="00F73AF0" w:rsidRPr="00D45742" w:rsidRDefault="00F73AF0" w:rsidP="00F73AF0">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- 30% te imovine za potrebe organa državne uprave nadležnog za poslove državne imovine; i</w:t>
      </w:r>
    </w:p>
    <w:p w14:paraId="3E6DCAC5" w14:textId="77777777" w:rsidR="00F73AF0" w:rsidRPr="00D45742" w:rsidRDefault="00F73AF0" w:rsidP="00F73AF0">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- 20% te imovine za potrebe obezbjeđivanja sredstava u skladu sa zakonom kojim se uređuje ostvarivanje prava na privremeno izdržavanje djece.</w:t>
      </w:r>
    </w:p>
    <w:p w14:paraId="1508B951" w14:textId="77777777" w:rsidR="00F73AF0" w:rsidRPr="00D45742" w:rsidRDefault="00F73AF0" w:rsidP="00F73AF0">
      <w:pPr>
        <w:spacing w:after="0" w:line="240" w:lineRule="auto"/>
        <w:ind w:left="150" w:right="150" w:firstLine="240"/>
        <w:jc w:val="both"/>
        <w:rPr>
          <w:rFonts w:ascii="Arial" w:eastAsia="Times New Roman" w:hAnsi="Arial" w:cs="Arial"/>
          <w:color w:val="000000"/>
          <w:sz w:val="24"/>
          <w:szCs w:val="24"/>
        </w:rPr>
      </w:pPr>
    </w:p>
    <w:p w14:paraId="0ABA126D" w14:textId="77777777" w:rsidR="00F73AF0" w:rsidRPr="00D45742" w:rsidRDefault="00F73AF0" w:rsidP="00F73AF0">
      <w:pPr>
        <w:spacing w:before="60" w:after="0" w:line="240" w:lineRule="auto"/>
        <w:jc w:val="center"/>
        <w:rPr>
          <w:rFonts w:ascii="Arial" w:eastAsia="Times New Roman" w:hAnsi="Arial" w:cs="Arial"/>
          <w:b/>
          <w:bCs/>
          <w:color w:val="000000"/>
          <w:sz w:val="24"/>
          <w:szCs w:val="24"/>
        </w:rPr>
      </w:pPr>
      <w:r w:rsidRPr="00D45742">
        <w:rPr>
          <w:rFonts w:ascii="Arial" w:eastAsia="Times New Roman" w:hAnsi="Arial" w:cs="Arial"/>
          <w:b/>
          <w:bCs/>
          <w:color w:val="000000"/>
          <w:sz w:val="24"/>
          <w:szCs w:val="24"/>
        </w:rPr>
        <w:t>Osnov za međunarodnu saradnju</w:t>
      </w:r>
    </w:p>
    <w:p w14:paraId="1F618357" w14:textId="77777777" w:rsidR="00F73AF0" w:rsidRPr="00D45742" w:rsidRDefault="00F73AF0" w:rsidP="00926696">
      <w:pPr>
        <w:spacing w:before="60" w:after="0" w:line="240" w:lineRule="auto"/>
        <w:jc w:val="center"/>
        <w:rPr>
          <w:rFonts w:ascii="Arial" w:eastAsia="Times New Roman" w:hAnsi="Arial" w:cs="Arial"/>
          <w:b/>
          <w:bCs/>
          <w:color w:val="000000"/>
          <w:sz w:val="24"/>
          <w:szCs w:val="24"/>
        </w:rPr>
      </w:pPr>
      <w:bookmarkStart w:id="39" w:name="clan_78"/>
      <w:bookmarkEnd w:id="39"/>
      <w:r w:rsidRPr="00D45742">
        <w:rPr>
          <w:rFonts w:ascii="Arial" w:eastAsia="Times New Roman" w:hAnsi="Arial" w:cs="Arial"/>
          <w:b/>
          <w:bCs/>
          <w:color w:val="000000"/>
          <w:sz w:val="24"/>
          <w:szCs w:val="24"/>
        </w:rPr>
        <w:t>Član 78</w:t>
      </w:r>
    </w:p>
    <w:p w14:paraId="7AF86CBB" w14:textId="77777777" w:rsidR="00F73AF0" w:rsidRPr="00D45742" w:rsidRDefault="00F73AF0" w:rsidP="00F73AF0">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lastRenderedPageBreak/>
        <w:t>Međunarodna saradnja u cilju oduzimanja i upravljanja oduzetom imovinskom koristi ostvaruje se u skladu sa međunarodnim ugovorom.</w:t>
      </w:r>
    </w:p>
    <w:p w14:paraId="277030C1" w14:textId="77777777" w:rsidR="00F73AF0" w:rsidRPr="00D45742" w:rsidRDefault="00F73AF0" w:rsidP="00F73AF0">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Ako međunarodni ugovor ne postoji ili određena pitanja nijesu regulisana međunarodnim ugovorom, međunarodna saradnja ostvaruje se u skladu sa ovim zakonom, pod uslovom da postoji uzajamnost ili se može očekivati da bi strana država izvršila zamolnicu za međunarodnu pravnu pomoć domaćeg pravosudnog organa.</w:t>
      </w:r>
    </w:p>
    <w:p w14:paraId="160B2878" w14:textId="77777777" w:rsidR="00F73AF0" w:rsidRPr="00D45742" w:rsidRDefault="00F73AF0" w:rsidP="00F73AF0">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Na pitanja međunarodne saradnje koja nijesu uređena ovim zakonom shodno se primjenjuju odredbe zakona kojim se uređuje međunarodna pravna pomoć u krivičnim stvarima.</w:t>
      </w:r>
    </w:p>
    <w:p w14:paraId="451C3A97" w14:textId="77777777" w:rsidR="00F73AF0" w:rsidRPr="00D45742" w:rsidRDefault="00F73AF0" w:rsidP="00F73AF0">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Dioba trajno oduzete imovinske koristi sa drugim državama može se urediti međunarodnim ugovorom.</w:t>
      </w:r>
    </w:p>
    <w:p w14:paraId="67009921" w14:textId="77777777" w:rsidR="00F73AF0" w:rsidRPr="00D45742" w:rsidRDefault="00F73AF0" w:rsidP="00926696">
      <w:pPr>
        <w:spacing w:before="60" w:after="0" w:line="240" w:lineRule="auto"/>
        <w:jc w:val="center"/>
        <w:rPr>
          <w:rFonts w:ascii="Arial" w:eastAsia="Times New Roman" w:hAnsi="Arial" w:cs="Arial"/>
          <w:b/>
          <w:bCs/>
          <w:color w:val="000000"/>
          <w:sz w:val="24"/>
          <w:szCs w:val="24"/>
        </w:rPr>
      </w:pPr>
      <w:r w:rsidRPr="00D45742">
        <w:rPr>
          <w:rFonts w:ascii="Arial" w:eastAsia="Times New Roman" w:hAnsi="Arial" w:cs="Arial"/>
          <w:b/>
          <w:bCs/>
          <w:color w:val="000000"/>
          <w:sz w:val="24"/>
          <w:szCs w:val="24"/>
        </w:rPr>
        <w:br/>
        <w:t>Član 84a</w:t>
      </w:r>
    </w:p>
    <w:p w14:paraId="1CFF84DF" w14:textId="77777777" w:rsidR="00F73AF0" w:rsidRPr="00BB4A0B" w:rsidRDefault="00F73AF0" w:rsidP="00F73AF0">
      <w:pPr>
        <w:spacing w:after="0" w:line="240" w:lineRule="auto"/>
        <w:ind w:left="150" w:right="150" w:firstLine="240"/>
        <w:jc w:val="both"/>
        <w:rPr>
          <w:rFonts w:ascii="Arial" w:eastAsia="Times New Roman" w:hAnsi="Arial" w:cs="Arial"/>
          <w:color w:val="000000"/>
          <w:sz w:val="24"/>
          <w:szCs w:val="24"/>
        </w:rPr>
      </w:pPr>
      <w:r w:rsidRPr="00D45742">
        <w:rPr>
          <w:rFonts w:ascii="Arial" w:eastAsia="Times New Roman" w:hAnsi="Arial" w:cs="Arial"/>
          <w:color w:val="000000"/>
          <w:sz w:val="24"/>
          <w:szCs w:val="24"/>
        </w:rPr>
        <w:t>Ako je do dana stupanja na snagu ovog zakona donijeta naredba o pokretanju finansijske istrage po odredbama Zakona o oduzimanju imovinske koristi stečene kriminalnom djelatnošću ("Službeni list CG", br. 58/15 i 47/19), finansijska istraga će se okončati u skladu sa odredbama tog zakona.</w:t>
      </w:r>
    </w:p>
    <w:p w14:paraId="1199187C" w14:textId="77777777" w:rsidR="003B31B5" w:rsidRPr="00BB4A0B" w:rsidRDefault="003B31B5">
      <w:pPr>
        <w:spacing w:after="0"/>
        <w:ind w:firstLine="720"/>
        <w:jc w:val="both"/>
        <w:rPr>
          <w:rFonts w:ascii="Arial" w:hAnsi="Arial" w:cs="Arial"/>
          <w:sz w:val="24"/>
          <w:szCs w:val="24"/>
        </w:rPr>
      </w:pPr>
    </w:p>
    <w:sectPr w:rsidR="003B31B5" w:rsidRPr="00BB4A0B" w:rsidSect="00245ECC">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EE04EA"/>
    <w:multiLevelType w:val="hybridMultilevel"/>
    <w:tmpl w:val="78806A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954F7F"/>
    <w:multiLevelType w:val="hybridMultilevel"/>
    <w:tmpl w:val="06D44F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8D3"/>
    <w:rsid w:val="0000256F"/>
    <w:rsid w:val="00060163"/>
    <w:rsid w:val="000708A9"/>
    <w:rsid w:val="000B0137"/>
    <w:rsid w:val="000F0115"/>
    <w:rsid w:val="00110D5B"/>
    <w:rsid w:val="00147430"/>
    <w:rsid w:val="00163D9E"/>
    <w:rsid w:val="0017384F"/>
    <w:rsid w:val="00183579"/>
    <w:rsid w:val="00192F20"/>
    <w:rsid w:val="001A1B14"/>
    <w:rsid w:val="001F76CF"/>
    <w:rsid w:val="00245ECC"/>
    <w:rsid w:val="00286CF5"/>
    <w:rsid w:val="002A7618"/>
    <w:rsid w:val="002C2F13"/>
    <w:rsid w:val="002D5AD3"/>
    <w:rsid w:val="002E4036"/>
    <w:rsid w:val="003108A4"/>
    <w:rsid w:val="00364AB5"/>
    <w:rsid w:val="003655E3"/>
    <w:rsid w:val="00383808"/>
    <w:rsid w:val="003865D5"/>
    <w:rsid w:val="00387B5B"/>
    <w:rsid w:val="003B31B5"/>
    <w:rsid w:val="003B5B84"/>
    <w:rsid w:val="003D63AE"/>
    <w:rsid w:val="003D6771"/>
    <w:rsid w:val="003F2D41"/>
    <w:rsid w:val="00401B1B"/>
    <w:rsid w:val="004149D5"/>
    <w:rsid w:val="004433F5"/>
    <w:rsid w:val="00466465"/>
    <w:rsid w:val="004739DD"/>
    <w:rsid w:val="004B5EE8"/>
    <w:rsid w:val="004B6120"/>
    <w:rsid w:val="004D3AB5"/>
    <w:rsid w:val="004F449A"/>
    <w:rsid w:val="0057091B"/>
    <w:rsid w:val="0059159D"/>
    <w:rsid w:val="0059793F"/>
    <w:rsid w:val="005B0116"/>
    <w:rsid w:val="00617E2D"/>
    <w:rsid w:val="00655263"/>
    <w:rsid w:val="00660D67"/>
    <w:rsid w:val="00693B96"/>
    <w:rsid w:val="006D045D"/>
    <w:rsid w:val="006D35CA"/>
    <w:rsid w:val="006F74FF"/>
    <w:rsid w:val="00751A54"/>
    <w:rsid w:val="00756828"/>
    <w:rsid w:val="00783B04"/>
    <w:rsid w:val="007869C7"/>
    <w:rsid w:val="007952CC"/>
    <w:rsid w:val="007A2C35"/>
    <w:rsid w:val="007B5B99"/>
    <w:rsid w:val="007C6E85"/>
    <w:rsid w:val="00824478"/>
    <w:rsid w:val="00846D06"/>
    <w:rsid w:val="008C6F26"/>
    <w:rsid w:val="00902AB3"/>
    <w:rsid w:val="00921FF9"/>
    <w:rsid w:val="00926696"/>
    <w:rsid w:val="00935B8D"/>
    <w:rsid w:val="00940C58"/>
    <w:rsid w:val="009424D2"/>
    <w:rsid w:val="00997BD6"/>
    <w:rsid w:val="009B0028"/>
    <w:rsid w:val="009C3FD7"/>
    <w:rsid w:val="009D6399"/>
    <w:rsid w:val="009F3106"/>
    <w:rsid w:val="00A33FE6"/>
    <w:rsid w:val="00A665DF"/>
    <w:rsid w:val="00A7714A"/>
    <w:rsid w:val="00A77A3C"/>
    <w:rsid w:val="00A908D3"/>
    <w:rsid w:val="00B41F51"/>
    <w:rsid w:val="00B430A2"/>
    <w:rsid w:val="00B446C5"/>
    <w:rsid w:val="00B71D8D"/>
    <w:rsid w:val="00B73EDA"/>
    <w:rsid w:val="00B7551A"/>
    <w:rsid w:val="00B80247"/>
    <w:rsid w:val="00BA6598"/>
    <w:rsid w:val="00BB4A0B"/>
    <w:rsid w:val="00BC244C"/>
    <w:rsid w:val="00BE760B"/>
    <w:rsid w:val="00BF7D1F"/>
    <w:rsid w:val="00C721A3"/>
    <w:rsid w:val="00CB0B9D"/>
    <w:rsid w:val="00CD2516"/>
    <w:rsid w:val="00CE78A4"/>
    <w:rsid w:val="00D11B5B"/>
    <w:rsid w:val="00D23B94"/>
    <w:rsid w:val="00D45742"/>
    <w:rsid w:val="00D62BE2"/>
    <w:rsid w:val="00D808CE"/>
    <w:rsid w:val="00D84EB3"/>
    <w:rsid w:val="00DA3E89"/>
    <w:rsid w:val="00DC1235"/>
    <w:rsid w:val="00E27C58"/>
    <w:rsid w:val="00E47ADD"/>
    <w:rsid w:val="00E806AD"/>
    <w:rsid w:val="00E82C56"/>
    <w:rsid w:val="00E87C86"/>
    <w:rsid w:val="00EA2F26"/>
    <w:rsid w:val="00F03456"/>
    <w:rsid w:val="00F206D2"/>
    <w:rsid w:val="00F4773B"/>
    <w:rsid w:val="00F50D15"/>
    <w:rsid w:val="00F5783C"/>
    <w:rsid w:val="00F730A2"/>
    <w:rsid w:val="00F73AF0"/>
    <w:rsid w:val="00F904BA"/>
    <w:rsid w:val="00FA7BCD"/>
    <w:rsid w:val="00FB4778"/>
    <w:rsid w:val="00FB4D6D"/>
    <w:rsid w:val="00FE22B5"/>
    <w:rsid w:val="00FF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3D224"/>
  <w15:chartTrackingRefBased/>
  <w15:docId w15:val="{99D6A76E-79E2-412C-8B77-F61027C8A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1B5"/>
    <w:pPr>
      <w:spacing w:after="200" w:line="276" w:lineRule="auto"/>
    </w:pPr>
    <w:rPr>
      <w:rFonts w:eastAsiaTheme="minorEastAsia"/>
      <w:noProof/>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1235"/>
    <w:pPr>
      <w:spacing w:after="0" w:line="240" w:lineRule="auto"/>
    </w:pPr>
    <w:rPr>
      <w:rFonts w:eastAsiaTheme="minorEastAsia"/>
      <w:lang w:val="en-GB" w:eastAsia="en-GB"/>
    </w:rPr>
  </w:style>
  <w:style w:type="paragraph" w:styleId="ListParagraph">
    <w:name w:val="List Paragraph"/>
    <w:basedOn w:val="Normal"/>
    <w:uiPriority w:val="34"/>
    <w:qFormat/>
    <w:rsid w:val="00DC1235"/>
    <w:pPr>
      <w:ind w:left="720"/>
      <w:contextualSpacing/>
    </w:pPr>
  </w:style>
  <w:style w:type="character" w:styleId="CommentReference">
    <w:name w:val="annotation reference"/>
    <w:basedOn w:val="DefaultParagraphFont"/>
    <w:uiPriority w:val="99"/>
    <w:semiHidden/>
    <w:unhideWhenUsed/>
    <w:rsid w:val="00183579"/>
    <w:rPr>
      <w:sz w:val="16"/>
      <w:szCs w:val="16"/>
    </w:rPr>
  </w:style>
  <w:style w:type="paragraph" w:styleId="CommentText">
    <w:name w:val="annotation text"/>
    <w:basedOn w:val="Normal"/>
    <w:link w:val="CommentTextChar"/>
    <w:uiPriority w:val="99"/>
    <w:semiHidden/>
    <w:unhideWhenUsed/>
    <w:rsid w:val="00183579"/>
    <w:pPr>
      <w:spacing w:line="240" w:lineRule="auto"/>
    </w:pPr>
    <w:rPr>
      <w:sz w:val="20"/>
      <w:szCs w:val="20"/>
    </w:rPr>
  </w:style>
  <w:style w:type="character" w:customStyle="1" w:styleId="CommentTextChar">
    <w:name w:val="Comment Text Char"/>
    <w:basedOn w:val="DefaultParagraphFont"/>
    <w:link w:val="CommentText"/>
    <w:uiPriority w:val="99"/>
    <w:semiHidden/>
    <w:rsid w:val="00183579"/>
    <w:rPr>
      <w:rFonts w:eastAsiaTheme="minorEastAsia"/>
      <w:sz w:val="20"/>
      <w:szCs w:val="20"/>
      <w:lang w:val="sr-Latn-ME"/>
    </w:rPr>
  </w:style>
  <w:style w:type="paragraph" w:styleId="CommentSubject">
    <w:name w:val="annotation subject"/>
    <w:basedOn w:val="CommentText"/>
    <w:next w:val="CommentText"/>
    <w:link w:val="CommentSubjectChar"/>
    <w:uiPriority w:val="99"/>
    <w:semiHidden/>
    <w:unhideWhenUsed/>
    <w:rsid w:val="00183579"/>
    <w:rPr>
      <w:b/>
      <w:bCs/>
    </w:rPr>
  </w:style>
  <w:style w:type="character" w:customStyle="1" w:styleId="CommentSubjectChar">
    <w:name w:val="Comment Subject Char"/>
    <w:basedOn w:val="CommentTextChar"/>
    <w:link w:val="CommentSubject"/>
    <w:uiPriority w:val="99"/>
    <w:semiHidden/>
    <w:rsid w:val="00183579"/>
    <w:rPr>
      <w:rFonts w:eastAsiaTheme="minorEastAsia"/>
      <w:b/>
      <w:bCs/>
      <w:sz w:val="20"/>
      <w:szCs w:val="20"/>
      <w:lang w:val="sr-Latn-ME"/>
    </w:rPr>
  </w:style>
  <w:style w:type="paragraph" w:styleId="BalloonText">
    <w:name w:val="Balloon Text"/>
    <w:basedOn w:val="Normal"/>
    <w:link w:val="BalloonTextChar"/>
    <w:uiPriority w:val="99"/>
    <w:semiHidden/>
    <w:unhideWhenUsed/>
    <w:rsid w:val="001835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579"/>
    <w:rPr>
      <w:rFonts w:ascii="Segoe UI" w:eastAsiaTheme="minorEastAsia" w:hAnsi="Segoe UI" w:cs="Segoe UI"/>
      <w:sz w:val="18"/>
      <w:szCs w:val="18"/>
      <w:lang w:val="sr-Latn-ME"/>
    </w:rPr>
  </w:style>
  <w:style w:type="paragraph" w:styleId="NormalWeb">
    <w:name w:val="Normal (Web)"/>
    <w:basedOn w:val="Normal"/>
    <w:uiPriority w:val="99"/>
    <w:semiHidden/>
    <w:unhideWhenUsed/>
    <w:rsid w:val="00D62BE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75121">
      <w:bodyDiv w:val="1"/>
      <w:marLeft w:val="0"/>
      <w:marRight w:val="0"/>
      <w:marTop w:val="0"/>
      <w:marBottom w:val="0"/>
      <w:divBdr>
        <w:top w:val="none" w:sz="0" w:space="0" w:color="auto"/>
        <w:left w:val="none" w:sz="0" w:space="0" w:color="auto"/>
        <w:bottom w:val="none" w:sz="0" w:space="0" w:color="auto"/>
        <w:right w:val="none" w:sz="0" w:space="0" w:color="auto"/>
      </w:divBdr>
    </w:div>
    <w:div w:id="121928663">
      <w:bodyDiv w:val="1"/>
      <w:marLeft w:val="0"/>
      <w:marRight w:val="0"/>
      <w:marTop w:val="0"/>
      <w:marBottom w:val="0"/>
      <w:divBdr>
        <w:top w:val="none" w:sz="0" w:space="0" w:color="auto"/>
        <w:left w:val="none" w:sz="0" w:space="0" w:color="auto"/>
        <w:bottom w:val="none" w:sz="0" w:space="0" w:color="auto"/>
        <w:right w:val="none" w:sz="0" w:space="0" w:color="auto"/>
      </w:divBdr>
      <w:divsChild>
        <w:div w:id="1229803946">
          <w:marLeft w:val="0"/>
          <w:marRight w:val="0"/>
          <w:marTop w:val="240"/>
          <w:marBottom w:val="240"/>
          <w:divBdr>
            <w:top w:val="none" w:sz="0" w:space="0" w:color="auto"/>
            <w:left w:val="none" w:sz="0" w:space="0" w:color="auto"/>
            <w:bottom w:val="none" w:sz="0" w:space="0" w:color="auto"/>
            <w:right w:val="none" w:sz="0" w:space="0" w:color="auto"/>
          </w:divBdr>
          <w:divsChild>
            <w:div w:id="66658748">
              <w:marLeft w:val="0"/>
              <w:marRight w:val="0"/>
              <w:marTop w:val="0"/>
              <w:marBottom w:val="0"/>
              <w:divBdr>
                <w:top w:val="none" w:sz="0" w:space="0" w:color="auto"/>
                <w:left w:val="none" w:sz="0" w:space="0" w:color="auto"/>
                <w:bottom w:val="none" w:sz="0" w:space="0" w:color="auto"/>
                <w:right w:val="none" w:sz="0" w:space="0" w:color="auto"/>
              </w:divBdr>
              <w:divsChild>
                <w:div w:id="251476059">
                  <w:marLeft w:val="0"/>
                  <w:marRight w:val="0"/>
                  <w:marTop w:val="0"/>
                  <w:marBottom w:val="0"/>
                  <w:divBdr>
                    <w:top w:val="none" w:sz="0" w:space="0" w:color="auto"/>
                    <w:left w:val="none" w:sz="0" w:space="0" w:color="auto"/>
                    <w:bottom w:val="none" w:sz="0" w:space="0" w:color="auto"/>
                    <w:right w:val="none" w:sz="0" w:space="0" w:color="auto"/>
                  </w:divBdr>
                  <w:divsChild>
                    <w:div w:id="12217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55474">
      <w:bodyDiv w:val="1"/>
      <w:marLeft w:val="0"/>
      <w:marRight w:val="0"/>
      <w:marTop w:val="0"/>
      <w:marBottom w:val="0"/>
      <w:divBdr>
        <w:top w:val="none" w:sz="0" w:space="0" w:color="auto"/>
        <w:left w:val="none" w:sz="0" w:space="0" w:color="auto"/>
        <w:bottom w:val="none" w:sz="0" w:space="0" w:color="auto"/>
        <w:right w:val="none" w:sz="0" w:space="0" w:color="auto"/>
      </w:divBdr>
      <w:divsChild>
        <w:div w:id="58796846">
          <w:marLeft w:val="0"/>
          <w:marRight w:val="0"/>
          <w:marTop w:val="240"/>
          <w:marBottom w:val="240"/>
          <w:divBdr>
            <w:top w:val="none" w:sz="0" w:space="0" w:color="auto"/>
            <w:left w:val="none" w:sz="0" w:space="0" w:color="auto"/>
            <w:bottom w:val="none" w:sz="0" w:space="0" w:color="auto"/>
            <w:right w:val="none" w:sz="0" w:space="0" w:color="auto"/>
          </w:divBdr>
          <w:divsChild>
            <w:div w:id="1653437872">
              <w:marLeft w:val="0"/>
              <w:marRight w:val="0"/>
              <w:marTop w:val="0"/>
              <w:marBottom w:val="0"/>
              <w:divBdr>
                <w:top w:val="none" w:sz="0" w:space="0" w:color="auto"/>
                <w:left w:val="none" w:sz="0" w:space="0" w:color="auto"/>
                <w:bottom w:val="none" w:sz="0" w:space="0" w:color="auto"/>
                <w:right w:val="none" w:sz="0" w:space="0" w:color="auto"/>
              </w:divBdr>
              <w:divsChild>
                <w:div w:id="1112554599">
                  <w:marLeft w:val="0"/>
                  <w:marRight w:val="0"/>
                  <w:marTop w:val="0"/>
                  <w:marBottom w:val="0"/>
                  <w:divBdr>
                    <w:top w:val="none" w:sz="0" w:space="0" w:color="auto"/>
                    <w:left w:val="none" w:sz="0" w:space="0" w:color="auto"/>
                    <w:bottom w:val="none" w:sz="0" w:space="0" w:color="auto"/>
                    <w:right w:val="none" w:sz="0" w:space="0" w:color="auto"/>
                  </w:divBdr>
                  <w:divsChild>
                    <w:div w:id="68055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116068">
      <w:bodyDiv w:val="1"/>
      <w:marLeft w:val="0"/>
      <w:marRight w:val="0"/>
      <w:marTop w:val="0"/>
      <w:marBottom w:val="0"/>
      <w:divBdr>
        <w:top w:val="none" w:sz="0" w:space="0" w:color="auto"/>
        <w:left w:val="none" w:sz="0" w:space="0" w:color="auto"/>
        <w:bottom w:val="none" w:sz="0" w:space="0" w:color="auto"/>
        <w:right w:val="none" w:sz="0" w:space="0" w:color="auto"/>
      </w:divBdr>
      <w:divsChild>
        <w:div w:id="949242388">
          <w:marLeft w:val="0"/>
          <w:marRight w:val="0"/>
          <w:marTop w:val="240"/>
          <w:marBottom w:val="240"/>
          <w:divBdr>
            <w:top w:val="none" w:sz="0" w:space="0" w:color="auto"/>
            <w:left w:val="none" w:sz="0" w:space="0" w:color="auto"/>
            <w:bottom w:val="none" w:sz="0" w:space="0" w:color="auto"/>
            <w:right w:val="none" w:sz="0" w:space="0" w:color="auto"/>
          </w:divBdr>
          <w:divsChild>
            <w:div w:id="85931760">
              <w:marLeft w:val="0"/>
              <w:marRight w:val="0"/>
              <w:marTop w:val="0"/>
              <w:marBottom w:val="0"/>
              <w:divBdr>
                <w:top w:val="none" w:sz="0" w:space="0" w:color="auto"/>
                <w:left w:val="none" w:sz="0" w:space="0" w:color="auto"/>
                <w:bottom w:val="none" w:sz="0" w:space="0" w:color="auto"/>
                <w:right w:val="none" w:sz="0" w:space="0" w:color="auto"/>
              </w:divBdr>
              <w:divsChild>
                <w:div w:id="2120759170">
                  <w:marLeft w:val="0"/>
                  <w:marRight w:val="0"/>
                  <w:marTop w:val="0"/>
                  <w:marBottom w:val="0"/>
                  <w:divBdr>
                    <w:top w:val="none" w:sz="0" w:space="0" w:color="auto"/>
                    <w:left w:val="none" w:sz="0" w:space="0" w:color="auto"/>
                    <w:bottom w:val="none" w:sz="0" w:space="0" w:color="auto"/>
                    <w:right w:val="none" w:sz="0" w:space="0" w:color="auto"/>
                  </w:divBdr>
                  <w:divsChild>
                    <w:div w:id="501507808">
                      <w:marLeft w:val="0"/>
                      <w:marRight w:val="0"/>
                      <w:marTop w:val="0"/>
                      <w:marBottom w:val="0"/>
                      <w:divBdr>
                        <w:top w:val="none" w:sz="0" w:space="0" w:color="auto"/>
                        <w:left w:val="none" w:sz="0" w:space="0" w:color="auto"/>
                        <w:bottom w:val="none" w:sz="0" w:space="0" w:color="auto"/>
                        <w:right w:val="none" w:sz="0" w:space="0" w:color="auto"/>
                      </w:divBdr>
                    </w:div>
                    <w:div w:id="1813516476">
                      <w:marLeft w:val="0"/>
                      <w:marRight w:val="0"/>
                      <w:marTop w:val="0"/>
                      <w:marBottom w:val="0"/>
                      <w:divBdr>
                        <w:top w:val="none" w:sz="0" w:space="0" w:color="auto"/>
                        <w:left w:val="none" w:sz="0" w:space="0" w:color="auto"/>
                        <w:bottom w:val="none" w:sz="0" w:space="0" w:color="auto"/>
                        <w:right w:val="none" w:sz="0" w:space="0" w:color="auto"/>
                      </w:divBdr>
                      <w:divsChild>
                        <w:div w:id="1866556636">
                          <w:marLeft w:val="0"/>
                          <w:marRight w:val="0"/>
                          <w:marTop w:val="0"/>
                          <w:marBottom w:val="0"/>
                          <w:divBdr>
                            <w:top w:val="none" w:sz="0" w:space="0" w:color="auto"/>
                            <w:left w:val="none" w:sz="0" w:space="0" w:color="auto"/>
                            <w:bottom w:val="none" w:sz="0" w:space="0" w:color="auto"/>
                            <w:right w:val="none" w:sz="0" w:space="0" w:color="auto"/>
                          </w:divBdr>
                          <w:divsChild>
                            <w:div w:id="12926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221407">
      <w:bodyDiv w:val="1"/>
      <w:marLeft w:val="0"/>
      <w:marRight w:val="0"/>
      <w:marTop w:val="0"/>
      <w:marBottom w:val="0"/>
      <w:divBdr>
        <w:top w:val="none" w:sz="0" w:space="0" w:color="auto"/>
        <w:left w:val="none" w:sz="0" w:space="0" w:color="auto"/>
        <w:bottom w:val="none" w:sz="0" w:space="0" w:color="auto"/>
        <w:right w:val="none" w:sz="0" w:space="0" w:color="auto"/>
      </w:divBdr>
      <w:divsChild>
        <w:div w:id="1978752974">
          <w:marLeft w:val="0"/>
          <w:marRight w:val="0"/>
          <w:marTop w:val="240"/>
          <w:marBottom w:val="240"/>
          <w:divBdr>
            <w:top w:val="none" w:sz="0" w:space="0" w:color="auto"/>
            <w:left w:val="none" w:sz="0" w:space="0" w:color="auto"/>
            <w:bottom w:val="none" w:sz="0" w:space="0" w:color="auto"/>
            <w:right w:val="none" w:sz="0" w:space="0" w:color="auto"/>
          </w:divBdr>
          <w:divsChild>
            <w:div w:id="1902330951">
              <w:marLeft w:val="0"/>
              <w:marRight w:val="0"/>
              <w:marTop w:val="0"/>
              <w:marBottom w:val="0"/>
              <w:divBdr>
                <w:top w:val="none" w:sz="0" w:space="0" w:color="auto"/>
                <w:left w:val="none" w:sz="0" w:space="0" w:color="auto"/>
                <w:bottom w:val="none" w:sz="0" w:space="0" w:color="auto"/>
                <w:right w:val="none" w:sz="0" w:space="0" w:color="auto"/>
              </w:divBdr>
              <w:divsChild>
                <w:div w:id="135605958">
                  <w:marLeft w:val="0"/>
                  <w:marRight w:val="0"/>
                  <w:marTop w:val="0"/>
                  <w:marBottom w:val="0"/>
                  <w:divBdr>
                    <w:top w:val="none" w:sz="0" w:space="0" w:color="auto"/>
                    <w:left w:val="none" w:sz="0" w:space="0" w:color="auto"/>
                    <w:bottom w:val="none" w:sz="0" w:space="0" w:color="auto"/>
                    <w:right w:val="none" w:sz="0" w:space="0" w:color="auto"/>
                  </w:divBdr>
                  <w:divsChild>
                    <w:div w:id="1143080417">
                      <w:marLeft w:val="0"/>
                      <w:marRight w:val="0"/>
                      <w:marTop w:val="0"/>
                      <w:marBottom w:val="0"/>
                      <w:divBdr>
                        <w:top w:val="none" w:sz="0" w:space="0" w:color="auto"/>
                        <w:left w:val="none" w:sz="0" w:space="0" w:color="auto"/>
                        <w:bottom w:val="none" w:sz="0" w:space="0" w:color="auto"/>
                        <w:right w:val="none" w:sz="0" w:space="0" w:color="auto"/>
                      </w:divBdr>
                    </w:div>
                    <w:div w:id="1755131610">
                      <w:marLeft w:val="0"/>
                      <w:marRight w:val="0"/>
                      <w:marTop w:val="0"/>
                      <w:marBottom w:val="0"/>
                      <w:divBdr>
                        <w:top w:val="none" w:sz="0" w:space="0" w:color="auto"/>
                        <w:left w:val="none" w:sz="0" w:space="0" w:color="auto"/>
                        <w:bottom w:val="none" w:sz="0" w:space="0" w:color="auto"/>
                        <w:right w:val="none" w:sz="0" w:space="0" w:color="auto"/>
                      </w:divBdr>
                      <w:divsChild>
                        <w:div w:id="1687051847">
                          <w:marLeft w:val="0"/>
                          <w:marRight w:val="0"/>
                          <w:marTop w:val="0"/>
                          <w:marBottom w:val="0"/>
                          <w:divBdr>
                            <w:top w:val="none" w:sz="0" w:space="0" w:color="auto"/>
                            <w:left w:val="none" w:sz="0" w:space="0" w:color="auto"/>
                            <w:bottom w:val="none" w:sz="0" w:space="0" w:color="auto"/>
                            <w:right w:val="none" w:sz="0" w:space="0" w:color="auto"/>
                          </w:divBdr>
                          <w:divsChild>
                            <w:div w:id="12355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6780978">
      <w:bodyDiv w:val="1"/>
      <w:marLeft w:val="0"/>
      <w:marRight w:val="0"/>
      <w:marTop w:val="0"/>
      <w:marBottom w:val="0"/>
      <w:divBdr>
        <w:top w:val="none" w:sz="0" w:space="0" w:color="auto"/>
        <w:left w:val="none" w:sz="0" w:space="0" w:color="auto"/>
        <w:bottom w:val="none" w:sz="0" w:space="0" w:color="auto"/>
        <w:right w:val="none" w:sz="0" w:space="0" w:color="auto"/>
      </w:divBdr>
    </w:div>
    <w:div w:id="563758069">
      <w:bodyDiv w:val="1"/>
      <w:marLeft w:val="0"/>
      <w:marRight w:val="0"/>
      <w:marTop w:val="0"/>
      <w:marBottom w:val="0"/>
      <w:divBdr>
        <w:top w:val="none" w:sz="0" w:space="0" w:color="auto"/>
        <w:left w:val="none" w:sz="0" w:space="0" w:color="auto"/>
        <w:bottom w:val="none" w:sz="0" w:space="0" w:color="auto"/>
        <w:right w:val="none" w:sz="0" w:space="0" w:color="auto"/>
      </w:divBdr>
    </w:div>
    <w:div w:id="612787419">
      <w:bodyDiv w:val="1"/>
      <w:marLeft w:val="0"/>
      <w:marRight w:val="0"/>
      <w:marTop w:val="0"/>
      <w:marBottom w:val="0"/>
      <w:divBdr>
        <w:top w:val="none" w:sz="0" w:space="0" w:color="auto"/>
        <w:left w:val="none" w:sz="0" w:space="0" w:color="auto"/>
        <w:bottom w:val="none" w:sz="0" w:space="0" w:color="auto"/>
        <w:right w:val="none" w:sz="0" w:space="0" w:color="auto"/>
      </w:divBdr>
    </w:div>
    <w:div w:id="757562919">
      <w:bodyDiv w:val="1"/>
      <w:marLeft w:val="0"/>
      <w:marRight w:val="0"/>
      <w:marTop w:val="0"/>
      <w:marBottom w:val="0"/>
      <w:divBdr>
        <w:top w:val="none" w:sz="0" w:space="0" w:color="auto"/>
        <w:left w:val="none" w:sz="0" w:space="0" w:color="auto"/>
        <w:bottom w:val="none" w:sz="0" w:space="0" w:color="auto"/>
        <w:right w:val="none" w:sz="0" w:space="0" w:color="auto"/>
      </w:divBdr>
      <w:divsChild>
        <w:div w:id="1617177434">
          <w:marLeft w:val="0"/>
          <w:marRight w:val="0"/>
          <w:marTop w:val="240"/>
          <w:marBottom w:val="240"/>
          <w:divBdr>
            <w:top w:val="none" w:sz="0" w:space="0" w:color="auto"/>
            <w:left w:val="none" w:sz="0" w:space="0" w:color="auto"/>
            <w:bottom w:val="none" w:sz="0" w:space="0" w:color="auto"/>
            <w:right w:val="none" w:sz="0" w:space="0" w:color="auto"/>
          </w:divBdr>
          <w:divsChild>
            <w:div w:id="799612822">
              <w:marLeft w:val="0"/>
              <w:marRight w:val="0"/>
              <w:marTop w:val="0"/>
              <w:marBottom w:val="0"/>
              <w:divBdr>
                <w:top w:val="none" w:sz="0" w:space="0" w:color="auto"/>
                <w:left w:val="none" w:sz="0" w:space="0" w:color="auto"/>
                <w:bottom w:val="none" w:sz="0" w:space="0" w:color="auto"/>
                <w:right w:val="none" w:sz="0" w:space="0" w:color="auto"/>
              </w:divBdr>
              <w:divsChild>
                <w:div w:id="1826359398">
                  <w:marLeft w:val="0"/>
                  <w:marRight w:val="0"/>
                  <w:marTop w:val="0"/>
                  <w:marBottom w:val="0"/>
                  <w:divBdr>
                    <w:top w:val="none" w:sz="0" w:space="0" w:color="auto"/>
                    <w:left w:val="none" w:sz="0" w:space="0" w:color="auto"/>
                    <w:bottom w:val="none" w:sz="0" w:space="0" w:color="auto"/>
                    <w:right w:val="none" w:sz="0" w:space="0" w:color="auto"/>
                  </w:divBdr>
                  <w:divsChild>
                    <w:div w:id="520053931">
                      <w:marLeft w:val="0"/>
                      <w:marRight w:val="0"/>
                      <w:marTop w:val="0"/>
                      <w:marBottom w:val="0"/>
                      <w:divBdr>
                        <w:top w:val="none" w:sz="0" w:space="0" w:color="auto"/>
                        <w:left w:val="none" w:sz="0" w:space="0" w:color="auto"/>
                        <w:bottom w:val="none" w:sz="0" w:space="0" w:color="auto"/>
                        <w:right w:val="none" w:sz="0" w:space="0" w:color="auto"/>
                      </w:divBdr>
                    </w:div>
                    <w:div w:id="175315989">
                      <w:marLeft w:val="0"/>
                      <w:marRight w:val="0"/>
                      <w:marTop w:val="0"/>
                      <w:marBottom w:val="0"/>
                      <w:divBdr>
                        <w:top w:val="none" w:sz="0" w:space="0" w:color="auto"/>
                        <w:left w:val="none" w:sz="0" w:space="0" w:color="auto"/>
                        <w:bottom w:val="none" w:sz="0" w:space="0" w:color="auto"/>
                        <w:right w:val="none" w:sz="0" w:space="0" w:color="auto"/>
                      </w:divBdr>
                      <w:divsChild>
                        <w:div w:id="1131676746">
                          <w:marLeft w:val="0"/>
                          <w:marRight w:val="0"/>
                          <w:marTop w:val="0"/>
                          <w:marBottom w:val="0"/>
                          <w:divBdr>
                            <w:top w:val="none" w:sz="0" w:space="0" w:color="auto"/>
                            <w:left w:val="none" w:sz="0" w:space="0" w:color="auto"/>
                            <w:bottom w:val="none" w:sz="0" w:space="0" w:color="auto"/>
                            <w:right w:val="none" w:sz="0" w:space="0" w:color="auto"/>
                          </w:divBdr>
                          <w:divsChild>
                            <w:div w:id="62746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672473">
      <w:bodyDiv w:val="1"/>
      <w:marLeft w:val="0"/>
      <w:marRight w:val="0"/>
      <w:marTop w:val="0"/>
      <w:marBottom w:val="0"/>
      <w:divBdr>
        <w:top w:val="none" w:sz="0" w:space="0" w:color="auto"/>
        <w:left w:val="none" w:sz="0" w:space="0" w:color="auto"/>
        <w:bottom w:val="none" w:sz="0" w:space="0" w:color="auto"/>
        <w:right w:val="none" w:sz="0" w:space="0" w:color="auto"/>
      </w:divBdr>
    </w:div>
    <w:div w:id="1013456521">
      <w:bodyDiv w:val="1"/>
      <w:marLeft w:val="0"/>
      <w:marRight w:val="0"/>
      <w:marTop w:val="0"/>
      <w:marBottom w:val="0"/>
      <w:divBdr>
        <w:top w:val="none" w:sz="0" w:space="0" w:color="auto"/>
        <w:left w:val="none" w:sz="0" w:space="0" w:color="auto"/>
        <w:bottom w:val="none" w:sz="0" w:space="0" w:color="auto"/>
        <w:right w:val="none" w:sz="0" w:space="0" w:color="auto"/>
      </w:divBdr>
      <w:divsChild>
        <w:div w:id="1826162837">
          <w:marLeft w:val="0"/>
          <w:marRight w:val="0"/>
          <w:marTop w:val="240"/>
          <w:marBottom w:val="240"/>
          <w:divBdr>
            <w:top w:val="none" w:sz="0" w:space="0" w:color="auto"/>
            <w:left w:val="none" w:sz="0" w:space="0" w:color="auto"/>
            <w:bottom w:val="none" w:sz="0" w:space="0" w:color="auto"/>
            <w:right w:val="none" w:sz="0" w:space="0" w:color="auto"/>
          </w:divBdr>
          <w:divsChild>
            <w:div w:id="1951009378">
              <w:marLeft w:val="0"/>
              <w:marRight w:val="0"/>
              <w:marTop w:val="0"/>
              <w:marBottom w:val="0"/>
              <w:divBdr>
                <w:top w:val="none" w:sz="0" w:space="0" w:color="auto"/>
                <w:left w:val="none" w:sz="0" w:space="0" w:color="auto"/>
                <w:bottom w:val="none" w:sz="0" w:space="0" w:color="auto"/>
                <w:right w:val="none" w:sz="0" w:space="0" w:color="auto"/>
              </w:divBdr>
              <w:divsChild>
                <w:div w:id="943655960">
                  <w:marLeft w:val="0"/>
                  <w:marRight w:val="0"/>
                  <w:marTop w:val="0"/>
                  <w:marBottom w:val="0"/>
                  <w:divBdr>
                    <w:top w:val="none" w:sz="0" w:space="0" w:color="auto"/>
                    <w:left w:val="none" w:sz="0" w:space="0" w:color="auto"/>
                    <w:bottom w:val="none" w:sz="0" w:space="0" w:color="auto"/>
                    <w:right w:val="none" w:sz="0" w:space="0" w:color="auto"/>
                  </w:divBdr>
                  <w:divsChild>
                    <w:div w:id="530538727">
                      <w:marLeft w:val="0"/>
                      <w:marRight w:val="0"/>
                      <w:marTop w:val="0"/>
                      <w:marBottom w:val="0"/>
                      <w:divBdr>
                        <w:top w:val="none" w:sz="0" w:space="0" w:color="auto"/>
                        <w:left w:val="none" w:sz="0" w:space="0" w:color="auto"/>
                        <w:bottom w:val="none" w:sz="0" w:space="0" w:color="auto"/>
                        <w:right w:val="none" w:sz="0" w:space="0" w:color="auto"/>
                      </w:divBdr>
                    </w:div>
                    <w:div w:id="468674008">
                      <w:marLeft w:val="0"/>
                      <w:marRight w:val="0"/>
                      <w:marTop w:val="0"/>
                      <w:marBottom w:val="0"/>
                      <w:divBdr>
                        <w:top w:val="none" w:sz="0" w:space="0" w:color="auto"/>
                        <w:left w:val="none" w:sz="0" w:space="0" w:color="auto"/>
                        <w:bottom w:val="none" w:sz="0" w:space="0" w:color="auto"/>
                        <w:right w:val="none" w:sz="0" w:space="0" w:color="auto"/>
                      </w:divBdr>
                      <w:divsChild>
                        <w:div w:id="939290255">
                          <w:marLeft w:val="0"/>
                          <w:marRight w:val="0"/>
                          <w:marTop w:val="0"/>
                          <w:marBottom w:val="0"/>
                          <w:divBdr>
                            <w:top w:val="none" w:sz="0" w:space="0" w:color="auto"/>
                            <w:left w:val="none" w:sz="0" w:space="0" w:color="auto"/>
                            <w:bottom w:val="none" w:sz="0" w:space="0" w:color="auto"/>
                            <w:right w:val="none" w:sz="0" w:space="0" w:color="auto"/>
                          </w:divBdr>
                          <w:divsChild>
                            <w:div w:id="69720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936663">
      <w:bodyDiv w:val="1"/>
      <w:marLeft w:val="0"/>
      <w:marRight w:val="0"/>
      <w:marTop w:val="0"/>
      <w:marBottom w:val="0"/>
      <w:divBdr>
        <w:top w:val="none" w:sz="0" w:space="0" w:color="auto"/>
        <w:left w:val="none" w:sz="0" w:space="0" w:color="auto"/>
        <w:bottom w:val="none" w:sz="0" w:space="0" w:color="auto"/>
        <w:right w:val="none" w:sz="0" w:space="0" w:color="auto"/>
      </w:divBdr>
    </w:div>
    <w:div w:id="1363286171">
      <w:bodyDiv w:val="1"/>
      <w:marLeft w:val="0"/>
      <w:marRight w:val="0"/>
      <w:marTop w:val="0"/>
      <w:marBottom w:val="0"/>
      <w:divBdr>
        <w:top w:val="none" w:sz="0" w:space="0" w:color="auto"/>
        <w:left w:val="none" w:sz="0" w:space="0" w:color="auto"/>
        <w:bottom w:val="none" w:sz="0" w:space="0" w:color="auto"/>
        <w:right w:val="none" w:sz="0" w:space="0" w:color="auto"/>
      </w:divBdr>
      <w:divsChild>
        <w:div w:id="1172571422">
          <w:marLeft w:val="0"/>
          <w:marRight w:val="0"/>
          <w:marTop w:val="240"/>
          <w:marBottom w:val="240"/>
          <w:divBdr>
            <w:top w:val="none" w:sz="0" w:space="0" w:color="auto"/>
            <w:left w:val="none" w:sz="0" w:space="0" w:color="auto"/>
            <w:bottom w:val="none" w:sz="0" w:space="0" w:color="auto"/>
            <w:right w:val="none" w:sz="0" w:space="0" w:color="auto"/>
          </w:divBdr>
          <w:divsChild>
            <w:div w:id="178660716">
              <w:marLeft w:val="0"/>
              <w:marRight w:val="0"/>
              <w:marTop w:val="0"/>
              <w:marBottom w:val="0"/>
              <w:divBdr>
                <w:top w:val="none" w:sz="0" w:space="0" w:color="auto"/>
                <w:left w:val="none" w:sz="0" w:space="0" w:color="auto"/>
                <w:bottom w:val="none" w:sz="0" w:space="0" w:color="auto"/>
                <w:right w:val="none" w:sz="0" w:space="0" w:color="auto"/>
              </w:divBdr>
              <w:divsChild>
                <w:div w:id="1043940994">
                  <w:marLeft w:val="0"/>
                  <w:marRight w:val="0"/>
                  <w:marTop w:val="0"/>
                  <w:marBottom w:val="0"/>
                  <w:divBdr>
                    <w:top w:val="none" w:sz="0" w:space="0" w:color="auto"/>
                    <w:left w:val="none" w:sz="0" w:space="0" w:color="auto"/>
                    <w:bottom w:val="none" w:sz="0" w:space="0" w:color="auto"/>
                    <w:right w:val="none" w:sz="0" w:space="0" w:color="auto"/>
                  </w:divBdr>
                  <w:divsChild>
                    <w:div w:id="1215701211">
                      <w:marLeft w:val="0"/>
                      <w:marRight w:val="0"/>
                      <w:marTop w:val="0"/>
                      <w:marBottom w:val="0"/>
                      <w:divBdr>
                        <w:top w:val="none" w:sz="0" w:space="0" w:color="auto"/>
                        <w:left w:val="none" w:sz="0" w:space="0" w:color="auto"/>
                        <w:bottom w:val="none" w:sz="0" w:space="0" w:color="auto"/>
                        <w:right w:val="none" w:sz="0" w:space="0" w:color="auto"/>
                      </w:divBdr>
                    </w:div>
                    <w:div w:id="1556505635">
                      <w:marLeft w:val="0"/>
                      <w:marRight w:val="0"/>
                      <w:marTop w:val="0"/>
                      <w:marBottom w:val="0"/>
                      <w:divBdr>
                        <w:top w:val="none" w:sz="0" w:space="0" w:color="auto"/>
                        <w:left w:val="none" w:sz="0" w:space="0" w:color="auto"/>
                        <w:bottom w:val="none" w:sz="0" w:space="0" w:color="auto"/>
                        <w:right w:val="none" w:sz="0" w:space="0" w:color="auto"/>
                      </w:divBdr>
                      <w:divsChild>
                        <w:div w:id="65878096">
                          <w:marLeft w:val="0"/>
                          <w:marRight w:val="0"/>
                          <w:marTop w:val="0"/>
                          <w:marBottom w:val="0"/>
                          <w:divBdr>
                            <w:top w:val="none" w:sz="0" w:space="0" w:color="auto"/>
                            <w:left w:val="none" w:sz="0" w:space="0" w:color="auto"/>
                            <w:bottom w:val="none" w:sz="0" w:space="0" w:color="auto"/>
                            <w:right w:val="none" w:sz="0" w:space="0" w:color="auto"/>
                          </w:divBdr>
                          <w:divsChild>
                            <w:div w:id="32323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111229">
      <w:bodyDiv w:val="1"/>
      <w:marLeft w:val="0"/>
      <w:marRight w:val="0"/>
      <w:marTop w:val="0"/>
      <w:marBottom w:val="0"/>
      <w:divBdr>
        <w:top w:val="none" w:sz="0" w:space="0" w:color="auto"/>
        <w:left w:val="none" w:sz="0" w:space="0" w:color="auto"/>
        <w:bottom w:val="none" w:sz="0" w:space="0" w:color="auto"/>
        <w:right w:val="none" w:sz="0" w:space="0" w:color="auto"/>
      </w:divBdr>
    </w:div>
    <w:div w:id="1711684282">
      <w:bodyDiv w:val="1"/>
      <w:marLeft w:val="0"/>
      <w:marRight w:val="0"/>
      <w:marTop w:val="0"/>
      <w:marBottom w:val="0"/>
      <w:divBdr>
        <w:top w:val="none" w:sz="0" w:space="0" w:color="auto"/>
        <w:left w:val="none" w:sz="0" w:space="0" w:color="auto"/>
        <w:bottom w:val="none" w:sz="0" w:space="0" w:color="auto"/>
        <w:right w:val="none" w:sz="0" w:space="0" w:color="auto"/>
      </w:divBdr>
      <w:divsChild>
        <w:div w:id="1000355286">
          <w:marLeft w:val="0"/>
          <w:marRight w:val="0"/>
          <w:marTop w:val="240"/>
          <w:marBottom w:val="240"/>
          <w:divBdr>
            <w:top w:val="none" w:sz="0" w:space="0" w:color="auto"/>
            <w:left w:val="none" w:sz="0" w:space="0" w:color="auto"/>
            <w:bottom w:val="none" w:sz="0" w:space="0" w:color="auto"/>
            <w:right w:val="none" w:sz="0" w:space="0" w:color="auto"/>
          </w:divBdr>
          <w:divsChild>
            <w:div w:id="1280378702">
              <w:marLeft w:val="0"/>
              <w:marRight w:val="0"/>
              <w:marTop w:val="0"/>
              <w:marBottom w:val="0"/>
              <w:divBdr>
                <w:top w:val="none" w:sz="0" w:space="0" w:color="auto"/>
                <w:left w:val="none" w:sz="0" w:space="0" w:color="auto"/>
                <w:bottom w:val="none" w:sz="0" w:space="0" w:color="auto"/>
                <w:right w:val="none" w:sz="0" w:space="0" w:color="auto"/>
              </w:divBdr>
              <w:divsChild>
                <w:div w:id="1421020977">
                  <w:marLeft w:val="0"/>
                  <w:marRight w:val="0"/>
                  <w:marTop w:val="0"/>
                  <w:marBottom w:val="0"/>
                  <w:divBdr>
                    <w:top w:val="none" w:sz="0" w:space="0" w:color="auto"/>
                    <w:left w:val="none" w:sz="0" w:space="0" w:color="auto"/>
                    <w:bottom w:val="none" w:sz="0" w:space="0" w:color="auto"/>
                    <w:right w:val="none" w:sz="0" w:space="0" w:color="auto"/>
                  </w:divBdr>
                  <w:divsChild>
                    <w:div w:id="700204534">
                      <w:marLeft w:val="0"/>
                      <w:marRight w:val="0"/>
                      <w:marTop w:val="0"/>
                      <w:marBottom w:val="0"/>
                      <w:divBdr>
                        <w:top w:val="none" w:sz="0" w:space="0" w:color="auto"/>
                        <w:left w:val="none" w:sz="0" w:space="0" w:color="auto"/>
                        <w:bottom w:val="none" w:sz="0" w:space="0" w:color="auto"/>
                        <w:right w:val="none" w:sz="0" w:space="0" w:color="auto"/>
                      </w:divBdr>
                    </w:div>
                    <w:div w:id="95903356">
                      <w:marLeft w:val="0"/>
                      <w:marRight w:val="0"/>
                      <w:marTop w:val="0"/>
                      <w:marBottom w:val="0"/>
                      <w:divBdr>
                        <w:top w:val="none" w:sz="0" w:space="0" w:color="auto"/>
                        <w:left w:val="none" w:sz="0" w:space="0" w:color="auto"/>
                        <w:bottom w:val="none" w:sz="0" w:space="0" w:color="auto"/>
                        <w:right w:val="none" w:sz="0" w:space="0" w:color="auto"/>
                      </w:divBdr>
                      <w:divsChild>
                        <w:div w:id="1009329298">
                          <w:marLeft w:val="0"/>
                          <w:marRight w:val="0"/>
                          <w:marTop w:val="0"/>
                          <w:marBottom w:val="0"/>
                          <w:divBdr>
                            <w:top w:val="none" w:sz="0" w:space="0" w:color="auto"/>
                            <w:left w:val="none" w:sz="0" w:space="0" w:color="auto"/>
                            <w:bottom w:val="none" w:sz="0" w:space="0" w:color="auto"/>
                            <w:right w:val="none" w:sz="0" w:space="0" w:color="auto"/>
                          </w:divBdr>
                          <w:divsChild>
                            <w:div w:id="33581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243965">
      <w:bodyDiv w:val="1"/>
      <w:marLeft w:val="0"/>
      <w:marRight w:val="0"/>
      <w:marTop w:val="0"/>
      <w:marBottom w:val="0"/>
      <w:divBdr>
        <w:top w:val="none" w:sz="0" w:space="0" w:color="auto"/>
        <w:left w:val="none" w:sz="0" w:space="0" w:color="auto"/>
        <w:bottom w:val="none" w:sz="0" w:space="0" w:color="auto"/>
        <w:right w:val="none" w:sz="0" w:space="0" w:color="auto"/>
      </w:divBdr>
      <w:divsChild>
        <w:div w:id="1395394480">
          <w:marLeft w:val="0"/>
          <w:marRight w:val="0"/>
          <w:marTop w:val="240"/>
          <w:marBottom w:val="240"/>
          <w:divBdr>
            <w:top w:val="none" w:sz="0" w:space="0" w:color="auto"/>
            <w:left w:val="none" w:sz="0" w:space="0" w:color="auto"/>
            <w:bottom w:val="none" w:sz="0" w:space="0" w:color="auto"/>
            <w:right w:val="none" w:sz="0" w:space="0" w:color="auto"/>
          </w:divBdr>
          <w:divsChild>
            <w:div w:id="1550336904">
              <w:marLeft w:val="0"/>
              <w:marRight w:val="0"/>
              <w:marTop w:val="0"/>
              <w:marBottom w:val="0"/>
              <w:divBdr>
                <w:top w:val="none" w:sz="0" w:space="0" w:color="auto"/>
                <w:left w:val="none" w:sz="0" w:space="0" w:color="auto"/>
                <w:bottom w:val="none" w:sz="0" w:space="0" w:color="auto"/>
                <w:right w:val="none" w:sz="0" w:space="0" w:color="auto"/>
              </w:divBdr>
              <w:divsChild>
                <w:div w:id="521288173">
                  <w:marLeft w:val="0"/>
                  <w:marRight w:val="0"/>
                  <w:marTop w:val="0"/>
                  <w:marBottom w:val="0"/>
                  <w:divBdr>
                    <w:top w:val="none" w:sz="0" w:space="0" w:color="auto"/>
                    <w:left w:val="none" w:sz="0" w:space="0" w:color="auto"/>
                    <w:bottom w:val="none" w:sz="0" w:space="0" w:color="auto"/>
                    <w:right w:val="none" w:sz="0" w:space="0" w:color="auto"/>
                  </w:divBdr>
                  <w:divsChild>
                    <w:div w:id="38360674">
                      <w:marLeft w:val="0"/>
                      <w:marRight w:val="0"/>
                      <w:marTop w:val="0"/>
                      <w:marBottom w:val="0"/>
                      <w:divBdr>
                        <w:top w:val="none" w:sz="0" w:space="0" w:color="auto"/>
                        <w:left w:val="none" w:sz="0" w:space="0" w:color="auto"/>
                        <w:bottom w:val="none" w:sz="0" w:space="0" w:color="auto"/>
                        <w:right w:val="none" w:sz="0" w:space="0" w:color="auto"/>
                      </w:divBdr>
                    </w:div>
                    <w:div w:id="1343893214">
                      <w:marLeft w:val="0"/>
                      <w:marRight w:val="0"/>
                      <w:marTop w:val="0"/>
                      <w:marBottom w:val="0"/>
                      <w:divBdr>
                        <w:top w:val="none" w:sz="0" w:space="0" w:color="auto"/>
                        <w:left w:val="none" w:sz="0" w:space="0" w:color="auto"/>
                        <w:bottom w:val="none" w:sz="0" w:space="0" w:color="auto"/>
                        <w:right w:val="none" w:sz="0" w:space="0" w:color="auto"/>
                      </w:divBdr>
                      <w:divsChild>
                        <w:div w:id="1137799688">
                          <w:marLeft w:val="0"/>
                          <w:marRight w:val="0"/>
                          <w:marTop w:val="0"/>
                          <w:marBottom w:val="0"/>
                          <w:divBdr>
                            <w:top w:val="none" w:sz="0" w:space="0" w:color="auto"/>
                            <w:left w:val="none" w:sz="0" w:space="0" w:color="auto"/>
                            <w:bottom w:val="none" w:sz="0" w:space="0" w:color="auto"/>
                            <w:right w:val="none" w:sz="0" w:space="0" w:color="auto"/>
                          </w:divBdr>
                          <w:divsChild>
                            <w:div w:id="19446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981490">
      <w:bodyDiv w:val="1"/>
      <w:marLeft w:val="0"/>
      <w:marRight w:val="0"/>
      <w:marTop w:val="0"/>
      <w:marBottom w:val="0"/>
      <w:divBdr>
        <w:top w:val="none" w:sz="0" w:space="0" w:color="auto"/>
        <w:left w:val="none" w:sz="0" w:space="0" w:color="auto"/>
        <w:bottom w:val="none" w:sz="0" w:space="0" w:color="auto"/>
        <w:right w:val="none" w:sz="0" w:space="0" w:color="auto"/>
      </w:divBdr>
      <w:divsChild>
        <w:div w:id="1460225218">
          <w:marLeft w:val="0"/>
          <w:marRight w:val="0"/>
          <w:marTop w:val="240"/>
          <w:marBottom w:val="240"/>
          <w:divBdr>
            <w:top w:val="none" w:sz="0" w:space="0" w:color="auto"/>
            <w:left w:val="none" w:sz="0" w:space="0" w:color="auto"/>
            <w:bottom w:val="none" w:sz="0" w:space="0" w:color="auto"/>
            <w:right w:val="none" w:sz="0" w:space="0" w:color="auto"/>
          </w:divBdr>
          <w:divsChild>
            <w:div w:id="2091347634">
              <w:marLeft w:val="0"/>
              <w:marRight w:val="0"/>
              <w:marTop w:val="0"/>
              <w:marBottom w:val="0"/>
              <w:divBdr>
                <w:top w:val="none" w:sz="0" w:space="0" w:color="auto"/>
                <w:left w:val="none" w:sz="0" w:space="0" w:color="auto"/>
                <w:bottom w:val="none" w:sz="0" w:space="0" w:color="auto"/>
                <w:right w:val="none" w:sz="0" w:space="0" w:color="auto"/>
              </w:divBdr>
              <w:divsChild>
                <w:div w:id="626349479">
                  <w:marLeft w:val="0"/>
                  <w:marRight w:val="0"/>
                  <w:marTop w:val="0"/>
                  <w:marBottom w:val="0"/>
                  <w:divBdr>
                    <w:top w:val="none" w:sz="0" w:space="0" w:color="auto"/>
                    <w:left w:val="none" w:sz="0" w:space="0" w:color="auto"/>
                    <w:bottom w:val="none" w:sz="0" w:space="0" w:color="auto"/>
                    <w:right w:val="none" w:sz="0" w:space="0" w:color="auto"/>
                  </w:divBdr>
                  <w:divsChild>
                    <w:div w:id="13157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450845">
      <w:bodyDiv w:val="1"/>
      <w:marLeft w:val="0"/>
      <w:marRight w:val="0"/>
      <w:marTop w:val="0"/>
      <w:marBottom w:val="0"/>
      <w:divBdr>
        <w:top w:val="none" w:sz="0" w:space="0" w:color="auto"/>
        <w:left w:val="none" w:sz="0" w:space="0" w:color="auto"/>
        <w:bottom w:val="none" w:sz="0" w:space="0" w:color="auto"/>
        <w:right w:val="none" w:sz="0" w:space="0" w:color="auto"/>
      </w:divBdr>
    </w:div>
    <w:div w:id="1910915599">
      <w:bodyDiv w:val="1"/>
      <w:marLeft w:val="0"/>
      <w:marRight w:val="0"/>
      <w:marTop w:val="0"/>
      <w:marBottom w:val="0"/>
      <w:divBdr>
        <w:top w:val="none" w:sz="0" w:space="0" w:color="auto"/>
        <w:left w:val="none" w:sz="0" w:space="0" w:color="auto"/>
        <w:bottom w:val="none" w:sz="0" w:space="0" w:color="auto"/>
        <w:right w:val="none" w:sz="0" w:space="0" w:color="auto"/>
      </w:divBdr>
      <w:divsChild>
        <w:div w:id="692803626">
          <w:marLeft w:val="0"/>
          <w:marRight w:val="0"/>
          <w:marTop w:val="240"/>
          <w:marBottom w:val="240"/>
          <w:divBdr>
            <w:top w:val="none" w:sz="0" w:space="0" w:color="auto"/>
            <w:left w:val="none" w:sz="0" w:space="0" w:color="auto"/>
            <w:bottom w:val="none" w:sz="0" w:space="0" w:color="auto"/>
            <w:right w:val="none" w:sz="0" w:space="0" w:color="auto"/>
          </w:divBdr>
          <w:divsChild>
            <w:div w:id="27528357">
              <w:marLeft w:val="0"/>
              <w:marRight w:val="0"/>
              <w:marTop w:val="0"/>
              <w:marBottom w:val="0"/>
              <w:divBdr>
                <w:top w:val="none" w:sz="0" w:space="0" w:color="auto"/>
                <w:left w:val="none" w:sz="0" w:space="0" w:color="auto"/>
                <w:bottom w:val="none" w:sz="0" w:space="0" w:color="auto"/>
                <w:right w:val="none" w:sz="0" w:space="0" w:color="auto"/>
              </w:divBdr>
              <w:divsChild>
                <w:div w:id="1499887731">
                  <w:marLeft w:val="0"/>
                  <w:marRight w:val="0"/>
                  <w:marTop w:val="0"/>
                  <w:marBottom w:val="0"/>
                  <w:divBdr>
                    <w:top w:val="none" w:sz="0" w:space="0" w:color="auto"/>
                    <w:left w:val="none" w:sz="0" w:space="0" w:color="auto"/>
                    <w:bottom w:val="none" w:sz="0" w:space="0" w:color="auto"/>
                    <w:right w:val="none" w:sz="0" w:space="0" w:color="auto"/>
                  </w:divBdr>
                  <w:divsChild>
                    <w:div w:id="1329284596">
                      <w:marLeft w:val="0"/>
                      <w:marRight w:val="0"/>
                      <w:marTop w:val="0"/>
                      <w:marBottom w:val="0"/>
                      <w:divBdr>
                        <w:top w:val="none" w:sz="0" w:space="0" w:color="auto"/>
                        <w:left w:val="none" w:sz="0" w:space="0" w:color="auto"/>
                        <w:bottom w:val="none" w:sz="0" w:space="0" w:color="auto"/>
                        <w:right w:val="none" w:sz="0" w:space="0" w:color="auto"/>
                      </w:divBdr>
                    </w:div>
                    <w:div w:id="1530754992">
                      <w:marLeft w:val="0"/>
                      <w:marRight w:val="0"/>
                      <w:marTop w:val="0"/>
                      <w:marBottom w:val="0"/>
                      <w:divBdr>
                        <w:top w:val="none" w:sz="0" w:space="0" w:color="auto"/>
                        <w:left w:val="none" w:sz="0" w:space="0" w:color="auto"/>
                        <w:bottom w:val="none" w:sz="0" w:space="0" w:color="auto"/>
                        <w:right w:val="none" w:sz="0" w:space="0" w:color="auto"/>
                      </w:divBdr>
                      <w:divsChild>
                        <w:div w:id="668753472">
                          <w:marLeft w:val="0"/>
                          <w:marRight w:val="0"/>
                          <w:marTop w:val="0"/>
                          <w:marBottom w:val="0"/>
                          <w:divBdr>
                            <w:top w:val="none" w:sz="0" w:space="0" w:color="auto"/>
                            <w:left w:val="none" w:sz="0" w:space="0" w:color="auto"/>
                            <w:bottom w:val="none" w:sz="0" w:space="0" w:color="auto"/>
                            <w:right w:val="none" w:sz="0" w:space="0" w:color="auto"/>
                          </w:divBdr>
                          <w:divsChild>
                            <w:div w:id="79148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272684">
      <w:bodyDiv w:val="1"/>
      <w:marLeft w:val="0"/>
      <w:marRight w:val="0"/>
      <w:marTop w:val="0"/>
      <w:marBottom w:val="0"/>
      <w:divBdr>
        <w:top w:val="none" w:sz="0" w:space="0" w:color="auto"/>
        <w:left w:val="none" w:sz="0" w:space="0" w:color="auto"/>
        <w:bottom w:val="none" w:sz="0" w:space="0" w:color="auto"/>
        <w:right w:val="none" w:sz="0" w:space="0" w:color="auto"/>
      </w:divBdr>
      <w:divsChild>
        <w:div w:id="363332625">
          <w:marLeft w:val="0"/>
          <w:marRight w:val="0"/>
          <w:marTop w:val="240"/>
          <w:marBottom w:val="240"/>
          <w:divBdr>
            <w:top w:val="none" w:sz="0" w:space="0" w:color="auto"/>
            <w:left w:val="none" w:sz="0" w:space="0" w:color="auto"/>
            <w:bottom w:val="none" w:sz="0" w:space="0" w:color="auto"/>
            <w:right w:val="none" w:sz="0" w:space="0" w:color="auto"/>
          </w:divBdr>
          <w:divsChild>
            <w:div w:id="160586892">
              <w:marLeft w:val="0"/>
              <w:marRight w:val="0"/>
              <w:marTop w:val="0"/>
              <w:marBottom w:val="0"/>
              <w:divBdr>
                <w:top w:val="none" w:sz="0" w:space="0" w:color="auto"/>
                <w:left w:val="none" w:sz="0" w:space="0" w:color="auto"/>
                <w:bottom w:val="none" w:sz="0" w:space="0" w:color="auto"/>
                <w:right w:val="none" w:sz="0" w:space="0" w:color="auto"/>
              </w:divBdr>
              <w:divsChild>
                <w:div w:id="669022467">
                  <w:marLeft w:val="0"/>
                  <w:marRight w:val="0"/>
                  <w:marTop w:val="0"/>
                  <w:marBottom w:val="0"/>
                  <w:divBdr>
                    <w:top w:val="none" w:sz="0" w:space="0" w:color="auto"/>
                    <w:left w:val="none" w:sz="0" w:space="0" w:color="auto"/>
                    <w:bottom w:val="none" w:sz="0" w:space="0" w:color="auto"/>
                    <w:right w:val="none" w:sz="0" w:space="0" w:color="auto"/>
                  </w:divBdr>
                  <w:divsChild>
                    <w:div w:id="600068536">
                      <w:marLeft w:val="0"/>
                      <w:marRight w:val="0"/>
                      <w:marTop w:val="0"/>
                      <w:marBottom w:val="0"/>
                      <w:divBdr>
                        <w:top w:val="none" w:sz="0" w:space="0" w:color="auto"/>
                        <w:left w:val="none" w:sz="0" w:space="0" w:color="auto"/>
                        <w:bottom w:val="none" w:sz="0" w:space="0" w:color="auto"/>
                        <w:right w:val="none" w:sz="0" w:space="0" w:color="auto"/>
                      </w:divBdr>
                    </w:div>
                    <w:div w:id="1070082118">
                      <w:marLeft w:val="0"/>
                      <w:marRight w:val="0"/>
                      <w:marTop w:val="0"/>
                      <w:marBottom w:val="0"/>
                      <w:divBdr>
                        <w:top w:val="none" w:sz="0" w:space="0" w:color="auto"/>
                        <w:left w:val="none" w:sz="0" w:space="0" w:color="auto"/>
                        <w:bottom w:val="none" w:sz="0" w:space="0" w:color="auto"/>
                        <w:right w:val="none" w:sz="0" w:space="0" w:color="auto"/>
                      </w:divBdr>
                      <w:divsChild>
                        <w:div w:id="1628198096">
                          <w:marLeft w:val="0"/>
                          <w:marRight w:val="0"/>
                          <w:marTop w:val="0"/>
                          <w:marBottom w:val="0"/>
                          <w:divBdr>
                            <w:top w:val="none" w:sz="0" w:space="0" w:color="auto"/>
                            <w:left w:val="none" w:sz="0" w:space="0" w:color="auto"/>
                            <w:bottom w:val="none" w:sz="0" w:space="0" w:color="auto"/>
                            <w:right w:val="none" w:sz="0" w:space="0" w:color="auto"/>
                          </w:divBdr>
                          <w:divsChild>
                            <w:div w:id="7451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594</TotalTime>
  <Pages>14</Pages>
  <Words>5197</Words>
  <Characters>29629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Cubranovic</dc:creator>
  <cp:keywords/>
  <dc:description/>
  <cp:lastModifiedBy>Ljubo Pavicevic</cp:lastModifiedBy>
  <cp:revision>103</cp:revision>
  <cp:lastPrinted>2026-01-16T08:10:00Z</cp:lastPrinted>
  <dcterms:created xsi:type="dcterms:W3CDTF">2026-01-12T08:18:00Z</dcterms:created>
  <dcterms:modified xsi:type="dcterms:W3CDTF">2026-01-16T13:17:00Z</dcterms:modified>
</cp:coreProperties>
</file>