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73" w:rsidRPr="00871D73" w:rsidRDefault="00871D73" w:rsidP="00871D73">
      <w:pPr>
        <w:rPr>
          <w:b/>
        </w:rPr>
      </w:pPr>
      <w:r w:rsidRPr="00871D73">
        <w:rPr>
          <w:b/>
        </w:rPr>
        <w:t xml:space="preserve">SAOPŠTENJE: Ministarstvo rada i socijalnog staranja je obezbijedilo sredstva za isplatu materijalnih davanja iz socijalne i dječje zaštite za </w:t>
      </w:r>
      <w:r w:rsidR="007A452B">
        <w:rPr>
          <w:b/>
        </w:rPr>
        <w:t>mart</w:t>
      </w:r>
      <w:r w:rsidR="00D51098">
        <w:rPr>
          <w:b/>
        </w:rPr>
        <w:t xml:space="preserve"> 2018</w:t>
      </w:r>
      <w:r w:rsidRPr="00871D73">
        <w:rPr>
          <w:b/>
        </w:rPr>
        <w:t xml:space="preserve">. godine u iznosu od </w:t>
      </w:r>
      <w:r w:rsidR="007A452B">
        <w:rPr>
          <w:b/>
        </w:rPr>
        <w:t>6.327.448,53</w:t>
      </w:r>
      <w:r w:rsidRPr="00871D73">
        <w:rPr>
          <w:b/>
        </w:rPr>
        <w:t xml:space="preserve"> eura</w:t>
      </w:r>
    </w:p>
    <w:p w:rsidR="00871D73" w:rsidRDefault="00871D73" w:rsidP="00871D73"/>
    <w:p w:rsidR="00871D73" w:rsidRDefault="00871D73" w:rsidP="00871D73">
      <w:r>
        <w:t xml:space="preserve">Isplata materijalnih davanja iz socijalne </w:t>
      </w:r>
      <w:r w:rsidR="007A452B">
        <w:t>i dječje zaštite počeće u utorak</w:t>
      </w:r>
      <w:r>
        <w:t xml:space="preserve">, </w:t>
      </w:r>
      <w:r w:rsidR="007A452B">
        <w:t>17.04</w:t>
      </w:r>
      <w:r w:rsidR="00D51098">
        <w:t>.2018</w:t>
      </w:r>
      <w:r>
        <w:t xml:space="preserve">. godine. </w:t>
      </w:r>
    </w:p>
    <w:p w:rsidR="00871D73" w:rsidRDefault="00871D73" w:rsidP="00871D73">
      <w:r>
        <w:t xml:space="preserve">Za korisnike materijalnog obezbjeđenja boraca i ličnu i porodičnu invalidninu izdvojeno je </w:t>
      </w:r>
      <w:r w:rsidR="007A452B">
        <w:t>505.812,99</w:t>
      </w:r>
      <w:r>
        <w:t xml:space="preserve"> eura, a za troškove sahrane korisnika boračko-invalidske zaštite </w:t>
      </w:r>
      <w:r w:rsidR="007A452B">
        <w:t>2.955,50</w:t>
      </w:r>
      <w:r>
        <w:t xml:space="preserve"> eura. </w:t>
      </w:r>
    </w:p>
    <w:p w:rsidR="00871D73" w:rsidRDefault="00871D73" w:rsidP="00871D73">
      <w:r>
        <w:t xml:space="preserve">Za korisnike materijalnog obezbjeđenja izdvojeno </w:t>
      </w:r>
      <w:r w:rsidR="007A452B">
        <w:t>908.828,94</w:t>
      </w:r>
      <w:r>
        <w:t xml:space="preserve"> eura, dok je za korisnike dodatka za djecu izdvojeno </w:t>
      </w:r>
      <w:r w:rsidR="007A452B">
        <w:t>383.216,65</w:t>
      </w:r>
      <w:r>
        <w:t xml:space="preserve"> eura. </w:t>
      </w:r>
    </w:p>
    <w:p w:rsidR="00871D73" w:rsidRDefault="00871D73" w:rsidP="00871D73">
      <w:r>
        <w:t xml:space="preserve">U skladu sa Uredbom o načinu ostvarivanja prava raseljenih lica iz bivših jugoslovenskih republika i interno raseljenih lica sa Kosova koja </w:t>
      </w:r>
      <w:r w:rsidR="00FA08EF">
        <w:t xml:space="preserve">borave u Crnoj Gori , </w:t>
      </w:r>
      <w:r>
        <w:t>za troškove sahrane</w:t>
      </w:r>
      <w:r w:rsidR="00FA08EF">
        <w:t xml:space="preserve"> izdvojenoje </w:t>
      </w:r>
      <w:r>
        <w:t xml:space="preserve"> </w:t>
      </w:r>
      <w:r w:rsidR="00FA08EF">
        <w:t>20.210,72</w:t>
      </w:r>
      <w:r>
        <w:t xml:space="preserve"> eura. </w:t>
      </w:r>
    </w:p>
    <w:p w:rsidR="00871D73" w:rsidRDefault="00871D73" w:rsidP="00871D73">
      <w:r>
        <w:t xml:space="preserve">Za pravo na dodatak za njegu i pomoć izdvojeno je </w:t>
      </w:r>
      <w:r w:rsidR="007A452B">
        <w:t>1.050.994,28</w:t>
      </w:r>
      <w:r>
        <w:t xml:space="preserve"> eura, a za pravo na ličnu invalidninu </w:t>
      </w:r>
      <w:r w:rsidR="007A452B">
        <w:t>468.112,26</w:t>
      </w:r>
      <w:r>
        <w:t xml:space="preserve"> eura.</w:t>
      </w:r>
    </w:p>
    <w:p w:rsidR="00871D73" w:rsidRDefault="00871D73" w:rsidP="00871D73">
      <w:r>
        <w:t xml:space="preserve">Naknada roditelju ili staratelju lica koje je korisnik lične invalidnine </w:t>
      </w:r>
      <w:r w:rsidR="007A452B">
        <w:t>417.317,18</w:t>
      </w:r>
      <w:r>
        <w:t xml:space="preserve"> eura.</w:t>
      </w:r>
    </w:p>
    <w:p w:rsidR="00871D73" w:rsidRDefault="00871D73" w:rsidP="00871D73">
      <w:r>
        <w:t xml:space="preserve">Za smještaj u ustanovama socijalne i dječje zaštite obezbijeđeno je </w:t>
      </w:r>
      <w:r w:rsidR="007A452B">
        <w:t>159.495,20</w:t>
      </w:r>
      <w:r>
        <w:t xml:space="preserve"> eura, a za smještaj u ustanovama van Crne Gore izdvojeno </w:t>
      </w:r>
      <w:r w:rsidR="007A452B">
        <w:t>20.763,52</w:t>
      </w:r>
      <w:r>
        <w:t xml:space="preserve"> eura, za korisnike porodičnog smještaja </w:t>
      </w:r>
      <w:r w:rsidR="007A452B">
        <w:t>123.038,17</w:t>
      </w:r>
      <w:r>
        <w:t xml:space="preserve"> eura.</w:t>
      </w:r>
    </w:p>
    <w:p w:rsidR="00871D73" w:rsidRDefault="00871D73" w:rsidP="007032D6">
      <w:pPr>
        <w:tabs>
          <w:tab w:val="left" w:pos="7710"/>
        </w:tabs>
      </w:pPr>
      <w:r>
        <w:t xml:space="preserve">Za troškove ishrane djece u predškolskim ustanovama </w:t>
      </w:r>
      <w:r w:rsidR="007A452B">
        <w:t>26.713,80</w:t>
      </w:r>
      <w:r>
        <w:t xml:space="preserve"> eura.</w:t>
      </w:r>
      <w:r w:rsidR="007032D6">
        <w:tab/>
      </w:r>
    </w:p>
    <w:p w:rsidR="00871D73" w:rsidRDefault="00871D73" w:rsidP="00871D73">
      <w:r>
        <w:t xml:space="preserve">Za korisnike refundacije za porodiljsko odsustvo izdvojeno je </w:t>
      </w:r>
      <w:r w:rsidR="007A452B">
        <w:t>1.295.277,38</w:t>
      </w:r>
      <w:r>
        <w:t xml:space="preserve"> eura.</w:t>
      </w:r>
    </w:p>
    <w:p w:rsidR="00871D73" w:rsidRDefault="00871D73" w:rsidP="00871D73">
      <w:r>
        <w:t xml:space="preserve">Naknada po osnovu rođenja troje ili više djece u skladu sa Zakonom i izvršenju Odluke Ustavnog suda Crne Gore </w:t>
      </w:r>
      <w:r w:rsidR="007A452B">
        <w:t>598.461,45</w:t>
      </w:r>
      <w:r>
        <w:t xml:space="preserve"> eura.</w:t>
      </w:r>
    </w:p>
    <w:p w:rsidR="00871D73" w:rsidRDefault="00871D73" w:rsidP="00871D73">
      <w:r>
        <w:t xml:space="preserve">Za zaostala primanja za korisnice naknade po osnovu rođenja troje ili više djece </w:t>
      </w:r>
      <w:r w:rsidR="007A452B">
        <w:t>1.493,15</w:t>
      </w:r>
      <w:r>
        <w:t xml:space="preserve"> eura.</w:t>
      </w:r>
    </w:p>
    <w:p w:rsidR="00871D73" w:rsidRDefault="00871D73" w:rsidP="00871D73">
      <w:r>
        <w:t xml:space="preserve">Za uplatu doprinosa korisnicama nakande po osnovu rođenja troje ili više djece </w:t>
      </w:r>
      <w:r w:rsidR="007A452B">
        <w:t>177.644</w:t>
      </w:r>
      <w:r w:rsidR="00D51098">
        <w:t>,</w:t>
      </w:r>
      <w:r w:rsidR="007A452B">
        <w:t>54</w:t>
      </w:r>
      <w:r>
        <w:t xml:space="preserve"> eura.</w:t>
      </w:r>
    </w:p>
    <w:p w:rsidR="00871D73" w:rsidRDefault="00871D73" w:rsidP="00871D73">
      <w:r>
        <w:t xml:space="preserve">Za povlastice na putovanje lica sa invaliditetom izdvojeno je </w:t>
      </w:r>
      <w:r w:rsidR="00FA08EF">
        <w:t>167.112,80</w:t>
      </w:r>
      <w:r>
        <w:t xml:space="preserve"> eura.</w:t>
      </w:r>
    </w:p>
    <w:p w:rsidR="00871D73" w:rsidRDefault="00871D73" w:rsidP="00871D73"/>
    <w:p w:rsidR="00871D73" w:rsidRDefault="00871D73" w:rsidP="00871D73"/>
    <w:p w:rsidR="0046066E" w:rsidRPr="00871D73" w:rsidRDefault="00871D73" w:rsidP="00871D73">
      <w:pPr>
        <w:rPr>
          <w:b/>
        </w:rPr>
      </w:pPr>
      <w:r w:rsidRPr="00871D73">
        <w:rPr>
          <w:b/>
        </w:rPr>
        <w:t>PR služba Ministarstva rada i socijalnog staranja</w:t>
      </w:r>
      <w:bookmarkStart w:id="0" w:name="_GoBack"/>
      <w:bookmarkEnd w:id="0"/>
    </w:p>
    <w:sectPr w:rsidR="0046066E" w:rsidRPr="00871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73"/>
    <w:rsid w:val="001C00C3"/>
    <w:rsid w:val="0046066E"/>
    <w:rsid w:val="007032D6"/>
    <w:rsid w:val="007A452B"/>
    <w:rsid w:val="00871D73"/>
    <w:rsid w:val="00D51098"/>
    <w:rsid w:val="00FA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Kalezic</dc:creator>
  <cp:lastModifiedBy>Milena Kalezic</cp:lastModifiedBy>
  <cp:revision>2</cp:revision>
  <dcterms:created xsi:type="dcterms:W3CDTF">2018-04-16T10:49:00Z</dcterms:created>
  <dcterms:modified xsi:type="dcterms:W3CDTF">2018-04-16T10:49:00Z</dcterms:modified>
</cp:coreProperties>
</file>