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GoBack"/>
      <w:bookmarkStart w:id="1" w:name="_Toc272607755"/>
      <w:bookmarkEnd w:id="0"/>
    </w:p>
    <w:p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0C56D8" w:rsidRPr="00D84E62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r w:rsidRPr="00D84E62">
        <w:rPr>
          <w:rStyle w:val="Emphasis"/>
          <w:rFonts w:asciiTheme="minorHAnsi" w:hAnsiTheme="minorHAnsi"/>
          <w:b/>
          <w:i w:val="0"/>
        </w:rPr>
        <w:t xml:space="preserve"> mladih poljoprivrednika </w:t>
      </w:r>
    </w:p>
    <w:bookmarkEnd w:id="1"/>
    <w:p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201</w:t>
      </w:r>
      <w:r w:rsidR="00407898">
        <w:rPr>
          <w:rStyle w:val="Emphasis"/>
          <w:rFonts w:asciiTheme="minorHAnsi" w:hAnsiTheme="minorHAnsi"/>
          <w:b/>
          <w:i w:val="0"/>
        </w:rPr>
        <w:t>9</w:t>
      </w:r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r w:rsidRPr="00D84E62">
        <w:rPr>
          <w:rStyle w:val="Emphasis"/>
          <w:rFonts w:asciiTheme="minorHAnsi" w:hAnsiTheme="minorHAnsi"/>
          <w:b/>
          <w:i w:val="0"/>
        </w:rPr>
        <w:t>godinu</w:t>
      </w:r>
    </w:p>
    <w:p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8"/>
        <w:gridCol w:w="6660"/>
      </w:tblGrid>
      <w:tr w:rsidR="008B640D" w:rsidRPr="00CF2BD1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8"/>
        <w:gridCol w:w="6660"/>
      </w:tblGrid>
      <w:tr w:rsidR="008B640D" w:rsidRPr="00CF2BD1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18"/>
      </w:tblGrid>
      <w:tr w:rsidR="00A84511" w:rsidRPr="00CF2BD1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511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</w:t>
            </w:r>
            <w:r w:rsidRPr="0062401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50%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investicije odnosno druga faza realizovana i to dostavljanjem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735B12" w:rsidRPr="00CF2BD1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CF2BD1" w:rsidRDefault="000703B8" w:rsidP="008B5B6D">
            <w:pPr>
              <w:contextualSpacing/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 da je korisnik registrovan u Registar poljoprivrednih gazdinstava u skladu sa Pravilnikom o obliku i načinu vođenja registra subjekata i registra poljoprivrednih gazdinstava (Službeni list Crne Gore, br. 16/14)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D3A" w:rsidRPr="004F2E2E" w:rsidRDefault="008B5B6D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zvod iz veterinarske baze podataka (popis grla) kojim korisnik podrške potvrđuje da je naba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vljena grla preveo na svoje ime.</w:t>
            </w:r>
          </w:p>
        </w:tc>
      </w:tr>
      <w:tr w:rsidR="00D714C5" w:rsidRPr="00CF2BD1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C5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 neophodna dokumentacija po ocjeni odgovornog mentora a u zavisnosti od vrste investicije koja se realizuje</w:t>
            </w:r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C5" w:rsidRPr="00CF2BD1" w:rsidRDefault="00D714C5" w:rsidP="0016086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Nabavka svih vrsta roba, usluga i radova može biti prihvatljiva za podršku samo ukoliko je dobavljač roba, pružalac usluga i/ili izvođač radova pravno lice registrovano za tu djelatnost, </w:t>
      </w:r>
    </w:p>
    <w:p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CF2BD1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627" w:rsidRDefault="003E5627" w:rsidP="008B640D">
      <w:r>
        <w:separator/>
      </w:r>
    </w:p>
  </w:endnote>
  <w:endnote w:type="continuationSeparator" w:id="0">
    <w:p w:rsidR="003E5627" w:rsidRDefault="003E5627" w:rsidP="008B6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0F" w:rsidRDefault="004D50E6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B0F" w:rsidRDefault="003E56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627" w:rsidRDefault="003E5627" w:rsidP="008B640D">
      <w:r>
        <w:separator/>
      </w:r>
    </w:p>
  </w:footnote>
  <w:footnote w:type="continuationSeparator" w:id="0">
    <w:p w:rsidR="003E5627" w:rsidRDefault="003E5627" w:rsidP="008B640D">
      <w:r>
        <w:continuationSeparator/>
      </w:r>
    </w:p>
  </w:footnote>
  <w:footnote w:id="1">
    <w:p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r w:rsidRPr="00B40FA0">
        <w:rPr>
          <w:rFonts w:cstheme="minorHAnsi"/>
          <w:sz w:val="14"/>
          <w:szCs w:val="14"/>
        </w:rPr>
        <w:t>Prilikom kontrola će se tražiti na uvid original garancija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D3" w:rsidRDefault="004D50E6" w:rsidP="00B542D3">
    <w:pPr>
      <w:pStyle w:val="Header"/>
      <w:ind w:left="-720"/>
      <w:rPr>
        <w:sz w:val="18"/>
        <w:szCs w:val="18"/>
        <w:lang w:val="sr-Latn-CS"/>
      </w:rPr>
    </w:pPr>
    <w:r w:rsidRPr="004D50E6"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mpr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:rsidR="00B542D3" w:rsidRPr="00B542D3" w:rsidRDefault="004D50E6" w:rsidP="00B542D3">
    <w:pPr>
      <w:pStyle w:val="Title"/>
      <w:rPr>
        <w:rFonts w:eastAsiaTheme="majorEastAsia" w:cstheme="majorBidi"/>
        <w:sz w:val="24"/>
        <w:szCs w:val="24"/>
      </w:rPr>
    </w:pPr>
    <w:r w:rsidRPr="004D50E6">
      <w:rPr>
        <w:sz w:val="24"/>
        <w:szCs w:val="24"/>
      </w:rPr>
      <w:pict>
        <v:line id="Straight Connector 27" o:spid="_x0000_s3074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:rsidR="00B542D3" w:rsidRPr="00B542D3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 i</w:t>
    </w:r>
  </w:p>
  <w:p w:rsidR="00B542D3" w:rsidRPr="00B542D3" w:rsidRDefault="00B542D3" w:rsidP="00B542D3">
    <w:pPr>
      <w:pStyle w:val="Title"/>
      <w:spacing w:before="40"/>
      <w:rPr>
        <w:sz w:val="24"/>
        <w:szCs w:val="24"/>
      </w:rPr>
    </w:pPr>
    <w:r w:rsidRPr="00B542D3">
      <w:rPr>
        <w:sz w:val="24"/>
        <w:szCs w:val="24"/>
      </w:rPr>
      <w:t xml:space="preserve">ruralnog razvoja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EE70-678B-47B6-A5E4-7A1D7E05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irina.vukcevic</cp:lastModifiedBy>
  <cp:revision>17</cp:revision>
  <cp:lastPrinted>2018-03-02T14:29:00Z</cp:lastPrinted>
  <dcterms:created xsi:type="dcterms:W3CDTF">2018-02-28T06:48:00Z</dcterms:created>
  <dcterms:modified xsi:type="dcterms:W3CDTF">2019-03-20T13:10:00Z</dcterms:modified>
</cp:coreProperties>
</file>