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4B" w:rsidRDefault="00E4054B">
      <w:pPr>
        <w:jc w:val="both"/>
        <w:rPr>
          <w:rFonts w:cs="Arial"/>
          <w:sz w:val="28"/>
          <w:szCs w:val="28"/>
          <w:lang w:val="sr-Latn-ME"/>
        </w:rPr>
      </w:pPr>
    </w:p>
    <w:p w:rsidR="00E4054B" w:rsidRPr="00ED3AF5" w:rsidRDefault="00772A05" w:rsidP="000A3368">
      <w:pPr>
        <w:jc w:val="both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  <w:r w:rsidRPr="00ED3AF5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Broj:</w:t>
      </w:r>
      <w:r w:rsidR="00ED3AF5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01-076/25-5249/2</w:t>
      </w:r>
    </w:p>
    <w:p w:rsidR="00E4054B" w:rsidRPr="00ED3AF5" w:rsidRDefault="00772A05" w:rsidP="000A3368">
      <w:pPr>
        <w:jc w:val="both"/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</w:pPr>
      <w:r w:rsidRPr="00ED3AF5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 xml:space="preserve">Podgorica, </w:t>
      </w:r>
      <w:r w:rsidR="00A4218C" w:rsidRPr="00ED3AF5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>26.11.2025. godine</w:t>
      </w:r>
    </w:p>
    <w:p w:rsidR="00E4054B" w:rsidRPr="00ED3AF5" w:rsidRDefault="00772A05" w:rsidP="000A3368">
      <w:pPr>
        <w:jc w:val="both"/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ED3AF5">
        <w:rPr>
          <w:rFonts w:ascii="Cambria" w:eastAsia="Calibri" w:hAnsi="Cambria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</w:t>
      </w:r>
    </w:p>
    <w:p w:rsidR="00E4054B" w:rsidRPr="00ED3AF5" w:rsidRDefault="00772A05" w:rsidP="000A3368">
      <w:pPr>
        <w:jc w:val="both"/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ED3AF5"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Klub poslanika: Bošnjačka stranka </w:t>
      </w:r>
    </w:p>
    <w:p w:rsidR="00E4054B" w:rsidRPr="00ED3AF5" w:rsidRDefault="00772A05" w:rsidP="000A3368">
      <w:pPr>
        <w:jc w:val="both"/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ED3AF5"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Poslanik</w:t>
      </w:r>
      <w:r w:rsidR="00A4218C" w:rsidRPr="00ED3AF5"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, g-din</w:t>
      </w:r>
      <w:r w:rsidRPr="00ED3AF5">
        <w:rPr>
          <w:rFonts w:ascii="Cambria" w:eastAsia="Calibri" w:hAnsi="Cambria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Amer Smailović </w:t>
      </w:r>
    </w:p>
    <w:p w:rsidR="00E4054B" w:rsidRPr="00ED3AF5" w:rsidRDefault="00E4054B" w:rsidP="000A3368">
      <w:pPr>
        <w:jc w:val="both"/>
        <w:rPr>
          <w:rFonts w:ascii="Cambria" w:hAnsi="Cambria" w:cs="Arial"/>
          <w:sz w:val="32"/>
          <w:szCs w:val="32"/>
          <w:lang w:val="sr-Latn-ME"/>
        </w:rPr>
      </w:pPr>
    </w:p>
    <w:p w:rsidR="00E4054B" w:rsidRPr="00ED3AF5" w:rsidRDefault="00E4054B" w:rsidP="000A3368">
      <w:pPr>
        <w:jc w:val="both"/>
        <w:rPr>
          <w:rFonts w:ascii="Cambria" w:hAnsi="Cambria" w:cs="Arial"/>
          <w:b/>
          <w:sz w:val="32"/>
          <w:szCs w:val="32"/>
          <w:lang w:val="sr-Latn-ME"/>
        </w:rPr>
      </w:pPr>
    </w:p>
    <w:p w:rsidR="00E4054B" w:rsidRDefault="00772A05" w:rsidP="003635DB">
      <w:pPr>
        <w:jc w:val="center"/>
        <w:rPr>
          <w:rFonts w:ascii="Cambria" w:hAnsi="Cambria" w:cs="Arial"/>
          <w:b/>
          <w:sz w:val="32"/>
          <w:szCs w:val="32"/>
          <w:lang w:val="sr-Latn-ME"/>
        </w:rPr>
      </w:pPr>
      <w:r w:rsidRPr="00ED3AF5">
        <w:rPr>
          <w:rFonts w:ascii="Cambria" w:hAnsi="Cambria" w:cs="Arial"/>
          <w:b/>
          <w:sz w:val="32"/>
          <w:szCs w:val="32"/>
          <w:lang w:val="sr-Latn-ME"/>
        </w:rPr>
        <w:t>POSLANIČKO PITANJE</w:t>
      </w:r>
    </w:p>
    <w:p w:rsidR="003635DB" w:rsidRDefault="003635DB" w:rsidP="003635DB">
      <w:pPr>
        <w:jc w:val="center"/>
        <w:rPr>
          <w:rFonts w:ascii="Cambria" w:hAnsi="Cambria" w:cs="Arial"/>
          <w:b/>
          <w:sz w:val="32"/>
          <w:szCs w:val="32"/>
          <w:lang w:val="sr-Latn-ME"/>
        </w:rPr>
      </w:pPr>
    </w:p>
    <w:p w:rsidR="003635DB" w:rsidRPr="003635DB" w:rsidRDefault="003635DB" w:rsidP="003635DB">
      <w:pPr>
        <w:rPr>
          <w:rFonts w:ascii="Cambria" w:hAnsi="Cambria" w:cs="Arial"/>
          <w:sz w:val="32"/>
          <w:szCs w:val="32"/>
          <w:lang w:val="sr-Latn-ME"/>
        </w:rPr>
      </w:pPr>
      <w:r w:rsidRPr="003635DB">
        <w:rPr>
          <w:rFonts w:ascii="Cambria" w:hAnsi="Cambria" w:cs="Arial"/>
          <w:sz w:val="32"/>
          <w:szCs w:val="32"/>
          <w:lang w:val="sr-Latn-ME"/>
        </w:rPr>
        <w:t>Poštovani predsjedniče Vlade,</w:t>
      </w:r>
    </w:p>
    <w:p w:rsidR="00E4054B" w:rsidRPr="00ED3AF5" w:rsidRDefault="00E4054B" w:rsidP="000A3368">
      <w:pPr>
        <w:jc w:val="both"/>
        <w:rPr>
          <w:rFonts w:ascii="Cambria" w:hAnsi="Cambria" w:cs="Arial"/>
          <w:b/>
          <w:sz w:val="32"/>
          <w:szCs w:val="32"/>
          <w:lang w:val="sr-Latn-ME"/>
        </w:rPr>
      </w:pPr>
    </w:p>
    <w:p w:rsidR="00E4054B" w:rsidRDefault="00772A05" w:rsidP="000A3368">
      <w:pPr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>Cijeneći veliku zainteresovanost javnosti i građana sjevera Crne Gore, kao i posvećenost Vlade razvoju ovog regiona, molim Vas da precizirate koliki je kapitaini budžet planiran za razvoj sjevernih opština u 2026. godini za posebnim akcentom na opštinu Bijelo Polje?</w:t>
      </w:r>
    </w:p>
    <w:p w:rsidR="00ED3AF5" w:rsidRPr="00ED3AF5" w:rsidRDefault="00ED3AF5" w:rsidP="000A3368">
      <w:pPr>
        <w:jc w:val="both"/>
        <w:rPr>
          <w:rFonts w:ascii="Cambria" w:hAnsi="Cambria" w:cs="Arial"/>
          <w:sz w:val="32"/>
          <w:szCs w:val="32"/>
          <w:lang w:val="sr-Latn-ME"/>
        </w:rPr>
      </w:pPr>
    </w:p>
    <w:p w:rsidR="00E4054B" w:rsidRPr="00ED3AF5" w:rsidRDefault="00E4054B" w:rsidP="000A3368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</w:p>
    <w:p w:rsidR="00E4054B" w:rsidRDefault="00772A05" w:rsidP="003635DB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32"/>
          <w:szCs w:val="32"/>
          <w:lang w:val="sr-Latn-ME"/>
        </w:rPr>
      </w:pPr>
      <w:r w:rsidRPr="00ED3AF5">
        <w:rPr>
          <w:rFonts w:ascii="Cambria" w:hAnsi="Cambria" w:cs="Arial"/>
          <w:b/>
          <w:sz w:val="32"/>
          <w:szCs w:val="32"/>
          <w:lang w:val="sr-Latn-ME"/>
        </w:rPr>
        <w:t>ODGOVOR</w:t>
      </w:r>
    </w:p>
    <w:p w:rsidR="00ED3AF5" w:rsidRPr="00ED3AF5" w:rsidRDefault="00ED3AF5" w:rsidP="000A3368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32"/>
          <w:szCs w:val="32"/>
          <w:lang w:val="sr-Latn-ME"/>
        </w:rPr>
      </w:pPr>
    </w:p>
    <w:p w:rsidR="00E4054B" w:rsidRPr="00ED3AF5" w:rsidRDefault="00772A05" w:rsidP="000A3368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32"/>
          <w:szCs w:val="32"/>
          <w:u w:val="single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                                                                                                                                          </w:t>
      </w:r>
    </w:p>
    <w:p w:rsidR="00E4054B" w:rsidRPr="00ED3AF5" w:rsidRDefault="00772A05" w:rsidP="003635DB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Uvaženi poslaniče Smailoviću, </w:t>
      </w:r>
    </w:p>
    <w:p w:rsidR="00E4054B" w:rsidRPr="00ED3AF5" w:rsidRDefault="00E4054B" w:rsidP="000A3368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</w:p>
    <w:p w:rsidR="00A4218C" w:rsidRPr="00ED3AF5" w:rsidRDefault="00772A05" w:rsidP="000A3368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>U cilju ravnomjernog regionalnog razvoja, Vlada Crne Gore posebnu pažnju</w:t>
      </w:r>
      <w:r w:rsidR="00282516" w:rsidRPr="00ED3AF5">
        <w:rPr>
          <w:rFonts w:ascii="Cambria" w:hAnsi="Cambria" w:cs="Arial"/>
          <w:sz w:val="32"/>
          <w:szCs w:val="32"/>
          <w:lang w:val="sr-Latn-ME"/>
        </w:rPr>
        <w:t xml:space="preserve"> </w:t>
      </w:r>
      <w:r w:rsidRPr="00ED3AF5">
        <w:rPr>
          <w:rFonts w:ascii="Cambria" w:hAnsi="Cambria" w:cs="Arial"/>
          <w:sz w:val="32"/>
          <w:szCs w:val="32"/>
          <w:lang w:val="sr-Latn-ME"/>
        </w:rPr>
        <w:t xml:space="preserve">posvećuje razvoju sjevera. Tako su u predlogu kapitalnog budžeta za 2026. godinu </w:t>
      </w:r>
      <w:r w:rsidRPr="00382923">
        <w:rPr>
          <w:rFonts w:ascii="Cambria" w:hAnsi="Cambria" w:cs="Arial"/>
          <w:sz w:val="32"/>
          <w:szCs w:val="32"/>
          <w:lang w:val="sr-Latn-ME"/>
        </w:rPr>
        <w:t>predviđena 142 projekta na sjeveru Crne Gore, za koja je opredijeljeno 135.945.522 eura.</w:t>
      </w:r>
      <w:r w:rsidRPr="00ED3AF5">
        <w:rPr>
          <w:rFonts w:ascii="Cambria" w:hAnsi="Cambria" w:cs="Arial"/>
          <w:b/>
          <w:sz w:val="32"/>
          <w:szCs w:val="32"/>
          <w:lang w:val="sr-Latn-ME"/>
        </w:rPr>
        <w:t xml:space="preserve"> </w:t>
      </w:r>
    </w:p>
    <w:p w:rsidR="00A4218C" w:rsidRPr="00ED3AF5" w:rsidRDefault="00A4218C" w:rsidP="000A3368">
      <w:pPr>
        <w:autoSpaceDE w:val="0"/>
        <w:autoSpaceDN w:val="0"/>
        <w:adjustRightInd w:val="0"/>
        <w:ind w:firstLine="720"/>
        <w:jc w:val="both"/>
        <w:rPr>
          <w:rFonts w:ascii="Cambria" w:hAnsi="Cambria" w:cs="Arial"/>
          <w:sz w:val="32"/>
          <w:szCs w:val="32"/>
          <w:lang w:val="sr-Latn-ME"/>
        </w:rPr>
      </w:pPr>
      <w:bookmarkStart w:id="0" w:name="_GoBack"/>
      <w:bookmarkEnd w:id="0"/>
    </w:p>
    <w:p w:rsidR="00E4054B" w:rsidRPr="00ED3AF5" w:rsidRDefault="00772A05" w:rsidP="000A3368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To predstavlja blizu polovinu, preciznije 44,5% ukupnog kapitalnog budžeta opredijeljenog za narednu godinu. Ministarstvo javnih radova će realizovati 114 projekata, za koje je planirano 47.826.520 eura, dok Uprava za saobraćaj realizuje 28 projekata za koje je u predlogu budžeta predviđeno 88.119.002 eura. </w:t>
      </w:r>
    </w:p>
    <w:p w:rsidR="00A4218C" w:rsidRPr="00ED3AF5" w:rsidRDefault="00A4218C" w:rsidP="000A3368">
      <w:pPr>
        <w:autoSpaceDE w:val="0"/>
        <w:autoSpaceDN w:val="0"/>
        <w:adjustRightInd w:val="0"/>
        <w:ind w:firstLine="720"/>
        <w:jc w:val="both"/>
        <w:rPr>
          <w:rFonts w:ascii="Cambria" w:hAnsi="Cambria" w:cs="Arial"/>
          <w:sz w:val="32"/>
          <w:szCs w:val="32"/>
          <w:lang w:val="sr-Latn-ME"/>
        </w:rPr>
      </w:pPr>
    </w:p>
    <w:p w:rsidR="00E4054B" w:rsidRPr="00ED3AF5" w:rsidRDefault="00772A05" w:rsidP="000A3368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lastRenderedPageBreak/>
        <w:t xml:space="preserve">U nastavku je dat pregled ukupnog broja projekata i opredijeljenih sredstava za narednu godinu po opštinama. </w:t>
      </w:r>
    </w:p>
    <w:p w:rsidR="00E4054B" w:rsidRPr="00ED3AF5" w:rsidRDefault="00E4054B" w:rsidP="000A3368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>Opština Bijelo Polje – planirana realizacija 18 projekata, predlogom budžeta predviđeno 9.761.503 eura. Radi se o već postojećim projektima, imajući u vidu da opština Bijelo Polje nije u Zakonom propisanom roku kandidovala nove projekte;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Andrijevica – planirana realizacija 8 projekata, predlogom budžeta  predviđeno 757.000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Berane – planirana realizacija 19 projekata, predlogom budžeta predviđeno 5.854.004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Gusinje – planirana realizacija 5 projekata, predlogom budžeta predviđeno 625.000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Kolašin – planirana realizacija 15 projekata, predlogom budžeta predviđeno 10.565.503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Mojkovac – planirana realizacija 12 projekata, predlogom budžeta predviđeno 8.076.503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Petnjica – planirana realizacija 3 projekta, predlogom budžeta predviđeno 159.001 euro;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Plav – planirana realizacija 10 projekata, predlogom budžeta predviđeno 1.635.001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Pljevlja – planirana realizacija 15 projekata, predlogom budžeta predviđeno 8.347.002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Plužine – planirana realizacija 7 projekta, predlogom budžeta predviđeno 2.360.000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Rožaje – planirana realizacija 7 projekata, predlogom budžeta predviđeno 7.002.001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Šavnik – planirana realizacija 5 projekta, predlogom budžeta predviđeno 739,000 eura; </w:t>
      </w:r>
    </w:p>
    <w:p w:rsidR="00E4054B" w:rsidRPr="00ED3AF5" w:rsidRDefault="00772A05" w:rsidP="000A336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Opština Žabljak – planirana realizacija 11 projekata, predlogom budžeta predviđeno 2.137.002 eura. </w:t>
      </w:r>
    </w:p>
    <w:p w:rsidR="00E4054B" w:rsidRPr="00ED3AF5" w:rsidRDefault="00E4054B" w:rsidP="000A3368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</w:p>
    <w:p w:rsidR="00ED3AF5" w:rsidRPr="00ED3AF5" w:rsidRDefault="00772A05" w:rsidP="003635DB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Imajući u vidu da se određeni projekti ne mogu vezati samo za jednu opštinu, za 8 projekata koji obuhvataju teritoriju više opština, budžetom za 2026. godinu predviđeno  je 13.415.000 eura. </w:t>
      </w:r>
    </w:p>
    <w:p w:rsidR="00A4218C" w:rsidRPr="00ED3AF5" w:rsidRDefault="00A4218C" w:rsidP="000A3368">
      <w:pPr>
        <w:autoSpaceDE w:val="0"/>
        <w:autoSpaceDN w:val="0"/>
        <w:adjustRightInd w:val="0"/>
        <w:ind w:firstLine="360"/>
        <w:jc w:val="both"/>
        <w:rPr>
          <w:rFonts w:ascii="Cambria" w:hAnsi="Cambria" w:cs="Arial"/>
          <w:sz w:val="32"/>
          <w:szCs w:val="32"/>
          <w:lang w:val="sr-Latn-ME"/>
        </w:rPr>
      </w:pPr>
    </w:p>
    <w:p w:rsidR="00A4218C" w:rsidRPr="00ED3AF5" w:rsidRDefault="00772A05" w:rsidP="000A3368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Kao što je poznato, uskoro će krenuti nastavak realizacije najvažnijeg kapitalnog projekta - gradnja druge dionice auto puta Bar Boljare, od  Mateševa do Andrijevice, za koji je opredijeljeno 65 miliona eura. </w:t>
      </w:r>
    </w:p>
    <w:p w:rsidR="00E4054B" w:rsidRPr="00ED3AF5" w:rsidRDefault="00772A05" w:rsidP="000A3368">
      <w:pPr>
        <w:autoSpaceDE w:val="0"/>
        <w:autoSpaceDN w:val="0"/>
        <w:adjustRightInd w:val="0"/>
        <w:ind w:firstLine="36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 </w:t>
      </w:r>
    </w:p>
    <w:p w:rsidR="00E4054B" w:rsidRPr="00ED3AF5" w:rsidRDefault="00E4054B" w:rsidP="000A3368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</w:p>
    <w:p w:rsidR="00A4218C" w:rsidRPr="00ED3AF5" w:rsidRDefault="00772A05" w:rsidP="003635DB">
      <w:pPr>
        <w:autoSpaceDE w:val="0"/>
        <w:autoSpaceDN w:val="0"/>
        <w:adjustRightInd w:val="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S poštovanjem,   </w:t>
      </w:r>
    </w:p>
    <w:p w:rsidR="00A4218C" w:rsidRPr="00ED3AF5" w:rsidRDefault="00772A05" w:rsidP="000A3368">
      <w:pPr>
        <w:autoSpaceDE w:val="0"/>
        <w:autoSpaceDN w:val="0"/>
        <w:adjustRightInd w:val="0"/>
        <w:ind w:firstLine="36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                                   </w:t>
      </w:r>
    </w:p>
    <w:p w:rsidR="00E4054B" w:rsidRPr="00ED3AF5" w:rsidRDefault="00772A05" w:rsidP="000A3368">
      <w:pPr>
        <w:autoSpaceDE w:val="0"/>
        <w:autoSpaceDN w:val="0"/>
        <w:adjustRightInd w:val="0"/>
        <w:ind w:firstLine="360"/>
        <w:jc w:val="both"/>
        <w:rPr>
          <w:rFonts w:ascii="Cambria" w:hAnsi="Cambria" w:cs="Arial"/>
          <w:sz w:val="32"/>
          <w:szCs w:val="32"/>
          <w:lang w:val="sr-Latn-ME"/>
        </w:rPr>
      </w:pPr>
      <w:r w:rsidRPr="00ED3AF5">
        <w:rPr>
          <w:rFonts w:ascii="Cambria" w:hAnsi="Cambria" w:cs="Arial"/>
          <w:sz w:val="32"/>
          <w:szCs w:val="32"/>
          <w:lang w:val="sr-Latn-ME"/>
        </w:rPr>
        <w:t xml:space="preserve">                                                                                                                                                            </w:t>
      </w:r>
    </w:p>
    <w:p w:rsidR="00E4054B" w:rsidRPr="00ED3AF5" w:rsidRDefault="00ED3AF5" w:rsidP="000A3368">
      <w:pPr>
        <w:autoSpaceDE w:val="0"/>
        <w:autoSpaceDN w:val="0"/>
        <w:adjustRightInd w:val="0"/>
        <w:ind w:left="5040" w:firstLine="720"/>
        <w:jc w:val="right"/>
        <w:rPr>
          <w:rFonts w:ascii="Cambria" w:hAnsi="Cambria" w:cs="Arial"/>
          <w:b/>
          <w:sz w:val="32"/>
          <w:szCs w:val="32"/>
          <w:lang w:val="sr-Latn-ME"/>
        </w:rPr>
      </w:pPr>
      <w:r>
        <w:rPr>
          <w:rFonts w:ascii="Cambria" w:hAnsi="Cambria" w:cs="Arial"/>
          <w:b/>
          <w:sz w:val="32"/>
          <w:szCs w:val="32"/>
          <w:lang w:val="sr-Latn-ME"/>
        </w:rPr>
        <w:t xml:space="preserve">                     </w:t>
      </w:r>
      <w:r w:rsidR="00772A05" w:rsidRPr="00ED3AF5">
        <w:rPr>
          <w:rFonts w:ascii="Cambria" w:hAnsi="Cambria" w:cs="Arial"/>
          <w:b/>
          <w:sz w:val="32"/>
          <w:szCs w:val="32"/>
          <w:lang w:val="sr-Latn-ME"/>
        </w:rPr>
        <w:t>PREDSJEDNIK</w:t>
      </w:r>
      <w:r w:rsidR="00772A05" w:rsidRPr="00ED3AF5">
        <w:rPr>
          <w:rFonts w:ascii="Cambria" w:hAnsi="Cambria" w:cs="Arial"/>
          <w:b/>
          <w:sz w:val="32"/>
          <w:szCs w:val="32"/>
          <w:lang w:val="sr-Latn-ME"/>
        </w:rPr>
        <w:tab/>
        <w:t xml:space="preserve">                                                                      </w:t>
      </w:r>
      <w:r w:rsidR="000A3368">
        <w:rPr>
          <w:rFonts w:ascii="Cambria" w:hAnsi="Cambria" w:cs="Arial"/>
          <w:b/>
          <w:sz w:val="32"/>
          <w:szCs w:val="32"/>
          <w:lang w:val="sr-Latn-ME"/>
        </w:rPr>
        <w:t xml:space="preserve">                </w:t>
      </w:r>
      <w:r w:rsidR="00772A05" w:rsidRPr="00ED3AF5">
        <w:rPr>
          <w:rFonts w:ascii="Cambria" w:hAnsi="Cambria" w:cs="Arial"/>
          <w:b/>
          <w:sz w:val="32"/>
          <w:szCs w:val="32"/>
          <w:lang w:val="sr-Latn-ME"/>
        </w:rPr>
        <w:t>mr Milojko Spajić</w:t>
      </w:r>
    </w:p>
    <w:p w:rsidR="00E4054B" w:rsidRPr="00ED3AF5" w:rsidRDefault="00E4054B" w:rsidP="000A3368">
      <w:pPr>
        <w:jc w:val="right"/>
        <w:rPr>
          <w:rFonts w:ascii="Cambria" w:hAnsi="Cambria" w:cs="Arial"/>
          <w:sz w:val="32"/>
          <w:szCs w:val="32"/>
        </w:rPr>
      </w:pPr>
    </w:p>
    <w:sectPr w:rsidR="00E4054B" w:rsidRPr="00ED3AF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BA1" w:rsidRDefault="00D43BA1">
      <w:r>
        <w:separator/>
      </w:r>
    </w:p>
  </w:endnote>
  <w:endnote w:type="continuationSeparator" w:id="0">
    <w:p w:rsidR="00D43BA1" w:rsidRDefault="00D4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BA1" w:rsidRDefault="00D43BA1">
      <w:r>
        <w:separator/>
      </w:r>
    </w:p>
  </w:footnote>
  <w:footnote w:type="continuationSeparator" w:id="0">
    <w:p w:rsidR="00D43BA1" w:rsidRDefault="00D4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54B" w:rsidRDefault="00772A05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0" t="0" r="1206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4054B" w:rsidRDefault="00772A0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Karađorđeva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bb, </w:t>
                          </w:r>
                        </w:p>
                        <w:p w:rsidR="00E4054B" w:rsidRDefault="00772A0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E4054B" w:rsidRDefault="00772A0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20 242 530</w:t>
                          </w:r>
                        </w:p>
                        <w:p w:rsidR="00E4054B" w:rsidRDefault="00772A0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E4054B" w:rsidRDefault="00772A0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E4054B" w:rsidRDefault="00772A0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Karađorđeva</w:t>
                    </w:r>
                    <w:proofErr w:type="spellEnd"/>
                    <w:r>
                      <w:rPr>
                        <w:sz w:val="20"/>
                      </w:rPr>
                      <w:t xml:space="preserve"> bb, </w:t>
                    </w:r>
                  </w:p>
                  <w:p w:rsidR="00E4054B" w:rsidRDefault="00772A0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E4054B" w:rsidRDefault="00772A0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20 242 530</w:t>
                    </w:r>
                  </w:p>
                  <w:p w:rsidR="00E4054B" w:rsidRDefault="00772A0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E4054B" w:rsidRDefault="00772A0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9525" t="0" r="15875" b="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A5DC5F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698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E4054B" w:rsidRDefault="00772A05">
    <w:pPr>
      <w:pStyle w:val="Title"/>
      <w:spacing w:after="0"/>
    </w:pPr>
    <w:r>
      <w:t xml:space="preserve">Vlada Crne Gore </w:t>
    </w:r>
  </w:p>
  <w:p w:rsidR="00E4054B" w:rsidRDefault="00772A05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E4054B" w:rsidRDefault="00772A05">
    <w:pPr>
      <w:rPr>
        <w:lang w:val="en-US"/>
      </w:rPr>
    </w:pPr>
    <w:r>
      <w:rPr>
        <w:lang w:val="en-US"/>
      </w:rPr>
      <w:t xml:space="preserve">                   </w:t>
    </w:r>
  </w:p>
  <w:p w:rsidR="00E4054B" w:rsidRDefault="00E40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D4E7C"/>
    <w:multiLevelType w:val="multilevel"/>
    <w:tmpl w:val="437D4E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6D59DD"/>
    <w:rsid w:val="000A3368"/>
    <w:rsid w:val="001A2027"/>
    <w:rsid w:val="00282516"/>
    <w:rsid w:val="003635DB"/>
    <w:rsid w:val="00382923"/>
    <w:rsid w:val="00772A05"/>
    <w:rsid w:val="00875BFC"/>
    <w:rsid w:val="009805C3"/>
    <w:rsid w:val="00A4218C"/>
    <w:rsid w:val="00D43BA1"/>
    <w:rsid w:val="00E4054B"/>
    <w:rsid w:val="00EB57D0"/>
    <w:rsid w:val="00ED3AF5"/>
    <w:rsid w:val="067A32A1"/>
    <w:rsid w:val="28E02D20"/>
    <w:rsid w:val="38FD54BE"/>
    <w:rsid w:val="396D59DD"/>
    <w:rsid w:val="48870232"/>
    <w:rsid w:val="50FF0F12"/>
    <w:rsid w:val="79C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AE1502-95D2-4E65-88BC-0A94CC97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eastAsiaTheme="minorHAnsi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spacing w:before="120" w:after="80" w:line="192" w:lineRule="auto"/>
      <w:ind w:left="1134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M</dc:creator>
  <cp:lastModifiedBy>Marija Mihaljevic</cp:lastModifiedBy>
  <cp:revision>10</cp:revision>
  <cp:lastPrinted>2025-11-27T08:49:00Z</cp:lastPrinted>
  <dcterms:created xsi:type="dcterms:W3CDTF">2025-11-26T11:59:00Z</dcterms:created>
  <dcterms:modified xsi:type="dcterms:W3CDTF">2025-11-27T08:50:00Z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EF8324336DAA41A3A242B040A65C3362_11</vt:lpwstr>
  </property>
</Properties>
</file>