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2AB95" w14:textId="479A1B74" w:rsidR="009D3110" w:rsidRPr="00E84DFB" w:rsidRDefault="009D3110" w:rsidP="003233AA">
      <w:pPr>
        <w:keepNext/>
        <w:keepLines/>
        <w:spacing w:before="240" w:after="0"/>
        <w:jc w:val="both"/>
        <w:outlineLvl w:val="0"/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</w:pPr>
      <w:r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 xml:space="preserve">OBLAST I: </w:t>
      </w:r>
      <w:r w:rsidR="007A446D"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>Unapređenje normativnog i institucionalnog okvira, uključujući preporuke CEDAW komiteta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044"/>
        <w:gridCol w:w="1954"/>
        <w:gridCol w:w="1665"/>
        <w:gridCol w:w="1665"/>
        <w:gridCol w:w="1548"/>
        <w:gridCol w:w="1824"/>
      </w:tblGrid>
      <w:tr w:rsidR="009D3110" w:rsidRPr="00E84DFB" w14:paraId="1FBC6F91" w14:textId="77777777" w:rsidTr="00BA1319">
        <w:tc>
          <w:tcPr>
            <w:tcW w:w="2250" w:type="dxa"/>
          </w:tcPr>
          <w:p w14:paraId="6E2D56A2" w14:textId="77777777" w:rsidR="009D3110" w:rsidRPr="00E84DFB" w:rsidRDefault="009D3110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Operativni cilj 1</w:t>
            </w:r>
          </w:p>
        </w:tc>
        <w:tc>
          <w:tcPr>
            <w:tcW w:w="10700" w:type="dxa"/>
            <w:gridSpan w:val="6"/>
          </w:tcPr>
          <w:p w14:paraId="5C616715" w14:textId="3A678E94" w:rsidR="009D3110" w:rsidRPr="00E84DFB" w:rsidRDefault="00A34CB4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Unaprijediti zakonodavni i institucionalni okvir</w:t>
            </w:r>
            <w:r w:rsidR="007A6E51" w:rsidRPr="00E84DFB">
              <w:rPr>
                <w:rFonts w:ascii="Arial Narrow" w:hAnsi="Arial Narrow" w:cstheme="minorHAnsi"/>
                <w:lang w:val="sr-Latn-RS"/>
              </w:rPr>
              <w:t xml:space="preserve"> od značaja za rodnu ravnopravnost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u skladu sa CEDAW preporukama do </w:t>
            </w:r>
            <w:r w:rsidR="007A6E51" w:rsidRPr="00E84DFB">
              <w:rPr>
                <w:rFonts w:ascii="Arial Narrow" w:hAnsi="Arial Narrow" w:cstheme="minorHAnsi"/>
                <w:lang w:val="sr-Latn-RS"/>
              </w:rPr>
              <w:t xml:space="preserve">kraja </w:t>
            </w:r>
            <w:r w:rsidRPr="00E84DFB">
              <w:rPr>
                <w:rFonts w:ascii="Arial Narrow" w:hAnsi="Arial Narrow" w:cstheme="minorHAnsi"/>
                <w:lang w:val="sr-Latn-RS"/>
              </w:rPr>
              <w:t>2029.</w:t>
            </w:r>
            <w:r w:rsidR="007A6E51" w:rsidRPr="00E84DFB">
              <w:rPr>
                <w:rFonts w:ascii="Arial Narrow" w:hAnsi="Arial Narrow" w:cstheme="minorHAnsi"/>
                <w:lang w:val="sr-Latn-RS"/>
              </w:rPr>
              <w:t xml:space="preserve"> godine</w:t>
            </w:r>
          </w:p>
        </w:tc>
      </w:tr>
      <w:tr w:rsidR="00185FA5" w:rsidRPr="00E84DFB" w14:paraId="71D8519A" w14:textId="77777777" w:rsidTr="00BA1319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467" w14:textId="77777777" w:rsidR="00185FA5" w:rsidRPr="00E84DFB" w:rsidRDefault="00185FA5" w:rsidP="00185FA5">
            <w:pPr>
              <w:rPr>
                <w:rFonts w:ascii="Arial Narrow" w:eastAsia="Calibri" w:hAnsi="Arial Narrow" w:cstheme="minorHAnsi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</w:rPr>
              <w:t>Indikator učinka 1</w:t>
            </w:r>
            <w:r w:rsidRPr="00E84DFB">
              <w:rPr>
                <w:rFonts w:ascii="Arial Narrow" w:eastAsia="Calibri" w:hAnsi="Arial Narrow" w:cstheme="minorHAnsi"/>
              </w:rPr>
              <w:t xml:space="preserve">: </w:t>
            </w:r>
          </w:p>
          <w:p w14:paraId="0EFFCD1C" w14:textId="62F99883" w:rsidR="00185FA5" w:rsidRPr="00E84DFB" w:rsidRDefault="002358B2" w:rsidP="00185FA5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Procenat</w:t>
            </w:r>
            <w:r w:rsidR="00185FA5" w:rsidRPr="00E84DFB">
              <w:rPr>
                <w:rFonts w:ascii="Arial Narrow" w:hAnsi="Arial Narrow" w:cstheme="minorHAnsi"/>
              </w:rPr>
              <w:t xml:space="preserve"> usklađenih </w:t>
            </w:r>
            <w:r w:rsidRPr="00E84DFB">
              <w:rPr>
                <w:rFonts w:ascii="Arial Narrow" w:hAnsi="Arial Narrow" w:cstheme="minorHAnsi"/>
              </w:rPr>
              <w:t xml:space="preserve">novih </w:t>
            </w:r>
            <w:r w:rsidR="00185FA5" w:rsidRPr="00E84DFB">
              <w:rPr>
                <w:rFonts w:ascii="Arial Narrow" w:hAnsi="Arial Narrow" w:cstheme="minorHAnsi"/>
              </w:rPr>
              <w:t>zakona sa CEDAW preporukama</w:t>
            </w:r>
          </w:p>
          <w:p w14:paraId="65B6B7C2" w14:textId="77777777" w:rsidR="00185FA5" w:rsidRPr="00E84DFB" w:rsidRDefault="00185FA5" w:rsidP="00185FA5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BBD" w14:textId="77777777" w:rsidR="00185FA5" w:rsidRPr="00E84DFB" w:rsidRDefault="00185FA5" w:rsidP="00185FA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Početna vrijednost 2025</w:t>
            </w:r>
          </w:p>
          <w:p w14:paraId="7D95F877" w14:textId="77777777" w:rsidR="00185FA5" w:rsidRPr="00E84DFB" w:rsidRDefault="00185FA5" w:rsidP="00185FA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2C480A08" w14:textId="77777777" w:rsidR="00185FA5" w:rsidRPr="00E84DFB" w:rsidRDefault="009963C0" w:rsidP="002358B2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Novi Zakon o rodnoj ravnopravnosti će biti usvojen do kraja 2026. godine, što predstavlja početnu vriiednost za mjerenje usklađenosti zakona sa CEDAW preporukama</w:t>
            </w:r>
          </w:p>
          <w:p w14:paraId="22E16258" w14:textId="1C5CB993" w:rsidR="002358B2" w:rsidRPr="00E84DFB" w:rsidRDefault="002358B2" w:rsidP="002358B2">
            <w:pPr>
              <w:rPr>
                <w:rFonts w:ascii="Arial Narrow" w:hAnsi="Arial Narrow" w:cstheme="minorHAnsi"/>
                <w:bCs/>
                <w:lang w:val="sr-Latn-RS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229" w14:textId="5A143CEA" w:rsidR="00185FA5" w:rsidRPr="00E84DFB" w:rsidRDefault="00185FA5" w:rsidP="00185FA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Srednja vrijednost 2027</w:t>
            </w:r>
          </w:p>
          <w:p w14:paraId="5E19171E" w14:textId="77777777" w:rsidR="00185FA5" w:rsidRPr="00E84DFB" w:rsidRDefault="00185FA5" w:rsidP="00185FA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3B9D955F" w14:textId="2879A90C" w:rsidR="009963C0" w:rsidRPr="00E84DFB" w:rsidRDefault="002358B2" w:rsidP="002358B2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Najmanje 40% novih zakonskih rješenja od značaja za politike rodne ravnopravnosti je usklađeno sa CEDAW preporukama</w:t>
            </w:r>
          </w:p>
          <w:p w14:paraId="0635DFB4" w14:textId="2FB486A1" w:rsidR="009963C0" w:rsidRPr="00E84DFB" w:rsidRDefault="009963C0" w:rsidP="00185FA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410" w14:textId="0C002B3E" w:rsidR="00185FA5" w:rsidRPr="00E84DFB" w:rsidRDefault="00185FA5" w:rsidP="00185FA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Ciljna vrijednost 2029</w:t>
            </w:r>
          </w:p>
          <w:p w14:paraId="63AFA214" w14:textId="77777777" w:rsidR="00185FA5" w:rsidRPr="00E84DFB" w:rsidRDefault="00185FA5" w:rsidP="00185FA5">
            <w:pPr>
              <w:rPr>
                <w:rFonts w:ascii="Arial Narrow" w:eastAsia="Calibri" w:hAnsi="Arial Narrow" w:cstheme="minorHAnsi"/>
                <w:lang w:val="sr-Latn-RS"/>
              </w:rPr>
            </w:pPr>
          </w:p>
          <w:p w14:paraId="3B38A833" w14:textId="77777777" w:rsidR="002358B2" w:rsidRPr="00E84DFB" w:rsidRDefault="002358B2" w:rsidP="002358B2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Najmanje 80% novih zakonskih rješenja 0d značaja za politike rodne ravnopravnosti je usklađeno sa CEDAW preporukama</w:t>
            </w:r>
          </w:p>
          <w:p w14:paraId="1760A64B" w14:textId="1CD890D3" w:rsidR="002358B2" w:rsidRPr="00E84DFB" w:rsidRDefault="002358B2" w:rsidP="00185FA5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185FA5" w:rsidRPr="00E84DFB" w14:paraId="064E1DE5" w14:textId="77777777" w:rsidTr="00BA1319">
        <w:tc>
          <w:tcPr>
            <w:tcW w:w="2250" w:type="dxa"/>
          </w:tcPr>
          <w:p w14:paraId="066C6EE9" w14:textId="77777777" w:rsidR="00185FA5" w:rsidRPr="00E84DFB" w:rsidRDefault="00185FA5" w:rsidP="00185FA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učinka 2:</w:t>
            </w:r>
          </w:p>
          <w:p w14:paraId="08E79BEB" w14:textId="77777777" w:rsidR="00185FA5" w:rsidRPr="00E84DFB" w:rsidRDefault="00185FA5" w:rsidP="00185FA5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 xml:space="preserve">Uspostavljen nezavisni centralni </w:t>
            </w:r>
          </w:p>
          <w:p w14:paraId="38552D7C" w14:textId="6DC98C3F" w:rsidR="00185FA5" w:rsidRPr="00E84DFB" w:rsidRDefault="00185FA5" w:rsidP="00185FA5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mehanizam za sp</w:t>
            </w:r>
            <w:r w:rsidR="00CE63AA" w:rsidRPr="00E84DFB">
              <w:rPr>
                <w:rFonts w:ascii="Arial Narrow" w:hAnsi="Arial Narrow" w:cstheme="minorHAnsi"/>
              </w:rPr>
              <w:t>r</w:t>
            </w:r>
            <w:r w:rsidRPr="00E84DFB">
              <w:rPr>
                <w:rFonts w:ascii="Arial Narrow" w:hAnsi="Arial Narrow" w:cstheme="minorHAnsi"/>
              </w:rPr>
              <w:t>ovođenje politike rodne ravnopravnosti</w:t>
            </w:r>
          </w:p>
          <w:p w14:paraId="36BEC0D8" w14:textId="77777777" w:rsidR="00185FA5" w:rsidRPr="00E84DFB" w:rsidRDefault="00185FA5" w:rsidP="00185FA5">
            <w:pPr>
              <w:rPr>
                <w:rFonts w:ascii="Arial Narrow" w:hAnsi="Arial Narrow" w:cstheme="minorHAnsi"/>
                <w:lang w:val="sr-Latn-RS"/>
              </w:rPr>
            </w:pPr>
          </w:p>
          <w:p w14:paraId="5DC333A1" w14:textId="77777777" w:rsidR="00185FA5" w:rsidRPr="00E84DFB" w:rsidRDefault="00185FA5" w:rsidP="00185FA5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3998" w:type="dxa"/>
            <w:gridSpan w:val="2"/>
          </w:tcPr>
          <w:p w14:paraId="24E4B6EE" w14:textId="77777777" w:rsidR="00185FA5" w:rsidRPr="00E84DFB" w:rsidRDefault="00185FA5" w:rsidP="00185FA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Početna vrijednost 2025</w:t>
            </w:r>
          </w:p>
          <w:p w14:paraId="48501787" w14:textId="77777777" w:rsidR="002358B2" w:rsidRPr="00E84DFB" w:rsidRDefault="002358B2" w:rsidP="00185FA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70CB79FA" w14:textId="77777777" w:rsidR="002358B2" w:rsidRPr="00E84DFB" w:rsidRDefault="002358B2" w:rsidP="00185FA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7552AD5E" w14:textId="54951BD2" w:rsidR="002358B2" w:rsidRPr="00E84DFB" w:rsidRDefault="002358B2" w:rsidP="00185FA5">
            <w:pPr>
              <w:jc w:val="center"/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Trenutno ne postoji nezavisni centralni mehanizam za sprovođenje politika rodne ravnopravnosti</w:t>
            </w:r>
          </w:p>
        </w:tc>
        <w:tc>
          <w:tcPr>
            <w:tcW w:w="3330" w:type="dxa"/>
            <w:gridSpan w:val="2"/>
          </w:tcPr>
          <w:p w14:paraId="7FD1EF92" w14:textId="090FD705" w:rsidR="00185FA5" w:rsidRPr="00E84DFB" w:rsidRDefault="00185FA5" w:rsidP="00185FA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Srednja vrijednost 2027</w:t>
            </w:r>
          </w:p>
          <w:p w14:paraId="33E0C121" w14:textId="77777777" w:rsidR="00185FA5" w:rsidRPr="00E84DFB" w:rsidRDefault="00185FA5" w:rsidP="00185FA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505DEA07" w14:textId="77777777" w:rsidR="00185FA5" w:rsidRPr="00E84DFB" w:rsidRDefault="00185FA5" w:rsidP="00185FA5">
            <w:pPr>
              <w:rPr>
                <w:rFonts w:ascii="Arial Narrow" w:hAnsi="Arial Narrow" w:cstheme="minorHAnsi"/>
                <w:lang w:val="sr-Latn-RS"/>
              </w:rPr>
            </w:pPr>
          </w:p>
          <w:p w14:paraId="7D37CAAF" w14:textId="4D649770" w:rsidR="00185FA5" w:rsidRPr="00E84DFB" w:rsidRDefault="002358B2" w:rsidP="00185FA5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Zakonom o rodnoj ravnopravnosti je propisan pravni osnov za formiranje nezavisnog centralnog mehanizma za sprovođenje politika rodne ravnopravnosti</w:t>
            </w:r>
          </w:p>
        </w:tc>
        <w:tc>
          <w:tcPr>
            <w:tcW w:w="3372" w:type="dxa"/>
            <w:gridSpan w:val="2"/>
          </w:tcPr>
          <w:p w14:paraId="6067A777" w14:textId="5C58109E" w:rsidR="00185FA5" w:rsidRPr="00E84DFB" w:rsidRDefault="00185FA5" w:rsidP="00185FA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Ciljna vrijednost 2029</w:t>
            </w:r>
          </w:p>
          <w:p w14:paraId="03905EDE" w14:textId="77777777" w:rsidR="00185FA5" w:rsidRPr="00E84DFB" w:rsidRDefault="00185FA5" w:rsidP="00185FA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54942DEF" w14:textId="77777777" w:rsidR="00185FA5" w:rsidRPr="00E84DFB" w:rsidRDefault="00185FA5" w:rsidP="00185FA5">
            <w:pPr>
              <w:rPr>
                <w:rFonts w:ascii="Arial Narrow" w:hAnsi="Arial Narrow" w:cstheme="minorHAnsi"/>
                <w:lang w:val="sr-Latn-RS"/>
              </w:rPr>
            </w:pPr>
          </w:p>
          <w:p w14:paraId="0D4E0CCF" w14:textId="0427C3CE" w:rsidR="00185FA5" w:rsidRPr="00E84DFB" w:rsidRDefault="002358B2" w:rsidP="00185FA5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Nezavisni centralni mehanizam za sprovođenje politika rodne ravnopravnosti je formiran i funkcionalan</w:t>
            </w:r>
          </w:p>
        </w:tc>
      </w:tr>
      <w:tr w:rsidR="009D3110" w:rsidRPr="00E84DFB" w14:paraId="1E5F266F" w14:textId="77777777" w:rsidTr="00BA1319">
        <w:tc>
          <w:tcPr>
            <w:tcW w:w="2250" w:type="dxa"/>
          </w:tcPr>
          <w:p w14:paraId="7DDD929C" w14:textId="77777777" w:rsidR="009D3110" w:rsidRPr="00E84DFB" w:rsidRDefault="009D3110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Aktivnosti</w:t>
            </w:r>
          </w:p>
        </w:tc>
        <w:tc>
          <w:tcPr>
            <w:tcW w:w="2044" w:type="dxa"/>
          </w:tcPr>
          <w:p w14:paraId="384E6242" w14:textId="77777777" w:rsidR="009D3110" w:rsidRPr="00E84DFB" w:rsidRDefault="009D3110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rezultata</w:t>
            </w:r>
          </w:p>
        </w:tc>
        <w:tc>
          <w:tcPr>
            <w:tcW w:w="1954" w:type="dxa"/>
          </w:tcPr>
          <w:p w14:paraId="321C53EC" w14:textId="77777777" w:rsidR="009D3110" w:rsidRPr="00E84DFB" w:rsidRDefault="009D3110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665" w:type="dxa"/>
          </w:tcPr>
          <w:p w14:paraId="03CC4554" w14:textId="77777777" w:rsidR="009D3110" w:rsidRPr="00E84DFB" w:rsidRDefault="009D3110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665" w:type="dxa"/>
          </w:tcPr>
          <w:p w14:paraId="4E8C4AA8" w14:textId="77777777" w:rsidR="009D3110" w:rsidRPr="00E84DFB" w:rsidRDefault="009D3110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548" w:type="dxa"/>
          </w:tcPr>
          <w:p w14:paraId="7718F023" w14:textId="77777777" w:rsidR="009D3110" w:rsidRPr="00E84DFB" w:rsidRDefault="009D3110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Potrebna sredstva</w:t>
            </w:r>
          </w:p>
        </w:tc>
        <w:tc>
          <w:tcPr>
            <w:tcW w:w="1824" w:type="dxa"/>
          </w:tcPr>
          <w:p w14:paraId="12C15824" w14:textId="77777777" w:rsidR="009D3110" w:rsidRPr="00E84DFB" w:rsidRDefault="009D3110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Izvor finansiranja</w:t>
            </w:r>
          </w:p>
        </w:tc>
      </w:tr>
      <w:tr w:rsidR="009D3110" w:rsidRPr="00E84DFB" w14:paraId="536A5D76" w14:textId="77777777" w:rsidTr="00BA1319">
        <w:tc>
          <w:tcPr>
            <w:tcW w:w="2250" w:type="dxa"/>
          </w:tcPr>
          <w:p w14:paraId="6D292E59" w14:textId="16B694B0" w:rsidR="009D3110" w:rsidRPr="00E84DFB" w:rsidRDefault="009D3110" w:rsidP="008465F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16298C" w:rsidRPr="00E84DFB">
              <w:rPr>
                <w:rFonts w:ascii="Arial Narrow" w:hAnsi="Arial Narrow" w:cstheme="minorHAnsi"/>
                <w:b/>
                <w:bCs/>
                <w:lang w:val="sr-Latn-RS"/>
              </w:rPr>
              <w:t>1</w:t>
            </w:r>
            <w:r w:rsidR="008465F3" w:rsidRPr="00E84DFB"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="00A76555" w:rsidRPr="00E84DFB">
              <w:rPr>
                <w:rFonts w:ascii="Arial Narrow" w:hAnsi="Arial Narrow" w:cstheme="minorHAnsi"/>
              </w:rPr>
              <w:t>Izrada</w:t>
            </w:r>
            <w:r w:rsidR="008465F3" w:rsidRPr="00E84DFB">
              <w:rPr>
                <w:rFonts w:ascii="Arial Narrow" w:hAnsi="Arial Narrow" w:cstheme="minorHAnsi"/>
              </w:rPr>
              <w:t xml:space="preserve"> i usvajanje </w:t>
            </w:r>
            <w:r w:rsidR="009E408B" w:rsidRPr="00E84DFB">
              <w:rPr>
                <w:rFonts w:ascii="Arial Narrow" w:hAnsi="Arial Narrow" w:cstheme="minorHAnsi"/>
              </w:rPr>
              <w:t xml:space="preserve">novog </w:t>
            </w:r>
            <w:r w:rsidR="008465F3" w:rsidRPr="00E84DFB">
              <w:rPr>
                <w:rFonts w:ascii="Arial Narrow" w:hAnsi="Arial Narrow" w:cstheme="minorHAnsi"/>
              </w:rPr>
              <w:t>Zakona o rodnoj ravnopravnosti</w:t>
            </w:r>
            <w:r w:rsidR="008465F3" w:rsidRPr="00E84DFB">
              <w:rPr>
                <w:rFonts w:ascii="Arial Narrow" w:hAnsi="Arial Narrow" w:cstheme="minorHAnsi"/>
                <w:b/>
                <w:bCs/>
              </w:rPr>
              <w:t xml:space="preserve"> </w:t>
            </w:r>
          </w:p>
        </w:tc>
        <w:tc>
          <w:tcPr>
            <w:tcW w:w="2044" w:type="dxa"/>
          </w:tcPr>
          <w:p w14:paraId="5FE40F74" w14:textId="344BF2A3" w:rsidR="009D3110" w:rsidRPr="00E84DFB" w:rsidRDefault="009E408B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Usvojen</w:t>
            </w:r>
            <w:r w:rsidR="008465F3" w:rsidRPr="00E84DFB">
              <w:rPr>
                <w:rFonts w:ascii="Arial Narrow" w:hAnsi="Arial Narrow" w:cstheme="minorHAnsi"/>
                <w:lang w:val="sr-Latn-RS"/>
              </w:rPr>
              <w:t xml:space="preserve"> novi Zakon o rodnoj ravnopravnosti </w:t>
            </w:r>
            <w:r w:rsidR="00404764" w:rsidRPr="00E84DFB">
              <w:rPr>
                <w:rFonts w:ascii="Arial Narrow" w:hAnsi="Arial Narrow" w:cstheme="minorHAnsi"/>
                <w:lang w:val="sr-Latn-RS"/>
              </w:rPr>
              <w:t>koji</w:t>
            </w:r>
            <w:r w:rsidR="005509FF" w:rsidRPr="00E84DFB">
              <w:rPr>
                <w:rFonts w:ascii="Arial Narrow" w:hAnsi="Arial Narrow" w:cstheme="minorHAnsi"/>
                <w:lang w:val="sr-Latn-RS"/>
              </w:rPr>
              <w:t>m će biti uspostavljen pravni osnov za formiranje nezavisnog nacionalnog mehanizma za rodnu</w:t>
            </w:r>
            <w:r w:rsidR="00525157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5509FF" w:rsidRPr="00E84DFB">
              <w:rPr>
                <w:rFonts w:ascii="Arial Narrow" w:hAnsi="Arial Narrow" w:cstheme="minorHAnsi"/>
                <w:lang w:val="sr-Latn-RS"/>
              </w:rPr>
              <w:t>ravnopravnosti</w:t>
            </w:r>
          </w:p>
        </w:tc>
        <w:tc>
          <w:tcPr>
            <w:tcW w:w="1954" w:type="dxa"/>
          </w:tcPr>
          <w:p w14:paraId="4B31D08C" w14:textId="7F2AA113" w:rsidR="009D3110" w:rsidRPr="00E84DFB" w:rsidRDefault="008465F3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</w:t>
            </w:r>
            <w:r w:rsidR="00DD1319" w:rsidRPr="00E84DFB">
              <w:rPr>
                <w:rFonts w:ascii="Arial Narrow" w:hAnsi="Arial Narrow" w:cstheme="minorHAnsi"/>
                <w:lang w:val="sr-Latn-RS"/>
              </w:rPr>
              <w:t>, Međunarodne organizacije, Civilni sektor</w:t>
            </w:r>
          </w:p>
        </w:tc>
        <w:tc>
          <w:tcPr>
            <w:tcW w:w="1665" w:type="dxa"/>
          </w:tcPr>
          <w:p w14:paraId="511A6AEB" w14:textId="72702B3E" w:rsidR="009D3110" w:rsidRPr="00E84DFB" w:rsidRDefault="008465F3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 kva</w:t>
            </w:r>
            <w:r w:rsidR="0049698E" w:rsidRPr="00E84DFB">
              <w:rPr>
                <w:rFonts w:ascii="Arial Narrow" w:hAnsi="Arial Narrow" w:cstheme="minorHAnsi"/>
                <w:lang w:val="sr-Latn-RS"/>
              </w:rPr>
              <w:t>rt</w:t>
            </w:r>
            <w:r w:rsidRPr="00E84DFB">
              <w:rPr>
                <w:rFonts w:ascii="Arial Narrow" w:hAnsi="Arial Narrow" w:cstheme="minorHAnsi"/>
                <w:lang w:val="sr-Latn-RS"/>
              </w:rPr>
              <w:t>al 2025</w:t>
            </w:r>
          </w:p>
        </w:tc>
        <w:tc>
          <w:tcPr>
            <w:tcW w:w="1665" w:type="dxa"/>
          </w:tcPr>
          <w:p w14:paraId="7D848DF6" w14:textId="489425A4" w:rsidR="009D3110" w:rsidRPr="00E84DFB" w:rsidRDefault="008465F3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="005509FF" w:rsidRPr="00E84DFB">
              <w:rPr>
                <w:rFonts w:ascii="Arial Narrow" w:hAnsi="Arial Narrow" w:cstheme="minorHAnsi"/>
                <w:lang w:val="sr-Latn-RS"/>
              </w:rPr>
              <w:t>V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kvartal 2026</w:t>
            </w:r>
          </w:p>
        </w:tc>
        <w:tc>
          <w:tcPr>
            <w:tcW w:w="1548" w:type="dxa"/>
          </w:tcPr>
          <w:p w14:paraId="61471957" w14:textId="07147105" w:rsidR="009D3110" w:rsidRPr="00E84DFB" w:rsidRDefault="00116E31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2.500,00 eura</w:t>
            </w:r>
          </w:p>
        </w:tc>
        <w:tc>
          <w:tcPr>
            <w:tcW w:w="1824" w:type="dxa"/>
          </w:tcPr>
          <w:p w14:paraId="7FA40BEC" w14:textId="7C39EA00" w:rsidR="009D3110" w:rsidRPr="00E84DFB" w:rsidRDefault="008465F3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 CG</w:t>
            </w:r>
            <w:r w:rsidR="00116E31" w:rsidRPr="00E84DFB">
              <w:rPr>
                <w:rFonts w:ascii="Arial Narrow" w:hAnsi="Arial Narrow" w:cstheme="minorHAnsi"/>
                <w:lang w:val="sr-Latn-RS"/>
              </w:rPr>
              <w:t>,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116E31" w:rsidRPr="00E84DFB">
              <w:rPr>
                <w:rFonts w:ascii="Arial Narrow" w:hAnsi="Arial Narrow" w:cstheme="minorHAnsi"/>
                <w:lang w:val="sr-Latn-RS"/>
              </w:rPr>
              <w:t>D</w:t>
            </w:r>
            <w:r w:rsidR="005509FF" w:rsidRPr="00E84DFB">
              <w:rPr>
                <w:rFonts w:ascii="Arial Narrow" w:hAnsi="Arial Narrow" w:cstheme="minorHAnsi"/>
                <w:lang w:val="sr-Latn-RS"/>
              </w:rPr>
              <w:t>onatorska</w:t>
            </w:r>
            <w:r w:rsidR="00116E31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5509FF" w:rsidRPr="00E84DFB">
              <w:rPr>
                <w:rFonts w:ascii="Arial Narrow" w:hAnsi="Arial Narrow" w:cstheme="minorHAnsi"/>
                <w:lang w:val="sr-Latn-RS"/>
              </w:rPr>
              <w:t xml:space="preserve"> podrška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</w:p>
        </w:tc>
      </w:tr>
      <w:tr w:rsidR="004F0990" w:rsidRPr="00E84DFB" w14:paraId="6445B94A" w14:textId="77777777" w:rsidTr="00BA1319">
        <w:tc>
          <w:tcPr>
            <w:tcW w:w="2250" w:type="dxa"/>
          </w:tcPr>
          <w:p w14:paraId="3F639FCE" w14:textId="71E9C8DC" w:rsidR="004F0990" w:rsidRPr="00E84DFB" w:rsidRDefault="004F0990" w:rsidP="004F099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1.2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Novim Zakonom o rodnoj ravnopravnosti </w:t>
            </w:r>
            <w:r w:rsidR="00AA3660" w:rsidRPr="00E84DFB">
              <w:rPr>
                <w:rFonts w:ascii="Arial Narrow" w:hAnsi="Arial Narrow" w:cstheme="minorHAnsi"/>
                <w:lang w:val="sr-Latn-RS"/>
              </w:rPr>
              <w:t xml:space="preserve">redefinisana je </w:t>
            </w:r>
            <w:r w:rsidR="002375E3" w:rsidRPr="00E84DFB">
              <w:rPr>
                <w:rFonts w:ascii="Arial Narrow" w:hAnsi="Arial Narrow" w:cstheme="minorHAnsi"/>
                <w:lang w:val="sr-Latn-RS"/>
              </w:rPr>
              <w:t xml:space="preserve">uloga i položaj dosadašnjih koordinatora za rodnu </w:t>
            </w:r>
            <w:r w:rsidR="002375E3" w:rsidRPr="00E84DFB">
              <w:rPr>
                <w:rFonts w:ascii="Arial Narrow" w:hAnsi="Arial Narrow" w:cstheme="minorHAnsi"/>
                <w:lang w:val="sr-Latn-RS"/>
              </w:rPr>
              <w:lastRenderedPageBreak/>
              <w:t>ravnopravnost u javnim institucijama</w:t>
            </w:r>
          </w:p>
        </w:tc>
        <w:tc>
          <w:tcPr>
            <w:tcW w:w="2044" w:type="dxa"/>
          </w:tcPr>
          <w:p w14:paraId="1F3F3BC2" w14:textId="77777777" w:rsidR="005F7B67" w:rsidRPr="00E84DFB" w:rsidRDefault="005F7B67" w:rsidP="005F7B6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Zakonom je definisano će koordinatori za rodnu ravnopravnosti biti službenici/ce koji posjeduju ekspertizu iz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oblasti  rodne ravnopravnosti</w:t>
            </w:r>
          </w:p>
          <w:p w14:paraId="57E436AD" w14:textId="77777777" w:rsidR="005F7B67" w:rsidRPr="00E84DFB" w:rsidRDefault="005F7B67" w:rsidP="005F7B67">
            <w:pPr>
              <w:rPr>
                <w:rFonts w:ascii="Arial Narrow" w:hAnsi="Arial Narrow" w:cstheme="minorHAnsi"/>
                <w:lang w:val="sr-Latn-RS"/>
              </w:rPr>
            </w:pPr>
          </w:p>
          <w:p w14:paraId="6BF68291" w14:textId="69126356" w:rsidR="00E64AB0" w:rsidRPr="00E84DFB" w:rsidRDefault="005F7B67" w:rsidP="005F7B6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Pravilnikom o unutrašnjoj sistematizaciji u svim organima javne uprave uspostavljena je pozicija službenika/ce za poslove rodne ravnopravnosti</w:t>
            </w:r>
          </w:p>
        </w:tc>
        <w:tc>
          <w:tcPr>
            <w:tcW w:w="1954" w:type="dxa"/>
          </w:tcPr>
          <w:p w14:paraId="6AFBE19F" w14:textId="6BDAB5CF" w:rsidR="004F0990" w:rsidRPr="00E84DFB" w:rsidRDefault="004F0990" w:rsidP="004F099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Ministarstvo ljudskih i manjinskih prava, Međunarodne organizacije, Civilni sektor</w:t>
            </w:r>
          </w:p>
        </w:tc>
        <w:tc>
          <w:tcPr>
            <w:tcW w:w="1665" w:type="dxa"/>
          </w:tcPr>
          <w:p w14:paraId="5C0B6ECC" w14:textId="77090561" w:rsidR="004F0990" w:rsidRPr="00E84DFB" w:rsidRDefault="004F0990" w:rsidP="004F099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 kva</w:t>
            </w:r>
            <w:r w:rsidR="0049698E" w:rsidRPr="00E84DFB">
              <w:rPr>
                <w:rFonts w:ascii="Arial Narrow" w:hAnsi="Arial Narrow" w:cstheme="minorHAnsi"/>
                <w:lang w:val="sr-Latn-RS"/>
              </w:rPr>
              <w:t>rt</w:t>
            </w:r>
            <w:r w:rsidRPr="00E84DFB">
              <w:rPr>
                <w:rFonts w:ascii="Arial Narrow" w:hAnsi="Arial Narrow" w:cstheme="minorHAnsi"/>
                <w:lang w:val="sr-Latn-RS"/>
              </w:rPr>
              <w:t>al 2025</w:t>
            </w:r>
          </w:p>
        </w:tc>
        <w:tc>
          <w:tcPr>
            <w:tcW w:w="1665" w:type="dxa"/>
          </w:tcPr>
          <w:p w14:paraId="3DA66073" w14:textId="3492EAC5" w:rsidR="004F0990" w:rsidRPr="00E84DFB" w:rsidRDefault="004F0990" w:rsidP="004F099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32CEFB89" w14:textId="35BF74E7" w:rsidR="004F0990" w:rsidRPr="00E84DFB" w:rsidRDefault="00116E31" w:rsidP="004F099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1824" w:type="dxa"/>
          </w:tcPr>
          <w:p w14:paraId="499495DA" w14:textId="75AE4A48" w:rsidR="004F0990" w:rsidRPr="00E84DFB" w:rsidRDefault="004F0990" w:rsidP="004F099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 CG</w:t>
            </w:r>
            <w:r w:rsidR="00116E31" w:rsidRPr="00E84DFB">
              <w:rPr>
                <w:rFonts w:ascii="Arial Narrow" w:hAnsi="Arial Narrow" w:cstheme="minorHAnsi"/>
                <w:lang w:val="sr-Latn-RS"/>
              </w:rPr>
              <w:t>, D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onatorska podrška </w:t>
            </w:r>
          </w:p>
        </w:tc>
      </w:tr>
      <w:tr w:rsidR="001A1FB5" w:rsidRPr="00E84DFB" w14:paraId="39D6EBD4" w14:textId="77777777" w:rsidTr="00BA1319">
        <w:tc>
          <w:tcPr>
            <w:tcW w:w="2250" w:type="dxa"/>
          </w:tcPr>
          <w:p w14:paraId="1F3EF5F4" w14:textId="65CA9893" w:rsidR="001A1FB5" w:rsidRPr="00E84DFB" w:rsidRDefault="001A1FB5" w:rsidP="001A1FB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1.3 </w:t>
            </w:r>
            <w:r w:rsidRPr="00E84DFB">
              <w:rPr>
                <w:rFonts w:ascii="Arial Narrow" w:hAnsi="Arial Narrow" w:cstheme="minorHAnsi"/>
                <w:lang w:val="sr-Latn-RS"/>
              </w:rPr>
              <w:t>Novim Zakonom o rodnoj ravnopravnosti ojačati orodnjavanje svih javnih politika i budžeta na nacionalnom i lokalnom nivou</w:t>
            </w:r>
          </w:p>
        </w:tc>
        <w:tc>
          <w:tcPr>
            <w:tcW w:w="2044" w:type="dxa"/>
          </w:tcPr>
          <w:p w14:paraId="4D6E65EF" w14:textId="12343896" w:rsidR="001A1FB5" w:rsidRPr="00E84DFB" w:rsidRDefault="00E5646E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Zakonom je jasno definisana adekvatna sankcija za nesprovođenje obaveze da se prilikom izrade i sprovođenja strategija, planova i programa obavezno uzima u obzir rodna perspektiva, čime se garantuje sistemski pristup unapređenju rodne ravnopravnosti</w:t>
            </w:r>
          </w:p>
        </w:tc>
        <w:tc>
          <w:tcPr>
            <w:tcW w:w="1954" w:type="dxa"/>
          </w:tcPr>
          <w:p w14:paraId="1F4968EE" w14:textId="237F1412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prava, Međunarodne organizacije, Civilni sektor</w:t>
            </w:r>
          </w:p>
        </w:tc>
        <w:tc>
          <w:tcPr>
            <w:tcW w:w="1665" w:type="dxa"/>
          </w:tcPr>
          <w:p w14:paraId="5E4B238A" w14:textId="785F0E3B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 kvartal 2025</w:t>
            </w:r>
          </w:p>
        </w:tc>
        <w:tc>
          <w:tcPr>
            <w:tcW w:w="1665" w:type="dxa"/>
          </w:tcPr>
          <w:p w14:paraId="039F3E00" w14:textId="570D6946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0F1A49D0" w14:textId="50339030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sredstva</w:t>
            </w:r>
          </w:p>
        </w:tc>
        <w:tc>
          <w:tcPr>
            <w:tcW w:w="1824" w:type="dxa"/>
          </w:tcPr>
          <w:p w14:paraId="7E8E72CC" w14:textId="7CE7184E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 CG, Donatorska podrška</w:t>
            </w:r>
          </w:p>
        </w:tc>
      </w:tr>
      <w:tr w:rsidR="001A1FB5" w:rsidRPr="00E84DFB" w14:paraId="1B81FA09" w14:textId="77777777" w:rsidTr="00BA1319">
        <w:tc>
          <w:tcPr>
            <w:tcW w:w="2250" w:type="dxa"/>
          </w:tcPr>
          <w:p w14:paraId="22CF218A" w14:textId="09A47514" w:rsidR="001A1FB5" w:rsidRPr="00E84DFB" w:rsidRDefault="001A1FB5" w:rsidP="001A1FB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1.4 </w:t>
            </w:r>
            <w:r w:rsidRPr="00E84DFB">
              <w:rPr>
                <w:rFonts w:ascii="Arial Narrow" w:hAnsi="Arial Narrow" w:cstheme="minorHAnsi"/>
                <w:lang w:val="sr-Latn-RS"/>
              </w:rPr>
              <w:t>Zakonom o rodnoj ravnopravnosti definisane su jasne sankcije za nesprovođenje zakona</w:t>
            </w:r>
          </w:p>
        </w:tc>
        <w:tc>
          <w:tcPr>
            <w:tcW w:w="2044" w:type="dxa"/>
          </w:tcPr>
          <w:p w14:paraId="7F468079" w14:textId="4378FB87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Zakonom će biti definisana odgovornost institucija koje ne poštuju obaveze u vezi sa promocijom i zaštitom rodne ravnopravnosti, kao i mjere protiv diskriminatornih praksi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u javnom i privatnom sektoru.</w:t>
            </w:r>
          </w:p>
        </w:tc>
        <w:tc>
          <w:tcPr>
            <w:tcW w:w="1954" w:type="dxa"/>
          </w:tcPr>
          <w:p w14:paraId="4EBB9DE3" w14:textId="6E3DDCDF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Ministarstvo ljudskih i manjinskih prava, Međunarodne organizacije, Civilni sektor</w:t>
            </w:r>
          </w:p>
        </w:tc>
        <w:tc>
          <w:tcPr>
            <w:tcW w:w="1665" w:type="dxa"/>
          </w:tcPr>
          <w:p w14:paraId="0EA4F817" w14:textId="4DAC5DEF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 kvartal 2025</w:t>
            </w:r>
          </w:p>
        </w:tc>
        <w:tc>
          <w:tcPr>
            <w:tcW w:w="1665" w:type="dxa"/>
          </w:tcPr>
          <w:p w14:paraId="69CE5009" w14:textId="3CA96C8A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2AE166A0" w14:textId="652F555B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sredstva</w:t>
            </w:r>
          </w:p>
        </w:tc>
        <w:tc>
          <w:tcPr>
            <w:tcW w:w="1824" w:type="dxa"/>
          </w:tcPr>
          <w:p w14:paraId="242ADD8C" w14:textId="1C596744" w:rsidR="001A1FB5" w:rsidRPr="00E84DFB" w:rsidRDefault="001A1FB5" w:rsidP="001A1FB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 CG, Donatorska podrška</w:t>
            </w:r>
          </w:p>
        </w:tc>
      </w:tr>
      <w:tr w:rsidR="00742174" w:rsidRPr="00E84DFB" w14:paraId="68088463" w14:textId="77777777" w:rsidTr="00BA1319">
        <w:tc>
          <w:tcPr>
            <w:tcW w:w="2250" w:type="dxa"/>
          </w:tcPr>
          <w:p w14:paraId="1B63DA81" w14:textId="4929F295" w:rsidR="00742174" w:rsidRPr="00E84DFB" w:rsidRDefault="00742174" w:rsidP="0074217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1.5 </w:t>
            </w:r>
            <w:r w:rsidRPr="00E84DFB">
              <w:rPr>
                <w:rFonts w:ascii="Arial Narrow" w:hAnsi="Arial Narrow" w:cstheme="minorHAnsi"/>
                <w:lang w:val="sr-Latn-RS"/>
              </w:rPr>
              <w:t>Usvajanje novog Zakona o zaštitniku</w:t>
            </w:r>
            <w:r w:rsidR="00A812F7" w:rsidRPr="00E84DFB">
              <w:rPr>
                <w:rFonts w:ascii="Arial Narrow" w:hAnsi="Arial Narrow" w:cstheme="minorHAnsi"/>
                <w:lang w:val="sr-Latn-RS"/>
              </w:rPr>
              <w:t>/ci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ljudskih prava i sloboda</w:t>
            </w:r>
          </w:p>
        </w:tc>
        <w:tc>
          <w:tcPr>
            <w:tcW w:w="2044" w:type="dxa"/>
          </w:tcPr>
          <w:p w14:paraId="60C25071" w14:textId="1B71AE02" w:rsidR="00742174" w:rsidRPr="00E84DFB" w:rsidRDefault="00742174" w:rsidP="0074217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Novim zakonom će biti </w:t>
            </w:r>
            <w:r w:rsidR="00174EFE" w:rsidRPr="00E84DFB">
              <w:rPr>
                <w:rFonts w:ascii="Arial Narrow" w:hAnsi="Arial Narrow" w:cstheme="minorHAnsi"/>
                <w:lang w:val="sr-Latn-RS"/>
              </w:rPr>
              <w:t>adresiran</w:t>
            </w:r>
            <w:r w:rsidR="00D976B4" w:rsidRPr="00E84DFB">
              <w:rPr>
                <w:rFonts w:ascii="Arial Narrow" w:hAnsi="Arial Narrow" w:cstheme="minorHAnsi"/>
                <w:lang w:val="sr-Latn-RS"/>
              </w:rPr>
              <w:t>e nadležnosti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Zaštitnika, što je od značaja za jačanje nivoa zaštite rodne ravnopravnosti u Crnoj Gori</w:t>
            </w:r>
          </w:p>
        </w:tc>
        <w:tc>
          <w:tcPr>
            <w:tcW w:w="1954" w:type="dxa"/>
          </w:tcPr>
          <w:p w14:paraId="1994E721" w14:textId="7C2DAF4A" w:rsidR="00742174" w:rsidRPr="00E84DFB" w:rsidRDefault="00742174" w:rsidP="0074217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</w:t>
            </w:r>
          </w:p>
        </w:tc>
        <w:tc>
          <w:tcPr>
            <w:tcW w:w="1665" w:type="dxa"/>
          </w:tcPr>
          <w:p w14:paraId="00739BEF" w14:textId="7FAA98B3" w:rsidR="00742174" w:rsidRPr="00E84DFB" w:rsidRDefault="00742174" w:rsidP="0074217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kvartal 2025</w:t>
            </w:r>
          </w:p>
        </w:tc>
        <w:tc>
          <w:tcPr>
            <w:tcW w:w="1665" w:type="dxa"/>
          </w:tcPr>
          <w:p w14:paraId="6E31C31D" w14:textId="4EB0FDBE" w:rsidR="00742174" w:rsidRPr="00E84DFB" w:rsidRDefault="00742174" w:rsidP="0074217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548" w:type="dxa"/>
          </w:tcPr>
          <w:p w14:paraId="06171E95" w14:textId="63ED9EEB" w:rsidR="00742174" w:rsidRPr="00E84DFB" w:rsidRDefault="001C05CB" w:rsidP="0074217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1824" w:type="dxa"/>
          </w:tcPr>
          <w:p w14:paraId="77033F75" w14:textId="77777777" w:rsidR="00742174" w:rsidRPr="00E84DFB" w:rsidRDefault="00742174" w:rsidP="0074217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Budžet,</w:t>
            </w:r>
          </w:p>
          <w:p w14:paraId="3FFD007D" w14:textId="52A658C0" w:rsidR="00742174" w:rsidRPr="00E84DFB" w:rsidRDefault="00742174" w:rsidP="0074217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706B8D" w:rsidRPr="00E84DFB" w14:paraId="58E69482" w14:textId="77777777" w:rsidTr="00BA1319">
        <w:tc>
          <w:tcPr>
            <w:tcW w:w="2250" w:type="dxa"/>
          </w:tcPr>
          <w:p w14:paraId="413F130E" w14:textId="420ED252" w:rsidR="00706B8D" w:rsidRPr="00E84DFB" w:rsidRDefault="00706B8D" w:rsidP="00BE767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1.6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. </w:t>
            </w:r>
            <w:r w:rsidR="00145B22" w:rsidRPr="00E84DFB">
              <w:rPr>
                <w:rFonts w:ascii="Arial Narrow" w:hAnsi="Arial Narrow" w:cstheme="minorHAnsi"/>
                <w:lang w:val="sr-Latn-RS"/>
              </w:rPr>
              <w:t>Izmjene i dopune Krivičnog zakonika Crne Gore u cilju uvođenja prepoznavanja lišenja života ženskog lica iz mržnje zbog rodnog identiteta ili drugih okolnosti koje upućuju da se radi o rodno zasnovanom nasilju</w:t>
            </w:r>
          </w:p>
        </w:tc>
        <w:tc>
          <w:tcPr>
            <w:tcW w:w="2044" w:type="dxa"/>
          </w:tcPr>
          <w:p w14:paraId="2BCACE3D" w14:textId="1D0BA437" w:rsidR="00706B8D" w:rsidRPr="00E84DFB" w:rsidRDefault="00706B8D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Usvojene izmjene i dopune Krivičnog zakonika Crne Gore kojima su  uvedena navedena  krivična  djela </w:t>
            </w:r>
          </w:p>
        </w:tc>
        <w:tc>
          <w:tcPr>
            <w:tcW w:w="1954" w:type="dxa"/>
          </w:tcPr>
          <w:p w14:paraId="1E56BEF2" w14:textId="4B040987" w:rsidR="00706B8D" w:rsidRPr="00E84DFB" w:rsidRDefault="00706B8D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pravde</w:t>
            </w:r>
          </w:p>
        </w:tc>
        <w:tc>
          <w:tcPr>
            <w:tcW w:w="1665" w:type="dxa"/>
          </w:tcPr>
          <w:p w14:paraId="00E81A04" w14:textId="0216A4F9" w:rsidR="00706B8D" w:rsidRPr="00E84DFB" w:rsidRDefault="00706B8D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2025</w:t>
            </w:r>
          </w:p>
        </w:tc>
        <w:tc>
          <w:tcPr>
            <w:tcW w:w="1665" w:type="dxa"/>
          </w:tcPr>
          <w:p w14:paraId="633AC598" w14:textId="45724192" w:rsidR="00706B8D" w:rsidRPr="00E84DFB" w:rsidRDefault="00706B8D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</w:t>
            </w:r>
            <w:r w:rsidR="00E1154A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548" w:type="dxa"/>
          </w:tcPr>
          <w:p w14:paraId="60BB569F" w14:textId="750B749D" w:rsidR="00706B8D" w:rsidRPr="00E84DFB" w:rsidRDefault="00E1154A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1824" w:type="dxa"/>
          </w:tcPr>
          <w:p w14:paraId="6AA5F6FE" w14:textId="77777777" w:rsidR="00706B8D" w:rsidRPr="00E84DFB" w:rsidRDefault="00706B8D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Budžet,</w:t>
            </w:r>
          </w:p>
          <w:p w14:paraId="0DF7077A" w14:textId="7C01555F" w:rsidR="00706B8D" w:rsidRPr="00E84DFB" w:rsidRDefault="00706B8D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BE7676" w:rsidRPr="00E84DFB" w14:paraId="68231921" w14:textId="77777777" w:rsidTr="00BA1319">
        <w:tc>
          <w:tcPr>
            <w:tcW w:w="2250" w:type="dxa"/>
          </w:tcPr>
          <w:p w14:paraId="3E805943" w14:textId="7280F2E5" w:rsidR="00BE7676" w:rsidRPr="00E84DFB" w:rsidRDefault="00BE7676" w:rsidP="00BE767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E1154A" w:rsidRPr="00E84DFB">
              <w:rPr>
                <w:rFonts w:ascii="Arial Narrow" w:hAnsi="Arial Narrow" w:cstheme="minorHAnsi"/>
                <w:b/>
                <w:bCs/>
                <w:lang w:val="sr-Latn-RS"/>
              </w:rPr>
              <w:t>7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Izmjene i dopune Krivičnog zakonika u cilju propisivanja krivičnog djela ’’</w:t>
            </w:r>
            <w:r w:rsidR="00766604" w:rsidRPr="00E84DFB">
              <w:rPr>
                <w:rFonts w:ascii="Arial Narrow" w:hAnsi="Arial Narrow" w:cstheme="minorHAnsi"/>
                <w:lang w:val="sr-Latn-RS"/>
              </w:rPr>
              <w:t>Teški</w:t>
            </w:r>
            <w:r w:rsidR="0042292C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govor mržnje’’</w:t>
            </w:r>
          </w:p>
        </w:tc>
        <w:tc>
          <w:tcPr>
            <w:tcW w:w="2044" w:type="dxa"/>
          </w:tcPr>
          <w:p w14:paraId="5CED276B" w14:textId="0F29A2FE" w:rsidR="001C05CB" w:rsidRPr="00E84DFB" w:rsidRDefault="00BE7676" w:rsidP="00BE76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Usvojene izmjene i dopune Krivičnog zakonika Crne Gore kojima</w:t>
            </w:r>
            <w:r w:rsidR="008F1387" w:rsidRPr="00E84DFB">
              <w:rPr>
                <w:rFonts w:ascii="Arial Narrow" w:hAnsi="Arial Narrow" w:cstheme="minorHAnsi"/>
                <w:lang w:val="sr-Latn-RS"/>
              </w:rPr>
              <w:t xml:space="preserve"> je uvedeno krivično djelo</w:t>
            </w:r>
            <w:r w:rsidR="001C05CB" w:rsidRPr="00E84DFB">
              <w:rPr>
                <w:rFonts w:ascii="Arial Narrow" w:hAnsi="Arial Narrow" w:cstheme="minorHAnsi"/>
                <w:lang w:val="sr-Latn-RS"/>
              </w:rPr>
              <w:t>’’Teški</w:t>
            </w:r>
            <w:r w:rsidR="0042292C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1C05CB" w:rsidRPr="00E84DFB">
              <w:rPr>
                <w:rFonts w:ascii="Arial Narrow" w:hAnsi="Arial Narrow" w:cstheme="minorHAnsi"/>
                <w:lang w:val="sr-Latn-RS"/>
              </w:rPr>
              <w:t>govor mržnje’’</w:t>
            </w:r>
            <w:r w:rsidR="008F1387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1C05CB" w:rsidRPr="00E84DFB">
              <w:rPr>
                <w:rFonts w:ascii="Arial Narrow" w:hAnsi="Arial Narrow" w:cstheme="minorHAnsi"/>
                <w:lang w:val="sr-Latn-RS"/>
              </w:rPr>
              <w:t>ko javno ispoljava mržnju  prema grupi ili članu grupe koja je određena na osnovu nacionalne ili etičke pripadnosti</w:t>
            </w:r>
            <w:r w:rsidR="008F1387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1C05CB" w:rsidRPr="00E84DFB">
              <w:rPr>
                <w:rFonts w:ascii="Arial Narrow" w:hAnsi="Arial Narrow" w:cstheme="minorHAnsi"/>
                <w:lang w:val="sr-Latn-RS"/>
              </w:rPr>
              <w:t>,pripadnosti rasi ili vjeroispovijesti,</w:t>
            </w:r>
            <w:r w:rsidR="008F1387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1C05CB" w:rsidRPr="00E84DFB">
              <w:rPr>
                <w:rFonts w:ascii="Arial Narrow" w:hAnsi="Arial Narrow" w:cstheme="minorHAnsi"/>
                <w:lang w:val="sr-Latn-RS"/>
              </w:rPr>
              <w:t xml:space="preserve">polu, jeziku,boji  kože, porijeklu, seksualnoj orijentaciji, rodnom </w:t>
            </w:r>
            <w:r w:rsidR="001C05CB" w:rsidRPr="00E84DFB">
              <w:rPr>
                <w:rFonts w:ascii="Arial Narrow" w:hAnsi="Arial Narrow" w:cstheme="minorHAnsi"/>
                <w:lang w:val="sr-Latn-RS"/>
              </w:rPr>
              <w:lastRenderedPageBreak/>
              <w:t>indetitetu</w:t>
            </w:r>
            <w:r w:rsidR="008F1387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1C05CB" w:rsidRPr="00E84DFB">
              <w:rPr>
                <w:rFonts w:ascii="Arial Narrow" w:hAnsi="Arial Narrow" w:cstheme="minorHAnsi"/>
                <w:lang w:val="sr-Latn-RS"/>
              </w:rPr>
              <w:t>ili invaliditetu, il zbog političkog i nekog drugog ubjeđenja ili drugog razloga, na način koji može dovesti do nasilja ili izazvati mržnju prema grupi lica ili članu grupe.</w:t>
            </w:r>
          </w:p>
        </w:tc>
        <w:tc>
          <w:tcPr>
            <w:tcW w:w="1954" w:type="dxa"/>
          </w:tcPr>
          <w:p w14:paraId="110E2A09" w14:textId="489581B8" w:rsidR="00BE7676" w:rsidRPr="00E84DFB" w:rsidRDefault="00BE7676" w:rsidP="00BE76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Ministarstvo pravde</w:t>
            </w:r>
          </w:p>
        </w:tc>
        <w:tc>
          <w:tcPr>
            <w:tcW w:w="1665" w:type="dxa"/>
          </w:tcPr>
          <w:p w14:paraId="676F5FE7" w14:textId="2A9E3B26" w:rsidR="00BE7676" w:rsidRPr="00E84DFB" w:rsidRDefault="00BE7676" w:rsidP="00BE76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2025</w:t>
            </w:r>
          </w:p>
        </w:tc>
        <w:tc>
          <w:tcPr>
            <w:tcW w:w="1665" w:type="dxa"/>
          </w:tcPr>
          <w:p w14:paraId="36BF0972" w14:textId="1E392A1B" w:rsidR="00BE7676" w:rsidRPr="00E84DFB" w:rsidRDefault="00BE7676" w:rsidP="00BE76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</w:t>
            </w:r>
            <w:r w:rsidR="00E74A6E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548" w:type="dxa"/>
          </w:tcPr>
          <w:p w14:paraId="59DA1CCD" w14:textId="764F502B" w:rsidR="00BE7676" w:rsidRPr="00E84DFB" w:rsidRDefault="00E74A6E" w:rsidP="00BE76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</w:t>
            </w:r>
            <w:r w:rsidR="001C05CB" w:rsidRPr="00E84DFB">
              <w:rPr>
                <w:rFonts w:ascii="Arial Narrow" w:hAnsi="Arial Narrow" w:cstheme="minorHAnsi"/>
                <w:lang w:val="sr-Latn-RS"/>
              </w:rPr>
              <w:t xml:space="preserve">su </w:t>
            </w:r>
            <w:r w:rsidRPr="00E84DFB">
              <w:rPr>
                <w:rFonts w:ascii="Arial Narrow" w:hAnsi="Arial Narrow" w:cstheme="minorHAnsi"/>
                <w:lang w:val="sr-Latn-RS"/>
              </w:rPr>
              <w:t>potrebna dodatna sredstva</w:t>
            </w:r>
          </w:p>
        </w:tc>
        <w:tc>
          <w:tcPr>
            <w:tcW w:w="1824" w:type="dxa"/>
          </w:tcPr>
          <w:p w14:paraId="7BB75B7C" w14:textId="77777777" w:rsidR="00BE7676" w:rsidRPr="00E84DFB" w:rsidRDefault="00BE7676" w:rsidP="00BE76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Budžet,</w:t>
            </w:r>
          </w:p>
          <w:p w14:paraId="1F8FBBC4" w14:textId="443D9CAE" w:rsidR="00BE7676" w:rsidRPr="00E84DFB" w:rsidRDefault="00BE7676" w:rsidP="00BE76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706B8D" w:rsidRPr="00E84DFB" w14:paraId="3E854301" w14:textId="77777777" w:rsidTr="00BA1319">
        <w:tc>
          <w:tcPr>
            <w:tcW w:w="2250" w:type="dxa"/>
          </w:tcPr>
          <w:p w14:paraId="0AB747BA" w14:textId="5FD64881" w:rsidR="00706B8D" w:rsidRPr="00E84DFB" w:rsidRDefault="00706B8D" w:rsidP="00706B8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8D7585" w:rsidRPr="00E84DFB">
              <w:rPr>
                <w:rFonts w:ascii="Arial Narrow" w:hAnsi="Arial Narrow" w:cstheme="minorHAnsi"/>
                <w:b/>
                <w:bCs/>
                <w:lang w:val="sr-Latn-RS"/>
              </w:rPr>
              <w:t>8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 </w:t>
            </w:r>
            <w:r w:rsidR="008D7585" w:rsidRPr="00E84DFB">
              <w:rPr>
                <w:rFonts w:ascii="Arial Narrow" w:hAnsi="Arial Narrow" w:cstheme="minorHAnsi"/>
                <w:lang w:val="sr-Latn-RS"/>
              </w:rPr>
              <w:t xml:space="preserve">Izrada i usvajanje </w:t>
            </w:r>
            <w:r w:rsidRPr="00E84DFB">
              <w:rPr>
                <w:rFonts w:ascii="Arial Narrow" w:hAnsi="Arial Narrow" w:cstheme="minorHAnsi"/>
                <w:lang w:val="sr-Latn-RS"/>
              </w:rPr>
              <w:t>Strategij</w:t>
            </w:r>
            <w:r w:rsidR="008D7585" w:rsidRPr="00E84DFB">
              <w:rPr>
                <w:rFonts w:ascii="Arial Narrow" w:hAnsi="Arial Narrow" w:cstheme="minorHAnsi"/>
                <w:lang w:val="sr-Latn-RS"/>
              </w:rPr>
              <w:t>e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za zaštitu prava žrtava krivičnih djela 2025-2028 sa AP 2025-2028</w:t>
            </w:r>
          </w:p>
        </w:tc>
        <w:tc>
          <w:tcPr>
            <w:tcW w:w="2044" w:type="dxa"/>
          </w:tcPr>
          <w:p w14:paraId="344763AB" w14:textId="1FD96414" w:rsidR="00706B8D" w:rsidRPr="00E84DFB" w:rsidRDefault="00706B8D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Usvojena Strategija za zaštitu prava žrtava k</w:t>
            </w:r>
            <w:r w:rsidR="00BD019D" w:rsidRPr="00E84DFB">
              <w:rPr>
                <w:rFonts w:ascii="Arial Narrow" w:hAnsi="Arial Narrow" w:cstheme="minorHAnsi"/>
                <w:lang w:val="sr-Latn-RS"/>
              </w:rPr>
              <w:t>o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jom se predviđa zaštita prava i žrtava krivičnih djela seksualnog i rodno zasnovanog nasilja u porodici </w:t>
            </w:r>
          </w:p>
        </w:tc>
        <w:tc>
          <w:tcPr>
            <w:tcW w:w="1954" w:type="dxa"/>
          </w:tcPr>
          <w:p w14:paraId="31C75A55" w14:textId="3F321E0D" w:rsidR="00706B8D" w:rsidRPr="00E84DFB" w:rsidRDefault="00E74A6E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pravde</w:t>
            </w:r>
            <w:r w:rsidR="008F2926" w:rsidRPr="00E84DFB">
              <w:rPr>
                <w:rFonts w:ascii="Arial Narrow" w:hAnsi="Arial Narrow" w:cstheme="minorHAnsi"/>
                <w:lang w:val="sr-Latn-RS"/>
              </w:rPr>
              <w:t>, Msžuanrodna organizacija/Savjet Evrope</w:t>
            </w:r>
          </w:p>
        </w:tc>
        <w:tc>
          <w:tcPr>
            <w:tcW w:w="1665" w:type="dxa"/>
          </w:tcPr>
          <w:p w14:paraId="47E14618" w14:textId="5FA4035B" w:rsidR="00706B8D" w:rsidRPr="00E84DFB" w:rsidRDefault="00706B8D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2025</w:t>
            </w:r>
          </w:p>
        </w:tc>
        <w:tc>
          <w:tcPr>
            <w:tcW w:w="1665" w:type="dxa"/>
          </w:tcPr>
          <w:p w14:paraId="284AF10B" w14:textId="3570ACB5" w:rsidR="00706B8D" w:rsidRPr="00E84DFB" w:rsidRDefault="00E74A6E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2026</w:t>
            </w:r>
          </w:p>
        </w:tc>
        <w:tc>
          <w:tcPr>
            <w:tcW w:w="1548" w:type="dxa"/>
          </w:tcPr>
          <w:p w14:paraId="5E0E032B" w14:textId="70CBC975" w:rsidR="00706B8D" w:rsidRPr="00E84DFB" w:rsidRDefault="0042292C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21,000 eura</w:t>
            </w:r>
          </w:p>
        </w:tc>
        <w:tc>
          <w:tcPr>
            <w:tcW w:w="1824" w:type="dxa"/>
          </w:tcPr>
          <w:p w14:paraId="62A0723E" w14:textId="0C3D260C" w:rsidR="00706B8D" w:rsidRPr="00E84DFB" w:rsidRDefault="00706B8D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  <w:r w:rsidR="00E74A6E" w:rsidRPr="00E84DFB">
              <w:rPr>
                <w:rFonts w:ascii="Arial Narrow" w:hAnsi="Arial Narrow" w:cstheme="minorHAnsi"/>
                <w:lang w:val="sr-Latn-RS"/>
              </w:rPr>
              <w:t>,</w:t>
            </w:r>
          </w:p>
          <w:p w14:paraId="5A9C7019" w14:textId="5EF586B1" w:rsidR="00706B8D" w:rsidRPr="00E84DFB" w:rsidRDefault="00E74A6E" w:rsidP="00706B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</w:t>
            </w:r>
            <w:r w:rsidR="00706B8D" w:rsidRPr="00E84DFB">
              <w:rPr>
                <w:rFonts w:ascii="Arial Narrow" w:hAnsi="Arial Narrow" w:cstheme="minorHAnsi"/>
                <w:lang w:val="sr-Latn-RS"/>
              </w:rPr>
              <w:t>onatorska sredstva</w:t>
            </w:r>
          </w:p>
        </w:tc>
      </w:tr>
      <w:tr w:rsidR="009C144E" w:rsidRPr="00E84DFB" w14:paraId="491DFCC1" w14:textId="77777777" w:rsidTr="00BA1319">
        <w:tc>
          <w:tcPr>
            <w:tcW w:w="2250" w:type="dxa"/>
          </w:tcPr>
          <w:p w14:paraId="5415EFB9" w14:textId="6FE031AA" w:rsidR="009C144E" w:rsidRPr="00E84DFB" w:rsidRDefault="009C144E" w:rsidP="009C144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1.9 </w:t>
            </w:r>
            <w:r w:rsidRPr="00E84DFB">
              <w:rPr>
                <w:rFonts w:ascii="Arial Narrow" w:hAnsi="Arial Narrow" w:cstheme="minorHAnsi"/>
                <w:lang w:val="sr-Latn-RS"/>
              </w:rPr>
              <w:t>Usvajanje Zakona o pravnom prepoznavanju rodnog identiteta na osnovu samoodređenja</w:t>
            </w:r>
          </w:p>
        </w:tc>
        <w:tc>
          <w:tcPr>
            <w:tcW w:w="2044" w:type="dxa"/>
          </w:tcPr>
          <w:p w14:paraId="689A7149" w14:textId="5896AC9A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Usvojen je Zakon o pravnom prepoznavanju rodnog identiteta na osnovu samoodređenja</w:t>
            </w:r>
          </w:p>
        </w:tc>
        <w:tc>
          <w:tcPr>
            <w:tcW w:w="1954" w:type="dxa"/>
          </w:tcPr>
          <w:p w14:paraId="07F8EFA4" w14:textId="48A183AD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</w:t>
            </w:r>
            <w:r w:rsidR="0036527D" w:rsidRPr="00E84DFB">
              <w:rPr>
                <w:rFonts w:ascii="Arial Narrow" w:hAnsi="Arial Narrow" w:cstheme="minorHAnsi"/>
                <w:lang w:val="sr-Latn-RS"/>
              </w:rPr>
              <w:t>t</w:t>
            </w:r>
            <w:r w:rsidRPr="00E84DFB">
              <w:rPr>
                <w:rFonts w:ascii="Arial Narrow" w:hAnsi="Arial Narrow" w:cstheme="minorHAnsi"/>
                <w:lang w:val="sr-Latn-RS"/>
              </w:rPr>
              <w:t>vo ljudskih i manjinskih prava</w:t>
            </w:r>
          </w:p>
        </w:tc>
        <w:tc>
          <w:tcPr>
            <w:tcW w:w="1665" w:type="dxa"/>
          </w:tcPr>
          <w:p w14:paraId="740E0C30" w14:textId="7D7A6FE2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kvartal 2025</w:t>
            </w:r>
          </w:p>
        </w:tc>
        <w:tc>
          <w:tcPr>
            <w:tcW w:w="1665" w:type="dxa"/>
          </w:tcPr>
          <w:p w14:paraId="59F694AF" w14:textId="5D232BC2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548" w:type="dxa"/>
          </w:tcPr>
          <w:p w14:paraId="63B2D22B" w14:textId="08187359" w:rsidR="009C144E" w:rsidRPr="00E84DFB" w:rsidRDefault="009C144E" w:rsidP="009C144E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sredstva</w:t>
            </w:r>
          </w:p>
        </w:tc>
        <w:tc>
          <w:tcPr>
            <w:tcW w:w="1824" w:type="dxa"/>
          </w:tcPr>
          <w:p w14:paraId="295298A8" w14:textId="77777777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Budžet,</w:t>
            </w:r>
          </w:p>
          <w:p w14:paraId="5E35983B" w14:textId="60B71D13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9C144E" w:rsidRPr="00E84DFB" w14:paraId="52060AFE" w14:textId="77777777" w:rsidTr="00BA1319">
        <w:tc>
          <w:tcPr>
            <w:tcW w:w="2250" w:type="dxa"/>
          </w:tcPr>
          <w:p w14:paraId="54E9C0AA" w14:textId="21A5473C" w:rsidR="009C144E" w:rsidRPr="00E84DFB" w:rsidRDefault="009C144E" w:rsidP="009C144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1.1</w:t>
            </w:r>
            <w:r w:rsidR="00C72ABF" w:rsidRPr="00E84DFB">
              <w:rPr>
                <w:rFonts w:ascii="Arial Narrow" w:hAnsi="Arial Narrow" w:cstheme="minorHAnsi"/>
                <w:b/>
                <w:bCs/>
                <w:lang w:val="sr-Latn-RS"/>
              </w:rPr>
              <w:t>0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Usvojiti novi Zakon o zaštiti jednakosti i zabrani diskriminacije</w:t>
            </w:r>
          </w:p>
        </w:tc>
        <w:tc>
          <w:tcPr>
            <w:tcW w:w="2044" w:type="dxa"/>
          </w:tcPr>
          <w:p w14:paraId="0C740047" w14:textId="77777777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Usvojen je Zakon o zaštiti jednakosti i zabrani diskriminacije kojim su definisani novi oblici intersekcijske diskiminacije sa kojima se suočavaju žene i djevojčice u Crnoj Gori</w:t>
            </w:r>
          </w:p>
          <w:p w14:paraId="593B62A8" w14:textId="77777777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</w:p>
          <w:p w14:paraId="269117DF" w14:textId="5644B014" w:rsidR="009C144E" w:rsidRPr="00E84DFB" w:rsidRDefault="009C144E" w:rsidP="009C144E">
            <w:pPr>
              <w:rPr>
                <w:rFonts w:ascii="Arial Narrow" w:hAnsi="Arial Narrow" w:cstheme="minorHAnsi"/>
                <w:lang w:val="de-DE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Zakonom je propisan je veći nivo obuhvata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zaštite od diskriminacije</w:t>
            </w:r>
          </w:p>
        </w:tc>
        <w:tc>
          <w:tcPr>
            <w:tcW w:w="1954" w:type="dxa"/>
          </w:tcPr>
          <w:p w14:paraId="274D7EE2" w14:textId="774550B9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</w:t>
            </w:r>
            <w:r w:rsidR="0036527D" w:rsidRPr="00E84DFB">
              <w:rPr>
                <w:rFonts w:ascii="Arial Narrow" w:hAnsi="Arial Narrow" w:cstheme="minorHAnsi"/>
                <w:lang w:val="sr-Latn-RS"/>
              </w:rPr>
              <w:t>t</w:t>
            </w:r>
            <w:r w:rsidRPr="00E84DFB">
              <w:rPr>
                <w:rFonts w:ascii="Arial Narrow" w:hAnsi="Arial Narrow" w:cstheme="minorHAnsi"/>
                <w:lang w:val="sr-Latn-RS"/>
              </w:rPr>
              <w:t>vo ljudskih i manjinskih prava</w:t>
            </w:r>
          </w:p>
        </w:tc>
        <w:tc>
          <w:tcPr>
            <w:tcW w:w="1665" w:type="dxa"/>
          </w:tcPr>
          <w:p w14:paraId="630978C5" w14:textId="0FB276C6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kvartal 2025</w:t>
            </w:r>
          </w:p>
        </w:tc>
        <w:tc>
          <w:tcPr>
            <w:tcW w:w="1665" w:type="dxa"/>
          </w:tcPr>
          <w:p w14:paraId="7D6B0125" w14:textId="4C83311E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548" w:type="dxa"/>
          </w:tcPr>
          <w:p w14:paraId="0D17D1A5" w14:textId="091B63D4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sredstva</w:t>
            </w:r>
          </w:p>
        </w:tc>
        <w:tc>
          <w:tcPr>
            <w:tcW w:w="1824" w:type="dxa"/>
          </w:tcPr>
          <w:p w14:paraId="600025A9" w14:textId="77777777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Budžet,</w:t>
            </w:r>
          </w:p>
          <w:p w14:paraId="65D25B50" w14:textId="00B1B577" w:rsidR="009C144E" w:rsidRPr="00E84DFB" w:rsidRDefault="009C144E" w:rsidP="009C144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8F2926" w:rsidRPr="00E84DFB" w14:paraId="1D69B43B" w14:textId="77777777" w:rsidTr="00BA1319">
        <w:tc>
          <w:tcPr>
            <w:tcW w:w="2250" w:type="dxa"/>
          </w:tcPr>
          <w:p w14:paraId="3109172C" w14:textId="14AA8CE1" w:rsidR="00AD5C94" w:rsidRPr="00E84DFB" w:rsidRDefault="00AD5C94" w:rsidP="00AD5C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706B8D" w:rsidRPr="00E84DFB">
              <w:rPr>
                <w:rFonts w:ascii="Arial Narrow" w:hAnsi="Arial Narrow" w:cstheme="minorHAnsi"/>
                <w:b/>
                <w:bCs/>
                <w:lang w:val="sr-Latn-RS"/>
              </w:rPr>
              <w:t>1</w:t>
            </w:r>
            <w:r w:rsidR="00C72ABF" w:rsidRPr="00E84DFB">
              <w:rPr>
                <w:rFonts w:ascii="Arial Narrow" w:hAnsi="Arial Narrow" w:cstheme="minorHAnsi"/>
                <w:b/>
                <w:bCs/>
                <w:lang w:val="sr-Latn-RS"/>
              </w:rPr>
              <w:t>1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Usvojiti Pravilnik o sadržaju i načinu vođenja posebne evidencije o slučajevima prijavljene diskriminacije</w:t>
            </w:r>
          </w:p>
        </w:tc>
        <w:tc>
          <w:tcPr>
            <w:tcW w:w="2044" w:type="dxa"/>
          </w:tcPr>
          <w:p w14:paraId="44CAC0FC" w14:textId="1AADE2BB" w:rsidR="00AD5C94" w:rsidRPr="00E84DFB" w:rsidRDefault="002C2EAE" w:rsidP="00AD5C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Usvojen Pravilnik o sadržaju i načinu vođenja posebne evidencije o slučajevima prijavljene diskriminacije</w:t>
            </w:r>
          </w:p>
        </w:tc>
        <w:tc>
          <w:tcPr>
            <w:tcW w:w="1954" w:type="dxa"/>
            <w:shd w:val="clear" w:color="auto" w:fill="FFFFFF" w:themeFill="background1"/>
          </w:tcPr>
          <w:p w14:paraId="315A60C2" w14:textId="126BDC1D" w:rsidR="00AD5C94" w:rsidRPr="00E84DFB" w:rsidRDefault="00AD5C94" w:rsidP="00AD5C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ljudskih i manjinskih prava</w:t>
            </w:r>
          </w:p>
        </w:tc>
        <w:tc>
          <w:tcPr>
            <w:tcW w:w="1665" w:type="dxa"/>
            <w:shd w:val="clear" w:color="auto" w:fill="FFFFFF" w:themeFill="background1"/>
          </w:tcPr>
          <w:p w14:paraId="733ECAD0" w14:textId="4EE7EECB" w:rsidR="00AD5C94" w:rsidRPr="00E84DFB" w:rsidRDefault="00AD5C94" w:rsidP="00AD5C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2025</w:t>
            </w:r>
          </w:p>
        </w:tc>
        <w:tc>
          <w:tcPr>
            <w:tcW w:w="1665" w:type="dxa"/>
            <w:shd w:val="clear" w:color="auto" w:fill="FFFFFF" w:themeFill="background1"/>
          </w:tcPr>
          <w:p w14:paraId="4AF793AF" w14:textId="32C0CCAB" w:rsidR="00AD5C94" w:rsidRPr="00E84DFB" w:rsidRDefault="00AD5C94" w:rsidP="00AD5C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 kvartal 2026</w:t>
            </w:r>
          </w:p>
        </w:tc>
        <w:tc>
          <w:tcPr>
            <w:tcW w:w="1548" w:type="dxa"/>
          </w:tcPr>
          <w:p w14:paraId="16E97FD0" w14:textId="7C23710F" w:rsidR="00AD5C94" w:rsidRPr="00E84DFB" w:rsidRDefault="00AD5C94" w:rsidP="00AD5C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5,000 eura</w:t>
            </w:r>
          </w:p>
        </w:tc>
        <w:tc>
          <w:tcPr>
            <w:tcW w:w="1824" w:type="dxa"/>
          </w:tcPr>
          <w:p w14:paraId="1962288C" w14:textId="77777777" w:rsidR="00AD5C94" w:rsidRPr="00E84DFB" w:rsidRDefault="00AD5C94" w:rsidP="00AD5C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16D8FCDF" w14:textId="097B0567" w:rsidR="00AD5C94" w:rsidRPr="00E84DFB" w:rsidRDefault="00AD5C94" w:rsidP="00AD5C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</w:t>
            </w:r>
            <w:r w:rsidR="004E04CB" w:rsidRPr="00E84DFB">
              <w:rPr>
                <w:rFonts w:ascii="Arial Narrow" w:hAnsi="Arial Narrow" w:cstheme="minorHAnsi"/>
                <w:lang w:val="sr-Latn-RS"/>
              </w:rPr>
              <w:t>ška</w:t>
            </w:r>
          </w:p>
        </w:tc>
      </w:tr>
      <w:tr w:rsidR="00AC476D" w:rsidRPr="00E84DFB" w14:paraId="5A274476" w14:textId="77777777" w:rsidTr="00BA1319">
        <w:tc>
          <w:tcPr>
            <w:tcW w:w="2250" w:type="dxa"/>
          </w:tcPr>
          <w:p w14:paraId="25F91ECC" w14:textId="33FEE956" w:rsidR="00AC476D" w:rsidRPr="00E84DFB" w:rsidRDefault="00AC476D" w:rsidP="00AC476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C72ABF" w:rsidRPr="00E84DFB">
              <w:rPr>
                <w:rFonts w:ascii="Arial Narrow" w:hAnsi="Arial Narrow" w:cstheme="minorHAnsi"/>
                <w:b/>
                <w:bCs/>
                <w:lang w:val="sr-Latn-RS"/>
              </w:rPr>
              <w:t>12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="007824E9"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="006552B0" w:rsidRPr="00E84DFB">
              <w:rPr>
                <w:rFonts w:ascii="Arial Narrow" w:hAnsi="Arial Narrow" w:cstheme="minorHAnsi"/>
                <w:lang w:val="sr-Latn-RS"/>
              </w:rPr>
              <w:t>zraditi i</w:t>
            </w:r>
            <w:r w:rsidR="0034150B" w:rsidRPr="00E84DFB">
              <w:rPr>
                <w:rFonts w:ascii="Arial Narrow" w:hAnsi="Arial Narrow" w:cstheme="minorHAnsi"/>
                <w:lang w:val="sr-Latn-RS"/>
              </w:rPr>
              <w:t xml:space="preserve"> u</w:t>
            </w:r>
            <w:r w:rsidR="006552B0" w:rsidRPr="00E84DFB">
              <w:rPr>
                <w:rFonts w:ascii="Arial Narrow" w:hAnsi="Arial Narrow" w:cstheme="minorHAnsi"/>
                <w:lang w:val="sr-Latn-RS"/>
              </w:rPr>
              <w:t xml:space="preserve">svojiti </w:t>
            </w:r>
            <w:r w:rsidR="0034150B" w:rsidRPr="00E84DFB">
              <w:rPr>
                <w:rFonts w:ascii="Arial Narrow" w:hAnsi="Arial Narrow" w:cstheme="minorHAnsi"/>
                <w:lang w:val="sr-Latn-RS"/>
              </w:rPr>
              <w:t xml:space="preserve">orodnjenu </w:t>
            </w:r>
            <w:r w:rsidR="006552B0" w:rsidRPr="00E84DFB">
              <w:rPr>
                <w:rFonts w:ascii="Arial Narrow" w:hAnsi="Arial Narrow" w:cstheme="minorHAnsi"/>
                <w:lang w:val="sr-Latn-RS"/>
              </w:rPr>
              <w:t>Metodologij</w:t>
            </w:r>
            <w:r w:rsidR="00C63A06" w:rsidRPr="00E84DFB">
              <w:rPr>
                <w:rFonts w:ascii="Arial Narrow" w:hAnsi="Arial Narrow" w:cstheme="minorHAnsi"/>
                <w:lang w:val="sr-Latn-RS"/>
              </w:rPr>
              <w:t>a/Vodič</w:t>
            </w:r>
            <w:r w:rsidR="006552B0" w:rsidRPr="00E84DFB">
              <w:rPr>
                <w:rFonts w:ascii="Arial Narrow" w:hAnsi="Arial Narrow" w:cstheme="minorHAnsi"/>
                <w:lang w:val="sr-Latn-RS"/>
              </w:rPr>
              <w:t xml:space="preserve"> za </w:t>
            </w:r>
            <w:r w:rsidR="00C63A06" w:rsidRPr="00E84DFB">
              <w:rPr>
                <w:rFonts w:ascii="Arial Narrow" w:hAnsi="Arial Narrow" w:cstheme="minorHAnsi"/>
                <w:lang w:val="sr-Latn-RS"/>
              </w:rPr>
              <w:t xml:space="preserve">procjenu </w:t>
            </w:r>
            <w:r w:rsidR="00FA4DDA" w:rsidRPr="00E84DFB">
              <w:rPr>
                <w:rFonts w:ascii="Arial Narrow" w:hAnsi="Arial Narrow" w:cstheme="minorHAnsi"/>
                <w:lang w:val="sr-Latn-RS"/>
              </w:rPr>
              <w:t>u</w:t>
            </w:r>
            <w:r w:rsidR="0034150B" w:rsidRPr="00E84DFB">
              <w:rPr>
                <w:rFonts w:ascii="Arial Narrow" w:hAnsi="Arial Narrow" w:cstheme="minorHAnsi"/>
                <w:lang w:val="sr-Latn-RS"/>
              </w:rPr>
              <w:t>t</w:t>
            </w:r>
            <w:r w:rsidR="00FA4DDA" w:rsidRPr="00E84DFB">
              <w:rPr>
                <w:rFonts w:ascii="Arial Narrow" w:hAnsi="Arial Narrow" w:cstheme="minorHAnsi"/>
                <w:lang w:val="sr-Latn-RS"/>
              </w:rPr>
              <w:t>icaja propisa (RIA)</w:t>
            </w:r>
          </w:p>
        </w:tc>
        <w:tc>
          <w:tcPr>
            <w:tcW w:w="2044" w:type="dxa"/>
          </w:tcPr>
          <w:p w14:paraId="611F3879" w14:textId="7EEA1887" w:rsidR="00AC476D" w:rsidRPr="00E84DFB" w:rsidRDefault="005A1B01" w:rsidP="00AC476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Izrađena i usvojena </w:t>
            </w:r>
            <w:r w:rsidR="00FA4DDA" w:rsidRPr="00E84DFB">
              <w:rPr>
                <w:rFonts w:ascii="Arial Narrow" w:hAnsi="Arial Narrow" w:cstheme="minorHAnsi"/>
                <w:lang w:val="sr-Latn-RS"/>
              </w:rPr>
              <w:t xml:space="preserve">Metodologija/Vodič za procjenu uricaja propisa (RIA) </w:t>
            </w:r>
            <w:r w:rsidRPr="00E84DFB">
              <w:rPr>
                <w:rFonts w:ascii="Arial Narrow" w:hAnsi="Arial Narrow" w:cstheme="minorHAnsi"/>
                <w:lang w:val="sr-Latn-RS"/>
              </w:rPr>
              <w:t>koja sadrži</w:t>
            </w:r>
            <w:r w:rsidR="004F0C0C" w:rsidRPr="00E84DFB">
              <w:rPr>
                <w:rFonts w:ascii="Arial Narrow" w:hAnsi="Arial Narrow" w:cstheme="minorHAnsi"/>
                <w:lang w:val="sr-Latn-RS"/>
              </w:rPr>
              <w:t xml:space="preserve"> instrukcije za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840A3D" w:rsidRPr="00E84DFB">
              <w:rPr>
                <w:rFonts w:ascii="Arial Narrow" w:hAnsi="Arial Narrow" w:cstheme="minorHAnsi"/>
                <w:lang w:val="sr-Latn-RS"/>
              </w:rPr>
              <w:t>procjenu uticaja</w:t>
            </w:r>
            <w:r w:rsidR="004F0C0C" w:rsidRPr="00E84DFB">
              <w:rPr>
                <w:rFonts w:ascii="Arial Narrow" w:hAnsi="Arial Narrow" w:cstheme="minorHAnsi"/>
                <w:lang w:val="sr-Latn-RS"/>
              </w:rPr>
              <w:t xml:space="preserve"> propisa</w:t>
            </w:r>
            <w:r w:rsidR="00840A3D" w:rsidRPr="00E84DFB">
              <w:rPr>
                <w:rFonts w:ascii="Arial Narrow" w:hAnsi="Arial Narrow" w:cstheme="minorHAnsi"/>
                <w:lang w:val="sr-Latn-RS"/>
              </w:rPr>
              <w:t xml:space="preserve"> na rod i rodnu ravnopravnosti</w:t>
            </w:r>
          </w:p>
        </w:tc>
        <w:tc>
          <w:tcPr>
            <w:tcW w:w="1954" w:type="dxa"/>
          </w:tcPr>
          <w:p w14:paraId="0206CFE7" w14:textId="77777777" w:rsidR="00AC476D" w:rsidRPr="00E84DFB" w:rsidRDefault="00AC476D" w:rsidP="00AC476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finansija</w:t>
            </w:r>
            <w:r w:rsidR="00106620" w:rsidRPr="00E84DFB">
              <w:rPr>
                <w:rFonts w:ascii="Arial Narrow" w:hAnsi="Arial Narrow" w:cstheme="minorHAnsi"/>
                <w:lang w:val="sr-Latn-RS"/>
              </w:rPr>
              <w:t>, Međunarodne organizacije/UNDP,</w:t>
            </w:r>
          </w:p>
          <w:p w14:paraId="05C654ED" w14:textId="12E9B778" w:rsidR="00106620" w:rsidRPr="00E84DFB" w:rsidRDefault="00106620" w:rsidP="00AC476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SIGMA</w:t>
            </w:r>
          </w:p>
        </w:tc>
        <w:tc>
          <w:tcPr>
            <w:tcW w:w="1665" w:type="dxa"/>
          </w:tcPr>
          <w:p w14:paraId="24B4A8D8" w14:textId="31EA34E4" w:rsidR="00AC476D" w:rsidRPr="00E84DFB" w:rsidRDefault="00AC476D" w:rsidP="00AC476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I kvartal </w:t>
            </w:r>
            <w:r w:rsidR="009273A4" w:rsidRPr="00E84DFB">
              <w:rPr>
                <w:rFonts w:ascii="Arial Narrow" w:hAnsi="Arial Narrow" w:cstheme="minorHAnsi"/>
                <w:lang w:val="sr-Latn-RS"/>
              </w:rPr>
              <w:t>2025</w:t>
            </w:r>
          </w:p>
        </w:tc>
        <w:tc>
          <w:tcPr>
            <w:tcW w:w="1665" w:type="dxa"/>
          </w:tcPr>
          <w:p w14:paraId="41BE2868" w14:textId="3BA9DB3D" w:rsidR="00AC476D" w:rsidRPr="00E84DFB" w:rsidRDefault="00AC476D" w:rsidP="00AC476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IV kvartal </w:t>
            </w:r>
            <w:r w:rsidR="009273A4" w:rsidRPr="00E84DFB">
              <w:rPr>
                <w:rFonts w:ascii="Arial Narrow" w:hAnsi="Arial Narrow" w:cstheme="minorHAnsi"/>
                <w:lang w:val="sr-Latn-RS"/>
              </w:rPr>
              <w:t xml:space="preserve"> 2026</w:t>
            </w:r>
          </w:p>
        </w:tc>
        <w:tc>
          <w:tcPr>
            <w:tcW w:w="1548" w:type="dxa"/>
          </w:tcPr>
          <w:p w14:paraId="3720F1A0" w14:textId="30FBDB02" w:rsidR="00AC476D" w:rsidRPr="00E84DFB" w:rsidRDefault="00106620" w:rsidP="00AC476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?????????</w:t>
            </w:r>
          </w:p>
        </w:tc>
        <w:tc>
          <w:tcPr>
            <w:tcW w:w="1824" w:type="dxa"/>
          </w:tcPr>
          <w:p w14:paraId="05E26AC9" w14:textId="5FCEF276" w:rsidR="009273A4" w:rsidRPr="00E84DFB" w:rsidRDefault="00106620" w:rsidP="00AC476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462076" w:rsidRPr="00E84DFB" w14:paraId="65FD4F7A" w14:textId="77777777" w:rsidTr="00BA1319">
        <w:tc>
          <w:tcPr>
            <w:tcW w:w="2250" w:type="dxa"/>
          </w:tcPr>
          <w:p w14:paraId="69F98AEF" w14:textId="31F1CD2D" w:rsidR="00462076" w:rsidRPr="00E84DFB" w:rsidRDefault="00462076" w:rsidP="0046207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1.1</w:t>
            </w:r>
            <w:r w:rsidR="007B7D23" w:rsidRPr="00E84DFB">
              <w:rPr>
                <w:rFonts w:ascii="Arial Narrow" w:hAnsi="Arial Narrow" w:cstheme="minorHAnsi"/>
                <w:b/>
                <w:bCs/>
                <w:lang w:val="sr-Latn-RS"/>
              </w:rPr>
              <w:t>3</w:t>
            </w:r>
            <w:r w:rsidR="00706B8D"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="00447998" w:rsidRPr="00E84DFB">
              <w:rPr>
                <w:rFonts w:ascii="Arial Narrow" w:hAnsi="Arial Narrow" w:cstheme="minorHAnsi"/>
                <w:lang w:val="sr-Latn-RS"/>
              </w:rPr>
              <w:t>Formiranje tima unutar Uprave za statistiku</w:t>
            </w:r>
            <w:r w:rsidR="009466C9" w:rsidRPr="00E84DFB">
              <w:rPr>
                <w:rFonts w:ascii="Arial Narrow" w:hAnsi="Arial Narrow" w:cstheme="minorHAnsi"/>
                <w:lang w:val="sr-Latn-RS"/>
              </w:rPr>
              <w:t xml:space="preserve"> za razvoj i promociju rodne statistike</w:t>
            </w:r>
          </w:p>
        </w:tc>
        <w:tc>
          <w:tcPr>
            <w:tcW w:w="2044" w:type="dxa"/>
          </w:tcPr>
          <w:p w14:paraId="2553E158" w14:textId="5DF75C6B" w:rsidR="00462076" w:rsidRPr="00E84DFB" w:rsidRDefault="009466C9" w:rsidP="0046207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Formiran</w:t>
            </w:r>
            <w:r w:rsidR="00462076" w:rsidRPr="00E84DFB">
              <w:rPr>
                <w:rFonts w:ascii="Arial Narrow" w:hAnsi="Arial Narrow" w:cstheme="minorHAnsi"/>
                <w:bCs/>
                <w:lang w:val="sr-Latn-RS"/>
              </w:rPr>
              <w:t xml:space="preserve"> stalni tim sa planom aktivnosti (predstavnici različitih sektora) unutar Uprave za statistiku za razvoj i promociju rodne statistike</w:t>
            </w:r>
          </w:p>
        </w:tc>
        <w:tc>
          <w:tcPr>
            <w:tcW w:w="1954" w:type="dxa"/>
          </w:tcPr>
          <w:p w14:paraId="1DF8C3BD" w14:textId="587DAE86" w:rsidR="00462076" w:rsidRPr="00E84DFB" w:rsidRDefault="00462076" w:rsidP="0046207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Uprava za statistiku</w:t>
            </w:r>
          </w:p>
        </w:tc>
        <w:tc>
          <w:tcPr>
            <w:tcW w:w="1665" w:type="dxa"/>
          </w:tcPr>
          <w:p w14:paraId="6B79EA2C" w14:textId="27F1EE99" w:rsidR="00462076" w:rsidRPr="00E84DFB" w:rsidRDefault="00462076" w:rsidP="0046207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="00E74A6E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kvartal 202</w:t>
            </w:r>
            <w:r w:rsidR="00E74A6E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665" w:type="dxa"/>
          </w:tcPr>
          <w:p w14:paraId="3F1982E2" w14:textId="5AAE992E" w:rsidR="00462076" w:rsidRPr="00E84DFB" w:rsidRDefault="00462076" w:rsidP="0046207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</w:t>
            </w:r>
            <w:r w:rsidR="009466C9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548" w:type="dxa"/>
          </w:tcPr>
          <w:p w14:paraId="50BEFD54" w14:textId="422A3A71" w:rsidR="00462076" w:rsidRPr="00E84DFB" w:rsidRDefault="00BB1C0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1824" w:type="dxa"/>
          </w:tcPr>
          <w:p w14:paraId="4A096891" w14:textId="4B089677" w:rsidR="00462076" w:rsidRPr="00E84DFB" w:rsidRDefault="00BB1C0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8F2926" w:rsidRPr="00E84DFB" w14:paraId="2D3FAAB2" w14:textId="77777777" w:rsidTr="00BA1319">
        <w:tc>
          <w:tcPr>
            <w:tcW w:w="2250" w:type="dxa"/>
            <w:shd w:val="clear" w:color="auto" w:fill="FFFFFF" w:themeFill="background1"/>
          </w:tcPr>
          <w:p w14:paraId="68DECF79" w14:textId="08891296" w:rsidR="00462076" w:rsidRPr="00E84DFB" w:rsidRDefault="00462076" w:rsidP="00462076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1.1</w:t>
            </w:r>
            <w:r w:rsidR="00DE51CB" w:rsidRPr="00E84DFB">
              <w:rPr>
                <w:rFonts w:ascii="Arial Narrow" w:hAnsi="Arial Narrow" w:cstheme="minorHAnsi"/>
                <w:b/>
                <w:bCs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Izraditi III Indeks rodne ravnopravnosti za Crnu Goru</w:t>
            </w:r>
          </w:p>
        </w:tc>
        <w:tc>
          <w:tcPr>
            <w:tcW w:w="2044" w:type="dxa"/>
            <w:shd w:val="clear" w:color="auto" w:fill="FFFFFF" w:themeFill="background1"/>
          </w:tcPr>
          <w:p w14:paraId="697F9F99" w14:textId="77777777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Izrađen je III Indeks rodne ravnopravnosti za Crnu Goru</w:t>
            </w:r>
          </w:p>
          <w:p w14:paraId="75C43CD3" w14:textId="77777777" w:rsidR="00092EE0" w:rsidRPr="00E84DFB" w:rsidRDefault="00092EE0" w:rsidP="00462076">
            <w:pPr>
              <w:rPr>
                <w:rFonts w:ascii="Arial Narrow" w:hAnsi="Arial Narrow" w:cstheme="minorHAnsi"/>
                <w:lang w:val="sr-Latn-RS"/>
              </w:rPr>
            </w:pPr>
          </w:p>
          <w:p w14:paraId="46CA36D0" w14:textId="601A8DF1" w:rsidR="00092EE0" w:rsidRPr="00E84DFB" w:rsidRDefault="00092EE0" w:rsidP="00462076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F90CEDD" w14:textId="77777777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</w:t>
            </w:r>
          </w:p>
          <w:p w14:paraId="56A5ABF1" w14:textId="78A603D4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MONSTAT</w:t>
            </w:r>
            <w:r w:rsidR="0001589C" w:rsidRPr="00E84DFB">
              <w:rPr>
                <w:rFonts w:ascii="Arial Narrow" w:hAnsi="Arial Narrow" w:cstheme="minorHAnsi"/>
                <w:lang w:val="sr-Latn-RS"/>
              </w:rPr>
              <w:t>, Među</w:t>
            </w:r>
            <w:r w:rsidR="00BD019D" w:rsidRPr="00E84DFB">
              <w:rPr>
                <w:rFonts w:ascii="Arial Narrow" w:hAnsi="Arial Narrow" w:cstheme="minorHAnsi"/>
                <w:lang w:val="sr-Latn-RS"/>
              </w:rPr>
              <w:t>na</w:t>
            </w:r>
            <w:r w:rsidR="0001589C" w:rsidRPr="00E84DFB">
              <w:rPr>
                <w:rFonts w:ascii="Arial Narrow" w:hAnsi="Arial Narrow" w:cstheme="minorHAnsi"/>
                <w:lang w:val="sr-Latn-RS"/>
              </w:rPr>
              <w:t>rodne organizacije/UNDP</w:t>
            </w:r>
          </w:p>
        </w:tc>
        <w:tc>
          <w:tcPr>
            <w:tcW w:w="1665" w:type="dxa"/>
            <w:shd w:val="clear" w:color="auto" w:fill="FFFFFF" w:themeFill="background1"/>
          </w:tcPr>
          <w:p w14:paraId="2CC22959" w14:textId="1F561FFE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665" w:type="dxa"/>
            <w:shd w:val="clear" w:color="auto" w:fill="FFFFFF" w:themeFill="background1"/>
          </w:tcPr>
          <w:p w14:paraId="2FB90B48" w14:textId="5730185C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kvartal 2026</w:t>
            </w:r>
          </w:p>
        </w:tc>
        <w:tc>
          <w:tcPr>
            <w:tcW w:w="1548" w:type="dxa"/>
            <w:shd w:val="clear" w:color="auto" w:fill="FFFFFF" w:themeFill="background1"/>
          </w:tcPr>
          <w:p w14:paraId="68F29BBA" w14:textId="0B16BB89" w:rsidR="00462076" w:rsidRPr="00E84DFB" w:rsidRDefault="00BF61F9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10,000 eura</w:t>
            </w:r>
          </w:p>
        </w:tc>
        <w:tc>
          <w:tcPr>
            <w:tcW w:w="1824" w:type="dxa"/>
            <w:shd w:val="clear" w:color="auto" w:fill="FFFFFF" w:themeFill="background1"/>
          </w:tcPr>
          <w:p w14:paraId="473D01D4" w14:textId="77777777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Budžet </w:t>
            </w:r>
          </w:p>
          <w:p w14:paraId="3E4D0EDB" w14:textId="0A7C09CB" w:rsidR="00462076" w:rsidRPr="00E84DFB" w:rsidRDefault="00462076" w:rsidP="0046207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8F2926" w:rsidRPr="00E84DFB" w14:paraId="6D20F57C" w14:textId="77777777" w:rsidTr="00BA1319">
        <w:tc>
          <w:tcPr>
            <w:tcW w:w="2250" w:type="dxa"/>
            <w:shd w:val="clear" w:color="auto" w:fill="FFFFFF" w:themeFill="background1"/>
          </w:tcPr>
          <w:p w14:paraId="75B786F3" w14:textId="13A32C50" w:rsidR="00462076" w:rsidRPr="00E84DFB" w:rsidRDefault="00462076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1.1</w:t>
            </w:r>
            <w:r w:rsidR="00DE51CB"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5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Izraditi publikaciju „Žene i muškarci u Crnoj Gori“</w:t>
            </w:r>
          </w:p>
        </w:tc>
        <w:tc>
          <w:tcPr>
            <w:tcW w:w="2044" w:type="dxa"/>
            <w:shd w:val="clear" w:color="auto" w:fill="FFFFFF" w:themeFill="background1"/>
          </w:tcPr>
          <w:p w14:paraId="02307D0E" w14:textId="77777777" w:rsidR="00462076" w:rsidRPr="00E84DFB" w:rsidRDefault="00462076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Publikacija „Žene i muškarci u Crnoj Gori“ je izrađena i dostupna javnosti</w:t>
            </w:r>
          </w:p>
          <w:p w14:paraId="6A3C7A71" w14:textId="77777777" w:rsidR="0036527D" w:rsidRPr="00E84DFB" w:rsidRDefault="0036527D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  <w:p w14:paraId="1CC105AD" w14:textId="74A8CD8D" w:rsidR="0036527D" w:rsidRPr="00E84DFB" w:rsidRDefault="0036527D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Organizovati konferenciju za obilježavanje 20 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lastRenderedPageBreak/>
              <w:t xml:space="preserve">godina od prve edicije publikacije </w:t>
            </w:r>
          </w:p>
        </w:tc>
        <w:tc>
          <w:tcPr>
            <w:tcW w:w="1954" w:type="dxa"/>
            <w:shd w:val="clear" w:color="auto" w:fill="FFFFFF" w:themeFill="background1"/>
          </w:tcPr>
          <w:p w14:paraId="386B2D5D" w14:textId="77777777" w:rsidR="00462076" w:rsidRPr="00E84DFB" w:rsidRDefault="00462076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lastRenderedPageBreak/>
              <w:t>Ministarstvo ljudskih i manjinskih prava</w:t>
            </w:r>
          </w:p>
          <w:p w14:paraId="340378D1" w14:textId="1B9FE776" w:rsidR="00462076" w:rsidRPr="00E84DFB" w:rsidRDefault="00462076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MONSTAT</w:t>
            </w:r>
            <w:r w:rsidR="007E662B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, Međunarodne organizacije/UNDP</w:t>
            </w:r>
          </w:p>
        </w:tc>
        <w:tc>
          <w:tcPr>
            <w:tcW w:w="1665" w:type="dxa"/>
            <w:shd w:val="clear" w:color="auto" w:fill="FFFFFF" w:themeFill="background1"/>
          </w:tcPr>
          <w:p w14:paraId="043EC1E5" w14:textId="4B508AD9" w:rsidR="00462076" w:rsidRPr="00E84DFB" w:rsidRDefault="00462076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</w:t>
            </w:r>
            <w:r w:rsidR="009466C9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II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kvartal 2026</w:t>
            </w:r>
          </w:p>
        </w:tc>
        <w:tc>
          <w:tcPr>
            <w:tcW w:w="1665" w:type="dxa"/>
            <w:shd w:val="clear" w:color="auto" w:fill="FFFFFF" w:themeFill="background1"/>
          </w:tcPr>
          <w:p w14:paraId="76A12B1B" w14:textId="425555FA" w:rsidR="00462076" w:rsidRPr="00E84DFB" w:rsidRDefault="00462076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548" w:type="dxa"/>
            <w:shd w:val="clear" w:color="auto" w:fill="FFFFFF" w:themeFill="background1"/>
          </w:tcPr>
          <w:p w14:paraId="1FFF9E80" w14:textId="1C8E067C" w:rsidR="00462076" w:rsidRPr="00E84DFB" w:rsidRDefault="00BF61F9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6</w:t>
            </w:r>
            <w:r w:rsidR="00A52CC2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,000 eura</w:t>
            </w:r>
          </w:p>
        </w:tc>
        <w:tc>
          <w:tcPr>
            <w:tcW w:w="1824" w:type="dxa"/>
            <w:shd w:val="clear" w:color="auto" w:fill="FFFFFF" w:themeFill="background1"/>
          </w:tcPr>
          <w:p w14:paraId="7108B4DA" w14:textId="77777777" w:rsidR="00462076" w:rsidRPr="00E84DFB" w:rsidRDefault="00462076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Budžet </w:t>
            </w:r>
          </w:p>
          <w:p w14:paraId="2C70595C" w14:textId="760F0AF9" w:rsidR="00462076" w:rsidRPr="00E84DFB" w:rsidRDefault="00462076" w:rsidP="00462076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Donatorska podrška</w:t>
            </w:r>
          </w:p>
        </w:tc>
      </w:tr>
      <w:tr w:rsidR="008F2926" w:rsidRPr="00E84DFB" w14:paraId="5B73A78A" w14:textId="77777777" w:rsidTr="00BA1319">
        <w:tc>
          <w:tcPr>
            <w:tcW w:w="2250" w:type="dxa"/>
            <w:shd w:val="clear" w:color="auto" w:fill="FFFFFF" w:themeFill="background1"/>
          </w:tcPr>
          <w:p w14:paraId="5B36F446" w14:textId="1F648A6E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563723" w:rsidRPr="00E84DFB">
              <w:rPr>
                <w:rFonts w:ascii="Arial Narrow" w:hAnsi="Arial Narrow" w:cstheme="minorHAnsi"/>
                <w:b/>
                <w:bCs/>
                <w:lang w:val="sr-Latn-RS"/>
              </w:rPr>
              <w:t>16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Izraditi komparativnu analizu Indeksa rodne ravnopravnosti </w:t>
            </w:r>
          </w:p>
        </w:tc>
        <w:tc>
          <w:tcPr>
            <w:tcW w:w="2044" w:type="dxa"/>
            <w:shd w:val="clear" w:color="auto" w:fill="FFFFFF" w:themeFill="background1"/>
          </w:tcPr>
          <w:p w14:paraId="66460D8D" w14:textId="33B65338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Komparativna analiza sa regionalnim i međunarodnim standardima Indeksa rodne ravnopravnosti je izrađena</w:t>
            </w:r>
          </w:p>
        </w:tc>
        <w:tc>
          <w:tcPr>
            <w:tcW w:w="1954" w:type="dxa"/>
            <w:shd w:val="clear" w:color="auto" w:fill="FFFFFF" w:themeFill="background1"/>
          </w:tcPr>
          <w:p w14:paraId="37E6F65B" w14:textId="77777777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</w:t>
            </w:r>
          </w:p>
          <w:p w14:paraId="2882B82F" w14:textId="3E0764CC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MONSTAT</w:t>
            </w:r>
            <w:r w:rsidR="009210B6" w:rsidRPr="00E84DFB">
              <w:rPr>
                <w:rFonts w:ascii="Arial Narrow" w:hAnsi="Arial Narrow" w:cstheme="minorHAnsi"/>
                <w:lang w:val="sr-Latn-RS"/>
              </w:rPr>
              <w:t>, Među</w:t>
            </w:r>
            <w:r w:rsidR="00BD019D" w:rsidRPr="00E84DFB">
              <w:rPr>
                <w:rFonts w:ascii="Arial Narrow" w:hAnsi="Arial Narrow" w:cstheme="minorHAnsi"/>
                <w:lang w:val="sr-Latn-RS"/>
              </w:rPr>
              <w:t>na</w:t>
            </w:r>
            <w:r w:rsidR="009210B6" w:rsidRPr="00E84DFB">
              <w:rPr>
                <w:rFonts w:ascii="Arial Narrow" w:hAnsi="Arial Narrow" w:cstheme="minorHAnsi"/>
                <w:lang w:val="sr-Latn-RS"/>
              </w:rPr>
              <w:t>rodne organiazcije/UNDP</w:t>
            </w:r>
          </w:p>
        </w:tc>
        <w:tc>
          <w:tcPr>
            <w:tcW w:w="1665" w:type="dxa"/>
            <w:shd w:val="clear" w:color="auto" w:fill="FFFFFF" w:themeFill="background1"/>
          </w:tcPr>
          <w:p w14:paraId="39E0B45F" w14:textId="1B87A935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2026</w:t>
            </w:r>
          </w:p>
        </w:tc>
        <w:tc>
          <w:tcPr>
            <w:tcW w:w="1665" w:type="dxa"/>
            <w:shd w:val="clear" w:color="auto" w:fill="FFFFFF" w:themeFill="background1"/>
          </w:tcPr>
          <w:p w14:paraId="7C747D6B" w14:textId="5FF56956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  <w:shd w:val="clear" w:color="auto" w:fill="FFFFFF" w:themeFill="background1"/>
          </w:tcPr>
          <w:p w14:paraId="1BFC7B11" w14:textId="0A651C09" w:rsidR="00462076" w:rsidRPr="00E84DFB" w:rsidRDefault="00563723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7,500 eura</w:t>
            </w:r>
          </w:p>
        </w:tc>
        <w:tc>
          <w:tcPr>
            <w:tcW w:w="1824" w:type="dxa"/>
            <w:shd w:val="clear" w:color="auto" w:fill="FFFFFF" w:themeFill="background1"/>
          </w:tcPr>
          <w:p w14:paraId="22923278" w14:textId="77777777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Budžet </w:t>
            </w:r>
          </w:p>
          <w:p w14:paraId="400A0521" w14:textId="5DA6D758" w:rsidR="00462076" w:rsidRPr="00E84DFB" w:rsidRDefault="00462076" w:rsidP="0046207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8F2926" w:rsidRPr="00E84DFB" w14:paraId="0D9FAB87" w14:textId="77777777" w:rsidTr="00BA1319">
        <w:tc>
          <w:tcPr>
            <w:tcW w:w="2250" w:type="dxa"/>
            <w:shd w:val="clear" w:color="auto" w:fill="FFFFFF" w:themeFill="background1"/>
          </w:tcPr>
          <w:p w14:paraId="0B2A6CBF" w14:textId="1697D612" w:rsidR="00A53C49" w:rsidRPr="00E84DFB" w:rsidRDefault="00146745" w:rsidP="00A53C4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563723" w:rsidRPr="00E84DFB">
              <w:rPr>
                <w:rFonts w:ascii="Arial Narrow" w:hAnsi="Arial Narrow" w:cstheme="minorHAnsi"/>
                <w:b/>
                <w:bCs/>
                <w:lang w:val="sr-Latn-RS"/>
              </w:rPr>
              <w:t>17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="00A87473" w:rsidRPr="00E84DFB">
              <w:rPr>
                <w:rFonts w:ascii="Arial Narrow" w:hAnsi="Arial Narrow" w:cstheme="minorHAnsi"/>
                <w:lang w:val="sr-Latn-RS"/>
              </w:rPr>
              <w:t xml:space="preserve">Izraditi i usvojiti </w:t>
            </w:r>
            <w:r w:rsidR="00A53C49" w:rsidRPr="00E84DFB">
              <w:rPr>
                <w:rFonts w:ascii="Arial Narrow" w:hAnsi="Arial Narrow" w:cstheme="minorHAnsi"/>
                <w:lang w:val="sr-Latn-RS"/>
              </w:rPr>
              <w:t>Strategiju za socijalnu inkluziju Roma i Egipćana za period 2026-2030</w:t>
            </w:r>
          </w:p>
        </w:tc>
        <w:tc>
          <w:tcPr>
            <w:tcW w:w="2044" w:type="dxa"/>
            <w:shd w:val="clear" w:color="auto" w:fill="FFFFFF" w:themeFill="background1"/>
          </w:tcPr>
          <w:p w14:paraId="759A8B43" w14:textId="2718D261" w:rsidR="00A53C49" w:rsidRPr="00E84DFB" w:rsidRDefault="00A53C49" w:rsidP="00A53C4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 xml:space="preserve">Usvojena Strategija za socijalnu inkluziju Roma i Egipćana za period 2026-2030 koja </w:t>
            </w:r>
            <w:r w:rsidRPr="00E84DFB">
              <w:rPr>
                <w:rFonts w:ascii="Arial Narrow" w:hAnsi="Arial Narrow" w:cstheme="minorHAnsi"/>
              </w:rPr>
              <w:t>ima ključnu ulogu u poboljšanju položaja žena iz romske i egipćanske zajednice kroz aktivnosti koje se odnose na eliminaciju diskriminacije, borbu protiv siromaštva i stvaranje inkluzivnog društva.</w:t>
            </w:r>
          </w:p>
        </w:tc>
        <w:tc>
          <w:tcPr>
            <w:tcW w:w="1954" w:type="dxa"/>
            <w:shd w:val="clear" w:color="auto" w:fill="FFFFFF" w:themeFill="background1"/>
          </w:tcPr>
          <w:p w14:paraId="0BAC6202" w14:textId="64DD7BAA" w:rsidR="00A53C49" w:rsidRPr="00E84DFB" w:rsidRDefault="00A53C49" w:rsidP="00401449">
            <w:pPr>
              <w:spacing w:after="80" w:line="276" w:lineRule="auto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ljudskih</w:t>
            </w:r>
            <w:r w:rsidR="001132DD" w:rsidRPr="00E84DFB">
              <w:rPr>
                <w:rFonts w:ascii="Arial Narrow" w:hAnsi="Arial Narrow" w:cstheme="minorHAnsi"/>
                <w:lang w:val="sr-Latn-ME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ME"/>
              </w:rPr>
              <w:t>i manjinskih prava</w:t>
            </w:r>
          </w:p>
          <w:p w14:paraId="44DD8C2A" w14:textId="77777777" w:rsidR="00A53C49" w:rsidRPr="00E84DFB" w:rsidRDefault="00A53C49" w:rsidP="00A53C49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14:paraId="025706CC" w14:textId="6F389D1F" w:rsidR="00A53C49" w:rsidRPr="00E84DFB" w:rsidRDefault="00A53C49" w:rsidP="00A53C4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 kvartal 2025</w:t>
            </w:r>
          </w:p>
        </w:tc>
        <w:tc>
          <w:tcPr>
            <w:tcW w:w="1665" w:type="dxa"/>
            <w:shd w:val="clear" w:color="auto" w:fill="FFFFFF" w:themeFill="background1"/>
          </w:tcPr>
          <w:p w14:paraId="5FAC63EC" w14:textId="69F0A984" w:rsidR="00A53C49" w:rsidRPr="00E84DFB" w:rsidRDefault="00A53C49" w:rsidP="00A53C4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 kvartal 2026</w:t>
            </w:r>
          </w:p>
        </w:tc>
        <w:tc>
          <w:tcPr>
            <w:tcW w:w="1548" w:type="dxa"/>
            <w:shd w:val="clear" w:color="auto" w:fill="FFFFFF" w:themeFill="background1"/>
          </w:tcPr>
          <w:p w14:paraId="73824E31" w14:textId="4CBAA28A" w:rsidR="00A53C49" w:rsidRPr="00E84DFB" w:rsidRDefault="00A53C49" w:rsidP="00A53C49">
            <w:pPr>
              <w:rPr>
                <w:rStyle w:val="CommentReference"/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5.000 eura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764BA" w14:textId="77777777" w:rsidR="00A53C49" w:rsidRPr="00E84DFB" w:rsidRDefault="00A53C49" w:rsidP="00A53C49">
            <w:pPr>
              <w:jc w:val="center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Budžet:</w:t>
            </w:r>
          </w:p>
          <w:p w14:paraId="427F0AC1" w14:textId="18E2A411" w:rsidR="00A53C49" w:rsidRPr="00E84DFB" w:rsidRDefault="00A87473" w:rsidP="00A53C49">
            <w:pPr>
              <w:jc w:val="center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D</w:t>
            </w:r>
            <w:r w:rsidR="00A53C49" w:rsidRPr="00E84DFB">
              <w:rPr>
                <w:rFonts w:ascii="Arial Narrow" w:hAnsi="Arial Narrow" w:cstheme="minorHAnsi"/>
                <w:lang w:val="sr-Latn-ME"/>
              </w:rPr>
              <w:t>onatorska sredstava</w:t>
            </w:r>
          </w:p>
          <w:p w14:paraId="68FEAF80" w14:textId="55B00916" w:rsidR="00A53C49" w:rsidRPr="00E84DFB" w:rsidRDefault="00A53C49" w:rsidP="00A53C49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8F2926" w:rsidRPr="00E84DFB" w14:paraId="5DAEEDB1" w14:textId="77777777" w:rsidTr="00BA1319">
        <w:tc>
          <w:tcPr>
            <w:tcW w:w="2250" w:type="dxa"/>
            <w:shd w:val="clear" w:color="auto" w:fill="FFFFFF" w:themeFill="background1"/>
          </w:tcPr>
          <w:p w14:paraId="580ED53A" w14:textId="45389E3B" w:rsidR="00D21C55" w:rsidRPr="00E84DFB" w:rsidRDefault="00D21C55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/>
                <w:lang w:val="sr-Latn-ME"/>
              </w:rPr>
              <w:t>1.</w:t>
            </w:r>
            <w:r w:rsidR="003E5D22" w:rsidRPr="00E84DFB">
              <w:rPr>
                <w:rFonts w:ascii="Arial Narrow" w:eastAsia="Times New Roman" w:hAnsi="Arial Narrow" w:cstheme="minorHAnsi"/>
                <w:b/>
                <w:lang w:val="sr-Latn-ME"/>
              </w:rPr>
              <w:t>18</w:t>
            </w: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 xml:space="preserve"> Integracija rodne perspektive u Strategiju vanjske politike Crne Gore 2026-2029</w:t>
            </w:r>
          </w:p>
        </w:tc>
        <w:tc>
          <w:tcPr>
            <w:tcW w:w="2044" w:type="dxa"/>
            <w:shd w:val="clear" w:color="auto" w:fill="FFFFFF" w:themeFill="background1"/>
          </w:tcPr>
          <w:p w14:paraId="0C69A3FD" w14:textId="77777777" w:rsidR="00D21C55" w:rsidRPr="00E84DFB" w:rsidRDefault="00D21C55" w:rsidP="00D21C55">
            <w:pPr>
              <w:jc w:val="both"/>
              <w:rPr>
                <w:rFonts w:ascii="Arial Narrow" w:eastAsia="Times New Roman" w:hAnsi="Arial Narrow" w:cstheme="minorHAnsi"/>
                <w:bCs/>
                <w:lang w:val="sr-Latn-ME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Pripremljene rodne analize (analiza stanja u MVP sa aspekta rodne ravnopravnosti, i analiza globalnih trendova)</w:t>
            </w:r>
          </w:p>
          <w:p w14:paraId="4BC4DA01" w14:textId="77777777" w:rsidR="00D21C55" w:rsidRPr="00E84DFB" w:rsidRDefault="00D21C55" w:rsidP="00D21C55">
            <w:pPr>
              <w:jc w:val="both"/>
              <w:rPr>
                <w:rFonts w:ascii="Arial Narrow" w:eastAsia="Times New Roman" w:hAnsi="Arial Narrow" w:cstheme="minorHAnsi"/>
                <w:bCs/>
                <w:lang w:val="sr-Latn-ME"/>
              </w:rPr>
            </w:pPr>
          </w:p>
          <w:p w14:paraId="4C170708" w14:textId="59EC41F0" w:rsidR="00D21C55" w:rsidRPr="00E84DFB" w:rsidRDefault="00D21C55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 xml:space="preserve">Usvojena strategija u skladu sa metodologijom za izradu strateških dokumenata koja propisuje obavezno </w:t>
            </w: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lastRenderedPageBreak/>
              <w:t>uključivanje rodne perspektive</w:t>
            </w:r>
          </w:p>
        </w:tc>
        <w:tc>
          <w:tcPr>
            <w:tcW w:w="1954" w:type="dxa"/>
            <w:shd w:val="clear" w:color="auto" w:fill="FFFFFF" w:themeFill="background1"/>
          </w:tcPr>
          <w:p w14:paraId="2A75AC81" w14:textId="66E5B819" w:rsidR="00D21C55" w:rsidRPr="00E84DFB" w:rsidRDefault="00D21C55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lastRenderedPageBreak/>
              <w:t>MVP/ Mreža diplomatkinja Crne Gore</w:t>
            </w:r>
            <w:r w:rsidR="003B1E87"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, Međunarodne organizacije/UNDP</w:t>
            </w:r>
          </w:p>
        </w:tc>
        <w:tc>
          <w:tcPr>
            <w:tcW w:w="1665" w:type="dxa"/>
            <w:shd w:val="clear" w:color="auto" w:fill="FFFFFF" w:themeFill="background1"/>
          </w:tcPr>
          <w:p w14:paraId="7F67883B" w14:textId="7A581D45" w:rsidR="00D21C55" w:rsidRPr="00E84DFB" w:rsidRDefault="00DE3740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I kvartal 2025</w:t>
            </w:r>
          </w:p>
        </w:tc>
        <w:tc>
          <w:tcPr>
            <w:tcW w:w="1665" w:type="dxa"/>
            <w:shd w:val="clear" w:color="auto" w:fill="FFFFFF" w:themeFill="background1"/>
          </w:tcPr>
          <w:p w14:paraId="41E2488D" w14:textId="030CE383" w:rsidR="00D21C55" w:rsidRPr="00E84DFB" w:rsidRDefault="00DE3740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IV kvartal 2025</w:t>
            </w:r>
          </w:p>
        </w:tc>
        <w:tc>
          <w:tcPr>
            <w:tcW w:w="1548" w:type="dxa"/>
            <w:shd w:val="clear" w:color="auto" w:fill="FFFFFF" w:themeFill="background1"/>
          </w:tcPr>
          <w:p w14:paraId="210632A6" w14:textId="1BE6EB94" w:rsidR="00D21C55" w:rsidRPr="00E84DFB" w:rsidRDefault="001132DD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????????</w:t>
            </w:r>
          </w:p>
        </w:tc>
        <w:tc>
          <w:tcPr>
            <w:tcW w:w="1824" w:type="dxa"/>
            <w:shd w:val="clear" w:color="auto" w:fill="FFFFFF" w:themeFill="background1"/>
          </w:tcPr>
          <w:p w14:paraId="05D1D397" w14:textId="3C9BEE8A" w:rsidR="00D21C55" w:rsidRPr="00E84DFB" w:rsidRDefault="00D21C55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 xml:space="preserve">Budžet Crne Gore, </w:t>
            </w:r>
            <w:r w:rsidR="003B1E87"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D</w:t>
            </w: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onatorska podrška</w:t>
            </w:r>
          </w:p>
        </w:tc>
      </w:tr>
      <w:tr w:rsidR="008F2926" w:rsidRPr="00E84DFB" w14:paraId="0ABEF0C7" w14:textId="77777777" w:rsidTr="00BA1319">
        <w:tc>
          <w:tcPr>
            <w:tcW w:w="2250" w:type="dxa"/>
            <w:shd w:val="clear" w:color="auto" w:fill="FFFFFF" w:themeFill="background1"/>
          </w:tcPr>
          <w:p w14:paraId="5146AA8A" w14:textId="0C1496D6" w:rsidR="00D21C55" w:rsidRPr="00E84DFB" w:rsidRDefault="00D21C55" w:rsidP="00D21C55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/>
                <w:color w:val="000000" w:themeColor="text1"/>
                <w:lang w:val="sr-Latn-ME"/>
              </w:rPr>
              <w:t>1.</w:t>
            </w:r>
            <w:r w:rsidR="003E5D22" w:rsidRPr="00E84DFB">
              <w:rPr>
                <w:rFonts w:ascii="Arial Narrow" w:eastAsia="Times New Roman" w:hAnsi="Arial Narrow" w:cstheme="minorHAnsi"/>
                <w:b/>
                <w:color w:val="000000" w:themeColor="text1"/>
                <w:lang w:val="sr-Latn-ME"/>
              </w:rPr>
              <w:t>19</w:t>
            </w:r>
            <w:r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 xml:space="preserve"> </w:t>
            </w:r>
            <w:r w:rsidR="00541F01"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>Promocija feminističke spoljne politike Crne Gore o</w:t>
            </w:r>
            <w:r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 xml:space="preserve"> rodnoj ravnopravnosti u kontekstu vanjske politike</w:t>
            </w:r>
          </w:p>
        </w:tc>
        <w:tc>
          <w:tcPr>
            <w:tcW w:w="2044" w:type="dxa"/>
            <w:shd w:val="clear" w:color="auto" w:fill="FFFFFF" w:themeFill="background1"/>
          </w:tcPr>
          <w:p w14:paraId="1F094F85" w14:textId="7E64737D" w:rsidR="00D21C55" w:rsidRPr="00E84DFB" w:rsidRDefault="00D21C55" w:rsidP="00D21C5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>Organizovan</w:t>
            </w:r>
            <w:r w:rsidR="00541F01"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>i tematski</w:t>
            </w:r>
            <w:r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 xml:space="preserve"> </w:t>
            </w:r>
            <w:r w:rsidR="00DE3740"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>d</w:t>
            </w:r>
            <w:r w:rsidR="00DE3740"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 xml:space="preserve">ogađaji </w:t>
            </w:r>
            <w:r w:rsidR="004A7277"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 xml:space="preserve">namijenjeni promociji feminističke spoljne politike Crne Gore </w:t>
            </w:r>
          </w:p>
        </w:tc>
        <w:tc>
          <w:tcPr>
            <w:tcW w:w="1954" w:type="dxa"/>
            <w:shd w:val="clear" w:color="auto" w:fill="FFFFFF" w:themeFill="background1"/>
          </w:tcPr>
          <w:p w14:paraId="433C5D8F" w14:textId="21CB73E8" w:rsidR="00D21C55" w:rsidRPr="00E84DFB" w:rsidRDefault="00D21C55" w:rsidP="00D21C5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>MVP</w:t>
            </w:r>
          </w:p>
        </w:tc>
        <w:tc>
          <w:tcPr>
            <w:tcW w:w="1665" w:type="dxa"/>
            <w:shd w:val="clear" w:color="auto" w:fill="FFFFFF" w:themeFill="background1"/>
          </w:tcPr>
          <w:p w14:paraId="7DDE1249" w14:textId="58C2F441" w:rsidR="00D21C55" w:rsidRPr="00E84DFB" w:rsidRDefault="00A313E9" w:rsidP="00D21C5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>III kvartal 2025</w:t>
            </w:r>
          </w:p>
        </w:tc>
        <w:tc>
          <w:tcPr>
            <w:tcW w:w="1665" w:type="dxa"/>
            <w:shd w:val="clear" w:color="auto" w:fill="FFFFFF" w:themeFill="background1"/>
          </w:tcPr>
          <w:p w14:paraId="4B706478" w14:textId="33CF5DFB" w:rsidR="00D21C55" w:rsidRPr="00E84DFB" w:rsidRDefault="00A313E9" w:rsidP="00D21C5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>II kvartal 2026</w:t>
            </w:r>
          </w:p>
        </w:tc>
        <w:tc>
          <w:tcPr>
            <w:tcW w:w="1548" w:type="dxa"/>
            <w:shd w:val="clear" w:color="auto" w:fill="FFFFFF" w:themeFill="background1"/>
          </w:tcPr>
          <w:p w14:paraId="31CB2371" w14:textId="69D114E0" w:rsidR="00D21C55" w:rsidRPr="00E84DFB" w:rsidRDefault="00DE3740" w:rsidP="00D21C55">
            <w:pPr>
              <w:rPr>
                <w:rStyle w:val="CommentReference"/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E84DFB">
              <w:rPr>
                <w:rStyle w:val="CommentReference"/>
                <w:rFonts w:ascii="Arial Narrow" w:hAnsi="Arial Narrow" w:cstheme="minorHAnsi"/>
                <w:color w:val="000000" w:themeColor="text1"/>
                <w:sz w:val="22"/>
                <w:szCs w:val="22"/>
              </w:rPr>
              <w:t>15,000 eura</w:t>
            </w:r>
          </w:p>
        </w:tc>
        <w:tc>
          <w:tcPr>
            <w:tcW w:w="1824" w:type="dxa"/>
            <w:shd w:val="clear" w:color="auto" w:fill="FFFFFF" w:themeFill="background1"/>
          </w:tcPr>
          <w:p w14:paraId="692D1A65" w14:textId="77777777" w:rsidR="00C23A6B" w:rsidRPr="00E84DFB" w:rsidRDefault="00D21C55" w:rsidP="00D21C55">
            <w:pPr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</w:pPr>
            <w:r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 xml:space="preserve">Budžet, </w:t>
            </w:r>
          </w:p>
          <w:p w14:paraId="591B6357" w14:textId="66050210" w:rsidR="00D21C55" w:rsidRPr="00E84DFB" w:rsidRDefault="00A313E9" w:rsidP="00D21C5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>D</w:t>
            </w:r>
            <w:r w:rsidR="00D21C55" w:rsidRPr="00E84DFB">
              <w:rPr>
                <w:rFonts w:ascii="Arial Narrow" w:eastAsia="Times New Roman" w:hAnsi="Arial Narrow" w:cstheme="minorHAnsi"/>
                <w:bCs/>
                <w:color w:val="000000" w:themeColor="text1"/>
                <w:lang w:val="sr-Latn-ME"/>
              </w:rPr>
              <w:t>onatorska podrška</w:t>
            </w:r>
          </w:p>
        </w:tc>
      </w:tr>
      <w:tr w:rsidR="008F2926" w:rsidRPr="00E84DFB" w14:paraId="517C3302" w14:textId="77777777" w:rsidTr="00BA1319">
        <w:tc>
          <w:tcPr>
            <w:tcW w:w="2250" w:type="dxa"/>
            <w:shd w:val="clear" w:color="auto" w:fill="FFFFFF" w:themeFill="background1"/>
          </w:tcPr>
          <w:p w14:paraId="3D2EEF46" w14:textId="3989E0FD" w:rsidR="00D21C55" w:rsidRPr="00E84DFB" w:rsidRDefault="00D21C55" w:rsidP="00D21C5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/>
                <w:lang w:val="sr-Latn-ME"/>
              </w:rPr>
              <w:t>1.2</w:t>
            </w:r>
            <w:r w:rsidR="003E5D22" w:rsidRPr="00E84DFB">
              <w:rPr>
                <w:rFonts w:ascii="Arial Narrow" w:eastAsia="Times New Roman" w:hAnsi="Arial Narrow" w:cstheme="minorHAnsi"/>
                <w:b/>
                <w:lang w:val="sr-Latn-ME"/>
              </w:rPr>
              <w:t>0</w:t>
            </w: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 xml:space="preserve"> </w:t>
            </w:r>
            <w:r w:rsidR="000945BB"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Ojačan</w:t>
            </w:r>
            <w:r w:rsidR="00541F01"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i kapaciteti Mreže diplomatkinja Crne Gore</w:t>
            </w:r>
            <w:r w:rsidR="00FA7958"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 xml:space="preserve"> </w:t>
            </w:r>
          </w:p>
        </w:tc>
        <w:tc>
          <w:tcPr>
            <w:tcW w:w="2044" w:type="dxa"/>
            <w:shd w:val="clear" w:color="auto" w:fill="FFFFFF" w:themeFill="background1"/>
          </w:tcPr>
          <w:p w14:paraId="4C9E277F" w14:textId="2D1C40B1" w:rsidR="00D21C55" w:rsidRPr="00E84DFB" w:rsidRDefault="00D21C55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Organizovane najmanje 2 obuke za zaposlene</w:t>
            </w:r>
            <w:r w:rsidR="00DE3740"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 xml:space="preserve"> u diplomatiji</w:t>
            </w:r>
          </w:p>
        </w:tc>
        <w:tc>
          <w:tcPr>
            <w:tcW w:w="1954" w:type="dxa"/>
            <w:shd w:val="clear" w:color="auto" w:fill="FFFFFF" w:themeFill="background1"/>
          </w:tcPr>
          <w:p w14:paraId="6A5E0F85" w14:textId="06AE3586" w:rsidR="00D21C55" w:rsidRPr="00E84DFB" w:rsidRDefault="00D21C55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MVP/ Mreža diplomatkinja Crne Gore/ UNDP</w:t>
            </w:r>
          </w:p>
        </w:tc>
        <w:tc>
          <w:tcPr>
            <w:tcW w:w="1665" w:type="dxa"/>
            <w:shd w:val="clear" w:color="auto" w:fill="FFFFFF" w:themeFill="background1"/>
          </w:tcPr>
          <w:p w14:paraId="35866019" w14:textId="66380F87" w:rsidR="00D21C55" w:rsidRPr="00E84DFB" w:rsidRDefault="00C23A6B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65" w:type="dxa"/>
            <w:shd w:val="clear" w:color="auto" w:fill="FFFFFF" w:themeFill="background1"/>
          </w:tcPr>
          <w:p w14:paraId="7F215F71" w14:textId="630D8302" w:rsidR="00D21C55" w:rsidRPr="00E84DFB" w:rsidRDefault="00C23A6B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II kvartal 2026</w:t>
            </w:r>
          </w:p>
        </w:tc>
        <w:tc>
          <w:tcPr>
            <w:tcW w:w="1548" w:type="dxa"/>
            <w:shd w:val="clear" w:color="auto" w:fill="FFFFFF" w:themeFill="background1"/>
          </w:tcPr>
          <w:p w14:paraId="3E577361" w14:textId="3D2F98C8" w:rsidR="00D21C55" w:rsidRPr="00E84DFB" w:rsidRDefault="00C23A6B" w:rsidP="00D21C55">
            <w:pPr>
              <w:rPr>
                <w:rStyle w:val="CommentReference"/>
                <w:rFonts w:ascii="Arial Narrow" w:hAnsi="Arial Narrow" w:cstheme="minorHAnsi"/>
                <w:sz w:val="22"/>
                <w:szCs w:val="22"/>
              </w:rPr>
            </w:pPr>
            <w:r w:rsidRPr="00E84DFB">
              <w:rPr>
                <w:rStyle w:val="CommentReference"/>
                <w:rFonts w:ascii="Arial Narrow" w:hAnsi="Arial Narrow" w:cstheme="minorHAnsi"/>
                <w:sz w:val="22"/>
                <w:szCs w:val="22"/>
              </w:rPr>
              <w:t>???????</w:t>
            </w:r>
          </w:p>
        </w:tc>
        <w:tc>
          <w:tcPr>
            <w:tcW w:w="1824" w:type="dxa"/>
            <w:shd w:val="clear" w:color="auto" w:fill="FFFFFF" w:themeFill="background1"/>
          </w:tcPr>
          <w:p w14:paraId="73DA6705" w14:textId="77777777" w:rsidR="00C23A6B" w:rsidRPr="00E84DFB" w:rsidRDefault="00D21C55" w:rsidP="00D21C55">
            <w:pPr>
              <w:rPr>
                <w:rFonts w:ascii="Arial Narrow" w:eastAsia="Times New Roman" w:hAnsi="Arial Narrow" w:cstheme="minorHAnsi"/>
                <w:bCs/>
                <w:lang w:val="sr-Latn-ME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 xml:space="preserve">Budžet, </w:t>
            </w:r>
          </w:p>
          <w:p w14:paraId="3BF2177F" w14:textId="176E0C4B" w:rsidR="00D21C55" w:rsidRPr="00E84DFB" w:rsidRDefault="00C23A6B" w:rsidP="00D21C5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D</w:t>
            </w:r>
            <w:r w:rsidR="00D21C55" w:rsidRPr="00E84DFB">
              <w:rPr>
                <w:rFonts w:ascii="Arial Narrow" w:eastAsia="Times New Roman" w:hAnsi="Arial Narrow" w:cstheme="minorHAnsi"/>
                <w:bCs/>
                <w:lang w:val="sr-Latn-ME"/>
              </w:rPr>
              <w:t>onatorska podrška</w:t>
            </w:r>
          </w:p>
        </w:tc>
      </w:tr>
      <w:tr w:rsidR="00AB7F39" w:rsidRPr="00E84DFB" w14:paraId="78B108D5" w14:textId="77777777" w:rsidTr="00BA1319">
        <w:tc>
          <w:tcPr>
            <w:tcW w:w="2250" w:type="dxa"/>
          </w:tcPr>
          <w:p w14:paraId="0B2A2443" w14:textId="793BAAA8" w:rsidR="00AB7F39" w:rsidRPr="00E84DFB" w:rsidRDefault="00AB7F39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D6024A" w:rsidRPr="00E84DFB">
              <w:rPr>
                <w:rFonts w:ascii="Arial Narrow" w:hAnsi="Arial Narrow" w:cstheme="minorHAnsi"/>
                <w:b/>
                <w:bCs/>
                <w:lang w:val="sr-Latn-RS"/>
              </w:rPr>
              <w:t>2</w:t>
            </w:r>
            <w:r w:rsidR="00CA5848" w:rsidRPr="00E84DFB">
              <w:rPr>
                <w:rFonts w:ascii="Arial Narrow" w:hAnsi="Arial Narrow" w:cstheme="minorHAnsi"/>
                <w:b/>
                <w:bCs/>
                <w:lang w:val="sr-Latn-RS"/>
              </w:rPr>
              <w:t>2</w:t>
            </w:r>
            <w:r w:rsidR="00706B8D"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I</w:t>
            </w:r>
            <w:r w:rsidR="008C2B59" w:rsidRPr="00E84DFB">
              <w:rPr>
                <w:rFonts w:ascii="Arial Narrow" w:hAnsi="Arial Narrow" w:cstheme="minorHAnsi"/>
                <w:lang w:val="sr-Latn-RS"/>
              </w:rPr>
              <w:t>zrađena metodologija za izradu Plana rodne ravnopravnosti u svim ministarstvima</w:t>
            </w:r>
          </w:p>
        </w:tc>
        <w:tc>
          <w:tcPr>
            <w:tcW w:w="2044" w:type="dxa"/>
          </w:tcPr>
          <w:p w14:paraId="6ABDCB98" w14:textId="36290056" w:rsidR="00AB7F39" w:rsidRPr="00E84DFB" w:rsidRDefault="00313A62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Izrađena Metodologija koja će biti osnova za pripremu Plana rodne ravnopravnosti u</w:t>
            </w:r>
            <w:r w:rsidR="000375E7" w:rsidRPr="00E84DFB">
              <w:rPr>
                <w:rFonts w:ascii="Arial Narrow" w:hAnsi="Arial Narrow" w:cstheme="minorHAnsi"/>
                <w:lang w:val="sr-Latn-RS"/>
              </w:rPr>
              <w:t xml:space="preserve"> MJU, MEP, MLJMP, MVP, GSV</w:t>
            </w:r>
          </w:p>
        </w:tc>
        <w:tc>
          <w:tcPr>
            <w:tcW w:w="1954" w:type="dxa"/>
          </w:tcPr>
          <w:p w14:paraId="50FF3845" w14:textId="77777777" w:rsidR="00AB7F39" w:rsidRPr="00E84DFB" w:rsidRDefault="000375E7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javne uprave,</w:t>
            </w:r>
          </w:p>
          <w:p w14:paraId="55403AF3" w14:textId="77777777" w:rsidR="000375E7" w:rsidRPr="00E84DFB" w:rsidRDefault="000375E7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maninskih prava,</w:t>
            </w:r>
          </w:p>
          <w:p w14:paraId="573784DF" w14:textId="5DD6987B" w:rsidR="000375E7" w:rsidRPr="00E84DFB" w:rsidRDefault="000375E7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Generalni sekr</w:t>
            </w:r>
            <w:r w:rsidR="00C23A6B" w:rsidRPr="00E84DFB">
              <w:rPr>
                <w:rFonts w:ascii="Arial Narrow" w:hAnsi="Arial Narrow" w:cstheme="minorHAnsi"/>
              </w:rPr>
              <w:t xml:space="preserve">etarijat Vlade, </w:t>
            </w:r>
            <w:r w:rsidR="003923B3" w:rsidRPr="00E84DFB">
              <w:rPr>
                <w:rFonts w:ascii="Arial Narrow" w:hAnsi="Arial Narrow" w:cstheme="minorHAnsi"/>
                <w:lang w:val="sr-Latn-RS"/>
              </w:rPr>
              <w:t>Međunarodne organizacije/UNDP</w:t>
            </w:r>
          </w:p>
          <w:p w14:paraId="0E387B56" w14:textId="5FA1A4AE" w:rsidR="003923B3" w:rsidRPr="00E84DFB" w:rsidRDefault="003923B3" w:rsidP="009D3110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665" w:type="dxa"/>
          </w:tcPr>
          <w:p w14:paraId="27E0420C" w14:textId="142B20D6" w:rsidR="00AB7F39" w:rsidRPr="00E84DFB" w:rsidRDefault="000375E7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65" w:type="dxa"/>
          </w:tcPr>
          <w:p w14:paraId="61529BDA" w14:textId="1A394C23" w:rsidR="00AB7F39" w:rsidRPr="00E84DFB" w:rsidRDefault="000375E7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548" w:type="dxa"/>
          </w:tcPr>
          <w:p w14:paraId="3931DDB3" w14:textId="0D366D08" w:rsidR="00AB7F39" w:rsidRPr="00E84DFB" w:rsidRDefault="00C23A6B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???????</w:t>
            </w:r>
          </w:p>
        </w:tc>
        <w:tc>
          <w:tcPr>
            <w:tcW w:w="1824" w:type="dxa"/>
          </w:tcPr>
          <w:p w14:paraId="5FA507A7" w14:textId="77777777" w:rsidR="00AB7F39" w:rsidRPr="00E84DFB" w:rsidRDefault="000375E7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4912FE42" w14:textId="2561F7DB" w:rsidR="000375E7" w:rsidRPr="00E84DFB" w:rsidRDefault="000375E7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pomoć</w:t>
            </w:r>
          </w:p>
        </w:tc>
      </w:tr>
      <w:tr w:rsidR="008F2926" w:rsidRPr="00E84DFB" w14:paraId="5A08B291" w14:textId="77777777" w:rsidTr="00BA1319">
        <w:tc>
          <w:tcPr>
            <w:tcW w:w="2250" w:type="dxa"/>
          </w:tcPr>
          <w:p w14:paraId="071D6B23" w14:textId="26CD73FA" w:rsidR="00766E93" w:rsidRPr="00E84DFB" w:rsidRDefault="00766E93" w:rsidP="00766E9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A16F56" w:rsidRPr="00E84DFB">
              <w:rPr>
                <w:rFonts w:ascii="Arial Narrow" w:hAnsi="Arial Narrow" w:cstheme="minorHAnsi"/>
                <w:b/>
                <w:bCs/>
                <w:lang w:val="sr-Latn-RS"/>
              </w:rPr>
              <w:t>2</w:t>
            </w:r>
            <w:r w:rsidR="00CA5848" w:rsidRPr="00E84DFB">
              <w:rPr>
                <w:rFonts w:ascii="Arial Narrow" w:hAnsi="Arial Narrow" w:cstheme="minorHAnsi"/>
                <w:b/>
                <w:bCs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Sprovođenje konkursa za finansiranje projekata organizacija civilnog društva u oblasti rodne ravnopravnosti</w:t>
            </w:r>
          </w:p>
        </w:tc>
        <w:tc>
          <w:tcPr>
            <w:tcW w:w="2044" w:type="dxa"/>
            <w:shd w:val="clear" w:color="auto" w:fill="FFFFFF" w:themeFill="background1"/>
          </w:tcPr>
          <w:p w14:paraId="0EA3C7C1" w14:textId="32A71344" w:rsidR="00766E93" w:rsidRPr="00E84DFB" w:rsidRDefault="005E2D53" w:rsidP="005E2D53">
            <w:pPr>
              <w:jc w:val="both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Za 2025. godinu kroz Sektorsku analizu za projekte iz oblasti rodne ravnopravnosti opredijeljeno je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>170.000,00</w:t>
            </w:r>
            <w:r w:rsidR="00A16F56" w:rsidRPr="00E84DFB">
              <w:rPr>
                <w:rFonts w:ascii="Arial Narrow" w:hAnsi="Arial Narrow" w:cstheme="minorHAnsi"/>
                <w:bCs/>
                <w:lang w:val="sr-Latn-RS"/>
              </w:rPr>
              <w:t xml:space="preserve"> eura</w:t>
            </w:r>
          </w:p>
        </w:tc>
        <w:tc>
          <w:tcPr>
            <w:tcW w:w="1954" w:type="dxa"/>
          </w:tcPr>
          <w:p w14:paraId="3C32E6C5" w14:textId="7EB9B642" w:rsidR="00766E93" w:rsidRPr="00E84DFB" w:rsidRDefault="00766E93" w:rsidP="00766E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</w:t>
            </w:r>
          </w:p>
        </w:tc>
        <w:tc>
          <w:tcPr>
            <w:tcW w:w="1665" w:type="dxa"/>
          </w:tcPr>
          <w:p w14:paraId="07CBDB20" w14:textId="367C0F1E" w:rsidR="00766E93" w:rsidRPr="00E84DFB" w:rsidRDefault="00766E93" w:rsidP="00766E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2026</w:t>
            </w:r>
          </w:p>
        </w:tc>
        <w:tc>
          <w:tcPr>
            <w:tcW w:w="1665" w:type="dxa"/>
          </w:tcPr>
          <w:p w14:paraId="32A22002" w14:textId="505CCBBD" w:rsidR="00766E93" w:rsidRPr="00E84DFB" w:rsidRDefault="00766E93" w:rsidP="00766E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440AB0E2" w14:textId="77777777" w:rsidR="00766E93" w:rsidRPr="00E84DFB" w:rsidRDefault="00D6024A" w:rsidP="00766E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170,000 eura</w:t>
            </w:r>
            <w:r w:rsidR="00A16F56" w:rsidRPr="00E84DFB">
              <w:rPr>
                <w:rFonts w:ascii="Arial Narrow" w:hAnsi="Arial Narrow" w:cstheme="minorHAnsi"/>
                <w:lang w:val="sr-Latn-RS"/>
              </w:rPr>
              <w:t xml:space="preserve"> za 2025. godinu</w:t>
            </w:r>
            <w:r w:rsidR="00661DDE" w:rsidRPr="00E84DFB">
              <w:rPr>
                <w:rFonts w:ascii="Arial Narrow" w:hAnsi="Arial Narrow" w:cstheme="minorHAnsi"/>
                <w:lang w:val="sr-Latn-RS"/>
              </w:rPr>
              <w:t>,</w:t>
            </w:r>
          </w:p>
          <w:p w14:paraId="7BEB926D" w14:textId="77777777" w:rsidR="00661DDE" w:rsidRPr="00E84DFB" w:rsidRDefault="00661DDE" w:rsidP="00766E93">
            <w:pPr>
              <w:rPr>
                <w:rFonts w:ascii="Arial Narrow" w:hAnsi="Arial Narrow" w:cstheme="minorHAnsi"/>
                <w:lang w:val="sr-Latn-RS"/>
              </w:rPr>
            </w:pPr>
          </w:p>
          <w:p w14:paraId="10B2CE36" w14:textId="5EDDAE07" w:rsidR="00661DDE" w:rsidRPr="00E84DFB" w:rsidRDefault="00661DDE" w:rsidP="00766E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200,000 eura za 2026. godinu</w:t>
            </w:r>
          </w:p>
        </w:tc>
        <w:tc>
          <w:tcPr>
            <w:tcW w:w="1824" w:type="dxa"/>
          </w:tcPr>
          <w:p w14:paraId="369DAD28" w14:textId="0C9CCDD3" w:rsidR="00766E93" w:rsidRPr="00E84DFB" w:rsidRDefault="00766E93" w:rsidP="00766E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BA1319" w:rsidRPr="00E84DFB" w14:paraId="1F9E9C92" w14:textId="77777777" w:rsidTr="00BA1319">
        <w:tc>
          <w:tcPr>
            <w:tcW w:w="2250" w:type="dxa"/>
            <w:shd w:val="clear" w:color="auto" w:fill="FFFFFF" w:themeFill="background1"/>
          </w:tcPr>
          <w:p w14:paraId="12587A57" w14:textId="6E987134" w:rsidR="00BA1319" w:rsidRPr="00E84DFB" w:rsidRDefault="00BA1319" w:rsidP="00BA131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="Times New Roman"/>
                <w:b/>
                <w:bCs/>
                <w:lang w:val="sr-Latn-RS"/>
              </w:rPr>
              <w:t xml:space="preserve">1.25 </w:t>
            </w:r>
            <w:r w:rsidRPr="00E84DFB">
              <w:rPr>
                <w:rFonts w:ascii="Arial Narrow" w:hAnsi="Arial Narrow" w:cs="Times New Roman"/>
                <w:lang w:val="sr-Latn-RS"/>
              </w:rPr>
              <w:t>Organizacija obuka za službenike za strateško planiranje i budžetiranje javnih politika</w:t>
            </w:r>
          </w:p>
        </w:tc>
        <w:tc>
          <w:tcPr>
            <w:tcW w:w="2044" w:type="dxa"/>
            <w:shd w:val="clear" w:color="auto" w:fill="FFFFFF" w:themeFill="background1"/>
          </w:tcPr>
          <w:p w14:paraId="675A1479" w14:textId="77D217BD" w:rsidR="00BA1319" w:rsidRPr="00E84DFB" w:rsidRDefault="00BA1319" w:rsidP="00BA131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Realizovan 1 ciklus Programa obrazovanja dr</w:t>
            </w:r>
            <w:r w:rsidRPr="00E84DFB">
              <w:rPr>
                <w:rFonts w:ascii="Arial Narrow" w:hAnsi="Arial Narrow" w:cs="Times New Roman"/>
                <w:lang w:val="sr-Latn-ME"/>
              </w:rPr>
              <w:t>žavnih službenika/ca u oblasti strateškog planiranja u trajanju od 7 modula, od čega jedan modul obuhvata budžetiranje javnih politika</w:t>
            </w:r>
          </w:p>
        </w:tc>
        <w:tc>
          <w:tcPr>
            <w:tcW w:w="1954" w:type="dxa"/>
            <w:shd w:val="clear" w:color="auto" w:fill="FFFFFF" w:themeFill="background1"/>
          </w:tcPr>
          <w:p w14:paraId="748DBA8B" w14:textId="77777777" w:rsidR="00BA1319" w:rsidRPr="00E84DFB" w:rsidRDefault="00BA1319" w:rsidP="00BA1319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Uprava za ljudske resurse, Generalni sekretarijat Vlade Crne Gore</w:t>
            </w:r>
          </w:p>
          <w:p w14:paraId="7C3A6C04" w14:textId="77777777" w:rsidR="00BA1319" w:rsidRPr="00E84DFB" w:rsidRDefault="00BA1319" w:rsidP="00BA1319">
            <w:pPr>
              <w:rPr>
                <w:rFonts w:ascii="Arial Narrow" w:hAnsi="Arial Narrow" w:cs="Times New Roman"/>
                <w:lang w:val="sr-Latn-RS"/>
              </w:rPr>
            </w:pPr>
          </w:p>
          <w:p w14:paraId="05D060FE" w14:textId="684EC9AA" w:rsidR="00BA1319" w:rsidRPr="00E84DFB" w:rsidRDefault="00BA1319" w:rsidP="00BA131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Ministarstvo ljudskih i manjinskih prava</w:t>
            </w:r>
          </w:p>
        </w:tc>
        <w:tc>
          <w:tcPr>
            <w:tcW w:w="1665" w:type="dxa"/>
            <w:shd w:val="clear" w:color="auto" w:fill="FFFFFF" w:themeFill="background1"/>
          </w:tcPr>
          <w:p w14:paraId="2625AD7E" w14:textId="33D00725" w:rsidR="00BA1319" w:rsidRPr="00E84DFB" w:rsidRDefault="00BA1319" w:rsidP="00BA131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I kvartal 2026</w:t>
            </w:r>
          </w:p>
        </w:tc>
        <w:tc>
          <w:tcPr>
            <w:tcW w:w="1665" w:type="dxa"/>
            <w:shd w:val="clear" w:color="auto" w:fill="FFFFFF" w:themeFill="background1"/>
          </w:tcPr>
          <w:p w14:paraId="0E7D7D9D" w14:textId="286D0A05" w:rsidR="00BA1319" w:rsidRPr="00E84DFB" w:rsidRDefault="00BA1319" w:rsidP="00BA131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IV kvartal 2026</w:t>
            </w:r>
          </w:p>
        </w:tc>
        <w:tc>
          <w:tcPr>
            <w:tcW w:w="1548" w:type="dxa"/>
            <w:shd w:val="clear" w:color="auto" w:fill="FFFFFF" w:themeFill="background1"/>
          </w:tcPr>
          <w:p w14:paraId="7F48A468" w14:textId="2F18D95E" w:rsidR="00BA1319" w:rsidRPr="00E84DFB" w:rsidRDefault="00BA1319" w:rsidP="00BA131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bCs/>
                <w:lang w:val="sr-Latn-RS"/>
              </w:rPr>
              <w:t>7,000 eura</w:t>
            </w:r>
          </w:p>
        </w:tc>
        <w:tc>
          <w:tcPr>
            <w:tcW w:w="1824" w:type="dxa"/>
            <w:shd w:val="clear" w:color="auto" w:fill="FFFFFF" w:themeFill="background1"/>
          </w:tcPr>
          <w:p w14:paraId="3C52B018" w14:textId="77777777" w:rsidR="00BA1319" w:rsidRPr="00E84DFB" w:rsidRDefault="00BA1319" w:rsidP="00BA1319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Budžet</w:t>
            </w:r>
          </w:p>
          <w:p w14:paraId="20D828B6" w14:textId="099F38CC" w:rsidR="00BA1319" w:rsidRPr="00E84DFB" w:rsidRDefault="00BA1319" w:rsidP="00BA131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</w:tr>
      <w:tr w:rsidR="008F2926" w:rsidRPr="00E84DFB" w14:paraId="538C3CA4" w14:textId="77777777" w:rsidTr="00BA1319">
        <w:tc>
          <w:tcPr>
            <w:tcW w:w="2250" w:type="dxa"/>
          </w:tcPr>
          <w:p w14:paraId="0E9EDF53" w14:textId="031CC2D4" w:rsidR="00963D93" w:rsidRPr="00E84DFB" w:rsidRDefault="00963D93" w:rsidP="003D2B3A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14337B" w:rsidRPr="00E84DFB">
              <w:rPr>
                <w:rFonts w:ascii="Arial Narrow" w:hAnsi="Arial Narrow" w:cstheme="minorHAnsi"/>
                <w:b/>
                <w:bCs/>
                <w:lang w:val="sr-Latn-RS"/>
              </w:rPr>
              <w:t>26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Izraditi Metodologiju za integrisanje rodne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ravnopravnosti u zakonske i podzakonske akte</w:t>
            </w:r>
          </w:p>
        </w:tc>
        <w:tc>
          <w:tcPr>
            <w:tcW w:w="2044" w:type="dxa"/>
          </w:tcPr>
          <w:p w14:paraId="7FEA1ED5" w14:textId="1C2AA1A0" w:rsidR="00963D93" w:rsidRPr="00E84DFB" w:rsidRDefault="00963D93" w:rsidP="003D2B3A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Izrađena je Metodologija kojom se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integrišu osnovni principi rodne ravnopravnosti u sve zakonske i podzakonske akte</w:t>
            </w:r>
          </w:p>
        </w:tc>
        <w:tc>
          <w:tcPr>
            <w:tcW w:w="1954" w:type="dxa"/>
            <w:shd w:val="clear" w:color="auto" w:fill="FFFFFF" w:themeFill="background1"/>
          </w:tcPr>
          <w:p w14:paraId="28D3A57A" w14:textId="77777777" w:rsidR="00963D93" w:rsidRPr="00E84DFB" w:rsidRDefault="00963D93" w:rsidP="00963D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Generalni sekretarijat Vlade Crne Gore</w:t>
            </w:r>
          </w:p>
          <w:p w14:paraId="33CBDCAD" w14:textId="77777777" w:rsidR="00963D93" w:rsidRPr="00E84DFB" w:rsidRDefault="00963D93" w:rsidP="00963D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Ministarstvo ljudskih i manjinskih prava,</w:t>
            </w:r>
          </w:p>
          <w:p w14:paraId="53ADCD9C" w14:textId="3498D4D4" w:rsidR="00963D93" w:rsidRPr="00E84DFB" w:rsidRDefault="00963D93" w:rsidP="00963D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Međunarodne organizacije/UNDP</w:t>
            </w:r>
          </w:p>
        </w:tc>
        <w:tc>
          <w:tcPr>
            <w:tcW w:w="1665" w:type="dxa"/>
          </w:tcPr>
          <w:p w14:paraId="4DB5B9CE" w14:textId="773D66B4" w:rsidR="00963D93" w:rsidRPr="00E84DFB" w:rsidRDefault="00963D93" w:rsidP="003D2B3A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III kvartal 2025</w:t>
            </w:r>
          </w:p>
        </w:tc>
        <w:tc>
          <w:tcPr>
            <w:tcW w:w="1665" w:type="dxa"/>
          </w:tcPr>
          <w:p w14:paraId="4FA5EF66" w14:textId="49DBFE62" w:rsidR="00963D93" w:rsidRPr="00E84DFB" w:rsidRDefault="00963D93" w:rsidP="003D2B3A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548" w:type="dxa"/>
          </w:tcPr>
          <w:p w14:paraId="2BDDF48C" w14:textId="33BAC5BE" w:rsidR="00963D93" w:rsidRPr="00E84DFB" w:rsidRDefault="00DE3740" w:rsidP="003D2B3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?????????</w:t>
            </w:r>
          </w:p>
        </w:tc>
        <w:tc>
          <w:tcPr>
            <w:tcW w:w="1824" w:type="dxa"/>
          </w:tcPr>
          <w:p w14:paraId="7BB2F7C5" w14:textId="77777777" w:rsidR="00963D93" w:rsidRPr="00E84DFB" w:rsidRDefault="00963D93" w:rsidP="00963D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7CFB6630" w14:textId="1BD83981" w:rsidR="00963D93" w:rsidRPr="00E84DFB" w:rsidRDefault="00963D93" w:rsidP="00963D9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Donatorska podrška</w:t>
            </w:r>
          </w:p>
        </w:tc>
      </w:tr>
      <w:tr w:rsidR="007F40DE" w:rsidRPr="00E84DFB" w14:paraId="43CCA85E" w14:textId="77777777" w:rsidTr="007F40DE">
        <w:tc>
          <w:tcPr>
            <w:tcW w:w="2250" w:type="dxa"/>
            <w:shd w:val="clear" w:color="auto" w:fill="FFFFFF" w:themeFill="background1"/>
          </w:tcPr>
          <w:p w14:paraId="342716A2" w14:textId="6CAC4D58" w:rsidR="007F40DE" w:rsidRPr="00E84DFB" w:rsidRDefault="007F40DE" w:rsidP="007F40D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b/>
                <w:bCs/>
                <w:lang w:val="sr-Latn-RS"/>
              </w:rPr>
              <w:lastRenderedPageBreak/>
              <w:t xml:space="preserve">1.27 </w:t>
            </w:r>
            <w:r w:rsidRPr="00E84DFB">
              <w:rPr>
                <w:rFonts w:ascii="Arial Narrow" w:hAnsi="Arial Narrow" w:cs="Times New Roman"/>
                <w:lang w:val="sr-Latn-RS"/>
              </w:rPr>
              <w:t>Organizacija i sprovođenje treninga za trenere za rodnu ravnopravnost</w:t>
            </w:r>
          </w:p>
        </w:tc>
        <w:tc>
          <w:tcPr>
            <w:tcW w:w="2044" w:type="dxa"/>
            <w:shd w:val="clear" w:color="auto" w:fill="FFFFFF" w:themeFill="background1"/>
          </w:tcPr>
          <w:p w14:paraId="5A9C26DB" w14:textId="4CBF4972" w:rsidR="007F40DE" w:rsidRPr="00E84DFB" w:rsidRDefault="007F40DE" w:rsidP="007F40D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Organizovan je trening za trenere za rodnu ravnopravnost u kojem je uzelo učešće 20 polaznika</w:t>
            </w:r>
          </w:p>
        </w:tc>
        <w:tc>
          <w:tcPr>
            <w:tcW w:w="1954" w:type="dxa"/>
            <w:shd w:val="clear" w:color="auto" w:fill="FFFFFF" w:themeFill="background1"/>
          </w:tcPr>
          <w:p w14:paraId="582C974B" w14:textId="77777777" w:rsidR="007F40DE" w:rsidRPr="00E84DFB" w:rsidRDefault="007F40DE" w:rsidP="007F40DE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Uprava za ljudske resurse,</w:t>
            </w:r>
          </w:p>
          <w:p w14:paraId="41B4FE4C" w14:textId="77777777" w:rsidR="007F40DE" w:rsidRPr="00E84DFB" w:rsidRDefault="007F40DE" w:rsidP="007F40DE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Ministarstvo ljudskih i manjinskih prava,</w:t>
            </w:r>
          </w:p>
          <w:p w14:paraId="338B8FE1" w14:textId="578C9295" w:rsidR="007F40DE" w:rsidRPr="00E84DFB" w:rsidRDefault="007F40DE" w:rsidP="007F40D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UNDP</w:t>
            </w:r>
          </w:p>
        </w:tc>
        <w:tc>
          <w:tcPr>
            <w:tcW w:w="1665" w:type="dxa"/>
            <w:shd w:val="clear" w:color="auto" w:fill="FFFFFF" w:themeFill="background1"/>
          </w:tcPr>
          <w:p w14:paraId="0C1B68EF" w14:textId="25903715" w:rsidR="007F40DE" w:rsidRPr="00E84DFB" w:rsidRDefault="007F40DE" w:rsidP="007F40D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III kvartal 2025</w:t>
            </w:r>
          </w:p>
        </w:tc>
        <w:tc>
          <w:tcPr>
            <w:tcW w:w="1665" w:type="dxa"/>
            <w:shd w:val="clear" w:color="auto" w:fill="FFFFFF" w:themeFill="background1"/>
          </w:tcPr>
          <w:p w14:paraId="12954329" w14:textId="4DB8D51F" w:rsidR="007F40DE" w:rsidRPr="00E84DFB" w:rsidRDefault="007F40DE" w:rsidP="007F40D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IV kvartal 2025</w:t>
            </w:r>
          </w:p>
        </w:tc>
        <w:tc>
          <w:tcPr>
            <w:tcW w:w="1548" w:type="dxa"/>
            <w:shd w:val="clear" w:color="auto" w:fill="FFFFFF" w:themeFill="background1"/>
          </w:tcPr>
          <w:p w14:paraId="033E476D" w14:textId="7077EDAC" w:rsidR="007F40DE" w:rsidRPr="00E84DFB" w:rsidRDefault="007F40DE" w:rsidP="007F40D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????????</w:t>
            </w:r>
          </w:p>
        </w:tc>
        <w:tc>
          <w:tcPr>
            <w:tcW w:w="1824" w:type="dxa"/>
            <w:shd w:val="clear" w:color="auto" w:fill="FFFFFF" w:themeFill="background1"/>
          </w:tcPr>
          <w:p w14:paraId="7E6CE399" w14:textId="77777777" w:rsidR="007F40DE" w:rsidRPr="00E84DFB" w:rsidRDefault="007F40DE" w:rsidP="007F40DE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Budžet</w:t>
            </w:r>
          </w:p>
          <w:p w14:paraId="0746D7AC" w14:textId="32646D07" w:rsidR="007F40DE" w:rsidRPr="00E84DFB" w:rsidRDefault="007F40DE" w:rsidP="007F40D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Donatorska podrška UNDP</w:t>
            </w:r>
          </w:p>
        </w:tc>
      </w:tr>
      <w:tr w:rsidR="009D21A9" w:rsidRPr="00E84DFB" w14:paraId="61B8295A" w14:textId="77777777" w:rsidTr="00BA1319">
        <w:tc>
          <w:tcPr>
            <w:tcW w:w="2250" w:type="dxa"/>
          </w:tcPr>
          <w:p w14:paraId="3A7C911A" w14:textId="3CF3584B" w:rsidR="009D21A9" w:rsidRPr="00E84DFB" w:rsidRDefault="00706B8D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14337B" w:rsidRPr="00E84DFB">
              <w:rPr>
                <w:rFonts w:ascii="Arial Narrow" w:hAnsi="Arial Narrow" w:cstheme="minorHAnsi"/>
                <w:b/>
                <w:bCs/>
                <w:lang w:val="sr-Latn-RS"/>
              </w:rPr>
              <w:t>28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9D21A9" w:rsidRPr="00E84DFB">
              <w:rPr>
                <w:rFonts w:ascii="Arial Narrow" w:hAnsi="Arial Narrow" w:cstheme="minorHAnsi"/>
                <w:lang w:val="sr-Latn-RS"/>
              </w:rPr>
              <w:t>Kreiranje materijala za obuku o rodnoj ravnopravnosti koja će se naći na platformi za učenje službenika MUP-a "E-učionica"</w:t>
            </w:r>
          </w:p>
          <w:p w14:paraId="29D535E7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2044" w:type="dxa"/>
          </w:tcPr>
          <w:p w14:paraId="7381B2C3" w14:textId="57D76A56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Kreirani ebook-ovi i prezentacije na temu rodne ravnopravnosti</w:t>
            </w:r>
          </w:p>
        </w:tc>
        <w:tc>
          <w:tcPr>
            <w:tcW w:w="1954" w:type="dxa"/>
          </w:tcPr>
          <w:p w14:paraId="7E17418D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MUP</w:t>
            </w:r>
          </w:p>
          <w:p w14:paraId="51B3C67E" w14:textId="5D3AB608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Međunarodni partneri - UNDP</w:t>
            </w:r>
          </w:p>
        </w:tc>
        <w:tc>
          <w:tcPr>
            <w:tcW w:w="1665" w:type="dxa"/>
          </w:tcPr>
          <w:p w14:paraId="78D2C016" w14:textId="30663BD5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665" w:type="dxa"/>
          </w:tcPr>
          <w:p w14:paraId="482016E9" w14:textId="5D121592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121BB97F" w14:textId="1180ECB3" w:rsidR="009D21A9" w:rsidRPr="00E84DFB" w:rsidRDefault="00C23A6B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????????</w:t>
            </w:r>
          </w:p>
        </w:tc>
        <w:tc>
          <w:tcPr>
            <w:tcW w:w="1824" w:type="dxa"/>
          </w:tcPr>
          <w:p w14:paraId="19D26EEA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Bužet </w:t>
            </w:r>
          </w:p>
          <w:p w14:paraId="4CA7F03D" w14:textId="38F5B790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sredstva</w:t>
            </w:r>
          </w:p>
        </w:tc>
      </w:tr>
      <w:tr w:rsidR="009D21A9" w:rsidRPr="00E84DFB" w14:paraId="7BCA8436" w14:textId="77777777" w:rsidTr="00BA1319">
        <w:tc>
          <w:tcPr>
            <w:tcW w:w="2250" w:type="dxa"/>
          </w:tcPr>
          <w:p w14:paraId="48FDD0A2" w14:textId="50216D51" w:rsidR="009D21A9" w:rsidRPr="00E84DFB" w:rsidRDefault="00706B8D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14337B" w:rsidRPr="00E84DFB">
              <w:rPr>
                <w:rFonts w:ascii="Arial Narrow" w:hAnsi="Arial Narrow" w:cstheme="minorHAnsi"/>
                <w:b/>
                <w:bCs/>
                <w:lang w:val="sr-Latn-RS"/>
              </w:rPr>
              <w:t>29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9D21A9" w:rsidRPr="00E84DFB">
              <w:rPr>
                <w:rFonts w:ascii="Arial Narrow" w:hAnsi="Arial Narrow" w:cstheme="minorHAnsi"/>
                <w:lang w:val="sr-Latn-RS"/>
              </w:rPr>
              <w:t>Organizacija i sprovođenje treninga za policijske službenike na temu rodne ravnopravnosti</w:t>
            </w:r>
          </w:p>
        </w:tc>
        <w:tc>
          <w:tcPr>
            <w:tcW w:w="2044" w:type="dxa"/>
          </w:tcPr>
          <w:p w14:paraId="4C39A65A" w14:textId="682D3191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Organizovano 20 obuka </w:t>
            </w:r>
            <w:r w:rsidR="00C23A6B" w:rsidRPr="00E84DFB">
              <w:rPr>
                <w:rFonts w:ascii="Arial Narrow" w:hAnsi="Arial Narrow" w:cstheme="minorHAnsi"/>
                <w:lang w:val="sr-Latn-RS"/>
              </w:rPr>
              <w:t>za policijske službenike na temu rodne ravnopravnosti</w:t>
            </w:r>
          </w:p>
        </w:tc>
        <w:tc>
          <w:tcPr>
            <w:tcW w:w="1954" w:type="dxa"/>
          </w:tcPr>
          <w:p w14:paraId="703E881D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MUP</w:t>
            </w:r>
          </w:p>
          <w:p w14:paraId="5AAF99D1" w14:textId="29F8A28B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Međunarodni partneri </w:t>
            </w:r>
          </w:p>
        </w:tc>
        <w:tc>
          <w:tcPr>
            <w:tcW w:w="1665" w:type="dxa"/>
          </w:tcPr>
          <w:p w14:paraId="1DACDFF0" w14:textId="42807873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665" w:type="dxa"/>
          </w:tcPr>
          <w:p w14:paraId="0C17BB14" w14:textId="5599B855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0570AD49" w14:textId="219EF54C" w:rsidR="009D21A9" w:rsidRPr="00E84DFB" w:rsidRDefault="00C23A6B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????????</w:t>
            </w:r>
          </w:p>
        </w:tc>
        <w:tc>
          <w:tcPr>
            <w:tcW w:w="1824" w:type="dxa"/>
          </w:tcPr>
          <w:p w14:paraId="05416595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4EB473C7" w14:textId="38E2AA4B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sredstva</w:t>
            </w:r>
          </w:p>
        </w:tc>
      </w:tr>
      <w:tr w:rsidR="009D21A9" w:rsidRPr="00E84DFB" w14:paraId="1D6F88EF" w14:textId="77777777" w:rsidTr="00BA1319">
        <w:tc>
          <w:tcPr>
            <w:tcW w:w="2250" w:type="dxa"/>
          </w:tcPr>
          <w:p w14:paraId="2B381B54" w14:textId="12372E79" w:rsidR="009D21A9" w:rsidRPr="00E84DFB" w:rsidRDefault="00706B8D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1.3</w:t>
            </w:r>
            <w:r w:rsidR="0014337B" w:rsidRPr="00E84DFB">
              <w:rPr>
                <w:rFonts w:ascii="Arial Narrow" w:hAnsi="Arial Narrow" w:cstheme="minorHAnsi"/>
                <w:b/>
                <w:bCs/>
                <w:lang w:val="sr-Latn-RS"/>
              </w:rPr>
              <w:t>0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9D21A9" w:rsidRPr="00E84DFB">
              <w:rPr>
                <w:rFonts w:ascii="Arial Narrow" w:hAnsi="Arial Narrow" w:cstheme="minorHAnsi"/>
                <w:lang w:val="sr-Latn-RS"/>
              </w:rPr>
              <w:t>Organizacija i sprovođenje treninga za policijske službenike na temu rodne ravnopravnosti i borbe protiv nasilja u porodici i nasilja nad ženama</w:t>
            </w:r>
          </w:p>
        </w:tc>
        <w:tc>
          <w:tcPr>
            <w:tcW w:w="2044" w:type="dxa"/>
          </w:tcPr>
          <w:p w14:paraId="227D3039" w14:textId="5E3DEC74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Organizovano minimum 5 obuka u toku trajanja projekta </w:t>
            </w:r>
          </w:p>
        </w:tc>
        <w:tc>
          <w:tcPr>
            <w:tcW w:w="1954" w:type="dxa"/>
          </w:tcPr>
          <w:p w14:paraId="08A517E7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MUP</w:t>
            </w:r>
          </w:p>
          <w:p w14:paraId="37AFB1DB" w14:textId="4092B2C3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NVO – Kroz prioritetne oblasti za finansiranje NVO </w:t>
            </w:r>
          </w:p>
        </w:tc>
        <w:tc>
          <w:tcPr>
            <w:tcW w:w="1665" w:type="dxa"/>
          </w:tcPr>
          <w:p w14:paraId="6A46EC68" w14:textId="56E0C55F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65" w:type="dxa"/>
          </w:tcPr>
          <w:p w14:paraId="3DE8476B" w14:textId="0800A1E2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1308B475" w14:textId="42EB822C" w:rsidR="009D21A9" w:rsidRPr="00E84DFB" w:rsidRDefault="009963C0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50,000 eura</w:t>
            </w:r>
          </w:p>
        </w:tc>
        <w:tc>
          <w:tcPr>
            <w:tcW w:w="1824" w:type="dxa"/>
          </w:tcPr>
          <w:p w14:paraId="1B4F22CF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4FFFA526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9D21A9" w:rsidRPr="00E84DFB" w14:paraId="7B93EAFE" w14:textId="77777777" w:rsidTr="00BA1319">
        <w:tc>
          <w:tcPr>
            <w:tcW w:w="2250" w:type="dxa"/>
          </w:tcPr>
          <w:p w14:paraId="29964DF1" w14:textId="693A24D3" w:rsidR="009D21A9" w:rsidRPr="00E84DFB" w:rsidRDefault="00706B8D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1.3</w:t>
            </w:r>
            <w:r w:rsidR="0014337B" w:rsidRPr="00E84DFB">
              <w:rPr>
                <w:rFonts w:ascii="Arial Narrow" w:hAnsi="Arial Narrow" w:cstheme="minorHAnsi"/>
                <w:b/>
                <w:bCs/>
                <w:lang w:val="sr-Latn-RS"/>
              </w:rPr>
              <w:t>1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9D21A9" w:rsidRPr="00E84DFB">
              <w:rPr>
                <w:rFonts w:ascii="Arial Narrow" w:hAnsi="Arial Narrow" w:cstheme="minorHAnsi"/>
                <w:lang w:val="sr-Latn-RS"/>
              </w:rPr>
              <w:t xml:space="preserve">Obuka za </w:t>
            </w:r>
            <w:r w:rsidR="003F0664" w:rsidRPr="00E84DFB">
              <w:rPr>
                <w:rFonts w:ascii="Arial Narrow" w:hAnsi="Arial Narrow" w:cstheme="minorHAnsi"/>
                <w:lang w:val="sr-Latn-RS"/>
              </w:rPr>
              <w:t>rodno-odgovorno komuniciranje</w:t>
            </w:r>
            <w:r w:rsidR="009D21A9" w:rsidRPr="00E84DFB">
              <w:rPr>
                <w:rFonts w:ascii="Arial Narrow" w:hAnsi="Arial Narrow" w:cstheme="minorHAnsi"/>
                <w:lang w:val="sr-Latn-RS"/>
              </w:rPr>
              <w:t xml:space="preserve"> služb</w:t>
            </w:r>
            <w:r w:rsidR="003F0664"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="009D21A9" w:rsidRPr="00E84DFB">
              <w:rPr>
                <w:rFonts w:ascii="Arial Narrow" w:hAnsi="Arial Narrow" w:cstheme="minorHAnsi"/>
                <w:lang w:val="sr-Latn-RS"/>
              </w:rPr>
              <w:t xml:space="preserve"> MUP i UP o upotrebi rodno osjetljivog jezika u izvještavanju</w:t>
            </w:r>
          </w:p>
        </w:tc>
        <w:tc>
          <w:tcPr>
            <w:tcW w:w="2044" w:type="dxa"/>
          </w:tcPr>
          <w:p w14:paraId="0638E53B" w14:textId="3759F18F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Održane minimum dvije obuke </w:t>
            </w:r>
          </w:p>
        </w:tc>
        <w:tc>
          <w:tcPr>
            <w:tcW w:w="1954" w:type="dxa"/>
          </w:tcPr>
          <w:p w14:paraId="1094BB3E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MUP</w:t>
            </w:r>
          </w:p>
          <w:p w14:paraId="4FBEB145" w14:textId="34DFE728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Međunarodni partneri</w:t>
            </w:r>
          </w:p>
        </w:tc>
        <w:tc>
          <w:tcPr>
            <w:tcW w:w="1665" w:type="dxa"/>
          </w:tcPr>
          <w:p w14:paraId="61A37DAE" w14:textId="0CB3B4C3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65" w:type="dxa"/>
          </w:tcPr>
          <w:p w14:paraId="58195F57" w14:textId="652A5E66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606B725B" w14:textId="5611A681" w:rsidR="009D21A9" w:rsidRPr="00E84DFB" w:rsidRDefault="005D0C37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????????</w:t>
            </w:r>
          </w:p>
        </w:tc>
        <w:tc>
          <w:tcPr>
            <w:tcW w:w="1824" w:type="dxa"/>
          </w:tcPr>
          <w:p w14:paraId="25746CC9" w14:textId="77777777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150F0087" w14:textId="7E7E2CEA" w:rsidR="009D21A9" w:rsidRPr="00E84DFB" w:rsidRDefault="009D21A9" w:rsidP="009D21A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sredstva</w:t>
            </w:r>
          </w:p>
        </w:tc>
      </w:tr>
      <w:tr w:rsidR="008F2926" w:rsidRPr="00E84DFB" w14:paraId="72423489" w14:textId="77777777" w:rsidTr="00BA1319">
        <w:tc>
          <w:tcPr>
            <w:tcW w:w="2250" w:type="dxa"/>
            <w:shd w:val="clear" w:color="auto" w:fill="FFFFFF" w:themeFill="background1"/>
          </w:tcPr>
          <w:p w14:paraId="67AB6FC2" w14:textId="2E543117" w:rsidR="009249CC" w:rsidRPr="00E84DFB" w:rsidRDefault="009249CC" w:rsidP="009249C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lastRenderedPageBreak/>
              <w:t>1.3</w:t>
            </w:r>
            <w:r w:rsidR="00C17711" w:rsidRPr="00E84DFB">
              <w:rPr>
                <w:rFonts w:ascii="Arial Narrow" w:hAnsi="Arial Narrow" w:cstheme="minorHAnsi"/>
                <w:b/>
                <w:bCs/>
                <w:lang w:val="sr-Latn-RS"/>
              </w:rPr>
              <w:t>2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Organizacija obuka za sudije i državne tužioce o CEDAW konvenciji i primjeni međunarodnih standardima iz oblasti rodne ravnopravnosti</w:t>
            </w:r>
          </w:p>
        </w:tc>
        <w:tc>
          <w:tcPr>
            <w:tcW w:w="2044" w:type="dxa"/>
            <w:shd w:val="clear" w:color="auto" w:fill="FFFFFF" w:themeFill="background1"/>
          </w:tcPr>
          <w:p w14:paraId="4321D729" w14:textId="77777777" w:rsidR="009249CC" w:rsidRPr="00E84DFB" w:rsidRDefault="009249CC" w:rsidP="009249C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Na godišnjem nivou je organizovana 1 obuka</w:t>
            </w:r>
          </w:p>
          <w:p w14:paraId="04482966" w14:textId="77777777" w:rsidR="009249CC" w:rsidRPr="00E84DFB" w:rsidRDefault="009249CC" w:rsidP="009249CC">
            <w:pPr>
              <w:rPr>
                <w:rFonts w:ascii="Arial Narrow" w:hAnsi="Arial Narrow" w:cstheme="minorHAnsi"/>
                <w:lang w:val="sr-Latn-RS"/>
              </w:rPr>
            </w:pPr>
          </w:p>
          <w:p w14:paraId="36EB556C" w14:textId="5F68D7F0" w:rsidR="009249CC" w:rsidRPr="00E84DFB" w:rsidRDefault="009249CC" w:rsidP="009249C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Obukama je obuhvaćeno najmanje 15 polaznika</w:t>
            </w:r>
          </w:p>
        </w:tc>
        <w:tc>
          <w:tcPr>
            <w:tcW w:w="1954" w:type="dxa"/>
            <w:shd w:val="clear" w:color="auto" w:fill="FFFFFF" w:themeFill="background1"/>
          </w:tcPr>
          <w:p w14:paraId="76F216A6" w14:textId="77777777" w:rsidR="009249CC" w:rsidRPr="00E84DFB" w:rsidRDefault="009249CC" w:rsidP="009249C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Centar za obuku u sudstvu i državnom tužilaštvu,</w:t>
            </w:r>
          </w:p>
          <w:p w14:paraId="7D38D1F1" w14:textId="405BC94D" w:rsidR="009249CC" w:rsidRPr="00E84DFB" w:rsidRDefault="009249CC" w:rsidP="009249CC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MLJMP</w:t>
            </w:r>
          </w:p>
        </w:tc>
        <w:tc>
          <w:tcPr>
            <w:tcW w:w="1665" w:type="dxa"/>
            <w:shd w:val="clear" w:color="auto" w:fill="FFFFFF" w:themeFill="background1"/>
          </w:tcPr>
          <w:p w14:paraId="07DB1639" w14:textId="56632BE3" w:rsidR="009249CC" w:rsidRPr="00E84DFB" w:rsidRDefault="009249CC" w:rsidP="009249C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kvartal 2025</w:t>
            </w:r>
          </w:p>
        </w:tc>
        <w:tc>
          <w:tcPr>
            <w:tcW w:w="1665" w:type="dxa"/>
            <w:shd w:val="clear" w:color="auto" w:fill="FFFFFF" w:themeFill="background1"/>
          </w:tcPr>
          <w:p w14:paraId="7AF02BFF" w14:textId="0F4D2F68" w:rsidR="009249CC" w:rsidRPr="00E84DFB" w:rsidRDefault="009249CC" w:rsidP="009249C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  <w:shd w:val="clear" w:color="auto" w:fill="FFFFFF" w:themeFill="background1"/>
          </w:tcPr>
          <w:p w14:paraId="6AD4C4AE" w14:textId="3D471005" w:rsidR="009249CC" w:rsidRPr="00E84DFB" w:rsidRDefault="009249CC" w:rsidP="009249CC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2.500 eura</w:t>
            </w:r>
          </w:p>
        </w:tc>
        <w:tc>
          <w:tcPr>
            <w:tcW w:w="1824" w:type="dxa"/>
            <w:shd w:val="clear" w:color="auto" w:fill="FFFFFF" w:themeFill="background1"/>
          </w:tcPr>
          <w:p w14:paraId="160F5B66" w14:textId="77777777" w:rsidR="009249CC" w:rsidRPr="00E84DFB" w:rsidRDefault="009249CC" w:rsidP="009249C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7F8A288A" w14:textId="66321F9C" w:rsidR="009249CC" w:rsidRPr="00E84DFB" w:rsidRDefault="009249CC" w:rsidP="009249CC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FF1CFF" w:rsidRPr="00E84DFB" w14:paraId="551AD411" w14:textId="77777777" w:rsidTr="00BA1319">
        <w:tc>
          <w:tcPr>
            <w:tcW w:w="2250" w:type="dxa"/>
          </w:tcPr>
          <w:p w14:paraId="7D67C2F4" w14:textId="73333D76" w:rsidR="00FF1CFF" w:rsidRPr="00E84DFB" w:rsidRDefault="00FF1CFF" w:rsidP="00FF1CF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706B8D" w:rsidRPr="00E84DFB">
              <w:rPr>
                <w:rFonts w:ascii="Arial Narrow" w:hAnsi="Arial Narrow" w:cstheme="minorHAnsi"/>
                <w:b/>
                <w:bCs/>
                <w:lang w:val="sr-Latn-RS"/>
              </w:rPr>
              <w:t>3</w:t>
            </w:r>
            <w:r w:rsidR="00C17711" w:rsidRPr="00E84DFB">
              <w:rPr>
                <w:rFonts w:ascii="Arial Narrow" w:hAnsi="Arial Narrow" w:cstheme="minorHAnsi"/>
                <w:b/>
                <w:bCs/>
                <w:lang w:val="sr-Latn-RS"/>
              </w:rPr>
              <w:t>3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Organizovanje radionica za članove/ce Komisije, o prikupljanju i obradi rodno razvrstane statistike i evidencija, u skladu sa metodologijom Indeksa rodne ravnopravnosti</w:t>
            </w:r>
          </w:p>
        </w:tc>
        <w:tc>
          <w:tcPr>
            <w:tcW w:w="2044" w:type="dxa"/>
          </w:tcPr>
          <w:p w14:paraId="761AF362" w14:textId="77777777" w:rsidR="00FF1CFF" w:rsidRPr="00E84DFB" w:rsidRDefault="00FF1CFF" w:rsidP="00FF1CF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Organizacija minimum 1 radionice na godišnjem nivou </w:t>
            </w:r>
          </w:p>
          <w:p w14:paraId="02F7E86C" w14:textId="77777777" w:rsidR="00FF1CFF" w:rsidRPr="00E84DFB" w:rsidRDefault="00FF1CFF" w:rsidP="00FF1CFF">
            <w:pPr>
              <w:rPr>
                <w:rFonts w:ascii="Arial Narrow" w:hAnsi="Arial Narrow" w:cstheme="minorHAnsi"/>
                <w:lang w:val="sr-Latn-RS"/>
              </w:rPr>
            </w:pPr>
          </w:p>
          <w:p w14:paraId="10AF07D9" w14:textId="73EA636A" w:rsidR="00FF1CFF" w:rsidRPr="00E84DFB" w:rsidRDefault="00FF1CFF" w:rsidP="00FF1CFF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954" w:type="dxa"/>
          </w:tcPr>
          <w:p w14:paraId="26AA57AA" w14:textId="77777777" w:rsidR="00FF1CFF" w:rsidRPr="00E84DFB" w:rsidRDefault="00FF1CFF" w:rsidP="00FF1CF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prava,</w:t>
            </w:r>
          </w:p>
          <w:p w14:paraId="25CCD764" w14:textId="28FBFC91" w:rsidR="00FF1CFF" w:rsidRPr="00E84DFB" w:rsidRDefault="00FF1CFF" w:rsidP="00FF1CF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MONSTAT</w:t>
            </w:r>
            <w:r w:rsidR="009963C0" w:rsidRPr="00E84DFB">
              <w:rPr>
                <w:rFonts w:ascii="Arial Narrow" w:hAnsi="Arial Narrow" w:cstheme="minorHAnsi"/>
                <w:lang w:val="sr-Latn-RS"/>
              </w:rPr>
              <w:t>, Međunarodne organizacije/UNDP</w:t>
            </w:r>
          </w:p>
        </w:tc>
        <w:tc>
          <w:tcPr>
            <w:tcW w:w="1665" w:type="dxa"/>
          </w:tcPr>
          <w:p w14:paraId="3E6FDCB6" w14:textId="403E2624" w:rsidR="00FF1CFF" w:rsidRPr="00E84DFB" w:rsidRDefault="00FF1CFF" w:rsidP="00FF1CF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65" w:type="dxa"/>
          </w:tcPr>
          <w:p w14:paraId="64731399" w14:textId="528B08CB" w:rsidR="00FF1CFF" w:rsidRPr="00E84DFB" w:rsidRDefault="00FF1CFF" w:rsidP="00FF1CF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2DC3BA7C" w14:textId="7A9C353D" w:rsidR="00FF1CFF" w:rsidRPr="00E84DFB" w:rsidRDefault="002C4990" w:rsidP="00FF1CF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1,000 eura</w:t>
            </w:r>
          </w:p>
        </w:tc>
        <w:tc>
          <w:tcPr>
            <w:tcW w:w="1824" w:type="dxa"/>
          </w:tcPr>
          <w:p w14:paraId="48D60216" w14:textId="52C2FE4F" w:rsidR="00FF1CFF" w:rsidRPr="00E84DFB" w:rsidRDefault="00FF1CFF" w:rsidP="00FF1CF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CB63A4" w:rsidRPr="00E84DFB" w14:paraId="183FE038" w14:textId="77777777" w:rsidTr="00BA1319">
        <w:tc>
          <w:tcPr>
            <w:tcW w:w="2250" w:type="dxa"/>
          </w:tcPr>
          <w:p w14:paraId="57134ECD" w14:textId="06223B3F" w:rsidR="00CB63A4" w:rsidRPr="00E84DFB" w:rsidRDefault="00CB63A4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</w:t>
            </w:r>
            <w:r w:rsidR="00B65999" w:rsidRPr="00E84DFB">
              <w:rPr>
                <w:rFonts w:ascii="Arial Narrow" w:hAnsi="Arial Narrow" w:cstheme="minorHAnsi"/>
                <w:b/>
                <w:bCs/>
                <w:lang w:val="sr-Latn-RS"/>
              </w:rPr>
              <w:t>3</w:t>
            </w:r>
            <w:r w:rsidR="00AC73AC" w:rsidRPr="00E84DFB">
              <w:rPr>
                <w:rFonts w:ascii="Arial Narrow" w:hAnsi="Arial Narrow" w:cstheme="minorHAnsi"/>
                <w:b/>
                <w:bCs/>
                <w:lang w:val="sr-Latn-RS"/>
              </w:rPr>
              <w:t>5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Razvijena metodologija o prikupljanju i objavljivanju podataka organa javne uprave o rodnoj ravnopravnosti (portal otvorenih podataka)</w:t>
            </w:r>
          </w:p>
        </w:tc>
        <w:tc>
          <w:tcPr>
            <w:tcW w:w="2044" w:type="dxa"/>
          </w:tcPr>
          <w:p w14:paraId="1AC2FBCC" w14:textId="77777777" w:rsidR="00CB63A4" w:rsidRPr="00E84DFB" w:rsidRDefault="00CB63A4" w:rsidP="00FA2328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954" w:type="dxa"/>
          </w:tcPr>
          <w:p w14:paraId="4542751C" w14:textId="7416C1C1" w:rsidR="00CB63A4" w:rsidRPr="00E84DFB" w:rsidRDefault="00CB63A4" w:rsidP="009D311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javne uprave</w:t>
            </w:r>
          </w:p>
        </w:tc>
        <w:tc>
          <w:tcPr>
            <w:tcW w:w="1665" w:type="dxa"/>
          </w:tcPr>
          <w:p w14:paraId="21938F43" w14:textId="77777777" w:rsidR="00CB63A4" w:rsidRPr="00E84DFB" w:rsidRDefault="00CB63A4" w:rsidP="009D3110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665" w:type="dxa"/>
          </w:tcPr>
          <w:p w14:paraId="34EBB9E2" w14:textId="77777777" w:rsidR="00CB63A4" w:rsidRPr="00E84DFB" w:rsidRDefault="00CB63A4" w:rsidP="009D3110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548" w:type="dxa"/>
          </w:tcPr>
          <w:p w14:paraId="5246E3F3" w14:textId="77777777" w:rsidR="00CB63A4" w:rsidRPr="00E84DFB" w:rsidRDefault="00CB63A4" w:rsidP="009D311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1824" w:type="dxa"/>
          </w:tcPr>
          <w:p w14:paraId="04A3BABF" w14:textId="77777777" w:rsidR="00CB63A4" w:rsidRPr="00E84DFB" w:rsidRDefault="00CB63A4" w:rsidP="009D3110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9D21A9" w:rsidRPr="00E84DFB" w14:paraId="04EA7F98" w14:textId="77777777" w:rsidTr="00BA1319">
        <w:tc>
          <w:tcPr>
            <w:tcW w:w="2250" w:type="dxa"/>
          </w:tcPr>
          <w:p w14:paraId="2531CD4A" w14:textId="4A01FEBD" w:rsidR="009D21A9" w:rsidRPr="00E84DFB" w:rsidRDefault="000E62D2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1.</w:t>
            </w:r>
            <w:r w:rsidR="00AC73AC"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36</w:t>
            </w:r>
            <w:r w:rsidR="00AD34FB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</w:t>
            </w:r>
            <w:r w:rsidR="009D21A9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Organizovanje i sprovođenje javne kampanje o prijavljivanju rodno zasnovanog nasilja</w:t>
            </w:r>
          </w:p>
          <w:p w14:paraId="029D4F47" w14:textId="77777777" w:rsidR="009D21A9" w:rsidRPr="00E84DFB" w:rsidRDefault="009D21A9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  <w:p w14:paraId="5D955CBC" w14:textId="77777777" w:rsidR="009D21A9" w:rsidRPr="00E84DFB" w:rsidRDefault="009D21A9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</w:tc>
        <w:tc>
          <w:tcPr>
            <w:tcW w:w="2044" w:type="dxa"/>
          </w:tcPr>
          <w:p w14:paraId="46137D9A" w14:textId="616B55DB" w:rsidR="009D21A9" w:rsidRPr="00E84DFB" w:rsidRDefault="009D21A9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Sprovedena </w:t>
            </w:r>
            <w:r w:rsidR="009963C0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najmanje jedna 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kampanja</w:t>
            </w:r>
            <w:r w:rsidR="009963C0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na godišnjem nivou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o prijavljivanju rodno zasnovanog nasilja</w:t>
            </w:r>
          </w:p>
        </w:tc>
        <w:tc>
          <w:tcPr>
            <w:tcW w:w="1954" w:type="dxa"/>
          </w:tcPr>
          <w:p w14:paraId="096920BB" w14:textId="77777777" w:rsidR="009D21A9" w:rsidRPr="00E84DFB" w:rsidRDefault="009D21A9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MUP</w:t>
            </w:r>
          </w:p>
          <w:p w14:paraId="74C64699" w14:textId="211953A4" w:rsidR="009D21A9" w:rsidRPr="00E84DFB" w:rsidRDefault="009D21A9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Međunarodni partneri</w:t>
            </w:r>
          </w:p>
        </w:tc>
        <w:tc>
          <w:tcPr>
            <w:tcW w:w="1665" w:type="dxa"/>
          </w:tcPr>
          <w:p w14:paraId="758F4A9F" w14:textId="63AA8CC6" w:rsidR="009D21A9" w:rsidRPr="00E84DFB" w:rsidRDefault="009D21A9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III kvartal 2025</w:t>
            </w:r>
          </w:p>
        </w:tc>
        <w:tc>
          <w:tcPr>
            <w:tcW w:w="1665" w:type="dxa"/>
          </w:tcPr>
          <w:p w14:paraId="152EBD76" w14:textId="20E76BBD" w:rsidR="009D21A9" w:rsidRPr="00E84DFB" w:rsidRDefault="009D21A9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3D27098C" w14:textId="1CA567A6" w:rsidR="009D21A9" w:rsidRPr="00E84DFB" w:rsidRDefault="00A74E5F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???????</w:t>
            </w:r>
          </w:p>
        </w:tc>
        <w:tc>
          <w:tcPr>
            <w:tcW w:w="1824" w:type="dxa"/>
          </w:tcPr>
          <w:p w14:paraId="691CE309" w14:textId="77777777" w:rsidR="009D21A9" w:rsidRPr="00E84DFB" w:rsidRDefault="009D21A9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Budžet</w:t>
            </w:r>
          </w:p>
          <w:p w14:paraId="1DA603BF" w14:textId="143EC503" w:rsidR="009D21A9" w:rsidRPr="00E84DFB" w:rsidRDefault="009D21A9" w:rsidP="009D21A9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Donatorska sredstva</w:t>
            </w:r>
          </w:p>
        </w:tc>
      </w:tr>
      <w:tr w:rsidR="00115DB0" w:rsidRPr="00E84DFB" w14:paraId="7B0748B4" w14:textId="77777777" w:rsidTr="00BA1319">
        <w:tc>
          <w:tcPr>
            <w:tcW w:w="2250" w:type="dxa"/>
          </w:tcPr>
          <w:p w14:paraId="45DCD39A" w14:textId="0C8928C5" w:rsidR="00115DB0" w:rsidRPr="00E84DFB" w:rsidRDefault="00115DB0" w:rsidP="00115DB0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1.37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Analiza i detaljan </w:t>
            </w:r>
            <w:r w:rsidR="00187B79" w:rsidRPr="00E84DFB">
              <w:rPr>
                <w:rFonts w:ascii="Arial Narrow" w:hAnsi="Arial Narrow" w:cstheme="minorHAnsi"/>
                <w:lang w:val="sr-Latn-RS"/>
              </w:rPr>
              <w:t>obračun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sredstava potrebnih za </w:t>
            </w:r>
            <w:r w:rsidR="00187B79" w:rsidRPr="00E84DFB">
              <w:rPr>
                <w:rFonts w:ascii="Arial Narrow" w:hAnsi="Arial Narrow" w:cstheme="minorHAnsi"/>
                <w:lang w:val="sr-Latn-RS"/>
              </w:rPr>
              <w:t>s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provođenje jednog operativnog cilja (zaštita i podrška) Nacionalnog plana za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provođenje Istanbulske konvencije</w:t>
            </w:r>
          </w:p>
        </w:tc>
        <w:tc>
          <w:tcPr>
            <w:tcW w:w="2044" w:type="dxa"/>
          </w:tcPr>
          <w:p w14:paraId="43AE898C" w14:textId="11AFC443" w:rsidR="00115DB0" w:rsidRPr="00E84DFB" w:rsidRDefault="00115DB0" w:rsidP="00115DB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Izrađena analiza </w:t>
            </w:r>
            <w:r w:rsidR="00187B79" w:rsidRPr="00E84DFB">
              <w:rPr>
                <w:rFonts w:ascii="Arial Narrow" w:hAnsi="Arial Narrow" w:cstheme="minorHAnsi"/>
                <w:lang w:val="sr-Latn-RS"/>
              </w:rPr>
              <w:t>potrebnih finansijskih sredstava za sprovođenja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jednog operativnog cilja Nacionalnog plana za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provođenje Istanbulske konvencije</w:t>
            </w:r>
          </w:p>
        </w:tc>
        <w:tc>
          <w:tcPr>
            <w:tcW w:w="1954" w:type="dxa"/>
          </w:tcPr>
          <w:p w14:paraId="19DF8818" w14:textId="62227403" w:rsidR="00115DB0" w:rsidRPr="00E84DFB" w:rsidRDefault="00115DB0" w:rsidP="00115DB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Ministarstvo ljudskih i manjinskih prava</w:t>
            </w:r>
          </w:p>
        </w:tc>
        <w:tc>
          <w:tcPr>
            <w:tcW w:w="1665" w:type="dxa"/>
          </w:tcPr>
          <w:p w14:paraId="2F74B818" w14:textId="5EC9938B" w:rsidR="00115DB0" w:rsidRPr="00E84DFB" w:rsidRDefault="00115DB0" w:rsidP="00115DB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665" w:type="dxa"/>
          </w:tcPr>
          <w:p w14:paraId="2BC72D1D" w14:textId="7AAEF08A" w:rsidR="00115DB0" w:rsidRPr="00E84DFB" w:rsidRDefault="00EF5AB9" w:rsidP="00115DB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131A7473" w14:textId="2BF06A30" w:rsidR="00115DB0" w:rsidRPr="00E84DFB" w:rsidRDefault="00115DB0" w:rsidP="00115DB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18</w:t>
            </w:r>
            <w:r w:rsidR="00187B79" w:rsidRPr="00E84DFB">
              <w:rPr>
                <w:rFonts w:ascii="Arial Narrow" w:hAnsi="Arial Narrow" w:cstheme="minorHAnsi"/>
                <w:lang w:val="sr-Latn-RS"/>
              </w:rPr>
              <w:t>,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000 </w:t>
            </w:r>
            <w:r w:rsidR="00187B79" w:rsidRPr="00E84DFB">
              <w:rPr>
                <w:rFonts w:ascii="Arial Narrow" w:hAnsi="Arial Narrow" w:cstheme="minorHAnsi"/>
                <w:lang w:val="sr-Latn-RS"/>
              </w:rPr>
              <w:t>eura</w:t>
            </w:r>
          </w:p>
        </w:tc>
        <w:tc>
          <w:tcPr>
            <w:tcW w:w="1824" w:type="dxa"/>
          </w:tcPr>
          <w:p w14:paraId="78F21B1E" w14:textId="40391E00" w:rsidR="00115DB0" w:rsidRPr="00E84DFB" w:rsidRDefault="00115DB0" w:rsidP="00115DB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sredstva</w:t>
            </w:r>
          </w:p>
        </w:tc>
      </w:tr>
      <w:tr w:rsidR="00B6263A" w:rsidRPr="00E84DFB" w14:paraId="44EBE104" w14:textId="77777777" w:rsidTr="00BA1319">
        <w:tc>
          <w:tcPr>
            <w:tcW w:w="2250" w:type="dxa"/>
          </w:tcPr>
          <w:p w14:paraId="389FBEA5" w14:textId="358A0C22" w:rsidR="00B6263A" w:rsidRPr="00E84DFB" w:rsidRDefault="00B6263A" w:rsidP="00B6263A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 xml:space="preserve">1.38 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Organizovanje obuka o rodno odgovornom budžetiranju za službenike Ministarstva finansija i sektorskih ministarstava odgovornih za pružanje podrške žrtvama nasilja nad ženama</w:t>
            </w:r>
          </w:p>
        </w:tc>
        <w:tc>
          <w:tcPr>
            <w:tcW w:w="2044" w:type="dxa"/>
          </w:tcPr>
          <w:p w14:paraId="636199EE" w14:textId="171B16E2" w:rsidR="00B6263A" w:rsidRPr="00E84DFB" w:rsidRDefault="00B6263A" w:rsidP="00B6263A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Sprovedene na</w:t>
            </w:r>
            <w:r w:rsidR="00380891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jm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anje 2 obuke o rodno odgovornom budžetiranju</w:t>
            </w:r>
          </w:p>
        </w:tc>
        <w:tc>
          <w:tcPr>
            <w:tcW w:w="1954" w:type="dxa"/>
          </w:tcPr>
          <w:p w14:paraId="325B1F12" w14:textId="53E14820" w:rsidR="00B6263A" w:rsidRPr="00E84DFB" w:rsidRDefault="00B6263A" w:rsidP="00B6263A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Ministarstvo ljudskih i manjinskih prava</w:t>
            </w:r>
          </w:p>
        </w:tc>
        <w:tc>
          <w:tcPr>
            <w:tcW w:w="1665" w:type="dxa"/>
          </w:tcPr>
          <w:p w14:paraId="6CC3C6AF" w14:textId="0498CA9F" w:rsidR="00B6263A" w:rsidRPr="00E84DFB" w:rsidRDefault="00B6263A" w:rsidP="00B6263A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2025</w:t>
            </w:r>
          </w:p>
        </w:tc>
        <w:tc>
          <w:tcPr>
            <w:tcW w:w="1665" w:type="dxa"/>
          </w:tcPr>
          <w:p w14:paraId="2DAA1CEA" w14:textId="7708F452" w:rsidR="00B6263A" w:rsidRPr="00E84DFB" w:rsidRDefault="002476E5" w:rsidP="00B6263A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722401DD" w14:textId="53CC4429" w:rsidR="00B6263A" w:rsidRPr="00E84DFB" w:rsidRDefault="00B6263A" w:rsidP="00B6263A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30.000 </w:t>
            </w:r>
            <w:r w:rsidR="00380891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eura</w:t>
            </w:r>
          </w:p>
        </w:tc>
        <w:tc>
          <w:tcPr>
            <w:tcW w:w="1824" w:type="dxa"/>
          </w:tcPr>
          <w:p w14:paraId="6A6878B6" w14:textId="3D6F4F4B" w:rsidR="00B6263A" w:rsidRPr="00E84DFB" w:rsidRDefault="00B6263A" w:rsidP="00B6263A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Donatorska sredstva</w:t>
            </w:r>
          </w:p>
        </w:tc>
      </w:tr>
      <w:tr w:rsidR="00BA62A4" w:rsidRPr="00E84DFB" w14:paraId="0565B490" w14:textId="77777777" w:rsidTr="00BA1319">
        <w:tc>
          <w:tcPr>
            <w:tcW w:w="2250" w:type="dxa"/>
          </w:tcPr>
          <w:p w14:paraId="14154B8D" w14:textId="17465385" w:rsidR="00BA62A4" w:rsidRPr="00E84DFB" w:rsidRDefault="00BA62A4" w:rsidP="00BA62A4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1.39</w:t>
            </w:r>
            <w:r w:rsidRPr="00E84DFB">
              <w:rPr>
                <w:rFonts w:ascii="Arial Narrow" w:eastAsia="Times New Roman" w:hAnsi="Arial Narrow" w:cstheme="minorHAnsi"/>
                <w:sz w:val="20"/>
                <w:szCs w:val="20"/>
                <w:lang w:eastAsia="en-GB"/>
              </w:rPr>
              <w:t xml:space="preserve"> </w:t>
            </w:r>
            <w:r w:rsidRPr="00E84DFB">
              <w:rPr>
                <w:rFonts w:ascii="Arial Narrow" w:eastAsia="Times New Roman" w:hAnsi="Arial Narrow" w:cstheme="minorHAnsi"/>
                <w:lang w:eastAsia="en-GB"/>
              </w:rPr>
              <w:t>Obezbijediti tekst K</w:t>
            </w:r>
            <w:r w:rsidRPr="00E84DFB">
              <w:rPr>
                <w:rFonts w:ascii="Arial Narrow" w:hAnsi="Arial Narrow" w:cstheme="minorHAnsi"/>
              </w:rPr>
              <w:t>onvencije o eliminaciji svih oblika diskriminacije žena (CEDAW) na jezicima nacionalnih manjina, Brajevom pismu ili znakovnom jeziku, te u lako c</w:t>
            </w:r>
            <w:r w:rsidRPr="00E84DFB">
              <w:rPr>
                <w:rFonts w:ascii="Arial" w:hAnsi="Arial" w:cs="Arial"/>
              </w:rPr>
              <w:t>̌</w:t>
            </w:r>
            <w:r w:rsidRPr="00E84DFB">
              <w:rPr>
                <w:rFonts w:ascii="Arial Narrow" w:hAnsi="Arial Narrow" w:cstheme="minorHAnsi"/>
              </w:rPr>
              <w:t xml:space="preserve">itljivim i lako razumljivima formatima namijenjenim osobama sa raznim oblicima invaliditeta </w:t>
            </w:r>
          </w:p>
          <w:p w14:paraId="57A41FBA" w14:textId="77777777" w:rsidR="00BA62A4" w:rsidRPr="00E84DFB" w:rsidRDefault="00BA62A4" w:rsidP="00BA62A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2044" w:type="dxa"/>
          </w:tcPr>
          <w:p w14:paraId="4E6216A2" w14:textId="46C342D5" w:rsidR="00BA62A4" w:rsidRPr="00E84DFB" w:rsidRDefault="001272C0" w:rsidP="00BA62A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Tekst Konvencije o eliminaciji svih oblika diskriminacije žena (CEDAW) je dostupanna jezicima nacionalnih manjina, Brajevom pismu ili znakovnom jeziku, te u lako c</w:t>
            </w:r>
            <w:r w:rsidRPr="00E84DFB">
              <w:rPr>
                <w:rFonts w:ascii="Arial" w:hAnsi="Arial" w:cs="Arial"/>
                <w:lang w:val="sr-Latn-RS"/>
              </w:rPr>
              <w:t>̌</w:t>
            </w:r>
            <w:r w:rsidRPr="00E84DFB">
              <w:rPr>
                <w:rFonts w:ascii="Arial Narrow" w:hAnsi="Arial Narrow" w:cstheme="minorHAnsi"/>
                <w:lang w:val="sr-Latn-RS"/>
              </w:rPr>
              <w:t>itljivim i lako razumljivima formatima namijenjenim osobama sa raznim oblicima invaliditeta</w:t>
            </w:r>
          </w:p>
        </w:tc>
        <w:tc>
          <w:tcPr>
            <w:tcW w:w="1954" w:type="dxa"/>
          </w:tcPr>
          <w:p w14:paraId="240B2C8E" w14:textId="374FCBDF" w:rsidR="00BA62A4" w:rsidRPr="00E84DFB" w:rsidRDefault="00BA62A4" w:rsidP="00BA62A4">
            <w:pPr>
              <w:rPr>
                <w:rFonts w:ascii="Arial Narrow" w:hAnsi="Arial Narrow" w:cstheme="minorHAnsi"/>
                <w:color w:val="FF0000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Ministarstvo ljudskih i manjinskih prava</w:t>
            </w:r>
          </w:p>
        </w:tc>
        <w:tc>
          <w:tcPr>
            <w:tcW w:w="1665" w:type="dxa"/>
          </w:tcPr>
          <w:p w14:paraId="5BB9060C" w14:textId="539F30E4" w:rsidR="00BA62A4" w:rsidRPr="00E84DFB" w:rsidRDefault="00BA62A4" w:rsidP="00BA62A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2026</w:t>
            </w:r>
          </w:p>
        </w:tc>
        <w:tc>
          <w:tcPr>
            <w:tcW w:w="1665" w:type="dxa"/>
          </w:tcPr>
          <w:p w14:paraId="6429D89E" w14:textId="499E98F5" w:rsidR="00BA62A4" w:rsidRPr="00E84DFB" w:rsidRDefault="00BA62A4" w:rsidP="00BA62A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48" w:type="dxa"/>
          </w:tcPr>
          <w:p w14:paraId="34681292" w14:textId="0B1A1C14" w:rsidR="00BA62A4" w:rsidRPr="00E84DFB" w:rsidRDefault="00151B89" w:rsidP="00BA62A4">
            <w:pPr>
              <w:rPr>
                <w:rFonts w:ascii="Arial Narrow" w:hAnsi="Arial Narrow" w:cstheme="minorHAnsi"/>
                <w:color w:val="FF0000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2,500 eura</w:t>
            </w:r>
          </w:p>
        </w:tc>
        <w:tc>
          <w:tcPr>
            <w:tcW w:w="1824" w:type="dxa"/>
          </w:tcPr>
          <w:p w14:paraId="1525038D" w14:textId="5F0B5B0B" w:rsidR="00BA62A4" w:rsidRPr="00E84DFB" w:rsidRDefault="00BA62A4" w:rsidP="00BA62A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Budžet</w:t>
            </w:r>
          </w:p>
          <w:p w14:paraId="179D3778" w14:textId="4B7CFDE4" w:rsidR="00BA62A4" w:rsidRPr="00E84DFB" w:rsidRDefault="00BA62A4" w:rsidP="00BA62A4">
            <w:pPr>
              <w:rPr>
                <w:rFonts w:ascii="Arial Narrow" w:hAnsi="Arial Narrow" w:cstheme="minorHAnsi"/>
                <w:color w:val="FF0000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Donatorska sredstva</w:t>
            </w:r>
          </w:p>
        </w:tc>
      </w:tr>
    </w:tbl>
    <w:p w14:paraId="7E31927D" w14:textId="77777777" w:rsidR="00217F1F" w:rsidRPr="00E84DFB" w:rsidRDefault="00217F1F" w:rsidP="003233AA">
      <w:pPr>
        <w:keepNext/>
        <w:keepLines/>
        <w:spacing w:before="240" w:after="0"/>
        <w:jc w:val="both"/>
        <w:outlineLvl w:val="0"/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</w:pPr>
    </w:p>
    <w:p w14:paraId="4DE8DEC2" w14:textId="0AC16279" w:rsidR="009D3110" w:rsidRPr="00E84DFB" w:rsidRDefault="009D3110" w:rsidP="003233AA">
      <w:pPr>
        <w:keepNext/>
        <w:keepLines/>
        <w:spacing w:before="240" w:after="0"/>
        <w:jc w:val="both"/>
        <w:outlineLvl w:val="0"/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</w:pPr>
      <w:r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 xml:space="preserve">OBLAST II: </w:t>
      </w:r>
      <w:r w:rsidR="00013DEF"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>Ekonomsko osnaživanje žena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148"/>
        <w:gridCol w:w="1642"/>
        <w:gridCol w:w="1688"/>
        <w:gridCol w:w="1688"/>
        <w:gridCol w:w="1503"/>
        <w:gridCol w:w="2092"/>
      </w:tblGrid>
      <w:tr w:rsidR="009D3110" w:rsidRPr="00E84DFB" w14:paraId="0342B5B9" w14:textId="77777777" w:rsidTr="00EB0205">
        <w:tc>
          <w:tcPr>
            <w:tcW w:w="2189" w:type="dxa"/>
          </w:tcPr>
          <w:p w14:paraId="79B694EF" w14:textId="51CDC289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Operativni cilj 2</w:t>
            </w:r>
          </w:p>
        </w:tc>
        <w:tc>
          <w:tcPr>
            <w:tcW w:w="10761" w:type="dxa"/>
            <w:gridSpan w:val="6"/>
          </w:tcPr>
          <w:p w14:paraId="6C7C9A92" w14:textId="52C39E90" w:rsidR="009D3110" w:rsidRPr="00E84DFB" w:rsidRDefault="008F30BA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Povećati stopu zaposlenosti žena </w:t>
            </w:r>
            <w:r w:rsidR="003E4905" w:rsidRPr="00E84DFB">
              <w:rPr>
                <w:rFonts w:ascii="Arial Narrow" w:hAnsi="Arial Narrow" w:cstheme="minorHAnsi"/>
                <w:lang w:val="sr-Latn-RS"/>
              </w:rPr>
              <w:t xml:space="preserve">i </w:t>
            </w:r>
            <w:r w:rsidR="008B45D3" w:rsidRPr="00E84DFB">
              <w:rPr>
                <w:rFonts w:ascii="Arial Narrow" w:hAnsi="Arial Narrow" w:cstheme="minorHAnsi"/>
                <w:lang w:val="sr-Latn-RS"/>
              </w:rPr>
              <w:t xml:space="preserve">ojačati njihovu zastupljenost </w:t>
            </w:r>
            <w:r w:rsidR="00F03FF1" w:rsidRPr="00E84DFB">
              <w:rPr>
                <w:rFonts w:ascii="Arial Narrow" w:hAnsi="Arial Narrow" w:cstheme="minorHAnsi"/>
                <w:lang w:val="sr-Latn-RS"/>
              </w:rPr>
              <w:t>na pozi</w:t>
            </w:r>
            <w:r w:rsidR="00205EE0" w:rsidRPr="00E84DFB">
              <w:rPr>
                <w:rFonts w:ascii="Arial Narrow" w:hAnsi="Arial Narrow" w:cstheme="minorHAnsi"/>
                <w:lang w:val="sr-Latn-RS"/>
              </w:rPr>
              <w:t>cij</w:t>
            </w:r>
            <w:r w:rsidR="00F03FF1" w:rsidRPr="00E84DFB">
              <w:rPr>
                <w:rFonts w:ascii="Arial Narrow" w:hAnsi="Arial Narrow" w:cstheme="minorHAnsi"/>
                <w:lang w:val="sr-Latn-RS"/>
              </w:rPr>
              <w:t>ama ekonomskog odlučivanja</w:t>
            </w:r>
          </w:p>
        </w:tc>
      </w:tr>
      <w:tr w:rsidR="009D3110" w:rsidRPr="00E84DFB" w14:paraId="09DCDD59" w14:textId="77777777" w:rsidTr="00EB020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63A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  <w:lang w:val="de-DE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de-DE"/>
              </w:rPr>
              <w:t>Indikator učinka 1</w:t>
            </w:r>
            <w:r w:rsidRPr="00E84DFB">
              <w:rPr>
                <w:rFonts w:ascii="Arial Narrow" w:eastAsia="Calibri" w:hAnsi="Arial Narrow" w:cstheme="minorHAnsi"/>
                <w:lang w:val="de-DE"/>
              </w:rPr>
              <w:t xml:space="preserve">: </w:t>
            </w:r>
          </w:p>
          <w:p w14:paraId="54271581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  <w:lang w:val="de-DE"/>
              </w:rPr>
            </w:pPr>
          </w:p>
          <w:p w14:paraId="7A70DCD0" w14:textId="0348A298" w:rsidR="001749A6" w:rsidRPr="00E84DFB" w:rsidRDefault="001749A6" w:rsidP="00C0259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Procenat ženske radne snage koja je nezaposlena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76E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lastRenderedPageBreak/>
              <w:t>Početna vrijednost 2025</w:t>
            </w:r>
          </w:p>
          <w:p w14:paraId="1F2DE825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3F2F9D79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20B8F01E" w14:textId="5BE56581" w:rsidR="009D3110" w:rsidRPr="00E84DFB" w:rsidRDefault="007B6AFB" w:rsidP="00EB0205">
            <w:pPr>
              <w:jc w:val="center"/>
              <w:rPr>
                <w:rFonts w:ascii="Arial Narrow" w:eastAsia="Calibri" w:hAnsi="Arial Narrow" w:cstheme="minorHAnsi"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Cs/>
                <w:lang w:val="sr-Latn-RS"/>
              </w:rPr>
              <w:lastRenderedPageBreak/>
              <w:t xml:space="preserve">Trenutno se na evidenciji Zavoda za zapošljavanje nalazi </w:t>
            </w:r>
            <w:r w:rsidR="00BA2D7B" w:rsidRPr="00E84DFB">
              <w:rPr>
                <w:rFonts w:ascii="Arial Narrow" w:eastAsia="Calibri" w:hAnsi="Arial Narrow" w:cstheme="minorHAnsi"/>
                <w:bCs/>
                <w:lang w:val="sr-Latn-RS"/>
              </w:rPr>
              <w:t>58,24% nezaposlenih</w:t>
            </w:r>
            <w:r w:rsidRPr="00E84DFB">
              <w:rPr>
                <w:rFonts w:ascii="Arial Narrow" w:eastAsia="Calibri" w:hAnsi="Arial Narrow" w:cstheme="minorHAnsi"/>
                <w:bCs/>
                <w:lang w:val="sr-Latn-RS"/>
              </w:rPr>
              <w:t xml:space="preserve"> žena</w:t>
            </w:r>
            <w:r w:rsidR="00BA2D7B" w:rsidRPr="00E84DFB">
              <w:rPr>
                <w:rFonts w:ascii="Arial Narrow" w:eastAsia="Calibri" w:hAnsi="Arial Narrow" w:cstheme="minorHAnsi"/>
                <w:bCs/>
                <w:lang w:val="sr-Latn-RS"/>
              </w:rPr>
              <w:t xml:space="preserve"> u odnosu na ukupan procenat nezaposlenih </w:t>
            </w:r>
          </w:p>
          <w:p w14:paraId="71E07B79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339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lastRenderedPageBreak/>
              <w:t>Srednja vrijednost 2027</w:t>
            </w:r>
          </w:p>
          <w:p w14:paraId="7B673BB1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4269FB46" w14:textId="7D1DC036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7963D0C6" w14:textId="47B545A8" w:rsidR="007B6AFB" w:rsidRPr="00E84DFB" w:rsidRDefault="007B6AFB" w:rsidP="00EB0205">
            <w:pPr>
              <w:jc w:val="center"/>
              <w:rPr>
                <w:rFonts w:ascii="Arial Narrow" w:eastAsia="Calibri" w:hAnsi="Arial Narrow" w:cstheme="minorHAnsi"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Cs/>
                <w:lang w:val="sr-Latn-RS"/>
              </w:rPr>
              <w:lastRenderedPageBreak/>
              <w:t xml:space="preserve">Do kraja 2027. godine, smanjen je procenat žena koje se nalaze na evidenciji Zavoda za zapošljavanje Crne Gore </w:t>
            </w:r>
            <w:r w:rsidR="007B6791" w:rsidRPr="00E84DFB">
              <w:rPr>
                <w:rFonts w:ascii="Arial Narrow" w:eastAsia="Calibri" w:hAnsi="Arial Narrow" w:cstheme="minorHAnsi"/>
                <w:bCs/>
                <w:lang w:val="sr-Latn-RS"/>
              </w:rPr>
              <w:t>na 55%</w:t>
            </w:r>
          </w:p>
          <w:p w14:paraId="76D97D93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10B365BE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EEE2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lastRenderedPageBreak/>
              <w:t>Ciljna vrijednost 2029</w:t>
            </w:r>
          </w:p>
          <w:p w14:paraId="01A32B2C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  <w:lang w:val="sr-Latn-RS"/>
              </w:rPr>
            </w:pPr>
          </w:p>
          <w:p w14:paraId="6BBBED01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23803E25" w14:textId="65779834" w:rsidR="009D3110" w:rsidRPr="00E84DFB" w:rsidRDefault="007B6AFB" w:rsidP="00EB0205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Do kraja 2029. godine, smanjen je procenat žena koje se nalaze na evidenciji Zavoda za zapošljavanje Crne Gore </w:t>
            </w:r>
            <w:r w:rsidR="0052169D" w:rsidRPr="00E84DFB">
              <w:rPr>
                <w:rFonts w:ascii="Arial Narrow" w:hAnsi="Arial Narrow" w:cstheme="minorHAnsi"/>
                <w:lang w:val="sr-Latn-RS"/>
              </w:rPr>
              <w:t>n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a </w:t>
            </w:r>
            <w:r w:rsidR="007B6791" w:rsidRPr="00E84DFB">
              <w:rPr>
                <w:rFonts w:ascii="Arial Narrow" w:hAnsi="Arial Narrow" w:cstheme="minorHAnsi"/>
                <w:lang w:val="sr-Latn-RS"/>
              </w:rPr>
              <w:t>50%</w:t>
            </w:r>
          </w:p>
        </w:tc>
      </w:tr>
      <w:tr w:rsidR="009D3110" w:rsidRPr="00E84DFB" w14:paraId="674A087E" w14:textId="77777777" w:rsidTr="00EB0205">
        <w:tc>
          <w:tcPr>
            <w:tcW w:w="2189" w:type="dxa"/>
          </w:tcPr>
          <w:p w14:paraId="792452E1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lastRenderedPageBreak/>
              <w:t>Indikator učinka 2:</w:t>
            </w:r>
          </w:p>
          <w:p w14:paraId="018C80BF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  <w:p w14:paraId="0633CE5F" w14:textId="34102017" w:rsidR="009D3110" w:rsidRPr="00E84DFB" w:rsidRDefault="00E64469" w:rsidP="00E64469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Procenat žena među menadžerima, direktorima i rukovodiocima srednjeg i visokog nivoa</w:t>
            </w:r>
          </w:p>
        </w:tc>
        <w:tc>
          <w:tcPr>
            <w:tcW w:w="3790" w:type="dxa"/>
            <w:gridSpan w:val="2"/>
          </w:tcPr>
          <w:p w14:paraId="0C80C1B9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Početna vrijednost 2025</w:t>
            </w:r>
          </w:p>
          <w:p w14:paraId="42947F73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55EA43E9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40B32C5B" w14:textId="77777777" w:rsidR="00F3507D" w:rsidRPr="00E84DFB" w:rsidRDefault="00F3507D" w:rsidP="00EB0205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173C2B99" w14:textId="7803B13B" w:rsidR="009D3110" w:rsidRPr="00E84DFB" w:rsidRDefault="00184854" w:rsidP="00EB0205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 Crnoj Gori je oko 22% rukovodećih pozicija popunjeno ženama</w:t>
            </w:r>
          </w:p>
        </w:tc>
        <w:tc>
          <w:tcPr>
            <w:tcW w:w="3376" w:type="dxa"/>
            <w:gridSpan w:val="2"/>
          </w:tcPr>
          <w:p w14:paraId="7A6139E9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Srednja vrijednost 2027</w:t>
            </w:r>
          </w:p>
          <w:p w14:paraId="7EF79BB9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3DAEDA91" w14:textId="77777777" w:rsidR="00F3507D" w:rsidRPr="00E84DFB" w:rsidRDefault="00F3507D" w:rsidP="00EB0205">
            <w:pPr>
              <w:rPr>
                <w:rFonts w:ascii="Arial Narrow" w:hAnsi="Arial Narrow" w:cstheme="minorHAnsi"/>
                <w:lang w:val="sr-Latn-RS"/>
              </w:rPr>
            </w:pPr>
          </w:p>
          <w:p w14:paraId="7C1E009D" w14:textId="677990A4" w:rsidR="009D3110" w:rsidRPr="00E84DFB" w:rsidRDefault="00184854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Usvojen je Zakon o privrednim društvima kojim je definisana obaveza da </w:t>
            </w:r>
            <w:r w:rsidR="000C2380" w:rsidRPr="00E84DFB">
              <w:rPr>
                <w:rFonts w:ascii="Arial Narrow" w:hAnsi="Arial Narrow" w:cstheme="minorHAnsi"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0% </w:t>
            </w:r>
            <w:r w:rsidR="00703497" w:rsidRPr="00E84DFB">
              <w:rPr>
                <w:rFonts w:ascii="Arial Narrow" w:hAnsi="Arial Narrow" w:cstheme="minorHAnsi"/>
                <w:lang w:val="sr-Latn-RS"/>
              </w:rPr>
              <w:t>rukovodećih pozicija popunjeno ženama</w:t>
            </w:r>
          </w:p>
          <w:p w14:paraId="260A8358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3595" w:type="dxa"/>
            <w:gridSpan w:val="2"/>
          </w:tcPr>
          <w:p w14:paraId="7C5D87A1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Ciljna vrijednost 2029</w:t>
            </w:r>
          </w:p>
          <w:p w14:paraId="2B292253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6416A749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  <w:p w14:paraId="541C9341" w14:textId="069D9C15" w:rsidR="009D3110" w:rsidRPr="00E84DFB" w:rsidRDefault="00184854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Minimum </w:t>
            </w:r>
            <w:r w:rsidR="00F3507D" w:rsidRPr="00E84DFB">
              <w:rPr>
                <w:rFonts w:ascii="Arial Narrow" w:hAnsi="Arial Narrow" w:cstheme="minorHAnsi"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lang w:val="sr-Latn-RS"/>
              </w:rPr>
              <w:t>0% žena se nalazi na rukovodećim pozicijama u javnim preduzećima</w:t>
            </w:r>
          </w:p>
        </w:tc>
      </w:tr>
      <w:tr w:rsidR="00E64469" w:rsidRPr="00E84DFB" w14:paraId="2BF22CEE" w14:textId="77777777" w:rsidTr="00EB0205">
        <w:tc>
          <w:tcPr>
            <w:tcW w:w="2189" w:type="dxa"/>
          </w:tcPr>
          <w:p w14:paraId="63360451" w14:textId="77777777" w:rsidR="00E64469" w:rsidRPr="00E84DFB" w:rsidRDefault="00E64469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učinka 3:</w:t>
            </w:r>
          </w:p>
          <w:p w14:paraId="230ECC98" w14:textId="066EEB54" w:rsidR="00E64469" w:rsidRPr="00E84DFB" w:rsidRDefault="00A27496" w:rsidP="00A2749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Procenat firmi u kojima su žene vlasnice ili suvlasnice</w:t>
            </w:r>
          </w:p>
        </w:tc>
        <w:tc>
          <w:tcPr>
            <w:tcW w:w="3790" w:type="dxa"/>
            <w:gridSpan w:val="2"/>
          </w:tcPr>
          <w:p w14:paraId="2628D5D3" w14:textId="77777777" w:rsidR="00184854" w:rsidRPr="00E84DFB" w:rsidRDefault="00184854" w:rsidP="00EB0205">
            <w:pPr>
              <w:jc w:val="center"/>
              <w:rPr>
                <w:rFonts w:ascii="Arial Narrow" w:hAnsi="Arial Narrow" w:cstheme="minorHAnsi"/>
                <w:bCs/>
                <w:lang w:val="sr-Latn-RS"/>
              </w:rPr>
            </w:pPr>
          </w:p>
          <w:p w14:paraId="09CBA862" w14:textId="361386D8" w:rsidR="00E64469" w:rsidRPr="00E84DFB" w:rsidRDefault="00184854" w:rsidP="00EB0205">
            <w:pPr>
              <w:jc w:val="center"/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Trenutno oko 24% preduzeća u Crnoj Gori ima u vlasničkoj strukturi ženu</w:t>
            </w:r>
          </w:p>
        </w:tc>
        <w:tc>
          <w:tcPr>
            <w:tcW w:w="3376" w:type="dxa"/>
            <w:gridSpan w:val="2"/>
          </w:tcPr>
          <w:p w14:paraId="1967B3F5" w14:textId="77777777" w:rsidR="00E64469" w:rsidRPr="00E84DFB" w:rsidRDefault="00E64469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65075DD0" w14:textId="3D534A80" w:rsidR="00184854" w:rsidRPr="00E84DFB" w:rsidRDefault="00184854" w:rsidP="00EB0205">
            <w:pPr>
              <w:jc w:val="center"/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Minimum 30% preduzeća u Crnoj Gori ima u vlasničkoj strukturi ženu</w:t>
            </w:r>
          </w:p>
        </w:tc>
        <w:tc>
          <w:tcPr>
            <w:tcW w:w="3595" w:type="dxa"/>
            <w:gridSpan w:val="2"/>
          </w:tcPr>
          <w:p w14:paraId="0DFA58C0" w14:textId="77777777" w:rsidR="00184854" w:rsidRPr="00E84DFB" w:rsidRDefault="00184854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66A6E6D3" w14:textId="582B6CA7" w:rsidR="00E64469" w:rsidRPr="00E84DFB" w:rsidRDefault="00184854" w:rsidP="00184854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Minimum 35% preduzeća u Crnoj Gori ima u vlasničkoj strukturi ženu</w:t>
            </w:r>
          </w:p>
        </w:tc>
      </w:tr>
      <w:tr w:rsidR="009D3110" w:rsidRPr="00E84DFB" w14:paraId="1539F470" w14:textId="77777777" w:rsidTr="00EB0205">
        <w:tc>
          <w:tcPr>
            <w:tcW w:w="2189" w:type="dxa"/>
          </w:tcPr>
          <w:p w14:paraId="1E34A87C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Aktivnosti</w:t>
            </w:r>
          </w:p>
        </w:tc>
        <w:tc>
          <w:tcPr>
            <w:tcW w:w="2148" w:type="dxa"/>
          </w:tcPr>
          <w:p w14:paraId="6530674D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rezultata</w:t>
            </w:r>
          </w:p>
        </w:tc>
        <w:tc>
          <w:tcPr>
            <w:tcW w:w="1642" w:type="dxa"/>
          </w:tcPr>
          <w:p w14:paraId="0CF7CF0A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688" w:type="dxa"/>
          </w:tcPr>
          <w:p w14:paraId="19CE72D9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688" w:type="dxa"/>
          </w:tcPr>
          <w:p w14:paraId="2018BBDC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503" w:type="dxa"/>
          </w:tcPr>
          <w:p w14:paraId="6FEBB645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Potrebna sredstva</w:t>
            </w:r>
          </w:p>
        </w:tc>
        <w:tc>
          <w:tcPr>
            <w:tcW w:w="2092" w:type="dxa"/>
          </w:tcPr>
          <w:p w14:paraId="40BC5C9E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Izvor finansiranja</w:t>
            </w:r>
          </w:p>
        </w:tc>
      </w:tr>
      <w:tr w:rsidR="00884F1D" w:rsidRPr="00E84DFB" w14:paraId="58DAF22D" w14:textId="77777777" w:rsidTr="00EB0205">
        <w:tc>
          <w:tcPr>
            <w:tcW w:w="2189" w:type="dxa"/>
          </w:tcPr>
          <w:p w14:paraId="2653296D" w14:textId="0546C8DC" w:rsidR="00884F1D" w:rsidRPr="00E84DFB" w:rsidRDefault="00884F1D" w:rsidP="00884F1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2.</w:t>
            </w:r>
            <w:r w:rsidR="0063031D" w:rsidRPr="00E84DFB">
              <w:rPr>
                <w:rFonts w:ascii="Arial Narrow" w:hAnsi="Arial Narrow" w:cstheme="minorHAnsi"/>
                <w:b/>
                <w:bCs/>
                <w:lang w:val="sr-Latn-RS"/>
              </w:rPr>
              <w:t>1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>Realizovati aktivnosti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u okviru tri projekta za mlade žene/studentkinje u STEM oblastima</w:t>
            </w:r>
          </w:p>
        </w:tc>
        <w:tc>
          <w:tcPr>
            <w:tcW w:w="2148" w:type="dxa"/>
          </w:tcPr>
          <w:p w14:paraId="5F690A3F" w14:textId="6C91ECD8" w:rsidR="00884F1D" w:rsidRPr="00E84DFB" w:rsidRDefault="00884F1D" w:rsidP="00884F1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Opredijeljena sredstva u okviru tri projekta MPNI za mlade žene/studentkinje u STEM oblastima</w:t>
            </w:r>
          </w:p>
        </w:tc>
        <w:tc>
          <w:tcPr>
            <w:tcW w:w="1642" w:type="dxa"/>
          </w:tcPr>
          <w:p w14:paraId="5BBAEFF2" w14:textId="421C8469" w:rsidR="00884F1D" w:rsidRPr="00E84DFB" w:rsidRDefault="00884F1D" w:rsidP="00884F1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prosvjete, nauke i inovacija</w:t>
            </w:r>
          </w:p>
        </w:tc>
        <w:tc>
          <w:tcPr>
            <w:tcW w:w="1688" w:type="dxa"/>
          </w:tcPr>
          <w:p w14:paraId="2D9407AF" w14:textId="44980413" w:rsidR="00884F1D" w:rsidRPr="00E84DFB" w:rsidRDefault="00884F1D" w:rsidP="00884F1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II </w:t>
            </w:r>
            <w:r w:rsidR="00D8423E" w:rsidRPr="00E84DFB">
              <w:rPr>
                <w:rFonts w:ascii="Arial Narrow" w:hAnsi="Arial Narrow" w:cstheme="minorHAnsi"/>
                <w:lang w:val="sr-Latn-RS"/>
              </w:rPr>
              <w:t xml:space="preserve">kvartal </w:t>
            </w:r>
            <w:r w:rsidRPr="00E84DFB">
              <w:rPr>
                <w:rFonts w:ascii="Arial Narrow" w:hAnsi="Arial Narrow" w:cstheme="minorHAnsi"/>
                <w:lang w:val="sr-Latn-RS"/>
              </w:rPr>
              <w:t>2026</w:t>
            </w:r>
          </w:p>
        </w:tc>
        <w:tc>
          <w:tcPr>
            <w:tcW w:w="1688" w:type="dxa"/>
          </w:tcPr>
          <w:p w14:paraId="22F78637" w14:textId="385D5279" w:rsidR="00884F1D" w:rsidRPr="00E84DFB" w:rsidRDefault="004034C8" w:rsidP="00884F1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0CE4A3F5" w14:textId="25E000F4" w:rsidR="00884F1D" w:rsidRPr="00E84DFB" w:rsidRDefault="00884F1D" w:rsidP="00884F1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15.000</w:t>
            </w:r>
            <w:r w:rsidR="00D8423E" w:rsidRPr="00E84DFB">
              <w:rPr>
                <w:rFonts w:ascii="Arial Narrow" w:hAnsi="Arial Narrow" w:cstheme="minorHAnsi"/>
                <w:lang w:val="sr-Latn-RS"/>
              </w:rPr>
              <w:t xml:space="preserve"> eura</w:t>
            </w:r>
          </w:p>
        </w:tc>
        <w:tc>
          <w:tcPr>
            <w:tcW w:w="2092" w:type="dxa"/>
          </w:tcPr>
          <w:p w14:paraId="3A72956B" w14:textId="2ACE4A91" w:rsidR="00884F1D" w:rsidRPr="00E84DFB" w:rsidRDefault="00884F1D" w:rsidP="00884F1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D8423E" w:rsidRPr="00E84DFB" w14:paraId="2A459D32" w14:textId="77777777" w:rsidTr="00EB0205">
        <w:tc>
          <w:tcPr>
            <w:tcW w:w="2189" w:type="dxa"/>
          </w:tcPr>
          <w:p w14:paraId="62898D0D" w14:textId="40897C4A" w:rsidR="00D8423E" w:rsidRPr="00E84DFB" w:rsidRDefault="00D8423E" w:rsidP="00D8423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2.</w:t>
            </w:r>
            <w:r w:rsidR="00F31989" w:rsidRPr="00E84DFB">
              <w:rPr>
                <w:rFonts w:ascii="Arial Narrow" w:hAnsi="Arial Narrow" w:cstheme="minorHAnsi"/>
                <w:b/>
                <w:bCs/>
                <w:lang w:val="sr-Latn-RS"/>
              </w:rPr>
              <w:t>2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Uključiti module preduzetništva i finansijske pismenosti u nastavne planove i programe, sa fokusom na osnaživanje mladih žena u Nacionalni kurikulum</w:t>
            </w:r>
          </w:p>
        </w:tc>
        <w:tc>
          <w:tcPr>
            <w:tcW w:w="2148" w:type="dxa"/>
          </w:tcPr>
          <w:p w14:paraId="51F50A5B" w14:textId="1C9C13CD" w:rsidR="00D8423E" w:rsidRPr="00E84DFB" w:rsidRDefault="00D8423E" w:rsidP="00D8423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Izrađen Nacionalni kurikulum, revidirani predmetni programi</w:t>
            </w:r>
          </w:p>
        </w:tc>
        <w:tc>
          <w:tcPr>
            <w:tcW w:w="1642" w:type="dxa"/>
          </w:tcPr>
          <w:p w14:paraId="4923292F" w14:textId="77777777" w:rsidR="00D8423E" w:rsidRPr="00E84DFB" w:rsidRDefault="00D8423E" w:rsidP="00D8423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prosvjete, nauke i inovacija, Zavod za školstvo</w:t>
            </w:r>
          </w:p>
          <w:p w14:paraId="409B2EB5" w14:textId="64EFBD66" w:rsidR="00D8423E" w:rsidRPr="00E84DFB" w:rsidRDefault="00D8423E" w:rsidP="00D8423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Centar za stručno obrazovanje</w:t>
            </w:r>
          </w:p>
        </w:tc>
        <w:tc>
          <w:tcPr>
            <w:tcW w:w="1688" w:type="dxa"/>
          </w:tcPr>
          <w:p w14:paraId="1C5BB3F1" w14:textId="7D1AE2D0" w:rsidR="00D8423E" w:rsidRPr="00E84DFB" w:rsidRDefault="00D8423E" w:rsidP="00D8423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2026</w:t>
            </w:r>
          </w:p>
        </w:tc>
        <w:tc>
          <w:tcPr>
            <w:tcW w:w="1688" w:type="dxa"/>
          </w:tcPr>
          <w:p w14:paraId="0512E465" w14:textId="5BC30CF0" w:rsidR="00D8423E" w:rsidRPr="00E84DFB" w:rsidRDefault="00D8423E" w:rsidP="00D8423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40D0A0E0" w14:textId="556F922B" w:rsidR="00D8423E" w:rsidRPr="00E84DFB" w:rsidRDefault="00D8423E" w:rsidP="00D8423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1EB89555" w14:textId="752D1EA7" w:rsidR="00D8423E" w:rsidRPr="00E84DFB" w:rsidRDefault="00D8423E" w:rsidP="00D8423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Budžet</w:t>
            </w:r>
          </w:p>
        </w:tc>
      </w:tr>
      <w:tr w:rsidR="006A5C12" w:rsidRPr="00E84DFB" w14:paraId="3F7C3DD3" w14:textId="77777777" w:rsidTr="00EB0205">
        <w:tc>
          <w:tcPr>
            <w:tcW w:w="2189" w:type="dxa"/>
          </w:tcPr>
          <w:p w14:paraId="0B76EDEE" w14:textId="327765AE" w:rsidR="006A5C12" w:rsidRPr="00E84DFB" w:rsidRDefault="006A5C12" w:rsidP="006A5C12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2.</w:t>
            </w:r>
            <w:r w:rsidR="00F31989" w:rsidRPr="00E84DFB">
              <w:rPr>
                <w:rFonts w:ascii="Arial Narrow" w:hAnsi="Arial Narrow" w:cstheme="minorHAnsi"/>
                <w:b/>
                <w:bCs/>
                <w:lang w:val="sr-Latn-RS"/>
              </w:rPr>
              <w:t>3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Razvoj ciljanih programa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prekvalifikacije za nezaposlene žene ili žene na srednjem nivou karijere</w:t>
            </w:r>
          </w:p>
        </w:tc>
        <w:tc>
          <w:tcPr>
            <w:tcW w:w="2148" w:type="dxa"/>
          </w:tcPr>
          <w:p w14:paraId="6C92774F" w14:textId="75A57A71" w:rsidR="006A5C12" w:rsidRPr="00E84DFB" w:rsidRDefault="006A5C12" w:rsidP="006A5C12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Razvijen</w:t>
            </w:r>
            <w:r w:rsidR="0072785C" w:rsidRPr="00E84DFB">
              <w:rPr>
                <w:rFonts w:ascii="Arial Narrow" w:hAnsi="Arial Narrow" w:cstheme="minorHAnsi"/>
                <w:lang w:val="sr-Latn-RS"/>
              </w:rPr>
              <w:t>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72785C" w:rsidRPr="00E84DFB">
              <w:rPr>
                <w:rFonts w:ascii="Arial Narrow" w:hAnsi="Arial Narrow" w:cstheme="minorHAnsi"/>
                <w:lang w:val="sr-Latn-RS"/>
              </w:rPr>
              <w:t>najmanje 2 ciljana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programa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prekvalifikacij</w:t>
            </w:r>
            <w:r w:rsidR="0072785C" w:rsidRPr="00E84DFB">
              <w:rPr>
                <w:rFonts w:ascii="Arial Narrow" w:hAnsi="Arial Narrow" w:cstheme="minorHAnsi"/>
                <w:lang w:val="sr-Latn-RS"/>
              </w:rPr>
              <w:t>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za nezaposlene žene ili žene na srednjem nivou karijere</w:t>
            </w:r>
          </w:p>
        </w:tc>
        <w:tc>
          <w:tcPr>
            <w:tcW w:w="1642" w:type="dxa"/>
          </w:tcPr>
          <w:p w14:paraId="49F80636" w14:textId="09A3EB25" w:rsidR="006A5C12" w:rsidRPr="00E84DFB" w:rsidRDefault="006A5C12" w:rsidP="006A5C12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Zavod za zapošljavanje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Crne Gore</w:t>
            </w:r>
            <w:r w:rsidR="0072785C" w:rsidRPr="00E84DFB">
              <w:rPr>
                <w:rFonts w:ascii="Arial Narrow" w:hAnsi="Arial Narrow" w:cstheme="minorHAnsi"/>
                <w:lang w:val="sr-Latn-RS"/>
              </w:rPr>
              <w:t>, Centar za stručno obrazovanje</w:t>
            </w:r>
          </w:p>
        </w:tc>
        <w:tc>
          <w:tcPr>
            <w:tcW w:w="1688" w:type="dxa"/>
          </w:tcPr>
          <w:p w14:paraId="4B1330D7" w14:textId="0F1219CE" w:rsidR="006A5C12" w:rsidRPr="00E84DFB" w:rsidRDefault="006A5C12" w:rsidP="006A5C12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I kvartal 202</w:t>
            </w:r>
            <w:r w:rsidR="007B6AFB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688" w:type="dxa"/>
          </w:tcPr>
          <w:p w14:paraId="3A457F2C" w14:textId="2D9D61CE" w:rsidR="006A5C12" w:rsidRPr="00E84DFB" w:rsidRDefault="006A5C12" w:rsidP="006A5C12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172C9760" w14:textId="557A7E14" w:rsidR="006A5C12" w:rsidRPr="00E84DFB" w:rsidRDefault="006A5C12" w:rsidP="006A5C12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</w:t>
            </w:r>
            <w:r w:rsidR="0072785C" w:rsidRPr="00E84DFB">
              <w:rPr>
                <w:rFonts w:ascii="Arial Narrow" w:hAnsi="Arial Narrow" w:cstheme="minorHAnsi"/>
                <w:lang w:val="sr-Latn-RS"/>
              </w:rPr>
              <w:t>????????</w:t>
            </w:r>
          </w:p>
        </w:tc>
        <w:tc>
          <w:tcPr>
            <w:tcW w:w="2092" w:type="dxa"/>
          </w:tcPr>
          <w:p w14:paraId="24B7EFEE" w14:textId="52C1167B" w:rsidR="006A5C12" w:rsidRPr="00E84DFB" w:rsidRDefault="006A5C12" w:rsidP="006A5C12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C7356A" w:rsidRPr="00E84DFB" w14:paraId="2D8C8D89" w14:textId="77777777" w:rsidTr="00EB0205">
        <w:tc>
          <w:tcPr>
            <w:tcW w:w="2189" w:type="dxa"/>
          </w:tcPr>
          <w:p w14:paraId="72D7445E" w14:textId="5DFB3E0D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2.</w:t>
            </w:r>
            <w:r w:rsidR="00F31989" w:rsidRPr="00E84DFB">
              <w:rPr>
                <w:rFonts w:ascii="Arial Narrow" w:hAnsi="Arial Narrow" w:cstheme="minorHAnsi"/>
                <w:b/>
                <w:bCs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Dodijeliti namjenske kreditne linije i mikrofinansiranje za žene preduzetnice</w:t>
            </w:r>
          </w:p>
        </w:tc>
        <w:tc>
          <w:tcPr>
            <w:tcW w:w="2148" w:type="dxa"/>
          </w:tcPr>
          <w:p w14:paraId="4766BC0A" w14:textId="1B5FDCC5" w:rsidR="00C7356A" w:rsidRPr="00E84DFB" w:rsidRDefault="00C7356A" w:rsidP="00C7356A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Dodijeljeno minimum ?? na godišnjem nivou kredita za žene preduzetnice</w:t>
            </w:r>
          </w:p>
        </w:tc>
        <w:tc>
          <w:tcPr>
            <w:tcW w:w="1642" w:type="dxa"/>
          </w:tcPr>
          <w:p w14:paraId="4B48A911" w14:textId="364E1A65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Kreditno-garantni fond Crne Gore</w:t>
            </w:r>
          </w:p>
        </w:tc>
        <w:tc>
          <w:tcPr>
            <w:tcW w:w="1688" w:type="dxa"/>
          </w:tcPr>
          <w:p w14:paraId="3D8ADE6C" w14:textId="6900B07E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1383A8A2" w14:textId="5A7FBFFE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3CE908B2" w14:textId="71F55487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??????</w:t>
            </w:r>
          </w:p>
        </w:tc>
        <w:tc>
          <w:tcPr>
            <w:tcW w:w="2092" w:type="dxa"/>
          </w:tcPr>
          <w:p w14:paraId="52FF7732" w14:textId="6BB8B667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C7356A" w:rsidRPr="00E84DFB" w14:paraId="7B117AC6" w14:textId="77777777" w:rsidTr="00EB0205">
        <w:tc>
          <w:tcPr>
            <w:tcW w:w="2189" w:type="dxa"/>
          </w:tcPr>
          <w:p w14:paraId="659DF2B3" w14:textId="685763B4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2.</w:t>
            </w:r>
            <w:r w:rsidR="00E041DA" w:rsidRPr="00E84DFB">
              <w:rPr>
                <w:rFonts w:ascii="Arial Narrow" w:hAnsi="Arial Narrow" w:cstheme="minorHAnsi"/>
                <w:b/>
                <w:bCs/>
                <w:lang w:val="sr-Latn-RS"/>
              </w:rPr>
              <w:t>5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="008A122A" w:rsidRPr="00E84DFB">
              <w:rPr>
                <w:rFonts w:ascii="Arial Narrow" w:hAnsi="Arial Narrow" w:cstheme="minorHAnsi"/>
                <w:lang w:val="sr-Latn-RS"/>
              </w:rPr>
              <w:t>Obezbijediti mentorsku podršku za žene preduzetnice</w:t>
            </w:r>
          </w:p>
        </w:tc>
        <w:tc>
          <w:tcPr>
            <w:tcW w:w="2148" w:type="dxa"/>
          </w:tcPr>
          <w:p w14:paraId="7774B5A9" w14:textId="762882C6" w:rsidR="00C7356A" w:rsidRPr="00E84DFB" w:rsidRDefault="00304217" w:rsidP="00C7356A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Minimum 15 žena dobilo mentorsku podršku</w:t>
            </w:r>
          </w:p>
        </w:tc>
        <w:tc>
          <w:tcPr>
            <w:tcW w:w="1642" w:type="dxa"/>
          </w:tcPr>
          <w:p w14:paraId="4F8D5D80" w14:textId="77777777" w:rsidR="00C7356A" w:rsidRPr="00E84DFB" w:rsidRDefault="00C7356A" w:rsidP="00C7356A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ekonomskog razvoja,</w:t>
            </w:r>
          </w:p>
          <w:p w14:paraId="08C5A38E" w14:textId="77777777" w:rsidR="00C7356A" w:rsidRPr="00E84DFB" w:rsidRDefault="00C7356A" w:rsidP="00C7356A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Kreditno-garantni fond Crne Gore,</w:t>
            </w:r>
          </w:p>
          <w:p w14:paraId="5369FF2B" w14:textId="41A42253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Unija poslodavaca</w:t>
            </w:r>
          </w:p>
        </w:tc>
        <w:tc>
          <w:tcPr>
            <w:tcW w:w="1688" w:type="dxa"/>
          </w:tcPr>
          <w:p w14:paraId="246EE851" w14:textId="6F79926B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4DD34125" w14:textId="25F30CC8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3C76FA7D" w14:textId="33FB8148" w:rsidR="00C7356A" w:rsidRPr="00E84DFB" w:rsidRDefault="00304217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15,000 eura</w:t>
            </w:r>
          </w:p>
        </w:tc>
        <w:tc>
          <w:tcPr>
            <w:tcW w:w="2092" w:type="dxa"/>
          </w:tcPr>
          <w:p w14:paraId="3B746347" w14:textId="01D8AEDA" w:rsidR="00C7356A" w:rsidRPr="00E84DFB" w:rsidRDefault="00C7356A" w:rsidP="00C7356A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F06FA3" w:rsidRPr="00E84DFB" w14:paraId="387B5C8C" w14:textId="77777777" w:rsidTr="00EB0205">
        <w:tc>
          <w:tcPr>
            <w:tcW w:w="2189" w:type="dxa"/>
          </w:tcPr>
          <w:p w14:paraId="068169E2" w14:textId="32A3C7CD" w:rsidR="00F06FA3" w:rsidRPr="00E84DFB" w:rsidRDefault="00F06FA3" w:rsidP="00F06FA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2.</w:t>
            </w:r>
            <w:r w:rsidR="00E041DA" w:rsidRPr="00E84DFB">
              <w:rPr>
                <w:rFonts w:ascii="Arial Narrow" w:hAnsi="Arial Narrow" w:cstheme="minorHAnsi"/>
                <w:b/>
                <w:bCs/>
                <w:lang w:val="sr-Latn-RS"/>
              </w:rPr>
              <w:t>6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Organizacija info dana o prednostima ženskog preduzetništva i  informisanje žena o načinima podrške biznisu </w:t>
            </w:r>
          </w:p>
        </w:tc>
        <w:tc>
          <w:tcPr>
            <w:tcW w:w="2148" w:type="dxa"/>
          </w:tcPr>
          <w:p w14:paraId="2DC7B681" w14:textId="3C484521" w:rsidR="00F06FA3" w:rsidRPr="00E84DFB" w:rsidRDefault="00F06FA3" w:rsidP="00F06FA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Organizovano minimum 5 info dana u cilju podizanje svijesti o prednostima uključivanja žena u biznis</w:t>
            </w:r>
          </w:p>
        </w:tc>
        <w:tc>
          <w:tcPr>
            <w:tcW w:w="1642" w:type="dxa"/>
          </w:tcPr>
          <w:p w14:paraId="61B13D91" w14:textId="28B4FB71" w:rsidR="00F06FA3" w:rsidRPr="00E84DFB" w:rsidRDefault="00F06FA3" w:rsidP="00F06FA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ekonomskog razvoja</w:t>
            </w:r>
          </w:p>
        </w:tc>
        <w:tc>
          <w:tcPr>
            <w:tcW w:w="1688" w:type="dxa"/>
          </w:tcPr>
          <w:p w14:paraId="6793C12F" w14:textId="38BCBBA4" w:rsidR="00F06FA3" w:rsidRPr="00E84DFB" w:rsidRDefault="00F06FA3" w:rsidP="00F06FA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2A671C4A" w14:textId="69D42C90" w:rsidR="00F06FA3" w:rsidRPr="00E84DFB" w:rsidRDefault="00F06FA3" w:rsidP="00F06FA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50B51228" w14:textId="26428614" w:rsidR="00F06FA3" w:rsidRPr="00E84DFB" w:rsidRDefault="00F06FA3" w:rsidP="00F06FA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4D86691D" w14:textId="69044191" w:rsidR="00F06FA3" w:rsidRPr="00E84DFB" w:rsidRDefault="00F06FA3" w:rsidP="00F06FA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4C0BB8" w:rsidRPr="00E84DFB" w14:paraId="7B9E06C5" w14:textId="77777777" w:rsidTr="00EB0205">
        <w:tc>
          <w:tcPr>
            <w:tcW w:w="2189" w:type="dxa"/>
          </w:tcPr>
          <w:p w14:paraId="499F49D3" w14:textId="152CADFB" w:rsidR="004C0BB8" w:rsidRPr="00E84DFB" w:rsidRDefault="004C0BB8" w:rsidP="00EB0205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2.</w:t>
            </w:r>
            <w:r w:rsidR="00E041DA"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7</w:t>
            </w:r>
            <w:r w:rsidR="002468DD"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 xml:space="preserve"> </w:t>
            </w:r>
            <w:r w:rsidR="003F5232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Izmjene i dopune Zakona </w:t>
            </w:r>
            <w:r w:rsidR="002860C2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o budžetu i fiskalnoj odgovornosti</w:t>
            </w:r>
            <w:r w:rsidR="003F5232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kojim će biti uvedeno rodno odgovorno budžetiranje</w:t>
            </w:r>
          </w:p>
        </w:tc>
        <w:tc>
          <w:tcPr>
            <w:tcW w:w="2148" w:type="dxa"/>
          </w:tcPr>
          <w:p w14:paraId="7EDFF878" w14:textId="57E04FBF" w:rsidR="004C0BB8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Usvojene izmjene i dopune Zakona o budžetu i fiskalnoj odgovornosti kojim će biti uvedeno rodno odgovorno budžetiranje</w:t>
            </w:r>
          </w:p>
        </w:tc>
        <w:tc>
          <w:tcPr>
            <w:tcW w:w="1642" w:type="dxa"/>
          </w:tcPr>
          <w:p w14:paraId="714C051C" w14:textId="5EA7A76A" w:rsidR="004C0BB8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Ministarstvo finansija</w:t>
            </w:r>
          </w:p>
        </w:tc>
        <w:tc>
          <w:tcPr>
            <w:tcW w:w="1688" w:type="dxa"/>
          </w:tcPr>
          <w:p w14:paraId="0C6CE435" w14:textId="68F4BF72" w:rsidR="004C0BB8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 kvartal 2025</w:t>
            </w:r>
          </w:p>
        </w:tc>
        <w:tc>
          <w:tcPr>
            <w:tcW w:w="1688" w:type="dxa"/>
          </w:tcPr>
          <w:p w14:paraId="487B816C" w14:textId="07E85483" w:rsidR="004C0BB8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2025</w:t>
            </w:r>
          </w:p>
        </w:tc>
        <w:tc>
          <w:tcPr>
            <w:tcW w:w="1503" w:type="dxa"/>
          </w:tcPr>
          <w:p w14:paraId="4520E09B" w14:textId="434782E1" w:rsidR="004C0BB8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19556205" w14:textId="41CAB61D" w:rsidR="004C0BB8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Buždet</w:t>
            </w:r>
          </w:p>
        </w:tc>
      </w:tr>
      <w:tr w:rsidR="003F5232" w:rsidRPr="00E84DFB" w14:paraId="0354C9E0" w14:textId="77777777" w:rsidTr="00EB0205">
        <w:tc>
          <w:tcPr>
            <w:tcW w:w="2189" w:type="dxa"/>
          </w:tcPr>
          <w:p w14:paraId="3FDFC12E" w14:textId="25C62B4A" w:rsidR="003F5232" w:rsidRPr="00E84DFB" w:rsidRDefault="003F5232" w:rsidP="00EB0205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2.</w:t>
            </w:r>
            <w:r w:rsidR="00E041DA"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8</w:t>
            </w: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Izrada metodologije za razvijanje tehničkog rješenj</w:t>
            </w:r>
            <w:r w:rsidR="005C1791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a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z</w:t>
            </w:r>
            <w:r w:rsidR="00A50EFF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a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markaciju rodno odgovornih aktivnosti u BMIS-u, i obezbjeđivanje kompatibilnosti sa SAP sistemom u cilju 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lastRenderedPageBreak/>
              <w:t>praćenja izdataka za ROB</w:t>
            </w:r>
          </w:p>
        </w:tc>
        <w:tc>
          <w:tcPr>
            <w:tcW w:w="2148" w:type="dxa"/>
          </w:tcPr>
          <w:p w14:paraId="0602D879" w14:textId="24D86B8D" w:rsidR="003F5232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lastRenderedPageBreak/>
              <w:t>Razvijena metodologija</w:t>
            </w:r>
          </w:p>
        </w:tc>
        <w:tc>
          <w:tcPr>
            <w:tcW w:w="1642" w:type="dxa"/>
          </w:tcPr>
          <w:p w14:paraId="36374B30" w14:textId="56AF7344" w:rsidR="003F5232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Ministarstvo finansija, OEBS</w:t>
            </w:r>
            <w:r w:rsidR="0071310D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, UNDP</w:t>
            </w:r>
          </w:p>
        </w:tc>
        <w:tc>
          <w:tcPr>
            <w:tcW w:w="1688" w:type="dxa"/>
          </w:tcPr>
          <w:p w14:paraId="024C30E1" w14:textId="3341B2E2" w:rsidR="003F5232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 kvartal 2025</w:t>
            </w:r>
          </w:p>
        </w:tc>
        <w:tc>
          <w:tcPr>
            <w:tcW w:w="1688" w:type="dxa"/>
          </w:tcPr>
          <w:p w14:paraId="3FFBE34E" w14:textId="16E4CA14" w:rsidR="003F5232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 kvartal 2026</w:t>
            </w:r>
          </w:p>
        </w:tc>
        <w:tc>
          <w:tcPr>
            <w:tcW w:w="1503" w:type="dxa"/>
          </w:tcPr>
          <w:p w14:paraId="3D4C10B0" w14:textId="7CFD48F6" w:rsidR="003F5232" w:rsidRPr="00E84DFB" w:rsidRDefault="007B6791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2,500 eura</w:t>
            </w:r>
          </w:p>
        </w:tc>
        <w:tc>
          <w:tcPr>
            <w:tcW w:w="2092" w:type="dxa"/>
          </w:tcPr>
          <w:p w14:paraId="712C7AE3" w14:textId="77777777" w:rsidR="003F5232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Budžet,</w:t>
            </w:r>
          </w:p>
          <w:p w14:paraId="2A290941" w14:textId="0703ADF3" w:rsidR="003F5232" w:rsidRPr="00E84DFB" w:rsidRDefault="003F5232" w:rsidP="00EB0205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Donatorska podrška</w:t>
            </w:r>
          </w:p>
        </w:tc>
      </w:tr>
      <w:tr w:rsidR="002B46D3" w:rsidRPr="00E84DFB" w14:paraId="2AFC992D" w14:textId="77777777" w:rsidTr="00EB0205">
        <w:tc>
          <w:tcPr>
            <w:tcW w:w="2189" w:type="dxa"/>
          </w:tcPr>
          <w:p w14:paraId="495B491E" w14:textId="7D6C8A7D" w:rsidR="002B46D3" w:rsidRPr="00E84DFB" w:rsidRDefault="002B46D3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2.</w:t>
            </w:r>
            <w:r w:rsidR="00E041DA" w:rsidRPr="00E84DFB">
              <w:rPr>
                <w:rFonts w:ascii="Arial Narrow" w:hAnsi="Arial Narrow" w:cstheme="minorHAnsi"/>
                <w:b/>
                <w:bCs/>
                <w:lang w:val="sr-Latn-RS"/>
              </w:rPr>
              <w:t>9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="00D3506B" w:rsidRPr="00E84DFB">
              <w:rPr>
                <w:rFonts w:ascii="Arial Narrow" w:hAnsi="Arial Narrow" w:cstheme="minorHAnsi"/>
                <w:lang w:val="sr-Latn-RS"/>
              </w:rPr>
              <w:t xml:space="preserve">Organizacija informativnih kampanja za </w:t>
            </w:r>
            <w:r w:rsidR="00CA0065" w:rsidRPr="00E84DFB">
              <w:rPr>
                <w:rFonts w:ascii="Arial Narrow" w:hAnsi="Arial Narrow" w:cstheme="minorHAnsi"/>
                <w:lang w:val="sr-Latn-RS"/>
              </w:rPr>
              <w:t>podizanje svijesti građana/ki o neplaćenom radu</w:t>
            </w:r>
          </w:p>
        </w:tc>
        <w:tc>
          <w:tcPr>
            <w:tcW w:w="2148" w:type="dxa"/>
          </w:tcPr>
          <w:p w14:paraId="4E10E23C" w14:textId="6DBA9626" w:rsidR="002B46D3" w:rsidRPr="00E84DFB" w:rsidRDefault="00CA0065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Na godišnjem nivou je organizovan</w:t>
            </w:r>
            <w:r w:rsidR="00094821" w:rsidRPr="00E84DFB">
              <w:rPr>
                <w:rFonts w:ascii="Arial Narrow" w:hAnsi="Arial Narrow" w:cstheme="minorHAnsi"/>
                <w:lang w:val="sr-Latn-RS"/>
              </w:rPr>
              <w:t xml:space="preserve">o </w:t>
            </w:r>
            <w:r w:rsidR="00224621" w:rsidRPr="00E84DFB">
              <w:rPr>
                <w:rFonts w:ascii="Arial Narrow" w:hAnsi="Arial Narrow" w:cstheme="minorHAnsi"/>
                <w:lang w:val="sr-Latn-RS"/>
              </w:rPr>
              <w:t xml:space="preserve">minimum jedna </w:t>
            </w:r>
            <w:r w:rsidR="00094821" w:rsidRPr="00E84DFB">
              <w:rPr>
                <w:rFonts w:ascii="Arial Narrow" w:hAnsi="Arial Narrow" w:cstheme="minorHAnsi"/>
                <w:lang w:val="sr-Latn-RS"/>
              </w:rPr>
              <w:t>kampanja za podizanje svijesti građana/ki o neplaćenom radu</w:t>
            </w:r>
          </w:p>
        </w:tc>
        <w:tc>
          <w:tcPr>
            <w:tcW w:w="1642" w:type="dxa"/>
          </w:tcPr>
          <w:p w14:paraId="2EB7EAB5" w14:textId="5881D2AD" w:rsidR="002B46D3" w:rsidRPr="00E84DFB" w:rsidRDefault="00094821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Ministarstvo rada, </w:t>
            </w:r>
            <w:r w:rsidR="000306C6" w:rsidRPr="00E84DFB">
              <w:rPr>
                <w:rFonts w:ascii="Arial Narrow" w:hAnsi="Arial Narrow" w:cstheme="minorHAnsi"/>
                <w:lang w:val="sr-Latn-RS"/>
              </w:rPr>
              <w:t>zapošljavanja i socij</w:t>
            </w:r>
            <w:r w:rsidR="00E14D6C" w:rsidRPr="00E84DFB">
              <w:rPr>
                <w:rFonts w:ascii="Arial Narrow" w:hAnsi="Arial Narrow" w:cstheme="minorHAnsi"/>
                <w:lang w:val="sr-Latn-RS"/>
              </w:rPr>
              <w:t>al</w:t>
            </w:r>
            <w:r w:rsidR="000306C6" w:rsidRPr="00E84DFB">
              <w:rPr>
                <w:rFonts w:ascii="Arial Narrow" w:hAnsi="Arial Narrow" w:cstheme="minorHAnsi"/>
                <w:lang w:val="sr-Latn-RS"/>
              </w:rPr>
              <w:t>nog dijaloga, Zavod za zapošljavanje Crne Gore,</w:t>
            </w:r>
            <w:r w:rsidR="00C40BA2" w:rsidRPr="00E84DFB">
              <w:rPr>
                <w:rFonts w:ascii="Arial Narrow" w:hAnsi="Arial Narrow" w:cstheme="minorHAnsi"/>
                <w:lang w:val="sr-Latn-RS"/>
              </w:rPr>
              <w:t xml:space="preserve"> Ministarstvo poljoprovrede i ruralnog razvoja,</w:t>
            </w:r>
          </w:p>
          <w:p w14:paraId="78C3E592" w14:textId="4BC70129" w:rsidR="00C40BA2" w:rsidRPr="00E84DFB" w:rsidRDefault="00C40BA2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</w:t>
            </w:r>
          </w:p>
        </w:tc>
        <w:tc>
          <w:tcPr>
            <w:tcW w:w="1688" w:type="dxa"/>
          </w:tcPr>
          <w:p w14:paraId="0E4B00B6" w14:textId="33780F21" w:rsidR="002B46D3" w:rsidRPr="00E84DFB" w:rsidRDefault="00C40BA2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</w:t>
            </w:r>
            <w:r w:rsidR="0072785C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688" w:type="dxa"/>
          </w:tcPr>
          <w:p w14:paraId="6E670488" w14:textId="1ED37AD7" w:rsidR="002B46D3" w:rsidRPr="00E84DFB" w:rsidRDefault="00C40BA2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0125BB03" w14:textId="7A9B4A17" w:rsidR="002B46D3" w:rsidRPr="00E84DFB" w:rsidRDefault="0072785C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?????????</w:t>
            </w:r>
          </w:p>
        </w:tc>
        <w:tc>
          <w:tcPr>
            <w:tcW w:w="2092" w:type="dxa"/>
          </w:tcPr>
          <w:p w14:paraId="29082534" w14:textId="77777777" w:rsidR="002B46D3" w:rsidRPr="00E84DFB" w:rsidRDefault="00C40BA2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Budžet,</w:t>
            </w:r>
          </w:p>
          <w:p w14:paraId="1F842142" w14:textId="78CCA845" w:rsidR="00C40BA2" w:rsidRPr="00E84DFB" w:rsidRDefault="00C40BA2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022A54" w:rsidRPr="00E84DFB" w14:paraId="1890A8F1" w14:textId="77777777" w:rsidTr="00EB0205">
        <w:tc>
          <w:tcPr>
            <w:tcW w:w="2189" w:type="dxa"/>
          </w:tcPr>
          <w:p w14:paraId="6652A6DC" w14:textId="3C6B0E83" w:rsidR="00022A54" w:rsidRPr="00E84DFB" w:rsidRDefault="00706B8D" w:rsidP="00022A54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b/>
              </w:rPr>
              <w:t>2.1</w:t>
            </w:r>
            <w:r w:rsidR="00E041DA" w:rsidRPr="00E84DFB">
              <w:rPr>
                <w:rFonts w:ascii="Arial Narrow" w:hAnsi="Arial Narrow" w:cstheme="minorHAnsi"/>
                <w:b/>
              </w:rPr>
              <w:t>0</w:t>
            </w:r>
            <w:r w:rsidRPr="00E84DFB">
              <w:rPr>
                <w:rFonts w:ascii="Arial Narrow" w:hAnsi="Arial Narrow" w:cstheme="minorHAnsi"/>
              </w:rPr>
              <w:t xml:space="preserve"> </w:t>
            </w:r>
            <w:r w:rsidR="007B6AFB" w:rsidRPr="00E84DFB">
              <w:rPr>
                <w:rFonts w:ascii="Arial Narrow" w:hAnsi="Arial Narrow" w:cstheme="minorHAnsi"/>
              </w:rPr>
              <w:t>Usvojiti i r</w:t>
            </w:r>
            <w:r w:rsidR="00022A54" w:rsidRPr="00E84DFB">
              <w:rPr>
                <w:rFonts w:ascii="Arial Narrow" w:hAnsi="Arial Narrow" w:cstheme="minorHAnsi"/>
              </w:rPr>
              <w:t>ealizovati Program podrške investicijama za 2025. godinu</w:t>
            </w:r>
          </w:p>
          <w:p w14:paraId="0BD828C1" w14:textId="77777777" w:rsidR="00022A54" w:rsidRPr="00E84DFB" w:rsidRDefault="00022A54" w:rsidP="00022A54">
            <w:pPr>
              <w:rPr>
                <w:rFonts w:ascii="Arial Narrow" w:hAnsi="Arial Narrow" w:cstheme="minorHAnsi"/>
              </w:rPr>
            </w:pPr>
          </w:p>
          <w:p w14:paraId="7656A359" w14:textId="77777777" w:rsidR="00022A54" w:rsidRPr="00E84DFB" w:rsidRDefault="00022A54" w:rsidP="00022A5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2148" w:type="dxa"/>
          </w:tcPr>
          <w:p w14:paraId="385E80F5" w14:textId="77777777" w:rsidR="00022A54" w:rsidRPr="00E84DFB" w:rsidRDefault="007B6AFB" w:rsidP="00022A54">
            <w:pPr>
              <w:rPr>
                <w:rFonts w:ascii="Arial Narrow" w:eastAsia="Times New Roman" w:hAnsi="Arial Narrow" w:cstheme="minorHAnsi"/>
                <w:lang w:val="sr-Latn-CS" w:eastAsia="sr-Latn-ME"/>
              </w:rPr>
            </w:pPr>
            <w:r w:rsidRPr="00E84DFB">
              <w:rPr>
                <w:rFonts w:ascii="Arial Narrow" w:eastAsia="Times New Roman" w:hAnsi="Arial Narrow" w:cstheme="minorHAnsi"/>
                <w:lang w:val="sr-Latn-CS" w:eastAsia="sr-Latn-ME"/>
              </w:rPr>
              <w:t>Usvojen i realizovan Program podrške investicijama za 2025. godinu, koji sadrži programske linije za podršku ženama preduzetnicama</w:t>
            </w:r>
          </w:p>
          <w:p w14:paraId="5C809450" w14:textId="77777777" w:rsidR="007B6AFB" w:rsidRPr="00E84DFB" w:rsidRDefault="007B6AFB" w:rsidP="00022A54">
            <w:pPr>
              <w:rPr>
                <w:rFonts w:ascii="Arial Narrow" w:hAnsi="Arial Narrow" w:cstheme="minorHAnsi"/>
                <w:lang w:val="sr-Latn-RS"/>
              </w:rPr>
            </w:pPr>
          </w:p>
          <w:p w14:paraId="74C57FE5" w14:textId="4EEC33FB" w:rsidR="007B6AFB" w:rsidRPr="00E84DFB" w:rsidRDefault="007B6AFB" w:rsidP="00022A5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Planirano je da od ukupnih sredstava u iznosu od 1.200.000€, 20-25% bude utrošeno za preduzeća koja su u većinskom vlasništvu žena</w:t>
            </w:r>
          </w:p>
        </w:tc>
        <w:tc>
          <w:tcPr>
            <w:tcW w:w="1642" w:type="dxa"/>
          </w:tcPr>
          <w:p w14:paraId="57C86A0D" w14:textId="647716DB" w:rsidR="00022A54" w:rsidRPr="00E84DFB" w:rsidRDefault="00022A54" w:rsidP="00022A5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MIRN</w:t>
            </w:r>
          </w:p>
        </w:tc>
        <w:tc>
          <w:tcPr>
            <w:tcW w:w="1688" w:type="dxa"/>
          </w:tcPr>
          <w:p w14:paraId="3E996A49" w14:textId="73815A54" w:rsidR="00022A54" w:rsidRPr="00E84DFB" w:rsidRDefault="00022A54" w:rsidP="00022A5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II</w:t>
            </w:r>
            <w:r w:rsidR="007B6AFB" w:rsidRPr="00E84DFB">
              <w:rPr>
                <w:rFonts w:ascii="Arial Narrow" w:hAnsi="Arial Narrow" w:cstheme="minorHAnsi"/>
              </w:rPr>
              <w:t>I</w:t>
            </w:r>
            <w:r w:rsidRPr="00E84DFB">
              <w:rPr>
                <w:rFonts w:ascii="Arial Narrow" w:hAnsi="Arial Narrow" w:cstheme="minorHAnsi"/>
              </w:rPr>
              <w:t xml:space="preserve"> kvartal 2025</w:t>
            </w:r>
          </w:p>
        </w:tc>
        <w:tc>
          <w:tcPr>
            <w:tcW w:w="1688" w:type="dxa"/>
          </w:tcPr>
          <w:p w14:paraId="1E8F4C23" w14:textId="218404C6" w:rsidR="00022A54" w:rsidRPr="00E84DFB" w:rsidRDefault="00022A54" w:rsidP="00022A5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IV kvartal  2025</w:t>
            </w:r>
          </w:p>
        </w:tc>
        <w:tc>
          <w:tcPr>
            <w:tcW w:w="1503" w:type="dxa"/>
          </w:tcPr>
          <w:p w14:paraId="7A68977A" w14:textId="56A0B875" w:rsidR="00022A54" w:rsidRPr="00E84DFB" w:rsidRDefault="007B6AFB" w:rsidP="00022A5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3</w:t>
            </w:r>
            <w:r w:rsidR="00022A54" w:rsidRPr="00E84DFB">
              <w:rPr>
                <w:rFonts w:ascii="Arial Narrow" w:hAnsi="Arial Narrow" w:cstheme="minorHAnsi"/>
              </w:rPr>
              <w:t>00.000</w:t>
            </w:r>
            <w:r w:rsidRPr="00E84DFB">
              <w:rPr>
                <w:rFonts w:ascii="Arial Narrow" w:hAnsi="Arial Narrow" w:cstheme="minorHAnsi"/>
              </w:rPr>
              <w:t xml:space="preserve"> eura</w:t>
            </w:r>
          </w:p>
        </w:tc>
        <w:tc>
          <w:tcPr>
            <w:tcW w:w="2092" w:type="dxa"/>
          </w:tcPr>
          <w:p w14:paraId="19882F70" w14:textId="794F551E" w:rsidR="00022A54" w:rsidRPr="00E84DFB" w:rsidRDefault="007B6AFB" w:rsidP="00022A5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B</w:t>
            </w:r>
            <w:r w:rsidR="00022A54" w:rsidRPr="00E84DFB">
              <w:rPr>
                <w:rFonts w:ascii="Arial Narrow" w:hAnsi="Arial Narrow" w:cstheme="minorHAnsi"/>
              </w:rPr>
              <w:t xml:space="preserve">udžet </w:t>
            </w:r>
          </w:p>
        </w:tc>
      </w:tr>
      <w:tr w:rsidR="00184854" w:rsidRPr="00E84DFB" w14:paraId="19DC5324" w14:textId="77777777" w:rsidTr="00EB0205">
        <w:tc>
          <w:tcPr>
            <w:tcW w:w="2189" w:type="dxa"/>
          </w:tcPr>
          <w:p w14:paraId="002AD5E2" w14:textId="31653398" w:rsidR="00184854" w:rsidRPr="00E84DFB" w:rsidRDefault="00184854" w:rsidP="00184854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="00F34F9B" w:rsidRPr="00E84DFB">
              <w:rPr>
                <w:rFonts w:ascii="Arial Narrow" w:hAnsi="Arial Narrow" w:cstheme="minorHAnsi"/>
                <w:b/>
                <w:bCs/>
                <w:lang w:val="sr-Latn-RS"/>
              </w:rPr>
              <w:t>2.1</w:t>
            </w:r>
            <w:r w:rsidR="00E041DA" w:rsidRPr="00E84DFB">
              <w:rPr>
                <w:rFonts w:ascii="Arial Narrow" w:hAnsi="Arial Narrow" w:cstheme="minorHAnsi"/>
                <w:b/>
                <w:bCs/>
                <w:lang w:val="sr-Latn-RS"/>
              </w:rPr>
              <w:t>1</w:t>
            </w:r>
            <w:r w:rsidR="00F34F9B"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Donijeti Zakon o privrednim društvima kojim se propisuje obavezno učešće od </w:t>
            </w:r>
            <w:r w:rsidR="007D59A8" w:rsidRPr="00E84DFB">
              <w:rPr>
                <w:rFonts w:ascii="Arial Narrow" w:hAnsi="Arial Narrow" w:cstheme="minorHAnsi"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lang w:val="sr-Latn-RS"/>
              </w:rPr>
              <w:t>0% žena u upravnim odborima javnih preduzeća</w:t>
            </w:r>
          </w:p>
        </w:tc>
        <w:tc>
          <w:tcPr>
            <w:tcW w:w="2148" w:type="dxa"/>
          </w:tcPr>
          <w:p w14:paraId="065BF9D7" w14:textId="47D37D80" w:rsidR="00184854" w:rsidRPr="00E84DFB" w:rsidRDefault="00184854" w:rsidP="0018485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Donijet Zakon kojim se propisuje obavezno učešće od </w:t>
            </w:r>
            <w:r w:rsidR="007756D9" w:rsidRPr="00E84DFB">
              <w:rPr>
                <w:rFonts w:ascii="Arial Narrow" w:hAnsi="Arial Narrow" w:cstheme="minorHAnsi"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lang w:val="sr-Latn-RS"/>
              </w:rPr>
              <w:t>0% žena u upravnim odborima javnih preduzeća</w:t>
            </w:r>
          </w:p>
        </w:tc>
        <w:tc>
          <w:tcPr>
            <w:tcW w:w="1642" w:type="dxa"/>
          </w:tcPr>
          <w:p w14:paraId="118C60EA" w14:textId="1584D531" w:rsidR="00184854" w:rsidRPr="00E84DFB" w:rsidRDefault="00184854" w:rsidP="00184854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Ministarstvo ekonomskog razvoja</w:t>
            </w:r>
          </w:p>
        </w:tc>
        <w:tc>
          <w:tcPr>
            <w:tcW w:w="1688" w:type="dxa"/>
          </w:tcPr>
          <w:p w14:paraId="516EA79B" w14:textId="72B9445C" w:rsidR="00184854" w:rsidRPr="00E84DFB" w:rsidRDefault="00184854" w:rsidP="00184854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1D20CF56" w14:textId="48806C17" w:rsidR="00184854" w:rsidRPr="00E84DFB" w:rsidRDefault="00184854" w:rsidP="00184854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0EBECA8C" w14:textId="01BF9323" w:rsidR="00184854" w:rsidRPr="00E84DFB" w:rsidRDefault="00184854" w:rsidP="00184854">
            <w:pPr>
              <w:rPr>
                <w:rStyle w:val="CommentReference"/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486D0818" w14:textId="2D7C64F5" w:rsidR="00184854" w:rsidRPr="00E84DFB" w:rsidRDefault="00184854" w:rsidP="00184854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49618D" w:rsidRPr="00E84DFB" w14:paraId="76CABE17" w14:textId="77777777" w:rsidTr="00EB0205">
        <w:tc>
          <w:tcPr>
            <w:tcW w:w="2189" w:type="dxa"/>
          </w:tcPr>
          <w:p w14:paraId="34F801E2" w14:textId="4B6A6B7C" w:rsidR="0049618D" w:rsidRPr="00E84DFB" w:rsidRDefault="0049618D" w:rsidP="004961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CS"/>
              </w:rPr>
              <w:lastRenderedPageBreak/>
              <w:t>2.1</w:t>
            </w:r>
            <w:r w:rsidR="00E041DA" w:rsidRPr="00E84DFB">
              <w:rPr>
                <w:rFonts w:ascii="Arial Narrow" w:hAnsi="Arial Narrow" w:cstheme="minorHAnsi"/>
                <w:b/>
                <w:bCs/>
                <w:lang w:val="sr-Latn-CS"/>
              </w:rPr>
              <w:t>2</w:t>
            </w:r>
            <w:r w:rsidRPr="00E84DFB">
              <w:rPr>
                <w:rFonts w:ascii="Arial Narrow" w:hAnsi="Arial Narrow" w:cstheme="minorHAnsi"/>
                <w:b/>
                <w:bCs/>
                <w:lang w:val="sr-Latn-C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CS"/>
              </w:rPr>
              <w:t>Ratifikovati Konvenciju Međunarodne organizacije rada o radnicima u domaćinstvu iz 2011. godine (br. 189).</w:t>
            </w:r>
          </w:p>
        </w:tc>
        <w:tc>
          <w:tcPr>
            <w:tcW w:w="2148" w:type="dxa"/>
          </w:tcPr>
          <w:p w14:paraId="296D123F" w14:textId="76D2C9A3" w:rsidR="0049618D" w:rsidRPr="00E84DFB" w:rsidRDefault="0049618D" w:rsidP="004961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Konvencija Međunarodne organizacije rada o radnicima u domaćinstvu iz 2011. godine (br. 189). je ratifikovana od strane nadležnih organa</w:t>
            </w:r>
          </w:p>
        </w:tc>
        <w:tc>
          <w:tcPr>
            <w:tcW w:w="1642" w:type="dxa"/>
          </w:tcPr>
          <w:p w14:paraId="5861B7E1" w14:textId="2817DEFD" w:rsidR="0049618D" w:rsidRPr="00E84DFB" w:rsidRDefault="0049618D" w:rsidP="0049618D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Skupština Crne Gore</w:t>
            </w:r>
          </w:p>
        </w:tc>
        <w:tc>
          <w:tcPr>
            <w:tcW w:w="1688" w:type="dxa"/>
          </w:tcPr>
          <w:p w14:paraId="37D80709" w14:textId="0AEDED20" w:rsidR="0049618D" w:rsidRPr="00E84DFB" w:rsidRDefault="0049618D" w:rsidP="004961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7592A501" w14:textId="64AE8F68" w:rsidR="0049618D" w:rsidRPr="00E84DFB" w:rsidRDefault="0049618D" w:rsidP="004961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15D1152C" w14:textId="17C07E1F" w:rsidR="0049618D" w:rsidRPr="00E84DFB" w:rsidRDefault="0049618D" w:rsidP="004961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1125EB90" w14:textId="4EB32FF8" w:rsidR="0049618D" w:rsidRPr="00E84DFB" w:rsidRDefault="0049618D" w:rsidP="0049618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F620E5" w:rsidRPr="00E84DFB" w14:paraId="5BC9AEFA" w14:textId="77777777" w:rsidTr="00EB0205">
        <w:tc>
          <w:tcPr>
            <w:tcW w:w="2189" w:type="dxa"/>
          </w:tcPr>
          <w:p w14:paraId="14F08A4A" w14:textId="3DDF3F1A" w:rsidR="00F620E5" w:rsidRPr="00E84DFB" w:rsidRDefault="00F620E5" w:rsidP="00F620E5">
            <w:pPr>
              <w:pStyle w:val="NoSpacing"/>
              <w:rPr>
                <w:rFonts w:ascii="Arial Narrow" w:hAnsi="Arial Narrow" w:cstheme="minorHAnsi"/>
                <w:b/>
                <w:bCs/>
                <w:lang w:val="sr-Latn-C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>2.1</w:t>
            </w:r>
            <w:r w:rsidR="00E041DA" w:rsidRPr="00E84DFB">
              <w:rPr>
                <w:rFonts w:ascii="Arial Narrow" w:hAnsi="Arial Narrow" w:cstheme="minorHAnsi"/>
                <w:b/>
                <w:lang w:val="sr-Latn-RS"/>
              </w:rPr>
              <w:t>3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Usvojiti novu Strategiju razvoja ženskog preduzetništva </w:t>
            </w:r>
          </w:p>
        </w:tc>
        <w:tc>
          <w:tcPr>
            <w:tcW w:w="2148" w:type="dxa"/>
          </w:tcPr>
          <w:p w14:paraId="6AF5ED1B" w14:textId="04FB8B6C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Usvojena Strategija razvoja ženskog preduzetništva u Crnoj Gori 2024-2028</w:t>
            </w:r>
          </w:p>
        </w:tc>
        <w:tc>
          <w:tcPr>
            <w:tcW w:w="1642" w:type="dxa"/>
          </w:tcPr>
          <w:p w14:paraId="779615CC" w14:textId="140EE0BF" w:rsidR="00F620E5" w:rsidRPr="00E84DFB" w:rsidRDefault="00F620E5" w:rsidP="00F620E5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Ministarstvo ekonomskog razvoja</w:t>
            </w:r>
          </w:p>
        </w:tc>
        <w:tc>
          <w:tcPr>
            <w:tcW w:w="1688" w:type="dxa"/>
          </w:tcPr>
          <w:p w14:paraId="53CF3004" w14:textId="19D0BFD4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kvartal 2025</w:t>
            </w:r>
          </w:p>
        </w:tc>
        <w:tc>
          <w:tcPr>
            <w:tcW w:w="1688" w:type="dxa"/>
          </w:tcPr>
          <w:p w14:paraId="4E71DB80" w14:textId="785BE395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IV kvartal  2025</w:t>
            </w:r>
          </w:p>
        </w:tc>
        <w:tc>
          <w:tcPr>
            <w:tcW w:w="1503" w:type="dxa"/>
          </w:tcPr>
          <w:p w14:paraId="00FE935F" w14:textId="7836B47A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41685D22" w14:textId="65B69525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F620E5" w:rsidRPr="00E84DFB" w14:paraId="20DCE9DC" w14:textId="77777777" w:rsidTr="00EB0205">
        <w:tc>
          <w:tcPr>
            <w:tcW w:w="2189" w:type="dxa"/>
          </w:tcPr>
          <w:p w14:paraId="28848AC7" w14:textId="5169F22D" w:rsidR="00F620E5" w:rsidRPr="00E84DFB" w:rsidRDefault="00F620E5" w:rsidP="00F620E5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b/>
              </w:rPr>
              <w:t>2.1</w:t>
            </w:r>
            <w:r w:rsidR="00E041DA" w:rsidRPr="00E84DFB">
              <w:rPr>
                <w:rFonts w:ascii="Arial Narrow" w:hAnsi="Arial Narrow" w:cstheme="minorHAnsi"/>
                <w:b/>
              </w:rPr>
              <w:t>4</w:t>
            </w:r>
            <w:r w:rsidRPr="00E84DFB">
              <w:rPr>
                <w:rFonts w:ascii="Arial Narrow" w:hAnsi="Arial Narrow" w:cstheme="minorHAnsi"/>
              </w:rPr>
              <w:t xml:space="preserve"> Realizovati Programsku liniju za  podršku ženskom preduzetništvu uz poseban osvrtom na žene sa invaliditetom</w:t>
            </w:r>
          </w:p>
          <w:p w14:paraId="7FCCC211" w14:textId="77777777" w:rsidR="00F620E5" w:rsidRPr="00E84DFB" w:rsidRDefault="00F620E5" w:rsidP="00F620E5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(finansijska i nefinansijska podrška)</w:t>
            </w:r>
          </w:p>
          <w:p w14:paraId="6D3DF4D8" w14:textId="77777777" w:rsidR="00F620E5" w:rsidRPr="00E84DFB" w:rsidRDefault="00F620E5" w:rsidP="00F620E5">
            <w:pPr>
              <w:rPr>
                <w:rFonts w:ascii="Arial Narrow" w:hAnsi="Arial Narrow" w:cstheme="minorHAnsi"/>
              </w:rPr>
            </w:pPr>
          </w:p>
          <w:p w14:paraId="3A1BDE6E" w14:textId="77777777" w:rsidR="00F620E5" w:rsidRPr="00E84DFB" w:rsidRDefault="00F620E5" w:rsidP="00F620E5">
            <w:pPr>
              <w:pStyle w:val="NoSpacing"/>
              <w:rPr>
                <w:rFonts w:ascii="Arial Narrow" w:hAnsi="Arial Narrow" w:cstheme="minorHAnsi"/>
                <w:b/>
                <w:bCs/>
                <w:lang w:val="sr-Latn-CS"/>
              </w:rPr>
            </w:pPr>
          </w:p>
        </w:tc>
        <w:tc>
          <w:tcPr>
            <w:tcW w:w="2148" w:type="dxa"/>
          </w:tcPr>
          <w:p w14:paraId="41424191" w14:textId="77777777" w:rsidR="00F620E5" w:rsidRPr="00E84DFB" w:rsidRDefault="00F620E5" w:rsidP="00F620E5">
            <w:pPr>
              <w:rPr>
                <w:rFonts w:ascii="Arial Narrow" w:eastAsia="Times New Roman" w:hAnsi="Arial Narrow" w:cstheme="minorHAnsi"/>
                <w:lang w:val="sr-Latn-CS" w:eastAsia="sr-Latn-ME"/>
              </w:rPr>
            </w:pPr>
            <w:r w:rsidRPr="00E84DFB">
              <w:rPr>
                <w:rFonts w:ascii="Arial Narrow" w:eastAsia="Times New Roman" w:hAnsi="Arial Narrow" w:cstheme="minorHAnsi"/>
                <w:lang w:val="sr-Latn-CS" w:eastAsia="sr-Latn-ME"/>
              </w:rPr>
              <w:t>Usvojen i realizovan Program za unaprjeđenje konkurentnosti privrede, koji sadrži programske linije za podršku ženama preduzetnicama</w:t>
            </w:r>
          </w:p>
          <w:p w14:paraId="25DA1DE3" w14:textId="77777777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</w:p>
          <w:p w14:paraId="5A30F92D" w14:textId="77777777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642" w:type="dxa"/>
          </w:tcPr>
          <w:p w14:paraId="23D41DAC" w14:textId="3BB94882" w:rsidR="00F620E5" w:rsidRPr="00E84DFB" w:rsidRDefault="00F620E5" w:rsidP="00F620E5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Ministarstvo ekonomskog razvoja</w:t>
            </w:r>
          </w:p>
        </w:tc>
        <w:tc>
          <w:tcPr>
            <w:tcW w:w="1688" w:type="dxa"/>
          </w:tcPr>
          <w:p w14:paraId="1B831FA9" w14:textId="4E1F8229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II kvartal 2025</w:t>
            </w:r>
          </w:p>
        </w:tc>
        <w:tc>
          <w:tcPr>
            <w:tcW w:w="1688" w:type="dxa"/>
          </w:tcPr>
          <w:p w14:paraId="10625783" w14:textId="29D13E0E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IV kvartal  2026</w:t>
            </w:r>
          </w:p>
        </w:tc>
        <w:tc>
          <w:tcPr>
            <w:tcW w:w="1503" w:type="dxa"/>
          </w:tcPr>
          <w:p w14:paraId="27C3EA26" w14:textId="5B466CC9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500.000 eura</w:t>
            </w:r>
          </w:p>
        </w:tc>
        <w:tc>
          <w:tcPr>
            <w:tcW w:w="2092" w:type="dxa"/>
          </w:tcPr>
          <w:p w14:paraId="21FA7811" w14:textId="37C842B9" w:rsidR="00F620E5" w:rsidRPr="00E84DFB" w:rsidRDefault="00F620E5" w:rsidP="00F620E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 xml:space="preserve">Budžet </w:t>
            </w:r>
          </w:p>
        </w:tc>
      </w:tr>
    </w:tbl>
    <w:p w14:paraId="4BAC4D4C" w14:textId="77777777" w:rsidR="009D3110" w:rsidRPr="00E84DFB" w:rsidRDefault="009D3110" w:rsidP="009D3110">
      <w:pPr>
        <w:jc w:val="both"/>
        <w:rPr>
          <w:rFonts w:ascii="Arial Narrow" w:hAnsi="Arial Narrow" w:cstheme="minorHAnsi"/>
        </w:rPr>
      </w:pPr>
    </w:p>
    <w:p w14:paraId="4F5E9582" w14:textId="6DFF2F3B" w:rsidR="009D3110" w:rsidRPr="00E84DFB" w:rsidRDefault="009D3110" w:rsidP="007F1EA7">
      <w:pPr>
        <w:keepNext/>
        <w:keepLines/>
        <w:spacing w:before="240" w:after="0"/>
        <w:jc w:val="both"/>
        <w:outlineLvl w:val="0"/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</w:pPr>
      <w:r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 xml:space="preserve">OBLAST III: </w:t>
      </w:r>
      <w:r w:rsidR="007F1EA7"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>Obrazovanje i nauka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2104"/>
        <w:gridCol w:w="1817"/>
        <w:gridCol w:w="1684"/>
        <w:gridCol w:w="1684"/>
        <w:gridCol w:w="1466"/>
        <w:gridCol w:w="2025"/>
      </w:tblGrid>
      <w:tr w:rsidR="009D3110" w:rsidRPr="00E84DFB" w14:paraId="71DEF731" w14:textId="77777777" w:rsidTr="00B57B19">
        <w:tc>
          <w:tcPr>
            <w:tcW w:w="2170" w:type="dxa"/>
          </w:tcPr>
          <w:p w14:paraId="7A9A8ABE" w14:textId="66822251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Operativni cilj 3</w:t>
            </w:r>
          </w:p>
        </w:tc>
        <w:tc>
          <w:tcPr>
            <w:tcW w:w="10780" w:type="dxa"/>
            <w:gridSpan w:val="6"/>
          </w:tcPr>
          <w:p w14:paraId="15C99828" w14:textId="1DFC16DC" w:rsidR="009D3110" w:rsidRPr="00E84DFB" w:rsidRDefault="000C1D06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Povećati učešće žena u STEM obrazovanju i istraživanjima do 2029. godine, tako da najmanje 30% diplomaca STEM programa i 30% istraživača u prirodnim i tehničkim naukama budu žene.</w:t>
            </w:r>
          </w:p>
        </w:tc>
      </w:tr>
      <w:tr w:rsidR="00945714" w:rsidRPr="00E84DFB" w14:paraId="75AFEBD1" w14:textId="77777777" w:rsidTr="00C027A9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F60" w14:textId="77777777" w:rsidR="00945714" w:rsidRPr="00E84DFB" w:rsidRDefault="00945714" w:rsidP="00945714">
            <w:pPr>
              <w:rPr>
                <w:rFonts w:ascii="Arial Narrow" w:eastAsia="Calibri" w:hAnsi="Arial Narrow" w:cstheme="minorHAnsi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</w:rPr>
              <w:t>Indikator učinka 1</w:t>
            </w:r>
            <w:r w:rsidRPr="00E84DFB">
              <w:rPr>
                <w:rFonts w:ascii="Arial Narrow" w:eastAsia="Calibri" w:hAnsi="Arial Narrow" w:cstheme="minorHAnsi"/>
              </w:rPr>
              <w:t xml:space="preserve">: </w:t>
            </w:r>
          </w:p>
          <w:p w14:paraId="29F58E36" w14:textId="594D9E77" w:rsidR="00945714" w:rsidRPr="00E84DFB" w:rsidRDefault="00945714" w:rsidP="00945714">
            <w:pPr>
              <w:rPr>
                <w:rFonts w:ascii="Arial Narrow" w:eastAsia="Calibri" w:hAnsi="Arial Narrow" w:cstheme="minorHAnsi"/>
              </w:rPr>
            </w:pPr>
            <w:r w:rsidRPr="00E84DFB">
              <w:rPr>
                <w:rFonts w:ascii="Arial Narrow" w:eastAsia="Calibri" w:hAnsi="Arial Narrow" w:cstheme="minorHAnsi"/>
              </w:rPr>
              <w:t>Procenat obučenih</w:t>
            </w:r>
            <w:r w:rsidR="00F272E6" w:rsidRPr="00E84DFB">
              <w:rPr>
                <w:rFonts w:ascii="Arial Narrow" w:eastAsia="Calibri" w:hAnsi="Arial Narrow" w:cstheme="minorHAnsi"/>
              </w:rPr>
              <w:t xml:space="preserve"> nastavnika/ca, vaspitača/</w:t>
            </w:r>
            <w:r w:rsidR="00CE1CD0" w:rsidRPr="00E84DFB">
              <w:rPr>
                <w:rFonts w:ascii="Arial Narrow" w:eastAsia="Calibri" w:hAnsi="Arial Narrow" w:cstheme="minorHAnsi"/>
              </w:rPr>
              <w:t xml:space="preserve">ica </w:t>
            </w:r>
            <w:r w:rsidR="002433C3" w:rsidRPr="00E84DFB">
              <w:rPr>
                <w:rFonts w:ascii="Arial Narrow" w:eastAsia="Calibri" w:hAnsi="Arial Narrow" w:cstheme="minorHAnsi"/>
              </w:rPr>
              <w:t>i</w:t>
            </w:r>
            <w:r w:rsidR="00CE1CD0" w:rsidRPr="00E84DFB">
              <w:rPr>
                <w:rFonts w:ascii="Arial Narrow" w:eastAsia="Calibri" w:hAnsi="Arial Narrow" w:cstheme="minorHAnsi"/>
              </w:rPr>
              <w:t xml:space="preserve"> učenika/ca na temu inkluzije rodne ravnopravnosti</w:t>
            </w:r>
            <w:r w:rsidRPr="00E84DFB">
              <w:rPr>
                <w:rFonts w:ascii="Arial Narrow" w:eastAsia="Calibri" w:hAnsi="Arial Narrow" w:cstheme="minorHAnsi"/>
              </w:rPr>
              <w:t>:</w:t>
            </w:r>
          </w:p>
          <w:p w14:paraId="4C5D7C84" w14:textId="77777777" w:rsidR="00945714" w:rsidRPr="00E84DFB" w:rsidRDefault="00945714" w:rsidP="00945714">
            <w:pPr>
              <w:rPr>
                <w:rFonts w:ascii="Arial Narrow" w:eastAsia="Calibri" w:hAnsi="Arial Narrow" w:cstheme="minorHAnsi"/>
              </w:rPr>
            </w:pPr>
            <w:r w:rsidRPr="00E84DFB">
              <w:rPr>
                <w:rFonts w:ascii="Arial Narrow" w:eastAsia="Calibri" w:hAnsi="Arial Narrow" w:cstheme="minorHAnsi"/>
              </w:rPr>
              <w:t>-nastavnika/ca</w:t>
            </w:r>
          </w:p>
          <w:p w14:paraId="397EB80F" w14:textId="77777777" w:rsidR="00945714" w:rsidRPr="00E84DFB" w:rsidRDefault="00945714" w:rsidP="00945714">
            <w:pPr>
              <w:rPr>
                <w:rFonts w:ascii="Arial Narrow" w:eastAsia="Calibri" w:hAnsi="Arial Narrow" w:cstheme="minorHAnsi"/>
              </w:rPr>
            </w:pPr>
            <w:r w:rsidRPr="00E84DFB">
              <w:rPr>
                <w:rFonts w:ascii="Arial Narrow" w:eastAsia="Calibri" w:hAnsi="Arial Narrow" w:cstheme="minorHAnsi"/>
              </w:rPr>
              <w:t>-vasptača/ca</w:t>
            </w:r>
          </w:p>
          <w:p w14:paraId="4D67E4B3" w14:textId="77777777" w:rsidR="00945714" w:rsidRPr="00E84DFB" w:rsidRDefault="00945714" w:rsidP="00945714">
            <w:pPr>
              <w:rPr>
                <w:rFonts w:ascii="Arial Narrow" w:eastAsia="Calibri" w:hAnsi="Arial Narrow" w:cstheme="minorHAnsi"/>
              </w:rPr>
            </w:pPr>
            <w:r w:rsidRPr="00E84DFB">
              <w:rPr>
                <w:rFonts w:ascii="Arial Narrow" w:eastAsia="Calibri" w:hAnsi="Arial Narrow" w:cstheme="minorHAnsi"/>
              </w:rPr>
              <w:lastRenderedPageBreak/>
              <w:t>-učenika/ca</w:t>
            </w:r>
          </w:p>
          <w:p w14:paraId="7000D880" w14:textId="77777777" w:rsidR="00945714" w:rsidRPr="00E84DFB" w:rsidRDefault="00945714" w:rsidP="0094571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B49" w14:textId="77777777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lastRenderedPageBreak/>
              <w:t>Početna vrijednost 2025</w:t>
            </w:r>
          </w:p>
          <w:p w14:paraId="73952457" w14:textId="77777777" w:rsidR="00945714" w:rsidRPr="00E84DFB" w:rsidRDefault="00945714" w:rsidP="0094571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                                 </w:t>
            </w:r>
          </w:p>
          <w:p w14:paraId="3BA01FFB" w14:textId="58DA1DF5" w:rsidR="00945714" w:rsidRPr="00E84DFB" w:rsidRDefault="00945714" w:rsidP="0094571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                        </w:t>
            </w:r>
            <w:r w:rsidRPr="00E84DFB">
              <w:rPr>
                <w:rFonts w:ascii="Arial Narrow" w:hAnsi="Arial Narrow" w:cstheme="minorHAnsi"/>
                <w:lang w:val="sr-Latn-RS"/>
              </w:rPr>
              <w:t>5% nastavnika/ca</w:t>
            </w:r>
          </w:p>
          <w:p w14:paraId="08F7BC20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0% učenika/ca</w:t>
            </w:r>
          </w:p>
          <w:p w14:paraId="6B7EA880" w14:textId="22F8C63C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2%   vaspitača/ca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E86" w14:textId="77777777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Srednja vrijednost 2027</w:t>
            </w:r>
          </w:p>
          <w:p w14:paraId="03A35366" w14:textId="77777777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2BC325EE" w14:textId="77777777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lang w:val="sr-Latn-RS"/>
              </w:rPr>
              <w:t>10%   nastavnika/ca</w:t>
            </w:r>
          </w:p>
          <w:p w14:paraId="7892E5F0" w14:textId="77777777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lang w:val="sr-Latn-RS"/>
              </w:rPr>
              <w:t>10% učenika/ca</w:t>
            </w:r>
          </w:p>
          <w:p w14:paraId="368C1728" w14:textId="77777777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lang w:val="en-GB"/>
              </w:rPr>
            </w:pPr>
            <w:r w:rsidRPr="00E84DFB">
              <w:rPr>
                <w:rFonts w:ascii="Arial Narrow" w:eastAsia="Calibri" w:hAnsi="Arial Narrow" w:cstheme="minorHAnsi"/>
                <w:lang w:val="en-GB"/>
              </w:rPr>
              <w:t xml:space="preserve">10%   </w:t>
            </w:r>
            <w:proofErr w:type="spellStart"/>
            <w:r w:rsidRPr="00E84DFB">
              <w:rPr>
                <w:rFonts w:ascii="Arial Narrow" w:eastAsia="Calibri" w:hAnsi="Arial Narrow" w:cstheme="minorHAnsi"/>
                <w:lang w:val="en-GB"/>
              </w:rPr>
              <w:t>vaspitača</w:t>
            </w:r>
            <w:proofErr w:type="spellEnd"/>
            <w:r w:rsidRPr="00E84DFB">
              <w:rPr>
                <w:rFonts w:ascii="Arial Narrow" w:eastAsia="Calibri" w:hAnsi="Arial Narrow" w:cstheme="minorHAnsi"/>
                <w:lang w:val="en-GB"/>
              </w:rPr>
              <w:t>/ca</w:t>
            </w:r>
          </w:p>
          <w:p w14:paraId="376133D2" w14:textId="77777777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lang w:val="en-GB"/>
              </w:rPr>
            </w:pPr>
          </w:p>
          <w:p w14:paraId="75131608" w14:textId="77777777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b/>
                <w:bCs/>
                <w:lang w:val="en-GB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D469" w14:textId="77777777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b/>
                <w:bCs/>
                <w:lang w:val="en-GB"/>
              </w:rPr>
            </w:pPr>
            <w:proofErr w:type="spellStart"/>
            <w:r w:rsidRPr="00E84DFB">
              <w:rPr>
                <w:rFonts w:ascii="Arial Narrow" w:eastAsia="Calibri" w:hAnsi="Arial Narrow" w:cstheme="minorHAnsi"/>
                <w:b/>
                <w:bCs/>
                <w:lang w:val="en-GB"/>
              </w:rPr>
              <w:t>Ciljna</w:t>
            </w:r>
            <w:proofErr w:type="spellEnd"/>
            <w:r w:rsidRPr="00E84DFB">
              <w:rPr>
                <w:rFonts w:ascii="Arial Narrow" w:eastAsia="Calibri" w:hAnsi="Arial Narrow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E84DFB">
              <w:rPr>
                <w:rFonts w:ascii="Arial Narrow" w:eastAsia="Calibri" w:hAnsi="Arial Narrow" w:cstheme="minorHAnsi"/>
                <w:b/>
                <w:bCs/>
                <w:lang w:val="en-GB"/>
              </w:rPr>
              <w:t>vrijednost</w:t>
            </w:r>
            <w:proofErr w:type="spellEnd"/>
            <w:r w:rsidRPr="00E84DFB">
              <w:rPr>
                <w:rFonts w:ascii="Arial Narrow" w:eastAsia="Calibri" w:hAnsi="Arial Narrow" w:cstheme="minorHAnsi"/>
                <w:b/>
                <w:bCs/>
                <w:lang w:val="en-GB"/>
              </w:rPr>
              <w:t xml:space="preserve"> 2029</w:t>
            </w:r>
          </w:p>
          <w:p w14:paraId="589A80CE" w14:textId="77777777" w:rsidR="00945714" w:rsidRPr="00E84DFB" w:rsidRDefault="00945714" w:rsidP="00945714">
            <w:pPr>
              <w:rPr>
                <w:rFonts w:ascii="Arial Narrow" w:eastAsia="Calibri" w:hAnsi="Arial Narrow" w:cstheme="minorHAnsi"/>
                <w:lang w:val="en-GB"/>
              </w:rPr>
            </w:pPr>
          </w:p>
          <w:p w14:paraId="3A4C55AC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15%  nastavnika/ca</w:t>
            </w:r>
          </w:p>
          <w:p w14:paraId="1D7F8479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15% učenika/ca</w:t>
            </w:r>
          </w:p>
          <w:p w14:paraId="78412185" w14:textId="4009D965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b/>
                <w:bCs/>
                <w:lang w:val="en-GB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15%   vaspitača/ca</w:t>
            </w:r>
          </w:p>
        </w:tc>
      </w:tr>
      <w:tr w:rsidR="00945714" w:rsidRPr="00E84DFB" w14:paraId="6642D164" w14:textId="77777777" w:rsidTr="00C027A9">
        <w:tc>
          <w:tcPr>
            <w:tcW w:w="2170" w:type="dxa"/>
          </w:tcPr>
          <w:p w14:paraId="54E5BD73" w14:textId="77777777" w:rsidR="00945714" w:rsidRPr="00E84DFB" w:rsidRDefault="00945714" w:rsidP="0094571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učinka 2:</w:t>
            </w:r>
          </w:p>
          <w:p w14:paraId="0CA1C2BE" w14:textId="77777777" w:rsidR="00945714" w:rsidRPr="00E84DFB" w:rsidRDefault="00945714" w:rsidP="00945714">
            <w:pPr>
              <w:rPr>
                <w:rFonts w:ascii="Arial Narrow" w:hAnsi="Arial Narrow" w:cstheme="minorHAnsi"/>
                <w:lang w:val="sr-Latn-RS"/>
              </w:rPr>
            </w:pPr>
          </w:p>
          <w:p w14:paraId="75614838" w14:textId="704DB68C" w:rsidR="00945714" w:rsidRPr="00E84DFB" w:rsidRDefault="00945714" w:rsidP="0094571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Procenat revidiranih predmetnih programa</w:t>
            </w:r>
            <w:r w:rsidR="0088374D" w:rsidRPr="00E84DFB">
              <w:rPr>
                <w:rFonts w:ascii="Arial Narrow" w:hAnsi="Arial Narrow" w:cstheme="minorHAnsi"/>
                <w:lang w:val="sr-Latn-RS"/>
              </w:rPr>
              <w:t xml:space="preserve"> u koje su </w:t>
            </w:r>
            <w:r w:rsidR="004B60B0" w:rsidRPr="00E84DFB">
              <w:rPr>
                <w:rFonts w:ascii="Arial Narrow" w:hAnsi="Arial Narrow" w:cstheme="minorHAnsi"/>
                <w:lang w:val="sr-Latn-RS"/>
              </w:rPr>
              <w:t>implementirani principi rodne ravnopravnosti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u okviru Nacionalnog kurikuluma</w:t>
            </w:r>
          </w:p>
        </w:tc>
        <w:tc>
          <w:tcPr>
            <w:tcW w:w="3921" w:type="dxa"/>
            <w:gridSpan w:val="2"/>
          </w:tcPr>
          <w:p w14:paraId="29909CEB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Početna vrijednost 2025</w:t>
            </w:r>
          </w:p>
          <w:p w14:paraId="2BE09FD7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6360C4FC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301C8355" w14:textId="6499AC99" w:rsidR="00945714" w:rsidRPr="00E84DFB" w:rsidRDefault="004B60B0" w:rsidP="00945714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Trenutni procenat je nula</w:t>
            </w:r>
          </w:p>
        </w:tc>
        <w:tc>
          <w:tcPr>
            <w:tcW w:w="3368" w:type="dxa"/>
            <w:gridSpan w:val="2"/>
          </w:tcPr>
          <w:p w14:paraId="340A4E2C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Srednja vrijednost 2027</w:t>
            </w:r>
          </w:p>
          <w:p w14:paraId="0A65B924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7B7C54AB" w14:textId="77777777" w:rsidR="00945714" w:rsidRPr="00E84DFB" w:rsidRDefault="00945714" w:rsidP="00945714">
            <w:pPr>
              <w:rPr>
                <w:rFonts w:ascii="Arial Narrow" w:hAnsi="Arial Narrow" w:cstheme="minorHAnsi"/>
                <w:lang w:val="sr-Latn-RS"/>
              </w:rPr>
            </w:pPr>
          </w:p>
          <w:p w14:paraId="50E71870" w14:textId="702CD5A1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    </w:t>
            </w:r>
            <w:r w:rsidR="004B60B0" w:rsidRPr="00E84DFB">
              <w:rPr>
                <w:rFonts w:ascii="Arial Narrow" w:hAnsi="Arial Narrow" w:cstheme="minorHAnsi"/>
                <w:lang w:val="sr-Latn-RS"/>
              </w:rPr>
              <w:t>Do kraja 2027. godine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50%</w:t>
            </w:r>
            <w:r w:rsidR="004B60B0" w:rsidRPr="00E84DFB">
              <w:rPr>
                <w:rFonts w:ascii="Arial Narrow" w:hAnsi="Arial Narrow" w:cstheme="minorHAnsi"/>
                <w:lang w:val="sr-Latn-RS"/>
              </w:rPr>
              <w:t xml:space="preserve"> predmetnih programa sadrž</w:t>
            </w:r>
            <w:r w:rsidR="00663A47"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="004B60B0" w:rsidRPr="00E84DFB">
              <w:rPr>
                <w:rFonts w:ascii="Arial Narrow" w:hAnsi="Arial Narrow" w:cstheme="minorHAnsi"/>
                <w:lang w:val="sr-Latn-RS"/>
              </w:rPr>
              <w:t xml:space="preserve"> implementirane principe rodne ravnopravnosti u okviru Nacionalnog kurikuluma</w:t>
            </w:r>
          </w:p>
        </w:tc>
        <w:tc>
          <w:tcPr>
            <w:tcW w:w="3491" w:type="dxa"/>
            <w:gridSpan w:val="2"/>
          </w:tcPr>
          <w:p w14:paraId="1EC2930E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Ciljna vrijednost 2029</w:t>
            </w:r>
          </w:p>
          <w:p w14:paraId="29905295" w14:textId="77777777" w:rsidR="00945714" w:rsidRPr="00E84DFB" w:rsidRDefault="00945714" w:rsidP="00945714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20BCF772" w14:textId="77777777" w:rsidR="00945714" w:rsidRPr="00E84DFB" w:rsidRDefault="00945714" w:rsidP="00945714">
            <w:pPr>
              <w:rPr>
                <w:rFonts w:ascii="Arial Narrow" w:hAnsi="Arial Narrow" w:cstheme="minorHAnsi"/>
                <w:lang w:val="sr-Latn-RS"/>
              </w:rPr>
            </w:pPr>
          </w:p>
          <w:p w14:paraId="4CA1623E" w14:textId="7A3B12AD" w:rsidR="00945714" w:rsidRPr="00E84DFB" w:rsidRDefault="00945714" w:rsidP="00945714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               </w:t>
            </w:r>
            <w:r w:rsidR="004B60B0" w:rsidRPr="00E84DFB">
              <w:rPr>
                <w:rFonts w:ascii="Arial Narrow" w:hAnsi="Arial Narrow" w:cstheme="minorHAnsi"/>
                <w:lang w:val="sr-Latn-RS"/>
              </w:rPr>
              <w:t>Do kraja 2029. godine 100% predmetnih programa sadrže implementirane principe rodne ravnopravnosti u okviru Nacionalnog kurikuluma</w:t>
            </w:r>
          </w:p>
        </w:tc>
      </w:tr>
      <w:tr w:rsidR="003F3F32" w:rsidRPr="00E84DFB" w14:paraId="5BE6CF42" w14:textId="77777777" w:rsidTr="00B57B19">
        <w:tc>
          <w:tcPr>
            <w:tcW w:w="2170" w:type="dxa"/>
          </w:tcPr>
          <w:p w14:paraId="18456125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Aktivnosti</w:t>
            </w:r>
          </w:p>
        </w:tc>
        <w:tc>
          <w:tcPr>
            <w:tcW w:w="2104" w:type="dxa"/>
          </w:tcPr>
          <w:p w14:paraId="38AC7A7F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rezultata</w:t>
            </w:r>
          </w:p>
        </w:tc>
        <w:tc>
          <w:tcPr>
            <w:tcW w:w="1817" w:type="dxa"/>
          </w:tcPr>
          <w:p w14:paraId="4BE41A80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684" w:type="dxa"/>
          </w:tcPr>
          <w:p w14:paraId="08D97B77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684" w:type="dxa"/>
          </w:tcPr>
          <w:p w14:paraId="1A624B57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466" w:type="dxa"/>
          </w:tcPr>
          <w:p w14:paraId="47F10A8B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Potrebna sredstva</w:t>
            </w:r>
          </w:p>
        </w:tc>
        <w:tc>
          <w:tcPr>
            <w:tcW w:w="2025" w:type="dxa"/>
          </w:tcPr>
          <w:p w14:paraId="052E4A58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Izvor finansiranja</w:t>
            </w:r>
          </w:p>
        </w:tc>
      </w:tr>
      <w:tr w:rsidR="00C62B24" w:rsidRPr="00E84DFB" w14:paraId="49372287" w14:textId="77777777" w:rsidTr="00B57B19">
        <w:tc>
          <w:tcPr>
            <w:tcW w:w="2170" w:type="dxa"/>
          </w:tcPr>
          <w:p w14:paraId="40AA0725" w14:textId="493A85CE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 xml:space="preserve">3.1 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Izraditi i akreditovati dva programa stručnog usavršavanja za nastavnike/ce iz oblasti rodne ravnopravnosti</w:t>
            </w:r>
          </w:p>
        </w:tc>
        <w:tc>
          <w:tcPr>
            <w:tcW w:w="2104" w:type="dxa"/>
          </w:tcPr>
          <w:p w14:paraId="55E0ED0F" w14:textId="665C396E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Izrađena i akreditovana dva programa stručnog usavršavanja za nastavnike/ce iz oblasti rodne ravnopravnosti</w:t>
            </w:r>
          </w:p>
        </w:tc>
        <w:tc>
          <w:tcPr>
            <w:tcW w:w="1817" w:type="dxa"/>
          </w:tcPr>
          <w:p w14:paraId="4E7003CB" w14:textId="77777777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Ministarstvo prosvjete, nauke i inovacija,</w:t>
            </w:r>
          </w:p>
          <w:p w14:paraId="3A4E6EDE" w14:textId="061FC7AB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Z</w:t>
            </w:r>
            <w:r w:rsidR="00952EB8"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a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vod za školstvo</w:t>
            </w:r>
          </w:p>
          <w:p w14:paraId="30F33164" w14:textId="6E00189B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Centar za stručno obrazovanje</w:t>
            </w:r>
          </w:p>
        </w:tc>
        <w:tc>
          <w:tcPr>
            <w:tcW w:w="1684" w:type="dxa"/>
          </w:tcPr>
          <w:p w14:paraId="7CBA941A" w14:textId="2E68AC15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1CD0B44A" w14:textId="579802EF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0DA144B1" w14:textId="3381C3C8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Nisu potrebna dodatna sredstva</w:t>
            </w:r>
          </w:p>
        </w:tc>
        <w:tc>
          <w:tcPr>
            <w:tcW w:w="2025" w:type="dxa"/>
          </w:tcPr>
          <w:p w14:paraId="7ED4EA8D" w14:textId="0EFB4717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Budžet</w:t>
            </w:r>
          </w:p>
        </w:tc>
      </w:tr>
      <w:tr w:rsidR="00C62B24" w:rsidRPr="00E84DFB" w14:paraId="4E684FDE" w14:textId="77777777" w:rsidTr="00B57B19">
        <w:tc>
          <w:tcPr>
            <w:tcW w:w="2170" w:type="dxa"/>
          </w:tcPr>
          <w:p w14:paraId="04990708" w14:textId="1474B61B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3.2 </w:t>
            </w:r>
            <w:r w:rsidRPr="00E84DFB">
              <w:rPr>
                <w:rFonts w:ascii="Arial Narrow" w:hAnsi="Arial Narrow" w:cstheme="minorHAnsi"/>
                <w:lang w:val="sr-Latn-RS"/>
              </w:rPr>
              <w:t>Izraditi analizu nastavnih programa iz ugla prisustva rodnih stereotipa i prisustva rodno senzitivnih sadržaja</w:t>
            </w:r>
          </w:p>
        </w:tc>
        <w:tc>
          <w:tcPr>
            <w:tcW w:w="2104" w:type="dxa"/>
          </w:tcPr>
          <w:p w14:paraId="73736990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Pripremljena analiza za svaki od 3 ciklusa osnovnog obrazovanja na osnovu uzorka od po 3 predmetna programa po ciklusu i udžbenika koji prate te programe</w:t>
            </w:r>
          </w:p>
          <w:p w14:paraId="2DA5BBC4" w14:textId="77777777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  <w:p w14:paraId="7DAF7041" w14:textId="4A210AD2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U skladu sa nalazima i preporukama iz Analize izvršiti dopunu programa (po 3 programa u svakom od 3 ciklusa obrazovanja) u smislu brisanja sadržaja koji podstiču 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lastRenderedPageBreak/>
              <w:t>rodne stereotipe i uvođenja sadržaja koji podstiču vrijednosti građanskog, rodno ravnopravnog i inkluzivnog društva.</w:t>
            </w:r>
          </w:p>
        </w:tc>
        <w:tc>
          <w:tcPr>
            <w:tcW w:w="1817" w:type="dxa"/>
          </w:tcPr>
          <w:p w14:paraId="70A8F21A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Ministarstvo prosvjete, nauke i inovacija</w:t>
            </w:r>
          </w:p>
          <w:p w14:paraId="4E727036" w14:textId="77777777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</w:tc>
        <w:tc>
          <w:tcPr>
            <w:tcW w:w="1684" w:type="dxa"/>
          </w:tcPr>
          <w:p w14:paraId="1747B889" w14:textId="2EEA6CD0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2025</w:t>
            </w:r>
          </w:p>
        </w:tc>
        <w:tc>
          <w:tcPr>
            <w:tcW w:w="1684" w:type="dxa"/>
          </w:tcPr>
          <w:p w14:paraId="357F2F58" w14:textId="7C6C9790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6B48190F" w14:textId="1F46229D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5.000 iz Budžeta</w:t>
            </w:r>
          </w:p>
        </w:tc>
        <w:tc>
          <w:tcPr>
            <w:tcW w:w="2025" w:type="dxa"/>
          </w:tcPr>
          <w:p w14:paraId="0F9F42C2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47F64956" w14:textId="6BD0CE56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podrška-UNICEF, OEBS</w:t>
            </w:r>
          </w:p>
        </w:tc>
      </w:tr>
      <w:tr w:rsidR="00C62B24" w:rsidRPr="00E84DFB" w14:paraId="342312E6" w14:textId="77777777" w:rsidTr="00B57B19">
        <w:tc>
          <w:tcPr>
            <w:tcW w:w="2170" w:type="dxa"/>
          </w:tcPr>
          <w:p w14:paraId="63345FE5" w14:textId="3E54D727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color w:val="000000" w:themeColor="text1"/>
                <w:lang w:val="sr-Latn-RS"/>
              </w:rPr>
              <w:t>3.</w:t>
            </w: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3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Implementirati preporuke dobijene iz analize predmetnih programa i udžbenika</w:t>
            </w:r>
          </w:p>
        </w:tc>
        <w:tc>
          <w:tcPr>
            <w:tcW w:w="2104" w:type="dxa"/>
          </w:tcPr>
          <w:p w14:paraId="6B4FBFA3" w14:textId="50AA8B8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Revidirani predmetni  programi koji sadrže perspektivu zasnovanu na rodnoj ravnopravnosti</w:t>
            </w:r>
          </w:p>
        </w:tc>
        <w:tc>
          <w:tcPr>
            <w:tcW w:w="1817" w:type="dxa"/>
          </w:tcPr>
          <w:p w14:paraId="6D77BC2F" w14:textId="55C1D3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Ministarstvo prosvjete, nauke i inovacija</w:t>
            </w:r>
          </w:p>
        </w:tc>
        <w:tc>
          <w:tcPr>
            <w:tcW w:w="1684" w:type="dxa"/>
          </w:tcPr>
          <w:p w14:paraId="257B4D8A" w14:textId="61F3365E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065A615B" w14:textId="37932EB1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545598B4" w14:textId="38357A1A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  <w:t xml:space="preserve">Nisu potrebna </w:t>
            </w:r>
            <w:r w:rsidR="001B423C" w:rsidRPr="00E84DFB"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  <w:t>dodatna sredstva</w:t>
            </w:r>
          </w:p>
        </w:tc>
        <w:tc>
          <w:tcPr>
            <w:tcW w:w="2025" w:type="dxa"/>
          </w:tcPr>
          <w:p w14:paraId="72D01784" w14:textId="302AC7D1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Budžet</w:t>
            </w:r>
          </w:p>
        </w:tc>
      </w:tr>
      <w:tr w:rsidR="00C62B24" w:rsidRPr="00E84DFB" w14:paraId="4C5C9A30" w14:textId="77777777" w:rsidTr="00B57B19">
        <w:tc>
          <w:tcPr>
            <w:tcW w:w="2170" w:type="dxa"/>
          </w:tcPr>
          <w:p w14:paraId="4098C36B" w14:textId="652AD0A1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3.4 </w:t>
            </w:r>
            <w:r w:rsidRPr="00E84DFB">
              <w:rPr>
                <w:rFonts w:ascii="Arial Narrow" w:hAnsi="Arial Narrow" w:cstheme="minorHAnsi"/>
                <w:lang w:val="sr-Latn-RS"/>
              </w:rPr>
              <w:t>Organizovati program stručnog usavršavanja za nastavni kadar srednjih stručnih škola iz oblasti rodne ravnopravnosti u svakom od 3 regiona Crne Gore</w:t>
            </w:r>
          </w:p>
        </w:tc>
        <w:tc>
          <w:tcPr>
            <w:tcW w:w="2104" w:type="dxa"/>
          </w:tcPr>
          <w:p w14:paraId="3F8DACBF" w14:textId="2EF9C861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U svakom od 3 regiona Crne Gore organizovan program stručnog usavršavanja nastavnika stručnih škola iz oblasti rodne ravnopravnosti </w:t>
            </w:r>
          </w:p>
        </w:tc>
        <w:tc>
          <w:tcPr>
            <w:tcW w:w="1817" w:type="dxa"/>
          </w:tcPr>
          <w:p w14:paraId="3929032A" w14:textId="0483F215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Centar za stručno obrazovanje</w:t>
            </w:r>
          </w:p>
        </w:tc>
        <w:tc>
          <w:tcPr>
            <w:tcW w:w="1684" w:type="dxa"/>
          </w:tcPr>
          <w:p w14:paraId="756B2BAF" w14:textId="4F4B5D76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684" w:type="dxa"/>
          </w:tcPr>
          <w:p w14:paraId="2B77D914" w14:textId="4580E738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kvartal 2026</w:t>
            </w:r>
          </w:p>
        </w:tc>
        <w:tc>
          <w:tcPr>
            <w:tcW w:w="1466" w:type="dxa"/>
          </w:tcPr>
          <w:p w14:paraId="2FCF9B86" w14:textId="306EEE59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450,00 €</w:t>
            </w:r>
          </w:p>
        </w:tc>
        <w:tc>
          <w:tcPr>
            <w:tcW w:w="2025" w:type="dxa"/>
          </w:tcPr>
          <w:p w14:paraId="4A8E338E" w14:textId="54CDBFEF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C62B24" w:rsidRPr="00E84DFB" w14:paraId="61577AB5" w14:textId="77777777" w:rsidTr="00B57B19">
        <w:tc>
          <w:tcPr>
            <w:tcW w:w="2170" w:type="dxa"/>
          </w:tcPr>
          <w:p w14:paraId="180FE159" w14:textId="30D4CD7C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color w:val="000000" w:themeColor="text1"/>
                <w:lang w:val="sr-Latn-RS"/>
              </w:rPr>
              <w:t>3.5</w:t>
            </w: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  <w:t xml:space="preserve"> Organizovati  3 radionice na temu rodnih stereotipa pri izboru zanimanja za učenike završnih razreda osnovne i srednje škole u svakom od 3 regiona Crne Gore</w:t>
            </w:r>
          </w:p>
        </w:tc>
        <w:tc>
          <w:tcPr>
            <w:tcW w:w="2104" w:type="dxa"/>
          </w:tcPr>
          <w:p w14:paraId="3444D293" w14:textId="028761BB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U svakom od 3 regiona Crne Gore organizovana je minimum jedna radionica iz oblasti rodnih stereotipa pri izboru zanimanja za učenike osnovnih i srednjih stručnih škola</w:t>
            </w:r>
          </w:p>
        </w:tc>
        <w:tc>
          <w:tcPr>
            <w:tcW w:w="1817" w:type="dxa"/>
          </w:tcPr>
          <w:p w14:paraId="4F4F1091" w14:textId="52A1E7AE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Centar za stručno obrazovanje</w:t>
            </w:r>
          </w:p>
        </w:tc>
        <w:tc>
          <w:tcPr>
            <w:tcW w:w="1684" w:type="dxa"/>
          </w:tcPr>
          <w:p w14:paraId="273B693D" w14:textId="01E79271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2025</w:t>
            </w:r>
          </w:p>
        </w:tc>
        <w:tc>
          <w:tcPr>
            <w:tcW w:w="1684" w:type="dxa"/>
          </w:tcPr>
          <w:p w14:paraId="2D41057B" w14:textId="3CEBBB78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III kvartal 2026</w:t>
            </w:r>
          </w:p>
        </w:tc>
        <w:tc>
          <w:tcPr>
            <w:tcW w:w="1466" w:type="dxa"/>
          </w:tcPr>
          <w:p w14:paraId="327BFBA1" w14:textId="6D051D21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450,00€</w:t>
            </w:r>
          </w:p>
        </w:tc>
        <w:tc>
          <w:tcPr>
            <w:tcW w:w="2025" w:type="dxa"/>
          </w:tcPr>
          <w:p w14:paraId="59710EF4" w14:textId="1CBE1AE1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Budžet</w:t>
            </w:r>
          </w:p>
        </w:tc>
      </w:tr>
      <w:tr w:rsidR="00C62B24" w:rsidRPr="00E84DFB" w14:paraId="515DFB1E" w14:textId="77777777" w:rsidTr="00B57B19">
        <w:tc>
          <w:tcPr>
            <w:tcW w:w="2170" w:type="dxa"/>
          </w:tcPr>
          <w:p w14:paraId="4AA81A72" w14:textId="2FE391AC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3.6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Organizovanje 3 interaktivna školska pozorišna događaja u osnovnim/srednjim školama (po jedan u svakom od 3 regiona Crne Gore) sa temom rodne ravnopravnosti i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diskriminacije po osnovu pola i roda</w:t>
            </w:r>
          </w:p>
        </w:tc>
        <w:tc>
          <w:tcPr>
            <w:tcW w:w="2104" w:type="dxa"/>
          </w:tcPr>
          <w:p w14:paraId="2E0B727D" w14:textId="79EF709F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U svakom od 3 regiona Crne Gore organizovan je minimum jedan interaktivan školski događaj sa temom rodne ravnopravnosti i diskriminacije po osnovu pola i roda</w:t>
            </w:r>
          </w:p>
        </w:tc>
        <w:tc>
          <w:tcPr>
            <w:tcW w:w="1817" w:type="dxa"/>
          </w:tcPr>
          <w:p w14:paraId="7FB641F1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prosvjete, nauke i inovacija</w:t>
            </w:r>
          </w:p>
          <w:p w14:paraId="0833EE8B" w14:textId="0E0CBAE8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Zavod za školstvo</w:t>
            </w:r>
          </w:p>
        </w:tc>
        <w:tc>
          <w:tcPr>
            <w:tcW w:w="1684" w:type="dxa"/>
          </w:tcPr>
          <w:p w14:paraId="4B5308C3" w14:textId="3B425F10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4B83F881" w14:textId="190A6C35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20E15AA3" w14:textId="73A8980C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3000 €</w:t>
            </w:r>
          </w:p>
        </w:tc>
        <w:tc>
          <w:tcPr>
            <w:tcW w:w="2025" w:type="dxa"/>
          </w:tcPr>
          <w:p w14:paraId="25DDFC06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005ED6AA" w14:textId="501A28CD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C62B24" w:rsidRPr="00E84DFB" w14:paraId="08AF3447" w14:textId="77777777" w:rsidTr="00B57B19">
        <w:tc>
          <w:tcPr>
            <w:tcW w:w="2170" w:type="dxa"/>
          </w:tcPr>
          <w:p w14:paraId="0424A7F4" w14:textId="000E8531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3.</w:t>
            </w:r>
            <w:r w:rsidRPr="00E84DFB">
              <w:rPr>
                <w:rFonts w:ascii="Arial Narrow" w:hAnsi="Arial Narrow" w:cstheme="minorHAnsi"/>
                <w:b/>
                <w:lang w:val="sr-Latn-RS"/>
              </w:rPr>
              <w:t>7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Integrisati sadržaje rodne ravnopravnosti u studijske programe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za </w:t>
            </w:r>
            <w:bookmarkStart w:id="0" w:name="_GoBack"/>
            <w:r w:rsidRPr="00E84DFB">
              <w:rPr>
                <w:rFonts w:ascii="Arial Narrow" w:hAnsi="Arial Narrow" w:cstheme="minorHAnsi"/>
                <w:lang w:val="sr-Latn-RS"/>
              </w:rPr>
              <w:t>vaspi</w:t>
            </w:r>
            <w:bookmarkEnd w:id="0"/>
            <w:r w:rsidRPr="00E84DFB">
              <w:rPr>
                <w:rFonts w:ascii="Arial Narrow" w:hAnsi="Arial Narrow" w:cstheme="minorHAnsi"/>
                <w:lang w:val="sr-Latn-RS"/>
              </w:rPr>
              <w:t>tače/ce,  nastavnike/ce i stručne saradnike/ce</w:t>
            </w:r>
          </w:p>
        </w:tc>
        <w:tc>
          <w:tcPr>
            <w:tcW w:w="2104" w:type="dxa"/>
          </w:tcPr>
          <w:p w14:paraId="0D4BF7F6" w14:textId="6A36FA5A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Integrisani sadržaji rodne ravnopravnosti na  studijskim programima na kojima studiraju budući vaspitači/ce, nastavnici/ce i stručne saradnika/ce</w:t>
            </w:r>
          </w:p>
        </w:tc>
        <w:tc>
          <w:tcPr>
            <w:tcW w:w="1817" w:type="dxa"/>
          </w:tcPr>
          <w:p w14:paraId="36745450" w14:textId="60B3E49A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Univerzitet Crne Gore, Ministarstvo prosvjete, nauke i inovacija</w:t>
            </w:r>
          </w:p>
        </w:tc>
        <w:tc>
          <w:tcPr>
            <w:tcW w:w="1684" w:type="dxa"/>
          </w:tcPr>
          <w:p w14:paraId="27D34087" w14:textId="2528EB7F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6E5F4F1C" w14:textId="63FE3FD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596ADDBB" w14:textId="25ED5682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</w:t>
            </w:r>
            <w:r w:rsidR="001B423C" w:rsidRPr="00E84DFB">
              <w:rPr>
                <w:rFonts w:ascii="Arial Narrow" w:hAnsi="Arial Narrow" w:cstheme="minorHAnsi"/>
                <w:lang w:val="sr-Latn-RS"/>
              </w:rPr>
              <w:t xml:space="preserve"> dodatna sredstva</w:t>
            </w:r>
          </w:p>
        </w:tc>
        <w:tc>
          <w:tcPr>
            <w:tcW w:w="2025" w:type="dxa"/>
          </w:tcPr>
          <w:p w14:paraId="5E14DEDE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73C932CF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C62B24" w:rsidRPr="00E84DFB" w14:paraId="317A1DC3" w14:textId="77777777" w:rsidTr="00B57B19">
        <w:tc>
          <w:tcPr>
            <w:tcW w:w="2170" w:type="dxa"/>
          </w:tcPr>
          <w:p w14:paraId="2A8A2E28" w14:textId="3E9C3E8D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3.8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Organizovanje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tri </w:t>
            </w:r>
            <w:r w:rsidRPr="00E84DFB">
              <w:rPr>
                <w:rFonts w:ascii="Arial Narrow" w:hAnsi="Arial Narrow" w:cstheme="minorHAnsi"/>
                <w:lang w:val="sr-Latn-RS"/>
              </w:rPr>
              <w:t>obuke  stručnog usavršavanja nastavnika/ca o rodnoj ravnopravnosti u osnovnim i srednjim školama</w:t>
            </w:r>
          </w:p>
        </w:tc>
        <w:tc>
          <w:tcPr>
            <w:tcW w:w="2104" w:type="dxa"/>
          </w:tcPr>
          <w:p w14:paraId="12196BC2" w14:textId="47DF602E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Organizovane tri obuke za nastavnike/ce</w:t>
            </w:r>
          </w:p>
        </w:tc>
        <w:tc>
          <w:tcPr>
            <w:tcW w:w="1817" w:type="dxa"/>
          </w:tcPr>
          <w:p w14:paraId="74479FEE" w14:textId="587970BF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Zavod za školstvo</w:t>
            </w:r>
          </w:p>
        </w:tc>
        <w:tc>
          <w:tcPr>
            <w:tcW w:w="1684" w:type="dxa"/>
          </w:tcPr>
          <w:p w14:paraId="7ACF5EF9" w14:textId="516A3921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007B7DDB" w14:textId="7363C0A5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1C97F6BA" w14:textId="0B362014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????????</w:t>
            </w:r>
          </w:p>
        </w:tc>
        <w:tc>
          <w:tcPr>
            <w:tcW w:w="2025" w:type="dxa"/>
          </w:tcPr>
          <w:p w14:paraId="36794A20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0CE111F2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C62B24" w:rsidRPr="00E84DFB" w14:paraId="2E0532E6" w14:textId="77777777" w:rsidTr="00B57B19">
        <w:tc>
          <w:tcPr>
            <w:tcW w:w="2170" w:type="dxa"/>
          </w:tcPr>
          <w:p w14:paraId="61886EF5" w14:textId="154D38A1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3.9 </w:t>
            </w:r>
            <w:r w:rsidRPr="00E84DFB">
              <w:rPr>
                <w:rFonts w:ascii="Arial Narrow" w:hAnsi="Arial Narrow" w:cstheme="minorHAnsi"/>
                <w:lang w:val="sr-Latn-RS"/>
              </w:rPr>
              <w:t>Organizovanje dvije obuke za  vaspitače/ce u vrtićima o rodnoj ravnopravnosti</w:t>
            </w:r>
          </w:p>
        </w:tc>
        <w:tc>
          <w:tcPr>
            <w:tcW w:w="2104" w:type="dxa"/>
          </w:tcPr>
          <w:p w14:paraId="4A15A5A3" w14:textId="762A8E61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Organizovane 2 obuke na godišnjem nivou za vaspitače/ce u vrtićima o rodnoj ravnopravnosti</w:t>
            </w:r>
          </w:p>
        </w:tc>
        <w:tc>
          <w:tcPr>
            <w:tcW w:w="1817" w:type="dxa"/>
          </w:tcPr>
          <w:p w14:paraId="3B8048FD" w14:textId="2B4A2B1D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Zavod za školstvo</w:t>
            </w:r>
          </w:p>
        </w:tc>
        <w:tc>
          <w:tcPr>
            <w:tcW w:w="1684" w:type="dxa"/>
          </w:tcPr>
          <w:p w14:paraId="437CE588" w14:textId="50C14D0E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297E6128" w14:textId="3B50706E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706211B2" w14:textId="53270835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??????</w:t>
            </w:r>
          </w:p>
        </w:tc>
        <w:tc>
          <w:tcPr>
            <w:tcW w:w="2025" w:type="dxa"/>
          </w:tcPr>
          <w:p w14:paraId="1B72ACE0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7D4DD584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C62B24" w:rsidRPr="00E84DFB" w14:paraId="5ADEB3ED" w14:textId="77777777" w:rsidTr="00B57B19">
        <w:tc>
          <w:tcPr>
            <w:tcW w:w="2170" w:type="dxa"/>
          </w:tcPr>
          <w:p w14:paraId="2BF2CEC9" w14:textId="672F8DCA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3.10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Organizovanje tri seminara za učenike/ce osnovnih i srednjih škola </w:t>
            </w:r>
          </w:p>
        </w:tc>
        <w:tc>
          <w:tcPr>
            <w:tcW w:w="2104" w:type="dxa"/>
          </w:tcPr>
          <w:p w14:paraId="1CF3CB0A" w14:textId="37E159AA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Organizovana su tri seminara za učenike/ce osnovnih i srednjih škola na temu medijske pismenosti, prepoznavanja rodnih stereotipa i zaštite od on-line nasilja (po jedan za svaki od tri regiona u CG)</w:t>
            </w:r>
          </w:p>
        </w:tc>
        <w:tc>
          <w:tcPr>
            <w:tcW w:w="1817" w:type="dxa"/>
          </w:tcPr>
          <w:p w14:paraId="4F47B8C5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Ministarstvo prosvjete, nauke i inovacija, </w:t>
            </w:r>
          </w:p>
          <w:p w14:paraId="4FC10630" w14:textId="0D8835C3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Zavod za školstvo</w:t>
            </w:r>
          </w:p>
        </w:tc>
        <w:tc>
          <w:tcPr>
            <w:tcW w:w="1684" w:type="dxa"/>
          </w:tcPr>
          <w:p w14:paraId="3B174B2F" w14:textId="6B3ABBEF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07AC2B8F" w14:textId="4A01E0A3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730FCC7C" w14:textId="1CF141CA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3.000 eura</w:t>
            </w:r>
          </w:p>
        </w:tc>
        <w:tc>
          <w:tcPr>
            <w:tcW w:w="2025" w:type="dxa"/>
          </w:tcPr>
          <w:p w14:paraId="6E759508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4024B273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C62B24" w:rsidRPr="00E84DFB" w14:paraId="7C602A5C" w14:textId="77777777" w:rsidTr="00B57B19">
        <w:tc>
          <w:tcPr>
            <w:tcW w:w="2170" w:type="dxa"/>
          </w:tcPr>
          <w:p w14:paraId="7C832027" w14:textId="3DE815E3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3.11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Organizovanje 3 savjetovanja za direktore/ce  i predstavnike pedagoško-psiholoskih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službi osnovnih i srednjih škola</w:t>
            </w:r>
          </w:p>
        </w:tc>
        <w:tc>
          <w:tcPr>
            <w:tcW w:w="2104" w:type="dxa"/>
          </w:tcPr>
          <w:p w14:paraId="4D757BBE" w14:textId="0C7C5424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lastRenderedPageBreak/>
              <w:t xml:space="preserve">Organizovanje tri (3) savjetovanja za direktore/ce  i predstavnike pedagoško-psiholoskih </w:t>
            </w:r>
            <w:r w:rsidRPr="00E84DFB">
              <w:rPr>
                <w:rFonts w:ascii="Arial Narrow" w:hAnsi="Arial Narrow" w:cstheme="minorHAnsi"/>
              </w:rPr>
              <w:lastRenderedPageBreak/>
              <w:t>službi osnovnih i srednjih škola, regionalno, u svakoj od tri regije: sjevernoj, južnoj i centralnoj.</w:t>
            </w:r>
          </w:p>
        </w:tc>
        <w:tc>
          <w:tcPr>
            <w:tcW w:w="1817" w:type="dxa"/>
          </w:tcPr>
          <w:p w14:paraId="2F19005E" w14:textId="18B4B1E9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Zavod za školstvo</w:t>
            </w:r>
          </w:p>
        </w:tc>
        <w:tc>
          <w:tcPr>
            <w:tcW w:w="1684" w:type="dxa"/>
          </w:tcPr>
          <w:p w14:paraId="6D2FCF8B" w14:textId="6B8E3134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5E39E694" w14:textId="009504DF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6E4FA8EF" w14:textId="46D00806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???????</w:t>
            </w:r>
          </w:p>
        </w:tc>
        <w:tc>
          <w:tcPr>
            <w:tcW w:w="2025" w:type="dxa"/>
          </w:tcPr>
          <w:p w14:paraId="22E14170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0110CB9E" w14:textId="35D0B5F5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C62B24" w:rsidRPr="00E84DFB" w14:paraId="13F9AF28" w14:textId="77777777" w:rsidTr="00B57B19">
        <w:tc>
          <w:tcPr>
            <w:tcW w:w="2170" w:type="dxa"/>
          </w:tcPr>
          <w:p w14:paraId="641B12B8" w14:textId="0415B16B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3.12 </w:t>
            </w:r>
            <w:r w:rsidRPr="00E84DFB">
              <w:rPr>
                <w:rFonts w:ascii="Arial Narrow" w:hAnsi="Arial Narrow" w:cstheme="minorHAnsi"/>
                <w:lang w:val="sr-Latn-RS"/>
              </w:rPr>
              <w:t>Organizovati kampanje za promociju naučnih dostignuća žena naučnica</w:t>
            </w:r>
          </w:p>
        </w:tc>
        <w:tc>
          <w:tcPr>
            <w:tcW w:w="2104" w:type="dxa"/>
          </w:tcPr>
          <w:p w14:paraId="7D9DCA3A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Organizovan literarni konkurs za učenike osnovnih i srednjih škola „Žene u nauci-inspiracija za budućnost“</w:t>
            </w:r>
          </w:p>
          <w:p w14:paraId="7DAA1AF2" w14:textId="29641D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</w:p>
        </w:tc>
        <w:tc>
          <w:tcPr>
            <w:tcW w:w="1817" w:type="dxa"/>
          </w:tcPr>
          <w:p w14:paraId="01D8AAA8" w14:textId="0C477DD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prosvjete, nauke i inovacija</w:t>
            </w:r>
          </w:p>
        </w:tc>
        <w:tc>
          <w:tcPr>
            <w:tcW w:w="1684" w:type="dxa"/>
          </w:tcPr>
          <w:p w14:paraId="7017A281" w14:textId="5347FABC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kvartal 2025</w:t>
            </w:r>
          </w:p>
        </w:tc>
        <w:tc>
          <w:tcPr>
            <w:tcW w:w="1684" w:type="dxa"/>
          </w:tcPr>
          <w:p w14:paraId="55C226E6" w14:textId="1C44A040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466" w:type="dxa"/>
          </w:tcPr>
          <w:p w14:paraId="145B3606" w14:textId="00920CF7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700€ </w:t>
            </w:r>
          </w:p>
        </w:tc>
        <w:tc>
          <w:tcPr>
            <w:tcW w:w="2025" w:type="dxa"/>
          </w:tcPr>
          <w:p w14:paraId="17EF5D41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Budžet-nagrade učenicima</w:t>
            </w:r>
          </w:p>
          <w:p w14:paraId="0A34504F" w14:textId="7E081A8C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C62B24" w:rsidRPr="00E84DFB" w14:paraId="68B7515C" w14:textId="77777777" w:rsidTr="00B57B19">
        <w:tc>
          <w:tcPr>
            <w:tcW w:w="2170" w:type="dxa"/>
          </w:tcPr>
          <w:p w14:paraId="30997E48" w14:textId="30F76397" w:rsidR="00C62B24" w:rsidRPr="00E84DFB" w:rsidRDefault="00C62B24" w:rsidP="00C62B24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>3.13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Realizovati interdisciplinarni master program – “Studije roda”</w:t>
            </w:r>
          </w:p>
        </w:tc>
        <w:tc>
          <w:tcPr>
            <w:tcW w:w="2104" w:type="dxa"/>
          </w:tcPr>
          <w:p w14:paraId="0B8E61C2" w14:textId="2F048521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Program će doprinijeti jačanju kapaciteta Crne Gore u oblasti rodne ravnopravnosti, usklađivanje s potrebama tržišta rada gdje postoji izražen deficit stručnjaka u ovoj oblasti</w:t>
            </w:r>
          </w:p>
        </w:tc>
        <w:tc>
          <w:tcPr>
            <w:tcW w:w="1817" w:type="dxa"/>
          </w:tcPr>
          <w:p w14:paraId="5B741662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Univerzitet Crne Gore,</w:t>
            </w:r>
          </w:p>
          <w:p w14:paraId="0F8B8DD0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Institut za interdisciplinarne i multidisciplinarne studije,</w:t>
            </w:r>
          </w:p>
          <w:p w14:paraId="77CC20BA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MLJMP</w:t>
            </w:r>
          </w:p>
          <w:p w14:paraId="6D107A4D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</w:p>
          <w:p w14:paraId="7048FB88" w14:textId="0B741622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684" w:type="dxa"/>
          </w:tcPr>
          <w:p w14:paraId="3AE6891E" w14:textId="66C99B21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39270F5A" w14:textId="4AF6E9B5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2A84C62A" w14:textId="62A0F47C" w:rsidR="00C62B24" w:rsidRPr="00E84DFB" w:rsidRDefault="00C62B24" w:rsidP="00C62B24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????????</w:t>
            </w:r>
          </w:p>
        </w:tc>
        <w:tc>
          <w:tcPr>
            <w:tcW w:w="2025" w:type="dxa"/>
          </w:tcPr>
          <w:p w14:paraId="75C9A293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42B30443" w14:textId="536EDC0F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sredstva</w:t>
            </w:r>
          </w:p>
        </w:tc>
      </w:tr>
      <w:tr w:rsidR="00C62B24" w:rsidRPr="00E84DFB" w14:paraId="6484263A" w14:textId="77777777" w:rsidTr="00B57B19">
        <w:tc>
          <w:tcPr>
            <w:tcW w:w="2170" w:type="dxa"/>
          </w:tcPr>
          <w:p w14:paraId="12C70CC5" w14:textId="2DC06289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 xml:space="preserve">3.14 </w:t>
            </w:r>
            <w:r w:rsidRPr="00E84DFB">
              <w:rPr>
                <w:rFonts w:ascii="Arial Narrow" w:hAnsi="Arial Narrow" w:cstheme="minorHAnsi"/>
                <w:lang w:val="sr-Latn-RS"/>
              </w:rPr>
              <w:t>Sprovođenje kampanje za veći obuhvat djevojaka na JU Viša stručna škola „Policijska akademija“, Danilovgrad</w:t>
            </w:r>
          </w:p>
        </w:tc>
        <w:tc>
          <w:tcPr>
            <w:tcW w:w="2104" w:type="dxa"/>
          </w:tcPr>
          <w:p w14:paraId="7C4DEA22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-Kampanja za upis sadrži aktivnosti na motivaciji djevojaka</w:t>
            </w:r>
          </w:p>
          <w:p w14:paraId="541C25CB" w14:textId="77777777" w:rsidR="00C62B24" w:rsidRPr="00E84DFB" w:rsidRDefault="00C62B24" w:rsidP="00C62B24">
            <w:pPr>
              <w:pStyle w:val="CommentText"/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-</w:t>
            </w:r>
            <w:r w:rsidRPr="00E84DFB">
              <w:rPr>
                <w:rFonts w:ascii="Arial Narrow" w:hAnsi="Arial Narrow" w:cstheme="minorHAnsi"/>
              </w:rPr>
              <w:t xml:space="preserve"> Procenat upisanih djevojaka</w:t>
            </w:r>
          </w:p>
          <w:p w14:paraId="79418DD9" w14:textId="4890F683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817" w:type="dxa"/>
          </w:tcPr>
          <w:p w14:paraId="52B727D6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prosvjete, nauke i inovacija, MUP,</w:t>
            </w:r>
          </w:p>
          <w:p w14:paraId="578018AE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JU Viša stručna škola „Policijska akademija“, Danilovgrad</w:t>
            </w:r>
          </w:p>
          <w:p w14:paraId="62EBA515" w14:textId="683FA02D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Međunarodni partneri</w:t>
            </w:r>
          </w:p>
        </w:tc>
        <w:tc>
          <w:tcPr>
            <w:tcW w:w="1684" w:type="dxa"/>
          </w:tcPr>
          <w:p w14:paraId="0528FC29" w14:textId="1279DA31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4" w:type="dxa"/>
          </w:tcPr>
          <w:p w14:paraId="105E6918" w14:textId="08FB9A54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6" w:type="dxa"/>
          </w:tcPr>
          <w:p w14:paraId="10F27A0A" w14:textId="6BA0EC79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Nisu potrebna iz Budžeta MPNI</w:t>
            </w:r>
          </w:p>
        </w:tc>
        <w:tc>
          <w:tcPr>
            <w:tcW w:w="2025" w:type="dxa"/>
          </w:tcPr>
          <w:p w14:paraId="764330D0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41408D93" w14:textId="0AB498FF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sredstva</w:t>
            </w:r>
          </w:p>
        </w:tc>
      </w:tr>
      <w:tr w:rsidR="00857AA7" w:rsidRPr="00E84DFB" w14:paraId="68A3BD90" w14:textId="77777777" w:rsidTr="00857AA7">
        <w:tc>
          <w:tcPr>
            <w:tcW w:w="2170" w:type="dxa"/>
            <w:shd w:val="clear" w:color="auto" w:fill="FFFFFF" w:themeFill="background1"/>
          </w:tcPr>
          <w:p w14:paraId="0DBDDE56" w14:textId="10AF4367" w:rsidR="00857AA7" w:rsidRPr="00E84DFB" w:rsidRDefault="00857AA7" w:rsidP="00857AA7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b/>
                <w:bCs/>
                <w:color w:val="000000" w:themeColor="text1"/>
                <w:lang w:val="sr-Latn-RS"/>
              </w:rPr>
              <w:t xml:space="preserve">3.15 </w:t>
            </w: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Sprovesti obuku za rodnu ravnopravnost za državne službenike/ce</w:t>
            </w:r>
          </w:p>
        </w:tc>
        <w:tc>
          <w:tcPr>
            <w:tcW w:w="2104" w:type="dxa"/>
            <w:shd w:val="clear" w:color="auto" w:fill="FFFFFF" w:themeFill="background1"/>
          </w:tcPr>
          <w:p w14:paraId="4392F0C4" w14:textId="77777777" w:rsidR="00857AA7" w:rsidRPr="00E84DFB" w:rsidRDefault="00857AA7" w:rsidP="00857AA7">
            <w:pPr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Sprovedeno minimum 6 jednodnevne obuke na godišnjem nivou za državne i lokalne službenike/ce</w:t>
            </w:r>
          </w:p>
          <w:p w14:paraId="48075392" w14:textId="09791423" w:rsidR="00857AA7" w:rsidRPr="00E84DFB" w:rsidRDefault="00857AA7" w:rsidP="00857AA7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14:paraId="772B6D3C" w14:textId="77777777" w:rsidR="00857AA7" w:rsidRPr="00E84DFB" w:rsidRDefault="00857AA7" w:rsidP="00857AA7">
            <w:pPr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Uprava za ljudske resurse </w:t>
            </w:r>
          </w:p>
          <w:p w14:paraId="5C1DE912" w14:textId="77777777" w:rsidR="00857AA7" w:rsidRPr="00E84DFB" w:rsidRDefault="00857AA7" w:rsidP="00857AA7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02833A00" w14:textId="29134F8A" w:rsidR="00857AA7" w:rsidRPr="00E84DFB" w:rsidRDefault="00857AA7" w:rsidP="00857AA7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III kvartal 2025</w:t>
            </w:r>
          </w:p>
        </w:tc>
        <w:tc>
          <w:tcPr>
            <w:tcW w:w="1684" w:type="dxa"/>
            <w:shd w:val="clear" w:color="auto" w:fill="FFFFFF" w:themeFill="background1"/>
          </w:tcPr>
          <w:p w14:paraId="7F54B909" w14:textId="60A46E1F" w:rsidR="00857AA7" w:rsidRPr="00E84DFB" w:rsidRDefault="00857AA7" w:rsidP="00857AA7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466" w:type="dxa"/>
            <w:shd w:val="clear" w:color="auto" w:fill="FFFFFF" w:themeFill="background1"/>
          </w:tcPr>
          <w:p w14:paraId="704B8076" w14:textId="1D3F135E" w:rsidR="00857AA7" w:rsidRPr="00E84DFB" w:rsidRDefault="00857AA7" w:rsidP="00857AA7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bCs/>
                <w:color w:val="000000" w:themeColor="text1"/>
                <w:lang w:val="sr-Latn-RS"/>
              </w:rPr>
              <w:t>5,400 eura</w:t>
            </w:r>
          </w:p>
        </w:tc>
        <w:tc>
          <w:tcPr>
            <w:tcW w:w="2025" w:type="dxa"/>
            <w:shd w:val="clear" w:color="auto" w:fill="FFFFFF" w:themeFill="background1"/>
          </w:tcPr>
          <w:p w14:paraId="1B8C18E5" w14:textId="2547E155" w:rsidR="00857AA7" w:rsidRPr="00E84DFB" w:rsidRDefault="00857AA7" w:rsidP="00857AA7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Budžet</w:t>
            </w:r>
          </w:p>
        </w:tc>
      </w:tr>
      <w:tr w:rsidR="0013663E" w:rsidRPr="00E84DFB" w14:paraId="724069BD" w14:textId="77777777" w:rsidTr="0013663E">
        <w:tc>
          <w:tcPr>
            <w:tcW w:w="2170" w:type="dxa"/>
            <w:shd w:val="clear" w:color="auto" w:fill="FFFFFF" w:themeFill="background1"/>
          </w:tcPr>
          <w:p w14:paraId="51F7C3D4" w14:textId="51188365" w:rsidR="0013663E" w:rsidRPr="00E84DFB" w:rsidRDefault="0013663E" w:rsidP="0013663E">
            <w:pPr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b/>
                <w:color w:val="000000" w:themeColor="text1"/>
                <w:lang w:val="sr-Latn-RS"/>
              </w:rPr>
              <w:lastRenderedPageBreak/>
              <w:t>3.16</w:t>
            </w:r>
            <w:r w:rsidRPr="00E84DFB">
              <w:rPr>
                <w:rFonts w:ascii="Arial Narrow" w:hAnsi="Arial Narrow" w:cs="Times New Roman"/>
                <w:bCs/>
                <w:color w:val="000000" w:themeColor="text1"/>
                <w:lang w:val="sr-Latn-RS"/>
              </w:rPr>
              <w:t xml:space="preserve"> Sprovesti obuku za državne službenike/ce o UN Rezoluciji 1325 „Žene, mir i bezbjednost“</w:t>
            </w:r>
          </w:p>
        </w:tc>
        <w:tc>
          <w:tcPr>
            <w:tcW w:w="2104" w:type="dxa"/>
            <w:shd w:val="clear" w:color="auto" w:fill="FFFFFF" w:themeFill="background1"/>
          </w:tcPr>
          <w:p w14:paraId="347591CF" w14:textId="414C65AA" w:rsidR="0013663E" w:rsidRPr="00E84DFB" w:rsidRDefault="0013663E" w:rsidP="0013663E">
            <w:pPr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Sprovedeno minimum 2 jednodnevne obuke na godišnjem nivou za državne i loklane službenike/ce</w:t>
            </w:r>
          </w:p>
          <w:p w14:paraId="29208CB6" w14:textId="42C71E2A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14:paraId="1D677D0E" w14:textId="77777777" w:rsidR="0013663E" w:rsidRPr="00E84DFB" w:rsidRDefault="0013663E" w:rsidP="0013663E">
            <w:pPr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Uprava za ljudske resurse </w:t>
            </w:r>
          </w:p>
          <w:p w14:paraId="60C2DCC9" w14:textId="77777777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2E9CED7A" w14:textId="64F82897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III kvartal 2025</w:t>
            </w:r>
          </w:p>
        </w:tc>
        <w:tc>
          <w:tcPr>
            <w:tcW w:w="1684" w:type="dxa"/>
            <w:shd w:val="clear" w:color="auto" w:fill="FFFFFF" w:themeFill="background1"/>
          </w:tcPr>
          <w:p w14:paraId="554F2EB8" w14:textId="13CD6711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466" w:type="dxa"/>
            <w:shd w:val="clear" w:color="auto" w:fill="FFFFFF" w:themeFill="background1"/>
          </w:tcPr>
          <w:p w14:paraId="59C03B09" w14:textId="1CFF991C" w:rsidR="0013663E" w:rsidRPr="00E84DFB" w:rsidRDefault="0013663E" w:rsidP="0013663E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bCs/>
                <w:color w:val="000000" w:themeColor="text1"/>
                <w:lang w:val="sr-Latn-RS"/>
              </w:rPr>
              <w:t>1</w:t>
            </w:r>
            <w:r w:rsidR="009B58F9" w:rsidRPr="00E84DFB">
              <w:rPr>
                <w:rFonts w:ascii="Arial Narrow" w:hAnsi="Arial Narrow" w:cs="Times New Roman"/>
                <w:bCs/>
                <w:color w:val="000000" w:themeColor="text1"/>
                <w:lang w:val="sr-Latn-RS"/>
              </w:rPr>
              <w:t>,</w:t>
            </w:r>
            <w:r w:rsidRPr="00E84DFB">
              <w:rPr>
                <w:rFonts w:ascii="Arial Narrow" w:hAnsi="Arial Narrow" w:cs="Times New Roman"/>
                <w:bCs/>
                <w:color w:val="000000" w:themeColor="text1"/>
                <w:lang w:val="sr-Latn-RS"/>
              </w:rPr>
              <w:t>800 eura</w:t>
            </w:r>
          </w:p>
        </w:tc>
        <w:tc>
          <w:tcPr>
            <w:tcW w:w="2025" w:type="dxa"/>
            <w:shd w:val="clear" w:color="auto" w:fill="FFFFFF" w:themeFill="background1"/>
          </w:tcPr>
          <w:p w14:paraId="3EA59B37" w14:textId="2738BF26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Budžet</w:t>
            </w:r>
          </w:p>
        </w:tc>
      </w:tr>
      <w:tr w:rsidR="0013663E" w:rsidRPr="00E84DFB" w14:paraId="0269151D" w14:textId="77777777" w:rsidTr="0013663E">
        <w:tc>
          <w:tcPr>
            <w:tcW w:w="2170" w:type="dxa"/>
            <w:shd w:val="clear" w:color="auto" w:fill="FFFFFF" w:themeFill="background1"/>
          </w:tcPr>
          <w:p w14:paraId="44A7886F" w14:textId="61DBAFB5" w:rsidR="0013663E" w:rsidRPr="00E84DFB" w:rsidRDefault="0013663E" w:rsidP="0013663E">
            <w:pPr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b/>
                <w:color w:val="000000" w:themeColor="text1"/>
                <w:lang w:val="sr-Latn-RS"/>
              </w:rPr>
              <w:t>3.17</w:t>
            </w:r>
            <w:r w:rsidRPr="00E84DFB">
              <w:rPr>
                <w:rFonts w:ascii="Arial Narrow" w:hAnsi="Arial Narrow" w:cs="Times New Roman"/>
                <w:bCs/>
                <w:color w:val="000000" w:themeColor="text1"/>
                <w:lang w:val="sr-Latn-RS"/>
              </w:rPr>
              <w:t xml:space="preserve"> Sprovesti obuku za državne službenike/ce na temu suzbijanja govora mržnje</w:t>
            </w:r>
          </w:p>
        </w:tc>
        <w:tc>
          <w:tcPr>
            <w:tcW w:w="2104" w:type="dxa"/>
            <w:shd w:val="clear" w:color="auto" w:fill="FFFFFF" w:themeFill="background1"/>
          </w:tcPr>
          <w:p w14:paraId="43F0A758" w14:textId="77777777" w:rsidR="0013663E" w:rsidRPr="00E84DFB" w:rsidRDefault="0013663E" w:rsidP="0013663E">
            <w:pPr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Sprovedeno minimum 2 jednodnevne obuke za državne službenike/ce</w:t>
            </w:r>
          </w:p>
          <w:p w14:paraId="6A29F5FE" w14:textId="15864009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14:paraId="0250A6BA" w14:textId="77777777" w:rsidR="0013663E" w:rsidRPr="00E84DFB" w:rsidRDefault="0013663E" w:rsidP="0013663E">
            <w:pPr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Uprava za ljudske resurse </w:t>
            </w:r>
          </w:p>
          <w:p w14:paraId="66CF1226" w14:textId="77777777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30F825D4" w14:textId="326A92F6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III kvartal 2025</w:t>
            </w:r>
          </w:p>
        </w:tc>
        <w:tc>
          <w:tcPr>
            <w:tcW w:w="1684" w:type="dxa"/>
            <w:shd w:val="clear" w:color="auto" w:fill="FFFFFF" w:themeFill="background1"/>
          </w:tcPr>
          <w:p w14:paraId="3AD010AE" w14:textId="0BAB83A0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466" w:type="dxa"/>
            <w:shd w:val="clear" w:color="auto" w:fill="FFFFFF" w:themeFill="background1"/>
          </w:tcPr>
          <w:p w14:paraId="5B1CB4CE" w14:textId="14A19B8B" w:rsidR="0013663E" w:rsidRPr="00E84DFB" w:rsidRDefault="0013663E" w:rsidP="0013663E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bCs/>
                <w:color w:val="000000" w:themeColor="text1"/>
                <w:lang w:val="sr-Latn-RS"/>
              </w:rPr>
              <w:t>1</w:t>
            </w:r>
            <w:r w:rsidR="009B58F9" w:rsidRPr="00E84DFB">
              <w:rPr>
                <w:rFonts w:ascii="Arial Narrow" w:hAnsi="Arial Narrow" w:cs="Times New Roman"/>
                <w:bCs/>
                <w:color w:val="000000" w:themeColor="text1"/>
                <w:lang w:val="sr-Latn-RS"/>
              </w:rPr>
              <w:t>,</w:t>
            </w:r>
            <w:r w:rsidRPr="00E84DFB">
              <w:rPr>
                <w:rFonts w:ascii="Arial Narrow" w:hAnsi="Arial Narrow" w:cs="Times New Roman"/>
                <w:bCs/>
                <w:color w:val="000000" w:themeColor="text1"/>
                <w:lang w:val="sr-Latn-RS"/>
              </w:rPr>
              <w:t>800 eura</w:t>
            </w:r>
          </w:p>
        </w:tc>
        <w:tc>
          <w:tcPr>
            <w:tcW w:w="2025" w:type="dxa"/>
            <w:shd w:val="clear" w:color="auto" w:fill="FFFFFF" w:themeFill="background1"/>
          </w:tcPr>
          <w:p w14:paraId="77513B9E" w14:textId="56BB9CF8" w:rsidR="0013663E" w:rsidRPr="00E84DFB" w:rsidRDefault="0013663E" w:rsidP="0013663E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Times New Roman"/>
                <w:color w:val="000000" w:themeColor="text1"/>
                <w:lang w:val="sr-Latn-RS"/>
              </w:rPr>
              <w:t>Budžet</w:t>
            </w:r>
          </w:p>
        </w:tc>
      </w:tr>
      <w:tr w:rsidR="00C62B24" w:rsidRPr="00E84DFB" w14:paraId="1DFD243C" w14:textId="77777777" w:rsidTr="00C027A9">
        <w:tc>
          <w:tcPr>
            <w:tcW w:w="2170" w:type="dxa"/>
            <w:shd w:val="clear" w:color="auto" w:fill="FFFFFF" w:themeFill="background1"/>
          </w:tcPr>
          <w:p w14:paraId="394EE460" w14:textId="62CD0DCE" w:rsidR="00C62B24" w:rsidRPr="00E84DFB" w:rsidRDefault="00C62B24" w:rsidP="00C62B24">
            <w:pPr>
              <w:rPr>
                <w:rFonts w:ascii="Arial Narrow" w:hAnsi="Arial Narrow" w:cstheme="minorHAnsi"/>
                <w:b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  <w:t xml:space="preserve">3.18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Organizovati kampanju za promociju primjera uspješnih crnogorskih sportistkinja, odnosno sportova koji su tradicionalno dominantno percipirani kao muški – fudbal, vaterpolo, ragbi. </w:t>
            </w:r>
          </w:p>
        </w:tc>
        <w:tc>
          <w:tcPr>
            <w:tcW w:w="2104" w:type="dxa"/>
            <w:shd w:val="clear" w:color="auto" w:fill="FFFFFF" w:themeFill="background1"/>
          </w:tcPr>
          <w:p w14:paraId="229C1596" w14:textId="232F8625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Organizovana minimum jedna (online) kampanja na godišnjem nivou. </w:t>
            </w:r>
          </w:p>
        </w:tc>
        <w:tc>
          <w:tcPr>
            <w:tcW w:w="1817" w:type="dxa"/>
            <w:shd w:val="clear" w:color="auto" w:fill="FFFFFF" w:themeFill="background1"/>
          </w:tcPr>
          <w:p w14:paraId="58F4E5BF" w14:textId="5BB20673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 xml:space="preserve">Ministarstvo sporta i mladih, Ministarstvo ljudskih i manjinskih prava. </w:t>
            </w:r>
          </w:p>
        </w:tc>
        <w:tc>
          <w:tcPr>
            <w:tcW w:w="1684" w:type="dxa"/>
            <w:shd w:val="clear" w:color="auto" w:fill="FFFFFF" w:themeFill="background1"/>
          </w:tcPr>
          <w:p w14:paraId="461EAA73" w14:textId="5364D612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III kvartal 2025</w:t>
            </w:r>
          </w:p>
        </w:tc>
        <w:tc>
          <w:tcPr>
            <w:tcW w:w="1684" w:type="dxa"/>
            <w:shd w:val="clear" w:color="auto" w:fill="FFFFFF" w:themeFill="background1"/>
          </w:tcPr>
          <w:p w14:paraId="217DE45B" w14:textId="54A1FDAF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IV kvartal 2026</w:t>
            </w:r>
          </w:p>
        </w:tc>
        <w:tc>
          <w:tcPr>
            <w:tcW w:w="1466" w:type="dxa"/>
            <w:shd w:val="clear" w:color="auto" w:fill="FFFFFF" w:themeFill="background1"/>
          </w:tcPr>
          <w:p w14:paraId="75AE4415" w14:textId="16BC9648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????????</w:t>
            </w:r>
          </w:p>
        </w:tc>
        <w:tc>
          <w:tcPr>
            <w:tcW w:w="2025" w:type="dxa"/>
            <w:shd w:val="clear" w:color="auto" w:fill="FFFFFF" w:themeFill="background1"/>
          </w:tcPr>
          <w:p w14:paraId="3976CF58" w14:textId="3F9E9ACB" w:rsidR="00C62B24" w:rsidRPr="00E84DFB" w:rsidRDefault="00C62B24" w:rsidP="00C62B24">
            <w:pPr>
              <w:rPr>
                <w:rStyle w:val="CommentReference"/>
                <w:rFonts w:ascii="Arial Narrow" w:hAnsi="Arial Narrow" w:cstheme="minorHAnsi"/>
                <w:color w:val="000000" w:themeColor="text1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Budžet</w:t>
            </w:r>
          </w:p>
        </w:tc>
      </w:tr>
      <w:tr w:rsidR="00C62B24" w:rsidRPr="00E84DFB" w14:paraId="6C021A8E" w14:textId="77777777" w:rsidTr="00C027A9">
        <w:tc>
          <w:tcPr>
            <w:tcW w:w="2170" w:type="dxa"/>
            <w:shd w:val="clear" w:color="auto" w:fill="FFFFFF" w:themeFill="background1"/>
          </w:tcPr>
          <w:p w14:paraId="6659E7AC" w14:textId="1C97DD14" w:rsidR="00C62B24" w:rsidRPr="00E84DFB" w:rsidRDefault="00C62B24" w:rsidP="00C62B24">
            <w:pPr>
              <w:rPr>
                <w:rFonts w:ascii="Arial Narrow" w:hAnsi="Arial Narrow" w:cstheme="minorHAnsi"/>
                <w:b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  <w:t xml:space="preserve">3.19 </w:t>
            </w:r>
            <w:r w:rsidRPr="00E84DFB">
              <w:rPr>
                <w:rFonts w:ascii="Arial Narrow" w:hAnsi="Arial Narrow" w:cstheme="minorHAnsi"/>
              </w:rPr>
              <w:t>Integrisati sadržaje o prevenciji rodno zasnovanog govora mržnje i online nasilja u školske aktivnosti</w:t>
            </w:r>
          </w:p>
        </w:tc>
        <w:tc>
          <w:tcPr>
            <w:tcW w:w="2104" w:type="dxa"/>
            <w:shd w:val="clear" w:color="auto" w:fill="FFFFFF" w:themeFill="background1"/>
          </w:tcPr>
          <w:p w14:paraId="2219ADDE" w14:textId="3D2F25D6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 xml:space="preserve">Integrisani sadržaji o prevenciji rodno zasnovanog govora mržnje i online nasilja u aktivnosti u školama </w:t>
            </w:r>
          </w:p>
        </w:tc>
        <w:tc>
          <w:tcPr>
            <w:tcW w:w="1817" w:type="dxa"/>
            <w:shd w:val="clear" w:color="auto" w:fill="FFFFFF" w:themeFill="background1"/>
          </w:tcPr>
          <w:p w14:paraId="26A4A1C9" w14:textId="77777777" w:rsidR="00C62B24" w:rsidRPr="00E84DFB" w:rsidRDefault="00C62B24" w:rsidP="00C62B2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Ministarstvo prosvjete, nauke i inovacija, </w:t>
            </w:r>
          </w:p>
          <w:p w14:paraId="4E2FE534" w14:textId="14DF5964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Zavod za školstvo.</w:t>
            </w:r>
          </w:p>
        </w:tc>
        <w:tc>
          <w:tcPr>
            <w:tcW w:w="1684" w:type="dxa"/>
            <w:shd w:val="clear" w:color="auto" w:fill="FFFFFF" w:themeFill="background1"/>
          </w:tcPr>
          <w:p w14:paraId="1E78E7A4" w14:textId="3DEA5428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III kvartal 2025</w:t>
            </w:r>
          </w:p>
        </w:tc>
        <w:tc>
          <w:tcPr>
            <w:tcW w:w="1684" w:type="dxa"/>
            <w:shd w:val="clear" w:color="auto" w:fill="FFFFFF" w:themeFill="background1"/>
          </w:tcPr>
          <w:p w14:paraId="1F5B39B3" w14:textId="05EF5B18" w:rsidR="00C62B24" w:rsidRPr="00E84DFB" w:rsidRDefault="00C62B24" w:rsidP="00C62B24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IV kvartal 2026</w:t>
            </w:r>
          </w:p>
        </w:tc>
        <w:tc>
          <w:tcPr>
            <w:tcW w:w="1466" w:type="dxa"/>
            <w:shd w:val="clear" w:color="auto" w:fill="FFFFFF" w:themeFill="background1"/>
          </w:tcPr>
          <w:p w14:paraId="09C14792" w14:textId="1DE7100A" w:rsidR="00C62B24" w:rsidRPr="00E84DFB" w:rsidRDefault="00C62B24" w:rsidP="00C62B24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  <w:t>Nisu potrebna dodatna sredstva</w:t>
            </w:r>
          </w:p>
        </w:tc>
        <w:tc>
          <w:tcPr>
            <w:tcW w:w="2025" w:type="dxa"/>
            <w:shd w:val="clear" w:color="auto" w:fill="FFFFFF" w:themeFill="background1"/>
          </w:tcPr>
          <w:p w14:paraId="56E360B6" w14:textId="0D9C689D" w:rsidR="00C62B24" w:rsidRPr="00E84DFB" w:rsidRDefault="00C62B24" w:rsidP="00C62B24">
            <w:pPr>
              <w:rPr>
                <w:rStyle w:val="CommentReference"/>
                <w:rFonts w:ascii="Arial Narrow" w:hAnsi="Arial Narrow" w:cstheme="minorHAnsi"/>
                <w:color w:val="000000" w:themeColor="text1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Budžet</w:t>
            </w:r>
          </w:p>
        </w:tc>
      </w:tr>
      <w:tr w:rsidR="00C027A9" w:rsidRPr="00E84DFB" w14:paraId="231B67CB" w14:textId="77777777" w:rsidTr="00C027A9">
        <w:tc>
          <w:tcPr>
            <w:tcW w:w="2170" w:type="dxa"/>
            <w:shd w:val="clear" w:color="auto" w:fill="FFFFFF" w:themeFill="background1"/>
          </w:tcPr>
          <w:p w14:paraId="30B1B31F" w14:textId="2A780ACE" w:rsidR="00C027A9" w:rsidRPr="00E84DFB" w:rsidRDefault="00C027A9" w:rsidP="00C62B24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  <w:t xml:space="preserve">3.20 </w:t>
            </w:r>
            <w:r w:rsidRPr="00CA2FB0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>Dodijeliti</w:t>
            </w:r>
            <w:r w:rsidR="00CA2FB0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 xml:space="preserve"> jednu</w:t>
            </w:r>
            <w:r w:rsidRPr="00CA2FB0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 xml:space="preserve"> stipendiju </w:t>
            </w:r>
            <w:r w:rsidR="00CA2FB0" w:rsidRPr="00CA2FB0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>najboljoj studentkinji u STEM oblastima</w:t>
            </w:r>
            <w:r w:rsidR="00CA2FB0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 xml:space="preserve"> i jednu stipendiju </w:t>
            </w:r>
            <w:r w:rsidR="00CA2FB0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>najboljoj mladoj naučnici iz STEM oblasti</w:t>
            </w:r>
          </w:p>
        </w:tc>
        <w:tc>
          <w:tcPr>
            <w:tcW w:w="2104" w:type="dxa"/>
            <w:shd w:val="clear" w:color="auto" w:fill="FFFFFF" w:themeFill="background1"/>
          </w:tcPr>
          <w:p w14:paraId="2C317ACA" w14:textId="2F0A2191" w:rsidR="00C027A9" w:rsidRPr="00CA2FB0" w:rsidRDefault="00CA2FB0" w:rsidP="00C62B2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</w:rPr>
              <w:t xml:space="preserve">Jednom godišnje dodijeliti stipendiju u iznosu od 1.000,00 eura </w:t>
            </w:r>
            <w:r w:rsidRPr="00CA2FB0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>najboljoj studentkinji u STEM oblastima</w:t>
            </w:r>
            <w:r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 xml:space="preserve"> i jednu stipendiju najboljoj mladoj naučnici iz STEM oblasti u iznosu od 1.500,00eura</w:t>
            </w:r>
          </w:p>
        </w:tc>
        <w:tc>
          <w:tcPr>
            <w:tcW w:w="1817" w:type="dxa"/>
            <w:shd w:val="clear" w:color="auto" w:fill="FFFFFF" w:themeFill="background1"/>
          </w:tcPr>
          <w:p w14:paraId="014058A6" w14:textId="7C7DF123" w:rsidR="00C027A9" w:rsidRPr="00E84DFB" w:rsidRDefault="00CA2FB0" w:rsidP="00C62B24">
            <w:pPr>
              <w:rPr>
                <w:rFonts w:ascii="Arial Narrow" w:hAnsi="Arial Narrow" w:cstheme="minorHAnsi"/>
                <w:lang w:val="sr-Latn-RS"/>
              </w:rPr>
            </w:pPr>
            <w:r>
              <w:rPr>
                <w:rFonts w:ascii="Arial Narrow" w:hAnsi="Arial Narrow" w:cstheme="minorHAnsi"/>
                <w:lang w:val="sr-Latn-RS"/>
              </w:rPr>
              <w:t xml:space="preserve">Univerzitet Crne Gore </w:t>
            </w:r>
          </w:p>
        </w:tc>
        <w:tc>
          <w:tcPr>
            <w:tcW w:w="1684" w:type="dxa"/>
            <w:shd w:val="clear" w:color="auto" w:fill="FFFFFF" w:themeFill="background1"/>
          </w:tcPr>
          <w:p w14:paraId="1C9593CD" w14:textId="07DFA905" w:rsidR="00C027A9" w:rsidRPr="00E84DFB" w:rsidRDefault="00CA2FB0" w:rsidP="00C62B24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IV kvartal 2025</w:t>
            </w:r>
          </w:p>
        </w:tc>
        <w:tc>
          <w:tcPr>
            <w:tcW w:w="1684" w:type="dxa"/>
            <w:shd w:val="clear" w:color="auto" w:fill="FFFFFF" w:themeFill="background1"/>
          </w:tcPr>
          <w:p w14:paraId="3153DB7E" w14:textId="696A7F98" w:rsidR="00C027A9" w:rsidRPr="00E84DFB" w:rsidRDefault="00CA2FB0" w:rsidP="00C62B24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IV kvartal 202</w:t>
            </w:r>
            <w:r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6</w:t>
            </w:r>
          </w:p>
        </w:tc>
        <w:tc>
          <w:tcPr>
            <w:tcW w:w="1466" w:type="dxa"/>
            <w:shd w:val="clear" w:color="auto" w:fill="FFFFFF" w:themeFill="background1"/>
          </w:tcPr>
          <w:p w14:paraId="791842B4" w14:textId="79910509" w:rsidR="00C027A9" w:rsidRPr="00E84DFB" w:rsidRDefault="00CA2FB0" w:rsidP="00C62B24">
            <w:pPr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  <w:t>5.000,00</w:t>
            </w:r>
          </w:p>
        </w:tc>
        <w:tc>
          <w:tcPr>
            <w:tcW w:w="2025" w:type="dxa"/>
            <w:shd w:val="clear" w:color="auto" w:fill="FFFFFF" w:themeFill="background1"/>
          </w:tcPr>
          <w:p w14:paraId="32C3F85A" w14:textId="4DF5194A" w:rsidR="00C027A9" w:rsidRPr="00E84DFB" w:rsidRDefault="00CA2FB0" w:rsidP="00C62B24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Budžet UCG</w:t>
            </w:r>
          </w:p>
        </w:tc>
      </w:tr>
      <w:tr w:rsidR="00C027A9" w:rsidRPr="00E84DFB" w14:paraId="67F8DDC0" w14:textId="77777777" w:rsidTr="00C027A9">
        <w:tc>
          <w:tcPr>
            <w:tcW w:w="2170" w:type="dxa"/>
            <w:shd w:val="clear" w:color="auto" w:fill="FFFFFF" w:themeFill="background1"/>
          </w:tcPr>
          <w:p w14:paraId="5233C394" w14:textId="77777777" w:rsidR="00C027A9" w:rsidRPr="00E84DFB" w:rsidRDefault="00C027A9" w:rsidP="00C62B24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</w:pPr>
          </w:p>
        </w:tc>
        <w:tc>
          <w:tcPr>
            <w:tcW w:w="2104" w:type="dxa"/>
            <w:shd w:val="clear" w:color="auto" w:fill="FFFFFF" w:themeFill="background1"/>
          </w:tcPr>
          <w:p w14:paraId="26E2D324" w14:textId="77777777" w:rsidR="00C027A9" w:rsidRPr="00E84DFB" w:rsidRDefault="00C027A9" w:rsidP="00C62B24">
            <w:pPr>
              <w:rPr>
                <w:rFonts w:ascii="Arial Narrow" w:hAnsi="Arial Narrow" w:cstheme="minorHAnsi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14:paraId="66CAE5C4" w14:textId="77777777" w:rsidR="00C027A9" w:rsidRPr="00E84DFB" w:rsidRDefault="00C027A9" w:rsidP="00C62B24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10DD7A4E" w14:textId="77777777" w:rsidR="00C027A9" w:rsidRPr="00E84DFB" w:rsidRDefault="00C027A9" w:rsidP="00C62B24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1BA9BD9B" w14:textId="77777777" w:rsidR="00C027A9" w:rsidRPr="00E84DFB" w:rsidRDefault="00C027A9" w:rsidP="00C62B24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14:paraId="59DBB0C8" w14:textId="77777777" w:rsidR="00C027A9" w:rsidRPr="00E84DFB" w:rsidRDefault="00C027A9" w:rsidP="00C62B24">
            <w:pPr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</w:pPr>
          </w:p>
        </w:tc>
        <w:tc>
          <w:tcPr>
            <w:tcW w:w="2025" w:type="dxa"/>
            <w:shd w:val="clear" w:color="auto" w:fill="FFFFFF" w:themeFill="background1"/>
          </w:tcPr>
          <w:p w14:paraId="5C19E1D0" w14:textId="77777777" w:rsidR="00C027A9" w:rsidRPr="00E84DFB" w:rsidRDefault="00C027A9" w:rsidP="00C62B24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</w:p>
        </w:tc>
      </w:tr>
    </w:tbl>
    <w:p w14:paraId="179407D8" w14:textId="77777777" w:rsidR="009D3110" w:rsidRPr="00E84DFB" w:rsidRDefault="009D3110" w:rsidP="009D3110">
      <w:pPr>
        <w:jc w:val="both"/>
        <w:rPr>
          <w:rFonts w:ascii="Arial Narrow" w:hAnsi="Arial Narrow" w:cstheme="minorHAnsi"/>
        </w:rPr>
      </w:pPr>
    </w:p>
    <w:p w14:paraId="52AC9B28" w14:textId="043FFEF6" w:rsidR="009D3110" w:rsidRPr="00E84DFB" w:rsidRDefault="009D3110" w:rsidP="009D3110">
      <w:pPr>
        <w:keepNext/>
        <w:keepLines/>
        <w:spacing w:before="240" w:after="0"/>
        <w:outlineLvl w:val="0"/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</w:pPr>
      <w:r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 xml:space="preserve">OBLAST IV: </w:t>
      </w:r>
      <w:r w:rsidR="002F4620"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>Političko učešće i odlučivanje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148"/>
        <w:gridCol w:w="1642"/>
        <w:gridCol w:w="1688"/>
        <w:gridCol w:w="1688"/>
        <w:gridCol w:w="1503"/>
        <w:gridCol w:w="2092"/>
      </w:tblGrid>
      <w:tr w:rsidR="009D3110" w:rsidRPr="00E84DFB" w14:paraId="6E99AADC" w14:textId="77777777" w:rsidTr="00EB0205">
        <w:tc>
          <w:tcPr>
            <w:tcW w:w="2189" w:type="dxa"/>
          </w:tcPr>
          <w:p w14:paraId="42C9383B" w14:textId="16221BD3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Operativni cilj 4</w:t>
            </w:r>
          </w:p>
        </w:tc>
        <w:tc>
          <w:tcPr>
            <w:tcW w:w="10761" w:type="dxa"/>
            <w:gridSpan w:val="6"/>
          </w:tcPr>
          <w:p w14:paraId="3C7EFC16" w14:textId="6A04E255" w:rsidR="009D3110" w:rsidRPr="00E84DFB" w:rsidRDefault="00202B46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Obezbijediti najmanje </w:t>
            </w:r>
            <w:r w:rsidR="004E4735" w:rsidRPr="00E84DFB">
              <w:rPr>
                <w:rFonts w:ascii="Arial Narrow" w:hAnsi="Arial Narrow" w:cstheme="minorHAnsi"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lang w:val="sr-Latn-RS"/>
              </w:rPr>
              <w:t>0% zastupljenost žena na pozicijama političkog odlučivanja na nacionalnom i lokalnom nivou do kraja 2029. godine</w:t>
            </w:r>
          </w:p>
        </w:tc>
      </w:tr>
      <w:tr w:rsidR="009D3110" w:rsidRPr="00E84DFB" w14:paraId="6D509687" w14:textId="77777777" w:rsidTr="00EB020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B615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</w:rPr>
              <w:t>Indikator učinka 1</w:t>
            </w:r>
            <w:r w:rsidRPr="00E84DFB">
              <w:rPr>
                <w:rFonts w:ascii="Arial Narrow" w:eastAsia="Calibri" w:hAnsi="Arial Narrow" w:cstheme="minorHAnsi"/>
              </w:rPr>
              <w:t xml:space="preserve">: </w:t>
            </w:r>
          </w:p>
          <w:p w14:paraId="6C21F65A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</w:rPr>
            </w:pPr>
          </w:p>
          <w:p w14:paraId="6DF4D9C5" w14:textId="79606782" w:rsidR="009D3110" w:rsidRPr="00E84DFB" w:rsidRDefault="00F90CC6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Procenat poslaničkih mjesta u Skupštini Crne Gore koja zauzimaju žene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D2A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Početna vrijednost 2025</w:t>
            </w:r>
          </w:p>
          <w:p w14:paraId="4A2A052D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49155EEC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53E759D3" w14:textId="11AEEF06" w:rsidR="009D3110" w:rsidRPr="00E84DFB" w:rsidRDefault="004E4735" w:rsidP="00EB0205">
            <w:pPr>
              <w:jc w:val="center"/>
              <w:rPr>
                <w:rFonts w:ascii="Arial Narrow" w:eastAsia="Calibri" w:hAnsi="Arial Narrow" w:cstheme="minorHAnsi"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Cs/>
                <w:lang w:val="sr-Latn-RS"/>
              </w:rPr>
              <w:t>Trenutni procenat poslaničkih mjesta u Skupštini Crne Gore je 28,4%</w:t>
            </w:r>
          </w:p>
          <w:p w14:paraId="6D6DE88A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DC3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Srednja vrijednost 2027</w:t>
            </w:r>
          </w:p>
          <w:p w14:paraId="1A0E3D69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2F56A822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14106415" w14:textId="1DE208A9" w:rsidR="009D3110" w:rsidRPr="00E84DFB" w:rsidRDefault="004E4735" w:rsidP="004E4735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Povećan procenat žena poslanica u Skupštini Crne Gore na 35%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48AD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Ciljna vrijednost 2029</w:t>
            </w:r>
          </w:p>
          <w:p w14:paraId="44DD06E3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  <w:lang w:val="sr-Latn-RS"/>
              </w:rPr>
            </w:pPr>
          </w:p>
          <w:p w14:paraId="6E5E1DD6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2BAB7FBF" w14:textId="125E7C4C" w:rsidR="009D3110" w:rsidRPr="00E84DFB" w:rsidRDefault="004E4735" w:rsidP="00EB0205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Povećan procenat žena poslanica u Skupštini Crne Gore na 40%</w:t>
            </w:r>
          </w:p>
        </w:tc>
      </w:tr>
      <w:tr w:rsidR="004E4735" w:rsidRPr="00E84DFB" w14:paraId="61D76632" w14:textId="77777777" w:rsidTr="00E95D89">
        <w:tc>
          <w:tcPr>
            <w:tcW w:w="2189" w:type="dxa"/>
          </w:tcPr>
          <w:p w14:paraId="47ABB892" w14:textId="77777777" w:rsidR="004E4735" w:rsidRPr="00E84DFB" w:rsidRDefault="004E4735" w:rsidP="004E473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učinka 2:</w:t>
            </w:r>
          </w:p>
          <w:p w14:paraId="21D498E0" w14:textId="77777777" w:rsidR="004E4735" w:rsidRPr="00E84DFB" w:rsidRDefault="004E4735" w:rsidP="004E4735">
            <w:pPr>
              <w:rPr>
                <w:rFonts w:ascii="Arial Narrow" w:hAnsi="Arial Narrow" w:cstheme="minorHAnsi"/>
                <w:lang w:val="sr-Latn-RS"/>
              </w:rPr>
            </w:pPr>
          </w:p>
          <w:p w14:paraId="73F98910" w14:textId="026FF079" w:rsidR="004E4735" w:rsidRPr="00E84DFB" w:rsidRDefault="004E4735" w:rsidP="004E473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Procenat odbornica (žena) u opštinskim/gradskim skupštinama širom CG</w:t>
            </w:r>
          </w:p>
        </w:tc>
        <w:tc>
          <w:tcPr>
            <w:tcW w:w="3790" w:type="dxa"/>
            <w:gridSpan w:val="2"/>
          </w:tcPr>
          <w:p w14:paraId="470C13C9" w14:textId="77777777" w:rsidR="004E4735" w:rsidRPr="00E84DFB" w:rsidRDefault="004E4735" w:rsidP="004E473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Početna vrijednost 2025</w:t>
            </w:r>
          </w:p>
          <w:p w14:paraId="355FF24B" w14:textId="77777777" w:rsidR="004E4735" w:rsidRPr="00E84DFB" w:rsidRDefault="004E4735" w:rsidP="004E473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6BD4362A" w14:textId="77777777" w:rsidR="00106C77" w:rsidRPr="00E84DFB" w:rsidRDefault="00106C77" w:rsidP="004E4735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3CDEECC8" w14:textId="22B32B4C" w:rsidR="004E4735" w:rsidRPr="00E84DFB" w:rsidRDefault="004E4735" w:rsidP="004E4735">
            <w:pPr>
              <w:jc w:val="center"/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Trenutni procenat </w:t>
            </w:r>
            <w:r w:rsidR="008F53C9" w:rsidRPr="00E84DFB">
              <w:rPr>
                <w:rFonts w:ascii="Arial Narrow" w:hAnsi="Arial Narrow" w:cstheme="minorHAnsi"/>
                <w:lang w:val="sr-Latn-RS"/>
              </w:rPr>
              <w:t xml:space="preserve">odbornica u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lok</w:t>
            </w:r>
            <w:r w:rsidR="00136D82" w:rsidRPr="00E84DFB">
              <w:rPr>
                <w:rFonts w:ascii="Arial Narrow" w:hAnsi="Arial Narrow" w:cstheme="minorHAnsi"/>
                <w:lang w:val="sr-Latn-RS"/>
              </w:rPr>
              <w:t>al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nim samoupravama je </w:t>
            </w:r>
            <w:r w:rsidR="006C7E48" w:rsidRPr="00E84DFB">
              <w:rPr>
                <w:rFonts w:ascii="Arial Narrow" w:hAnsi="Arial Narrow" w:cstheme="minorHAnsi"/>
              </w:rPr>
              <w:t>30%</w:t>
            </w:r>
          </w:p>
          <w:p w14:paraId="4F2E7DB6" w14:textId="77777777" w:rsidR="004E4735" w:rsidRPr="00E84DFB" w:rsidRDefault="004E4735" w:rsidP="004E4735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29E" w14:textId="77777777" w:rsidR="004E4735" w:rsidRPr="00E84DFB" w:rsidRDefault="004E4735" w:rsidP="004E473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Srednja vrijednost 2027</w:t>
            </w:r>
          </w:p>
          <w:p w14:paraId="5304C2DA" w14:textId="77777777" w:rsidR="004E4735" w:rsidRPr="00E84DFB" w:rsidRDefault="004E4735" w:rsidP="004E473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78B3FBA9" w14:textId="77777777" w:rsidR="004E4735" w:rsidRPr="00E84DFB" w:rsidRDefault="004E4735" w:rsidP="004E473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2B4F4ABA" w14:textId="0885BBF8" w:rsidR="004E4735" w:rsidRPr="00E84DFB" w:rsidRDefault="004E4735" w:rsidP="004E473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Povećan procenat žena odbornica u lok</w:t>
            </w:r>
            <w:r w:rsidR="00606E76" w:rsidRPr="00E84DFB">
              <w:rPr>
                <w:rFonts w:ascii="Arial Narrow" w:hAnsi="Arial Narrow" w:cstheme="minorHAnsi"/>
                <w:bCs/>
                <w:lang w:val="sr-Latn-RS"/>
              </w:rPr>
              <w:t>al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>nim samoupravama na 35%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2F0" w14:textId="77777777" w:rsidR="004E4735" w:rsidRPr="00E84DFB" w:rsidRDefault="004E4735" w:rsidP="004E473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Ciljna vrijednost 2029</w:t>
            </w:r>
          </w:p>
          <w:p w14:paraId="5CF40585" w14:textId="77777777" w:rsidR="004E4735" w:rsidRPr="00E84DFB" w:rsidRDefault="004E4735" w:rsidP="004E4735">
            <w:pPr>
              <w:rPr>
                <w:rFonts w:ascii="Arial Narrow" w:eastAsia="Calibri" w:hAnsi="Arial Narrow" w:cstheme="minorHAnsi"/>
                <w:lang w:val="sr-Latn-RS"/>
              </w:rPr>
            </w:pPr>
          </w:p>
          <w:p w14:paraId="1884B256" w14:textId="77777777" w:rsidR="004E4735" w:rsidRPr="00E84DFB" w:rsidRDefault="004E4735" w:rsidP="004E473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1C6B7796" w14:textId="388EDA96" w:rsidR="004E4735" w:rsidRPr="00E84DFB" w:rsidRDefault="004E4735" w:rsidP="004E473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Povećan procenat žena odbornica u lok</w:t>
            </w:r>
            <w:r w:rsidR="00606E76" w:rsidRPr="00E84DFB">
              <w:rPr>
                <w:rFonts w:ascii="Arial Narrow" w:hAnsi="Arial Narrow" w:cstheme="minorHAnsi"/>
                <w:lang w:val="sr-Latn-RS"/>
              </w:rPr>
              <w:t>al</w:t>
            </w:r>
            <w:r w:rsidRPr="00E84DFB">
              <w:rPr>
                <w:rFonts w:ascii="Arial Narrow" w:hAnsi="Arial Narrow" w:cstheme="minorHAnsi"/>
                <w:lang w:val="sr-Latn-RS"/>
              </w:rPr>
              <w:t>nim samoupravama na 40%</w:t>
            </w:r>
          </w:p>
        </w:tc>
      </w:tr>
      <w:tr w:rsidR="00A40409" w:rsidRPr="00E84DFB" w14:paraId="37DFD1E0" w14:textId="77777777" w:rsidTr="00EB0205">
        <w:tc>
          <w:tcPr>
            <w:tcW w:w="2189" w:type="dxa"/>
          </w:tcPr>
          <w:p w14:paraId="1F78688E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Aktivnosti</w:t>
            </w:r>
          </w:p>
        </w:tc>
        <w:tc>
          <w:tcPr>
            <w:tcW w:w="2148" w:type="dxa"/>
          </w:tcPr>
          <w:p w14:paraId="694FC1A3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rezultata</w:t>
            </w:r>
          </w:p>
        </w:tc>
        <w:tc>
          <w:tcPr>
            <w:tcW w:w="1642" w:type="dxa"/>
          </w:tcPr>
          <w:p w14:paraId="33C470F1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688" w:type="dxa"/>
          </w:tcPr>
          <w:p w14:paraId="122DA884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688" w:type="dxa"/>
          </w:tcPr>
          <w:p w14:paraId="7CA6970F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503" w:type="dxa"/>
          </w:tcPr>
          <w:p w14:paraId="1DFE02C0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Potrebna sredstva</w:t>
            </w:r>
          </w:p>
        </w:tc>
        <w:tc>
          <w:tcPr>
            <w:tcW w:w="2092" w:type="dxa"/>
          </w:tcPr>
          <w:p w14:paraId="34BC5399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Izvor finansiranja</w:t>
            </w:r>
          </w:p>
        </w:tc>
      </w:tr>
      <w:tr w:rsidR="00A40409" w:rsidRPr="00E84DFB" w14:paraId="3854D560" w14:textId="77777777" w:rsidTr="00EB0205">
        <w:tc>
          <w:tcPr>
            <w:tcW w:w="2189" w:type="dxa"/>
          </w:tcPr>
          <w:p w14:paraId="2083482E" w14:textId="295C13D1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4.</w:t>
            </w:r>
            <w:r w:rsidRPr="00E84DFB">
              <w:rPr>
                <w:rFonts w:ascii="Arial Narrow" w:hAnsi="Arial Narrow" w:cstheme="minorHAnsi"/>
                <w:lang w:val="sr-Latn-RS"/>
              </w:rPr>
              <w:t>1</w:t>
            </w:r>
            <w:r w:rsidR="001D4E4C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74506A" w:rsidRPr="00E84DFB">
              <w:rPr>
                <w:rFonts w:ascii="Arial Narrow" w:hAnsi="Arial Narrow" w:cstheme="minorHAnsi"/>
                <w:lang w:val="sr-Latn-RS"/>
              </w:rPr>
              <w:t xml:space="preserve">Usvojiti </w:t>
            </w:r>
            <w:r w:rsidR="001D4E4C" w:rsidRPr="00E84DFB">
              <w:rPr>
                <w:rFonts w:ascii="Arial Narrow" w:hAnsi="Arial Narrow" w:cstheme="minorHAnsi"/>
                <w:lang w:val="sr-Latn-RS"/>
              </w:rPr>
              <w:t>Zakon o Vladi</w:t>
            </w:r>
            <w:r w:rsidR="0074506A" w:rsidRPr="00E84DFB">
              <w:rPr>
                <w:rFonts w:ascii="Arial Narrow" w:hAnsi="Arial Narrow" w:cstheme="minorHAnsi"/>
                <w:lang w:val="sr-Latn-RS"/>
              </w:rPr>
              <w:t xml:space="preserve"> Crne Gore</w:t>
            </w:r>
          </w:p>
        </w:tc>
        <w:tc>
          <w:tcPr>
            <w:tcW w:w="2148" w:type="dxa"/>
          </w:tcPr>
          <w:p w14:paraId="6774E353" w14:textId="50606248" w:rsidR="009D3110" w:rsidRPr="00E84DFB" w:rsidRDefault="0074506A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Usvojen Zakon o Vladi Crne Gore kojim će </w:t>
            </w:r>
            <w:r w:rsidR="00ED045F" w:rsidRPr="00E84DFB">
              <w:rPr>
                <w:rFonts w:ascii="Arial Narrow" w:hAnsi="Arial Narrow" w:cstheme="minorHAnsi"/>
                <w:lang w:val="sr-Latn-RS"/>
              </w:rPr>
              <w:t>biti propisan</w:t>
            </w:r>
            <w:r w:rsidR="007063EF" w:rsidRPr="00E84DFB">
              <w:rPr>
                <w:rFonts w:ascii="Arial Narrow" w:hAnsi="Arial Narrow" w:cstheme="minorHAnsi"/>
                <w:lang w:val="sr-Latn-RS"/>
              </w:rPr>
              <w:t>e</w:t>
            </w:r>
            <w:r w:rsidR="00ED045F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7063EF" w:rsidRPr="00E84DFB">
              <w:rPr>
                <w:rFonts w:ascii="Arial Narrow" w:hAnsi="Arial Narrow" w:cstheme="minorHAnsi"/>
                <w:lang w:val="sr-Latn-RS"/>
              </w:rPr>
              <w:t>kvote za manje zastupljeni pol, afirmišu se raznolikost, inkluzivnost i otvorenost za sve građane i građanke</w:t>
            </w:r>
          </w:p>
        </w:tc>
        <w:tc>
          <w:tcPr>
            <w:tcW w:w="1642" w:type="dxa"/>
          </w:tcPr>
          <w:p w14:paraId="0A41E676" w14:textId="2D49588C" w:rsidR="009D3110" w:rsidRPr="00E84DFB" w:rsidRDefault="0067432D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javne uprave</w:t>
            </w:r>
          </w:p>
        </w:tc>
        <w:tc>
          <w:tcPr>
            <w:tcW w:w="1688" w:type="dxa"/>
          </w:tcPr>
          <w:p w14:paraId="1D32E149" w14:textId="1FAB0E24" w:rsidR="009D3110" w:rsidRPr="00E84DFB" w:rsidRDefault="0067432D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43F96BA3" w14:textId="622F78CF" w:rsidR="009D3110" w:rsidRPr="00E84DFB" w:rsidRDefault="006C7E48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</w:t>
            </w:r>
            <w:r w:rsidR="0067432D" w:rsidRPr="00E84DFB">
              <w:rPr>
                <w:rFonts w:ascii="Arial Narrow" w:hAnsi="Arial Narrow" w:cstheme="minorHAnsi"/>
                <w:lang w:val="sr-Latn-RS"/>
              </w:rPr>
              <w:t xml:space="preserve"> kvartal 202</w:t>
            </w:r>
            <w:r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503" w:type="dxa"/>
          </w:tcPr>
          <w:p w14:paraId="52A315F2" w14:textId="57E5A38D" w:rsidR="009D3110" w:rsidRPr="00E84DFB" w:rsidRDefault="00B5540C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558DB490" w14:textId="6EDCD115" w:rsidR="009D3110" w:rsidRPr="00E84DFB" w:rsidRDefault="0067432D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A40409" w:rsidRPr="00E84DFB" w14:paraId="4CDD7042" w14:textId="77777777" w:rsidTr="00EB0205">
        <w:tc>
          <w:tcPr>
            <w:tcW w:w="2189" w:type="dxa"/>
          </w:tcPr>
          <w:p w14:paraId="298A8E48" w14:textId="09BC3600" w:rsidR="00A83FBB" w:rsidRPr="00E84DFB" w:rsidRDefault="00A83FBB" w:rsidP="00A83FB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4.2 </w:t>
            </w:r>
            <w:r w:rsidRPr="00E84DFB">
              <w:rPr>
                <w:rFonts w:ascii="Arial Narrow" w:hAnsi="Arial Narrow" w:cstheme="minorHAnsi"/>
                <w:lang w:val="sr-Latn-RS"/>
              </w:rPr>
              <w:t>Usvojiti Zakon o Skupštini Crne Gore</w:t>
            </w:r>
            <w:r w:rsidR="00A40409" w:rsidRPr="00E84DFB">
              <w:rPr>
                <w:rFonts w:ascii="Arial Narrow" w:hAnsi="Arial Narrow" w:cstheme="minorHAnsi"/>
                <w:lang w:val="sr-Latn-RS"/>
              </w:rPr>
              <w:t xml:space="preserve"> sa kojim će se stvoriti uslovi za izmjene i dopune </w:t>
            </w:r>
            <w:r w:rsidR="003B09D0" w:rsidRPr="00E84DFB">
              <w:rPr>
                <w:rFonts w:ascii="Arial Narrow" w:hAnsi="Arial Narrow" w:cstheme="minorHAnsi"/>
                <w:lang w:val="sr-Latn-RS"/>
              </w:rPr>
              <w:t>Poslovnik</w:t>
            </w:r>
            <w:r w:rsidR="00A40409" w:rsidRPr="00E84DFB">
              <w:rPr>
                <w:rFonts w:ascii="Arial Narrow" w:hAnsi="Arial Narrow" w:cstheme="minorHAnsi"/>
                <w:lang w:val="sr-Latn-RS"/>
              </w:rPr>
              <w:t>a</w:t>
            </w:r>
            <w:r w:rsidR="003B09D0" w:rsidRPr="00E84DFB">
              <w:rPr>
                <w:rFonts w:ascii="Arial Narrow" w:hAnsi="Arial Narrow" w:cstheme="minorHAnsi"/>
                <w:lang w:val="sr-Latn-RS"/>
              </w:rPr>
              <w:t xml:space="preserve"> Skupštine u cilju proširenja nadležnosti </w:t>
            </w:r>
            <w:r w:rsidR="003B09D0" w:rsidRPr="00E84DFB">
              <w:rPr>
                <w:rFonts w:ascii="Arial Narrow" w:hAnsi="Arial Narrow" w:cstheme="minorHAnsi"/>
                <w:lang w:val="sr-Latn-RS"/>
              </w:rPr>
              <w:lastRenderedPageBreak/>
              <w:t>Odbora za rodnu ravnopravnost</w:t>
            </w:r>
            <w:r w:rsidR="00150EA5" w:rsidRPr="00E84DFB">
              <w:rPr>
                <w:rFonts w:ascii="Arial Narrow" w:hAnsi="Arial Narrow" w:cstheme="minorHAnsi"/>
                <w:lang w:val="sr-Latn-RS"/>
              </w:rPr>
              <w:t xml:space="preserve"> i </w:t>
            </w:r>
          </w:p>
        </w:tc>
        <w:tc>
          <w:tcPr>
            <w:tcW w:w="2148" w:type="dxa"/>
          </w:tcPr>
          <w:p w14:paraId="438121CB" w14:textId="784E831C" w:rsidR="00A83FBB" w:rsidRPr="00E84DFB" w:rsidRDefault="00A83FBB" w:rsidP="00A83FBB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Usvojen je Zakon o Skupšti</w:t>
            </w:r>
            <w:r w:rsidR="007E0FC9" w:rsidRPr="00E84DFB">
              <w:rPr>
                <w:rFonts w:ascii="Arial Narrow" w:hAnsi="Arial Narrow" w:cstheme="minorHAnsi"/>
                <w:lang w:val="sr-Latn-RS"/>
              </w:rPr>
              <w:t>n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i Crne Gore kojim </w:t>
            </w:r>
            <w:r w:rsidR="00A40409" w:rsidRPr="00E84DFB">
              <w:rPr>
                <w:rFonts w:ascii="Arial Narrow" w:hAnsi="Arial Narrow" w:cstheme="minorHAnsi"/>
                <w:lang w:val="sr-Latn-RS"/>
              </w:rPr>
              <w:t>su stvoreni uslovi za izmjene i dopune Poslovnika Skupštine kojim se definiše</w:t>
            </w:r>
            <w:r w:rsidR="00E322E4" w:rsidRPr="00E84DFB">
              <w:rPr>
                <w:rFonts w:ascii="Arial Narrow" w:hAnsi="Arial Narrow" w:cstheme="minorHAnsi"/>
                <w:lang w:val="sr-Latn-RS"/>
              </w:rPr>
              <w:t xml:space="preserve"> o</w:t>
            </w:r>
            <w:r w:rsidR="0019378C" w:rsidRPr="00E84DFB">
              <w:rPr>
                <w:rFonts w:ascii="Arial Narrow" w:hAnsi="Arial Narrow" w:cstheme="minorHAnsi"/>
                <w:lang w:val="sr-Latn-RS"/>
              </w:rPr>
              <w:t>bavezna kvo</w:t>
            </w:r>
            <w:r w:rsidR="00E322E4" w:rsidRPr="00E84DFB">
              <w:rPr>
                <w:rFonts w:ascii="Arial Narrow" w:hAnsi="Arial Narrow" w:cstheme="minorHAnsi"/>
                <w:lang w:val="sr-Latn-RS"/>
              </w:rPr>
              <w:t>t</w:t>
            </w:r>
            <w:r w:rsidR="0019378C" w:rsidRPr="00E84DFB">
              <w:rPr>
                <w:rFonts w:ascii="Arial Narrow" w:hAnsi="Arial Narrow" w:cstheme="minorHAnsi"/>
                <w:lang w:val="sr-Latn-RS"/>
              </w:rPr>
              <w:t xml:space="preserve">a za </w:t>
            </w:r>
            <w:r w:rsidR="0019378C"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zastupljenost žena u </w:t>
            </w:r>
            <w:r w:rsidR="00ED045F" w:rsidRPr="00E84DFB">
              <w:rPr>
                <w:rFonts w:ascii="Arial Narrow" w:hAnsi="Arial Narrow" w:cstheme="minorHAnsi"/>
                <w:lang w:val="sr-Latn-RS"/>
              </w:rPr>
              <w:t>skupštinskim tijelima i odborima</w:t>
            </w:r>
          </w:p>
        </w:tc>
        <w:tc>
          <w:tcPr>
            <w:tcW w:w="1642" w:type="dxa"/>
          </w:tcPr>
          <w:p w14:paraId="4BFA4715" w14:textId="08A97B77" w:rsidR="00A83FBB" w:rsidRPr="00E84DFB" w:rsidRDefault="00A83FBB" w:rsidP="00A83FBB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Skupština Crne Gore</w:t>
            </w:r>
          </w:p>
        </w:tc>
        <w:tc>
          <w:tcPr>
            <w:tcW w:w="1688" w:type="dxa"/>
          </w:tcPr>
          <w:p w14:paraId="5B85BE67" w14:textId="59130AB9" w:rsidR="00A83FBB" w:rsidRPr="00E84DFB" w:rsidRDefault="00A83FBB" w:rsidP="00A83FB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34E66417" w14:textId="347F540F" w:rsidR="00A83FBB" w:rsidRPr="00E84DFB" w:rsidRDefault="00A83FBB" w:rsidP="00A83FB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059A84B3" w14:textId="6904EADD" w:rsidR="00A83FBB" w:rsidRPr="00E84DFB" w:rsidRDefault="00B5540C" w:rsidP="00A83FBB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13E17F4D" w14:textId="743D7028" w:rsidR="00A83FBB" w:rsidRPr="00E84DFB" w:rsidRDefault="00A83FBB" w:rsidP="00A83FB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A40409" w:rsidRPr="00E84DFB" w14:paraId="067845FC" w14:textId="77777777" w:rsidTr="00EB0205">
        <w:tc>
          <w:tcPr>
            <w:tcW w:w="2189" w:type="dxa"/>
          </w:tcPr>
          <w:p w14:paraId="66287229" w14:textId="3C33C881" w:rsidR="00C01E2B" w:rsidRPr="00E84DFB" w:rsidRDefault="00C01E2B" w:rsidP="00C01E2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4.3 </w:t>
            </w:r>
            <w:r w:rsidRPr="00E84DFB">
              <w:rPr>
                <w:rFonts w:ascii="Arial Narrow" w:hAnsi="Arial Narrow" w:cstheme="minorHAnsi"/>
                <w:lang w:val="sr-Latn-RS"/>
              </w:rPr>
              <w:t>Usvojiti Zakon o izboru odbornika i poslanika</w:t>
            </w:r>
          </w:p>
        </w:tc>
        <w:tc>
          <w:tcPr>
            <w:tcW w:w="2148" w:type="dxa"/>
          </w:tcPr>
          <w:p w14:paraId="38B07519" w14:textId="15D60F02" w:rsidR="00C01E2B" w:rsidRPr="00E84DFB" w:rsidRDefault="00C01E2B" w:rsidP="00C01E2B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Novim Zakonom o izboru odbornika i poslanika će </w:t>
            </w:r>
            <w:r w:rsidR="00550A00" w:rsidRPr="00E84DFB">
              <w:rPr>
                <w:rFonts w:ascii="Arial Narrow" w:hAnsi="Arial Narrow" w:cstheme="minorHAnsi"/>
                <w:lang w:val="sr-Latn-RS"/>
              </w:rPr>
              <w:t xml:space="preserve">biti povećana obavezna kvota za žene na izbornim listama na 50% i biće </w:t>
            </w:r>
            <w:r w:rsidR="000135A8" w:rsidRPr="00E84DFB">
              <w:rPr>
                <w:rFonts w:ascii="Arial Narrow" w:hAnsi="Arial Narrow" w:cstheme="minorHAnsi"/>
                <w:lang w:val="sr-Latn-RS"/>
              </w:rPr>
              <w:t xml:space="preserve">propisana </w:t>
            </w:r>
            <w:r w:rsidR="00550A00" w:rsidRPr="00E84DFB">
              <w:rPr>
                <w:rFonts w:ascii="Arial Narrow" w:hAnsi="Arial Narrow" w:cstheme="minorHAnsi"/>
                <w:lang w:val="sr-Latn-RS"/>
              </w:rPr>
              <w:t>prim</w:t>
            </w:r>
            <w:r w:rsidR="000135A8" w:rsidRPr="00E84DFB">
              <w:rPr>
                <w:rFonts w:ascii="Arial Narrow" w:hAnsi="Arial Narrow" w:cstheme="minorHAnsi"/>
                <w:lang w:val="sr-Latn-RS"/>
              </w:rPr>
              <w:t>jena</w:t>
            </w:r>
            <w:r w:rsidR="00550A00" w:rsidRPr="00E84DFB">
              <w:rPr>
                <w:rFonts w:ascii="Arial Narrow" w:hAnsi="Arial Narrow" w:cstheme="minorHAnsi"/>
                <w:lang w:val="sr-Latn-RS"/>
              </w:rPr>
              <w:t xml:space="preserve"> sistem</w:t>
            </w:r>
            <w:r w:rsidR="000135A8" w:rsidRPr="00E84DFB">
              <w:rPr>
                <w:rFonts w:ascii="Arial Narrow" w:hAnsi="Arial Narrow" w:cstheme="minorHAnsi"/>
                <w:lang w:val="sr-Latn-RS"/>
              </w:rPr>
              <w:t xml:space="preserve">a </w:t>
            </w:r>
            <w:r w:rsidR="00550A00" w:rsidRPr="00E84DFB">
              <w:rPr>
                <w:rFonts w:ascii="Arial Narrow" w:hAnsi="Arial Narrow" w:cstheme="minorHAnsi"/>
                <w:lang w:val="sr-Latn-RS"/>
              </w:rPr>
              <w:t>zatvarača kako bi se obezbijedila jednaka zastupljenost</w:t>
            </w:r>
            <w:r w:rsidR="000135A8" w:rsidRPr="00E84DFB">
              <w:rPr>
                <w:rFonts w:ascii="Arial Narrow" w:hAnsi="Arial Narrow" w:cstheme="minorHAnsi"/>
                <w:lang w:val="sr-Latn-RS"/>
              </w:rPr>
              <w:t xml:space="preserve"> žena i muškaraca</w:t>
            </w:r>
          </w:p>
        </w:tc>
        <w:tc>
          <w:tcPr>
            <w:tcW w:w="1642" w:type="dxa"/>
          </w:tcPr>
          <w:p w14:paraId="648910A1" w14:textId="666DFD62" w:rsidR="00C01E2B" w:rsidRPr="00E84DFB" w:rsidRDefault="00E61C0A" w:rsidP="00C01E2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Skupština </w:t>
            </w:r>
            <w:r w:rsidR="00C80ABF" w:rsidRPr="00E84DFB">
              <w:rPr>
                <w:rFonts w:ascii="Arial Narrow" w:hAnsi="Arial Narrow" w:cstheme="minorHAnsi"/>
                <w:lang w:val="sr-Latn-RS"/>
              </w:rPr>
              <w:t>Crne Gore</w:t>
            </w:r>
          </w:p>
        </w:tc>
        <w:tc>
          <w:tcPr>
            <w:tcW w:w="1688" w:type="dxa"/>
          </w:tcPr>
          <w:p w14:paraId="794FD470" w14:textId="0540C88B" w:rsidR="00C01E2B" w:rsidRPr="00E84DFB" w:rsidRDefault="00C01E2B" w:rsidP="00C01E2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0695D8BB" w14:textId="0348F5D1" w:rsidR="00C01E2B" w:rsidRPr="00E84DFB" w:rsidRDefault="00C01E2B" w:rsidP="00C01E2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="003D466D" w:rsidRPr="00E84DFB">
              <w:rPr>
                <w:rFonts w:ascii="Arial Narrow" w:hAnsi="Arial Narrow" w:cstheme="minorHAnsi"/>
                <w:lang w:val="sr-Latn-RS"/>
              </w:rPr>
              <w:t>V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kvartal 202</w:t>
            </w:r>
            <w:r w:rsidR="003824CB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503" w:type="dxa"/>
          </w:tcPr>
          <w:p w14:paraId="3DA84424" w14:textId="43D3BDEB" w:rsidR="00C01E2B" w:rsidRPr="00E84DFB" w:rsidRDefault="00B5540C" w:rsidP="00C01E2B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7B4AFA7B" w14:textId="1D64E452" w:rsidR="00C01E2B" w:rsidRPr="00E84DFB" w:rsidRDefault="00C01E2B" w:rsidP="00C01E2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A40409" w:rsidRPr="00E84DFB" w14:paraId="6EB3DC74" w14:textId="77777777" w:rsidTr="00EB0205">
        <w:tc>
          <w:tcPr>
            <w:tcW w:w="2189" w:type="dxa"/>
          </w:tcPr>
          <w:p w14:paraId="092E9B1F" w14:textId="0D06A4C7" w:rsidR="00903BE6" w:rsidRPr="00E84DFB" w:rsidRDefault="00903BE6" w:rsidP="00903BE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4.4 </w:t>
            </w:r>
            <w:r w:rsidRPr="00E84DFB">
              <w:rPr>
                <w:rFonts w:ascii="Arial Narrow" w:hAnsi="Arial Narrow" w:cstheme="minorHAnsi"/>
                <w:lang w:val="sr-Latn-RS"/>
              </w:rPr>
              <w:t>Usvojiti Zakon o finansiranju političkih partija</w:t>
            </w:r>
          </w:p>
        </w:tc>
        <w:tc>
          <w:tcPr>
            <w:tcW w:w="2148" w:type="dxa"/>
          </w:tcPr>
          <w:p w14:paraId="5C01B898" w14:textId="718B8B11" w:rsidR="00903BE6" w:rsidRPr="00E84DFB" w:rsidRDefault="00903BE6" w:rsidP="00903BE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Zakonom o finansiranju političkih partija će </w:t>
            </w:r>
            <w:r w:rsidR="007B49C6" w:rsidRPr="00E84DFB">
              <w:rPr>
                <w:rFonts w:ascii="Arial Narrow" w:hAnsi="Arial Narrow" w:cstheme="minorHAnsi"/>
                <w:lang w:val="sr-Latn-RS"/>
              </w:rPr>
              <w:t xml:space="preserve">se </w:t>
            </w:r>
            <w:r w:rsidR="00BA2A0B" w:rsidRPr="00E84DFB">
              <w:rPr>
                <w:rFonts w:ascii="Arial Narrow" w:hAnsi="Arial Narrow" w:cstheme="minorHAnsi"/>
                <w:lang w:val="sr-Latn-RS"/>
              </w:rPr>
              <w:t xml:space="preserve">definisati </w:t>
            </w:r>
            <w:r w:rsidR="0039680D" w:rsidRPr="00E84DFB">
              <w:rPr>
                <w:rFonts w:ascii="Arial Narrow" w:hAnsi="Arial Narrow" w:cstheme="minorHAnsi"/>
                <w:lang w:val="sr-Latn-RS"/>
              </w:rPr>
              <w:t>sistem</w:t>
            </w:r>
            <w:r w:rsidR="00BA2A0B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39680D" w:rsidRPr="00E84DFB">
              <w:rPr>
                <w:rFonts w:ascii="Arial Narrow" w:hAnsi="Arial Narrow" w:cstheme="minorHAnsi"/>
                <w:lang w:val="sr-Latn-RS"/>
              </w:rPr>
              <w:t xml:space="preserve">kontrole i monitoringa </w:t>
            </w:r>
            <w:r w:rsidR="00BA2A0B" w:rsidRPr="00E84DFB">
              <w:rPr>
                <w:rFonts w:ascii="Arial Narrow" w:hAnsi="Arial Narrow" w:cstheme="minorHAnsi"/>
                <w:lang w:val="sr-Latn-RS"/>
              </w:rPr>
              <w:t>raspodjel</w:t>
            </w:r>
            <w:r w:rsidR="0039680D" w:rsidRPr="00E84DFB">
              <w:rPr>
                <w:rFonts w:ascii="Arial Narrow" w:hAnsi="Arial Narrow" w:cstheme="minorHAnsi"/>
                <w:lang w:val="sr-Latn-RS"/>
              </w:rPr>
              <w:t>e i trošenj</w:t>
            </w:r>
            <w:r w:rsidR="007B49C6" w:rsidRPr="00E84DFB">
              <w:rPr>
                <w:rFonts w:ascii="Arial Narrow" w:hAnsi="Arial Narrow" w:cstheme="minorHAnsi"/>
                <w:lang w:val="sr-Latn-RS"/>
              </w:rPr>
              <w:t>a</w:t>
            </w:r>
            <w:r w:rsidR="00BA2A0B" w:rsidRPr="00E84DFB">
              <w:rPr>
                <w:rFonts w:ascii="Arial Narrow" w:hAnsi="Arial Narrow" w:cstheme="minorHAnsi"/>
                <w:lang w:val="sr-Latn-RS"/>
              </w:rPr>
              <w:t xml:space="preserve"> sredstava namijenjenih </w:t>
            </w:r>
            <w:r w:rsidR="00BC3E45" w:rsidRPr="00E84DFB">
              <w:rPr>
                <w:rFonts w:ascii="Arial Narrow" w:hAnsi="Arial Narrow" w:cstheme="minorHAnsi"/>
                <w:lang w:val="sr-Latn-RS"/>
              </w:rPr>
              <w:t>organizacijama žena  u političkim partijama</w:t>
            </w:r>
          </w:p>
        </w:tc>
        <w:tc>
          <w:tcPr>
            <w:tcW w:w="1642" w:type="dxa"/>
          </w:tcPr>
          <w:p w14:paraId="0911B761" w14:textId="62AAE69C" w:rsidR="00E73FD1" w:rsidRPr="00E84DFB" w:rsidRDefault="00E73FD1" w:rsidP="00903BE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Skupština Crne Gore</w:t>
            </w:r>
            <w:r w:rsidR="006E2D61" w:rsidRPr="00E84DFB">
              <w:rPr>
                <w:rFonts w:ascii="Arial Narrow" w:hAnsi="Arial Narrow" w:cstheme="minorHAnsi"/>
                <w:lang w:val="sr-Latn-RS"/>
              </w:rPr>
              <w:t>,</w:t>
            </w:r>
          </w:p>
          <w:p w14:paraId="3BD4B469" w14:textId="5F4BE672" w:rsidR="006E2D61" w:rsidRPr="00E84DFB" w:rsidRDefault="006E2D61" w:rsidP="00903BE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ASK</w:t>
            </w:r>
          </w:p>
          <w:p w14:paraId="7DD48917" w14:textId="1B0C5FC6" w:rsidR="006E2D61" w:rsidRPr="00E84DFB" w:rsidRDefault="006E2D61" w:rsidP="00903BE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DRI</w:t>
            </w:r>
            <w:r w:rsidR="003824CB" w:rsidRPr="00E84DFB">
              <w:rPr>
                <w:rFonts w:ascii="Arial Narrow" w:hAnsi="Arial Narrow" w:cstheme="minorHAnsi"/>
                <w:lang w:val="sr-Latn-RS"/>
              </w:rPr>
              <w:t>,</w:t>
            </w:r>
          </w:p>
          <w:p w14:paraId="198F8F41" w14:textId="77777777" w:rsidR="003824CB" w:rsidRPr="00E84DFB" w:rsidRDefault="003824CB" w:rsidP="003824CB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finansija,</w:t>
            </w:r>
          </w:p>
          <w:p w14:paraId="44C2F86F" w14:textId="33777061" w:rsidR="003824CB" w:rsidRPr="00E84DFB" w:rsidRDefault="003824CB" w:rsidP="003824CB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</w:t>
            </w:r>
          </w:p>
          <w:p w14:paraId="4913923C" w14:textId="56B73463" w:rsidR="00903BE6" w:rsidRPr="00E84DFB" w:rsidRDefault="00903BE6" w:rsidP="00903BE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1688" w:type="dxa"/>
          </w:tcPr>
          <w:p w14:paraId="0EDDDAAC" w14:textId="1F52606C" w:rsidR="00903BE6" w:rsidRPr="00E84DFB" w:rsidRDefault="00903BE6" w:rsidP="00903BE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701AA7E9" w14:textId="3649E554" w:rsidR="00903BE6" w:rsidRPr="00E84DFB" w:rsidRDefault="00903BE6" w:rsidP="00903BE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503" w:type="dxa"/>
          </w:tcPr>
          <w:p w14:paraId="49A89506" w14:textId="606302CE" w:rsidR="00903BE6" w:rsidRPr="00E84DFB" w:rsidRDefault="00B5540C" w:rsidP="00903BE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6369D8ED" w14:textId="4BEF960A" w:rsidR="00903BE6" w:rsidRPr="00E84DFB" w:rsidRDefault="00903BE6" w:rsidP="00903BE6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A40409" w:rsidRPr="00E84DFB" w14:paraId="59A019DF" w14:textId="77777777" w:rsidTr="00EB0205">
        <w:tc>
          <w:tcPr>
            <w:tcW w:w="2189" w:type="dxa"/>
          </w:tcPr>
          <w:p w14:paraId="53D05EAD" w14:textId="605C71DA" w:rsidR="00265B6A" w:rsidRPr="00E84DFB" w:rsidRDefault="00265B6A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4.</w:t>
            </w:r>
            <w:r w:rsidR="002F7820" w:rsidRPr="00E84DFB">
              <w:rPr>
                <w:rFonts w:ascii="Arial Narrow" w:hAnsi="Arial Narrow" w:cstheme="minorHAnsi"/>
                <w:b/>
                <w:bCs/>
                <w:lang w:val="sr-Latn-RS"/>
              </w:rPr>
              <w:t>5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="00447B7B" w:rsidRPr="00E84DFB">
              <w:rPr>
                <w:rFonts w:ascii="Arial Narrow" w:hAnsi="Arial Narrow" w:cstheme="minorHAnsi"/>
                <w:lang w:val="sr-Latn-RS"/>
              </w:rPr>
              <w:t>Usvo</w:t>
            </w:r>
            <w:r w:rsidR="002F7820" w:rsidRPr="00E84DFB">
              <w:rPr>
                <w:rFonts w:ascii="Arial Narrow" w:hAnsi="Arial Narrow" w:cstheme="minorHAnsi"/>
                <w:lang w:val="sr-Latn-RS"/>
              </w:rPr>
              <w:t>jiti</w:t>
            </w:r>
            <w:r w:rsidR="00447B7B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Zakon o javnim </w:t>
            </w:r>
            <w:r w:rsidR="00553722" w:rsidRPr="00E84DFB">
              <w:rPr>
                <w:rFonts w:ascii="Arial Narrow" w:hAnsi="Arial Narrow" w:cstheme="minorHAnsi"/>
                <w:lang w:val="sr-Latn-RS"/>
              </w:rPr>
              <w:t>ustanovama</w:t>
            </w:r>
          </w:p>
        </w:tc>
        <w:tc>
          <w:tcPr>
            <w:tcW w:w="2148" w:type="dxa"/>
          </w:tcPr>
          <w:p w14:paraId="7BCCE797" w14:textId="40FCEDC6" w:rsidR="00265B6A" w:rsidRPr="00E84DFB" w:rsidRDefault="00393C65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Zakonom je definisan veći nivo i</w:t>
            </w:r>
            <w:r w:rsidR="00553722" w:rsidRPr="00E84DFB">
              <w:rPr>
                <w:rFonts w:ascii="Arial Narrow" w:hAnsi="Arial Narrow" w:cstheme="minorHAnsi"/>
                <w:lang w:val="sr-Latn-RS"/>
              </w:rPr>
              <w:t>ntegrisanj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a </w:t>
            </w:r>
            <w:r w:rsidR="00553722" w:rsidRPr="00E84DFB">
              <w:rPr>
                <w:rFonts w:ascii="Arial Narrow" w:hAnsi="Arial Narrow" w:cstheme="minorHAnsi"/>
                <w:lang w:val="sr-Latn-RS"/>
              </w:rPr>
              <w:t>rodne ravnopravnosti u javne ustanove</w:t>
            </w:r>
          </w:p>
        </w:tc>
        <w:tc>
          <w:tcPr>
            <w:tcW w:w="1642" w:type="dxa"/>
          </w:tcPr>
          <w:p w14:paraId="7EDD7666" w14:textId="29A075F1" w:rsidR="00265B6A" w:rsidRPr="00E84DFB" w:rsidRDefault="00393C65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javne uprave</w:t>
            </w:r>
          </w:p>
        </w:tc>
        <w:tc>
          <w:tcPr>
            <w:tcW w:w="1688" w:type="dxa"/>
          </w:tcPr>
          <w:p w14:paraId="111432A6" w14:textId="61AE4427" w:rsidR="00265B6A" w:rsidRPr="00E84DFB" w:rsidRDefault="007E0FC9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4EE7CD11" w14:textId="452162B4" w:rsidR="00265B6A" w:rsidRPr="00E84DFB" w:rsidRDefault="007E0FC9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2DB2D8F2" w14:textId="02E08B25" w:rsidR="00265B6A" w:rsidRPr="00E84DFB" w:rsidRDefault="00B5540C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4139989A" w14:textId="7CA76A52" w:rsidR="00265B6A" w:rsidRPr="00E84DFB" w:rsidRDefault="00B5540C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A40409" w:rsidRPr="00E84DFB" w14:paraId="0A8FAF54" w14:textId="77777777" w:rsidTr="00EB0205">
        <w:tc>
          <w:tcPr>
            <w:tcW w:w="2189" w:type="dxa"/>
          </w:tcPr>
          <w:p w14:paraId="05430920" w14:textId="72E43A1D" w:rsidR="004B1BE3" w:rsidRPr="00E84DFB" w:rsidRDefault="004B1BE3" w:rsidP="004B1BE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4.</w:t>
            </w:r>
            <w:r w:rsidR="002F7820" w:rsidRPr="00E84DFB">
              <w:rPr>
                <w:rFonts w:ascii="Arial Narrow" w:hAnsi="Arial Narrow" w:cstheme="minorHAnsi"/>
                <w:b/>
                <w:bCs/>
                <w:lang w:val="sr-Latn-RS"/>
              </w:rPr>
              <w:t>6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Izrada monitoring izvještaja o položaju, ulozi, aktivnostima i utrošenom budžetu političkih partija na aktivnosti usmjerene na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rad organizacija žena u okviru političkih partija</w:t>
            </w:r>
          </w:p>
        </w:tc>
        <w:tc>
          <w:tcPr>
            <w:tcW w:w="2148" w:type="dxa"/>
          </w:tcPr>
          <w:p w14:paraId="77C1B39D" w14:textId="657EAC22" w:rsidR="004B1BE3" w:rsidRPr="00E84DFB" w:rsidRDefault="004B1BE3" w:rsidP="004B1BE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Izrađen monitoring izvještaja o položaju, ulozi, aktivnostima i utrošenom budžetu političkih partija na aktivnosti usmjerene na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rad organizacija žena u okviru političkih partija</w:t>
            </w:r>
          </w:p>
        </w:tc>
        <w:tc>
          <w:tcPr>
            <w:tcW w:w="1642" w:type="dxa"/>
          </w:tcPr>
          <w:p w14:paraId="56E2C6A3" w14:textId="77777777" w:rsidR="004B1BE3" w:rsidRPr="00E84DFB" w:rsidRDefault="004B1BE3" w:rsidP="004B1BE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Ministarstvo ljudskih i manjinskih prava, </w:t>
            </w:r>
          </w:p>
          <w:p w14:paraId="5D148791" w14:textId="409E782D" w:rsidR="004B1BE3" w:rsidRPr="00E84DFB" w:rsidRDefault="004B1BE3" w:rsidP="004B1BE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Odbor za rodnu ravnopravnost Skupstine CG, Ženski politički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klub, </w:t>
            </w:r>
            <w:r w:rsidR="003B09D0" w:rsidRPr="00E84DFB">
              <w:rPr>
                <w:rFonts w:ascii="Arial Narrow" w:hAnsi="Arial Narrow" w:cstheme="minorHAnsi"/>
                <w:lang w:val="sr-Latn-RS"/>
              </w:rPr>
              <w:t>Civilni sektor</w:t>
            </w:r>
          </w:p>
        </w:tc>
        <w:tc>
          <w:tcPr>
            <w:tcW w:w="1688" w:type="dxa"/>
          </w:tcPr>
          <w:p w14:paraId="77A1B77D" w14:textId="2EA8F769" w:rsidR="004B1BE3" w:rsidRPr="00E84DFB" w:rsidRDefault="004B1BE3" w:rsidP="004B1BE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III kvartal 2025</w:t>
            </w:r>
          </w:p>
        </w:tc>
        <w:tc>
          <w:tcPr>
            <w:tcW w:w="1688" w:type="dxa"/>
          </w:tcPr>
          <w:p w14:paraId="1209333E" w14:textId="23284D9D" w:rsidR="004B1BE3" w:rsidRPr="00E84DFB" w:rsidRDefault="004B1BE3" w:rsidP="004B1BE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05FF9CAE" w14:textId="2B163596" w:rsidR="004B1BE3" w:rsidRPr="00E84DFB" w:rsidRDefault="001916FF" w:rsidP="004B1BE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2.500 eura</w:t>
            </w:r>
          </w:p>
        </w:tc>
        <w:tc>
          <w:tcPr>
            <w:tcW w:w="2092" w:type="dxa"/>
          </w:tcPr>
          <w:p w14:paraId="3A2A79CE" w14:textId="29E991A8" w:rsidR="004B1BE3" w:rsidRPr="00E84DFB" w:rsidRDefault="004B1BE3" w:rsidP="004B1BE3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A40409" w:rsidRPr="00E84DFB" w14:paraId="60EBB8ED" w14:textId="77777777" w:rsidTr="00EB0205">
        <w:tc>
          <w:tcPr>
            <w:tcW w:w="2189" w:type="dxa"/>
          </w:tcPr>
          <w:p w14:paraId="23C52DCA" w14:textId="59099F6D" w:rsidR="00430B7E" w:rsidRPr="00E84DFB" w:rsidRDefault="00430B7E" w:rsidP="00430B7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4.</w:t>
            </w:r>
            <w:r w:rsidR="00A83F64" w:rsidRPr="00E84DFB">
              <w:rPr>
                <w:rFonts w:ascii="Arial Narrow" w:hAnsi="Arial Narrow" w:cstheme="minorHAnsi"/>
                <w:b/>
                <w:bCs/>
                <w:lang w:val="sr-Latn-RS"/>
              </w:rPr>
              <w:t>7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Uvedena godišnja anketa državnih službenika i namještenika o zadovoljstvu, motivaciji, učinku i cjelokupnom radnom ambijentu</w:t>
            </w:r>
          </w:p>
        </w:tc>
        <w:tc>
          <w:tcPr>
            <w:tcW w:w="2148" w:type="dxa"/>
          </w:tcPr>
          <w:p w14:paraId="5E7A6A35" w14:textId="34F1C32E" w:rsidR="00430B7E" w:rsidRPr="00E84DFB" w:rsidRDefault="00430B7E" w:rsidP="00430B7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Jednom godišnje se sprovodi anketa državnih službenika</w:t>
            </w:r>
            <w:r w:rsidR="003B09D0" w:rsidRPr="00E84DFB">
              <w:rPr>
                <w:rFonts w:ascii="Arial Narrow" w:hAnsi="Arial Narrow" w:cstheme="minorHAnsi"/>
                <w:lang w:val="sr-Latn-RS"/>
              </w:rPr>
              <w:t>/ca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i namještenika</w:t>
            </w:r>
            <w:r w:rsidR="003B09D0" w:rsidRPr="00E84DFB">
              <w:rPr>
                <w:rFonts w:ascii="Arial Narrow" w:hAnsi="Arial Narrow" w:cstheme="minorHAnsi"/>
                <w:lang w:val="sr-Latn-RS"/>
              </w:rPr>
              <w:t>/ca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o zadovoljstvu, motivaciji, učinku</w:t>
            </w:r>
            <w:r w:rsidR="003B09D0" w:rsidRPr="00E84DFB">
              <w:rPr>
                <w:rFonts w:ascii="Arial Narrow" w:hAnsi="Arial Narrow" w:cstheme="minorHAnsi"/>
                <w:lang w:val="sr-Latn-RS"/>
              </w:rPr>
              <w:t>, nivou rodne ravnopravnosti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i cjelokupnom radnom ambijentu</w:t>
            </w:r>
          </w:p>
        </w:tc>
        <w:tc>
          <w:tcPr>
            <w:tcW w:w="1642" w:type="dxa"/>
          </w:tcPr>
          <w:p w14:paraId="774684AB" w14:textId="77777777" w:rsidR="00430B7E" w:rsidRPr="00E84DFB" w:rsidRDefault="00430B7E" w:rsidP="00430B7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javne uprave,</w:t>
            </w:r>
          </w:p>
          <w:p w14:paraId="19496C91" w14:textId="3DB9FCD0" w:rsidR="00430B7E" w:rsidRPr="00E84DFB" w:rsidRDefault="00430B7E" w:rsidP="00430B7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Uprava za ljudske resurse</w:t>
            </w:r>
          </w:p>
        </w:tc>
        <w:tc>
          <w:tcPr>
            <w:tcW w:w="1688" w:type="dxa"/>
          </w:tcPr>
          <w:p w14:paraId="30D6AD13" w14:textId="53A69B75" w:rsidR="00430B7E" w:rsidRPr="00E84DFB" w:rsidRDefault="00430B7E" w:rsidP="00430B7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36BA86CC" w14:textId="39A6B70A" w:rsidR="00430B7E" w:rsidRPr="00E84DFB" w:rsidRDefault="00430B7E" w:rsidP="00430B7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2CD2123B" w14:textId="4BC8C4D0" w:rsidR="00430B7E" w:rsidRPr="00E84DFB" w:rsidRDefault="00430B7E" w:rsidP="00430B7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12123E46" w14:textId="703332A8" w:rsidR="00430B7E" w:rsidRPr="00E84DFB" w:rsidRDefault="00430B7E" w:rsidP="00430B7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A40409" w:rsidRPr="00E84DFB" w14:paraId="41502A15" w14:textId="77777777" w:rsidTr="00EB0205">
        <w:tc>
          <w:tcPr>
            <w:tcW w:w="2189" w:type="dxa"/>
          </w:tcPr>
          <w:p w14:paraId="434B8225" w14:textId="7C21CD9C" w:rsidR="00BA34D1" w:rsidRPr="00E84DFB" w:rsidRDefault="00BA34D1" w:rsidP="00BA34D1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4.</w:t>
            </w:r>
            <w:r w:rsidR="004A0EC6" w:rsidRPr="00E84DFB">
              <w:rPr>
                <w:rFonts w:ascii="Arial Narrow" w:hAnsi="Arial Narrow" w:cstheme="minorHAnsi"/>
                <w:b/>
                <w:bCs/>
                <w:lang w:val="sr-Latn-RS"/>
              </w:rPr>
              <w:t>8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Organizovati edukacije odbornika</w:t>
            </w:r>
            <w:r w:rsidR="003824CB" w:rsidRPr="00E84DFB">
              <w:rPr>
                <w:rFonts w:ascii="Arial Narrow" w:hAnsi="Arial Narrow" w:cstheme="minorHAnsi"/>
                <w:lang w:val="sr-Latn-RS"/>
              </w:rPr>
              <w:t>/ca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u lokalnim samoupravama o rodnoj ravnopravnosti</w:t>
            </w:r>
          </w:p>
        </w:tc>
        <w:tc>
          <w:tcPr>
            <w:tcW w:w="2148" w:type="dxa"/>
          </w:tcPr>
          <w:p w14:paraId="7ED80FF3" w14:textId="6B47CAD8" w:rsidR="00BA34D1" w:rsidRPr="00E84DFB" w:rsidRDefault="00BA34D1" w:rsidP="00BA34D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Na godišnjem nivou će biti sprovedeno </w:t>
            </w:r>
            <w:r w:rsidR="003B09D0" w:rsidRPr="00E84DFB">
              <w:rPr>
                <w:rFonts w:ascii="Arial Narrow" w:hAnsi="Arial Narrow" w:cstheme="minorHAnsi"/>
                <w:lang w:val="sr-Latn-RS"/>
              </w:rPr>
              <w:t>najmanje 2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obuk</w:t>
            </w:r>
            <w:r w:rsidR="003B09D0" w:rsidRPr="00E84DFB">
              <w:rPr>
                <w:rFonts w:ascii="Arial Narrow" w:hAnsi="Arial Narrow" w:cstheme="minorHAnsi"/>
                <w:lang w:val="sr-Latn-RS"/>
              </w:rPr>
              <w:t>e</w:t>
            </w:r>
          </w:p>
          <w:p w14:paraId="41E8D384" w14:textId="77777777" w:rsidR="00BA34D1" w:rsidRPr="00E84DFB" w:rsidRDefault="00BA34D1" w:rsidP="00BA34D1">
            <w:pPr>
              <w:rPr>
                <w:rFonts w:ascii="Arial Narrow" w:hAnsi="Arial Narrow" w:cstheme="minorHAnsi"/>
                <w:lang w:val="sr-Latn-RS"/>
              </w:rPr>
            </w:pPr>
          </w:p>
          <w:p w14:paraId="42CC9491" w14:textId="3C3DAF4A" w:rsidR="00BA34D1" w:rsidRPr="00E84DFB" w:rsidRDefault="00BA34D1" w:rsidP="00BA34D1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642" w:type="dxa"/>
          </w:tcPr>
          <w:p w14:paraId="5C63FDBB" w14:textId="5EA220AB" w:rsidR="00BA34D1" w:rsidRPr="00E84DFB" w:rsidRDefault="00BA34D1" w:rsidP="00BA34D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ljudskih i manjinskih prava,</w:t>
            </w:r>
            <w:r w:rsidR="000C7BF2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</w:p>
          <w:p w14:paraId="0309CFD2" w14:textId="77777777" w:rsidR="00BA34D1" w:rsidRPr="00E84DFB" w:rsidRDefault="00BA34D1" w:rsidP="00BA34D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Lokalne samouprave</w:t>
            </w:r>
          </w:p>
          <w:p w14:paraId="3D6C5152" w14:textId="77777777" w:rsidR="00BA34D1" w:rsidRPr="00E84DFB" w:rsidRDefault="00BA34D1" w:rsidP="00BA34D1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688" w:type="dxa"/>
          </w:tcPr>
          <w:p w14:paraId="7F789E09" w14:textId="44E8A8DA" w:rsidR="00BA34D1" w:rsidRPr="00E84DFB" w:rsidRDefault="00BA34D1" w:rsidP="00BA34D1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="000C7BF2"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Pr="00E84DFB">
              <w:rPr>
                <w:rFonts w:ascii="Arial Narrow" w:hAnsi="Arial Narrow" w:cstheme="minorHAnsi"/>
                <w:lang w:val="sr-Latn-RS"/>
              </w:rPr>
              <w:t>I kvartal 2025</w:t>
            </w:r>
          </w:p>
        </w:tc>
        <w:tc>
          <w:tcPr>
            <w:tcW w:w="1688" w:type="dxa"/>
          </w:tcPr>
          <w:p w14:paraId="5153CB03" w14:textId="19524010" w:rsidR="00BA34D1" w:rsidRPr="00E84DFB" w:rsidRDefault="00BA34D1" w:rsidP="00BA34D1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16A002CA" w14:textId="0D298C05" w:rsidR="00BA34D1" w:rsidRPr="00E84DFB" w:rsidRDefault="003B09D0" w:rsidP="00BA34D1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1,000 eura</w:t>
            </w:r>
          </w:p>
        </w:tc>
        <w:tc>
          <w:tcPr>
            <w:tcW w:w="2092" w:type="dxa"/>
          </w:tcPr>
          <w:p w14:paraId="095A6F55" w14:textId="77777777" w:rsidR="00BA34D1" w:rsidRPr="00E84DFB" w:rsidRDefault="00BA34D1" w:rsidP="00BA34D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1397CAEA" w14:textId="6D6DC9F2" w:rsidR="00BA34D1" w:rsidRPr="00E84DFB" w:rsidRDefault="00BA34D1" w:rsidP="00BA34D1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A40409" w:rsidRPr="00E84DFB" w14:paraId="210B5BEC" w14:textId="77777777" w:rsidTr="007B28CE">
        <w:tc>
          <w:tcPr>
            <w:tcW w:w="2189" w:type="dxa"/>
            <w:shd w:val="clear" w:color="auto" w:fill="FFFFFF" w:themeFill="background1"/>
          </w:tcPr>
          <w:p w14:paraId="516D21DF" w14:textId="03917290" w:rsidR="00FC744F" w:rsidRPr="00E84DFB" w:rsidRDefault="00FC744F" w:rsidP="00FC744F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</w:rPr>
              <w:t>4.</w:t>
            </w:r>
            <w:r w:rsidR="004A0EC6" w:rsidRPr="00E84DFB">
              <w:rPr>
                <w:rFonts w:ascii="Arial Narrow" w:hAnsi="Arial Narrow" w:cstheme="minorHAnsi"/>
                <w:b/>
                <w:bCs/>
              </w:rPr>
              <w:t>9</w:t>
            </w:r>
            <w:r w:rsidRPr="00E84DFB">
              <w:rPr>
                <w:rFonts w:ascii="Arial Narrow" w:hAnsi="Arial Narrow" w:cstheme="minorHAnsi"/>
              </w:rPr>
              <w:t xml:space="preserve"> Kreiranje i implementacija  trening programa za razvijanje liderskih kompetencija </w:t>
            </w:r>
          </w:p>
        </w:tc>
        <w:tc>
          <w:tcPr>
            <w:tcW w:w="2148" w:type="dxa"/>
            <w:shd w:val="clear" w:color="auto" w:fill="FFFFFF" w:themeFill="background1"/>
          </w:tcPr>
          <w:p w14:paraId="01D74556" w14:textId="77777777" w:rsidR="00FC744F" w:rsidRPr="00E84DFB" w:rsidRDefault="00FC744F" w:rsidP="00FC744F">
            <w:pPr>
              <w:spacing w:before="20" w:after="20"/>
              <w:jc w:val="both"/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 xml:space="preserve">Razvijeni i implementirani  trening programi za razvijanje liderskih kompetencija uključuju principe raznolikosti, ravnopravnosti, inkluzivnosti i pristupačnosti </w:t>
            </w:r>
          </w:p>
          <w:p w14:paraId="3A8BA865" w14:textId="77777777" w:rsidR="00FC744F" w:rsidRPr="00E84DFB" w:rsidRDefault="00FC744F" w:rsidP="00FC744F">
            <w:pPr>
              <w:spacing w:before="20" w:after="20"/>
              <w:jc w:val="both"/>
              <w:rPr>
                <w:rFonts w:ascii="Arial Narrow" w:hAnsi="Arial Narrow" w:cstheme="minorHAnsi"/>
              </w:rPr>
            </w:pPr>
          </w:p>
          <w:p w14:paraId="1AC7EE5B" w14:textId="77777777" w:rsidR="00FC744F" w:rsidRPr="00E84DFB" w:rsidRDefault="00FC744F" w:rsidP="00FC744F">
            <w:pPr>
              <w:spacing w:before="20" w:after="20"/>
              <w:jc w:val="both"/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Program je prošlo 30 učesnika/učesnica iz rukovodnog kadra</w:t>
            </w:r>
          </w:p>
          <w:p w14:paraId="62B95BC6" w14:textId="77777777" w:rsidR="00FC744F" w:rsidRPr="00E84DFB" w:rsidRDefault="00FC744F" w:rsidP="00FC744F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642" w:type="dxa"/>
            <w:shd w:val="clear" w:color="auto" w:fill="FFFFFF" w:themeFill="background1"/>
          </w:tcPr>
          <w:p w14:paraId="030FE45E" w14:textId="70A782A3" w:rsidR="00FC744F" w:rsidRPr="00E84DFB" w:rsidRDefault="00FC744F" w:rsidP="00FC744F">
            <w:pPr>
              <w:spacing w:before="20" w:after="20"/>
              <w:jc w:val="both"/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Ministarstvo javne uprave</w:t>
            </w:r>
          </w:p>
          <w:p w14:paraId="13B88C52" w14:textId="7964C4F9" w:rsidR="00FC744F" w:rsidRPr="00E84DFB" w:rsidRDefault="00FC744F" w:rsidP="00FC744F">
            <w:pPr>
              <w:spacing w:before="20" w:after="20"/>
              <w:jc w:val="both"/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GSV</w:t>
            </w:r>
          </w:p>
          <w:p w14:paraId="7C02AD1E" w14:textId="29EBD2AD" w:rsidR="00FC744F" w:rsidRPr="00E84DFB" w:rsidRDefault="00FC744F" w:rsidP="00FC744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Kabinet predsjednika Vlade</w:t>
            </w:r>
          </w:p>
        </w:tc>
        <w:tc>
          <w:tcPr>
            <w:tcW w:w="1688" w:type="dxa"/>
          </w:tcPr>
          <w:p w14:paraId="0DB85136" w14:textId="5285C635" w:rsidR="00FC744F" w:rsidRPr="00E84DFB" w:rsidRDefault="00FC744F" w:rsidP="00FC744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73103B16" w14:textId="7111CD05" w:rsidR="00FC744F" w:rsidRPr="00E84DFB" w:rsidRDefault="00FC744F" w:rsidP="00FC744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50B7BD38" w14:textId="52F33CFD" w:rsidR="00FC744F" w:rsidRPr="00E84DFB" w:rsidRDefault="00FC744F" w:rsidP="00FC744F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?????</w:t>
            </w:r>
          </w:p>
        </w:tc>
        <w:tc>
          <w:tcPr>
            <w:tcW w:w="2092" w:type="dxa"/>
          </w:tcPr>
          <w:p w14:paraId="58779FA2" w14:textId="77777777" w:rsidR="00FC744F" w:rsidRPr="00E84DFB" w:rsidRDefault="00FC744F" w:rsidP="00FC744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33E2DB7F" w14:textId="0033EF02" w:rsidR="00FC744F" w:rsidRPr="00E84DFB" w:rsidRDefault="00FC744F" w:rsidP="00FC744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A40409" w:rsidRPr="00E84DFB" w14:paraId="27D78B41" w14:textId="77777777" w:rsidTr="00896301">
        <w:trPr>
          <w:trHeight w:val="443"/>
        </w:trPr>
        <w:tc>
          <w:tcPr>
            <w:tcW w:w="2189" w:type="dxa"/>
            <w:shd w:val="clear" w:color="auto" w:fill="FFFFFF" w:themeFill="background1"/>
          </w:tcPr>
          <w:p w14:paraId="3B48CA96" w14:textId="48BC2D1B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  <w:t>4.1</w:t>
            </w:r>
            <w:r w:rsidR="004A0EC6"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  <w:t>0</w:t>
            </w:r>
          </w:p>
          <w:p w14:paraId="14DE9BF9" w14:textId="7290C085" w:rsidR="00896301" w:rsidRPr="00E84DFB" w:rsidRDefault="00896301" w:rsidP="00896301">
            <w:pPr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 xml:space="preserve">Organizovanje obuke na temu „Integrisanje rodne perspektive u opštinske </w:t>
            </w: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lastRenderedPageBreak/>
              <w:t>lokalne politike i programe“</w:t>
            </w:r>
          </w:p>
        </w:tc>
        <w:tc>
          <w:tcPr>
            <w:tcW w:w="2148" w:type="dxa"/>
            <w:shd w:val="clear" w:color="auto" w:fill="FFFFFF" w:themeFill="background1"/>
          </w:tcPr>
          <w:p w14:paraId="3B124FDD" w14:textId="36369AF7" w:rsidR="00896301" w:rsidRPr="00E84DFB" w:rsidRDefault="00896301" w:rsidP="00896301">
            <w:pPr>
              <w:spacing w:before="20" w:after="20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lastRenderedPageBreak/>
              <w:t xml:space="preserve">Organizovana jedna obuka za rukovodni kadar i službenike koji se bave pitanjima rodne </w:t>
            </w: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lastRenderedPageBreak/>
              <w:t>ravnopravnosti u 25 lokalnih samouprava</w:t>
            </w:r>
          </w:p>
        </w:tc>
        <w:tc>
          <w:tcPr>
            <w:tcW w:w="1642" w:type="dxa"/>
            <w:shd w:val="clear" w:color="auto" w:fill="FFFFFF" w:themeFill="background1"/>
          </w:tcPr>
          <w:p w14:paraId="67E3B7E4" w14:textId="77777777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lastRenderedPageBreak/>
              <w:t>Zajednica opština Crne Gore,</w:t>
            </w:r>
          </w:p>
          <w:p w14:paraId="26128E94" w14:textId="77777777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Ministrastvo ljudskih i manjinskih prava,</w:t>
            </w:r>
          </w:p>
          <w:p w14:paraId="488E91CC" w14:textId="57219B1D" w:rsidR="00896301" w:rsidRPr="00E84DFB" w:rsidRDefault="00896301" w:rsidP="00896301">
            <w:pPr>
              <w:spacing w:before="20" w:after="20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hr-HR"/>
              </w:rPr>
              <w:lastRenderedPageBreak/>
              <w:t>JLS</w:t>
            </w:r>
            <w:r w:rsidR="00766604" w:rsidRPr="00E84DFB">
              <w:rPr>
                <w:rFonts w:ascii="Arial Narrow" w:hAnsi="Arial Narrow" w:cstheme="minorHAnsi"/>
                <w:color w:val="000000" w:themeColor="text1"/>
                <w:lang w:val="hr-HR"/>
              </w:rPr>
              <w:t>, Civilni sektor</w:t>
            </w:r>
          </w:p>
        </w:tc>
        <w:tc>
          <w:tcPr>
            <w:tcW w:w="1688" w:type="dxa"/>
          </w:tcPr>
          <w:p w14:paraId="207C2803" w14:textId="32ED5961" w:rsidR="00896301" w:rsidRPr="00E84DFB" w:rsidRDefault="00896301" w:rsidP="00896301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lastRenderedPageBreak/>
              <w:t>IV kvartal 2025</w:t>
            </w:r>
          </w:p>
        </w:tc>
        <w:tc>
          <w:tcPr>
            <w:tcW w:w="1688" w:type="dxa"/>
          </w:tcPr>
          <w:p w14:paraId="5617B9F4" w14:textId="568AAA4A" w:rsidR="00896301" w:rsidRPr="00E84DFB" w:rsidRDefault="00896301" w:rsidP="00896301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IV kvartal 2025</w:t>
            </w:r>
          </w:p>
        </w:tc>
        <w:tc>
          <w:tcPr>
            <w:tcW w:w="1503" w:type="dxa"/>
          </w:tcPr>
          <w:p w14:paraId="20B3C0BC" w14:textId="4C457CCC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>200</w:t>
            </w:r>
            <w:r w:rsidR="00FC744F"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 xml:space="preserve"> eura</w:t>
            </w:r>
          </w:p>
          <w:p w14:paraId="6745AEB0" w14:textId="77777777" w:rsidR="00896301" w:rsidRPr="00E84DFB" w:rsidRDefault="00896301" w:rsidP="00896301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</w:p>
        </w:tc>
        <w:tc>
          <w:tcPr>
            <w:tcW w:w="2092" w:type="dxa"/>
          </w:tcPr>
          <w:p w14:paraId="774B8919" w14:textId="0EB74DC1" w:rsidR="00896301" w:rsidRPr="00E84DFB" w:rsidRDefault="0065120C" w:rsidP="00896301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Budžet</w:t>
            </w:r>
          </w:p>
        </w:tc>
      </w:tr>
      <w:tr w:rsidR="00A40409" w:rsidRPr="00E84DFB" w14:paraId="141E0EC9" w14:textId="77777777" w:rsidTr="00896301">
        <w:trPr>
          <w:trHeight w:val="443"/>
        </w:trPr>
        <w:tc>
          <w:tcPr>
            <w:tcW w:w="2189" w:type="dxa"/>
            <w:shd w:val="clear" w:color="auto" w:fill="FFFFFF" w:themeFill="background1"/>
          </w:tcPr>
          <w:p w14:paraId="474D4948" w14:textId="3D956E9A" w:rsidR="00896301" w:rsidRPr="00E84DFB" w:rsidRDefault="00896301" w:rsidP="00863F1E">
            <w:pPr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  <w:t>4.1</w:t>
            </w:r>
            <w:r w:rsidR="00997AB3"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  <w:t>1</w:t>
            </w:r>
            <w:r w:rsidR="00863F1E"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  <w:t xml:space="preserve"> 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>Organizovanje obuke: „Monitoring i izvještavanje o sprovođenju Lokalnih akcionih planova za rodnu ravnopravnost“</w:t>
            </w:r>
          </w:p>
        </w:tc>
        <w:tc>
          <w:tcPr>
            <w:tcW w:w="2148" w:type="dxa"/>
            <w:shd w:val="clear" w:color="auto" w:fill="FFFFFF" w:themeFill="background1"/>
          </w:tcPr>
          <w:p w14:paraId="7B012B04" w14:textId="5D321945" w:rsidR="00896301" w:rsidRPr="00E84DFB" w:rsidRDefault="00896301" w:rsidP="00896301">
            <w:pPr>
              <w:spacing w:before="20" w:after="20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 xml:space="preserve">Organizovana jedna obuka </w:t>
            </w:r>
            <w:r w:rsidR="0042440C"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z</w:t>
            </w:r>
            <w:r w:rsidR="00A20582"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 xml:space="preserve">a </w:t>
            </w: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službenike koji se bave pitanjima rodne ravnopravnosti u 25 lokalnih samouprava</w:t>
            </w:r>
          </w:p>
        </w:tc>
        <w:tc>
          <w:tcPr>
            <w:tcW w:w="1642" w:type="dxa"/>
            <w:shd w:val="clear" w:color="auto" w:fill="FFFFFF" w:themeFill="background1"/>
          </w:tcPr>
          <w:p w14:paraId="030EF8BD" w14:textId="77777777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Zajednica opština Crne Gore,</w:t>
            </w:r>
          </w:p>
          <w:p w14:paraId="706925C7" w14:textId="77777777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Ministrastvo ljudskih i manjinskih prava,</w:t>
            </w:r>
          </w:p>
          <w:p w14:paraId="76DC2CD0" w14:textId="54502E1E" w:rsidR="00896301" w:rsidRPr="00E84DFB" w:rsidRDefault="00896301" w:rsidP="00896301">
            <w:pPr>
              <w:spacing w:before="20" w:after="20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hr-HR"/>
              </w:rPr>
              <w:t>JLS</w:t>
            </w:r>
            <w:r w:rsidR="00766604" w:rsidRPr="00E84DFB">
              <w:rPr>
                <w:rFonts w:ascii="Arial Narrow" w:hAnsi="Arial Narrow" w:cstheme="minorHAnsi"/>
                <w:color w:val="000000" w:themeColor="text1"/>
                <w:lang w:val="hr-HR"/>
              </w:rPr>
              <w:t>, Civilni sektor</w:t>
            </w:r>
          </w:p>
        </w:tc>
        <w:tc>
          <w:tcPr>
            <w:tcW w:w="1688" w:type="dxa"/>
          </w:tcPr>
          <w:p w14:paraId="4EC85547" w14:textId="77777777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I kvartal</w:t>
            </w:r>
          </w:p>
          <w:p w14:paraId="77B02B35" w14:textId="767C7721" w:rsidR="00896301" w:rsidRPr="00E84DFB" w:rsidRDefault="00896301" w:rsidP="00896301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2026</w:t>
            </w:r>
          </w:p>
        </w:tc>
        <w:tc>
          <w:tcPr>
            <w:tcW w:w="1688" w:type="dxa"/>
          </w:tcPr>
          <w:p w14:paraId="3C769600" w14:textId="724E6B2F" w:rsidR="00896301" w:rsidRPr="00E84DFB" w:rsidRDefault="00FC744F" w:rsidP="00896301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1FF3343C" w14:textId="5361CD52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>200</w:t>
            </w:r>
            <w:r w:rsidR="00FC744F"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 xml:space="preserve"> eura</w:t>
            </w:r>
          </w:p>
          <w:p w14:paraId="2C6560AF" w14:textId="77777777" w:rsidR="00896301" w:rsidRPr="00E84DFB" w:rsidRDefault="00896301" w:rsidP="00896301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</w:p>
        </w:tc>
        <w:tc>
          <w:tcPr>
            <w:tcW w:w="2092" w:type="dxa"/>
          </w:tcPr>
          <w:p w14:paraId="483AD584" w14:textId="352776EB" w:rsidR="00896301" w:rsidRPr="00E84DFB" w:rsidRDefault="0065120C" w:rsidP="00896301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Budžet</w:t>
            </w:r>
          </w:p>
        </w:tc>
      </w:tr>
      <w:tr w:rsidR="00A40409" w:rsidRPr="00E84DFB" w14:paraId="76D5166C" w14:textId="77777777" w:rsidTr="00896301">
        <w:trPr>
          <w:trHeight w:val="443"/>
        </w:trPr>
        <w:tc>
          <w:tcPr>
            <w:tcW w:w="2189" w:type="dxa"/>
            <w:shd w:val="clear" w:color="auto" w:fill="FFFFFF" w:themeFill="background1"/>
          </w:tcPr>
          <w:p w14:paraId="0478E0A2" w14:textId="0C8A7534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  <w:t>4.1</w:t>
            </w:r>
            <w:r w:rsidR="00997AB3"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ME"/>
              </w:rPr>
              <w:t>2</w:t>
            </w:r>
          </w:p>
          <w:p w14:paraId="20EA4283" w14:textId="1232B168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 xml:space="preserve">Organizovanje sastanka sa predsjednicima opština na teme „Uvođenje rodno odgovornog budžetiranja u LS i </w:t>
            </w:r>
            <w:r w:rsidR="00766604"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>e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>videntiranje i prikupljanje statističkih podataka razvrstanih po polu“</w:t>
            </w:r>
          </w:p>
          <w:p w14:paraId="2EE86DBF" w14:textId="77777777" w:rsidR="00896301" w:rsidRPr="00E84DFB" w:rsidRDefault="00896301" w:rsidP="00896301">
            <w:pPr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</w:p>
        </w:tc>
        <w:tc>
          <w:tcPr>
            <w:tcW w:w="2148" w:type="dxa"/>
            <w:shd w:val="clear" w:color="auto" w:fill="FFFFFF" w:themeFill="background1"/>
          </w:tcPr>
          <w:p w14:paraId="25C705DD" w14:textId="6C540CC5" w:rsidR="00896301" w:rsidRPr="00E84DFB" w:rsidRDefault="00FC744F" w:rsidP="00896301">
            <w:pPr>
              <w:spacing w:before="20" w:after="20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</w:rPr>
              <w:t>Na godišnjem nivou organizovan jedan sastan</w:t>
            </w:r>
            <w:r w:rsidR="00A20582" w:rsidRPr="00E84DFB">
              <w:rPr>
                <w:rFonts w:ascii="Arial Narrow" w:hAnsi="Arial Narrow" w:cstheme="minorHAnsi"/>
                <w:color w:val="000000" w:themeColor="text1"/>
              </w:rPr>
              <w:t>ak</w:t>
            </w:r>
            <w:r w:rsidRPr="00E84DFB">
              <w:rPr>
                <w:rFonts w:ascii="Arial Narrow" w:hAnsi="Arial Narrow" w:cstheme="minorHAnsi"/>
                <w:color w:val="000000" w:themeColor="text1"/>
              </w:rPr>
              <w:t xml:space="preserve"> sa predsjednikom svake od lok</w:t>
            </w:r>
            <w:r w:rsidR="00766604" w:rsidRPr="00E84DFB">
              <w:rPr>
                <w:rFonts w:ascii="Arial Narrow" w:hAnsi="Arial Narrow" w:cstheme="minorHAnsi"/>
                <w:color w:val="000000" w:themeColor="text1"/>
              </w:rPr>
              <w:t>al</w:t>
            </w:r>
            <w:r w:rsidRPr="00E84DFB">
              <w:rPr>
                <w:rFonts w:ascii="Arial Narrow" w:hAnsi="Arial Narrow" w:cstheme="minorHAnsi"/>
                <w:color w:val="000000" w:themeColor="text1"/>
              </w:rPr>
              <w:t>nih samouprava u Crnoj Gori</w:t>
            </w:r>
            <w:r w:rsidR="00766604" w:rsidRPr="00E84DFB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r w:rsidRPr="00E84DFB">
              <w:rPr>
                <w:rFonts w:ascii="Arial Narrow" w:hAnsi="Arial Narrow" w:cstheme="minorHAnsi"/>
                <w:color w:val="000000" w:themeColor="text1"/>
              </w:rPr>
              <w:t>na tem</w:t>
            </w:r>
            <w:r w:rsidR="0065120C" w:rsidRPr="00E84DFB">
              <w:rPr>
                <w:rFonts w:ascii="Arial Narrow" w:hAnsi="Arial Narrow" w:cstheme="minorHAnsi"/>
                <w:color w:val="000000" w:themeColor="text1"/>
              </w:rPr>
              <w:t xml:space="preserve">e </w:t>
            </w:r>
            <w:r w:rsidR="00766604" w:rsidRPr="00E84DFB">
              <w:rPr>
                <w:rFonts w:ascii="Arial Narrow" w:hAnsi="Arial Narrow" w:cstheme="minorHAnsi"/>
                <w:color w:val="000000" w:themeColor="text1"/>
              </w:rPr>
              <w:t>„</w:t>
            </w:r>
            <w:r w:rsidR="0065120C" w:rsidRPr="00E84DFB">
              <w:rPr>
                <w:rFonts w:ascii="Arial Narrow" w:hAnsi="Arial Narrow" w:cstheme="minorHAnsi"/>
                <w:color w:val="000000" w:themeColor="text1"/>
              </w:rPr>
              <w:t xml:space="preserve">Uvođenje rodno odgovornog budžetiranja u LS i </w:t>
            </w:r>
            <w:r w:rsidR="00766604" w:rsidRPr="00E84DFB">
              <w:rPr>
                <w:rFonts w:ascii="Arial Narrow" w:hAnsi="Arial Narrow" w:cstheme="minorHAnsi"/>
                <w:color w:val="000000" w:themeColor="text1"/>
              </w:rPr>
              <w:t>e</w:t>
            </w:r>
            <w:r w:rsidR="0065120C" w:rsidRPr="00E84DFB">
              <w:rPr>
                <w:rFonts w:ascii="Arial Narrow" w:hAnsi="Arial Narrow" w:cstheme="minorHAnsi"/>
                <w:color w:val="000000" w:themeColor="text1"/>
              </w:rPr>
              <w:t>videntiranje i prikupljanje statističkih podataka razvrstanih po polu“</w:t>
            </w:r>
          </w:p>
        </w:tc>
        <w:tc>
          <w:tcPr>
            <w:tcW w:w="1642" w:type="dxa"/>
            <w:shd w:val="clear" w:color="auto" w:fill="FFFFFF" w:themeFill="background1"/>
          </w:tcPr>
          <w:p w14:paraId="56064F97" w14:textId="77777777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Zajednica opština Crne Gore,</w:t>
            </w:r>
          </w:p>
          <w:p w14:paraId="4B282FF1" w14:textId="77777777" w:rsidR="00896301" w:rsidRPr="00E84DFB" w:rsidRDefault="00896301" w:rsidP="00896301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Ministrastvo ljudskih i manjinskih prava,</w:t>
            </w:r>
          </w:p>
          <w:p w14:paraId="5F38C214" w14:textId="5EB1CA7E" w:rsidR="00896301" w:rsidRPr="00E84DFB" w:rsidRDefault="00896301" w:rsidP="00896301">
            <w:pPr>
              <w:spacing w:before="20" w:after="20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hr-HR"/>
              </w:rPr>
              <w:t>JLS</w:t>
            </w:r>
            <w:r w:rsidR="00766604" w:rsidRPr="00E84DFB">
              <w:rPr>
                <w:rFonts w:ascii="Arial Narrow" w:hAnsi="Arial Narrow" w:cstheme="minorHAnsi"/>
                <w:color w:val="000000" w:themeColor="text1"/>
                <w:lang w:val="hr-HR"/>
              </w:rPr>
              <w:t>, Civilni sektor</w:t>
            </w:r>
          </w:p>
        </w:tc>
        <w:tc>
          <w:tcPr>
            <w:tcW w:w="1688" w:type="dxa"/>
          </w:tcPr>
          <w:p w14:paraId="1F7A6E75" w14:textId="6AE93B13" w:rsidR="00896301" w:rsidRPr="00E84DFB" w:rsidRDefault="00896301" w:rsidP="00896301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 xml:space="preserve">I </w:t>
            </w:r>
            <w:r w:rsidR="00A20582"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 xml:space="preserve">kvartal </w:t>
            </w: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2026</w:t>
            </w:r>
          </w:p>
        </w:tc>
        <w:tc>
          <w:tcPr>
            <w:tcW w:w="1688" w:type="dxa"/>
          </w:tcPr>
          <w:p w14:paraId="36EC3547" w14:textId="062AA80E" w:rsidR="00896301" w:rsidRPr="00E84DFB" w:rsidRDefault="00896301" w:rsidP="00896301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 xml:space="preserve">IV </w:t>
            </w:r>
            <w:r w:rsidR="00A20582"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 xml:space="preserve">kvartal </w:t>
            </w: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2026</w:t>
            </w:r>
          </w:p>
        </w:tc>
        <w:tc>
          <w:tcPr>
            <w:tcW w:w="1503" w:type="dxa"/>
          </w:tcPr>
          <w:p w14:paraId="2C9D7817" w14:textId="15477904" w:rsidR="00896301" w:rsidRPr="00E84DFB" w:rsidRDefault="0065120C" w:rsidP="00896301">
            <w:pPr>
              <w:jc w:val="both"/>
              <w:rPr>
                <w:rFonts w:ascii="Arial Narrow" w:hAnsi="Arial Narrow" w:cstheme="minorHAnsi"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>Nisu potrebna dodatna sredstva</w:t>
            </w:r>
          </w:p>
          <w:p w14:paraId="1EC4B62B" w14:textId="77777777" w:rsidR="00896301" w:rsidRPr="00E84DFB" w:rsidRDefault="00896301" w:rsidP="00896301">
            <w:pPr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</w:pPr>
          </w:p>
        </w:tc>
        <w:tc>
          <w:tcPr>
            <w:tcW w:w="2092" w:type="dxa"/>
          </w:tcPr>
          <w:p w14:paraId="7B8D4D22" w14:textId="28C31642" w:rsidR="00896301" w:rsidRPr="00E84DFB" w:rsidRDefault="0065120C" w:rsidP="00896301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Budžet</w:t>
            </w:r>
          </w:p>
        </w:tc>
      </w:tr>
      <w:tr w:rsidR="00A40409" w:rsidRPr="00E84DFB" w14:paraId="57AC0605" w14:textId="77777777" w:rsidTr="00896301">
        <w:trPr>
          <w:trHeight w:val="443"/>
        </w:trPr>
        <w:tc>
          <w:tcPr>
            <w:tcW w:w="2189" w:type="dxa"/>
            <w:shd w:val="clear" w:color="auto" w:fill="FFFFFF" w:themeFill="background1"/>
          </w:tcPr>
          <w:p w14:paraId="54810953" w14:textId="6D217515" w:rsidR="009B358D" w:rsidRPr="00E84DFB" w:rsidRDefault="00440B65" w:rsidP="00896301">
            <w:pPr>
              <w:jc w:val="both"/>
              <w:rPr>
                <w:rFonts w:ascii="Arial Narrow" w:hAnsi="Arial Narrow" w:cstheme="minorHAnsi"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b/>
                <w:color w:val="000000" w:themeColor="text1"/>
                <w:shd w:val="clear" w:color="auto" w:fill="FFFFFF"/>
              </w:rPr>
              <w:t>4.1</w:t>
            </w:r>
            <w:r w:rsidR="00997AB3" w:rsidRPr="00E84DFB">
              <w:rPr>
                <w:rFonts w:ascii="Arial Narrow" w:hAnsi="Arial Narrow" w:cstheme="minorHAnsi"/>
                <w:b/>
                <w:color w:val="000000" w:themeColor="text1"/>
                <w:shd w:val="clear" w:color="auto" w:fill="FFFFFF"/>
              </w:rPr>
              <w:t>3</w:t>
            </w:r>
            <w:r w:rsidRPr="00E84DFB">
              <w:rPr>
                <w:rFonts w:ascii="Arial Narrow" w:hAnsi="Arial Narrow"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r w:rsidR="009B358D" w:rsidRPr="00E84DFB">
              <w:rPr>
                <w:rFonts w:ascii="Arial Narrow" w:hAnsi="Arial Narrow" w:cstheme="minorHAnsi"/>
                <w:bCs/>
                <w:color w:val="000000" w:themeColor="text1"/>
                <w:shd w:val="clear" w:color="auto" w:fill="FFFFFF"/>
              </w:rPr>
              <w:t>Izrada Vodiča za uvođenje rodne perspektive u sektorske politike </w:t>
            </w:r>
          </w:p>
        </w:tc>
        <w:tc>
          <w:tcPr>
            <w:tcW w:w="2148" w:type="dxa"/>
            <w:shd w:val="clear" w:color="auto" w:fill="FFFFFF" w:themeFill="background1"/>
          </w:tcPr>
          <w:p w14:paraId="754FA0AC" w14:textId="252FB433" w:rsidR="009B358D" w:rsidRPr="00E84DFB" w:rsidRDefault="00440B65" w:rsidP="00896301">
            <w:pPr>
              <w:spacing w:before="20" w:after="20"/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 xml:space="preserve">Izrađen Vodič </w:t>
            </w:r>
            <w:r w:rsidRPr="00E84DFB">
              <w:rPr>
                <w:rFonts w:ascii="Arial Narrow" w:hAnsi="Arial Narrow" w:cstheme="minorHAnsi"/>
                <w:color w:val="000000" w:themeColor="text1"/>
                <w:shd w:val="clear" w:color="auto" w:fill="FFFFFF"/>
              </w:rPr>
              <w:t>čiji je cilj izrada stručnog, praktičnog i korisnog dokumenta koji će služiti kao vodič lokalnim samoupravama i drugim institucijama u integraciji rodne perspektive u sve faze planiranja i sprovođenja lokalnih politika</w:t>
            </w:r>
          </w:p>
        </w:tc>
        <w:tc>
          <w:tcPr>
            <w:tcW w:w="1642" w:type="dxa"/>
            <w:shd w:val="clear" w:color="auto" w:fill="FFFFFF" w:themeFill="background1"/>
          </w:tcPr>
          <w:p w14:paraId="10A16536" w14:textId="78AF448F" w:rsidR="00440B65" w:rsidRPr="00E84DFB" w:rsidRDefault="00440B65" w:rsidP="00440B65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Ministrastvo ljudskih i manjinskih prava,</w:t>
            </w:r>
          </w:p>
          <w:p w14:paraId="76E621EC" w14:textId="25CD1520" w:rsidR="00440B65" w:rsidRPr="00E84DFB" w:rsidRDefault="00440B65" w:rsidP="00440B65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Zajednica opština,</w:t>
            </w:r>
          </w:p>
          <w:p w14:paraId="0AD3D96E" w14:textId="6D15D384" w:rsidR="00440B65" w:rsidRPr="00E84DFB" w:rsidRDefault="00440B65" w:rsidP="00896301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Lokalne samouprave</w:t>
            </w:r>
            <w:r w:rsidR="00DE4284"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 xml:space="preserve">, </w:t>
            </w:r>
            <w:r w:rsidR="00766604"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Civilni sektor</w:t>
            </w:r>
          </w:p>
        </w:tc>
        <w:tc>
          <w:tcPr>
            <w:tcW w:w="1688" w:type="dxa"/>
          </w:tcPr>
          <w:p w14:paraId="7C48F6A6" w14:textId="31A6E602" w:rsidR="009B358D" w:rsidRPr="00E84DFB" w:rsidRDefault="00440B65" w:rsidP="00896301">
            <w:pPr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III kvartal 2025</w:t>
            </w:r>
          </w:p>
        </w:tc>
        <w:tc>
          <w:tcPr>
            <w:tcW w:w="1688" w:type="dxa"/>
          </w:tcPr>
          <w:p w14:paraId="162B2628" w14:textId="1C50E167" w:rsidR="009B358D" w:rsidRPr="00E84DFB" w:rsidRDefault="00440B65" w:rsidP="00896301">
            <w:pPr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IV kvartal 2026</w:t>
            </w:r>
          </w:p>
        </w:tc>
        <w:tc>
          <w:tcPr>
            <w:tcW w:w="1503" w:type="dxa"/>
          </w:tcPr>
          <w:p w14:paraId="10639D15" w14:textId="524A82CE" w:rsidR="009B358D" w:rsidRPr="00E84DFB" w:rsidRDefault="00324E4A" w:rsidP="00896301">
            <w:pPr>
              <w:jc w:val="both"/>
              <w:rPr>
                <w:rFonts w:ascii="Arial Narrow" w:hAnsi="Arial Narrow" w:cstheme="minorHAnsi"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>600</w:t>
            </w:r>
            <w:r w:rsidR="00464549"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 xml:space="preserve"> eura</w:t>
            </w:r>
          </w:p>
        </w:tc>
        <w:tc>
          <w:tcPr>
            <w:tcW w:w="2092" w:type="dxa"/>
          </w:tcPr>
          <w:p w14:paraId="588DEC38" w14:textId="4911FB3F" w:rsidR="009B358D" w:rsidRPr="00E84DFB" w:rsidRDefault="00440B65" w:rsidP="00896301">
            <w:pPr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hr-HR"/>
              </w:rPr>
              <w:t>Donatorska sredstva (MLJMP kroz sektorsku analizu)</w:t>
            </w:r>
          </w:p>
        </w:tc>
      </w:tr>
    </w:tbl>
    <w:p w14:paraId="4F218D6B" w14:textId="77777777" w:rsidR="009D3110" w:rsidRPr="00E84DFB" w:rsidRDefault="009D3110" w:rsidP="009D3110">
      <w:pPr>
        <w:jc w:val="both"/>
        <w:rPr>
          <w:rFonts w:ascii="Arial Narrow" w:hAnsi="Arial Narrow" w:cstheme="minorHAnsi"/>
        </w:rPr>
      </w:pPr>
    </w:p>
    <w:p w14:paraId="432CE2C4" w14:textId="7A6E010A" w:rsidR="009D3110" w:rsidRPr="00E84DFB" w:rsidRDefault="009D3110" w:rsidP="00CE1FD7">
      <w:pPr>
        <w:keepNext/>
        <w:keepLines/>
        <w:spacing w:before="240" w:after="0"/>
        <w:jc w:val="both"/>
        <w:outlineLvl w:val="0"/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</w:pPr>
      <w:r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lastRenderedPageBreak/>
        <w:t xml:space="preserve">OBLAST V: </w:t>
      </w:r>
      <w:r w:rsidR="00CE1FD7"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>Socijalna i zdravstvena zaštita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071"/>
        <w:gridCol w:w="1899"/>
        <w:gridCol w:w="1670"/>
        <w:gridCol w:w="1670"/>
        <w:gridCol w:w="1462"/>
        <w:gridCol w:w="2019"/>
      </w:tblGrid>
      <w:tr w:rsidR="009D3110" w:rsidRPr="00E84DFB" w14:paraId="52333A3C" w14:textId="77777777" w:rsidTr="008E2B69">
        <w:tc>
          <w:tcPr>
            <w:tcW w:w="2159" w:type="dxa"/>
          </w:tcPr>
          <w:p w14:paraId="2C045EE2" w14:textId="1621621E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Operativni cilj 5</w:t>
            </w:r>
          </w:p>
        </w:tc>
        <w:tc>
          <w:tcPr>
            <w:tcW w:w="10791" w:type="dxa"/>
            <w:gridSpan w:val="6"/>
          </w:tcPr>
          <w:p w14:paraId="3EB8CA3C" w14:textId="33E453C2" w:rsidR="009D3110" w:rsidRPr="00E84DFB" w:rsidRDefault="0052355B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Osigurati rodno ravnopravnu dostupnost socijalnih i zdravstvenih usluga za sve žene do kraja 2029. godine</w:t>
            </w:r>
          </w:p>
        </w:tc>
      </w:tr>
      <w:tr w:rsidR="00F65ED5" w:rsidRPr="00E84DFB" w14:paraId="0D4F173A" w14:textId="77777777" w:rsidTr="008E2B69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2DB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</w:rPr>
              <w:t>Indikator učinka 1</w:t>
            </w:r>
            <w:r w:rsidRPr="00E84DFB">
              <w:rPr>
                <w:rFonts w:ascii="Arial Narrow" w:eastAsia="Calibri" w:hAnsi="Arial Narrow" w:cstheme="minorHAnsi"/>
              </w:rPr>
              <w:t xml:space="preserve">: </w:t>
            </w:r>
          </w:p>
          <w:p w14:paraId="536A73FB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</w:rPr>
            </w:pPr>
          </w:p>
          <w:p w14:paraId="35F03568" w14:textId="267FBEB6" w:rsidR="009D3110" w:rsidRPr="00E84DFB" w:rsidRDefault="001E0182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Uspostavljena je digitalna baza</w:t>
            </w:r>
            <w:r w:rsidR="00281196" w:rsidRPr="00E84DFB">
              <w:rPr>
                <w:rFonts w:ascii="Arial Narrow" w:hAnsi="Arial Narrow" w:cstheme="minorHAnsi"/>
                <w:lang w:val="sr-Latn-RS"/>
              </w:rPr>
              <w:t xml:space="preserve"> koja prikuplja i raščlanjuje rodno</w:t>
            </w:r>
            <w:r w:rsidR="001D1554" w:rsidRPr="00E84DFB">
              <w:rPr>
                <w:rFonts w:ascii="Arial Narrow" w:hAnsi="Arial Narrow" w:cstheme="minorHAnsi"/>
                <w:lang w:val="sr-Latn-RS"/>
              </w:rPr>
              <w:t xml:space="preserve"> specifične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podat</w:t>
            </w:r>
            <w:r w:rsidR="001D1554" w:rsidRPr="00E84DFB">
              <w:rPr>
                <w:rFonts w:ascii="Arial Narrow" w:hAnsi="Arial Narrow" w:cstheme="minorHAnsi"/>
                <w:lang w:val="sr-Latn-RS"/>
              </w:rPr>
              <w:t>ke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u informacionom sistemu zdravstvene zaštite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CB9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Početna vrijednost 2025</w:t>
            </w:r>
          </w:p>
          <w:p w14:paraId="68181C28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7FFD1A65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2BEA9C2A" w14:textId="18B3D14C" w:rsidR="009D3110" w:rsidRPr="00E84DFB" w:rsidRDefault="005D6E8D" w:rsidP="00EB0205">
            <w:pPr>
              <w:jc w:val="center"/>
              <w:rPr>
                <w:rFonts w:ascii="Arial Narrow" w:eastAsia="Calibri" w:hAnsi="Arial Narrow" w:cstheme="minorHAnsi"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lang w:val="sr-Latn-RS"/>
              </w:rPr>
              <w:t>Digitalni s</w:t>
            </w:r>
            <w:r w:rsidR="00CA10E5" w:rsidRPr="00E84DFB">
              <w:rPr>
                <w:rFonts w:ascii="Arial Narrow" w:eastAsia="Calibri" w:hAnsi="Arial Narrow" w:cstheme="minorHAnsi"/>
                <w:lang w:val="sr-Latn-RS"/>
              </w:rPr>
              <w:t>i</w:t>
            </w:r>
            <w:r w:rsidRPr="00E84DFB">
              <w:rPr>
                <w:rFonts w:ascii="Arial Narrow" w:eastAsia="Calibri" w:hAnsi="Arial Narrow" w:cstheme="minorHAnsi"/>
                <w:lang w:val="sr-Latn-RS"/>
              </w:rPr>
              <w:t>stem zdra</w:t>
            </w:r>
            <w:r w:rsidR="001C5C7A" w:rsidRPr="00E84DFB">
              <w:rPr>
                <w:rFonts w:ascii="Arial Narrow" w:eastAsia="Calibri" w:hAnsi="Arial Narrow" w:cstheme="minorHAnsi"/>
                <w:lang w:val="sr-Latn-RS"/>
              </w:rPr>
              <w:t>vs</w:t>
            </w:r>
            <w:r w:rsidRPr="00E84DFB">
              <w:rPr>
                <w:rFonts w:ascii="Arial Narrow" w:eastAsia="Calibri" w:hAnsi="Arial Narrow" w:cstheme="minorHAnsi"/>
                <w:lang w:val="sr-Latn-RS"/>
              </w:rPr>
              <w:t xml:space="preserve">tva trenutno ne </w:t>
            </w:r>
            <w:r w:rsidR="00CA10E5" w:rsidRPr="00E84DFB">
              <w:rPr>
                <w:rFonts w:ascii="Arial Narrow" w:eastAsia="Calibri" w:hAnsi="Arial Narrow" w:cstheme="minorHAnsi"/>
                <w:lang w:val="sr-Latn-RS"/>
              </w:rPr>
              <w:t>prikuplja i raščlanjuje rodno specifične podatke</w:t>
            </w:r>
          </w:p>
          <w:p w14:paraId="6275BA51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A511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Srednja vrijednost 2027</w:t>
            </w:r>
          </w:p>
          <w:p w14:paraId="2ABE6FBE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66D19B72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124552F0" w14:textId="346ACFCA" w:rsidR="009D3110" w:rsidRPr="00E84DFB" w:rsidRDefault="00CA10E5" w:rsidP="00EB0205">
            <w:pPr>
              <w:jc w:val="center"/>
              <w:rPr>
                <w:rFonts w:ascii="Arial Narrow" w:eastAsia="Calibri" w:hAnsi="Arial Narrow" w:cstheme="minorHAnsi"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lang w:val="sr-Latn-RS"/>
              </w:rPr>
              <w:t xml:space="preserve">Uspostavljeni </w:t>
            </w:r>
            <w:r w:rsidR="00D617FE" w:rsidRPr="00E84DFB">
              <w:rPr>
                <w:rFonts w:ascii="Arial Narrow" w:eastAsia="Calibri" w:hAnsi="Arial Narrow" w:cstheme="minorHAnsi"/>
                <w:lang w:val="sr-Latn-RS"/>
              </w:rPr>
              <w:t>tehnički i softverski uslovi za prikupljanje i raščl</w:t>
            </w:r>
            <w:r w:rsidR="001C5C7A" w:rsidRPr="00E84DFB">
              <w:rPr>
                <w:rFonts w:ascii="Arial Narrow" w:eastAsia="Calibri" w:hAnsi="Arial Narrow" w:cstheme="minorHAnsi"/>
                <w:lang w:val="sr-Latn-RS"/>
              </w:rPr>
              <w:t>anjivanje</w:t>
            </w:r>
            <w:r w:rsidR="00D617FE" w:rsidRPr="00E84DFB">
              <w:rPr>
                <w:rFonts w:ascii="Arial Narrow" w:eastAsia="Calibri" w:hAnsi="Arial Narrow" w:cstheme="minorHAnsi"/>
                <w:lang w:val="sr-Latn-RS"/>
              </w:rPr>
              <w:t xml:space="preserve"> rodno specifičn</w:t>
            </w:r>
            <w:r w:rsidR="001C5C7A" w:rsidRPr="00E84DFB">
              <w:rPr>
                <w:rFonts w:ascii="Arial Narrow" w:eastAsia="Calibri" w:hAnsi="Arial Narrow" w:cstheme="minorHAnsi"/>
                <w:lang w:val="sr-Latn-RS"/>
              </w:rPr>
              <w:t>ih</w:t>
            </w:r>
            <w:r w:rsidR="00D617FE" w:rsidRPr="00E84DFB">
              <w:rPr>
                <w:rFonts w:ascii="Arial Narrow" w:eastAsia="Calibri" w:hAnsi="Arial Narrow" w:cstheme="minorHAnsi"/>
                <w:lang w:val="sr-Latn-RS"/>
              </w:rPr>
              <w:t xml:space="preserve"> podat</w:t>
            </w:r>
            <w:r w:rsidR="001C5C7A" w:rsidRPr="00E84DFB">
              <w:rPr>
                <w:rFonts w:ascii="Arial Narrow" w:eastAsia="Calibri" w:hAnsi="Arial Narrow" w:cstheme="minorHAnsi"/>
                <w:lang w:val="sr-Latn-RS"/>
              </w:rPr>
              <w:t>aka</w:t>
            </w:r>
          </w:p>
          <w:p w14:paraId="088B7198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4BB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Ciljna vrijednost 2029</w:t>
            </w:r>
          </w:p>
          <w:p w14:paraId="3403B2D6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  <w:lang w:val="sr-Latn-RS"/>
              </w:rPr>
            </w:pPr>
          </w:p>
          <w:p w14:paraId="0CF07A9C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009C755D" w14:textId="75F94F81" w:rsidR="009D3110" w:rsidRPr="00E84DFB" w:rsidRDefault="001C5C7A" w:rsidP="00EB0205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Digitalni sistem zdravstva prikuplja i raščlanjuje rodno specifične podatke</w:t>
            </w:r>
          </w:p>
        </w:tc>
      </w:tr>
      <w:tr w:rsidR="00F65ED5" w:rsidRPr="00E84DFB" w14:paraId="4889F1F1" w14:textId="77777777" w:rsidTr="008E2B69">
        <w:tc>
          <w:tcPr>
            <w:tcW w:w="2159" w:type="dxa"/>
          </w:tcPr>
          <w:p w14:paraId="2E3AC684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učinka 2:</w:t>
            </w:r>
          </w:p>
          <w:p w14:paraId="1FDE8F02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  <w:p w14:paraId="382101C7" w14:textId="08D560CE" w:rsidR="009D3110" w:rsidRPr="00E84DFB" w:rsidRDefault="002B50DF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Procenat obuhvata </w:t>
            </w:r>
            <w:r w:rsidR="00FC4951" w:rsidRPr="00E84DFB">
              <w:rPr>
                <w:rFonts w:ascii="Arial Narrow" w:hAnsi="Arial Narrow" w:cstheme="minorHAnsi"/>
                <w:lang w:val="sr-Latn-RS"/>
              </w:rPr>
              <w:t xml:space="preserve">HPV </w:t>
            </w:r>
            <w:r w:rsidRPr="00E84DFB">
              <w:rPr>
                <w:rFonts w:ascii="Arial Narrow" w:hAnsi="Arial Narrow" w:cstheme="minorHAnsi"/>
                <w:lang w:val="sr-Latn-RS"/>
              </w:rPr>
              <w:t>vakcinama djevojčica</w:t>
            </w:r>
            <w:r w:rsidR="006F4F1B" w:rsidRPr="00E84DFB">
              <w:rPr>
                <w:rFonts w:ascii="Arial Narrow" w:hAnsi="Arial Narrow" w:cstheme="minorHAnsi"/>
                <w:lang w:val="sr-Latn-RS"/>
              </w:rPr>
              <w:t xml:space="preserve"> i dječaka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</w:p>
        </w:tc>
        <w:tc>
          <w:tcPr>
            <w:tcW w:w="3970" w:type="dxa"/>
            <w:gridSpan w:val="2"/>
          </w:tcPr>
          <w:p w14:paraId="654DFA68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Početna vrijednost 2025</w:t>
            </w:r>
          </w:p>
          <w:p w14:paraId="7B8C5878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522AFAFD" w14:textId="0C11F56F" w:rsidR="009D3110" w:rsidRPr="00E84DFB" w:rsidRDefault="002B50DF" w:rsidP="00EB0205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Trenutni procenat obuhvata HPV vakcinama djevojčica</w:t>
            </w:r>
            <w:r w:rsidR="006F4F1B" w:rsidRPr="00E84DFB">
              <w:rPr>
                <w:rFonts w:ascii="Arial Narrow" w:hAnsi="Arial Narrow" w:cstheme="minorHAnsi"/>
                <w:lang w:val="sr-Latn-RS"/>
              </w:rPr>
              <w:t xml:space="preserve"> i dječaka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je ???</w:t>
            </w:r>
          </w:p>
          <w:p w14:paraId="55EB9E71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3340" w:type="dxa"/>
            <w:gridSpan w:val="2"/>
          </w:tcPr>
          <w:p w14:paraId="4B2A296B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Srednja vrijednost 2027</w:t>
            </w:r>
          </w:p>
          <w:p w14:paraId="2B83DBF1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7C997FDE" w14:textId="64310D00" w:rsidR="009D3110" w:rsidRPr="00E84DFB" w:rsidRDefault="004B4C5B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 kraja 2027. godine, procenat obuhvata HPV vakcinama dje</w:t>
            </w:r>
            <w:r w:rsidR="00E84B50" w:rsidRPr="00E84DFB">
              <w:rPr>
                <w:rFonts w:ascii="Arial Narrow" w:hAnsi="Arial Narrow" w:cstheme="minorHAnsi"/>
                <w:lang w:val="sr-Latn-RS"/>
              </w:rPr>
              <w:t>vojčica</w:t>
            </w:r>
            <w:r w:rsidR="006F4F1B" w:rsidRPr="00E84DFB">
              <w:rPr>
                <w:rFonts w:ascii="Arial Narrow" w:hAnsi="Arial Narrow" w:cstheme="minorHAnsi"/>
                <w:lang w:val="sr-Latn-RS"/>
              </w:rPr>
              <w:t xml:space="preserve"> i dječaka</w:t>
            </w:r>
            <w:r w:rsidR="00E84B50" w:rsidRPr="00E84DFB">
              <w:rPr>
                <w:rFonts w:ascii="Arial Narrow" w:hAnsi="Arial Narrow" w:cstheme="minorHAnsi"/>
                <w:lang w:val="sr-Latn-RS"/>
              </w:rPr>
              <w:t xml:space="preserve"> je povećan na ????</w:t>
            </w:r>
          </w:p>
          <w:p w14:paraId="27CB6741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3481" w:type="dxa"/>
            <w:gridSpan w:val="2"/>
          </w:tcPr>
          <w:p w14:paraId="4144E8FA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Ciljna vrijednost 2029</w:t>
            </w:r>
          </w:p>
          <w:p w14:paraId="0BAA99C9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2ADA7B21" w14:textId="5E1A78DC" w:rsidR="009D3110" w:rsidRPr="00E84DFB" w:rsidRDefault="00E84B50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 kraja 2029. godine, procenat obuhvata HPV vakcinama djevojčica</w:t>
            </w:r>
            <w:r w:rsidR="006F4F1B" w:rsidRPr="00E84DFB">
              <w:rPr>
                <w:rFonts w:ascii="Arial Narrow" w:hAnsi="Arial Narrow" w:cstheme="minorHAnsi"/>
                <w:lang w:val="sr-Latn-RS"/>
              </w:rPr>
              <w:t xml:space="preserve"> i dječaka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je povećan na ????</w:t>
            </w:r>
          </w:p>
          <w:p w14:paraId="1AB262EE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F65ED5" w:rsidRPr="00E84DFB" w14:paraId="63D0A584" w14:textId="77777777" w:rsidTr="008E2B69">
        <w:tc>
          <w:tcPr>
            <w:tcW w:w="2159" w:type="dxa"/>
          </w:tcPr>
          <w:p w14:paraId="6F138E34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Aktivnosti</w:t>
            </w:r>
          </w:p>
        </w:tc>
        <w:tc>
          <w:tcPr>
            <w:tcW w:w="2071" w:type="dxa"/>
          </w:tcPr>
          <w:p w14:paraId="5C43510F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rezultata</w:t>
            </w:r>
          </w:p>
        </w:tc>
        <w:tc>
          <w:tcPr>
            <w:tcW w:w="1899" w:type="dxa"/>
          </w:tcPr>
          <w:p w14:paraId="1D898325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670" w:type="dxa"/>
          </w:tcPr>
          <w:p w14:paraId="3F78DBFD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670" w:type="dxa"/>
          </w:tcPr>
          <w:p w14:paraId="1A9C3F92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462" w:type="dxa"/>
          </w:tcPr>
          <w:p w14:paraId="773F8287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Potrebna sredstva</w:t>
            </w:r>
          </w:p>
        </w:tc>
        <w:tc>
          <w:tcPr>
            <w:tcW w:w="2019" w:type="dxa"/>
          </w:tcPr>
          <w:p w14:paraId="5A7F619D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Izvor finansiranja</w:t>
            </w:r>
          </w:p>
        </w:tc>
      </w:tr>
      <w:tr w:rsidR="00F65ED5" w:rsidRPr="00E84DFB" w14:paraId="7156A937" w14:textId="77777777" w:rsidTr="008E2B69">
        <w:tc>
          <w:tcPr>
            <w:tcW w:w="2159" w:type="dxa"/>
          </w:tcPr>
          <w:p w14:paraId="566A9EDB" w14:textId="4B8FD6F4" w:rsidR="003D18BD" w:rsidRPr="00E84DFB" w:rsidRDefault="003D18BD" w:rsidP="003D18B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5.1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Uraditi istraživanje o uticaju klimatskih rizika na zdravlje stanovništva u Crnoj Gori, </w:t>
            </w:r>
            <w:r w:rsidR="00846A33" w:rsidRPr="00E84DFB">
              <w:rPr>
                <w:rFonts w:ascii="Arial Narrow" w:hAnsi="Arial Narrow" w:cstheme="minorHAnsi"/>
                <w:lang w:val="sr-Latn-RS"/>
              </w:rPr>
              <w:t>koje sadrži rodnu perspektivu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 </w:t>
            </w:r>
          </w:p>
        </w:tc>
        <w:tc>
          <w:tcPr>
            <w:tcW w:w="2071" w:type="dxa"/>
          </w:tcPr>
          <w:p w14:paraId="7892E025" w14:textId="77777777" w:rsidR="003D18BD" w:rsidRPr="00E84DFB" w:rsidRDefault="003D18BD" w:rsidP="003D18B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Izrađena metodologija istraživanja</w:t>
            </w:r>
          </w:p>
          <w:p w14:paraId="35ADE55A" w14:textId="77777777" w:rsidR="003D18BD" w:rsidRPr="00E84DFB" w:rsidRDefault="003D18BD" w:rsidP="003D18BD">
            <w:pPr>
              <w:rPr>
                <w:rFonts w:ascii="Arial Narrow" w:hAnsi="Arial Narrow" w:cstheme="minorHAnsi"/>
                <w:lang w:val="sr-Latn-RS"/>
              </w:rPr>
            </w:pPr>
          </w:p>
          <w:p w14:paraId="535D1298" w14:textId="6B44758D" w:rsidR="003D18BD" w:rsidRPr="00E84DFB" w:rsidRDefault="003D18BD" w:rsidP="003D18B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Urađeno istraživanje</w:t>
            </w:r>
          </w:p>
        </w:tc>
        <w:tc>
          <w:tcPr>
            <w:tcW w:w="1899" w:type="dxa"/>
          </w:tcPr>
          <w:p w14:paraId="10E6D6D6" w14:textId="11CBDA0D" w:rsidR="003D18BD" w:rsidRPr="00E84DFB" w:rsidRDefault="003D18BD" w:rsidP="003D18B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zdravlja</w:t>
            </w:r>
            <w:r w:rsidR="00B01D4E" w:rsidRPr="00E84DFB">
              <w:rPr>
                <w:rFonts w:ascii="Arial Narrow" w:hAnsi="Arial Narrow" w:cstheme="minorHAnsi"/>
                <w:lang w:val="sr-Latn-RS"/>
              </w:rPr>
              <w:t xml:space="preserve">, </w:t>
            </w:r>
          </w:p>
          <w:p w14:paraId="349F45A9" w14:textId="2CE8D5EA" w:rsidR="003D18BD" w:rsidRPr="00E84DFB" w:rsidRDefault="00B01D4E" w:rsidP="003D18BD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ekologije, održivog razvoja i razvoja sjevera</w:t>
            </w:r>
          </w:p>
        </w:tc>
        <w:tc>
          <w:tcPr>
            <w:tcW w:w="1670" w:type="dxa"/>
          </w:tcPr>
          <w:p w14:paraId="5D402235" w14:textId="7931FFC4" w:rsidR="003D18BD" w:rsidRPr="00E84DFB" w:rsidRDefault="003D18BD" w:rsidP="003D18B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2027</w:t>
            </w:r>
          </w:p>
        </w:tc>
        <w:tc>
          <w:tcPr>
            <w:tcW w:w="1670" w:type="dxa"/>
          </w:tcPr>
          <w:p w14:paraId="006D45D7" w14:textId="0E2DF1B4" w:rsidR="003D18BD" w:rsidRPr="00E84DFB" w:rsidRDefault="003D18BD" w:rsidP="003D18B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2027</w:t>
            </w:r>
          </w:p>
        </w:tc>
        <w:tc>
          <w:tcPr>
            <w:tcW w:w="1462" w:type="dxa"/>
          </w:tcPr>
          <w:p w14:paraId="7B1D02DF" w14:textId="5BB23397" w:rsidR="003D18BD" w:rsidRPr="00E84DFB" w:rsidRDefault="003D18BD" w:rsidP="003D18B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10.000 Eur</w:t>
            </w:r>
            <w:r w:rsidR="00DE3E04" w:rsidRPr="00E84DFB">
              <w:rPr>
                <w:rFonts w:ascii="Arial Narrow" w:hAnsi="Arial Narrow" w:cstheme="minorHAnsi"/>
                <w:lang w:val="sr-Latn-RS"/>
              </w:rPr>
              <w:t>a</w:t>
            </w:r>
          </w:p>
        </w:tc>
        <w:tc>
          <w:tcPr>
            <w:tcW w:w="2019" w:type="dxa"/>
          </w:tcPr>
          <w:p w14:paraId="230426F1" w14:textId="02B36462" w:rsidR="003D18BD" w:rsidRPr="00E84DFB" w:rsidRDefault="00DE3E04" w:rsidP="003D18BD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F65ED5" w:rsidRPr="00E84DFB" w14:paraId="55A544A4" w14:textId="77777777" w:rsidTr="008E2B69">
        <w:tc>
          <w:tcPr>
            <w:tcW w:w="2159" w:type="dxa"/>
          </w:tcPr>
          <w:p w14:paraId="24A68FA1" w14:textId="0E894FB5" w:rsidR="003C0953" w:rsidRPr="00E84DFB" w:rsidRDefault="003C0953" w:rsidP="003C095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5.2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Organizacija obuka o rodnoj ravnopravnosti za pružaoce zdravstvenih usluga </w:t>
            </w:r>
          </w:p>
        </w:tc>
        <w:tc>
          <w:tcPr>
            <w:tcW w:w="2071" w:type="dxa"/>
          </w:tcPr>
          <w:p w14:paraId="24E0D5A7" w14:textId="53F80D87" w:rsidR="003C0953" w:rsidRPr="00E84DFB" w:rsidRDefault="00DE3E04" w:rsidP="003C095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Organizovano minimum </w:t>
            </w:r>
            <w:r w:rsidR="00EB07A3" w:rsidRPr="00E84DFB">
              <w:rPr>
                <w:rFonts w:ascii="Arial Narrow" w:hAnsi="Arial Narrow" w:cstheme="minorHAnsi"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obuk</w:t>
            </w:r>
            <w:r w:rsidR="00EB07A3" w:rsidRPr="00E84DFB">
              <w:rPr>
                <w:rFonts w:ascii="Arial Narrow" w:hAnsi="Arial Narrow" w:cstheme="minorHAnsi"/>
                <w:lang w:val="sr-Latn-RS"/>
              </w:rPr>
              <w:t>e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na godišnjem nivou o rodnoj ravnopravnosti za pružaoce zdravstvenih usluga</w:t>
            </w:r>
          </w:p>
        </w:tc>
        <w:tc>
          <w:tcPr>
            <w:tcW w:w="1899" w:type="dxa"/>
          </w:tcPr>
          <w:p w14:paraId="60712A0E" w14:textId="1F0DC31C" w:rsidR="003C0953" w:rsidRPr="00E84DFB" w:rsidRDefault="003C0953" w:rsidP="003C095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zdravlja</w:t>
            </w:r>
            <w:r w:rsidR="00EB07A3" w:rsidRPr="00E84DFB">
              <w:rPr>
                <w:rFonts w:ascii="Arial Narrow" w:hAnsi="Arial Narrow" w:cstheme="minorHAnsi"/>
                <w:lang w:val="sr-Latn-RS"/>
              </w:rPr>
              <w:t>, Domovi zdravlja, Fond za zdravstveno osiguranje</w:t>
            </w:r>
          </w:p>
        </w:tc>
        <w:tc>
          <w:tcPr>
            <w:tcW w:w="1670" w:type="dxa"/>
          </w:tcPr>
          <w:p w14:paraId="70673260" w14:textId="0A445E17" w:rsidR="003C0953" w:rsidRPr="00E84DFB" w:rsidRDefault="00DE3E04" w:rsidP="003C095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</w:t>
            </w:r>
            <w:r w:rsidR="00EB07A3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670" w:type="dxa"/>
          </w:tcPr>
          <w:p w14:paraId="42047E2B" w14:textId="74E4F539" w:rsidR="003C0953" w:rsidRPr="00E84DFB" w:rsidRDefault="00DE3E04" w:rsidP="003C095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2" w:type="dxa"/>
          </w:tcPr>
          <w:p w14:paraId="416903AC" w14:textId="3AC5599D" w:rsidR="003C0953" w:rsidRPr="00E84DFB" w:rsidRDefault="00EB07A3" w:rsidP="003C095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50,000 eura</w:t>
            </w:r>
          </w:p>
        </w:tc>
        <w:tc>
          <w:tcPr>
            <w:tcW w:w="2019" w:type="dxa"/>
          </w:tcPr>
          <w:p w14:paraId="74BEC555" w14:textId="1D30B71F" w:rsidR="003C0953" w:rsidRPr="00E84DFB" w:rsidRDefault="00DE3E04" w:rsidP="003C095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F65ED5" w:rsidRPr="00E84DFB" w14:paraId="370A5847" w14:textId="77777777" w:rsidTr="008E2B69">
        <w:tc>
          <w:tcPr>
            <w:tcW w:w="2159" w:type="dxa"/>
          </w:tcPr>
          <w:p w14:paraId="40471DAC" w14:textId="5A050E1B" w:rsidR="007F1E7E" w:rsidRPr="00E84DFB" w:rsidRDefault="007F1E7E" w:rsidP="007F1E7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5.3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Organizovati kampanje za promociju dostupnosti zdravstvenih usluga za žene i djevojčice iz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manjinskih i ugroženih kategorija društva</w:t>
            </w:r>
          </w:p>
        </w:tc>
        <w:tc>
          <w:tcPr>
            <w:tcW w:w="2071" w:type="dxa"/>
          </w:tcPr>
          <w:p w14:paraId="034A1E03" w14:textId="71679F49" w:rsidR="007F1E7E" w:rsidRPr="00E84DFB" w:rsidRDefault="00E937F9" w:rsidP="007F1E7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Organizovano minimum </w:t>
            </w:r>
            <w:r w:rsidR="00EB07A3" w:rsidRPr="00E84DFB">
              <w:rPr>
                <w:rFonts w:ascii="Arial Narrow" w:hAnsi="Arial Narrow" w:cstheme="minorHAnsi"/>
                <w:lang w:val="sr-Latn-RS"/>
              </w:rPr>
              <w:t>2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kampanja</w:t>
            </w:r>
            <w:r w:rsidR="00B45A33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na godišnjem nivou za promociju dostupnosti zdravstvenih usluga za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žene i djevojčice iz manjinskih i ugroženih kategorija društva</w:t>
            </w:r>
          </w:p>
        </w:tc>
        <w:tc>
          <w:tcPr>
            <w:tcW w:w="1899" w:type="dxa"/>
          </w:tcPr>
          <w:p w14:paraId="4D6E1A5A" w14:textId="4B89D6EB" w:rsidR="007F1E7E" w:rsidRPr="00E84DFB" w:rsidRDefault="007F1E7E" w:rsidP="007F1E7E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Ministarstvo zdravlja</w:t>
            </w:r>
            <w:r w:rsidR="00EB07A3" w:rsidRPr="00E84DFB">
              <w:rPr>
                <w:rFonts w:ascii="Arial Narrow" w:hAnsi="Arial Narrow" w:cstheme="minorHAnsi"/>
                <w:lang w:val="sr-Latn-RS"/>
              </w:rPr>
              <w:t>, Institut za ajvno zdravlje, DZ</w:t>
            </w:r>
          </w:p>
        </w:tc>
        <w:tc>
          <w:tcPr>
            <w:tcW w:w="1670" w:type="dxa"/>
          </w:tcPr>
          <w:p w14:paraId="13F5D08F" w14:textId="6B1CF1FF" w:rsidR="007F1E7E" w:rsidRPr="00E84DFB" w:rsidRDefault="007F1E7E" w:rsidP="007F1E7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</w:t>
            </w:r>
            <w:r w:rsidR="00EB07A3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670" w:type="dxa"/>
          </w:tcPr>
          <w:p w14:paraId="584EAA9B" w14:textId="2D368C52" w:rsidR="007F1E7E" w:rsidRPr="00E84DFB" w:rsidRDefault="007F1E7E" w:rsidP="007F1E7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2" w:type="dxa"/>
          </w:tcPr>
          <w:p w14:paraId="5CF3E009" w14:textId="130C0DB3" w:rsidR="007F1E7E" w:rsidRPr="00E84DFB" w:rsidRDefault="00EB07A3" w:rsidP="007F1E7E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10,000 eura</w:t>
            </w:r>
          </w:p>
        </w:tc>
        <w:tc>
          <w:tcPr>
            <w:tcW w:w="2019" w:type="dxa"/>
          </w:tcPr>
          <w:p w14:paraId="12E6B069" w14:textId="5DAB2AFD" w:rsidR="007F1E7E" w:rsidRPr="00E84DFB" w:rsidRDefault="007F1E7E" w:rsidP="007F1E7E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F65ED5" w:rsidRPr="00E84DFB" w14:paraId="58D754F0" w14:textId="77777777" w:rsidTr="008E2B69">
        <w:tc>
          <w:tcPr>
            <w:tcW w:w="2159" w:type="dxa"/>
          </w:tcPr>
          <w:p w14:paraId="27F1BD86" w14:textId="77777777" w:rsidR="00A214BF" w:rsidRPr="00E84DFB" w:rsidRDefault="00A214BF" w:rsidP="00A214B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>5.4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Organizovati nacionalne programe skrininga raka dojke i grlića materice</w:t>
            </w:r>
          </w:p>
          <w:p w14:paraId="71B27AEA" w14:textId="0000785A" w:rsidR="00A214BF" w:rsidRPr="00E84DFB" w:rsidRDefault="00A214BF" w:rsidP="00A214BF">
            <w:pPr>
              <w:rPr>
                <w:rFonts w:ascii="Arial Narrow" w:hAnsi="Arial Narrow" w:cstheme="minorHAnsi"/>
                <w:bCs/>
                <w:color w:val="FF0000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- Povećati obuhvat žena organizovanim preventivnim pregledima – skrining raka grlića materice i skrining raka dojke</w:t>
            </w:r>
          </w:p>
        </w:tc>
        <w:tc>
          <w:tcPr>
            <w:tcW w:w="2071" w:type="dxa"/>
          </w:tcPr>
          <w:p w14:paraId="38F7A2C9" w14:textId="525BF243" w:rsidR="00A214BF" w:rsidRPr="00E84DFB" w:rsidRDefault="004E4735" w:rsidP="00A214BF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70%</w:t>
            </w:r>
            <w:r w:rsidR="00A214BF" w:rsidRPr="00E84DFB">
              <w:rPr>
                <w:rFonts w:ascii="Arial Narrow" w:hAnsi="Arial Narrow" w:cstheme="minorHAnsi"/>
                <w:bCs/>
                <w:lang w:val="sr-Latn-RS"/>
              </w:rPr>
              <w:t xml:space="preserve"> žena uključenih u programe skrininga raka grlića materice i skrininga raka dojke </w:t>
            </w:r>
          </w:p>
          <w:p w14:paraId="3D019663" w14:textId="77777777" w:rsidR="004E4735" w:rsidRPr="00E84DFB" w:rsidRDefault="004E4735" w:rsidP="00A214BF">
            <w:pPr>
              <w:rPr>
                <w:rFonts w:ascii="Arial Narrow" w:hAnsi="Arial Narrow" w:cstheme="minorHAnsi"/>
                <w:bCs/>
                <w:lang w:val="sr-Latn-RS"/>
              </w:rPr>
            </w:pPr>
          </w:p>
          <w:p w14:paraId="67226010" w14:textId="26F0B94D" w:rsidR="00A214BF" w:rsidRPr="00E84DFB" w:rsidRDefault="004E4735" w:rsidP="00A214BF">
            <w:pPr>
              <w:rPr>
                <w:rFonts w:ascii="Arial Narrow" w:hAnsi="Arial Narrow" w:cstheme="minorHAnsi"/>
                <w:bCs/>
                <w:color w:val="FF0000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Minimum jedna promotivna</w:t>
            </w:r>
            <w:r w:rsidR="00A214BF" w:rsidRPr="00E84DFB">
              <w:rPr>
                <w:rFonts w:ascii="Arial Narrow" w:hAnsi="Arial Narrow" w:cstheme="minorHAnsi"/>
                <w:bCs/>
                <w:lang w:val="sr-Latn-RS"/>
              </w:rPr>
              <w:t xml:space="preserve"> kampanja skrining programa raka grlića materice i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jedna kampanja </w:t>
            </w:r>
            <w:r w:rsidR="00A214BF" w:rsidRPr="00E84DFB">
              <w:rPr>
                <w:rFonts w:ascii="Arial Narrow" w:hAnsi="Arial Narrow" w:cstheme="minorHAnsi"/>
                <w:bCs/>
                <w:lang w:val="sr-Latn-RS"/>
              </w:rPr>
              <w:t>skrininga raka dojke</w:t>
            </w:r>
          </w:p>
        </w:tc>
        <w:tc>
          <w:tcPr>
            <w:tcW w:w="1899" w:type="dxa"/>
          </w:tcPr>
          <w:p w14:paraId="2CCC25CC" w14:textId="46EBAABC" w:rsidR="00A214BF" w:rsidRPr="00E84DFB" w:rsidRDefault="00A214BF" w:rsidP="00A214BF">
            <w:pPr>
              <w:rPr>
                <w:rFonts w:ascii="Arial Narrow" w:hAnsi="Arial Narrow" w:cstheme="minorHAnsi"/>
                <w:color w:val="FF0000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Institut za javno zdravlje</w:t>
            </w:r>
            <w:r w:rsidR="00EB07A3" w:rsidRPr="00E84DFB">
              <w:rPr>
                <w:rFonts w:ascii="Arial Narrow" w:hAnsi="Arial Narrow" w:cstheme="minorHAnsi"/>
                <w:lang w:val="sr-Latn-RS"/>
              </w:rPr>
              <w:t xml:space="preserve">, </w:t>
            </w:r>
            <w:r w:rsidRPr="00E84DFB">
              <w:rPr>
                <w:rFonts w:ascii="Arial Narrow" w:hAnsi="Arial Narrow" w:cstheme="minorHAnsi"/>
                <w:lang w:val="sr-Latn-RS"/>
              </w:rPr>
              <w:t>Ministarstvo zdravlja</w:t>
            </w:r>
          </w:p>
        </w:tc>
        <w:tc>
          <w:tcPr>
            <w:tcW w:w="1670" w:type="dxa"/>
          </w:tcPr>
          <w:p w14:paraId="2ED2D0BD" w14:textId="53CC24BC" w:rsidR="00A214BF" w:rsidRPr="00E84DFB" w:rsidRDefault="00A214BF" w:rsidP="00A214BF">
            <w:pPr>
              <w:rPr>
                <w:rFonts w:ascii="Arial Narrow" w:hAnsi="Arial Narrow" w:cstheme="minorHAnsi"/>
                <w:bCs/>
                <w:color w:val="FF0000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="00CC0C7F" w:rsidRPr="00E84DFB">
              <w:rPr>
                <w:rFonts w:ascii="Arial Narrow" w:hAnsi="Arial Narrow" w:cstheme="minorHAnsi"/>
                <w:lang w:val="sr-Latn-RS"/>
              </w:rPr>
              <w:t>II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kvartal 2025</w:t>
            </w:r>
          </w:p>
        </w:tc>
        <w:tc>
          <w:tcPr>
            <w:tcW w:w="1670" w:type="dxa"/>
          </w:tcPr>
          <w:p w14:paraId="689E9D07" w14:textId="7D941F43" w:rsidR="00A214BF" w:rsidRPr="00E84DFB" w:rsidRDefault="00A214BF" w:rsidP="00A214BF">
            <w:pPr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462" w:type="dxa"/>
          </w:tcPr>
          <w:p w14:paraId="27FB027E" w14:textId="5BE0E013" w:rsidR="00A214BF" w:rsidRPr="00E84DFB" w:rsidRDefault="00FC4951" w:rsidP="00A214BF">
            <w:pPr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  <w:t>50,000 eura</w:t>
            </w:r>
          </w:p>
        </w:tc>
        <w:tc>
          <w:tcPr>
            <w:tcW w:w="2019" w:type="dxa"/>
          </w:tcPr>
          <w:p w14:paraId="639B534B" w14:textId="3B329C7B" w:rsidR="00A214BF" w:rsidRPr="00E84DFB" w:rsidRDefault="00CC0C7F" w:rsidP="00A214BF">
            <w:pPr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color w:val="000000" w:themeColor="text1"/>
                <w:lang w:val="sr-Latn-RS"/>
              </w:rPr>
              <w:t>Budžet</w:t>
            </w:r>
          </w:p>
        </w:tc>
      </w:tr>
      <w:tr w:rsidR="00F65ED5" w:rsidRPr="00E84DFB" w14:paraId="00044D3B" w14:textId="77777777" w:rsidTr="008E2B69">
        <w:tc>
          <w:tcPr>
            <w:tcW w:w="2159" w:type="dxa"/>
          </w:tcPr>
          <w:p w14:paraId="653D732B" w14:textId="48B1A2EB" w:rsidR="003C0953" w:rsidRPr="00E84DFB" w:rsidRDefault="003C0953" w:rsidP="003C0953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>5.5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Povećati nivo dosega HPV vakcinacije</w:t>
            </w:r>
          </w:p>
        </w:tc>
        <w:tc>
          <w:tcPr>
            <w:tcW w:w="2071" w:type="dxa"/>
          </w:tcPr>
          <w:p w14:paraId="01783588" w14:textId="3439679E" w:rsidR="003C0953" w:rsidRPr="00E84DFB" w:rsidRDefault="00FC4951" w:rsidP="003C0953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?? </w:t>
            </w:r>
            <w:r w:rsidR="003C0953" w:rsidRPr="00E84DFB">
              <w:rPr>
                <w:rFonts w:ascii="Arial Narrow" w:hAnsi="Arial Narrow" w:cstheme="minorHAnsi"/>
                <w:bCs/>
                <w:lang w:val="sr-Latn-RS"/>
              </w:rPr>
              <w:t xml:space="preserve">vakcinisanih djevojčica i dječaka 9-14 godine života </w:t>
            </w:r>
          </w:p>
        </w:tc>
        <w:tc>
          <w:tcPr>
            <w:tcW w:w="1899" w:type="dxa"/>
          </w:tcPr>
          <w:p w14:paraId="7BAA4E03" w14:textId="1948ED4B" w:rsidR="003C0953" w:rsidRPr="00E84DFB" w:rsidRDefault="003C0953" w:rsidP="003C095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Institut za javno zdravlje</w:t>
            </w:r>
            <w:r w:rsidR="00FC4951" w:rsidRPr="00E84DFB">
              <w:rPr>
                <w:rFonts w:ascii="Arial Narrow" w:hAnsi="Arial Narrow" w:cstheme="minorHAnsi"/>
                <w:lang w:val="sr-Latn-RS"/>
              </w:rPr>
              <w:t>,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Ministarstvo zdravlja</w:t>
            </w:r>
          </w:p>
        </w:tc>
        <w:tc>
          <w:tcPr>
            <w:tcW w:w="1670" w:type="dxa"/>
          </w:tcPr>
          <w:p w14:paraId="4F7FBE5A" w14:textId="5AC55BB3" w:rsidR="003C0953" w:rsidRPr="00E84DFB" w:rsidRDefault="003C0953" w:rsidP="003C0953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</w:t>
            </w:r>
            <w:r w:rsidR="00CC0C7F" w:rsidRPr="00E84DFB">
              <w:rPr>
                <w:rFonts w:ascii="Arial Narrow" w:hAnsi="Arial Narrow" w:cstheme="minorHAnsi"/>
                <w:lang w:val="sr-Latn-RS"/>
              </w:rPr>
              <w:t>II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kvartal 2025</w:t>
            </w:r>
          </w:p>
        </w:tc>
        <w:tc>
          <w:tcPr>
            <w:tcW w:w="1670" w:type="dxa"/>
          </w:tcPr>
          <w:p w14:paraId="72B67269" w14:textId="4CA6D238" w:rsidR="003C0953" w:rsidRPr="00E84DFB" w:rsidRDefault="003C0953" w:rsidP="003C0953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2" w:type="dxa"/>
          </w:tcPr>
          <w:p w14:paraId="5C501FAD" w14:textId="37AE516B" w:rsidR="003C0953" w:rsidRPr="00E84DFB" w:rsidRDefault="00FC4951" w:rsidP="003C0953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500,000 eura</w:t>
            </w:r>
          </w:p>
        </w:tc>
        <w:tc>
          <w:tcPr>
            <w:tcW w:w="2019" w:type="dxa"/>
          </w:tcPr>
          <w:p w14:paraId="08DC21AB" w14:textId="6AF4BBD3" w:rsidR="003C0953" w:rsidRPr="00E84DFB" w:rsidRDefault="00CC0C7F" w:rsidP="003C0953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Budžet</w:t>
            </w:r>
          </w:p>
        </w:tc>
      </w:tr>
      <w:tr w:rsidR="00F65ED5" w:rsidRPr="00E84DFB" w14:paraId="7BB7497C" w14:textId="77777777" w:rsidTr="008E2B69">
        <w:tc>
          <w:tcPr>
            <w:tcW w:w="2159" w:type="dxa"/>
          </w:tcPr>
          <w:p w14:paraId="3BD2172B" w14:textId="006F3522" w:rsidR="00CC0C7F" w:rsidRPr="00E84DFB" w:rsidRDefault="00CC0C7F" w:rsidP="00CC0C7F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>5.6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</w:t>
            </w:r>
            <w:r w:rsidR="00FC4951" w:rsidRPr="00E84DFB">
              <w:rPr>
                <w:rFonts w:ascii="Arial Narrow" w:hAnsi="Arial Narrow" w:cstheme="minorHAnsi"/>
                <w:bCs/>
                <w:lang w:val="sr-Latn-RS"/>
              </w:rPr>
              <w:t xml:space="preserve">Revizija protokola o postupanju u slučajevima nasilja u porodici u zdravstvenom sistemu i </w:t>
            </w:r>
            <w:r w:rsidR="00E84B50" w:rsidRPr="00E84DFB">
              <w:rPr>
                <w:rFonts w:ascii="Arial Narrow" w:hAnsi="Arial Narrow" w:cstheme="minorHAnsi"/>
                <w:bCs/>
                <w:lang w:val="sr-Latn-RS"/>
              </w:rPr>
              <w:t>o</w:t>
            </w:r>
            <w:r w:rsidRPr="00E84DFB">
              <w:rPr>
                <w:rFonts w:ascii="Arial Narrow" w:hAnsi="Arial Narrow" w:cstheme="minorHAnsi"/>
                <w:lang w:val="sr-Latn-RS"/>
              </w:rPr>
              <w:t>ganizacija obuka za zdravstvene radnike za prepoznavanje i postupanje u slučajevima rodno zasnovanog nasilja</w:t>
            </w:r>
          </w:p>
        </w:tc>
        <w:tc>
          <w:tcPr>
            <w:tcW w:w="2071" w:type="dxa"/>
          </w:tcPr>
          <w:p w14:paraId="4566DFBA" w14:textId="692FD8EF" w:rsidR="00CC0C7F" w:rsidRPr="00E84DFB" w:rsidRDefault="00FC4951" w:rsidP="00CC0C7F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Revidiran protokol</w:t>
            </w:r>
            <w:r w:rsidR="00CC0C7F" w:rsidRPr="00E84DFB">
              <w:rPr>
                <w:rFonts w:ascii="Arial Narrow" w:hAnsi="Arial Narrow" w:cstheme="minorHAnsi"/>
                <w:bCs/>
                <w:lang w:val="sr-Latn-RS"/>
              </w:rPr>
              <w:t xml:space="preserve"> o postupanju u slučajevima nasilja u porodici u zdravstvenom sistemu</w:t>
            </w:r>
          </w:p>
          <w:p w14:paraId="231E95E2" w14:textId="77777777" w:rsidR="00FC4951" w:rsidRPr="00E84DFB" w:rsidRDefault="00FC4951" w:rsidP="00CC0C7F">
            <w:pPr>
              <w:rPr>
                <w:rFonts w:ascii="Arial Narrow" w:hAnsi="Arial Narrow" w:cstheme="minorHAnsi"/>
                <w:bCs/>
                <w:lang w:val="sr-Latn-RS"/>
              </w:rPr>
            </w:pPr>
          </w:p>
          <w:p w14:paraId="05CF96CE" w14:textId="56496A14" w:rsidR="00CC0C7F" w:rsidRPr="00E84DFB" w:rsidRDefault="00CC0C7F" w:rsidP="00CC0C7F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Obuka zdravstvenih radnika</w:t>
            </w:r>
            <w:r w:rsidR="00FC4951" w:rsidRPr="00E84DFB">
              <w:rPr>
                <w:rFonts w:ascii="Arial Narrow" w:hAnsi="Arial Narrow" w:cstheme="minorHAnsi"/>
                <w:bCs/>
                <w:lang w:val="sr-Latn-RS"/>
              </w:rPr>
              <w:t xml:space="preserve"> o primjeni protokola</w:t>
            </w:r>
          </w:p>
        </w:tc>
        <w:tc>
          <w:tcPr>
            <w:tcW w:w="1899" w:type="dxa"/>
          </w:tcPr>
          <w:p w14:paraId="07D90992" w14:textId="15DFDD5C" w:rsidR="00CC0C7F" w:rsidRPr="00E84DFB" w:rsidRDefault="00CC0C7F" w:rsidP="00CC0C7F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Institut za javno zdravlje Ministarstvo zdravlja</w:t>
            </w:r>
            <w:r w:rsidR="00FC4951" w:rsidRPr="00E84DFB">
              <w:rPr>
                <w:rFonts w:ascii="Arial Narrow" w:hAnsi="Arial Narrow" w:cstheme="minorHAnsi"/>
                <w:lang w:val="sr-Latn-RS"/>
              </w:rPr>
              <w:t>, DZ</w:t>
            </w:r>
          </w:p>
        </w:tc>
        <w:tc>
          <w:tcPr>
            <w:tcW w:w="1670" w:type="dxa"/>
          </w:tcPr>
          <w:p w14:paraId="2C50EA60" w14:textId="16C97481" w:rsidR="00CC0C7F" w:rsidRPr="00E84DFB" w:rsidRDefault="00CC0C7F" w:rsidP="00CC0C7F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</w:t>
            </w:r>
            <w:r w:rsidR="00FC4951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670" w:type="dxa"/>
          </w:tcPr>
          <w:p w14:paraId="373C3187" w14:textId="3A065350" w:rsidR="00CC0C7F" w:rsidRPr="00E84DFB" w:rsidRDefault="00CC0C7F" w:rsidP="00CC0C7F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2" w:type="dxa"/>
          </w:tcPr>
          <w:p w14:paraId="1B44DAEB" w14:textId="700F9881" w:rsidR="00CC0C7F" w:rsidRPr="00E84DFB" w:rsidRDefault="00FC4951" w:rsidP="00CC0C7F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50,000 eura</w:t>
            </w:r>
          </w:p>
        </w:tc>
        <w:tc>
          <w:tcPr>
            <w:tcW w:w="2019" w:type="dxa"/>
          </w:tcPr>
          <w:p w14:paraId="3B8F18CD" w14:textId="23038454" w:rsidR="00CC0C7F" w:rsidRPr="00E84DFB" w:rsidRDefault="00CC0C7F" w:rsidP="00CC0C7F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Budžet</w:t>
            </w:r>
          </w:p>
        </w:tc>
      </w:tr>
      <w:tr w:rsidR="00F65ED5" w:rsidRPr="00E84DFB" w14:paraId="7D6549CE" w14:textId="77777777" w:rsidTr="008E2B69">
        <w:tc>
          <w:tcPr>
            <w:tcW w:w="2159" w:type="dxa"/>
          </w:tcPr>
          <w:p w14:paraId="5D1279C2" w14:textId="7EB1B023" w:rsidR="00295647" w:rsidRPr="00E84DFB" w:rsidRDefault="00295647" w:rsidP="00295647">
            <w:pPr>
              <w:rPr>
                <w:rFonts w:ascii="Arial Narrow" w:hAnsi="Arial Narrow" w:cstheme="minorHAnsi"/>
                <w:b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 xml:space="preserve">5.7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>Izraditi Protokol  za zdravstvene radnike za prepoznavanje i postupanje u slučajevima rodno zasnovanog nasilja</w:t>
            </w:r>
          </w:p>
        </w:tc>
        <w:tc>
          <w:tcPr>
            <w:tcW w:w="2071" w:type="dxa"/>
          </w:tcPr>
          <w:p w14:paraId="28D5F8EB" w14:textId="3CF544C8" w:rsidR="00295647" w:rsidRPr="00E84DFB" w:rsidRDefault="00295647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Izrađen Protokol za zdravstvene radnike za prepoznavanje i postupanje u slučajevima rodno zasnovanog nasilja</w:t>
            </w:r>
          </w:p>
        </w:tc>
        <w:tc>
          <w:tcPr>
            <w:tcW w:w="1899" w:type="dxa"/>
          </w:tcPr>
          <w:p w14:paraId="33BB295C" w14:textId="23BD107E" w:rsidR="00295647" w:rsidRPr="00E84DFB" w:rsidRDefault="00295647" w:rsidP="0029564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zdravlja</w:t>
            </w:r>
            <w:r w:rsidR="00FC4951" w:rsidRPr="00E84DFB">
              <w:rPr>
                <w:rFonts w:ascii="Arial Narrow" w:hAnsi="Arial Narrow" w:cstheme="minorHAnsi"/>
                <w:lang w:val="sr-Latn-RS"/>
              </w:rPr>
              <w:t>, DZ, Institut za javno zdravlje</w:t>
            </w:r>
          </w:p>
        </w:tc>
        <w:tc>
          <w:tcPr>
            <w:tcW w:w="1670" w:type="dxa"/>
          </w:tcPr>
          <w:p w14:paraId="2E2E8E08" w14:textId="6941DE63" w:rsidR="00295647" w:rsidRPr="00E84DFB" w:rsidRDefault="00295647" w:rsidP="0029564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</w:t>
            </w:r>
            <w:r w:rsidR="00FC4951" w:rsidRPr="00E84DFB">
              <w:rPr>
                <w:rFonts w:ascii="Arial Narrow" w:hAnsi="Arial Narrow" w:cstheme="minorHAnsi"/>
                <w:lang w:val="sr-Latn-RS"/>
              </w:rPr>
              <w:t>6</w:t>
            </w:r>
          </w:p>
        </w:tc>
        <w:tc>
          <w:tcPr>
            <w:tcW w:w="1670" w:type="dxa"/>
          </w:tcPr>
          <w:p w14:paraId="4B0B9A0E" w14:textId="46CD4E35" w:rsidR="00295647" w:rsidRPr="00E84DFB" w:rsidRDefault="00295647" w:rsidP="0029564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2" w:type="dxa"/>
          </w:tcPr>
          <w:p w14:paraId="1721DA10" w14:textId="006ED9A8" w:rsidR="00295647" w:rsidRPr="00E84DFB" w:rsidRDefault="00FC4951" w:rsidP="00295647">
            <w:pPr>
              <w:rPr>
                <w:rStyle w:val="CommentReference"/>
                <w:rFonts w:ascii="Arial Narrow" w:hAnsi="Arial Narrow" w:cstheme="minorHAnsi"/>
                <w:sz w:val="22"/>
                <w:szCs w:val="22"/>
              </w:rPr>
            </w:pPr>
            <w:r w:rsidRPr="00E84DFB">
              <w:rPr>
                <w:rStyle w:val="CommentReference"/>
                <w:rFonts w:ascii="Arial Narrow" w:hAnsi="Arial Narrow" w:cstheme="minorHAnsi"/>
                <w:sz w:val="22"/>
                <w:szCs w:val="22"/>
              </w:rPr>
              <w:t>20,000 eura</w:t>
            </w:r>
          </w:p>
        </w:tc>
        <w:tc>
          <w:tcPr>
            <w:tcW w:w="2019" w:type="dxa"/>
          </w:tcPr>
          <w:p w14:paraId="08B75C87" w14:textId="6ACD33AA" w:rsidR="00295647" w:rsidRPr="00E84DFB" w:rsidRDefault="00295647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Budžet</w:t>
            </w:r>
          </w:p>
        </w:tc>
      </w:tr>
      <w:tr w:rsidR="00F65ED5" w:rsidRPr="00E84DFB" w14:paraId="0A2754F9" w14:textId="77777777" w:rsidTr="008E2B69">
        <w:tc>
          <w:tcPr>
            <w:tcW w:w="2159" w:type="dxa"/>
          </w:tcPr>
          <w:p w14:paraId="3B9A57C3" w14:textId="446E1C45" w:rsidR="00295647" w:rsidRPr="00E84DFB" w:rsidRDefault="00295647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>5.8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Razvijati usluge savjetovanja o </w:t>
            </w:r>
            <w:r w:rsidR="003916C6" w:rsidRPr="00E84DFB">
              <w:rPr>
                <w:rFonts w:ascii="Arial Narrow" w:hAnsi="Arial Narrow" w:cstheme="minorHAnsi"/>
                <w:bCs/>
                <w:lang w:val="sr-Latn-RS"/>
              </w:rPr>
              <w:lastRenderedPageBreak/>
              <w:t xml:space="preserve">reproduktivnom zdravlju i kontraceptivnim </w:t>
            </w:r>
            <w:r w:rsidR="00454F52" w:rsidRPr="00E84DFB">
              <w:rPr>
                <w:rFonts w:ascii="Arial Narrow" w:hAnsi="Arial Narrow" w:cstheme="minorHAnsi"/>
                <w:bCs/>
                <w:lang w:val="sr-Latn-RS"/>
              </w:rPr>
              <w:t>metodama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</w:t>
            </w:r>
            <w:r w:rsidR="00454F52" w:rsidRPr="00E84DFB">
              <w:rPr>
                <w:rFonts w:ascii="Arial Narrow" w:hAnsi="Arial Narrow" w:cstheme="minorHAnsi"/>
                <w:bCs/>
                <w:lang w:val="sr-Latn-RS"/>
              </w:rPr>
              <w:t xml:space="preserve">u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>Savjetovalištima za reproduktivno zdravlje</w:t>
            </w:r>
          </w:p>
        </w:tc>
        <w:tc>
          <w:tcPr>
            <w:tcW w:w="2071" w:type="dxa"/>
          </w:tcPr>
          <w:p w14:paraId="6677C35B" w14:textId="597E368D" w:rsidR="00295647" w:rsidRPr="00E84DFB" w:rsidRDefault="000578A6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lastRenderedPageBreak/>
              <w:t>18</w:t>
            </w:r>
            <w:r w:rsidR="00295647" w:rsidRPr="00E84DFB">
              <w:rPr>
                <w:rFonts w:ascii="Arial Narrow" w:hAnsi="Arial Narrow" w:cstheme="minorHAnsi"/>
                <w:bCs/>
                <w:lang w:val="sr-Latn-RS"/>
              </w:rPr>
              <w:t xml:space="preserve"> savjetovališta za reproduktivno zdravlje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lastRenderedPageBreak/>
              <w:t>nudi</w:t>
            </w:r>
            <w:r w:rsidR="00295647" w:rsidRPr="00E84DFB">
              <w:rPr>
                <w:rFonts w:ascii="Arial Narrow" w:hAnsi="Arial Narrow" w:cstheme="minorHAnsi"/>
                <w:bCs/>
                <w:lang w:val="sr-Latn-RS"/>
              </w:rPr>
              <w:t xml:space="preserve"> usluge savjetovanja </w:t>
            </w:r>
            <w:r w:rsidR="00454F52" w:rsidRPr="00E84DFB">
              <w:rPr>
                <w:rFonts w:ascii="Arial Narrow" w:hAnsi="Arial Narrow" w:cstheme="minorHAnsi"/>
                <w:bCs/>
                <w:lang w:val="sr-Latn-RS"/>
              </w:rPr>
              <w:t>o reproduktivnom zdravlju i kontraceptivnim metodama</w:t>
            </w:r>
          </w:p>
          <w:p w14:paraId="6A5DF37B" w14:textId="77777777" w:rsidR="000578A6" w:rsidRPr="00E84DFB" w:rsidRDefault="000578A6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</w:p>
          <w:p w14:paraId="2B25A92F" w14:textId="3A7FDA22" w:rsidR="00295647" w:rsidRPr="00E84DFB" w:rsidRDefault="000578A6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Minimum dvije promotivne aktivnosti</w:t>
            </w:r>
            <w:r w:rsidR="00295647" w:rsidRPr="00E84DFB">
              <w:rPr>
                <w:rFonts w:ascii="Arial Narrow" w:hAnsi="Arial Narrow" w:cstheme="minorHAnsi"/>
                <w:bCs/>
                <w:lang w:val="sr-Latn-RS"/>
              </w:rPr>
              <w:t xml:space="preserve"> o uslugama u savjetovalištu, važnosti reproduktivnog zdravlja</w:t>
            </w:r>
          </w:p>
        </w:tc>
        <w:tc>
          <w:tcPr>
            <w:tcW w:w="1899" w:type="dxa"/>
          </w:tcPr>
          <w:p w14:paraId="75AD257E" w14:textId="77777777" w:rsidR="00295647" w:rsidRPr="00E84DFB" w:rsidRDefault="00295647" w:rsidP="0029564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Institut za javno zdravlje Crne Gore </w:t>
            </w:r>
          </w:p>
          <w:p w14:paraId="5ED845A4" w14:textId="0ACF244E" w:rsidR="00295647" w:rsidRPr="00E84DFB" w:rsidRDefault="00295647" w:rsidP="0029564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Ministarstvo zdravlja</w:t>
            </w:r>
            <w:r w:rsidR="00FC4951" w:rsidRPr="00E84DFB">
              <w:rPr>
                <w:rFonts w:ascii="Arial Narrow" w:hAnsi="Arial Narrow" w:cstheme="minorHAnsi"/>
                <w:lang w:val="sr-Latn-RS"/>
              </w:rPr>
              <w:t>, DZ, Fond za zdravstveno osiguranje</w:t>
            </w:r>
          </w:p>
        </w:tc>
        <w:tc>
          <w:tcPr>
            <w:tcW w:w="1670" w:type="dxa"/>
          </w:tcPr>
          <w:p w14:paraId="29F48F0E" w14:textId="229D2DD9" w:rsidR="00295647" w:rsidRPr="00E84DFB" w:rsidRDefault="00295647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I</w:t>
            </w:r>
            <w:r w:rsidR="00FC4951" w:rsidRPr="00E84DFB">
              <w:rPr>
                <w:rFonts w:ascii="Arial Narrow" w:hAnsi="Arial Narrow" w:cstheme="minorHAnsi"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kvartal 2026</w:t>
            </w:r>
          </w:p>
        </w:tc>
        <w:tc>
          <w:tcPr>
            <w:tcW w:w="1670" w:type="dxa"/>
          </w:tcPr>
          <w:p w14:paraId="2620C3D6" w14:textId="02D7B702" w:rsidR="00295647" w:rsidRPr="00E84DFB" w:rsidRDefault="00295647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2" w:type="dxa"/>
          </w:tcPr>
          <w:p w14:paraId="5205A19D" w14:textId="6C176CD5" w:rsidR="00295647" w:rsidRPr="00E84DFB" w:rsidRDefault="00295647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???????</w:t>
            </w:r>
          </w:p>
        </w:tc>
        <w:tc>
          <w:tcPr>
            <w:tcW w:w="2019" w:type="dxa"/>
          </w:tcPr>
          <w:p w14:paraId="3D15D8B4" w14:textId="60E1032F" w:rsidR="00295647" w:rsidRPr="00E84DFB" w:rsidRDefault="00295647" w:rsidP="00295647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Budžet</w:t>
            </w:r>
          </w:p>
        </w:tc>
      </w:tr>
      <w:tr w:rsidR="00F65ED5" w:rsidRPr="00E84DFB" w14:paraId="5232B640" w14:textId="77777777" w:rsidTr="008E2B69">
        <w:tc>
          <w:tcPr>
            <w:tcW w:w="2159" w:type="dxa"/>
          </w:tcPr>
          <w:p w14:paraId="11D455A8" w14:textId="1FB415EE" w:rsidR="000578A6" w:rsidRPr="00E84DFB" w:rsidRDefault="000578A6" w:rsidP="000578A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 xml:space="preserve">5.9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Organizovati obuke za zdravstvene radnike/ce za sprovođenje usluga savjetovanja </w:t>
            </w:r>
            <w:r w:rsidR="00101F6B" w:rsidRPr="00E84DFB">
              <w:rPr>
                <w:rFonts w:ascii="Arial Narrow" w:hAnsi="Arial Narrow" w:cstheme="minorHAnsi"/>
                <w:lang w:val="sr-Latn-RS"/>
              </w:rPr>
              <w:t>o reproduktivnom zdravlju i kontraceptivnim metodama</w:t>
            </w:r>
          </w:p>
        </w:tc>
        <w:tc>
          <w:tcPr>
            <w:tcW w:w="2071" w:type="dxa"/>
          </w:tcPr>
          <w:p w14:paraId="19E6D4FE" w14:textId="10465721" w:rsidR="000578A6" w:rsidRPr="00E84DFB" w:rsidRDefault="000578A6" w:rsidP="000578A6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Minimum jedna obuka na godišnjem nivou za zdravstvene radnike/ce koji rade u savjetovalištima</w:t>
            </w:r>
          </w:p>
        </w:tc>
        <w:tc>
          <w:tcPr>
            <w:tcW w:w="1899" w:type="dxa"/>
          </w:tcPr>
          <w:p w14:paraId="3E508A89" w14:textId="77777777" w:rsidR="000578A6" w:rsidRPr="00E84DFB" w:rsidRDefault="000578A6" w:rsidP="000578A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Institut za javno zdravlje Crne Gore </w:t>
            </w:r>
          </w:p>
          <w:p w14:paraId="4785C846" w14:textId="32DF87A8" w:rsidR="000578A6" w:rsidRPr="00E84DFB" w:rsidRDefault="000578A6" w:rsidP="000578A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Ministarstvo zdravlja</w:t>
            </w:r>
          </w:p>
        </w:tc>
        <w:tc>
          <w:tcPr>
            <w:tcW w:w="1670" w:type="dxa"/>
          </w:tcPr>
          <w:p w14:paraId="72610184" w14:textId="4464025C" w:rsidR="000578A6" w:rsidRPr="00E84DFB" w:rsidRDefault="000578A6" w:rsidP="000578A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II kvartal 2026</w:t>
            </w:r>
          </w:p>
        </w:tc>
        <w:tc>
          <w:tcPr>
            <w:tcW w:w="1670" w:type="dxa"/>
          </w:tcPr>
          <w:p w14:paraId="0E8407DD" w14:textId="4BBB6474" w:rsidR="000578A6" w:rsidRPr="00E84DFB" w:rsidRDefault="000578A6" w:rsidP="000578A6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2" w:type="dxa"/>
          </w:tcPr>
          <w:p w14:paraId="7A2E53C4" w14:textId="6F099898" w:rsidR="000578A6" w:rsidRPr="00E84DFB" w:rsidRDefault="000578A6" w:rsidP="000578A6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???????</w:t>
            </w:r>
          </w:p>
        </w:tc>
        <w:tc>
          <w:tcPr>
            <w:tcW w:w="2019" w:type="dxa"/>
          </w:tcPr>
          <w:p w14:paraId="5E508607" w14:textId="5E2FF2FB" w:rsidR="000578A6" w:rsidRPr="00E84DFB" w:rsidRDefault="000578A6" w:rsidP="000578A6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>Budžet</w:t>
            </w:r>
          </w:p>
        </w:tc>
      </w:tr>
      <w:tr w:rsidR="008E2B69" w:rsidRPr="00E84DFB" w14:paraId="122505E9" w14:textId="77777777" w:rsidTr="00E84DFB">
        <w:tc>
          <w:tcPr>
            <w:tcW w:w="2159" w:type="dxa"/>
            <w:shd w:val="clear" w:color="auto" w:fill="auto"/>
          </w:tcPr>
          <w:p w14:paraId="43822730" w14:textId="45F59B70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5.10 </w:t>
            </w:r>
            <w:r w:rsidRPr="00E84DFB">
              <w:rPr>
                <w:rFonts w:ascii="Arial Narrow" w:hAnsi="Arial Narrow" w:cstheme="minorHAnsi"/>
                <w:lang w:val="sr-Latn-RS"/>
              </w:rPr>
              <w:t>Isplata privremenog izdržavanja djeci od strane Alimentacionog fonda</w:t>
            </w:r>
          </w:p>
        </w:tc>
        <w:tc>
          <w:tcPr>
            <w:tcW w:w="2071" w:type="dxa"/>
            <w:shd w:val="clear" w:color="auto" w:fill="auto"/>
          </w:tcPr>
          <w:p w14:paraId="732623B1" w14:textId="62E8D4EF" w:rsidR="008E2B69" w:rsidRPr="00E84DFB" w:rsidRDefault="004F5DD2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434</w:t>
            </w:r>
            <w:r w:rsidR="008E2B69" w:rsidRPr="00E84DFB">
              <w:rPr>
                <w:rFonts w:ascii="Arial Narrow" w:hAnsi="Arial Narrow" w:cstheme="minorHAnsi"/>
                <w:lang w:val="sr-Latn-RS"/>
              </w:rPr>
              <w:t xml:space="preserve"> djece </w:t>
            </w:r>
            <w:r w:rsidRPr="00E84DFB">
              <w:rPr>
                <w:rFonts w:ascii="Arial Narrow" w:hAnsi="Arial Narrow" w:cstheme="minorHAnsi"/>
                <w:lang w:val="sr-Latn-RS"/>
              </w:rPr>
              <w:t>su u</w:t>
            </w:r>
            <w:r w:rsidR="008E2B69" w:rsidRPr="00E84DFB">
              <w:rPr>
                <w:rFonts w:ascii="Arial Narrow" w:hAnsi="Arial Narrow" w:cstheme="minorHAnsi"/>
                <w:lang w:val="sr-Latn-RS"/>
              </w:rPr>
              <w:t xml:space="preserve"> toku kalendarske godine ostvarila pravo na privremeno izdržavanje i kojoj je Alimentacioni fond isplatio privremeno izdržavanje.</w:t>
            </w:r>
          </w:p>
        </w:tc>
        <w:tc>
          <w:tcPr>
            <w:tcW w:w="1899" w:type="dxa"/>
            <w:shd w:val="clear" w:color="auto" w:fill="auto"/>
          </w:tcPr>
          <w:p w14:paraId="1934338A" w14:textId="2FACBCF9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Alimentacioni fond i Centri za socijalni rad Crne Gore</w:t>
            </w:r>
          </w:p>
        </w:tc>
        <w:tc>
          <w:tcPr>
            <w:tcW w:w="1670" w:type="dxa"/>
            <w:shd w:val="clear" w:color="auto" w:fill="auto"/>
          </w:tcPr>
          <w:p w14:paraId="02AA00E4" w14:textId="11946560" w:rsidR="008E2B69" w:rsidRPr="00E84DFB" w:rsidRDefault="00BC54F8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III kvartal </w:t>
            </w:r>
            <w:r w:rsidR="008E2B69" w:rsidRPr="00E84DFB">
              <w:rPr>
                <w:rFonts w:ascii="Arial Narrow" w:hAnsi="Arial Narrow" w:cstheme="minorHAnsi"/>
                <w:lang w:val="sr-Latn-RS"/>
              </w:rPr>
              <w:t>2025</w:t>
            </w:r>
          </w:p>
        </w:tc>
        <w:tc>
          <w:tcPr>
            <w:tcW w:w="1670" w:type="dxa"/>
            <w:shd w:val="clear" w:color="auto" w:fill="auto"/>
          </w:tcPr>
          <w:p w14:paraId="4EF0D071" w14:textId="46F2B4B8" w:rsidR="008E2B69" w:rsidRPr="00E84DFB" w:rsidRDefault="00BC54F8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2026</w:t>
            </w:r>
          </w:p>
        </w:tc>
        <w:tc>
          <w:tcPr>
            <w:tcW w:w="1462" w:type="dxa"/>
            <w:shd w:val="clear" w:color="auto" w:fill="auto"/>
          </w:tcPr>
          <w:p w14:paraId="07795FF0" w14:textId="5EA33922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2.898.000,00 eura</w:t>
            </w:r>
          </w:p>
        </w:tc>
        <w:tc>
          <w:tcPr>
            <w:tcW w:w="2019" w:type="dxa"/>
            <w:shd w:val="clear" w:color="auto" w:fill="auto"/>
          </w:tcPr>
          <w:p w14:paraId="56623F58" w14:textId="5786DCCC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Budžet </w:t>
            </w:r>
          </w:p>
        </w:tc>
      </w:tr>
      <w:tr w:rsidR="008E2B69" w:rsidRPr="00E84DFB" w14:paraId="74FB64FE" w14:textId="77777777" w:rsidTr="00E84DFB">
        <w:tc>
          <w:tcPr>
            <w:tcW w:w="2159" w:type="dxa"/>
            <w:shd w:val="clear" w:color="auto" w:fill="auto"/>
          </w:tcPr>
          <w:p w14:paraId="063ADB46" w14:textId="1A0EDA06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5.11 </w:t>
            </w:r>
            <w:r w:rsidRPr="00E84DFB">
              <w:rPr>
                <w:rFonts w:ascii="Arial Narrow" w:hAnsi="Arial Narrow" w:cstheme="minorHAnsi"/>
                <w:lang w:val="sr-Latn-RS"/>
              </w:rPr>
              <w:t>Povraćaj isplaćenog iznosa privremenog izdržavanja od strane dužnika izdržavanja</w:t>
            </w:r>
          </w:p>
          <w:p w14:paraId="5B335439" w14:textId="77777777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2071" w:type="dxa"/>
            <w:shd w:val="clear" w:color="auto" w:fill="auto"/>
          </w:tcPr>
          <w:p w14:paraId="5B32FB80" w14:textId="0F689769" w:rsidR="008E2B69" w:rsidRPr="00E84DFB" w:rsidRDefault="00696A44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86</w:t>
            </w:r>
            <w:r w:rsidR="008E2B69" w:rsidRPr="00E84DFB">
              <w:rPr>
                <w:rFonts w:ascii="Arial Narrow" w:hAnsi="Arial Narrow" w:cstheme="minorHAnsi"/>
                <w:lang w:val="sr-Latn-RS"/>
              </w:rPr>
              <w:t xml:space="preserve"> djece </w:t>
            </w:r>
            <w:r w:rsidRPr="00E84DFB">
              <w:rPr>
                <w:rFonts w:ascii="Arial Narrow" w:hAnsi="Arial Narrow" w:cstheme="minorHAnsi"/>
                <w:lang w:val="sr-Latn-RS"/>
              </w:rPr>
              <w:t>je</w:t>
            </w:r>
            <w:r w:rsidR="008E2B69" w:rsidRPr="00E84DFB">
              <w:rPr>
                <w:rFonts w:ascii="Arial Narrow" w:hAnsi="Arial Narrow" w:cstheme="minorHAnsi"/>
                <w:lang w:val="sr-Latn-RS"/>
              </w:rPr>
              <w:t xml:space="preserve"> u toku kalendarske godine prestalo pravo na privremeno izdržavanje </w:t>
            </w:r>
            <w:r w:rsidR="008E2B69" w:rsidRPr="00E84DFB">
              <w:rPr>
                <w:rFonts w:ascii="Arial Narrow" w:hAnsi="Arial Narrow" w:cstheme="minorHAnsi"/>
                <w:sz w:val="23"/>
                <w:szCs w:val="23"/>
              </w:rPr>
              <w:t xml:space="preserve">iz razloga što su dužnici izdržavanja nakon </w:t>
            </w:r>
            <w:r w:rsidR="008E2B69" w:rsidRPr="00E84DFB">
              <w:rPr>
                <w:rFonts w:ascii="Arial Narrow" w:hAnsi="Arial Narrow" w:cstheme="minorHAnsi"/>
                <w:sz w:val="23"/>
                <w:szCs w:val="23"/>
              </w:rPr>
              <w:lastRenderedPageBreak/>
              <w:t>primljenih rješenja Alimentacionog fonda o povraćaju isplaćenih sredstava, počeli sa redovnim plaćanjem alimentacije djeci.</w:t>
            </w:r>
          </w:p>
        </w:tc>
        <w:tc>
          <w:tcPr>
            <w:tcW w:w="1899" w:type="dxa"/>
            <w:shd w:val="clear" w:color="auto" w:fill="auto"/>
          </w:tcPr>
          <w:p w14:paraId="4DE753D0" w14:textId="1FF480B7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Alimentacioni fond i Zaštitnik imovinsko pravnih interesa Crne Gore</w:t>
            </w:r>
          </w:p>
        </w:tc>
        <w:tc>
          <w:tcPr>
            <w:tcW w:w="1670" w:type="dxa"/>
            <w:shd w:val="clear" w:color="auto" w:fill="auto"/>
          </w:tcPr>
          <w:p w14:paraId="3E872522" w14:textId="01FAB098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2025. godina</w:t>
            </w:r>
          </w:p>
        </w:tc>
        <w:tc>
          <w:tcPr>
            <w:tcW w:w="1670" w:type="dxa"/>
            <w:shd w:val="clear" w:color="auto" w:fill="auto"/>
          </w:tcPr>
          <w:p w14:paraId="61A869A2" w14:textId="09556EF8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2029. godina</w:t>
            </w:r>
          </w:p>
        </w:tc>
        <w:tc>
          <w:tcPr>
            <w:tcW w:w="1462" w:type="dxa"/>
            <w:shd w:val="clear" w:color="auto" w:fill="auto"/>
          </w:tcPr>
          <w:p w14:paraId="14E9555B" w14:textId="11B7E989" w:rsidR="008E2B69" w:rsidRPr="00E84DFB" w:rsidRDefault="008E2B69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Nisu potrebna </w:t>
            </w:r>
            <w:r w:rsidR="00BC54F8" w:rsidRPr="00E84DFB">
              <w:rPr>
                <w:rFonts w:ascii="Arial Narrow" w:hAnsi="Arial Narrow" w:cstheme="minorHAnsi"/>
                <w:lang w:val="sr-Latn-RS"/>
              </w:rPr>
              <w:t xml:space="preserve">dodatna </w:t>
            </w:r>
            <w:r w:rsidRPr="00E84DFB">
              <w:rPr>
                <w:rFonts w:ascii="Arial Narrow" w:hAnsi="Arial Narrow" w:cstheme="minorHAnsi"/>
                <w:lang w:val="sr-Latn-RS"/>
              </w:rPr>
              <w:t>sredstva</w:t>
            </w:r>
          </w:p>
        </w:tc>
        <w:tc>
          <w:tcPr>
            <w:tcW w:w="2019" w:type="dxa"/>
            <w:shd w:val="clear" w:color="auto" w:fill="auto"/>
          </w:tcPr>
          <w:p w14:paraId="567C2DF1" w14:textId="336E9D90" w:rsidR="008E2B69" w:rsidRPr="00E84DFB" w:rsidRDefault="00BC54F8" w:rsidP="008E2B69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F65ED5" w:rsidRPr="00E84DFB" w14:paraId="51E11C84" w14:textId="77777777" w:rsidTr="008E2B69">
        <w:tc>
          <w:tcPr>
            <w:tcW w:w="2159" w:type="dxa"/>
            <w:shd w:val="clear" w:color="auto" w:fill="FFFFFF" w:themeFill="background1"/>
          </w:tcPr>
          <w:p w14:paraId="459A10F5" w14:textId="42496555" w:rsidR="00F34F9B" w:rsidRPr="00E84DFB" w:rsidRDefault="00F34F9B" w:rsidP="00F34F9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  <w:t>5.1</w:t>
            </w:r>
            <w:r w:rsidR="00696A44" w:rsidRPr="00E84DFB"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  <w:t>2</w:t>
            </w:r>
            <w:r w:rsidRPr="00E84DFB"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  <w:t xml:space="preserve"> </w:t>
            </w: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Sprovesti rodno osjetljivu analizu/istraživanje o pristupu javnom prevozu</w:t>
            </w:r>
            <w:r w:rsidR="00E84DFB"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, koja uključuje mapiranje ruta koje su od važnosti za ostvarivanje prava i pristupa uslugama žena</w:t>
            </w:r>
          </w:p>
        </w:tc>
        <w:tc>
          <w:tcPr>
            <w:tcW w:w="2071" w:type="dxa"/>
            <w:shd w:val="clear" w:color="auto" w:fill="FFFFFF" w:themeFill="background1"/>
          </w:tcPr>
          <w:p w14:paraId="3F17CAA3" w14:textId="77777777" w:rsidR="00F34F9B" w:rsidRPr="00E84DFB" w:rsidRDefault="00F34F9B" w:rsidP="00F34F9B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 xml:space="preserve">Izrađena metodologija istraživanja; </w:t>
            </w:r>
          </w:p>
          <w:p w14:paraId="0EC59820" w14:textId="77777777" w:rsidR="00F34F9B" w:rsidRPr="00E84DFB" w:rsidRDefault="00F34F9B" w:rsidP="00F34F9B">
            <w:pPr>
              <w:rPr>
                <w:rFonts w:ascii="Arial Narrow" w:hAnsi="Arial Narrow" w:cstheme="minorHAnsi"/>
              </w:rPr>
            </w:pPr>
          </w:p>
          <w:p w14:paraId="428950E2" w14:textId="4D69ACFC" w:rsidR="00F34F9B" w:rsidRPr="00E84DFB" w:rsidRDefault="00F34F9B" w:rsidP="00F34F9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Sprovedeno istraživanje.</w:t>
            </w:r>
          </w:p>
        </w:tc>
        <w:tc>
          <w:tcPr>
            <w:tcW w:w="1899" w:type="dxa"/>
            <w:shd w:val="clear" w:color="auto" w:fill="FFFFFF" w:themeFill="background1"/>
          </w:tcPr>
          <w:p w14:paraId="28F0CBB0" w14:textId="5B02F38A" w:rsidR="00F34F9B" w:rsidRPr="00E84DFB" w:rsidRDefault="00F65ED5" w:rsidP="00F34F9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 xml:space="preserve">Ministarstvo ljudskih i manjinskih prava, </w:t>
            </w:r>
            <w:r w:rsidR="00F34F9B"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Ministarstvo saobraćaja, Ministarstvo socijalnog staranja, brige o porodici i demografije</w:t>
            </w: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, Međunarodne organizacije/UNDP</w:t>
            </w:r>
          </w:p>
        </w:tc>
        <w:tc>
          <w:tcPr>
            <w:tcW w:w="1670" w:type="dxa"/>
            <w:shd w:val="clear" w:color="auto" w:fill="FFFFFF" w:themeFill="background1"/>
          </w:tcPr>
          <w:p w14:paraId="38C2F3C2" w14:textId="2147AB0D" w:rsidR="00F34F9B" w:rsidRPr="00E84DFB" w:rsidRDefault="00F34F9B" w:rsidP="00F34F9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III kvartal 2025</w:t>
            </w:r>
          </w:p>
        </w:tc>
        <w:tc>
          <w:tcPr>
            <w:tcW w:w="1670" w:type="dxa"/>
            <w:shd w:val="clear" w:color="auto" w:fill="FFFFFF" w:themeFill="background1"/>
          </w:tcPr>
          <w:p w14:paraId="2A0E24A2" w14:textId="0C3C3717" w:rsidR="00F34F9B" w:rsidRPr="00E84DFB" w:rsidRDefault="00F34F9B" w:rsidP="00F34F9B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</w:t>
            </w:r>
            <w:r w:rsidR="00F65ED5"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 xml:space="preserve"> </w:t>
            </w: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kvartal 2026</w:t>
            </w:r>
          </w:p>
        </w:tc>
        <w:tc>
          <w:tcPr>
            <w:tcW w:w="1462" w:type="dxa"/>
            <w:shd w:val="clear" w:color="auto" w:fill="FFFFFF" w:themeFill="background1"/>
          </w:tcPr>
          <w:p w14:paraId="7BA01571" w14:textId="1D9C12E1" w:rsidR="00F34F9B" w:rsidRPr="00E84DFB" w:rsidRDefault="00F65ED5" w:rsidP="00F34F9B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10,000 eura</w:t>
            </w:r>
          </w:p>
        </w:tc>
        <w:tc>
          <w:tcPr>
            <w:tcW w:w="2019" w:type="dxa"/>
            <w:shd w:val="clear" w:color="auto" w:fill="FFFFFF" w:themeFill="background1"/>
          </w:tcPr>
          <w:p w14:paraId="476391E7" w14:textId="2385C186" w:rsidR="00F34F9B" w:rsidRPr="00E84DFB" w:rsidRDefault="00F65ED5" w:rsidP="00F34F9B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</w:rPr>
              <w:t>Donatorska podrška</w:t>
            </w:r>
          </w:p>
        </w:tc>
      </w:tr>
      <w:tr w:rsidR="004A3170" w:rsidRPr="00E84DFB" w14:paraId="085A8DB4" w14:textId="77777777" w:rsidTr="004A3170">
        <w:tc>
          <w:tcPr>
            <w:tcW w:w="2159" w:type="dxa"/>
            <w:shd w:val="clear" w:color="auto" w:fill="FFFFFF" w:themeFill="background1"/>
          </w:tcPr>
          <w:p w14:paraId="46B9082F" w14:textId="48800ADD" w:rsidR="004A3170" w:rsidRPr="00E84DFB" w:rsidRDefault="004A3170" w:rsidP="004A3170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b/>
                <w:color w:val="000000"/>
                <w:lang w:eastAsia="sr-Latn-ME"/>
              </w:rPr>
              <w:t>5.13</w:t>
            </w:r>
            <w:r w:rsidRPr="00E84DFB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 xml:space="preserve"> Obezbijediti besplatna sredstva za menstrualnu higijenu u srednjim školama i javnim ustanovama</w:t>
            </w:r>
          </w:p>
        </w:tc>
        <w:tc>
          <w:tcPr>
            <w:tcW w:w="2071" w:type="dxa"/>
            <w:shd w:val="clear" w:color="auto" w:fill="FFFFFF" w:themeFill="background1"/>
          </w:tcPr>
          <w:p w14:paraId="437BD934" w14:textId="36481D44" w:rsidR="004A3170" w:rsidRPr="00E84DFB" w:rsidRDefault="004A3170" w:rsidP="004A3170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Obezbijeđena sredstva u svim školama</w:t>
            </w:r>
          </w:p>
        </w:tc>
        <w:tc>
          <w:tcPr>
            <w:tcW w:w="1899" w:type="dxa"/>
            <w:shd w:val="clear" w:color="auto" w:fill="FFFFFF" w:themeFill="background1"/>
          </w:tcPr>
          <w:p w14:paraId="5AAE2811" w14:textId="77777777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222222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Ministarstvo zdravlja,</w:t>
            </w:r>
          </w:p>
          <w:p w14:paraId="6643FAC0" w14:textId="77777777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222222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IJZ</w:t>
            </w:r>
          </w:p>
          <w:p w14:paraId="01486979" w14:textId="58F78B23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222222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Civilni sektor</w:t>
            </w:r>
          </w:p>
        </w:tc>
        <w:tc>
          <w:tcPr>
            <w:tcW w:w="1670" w:type="dxa"/>
            <w:shd w:val="clear" w:color="auto" w:fill="FFFFFF" w:themeFill="background1"/>
          </w:tcPr>
          <w:p w14:paraId="520308AB" w14:textId="756D4425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III kvartal 2025</w:t>
            </w:r>
          </w:p>
        </w:tc>
        <w:tc>
          <w:tcPr>
            <w:tcW w:w="1670" w:type="dxa"/>
            <w:shd w:val="clear" w:color="auto" w:fill="FFFFFF" w:themeFill="background1"/>
          </w:tcPr>
          <w:p w14:paraId="59706D6D" w14:textId="4BAAACE1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IV kvartal 2026</w:t>
            </w:r>
          </w:p>
        </w:tc>
        <w:tc>
          <w:tcPr>
            <w:tcW w:w="1462" w:type="dxa"/>
            <w:shd w:val="clear" w:color="auto" w:fill="FFFFFF" w:themeFill="background1"/>
          </w:tcPr>
          <w:p w14:paraId="4922C3B7" w14:textId="20A80E6D" w:rsidR="004A3170" w:rsidRPr="00E84DFB" w:rsidRDefault="004A3170" w:rsidP="004A3170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="Times New Roman"/>
              </w:rPr>
              <w:t>1.470.000</w:t>
            </w:r>
          </w:p>
        </w:tc>
        <w:tc>
          <w:tcPr>
            <w:tcW w:w="2019" w:type="dxa"/>
            <w:shd w:val="clear" w:color="auto" w:fill="FFFFFF" w:themeFill="background1"/>
          </w:tcPr>
          <w:p w14:paraId="6DAADD05" w14:textId="77777777" w:rsidR="004A3170" w:rsidRPr="00E84DFB" w:rsidRDefault="004A3170" w:rsidP="004A3170">
            <w:pPr>
              <w:rPr>
                <w:rFonts w:ascii="Arial Narrow" w:hAnsi="Arial Narrow" w:cs="Times New Roman"/>
              </w:rPr>
            </w:pPr>
            <w:r w:rsidRPr="00E84DFB">
              <w:rPr>
                <w:rFonts w:ascii="Arial Narrow" w:hAnsi="Arial Narrow" w:cs="Times New Roman"/>
              </w:rPr>
              <w:t>Budžet</w:t>
            </w:r>
          </w:p>
          <w:p w14:paraId="55BB2A82" w14:textId="4EEDEBCC" w:rsidR="004A3170" w:rsidRPr="00E84DFB" w:rsidRDefault="004A3170" w:rsidP="004A3170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="Times New Roman"/>
              </w:rPr>
              <w:t>Donatorska podrška</w:t>
            </w:r>
          </w:p>
        </w:tc>
      </w:tr>
      <w:tr w:rsidR="004A3170" w:rsidRPr="00E84DFB" w14:paraId="21ABA6B4" w14:textId="77777777" w:rsidTr="004A3170">
        <w:tc>
          <w:tcPr>
            <w:tcW w:w="2159" w:type="dxa"/>
            <w:shd w:val="clear" w:color="auto" w:fill="FFFFFF" w:themeFill="background1"/>
          </w:tcPr>
          <w:p w14:paraId="56F41108" w14:textId="5FDAE14F" w:rsidR="004A3170" w:rsidRPr="00E84DFB" w:rsidRDefault="004A3170" w:rsidP="004A3170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b/>
                <w:color w:val="000000"/>
                <w:lang w:eastAsia="sr-Latn-ME"/>
              </w:rPr>
              <w:t>5.14</w:t>
            </w:r>
            <w:r w:rsidRPr="00E84DFB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 xml:space="preserve"> Uspostaviti lako dostupne krizne centre za žrtve seksualnog nasilja koji nude adekvatne medicinske i forenzičke usluge kao i stručnu podršku i savjetovanje za prevazilaženje traumatskog iskustva</w:t>
            </w:r>
          </w:p>
        </w:tc>
        <w:tc>
          <w:tcPr>
            <w:tcW w:w="2071" w:type="dxa"/>
            <w:shd w:val="clear" w:color="auto" w:fill="FFFFFF" w:themeFill="background1"/>
          </w:tcPr>
          <w:p w14:paraId="6C3E52B2" w14:textId="5BAEE513" w:rsidR="004A3170" w:rsidRPr="00E84DFB" w:rsidRDefault="004A3170" w:rsidP="004A3170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eastAsia="Times New Roman" w:hAnsi="Arial Narrow" w:cstheme="minorHAnsi"/>
                <w:bCs/>
                <w:color w:val="000000"/>
                <w:lang w:eastAsia="sr-Latn-ME"/>
              </w:rPr>
              <w:t>Uspostavljena minimum tri krizna centra na nacionalnom nivou, po jedan regionalno</w:t>
            </w:r>
          </w:p>
        </w:tc>
        <w:tc>
          <w:tcPr>
            <w:tcW w:w="1899" w:type="dxa"/>
            <w:shd w:val="clear" w:color="auto" w:fill="FFFFFF" w:themeFill="background1"/>
          </w:tcPr>
          <w:p w14:paraId="3ACE4025" w14:textId="77777777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222222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Ministarstvo zdravlja,</w:t>
            </w:r>
          </w:p>
          <w:p w14:paraId="157F99BF" w14:textId="77777777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222222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IJZ</w:t>
            </w:r>
          </w:p>
          <w:p w14:paraId="5B39E0BE" w14:textId="77777777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222222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KBCG</w:t>
            </w:r>
          </w:p>
          <w:p w14:paraId="2DF75AFF" w14:textId="566FC73E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222222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222222"/>
                <w:lang w:eastAsia="sr-Latn-ME"/>
              </w:rPr>
              <w:t>Civilni sektor</w:t>
            </w:r>
          </w:p>
        </w:tc>
        <w:tc>
          <w:tcPr>
            <w:tcW w:w="1670" w:type="dxa"/>
            <w:shd w:val="clear" w:color="auto" w:fill="FFFFFF" w:themeFill="background1"/>
          </w:tcPr>
          <w:p w14:paraId="056AA482" w14:textId="1948A7A8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III kvartal 2025</w:t>
            </w:r>
          </w:p>
        </w:tc>
        <w:tc>
          <w:tcPr>
            <w:tcW w:w="1670" w:type="dxa"/>
            <w:shd w:val="clear" w:color="auto" w:fill="FFFFFF" w:themeFill="background1"/>
          </w:tcPr>
          <w:p w14:paraId="6735C7B8" w14:textId="2F81147E" w:rsidR="004A3170" w:rsidRPr="00E84DFB" w:rsidRDefault="004A3170" w:rsidP="004A3170">
            <w:pPr>
              <w:rPr>
                <w:rFonts w:ascii="Arial Narrow" w:eastAsia="Times New Roman" w:hAnsi="Arial Narrow" w:cstheme="minorHAnsi"/>
                <w:color w:val="000000"/>
                <w:lang w:eastAsia="sr-Latn-ME"/>
              </w:rPr>
            </w:pPr>
            <w:r w:rsidRPr="00E84DFB">
              <w:rPr>
                <w:rFonts w:ascii="Arial Narrow" w:eastAsia="Times New Roman" w:hAnsi="Arial Narrow" w:cstheme="minorHAnsi"/>
                <w:color w:val="000000"/>
                <w:lang w:eastAsia="sr-Latn-ME"/>
              </w:rPr>
              <w:t>IV kvartal 2026</w:t>
            </w:r>
          </w:p>
        </w:tc>
        <w:tc>
          <w:tcPr>
            <w:tcW w:w="1462" w:type="dxa"/>
            <w:shd w:val="clear" w:color="auto" w:fill="FFFFFF" w:themeFill="background1"/>
          </w:tcPr>
          <w:p w14:paraId="153BDC67" w14:textId="2CEC39D7" w:rsidR="004A3170" w:rsidRPr="00E84DFB" w:rsidRDefault="004A3170" w:rsidP="004A3170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="Times New Roman"/>
              </w:rPr>
              <w:t>600.000</w:t>
            </w:r>
          </w:p>
        </w:tc>
        <w:tc>
          <w:tcPr>
            <w:tcW w:w="2019" w:type="dxa"/>
            <w:shd w:val="clear" w:color="auto" w:fill="FFFFFF" w:themeFill="background1"/>
          </w:tcPr>
          <w:p w14:paraId="5DBDE26C" w14:textId="77777777" w:rsidR="004A3170" w:rsidRPr="00E84DFB" w:rsidRDefault="004A3170" w:rsidP="004A3170">
            <w:pPr>
              <w:rPr>
                <w:rFonts w:ascii="Arial Narrow" w:hAnsi="Arial Narrow" w:cs="Times New Roman"/>
              </w:rPr>
            </w:pPr>
            <w:r w:rsidRPr="00E84DFB">
              <w:rPr>
                <w:rFonts w:ascii="Arial Narrow" w:hAnsi="Arial Narrow" w:cs="Times New Roman"/>
              </w:rPr>
              <w:t>Budžet</w:t>
            </w:r>
          </w:p>
          <w:p w14:paraId="348306E1" w14:textId="58A423F9" w:rsidR="004A3170" w:rsidRPr="00E84DFB" w:rsidRDefault="004A3170" w:rsidP="004A3170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="Times New Roman"/>
              </w:rPr>
              <w:t>Donatorska podrška</w:t>
            </w:r>
          </w:p>
        </w:tc>
      </w:tr>
    </w:tbl>
    <w:p w14:paraId="22E9751C" w14:textId="77777777" w:rsidR="009D3110" w:rsidRPr="00E84DFB" w:rsidRDefault="009D3110" w:rsidP="009D3110">
      <w:pPr>
        <w:jc w:val="both"/>
        <w:rPr>
          <w:rFonts w:ascii="Arial Narrow" w:hAnsi="Arial Narrow" w:cstheme="minorHAnsi"/>
        </w:rPr>
      </w:pPr>
    </w:p>
    <w:p w14:paraId="44E88C24" w14:textId="2A3718DD" w:rsidR="009D3110" w:rsidRPr="00E84DFB" w:rsidRDefault="009D3110" w:rsidP="007D7313">
      <w:pPr>
        <w:keepNext/>
        <w:keepLines/>
        <w:spacing w:before="240" w:after="0"/>
        <w:jc w:val="both"/>
        <w:outlineLvl w:val="0"/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</w:pPr>
      <w:r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lastRenderedPageBreak/>
        <w:t xml:space="preserve">OBLAST VI: </w:t>
      </w:r>
      <w:r w:rsidR="007D7313" w:rsidRPr="00E84DFB">
        <w:rPr>
          <w:rFonts w:ascii="Arial Narrow" w:eastAsiaTheme="majorEastAsia" w:hAnsi="Arial Narrow" w:cstheme="minorHAnsi"/>
          <w:color w:val="2F5496" w:themeColor="accent1" w:themeShade="BF"/>
          <w:sz w:val="32"/>
          <w:szCs w:val="32"/>
          <w:lang w:val="sr-Latn-RS"/>
        </w:rPr>
        <w:t>Suzbijanje rodno zasnovanog nasilja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6"/>
        <w:gridCol w:w="2064"/>
        <w:gridCol w:w="21"/>
        <w:gridCol w:w="1933"/>
        <w:gridCol w:w="20"/>
        <w:gridCol w:w="1662"/>
        <w:gridCol w:w="19"/>
        <w:gridCol w:w="1663"/>
        <w:gridCol w:w="18"/>
        <w:gridCol w:w="1430"/>
        <w:gridCol w:w="12"/>
        <w:gridCol w:w="1972"/>
      </w:tblGrid>
      <w:tr w:rsidR="009D3110" w:rsidRPr="00E84DFB" w14:paraId="7A3F9E20" w14:textId="77777777" w:rsidTr="005544F4">
        <w:tc>
          <w:tcPr>
            <w:tcW w:w="2136" w:type="dxa"/>
            <w:gridSpan w:val="2"/>
          </w:tcPr>
          <w:p w14:paraId="28551021" w14:textId="0C4F9865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Operativni cilj 6</w:t>
            </w:r>
          </w:p>
        </w:tc>
        <w:tc>
          <w:tcPr>
            <w:tcW w:w="10814" w:type="dxa"/>
            <w:gridSpan w:val="11"/>
          </w:tcPr>
          <w:p w14:paraId="62588DAA" w14:textId="3528D39A" w:rsidR="009D3110" w:rsidRPr="00E84DFB" w:rsidRDefault="003E71B2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Smanjiti prevalencu rodno zasnovanog nasilja nad ženama do kraja 2029. godine, uz istovremeno obezbjeđivanje potpune zaštite i podrške žrtvama</w:t>
            </w:r>
            <w:r w:rsidR="000605DD" w:rsidRPr="00E84DFB">
              <w:rPr>
                <w:rFonts w:ascii="Arial Narrow" w:hAnsi="Arial Narrow" w:cstheme="minorHAnsi"/>
                <w:lang w:val="sr-Latn-RS"/>
              </w:rPr>
              <w:t xml:space="preserve"> nasilja</w:t>
            </w:r>
          </w:p>
        </w:tc>
      </w:tr>
      <w:tr w:rsidR="009D3110" w:rsidRPr="00E84DFB" w14:paraId="4728681C" w14:textId="77777777" w:rsidTr="005544F4"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CFD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</w:rPr>
              <w:t>Indikator učinka 1</w:t>
            </w:r>
            <w:r w:rsidRPr="00E84DFB">
              <w:rPr>
                <w:rFonts w:ascii="Arial Narrow" w:eastAsia="Calibri" w:hAnsi="Arial Narrow" w:cstheme="minorHAnsi"/>
              </w:rPr>
              <w:t xml:space="preserve">: </w:t>
            </w:r>
          </w:p>
          <w:p w14:paraId="6C0AB06A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</w:rPr>
            </w:pPr>
          </w:p>
          <w:p w14:paraId="36F7E9A9" w14:textId="1DBDD190" w:rsidR="00650460" w:rsidRPr="00E84DFB" w:rsidRDefault="0012144A" w:rsidP="0065046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Procenat žena </w:t>
            </w:r>
            <w:r w:rsidR="00D84B9E" w:rsidRPr="00E84DFB">
              <w:rPr>
                <w:rFonts w:ascii="Arial Narrow" w:hAnsi="Arial Narrow" w:cstheme="minorHAnsi"/>
                <w:lang w:val="sr-Latn-RS"/>
              </w:rPr>
              <w:t>nakon petnaeste godine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koje su iskusile fizičko i/ili seksualno </w:t>
            </w:r>
            <w:r w:rsidR="00650460" w:rsidRPr="00E84DFB">
              <w:rPr>
                <w:rFonts w:ascii="Arial Narrow" w:hAnsi="Arial Narrow" w:cstheme="minorHAnsi"/>
                <w:lang w:val="sr-Latn-RS"/>
              </w:rPr>
              <w:t>partnersko ili nepartnersko</w:t>
            </w:r>
          </w:p>
          <w:p w14:paraId="711ED21C" w14:textId="5FCBBAC8" w:rsidR="009D3110" w:rsidRPr="00E84DFB" w:rsidRDefault="00650460" w:rsidP="00650460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nasilje nakon svoje 15. godine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2E6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Početna vrijednost 2025</w:t>
            </w:r>
          </w:p>
          <w:p w14:paraId="3A31EC98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284E514C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28FCA153" w14:textId="75357A1E" w:rsidR="00650460" w:rsidRPr="00E84DFB" w:rsidRDefault="00CD00A2" w:rsidP="00650460">
            <w:pPr>
              <w:jc w:val="center"/>
              <w:rPr>
                <w:rFonts w:ascii="Arial Narrow" w:eastAsia="Calibri" w:hAnsi="Arial Narrow" w:cstheme="minorHAnsi"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lang w:val="sr-Latn-RS"/>
              </w:rPr>
              <w:t xml:space="preserve">Trenutni procenat žena </w:t>
            </w:r>
            <w:r w:rsidR="00D84B9E" w:rsidRPr="00E84DFB">
              <w:rPr>
                <w:rFonts w:ascii="Arial Narrow" w:eastAsia="Calibri" w:hAnsi="Arial Narrow" w:cstheme="minorHAnsi"/>
                <w:lang w:val="sr-Latn-RS"/>
              </w:rPr>
              <w:t>nakon petnaeste godine</w:t>
            </w:r>
            <w:r w:rsidRPr="00E84DFB">
              <w:rPr>
                <w:rFonts w:ascii="Arial Narrow" w:eastAsia="Calibri" w:hAnsi="Arial Narrow" w:cstheme="minorHAnsi"/>
                <w:lang w:val="sr-Latn-RS"/>
              </w:rPr>
              <w:t xml:space="preserve"> </w:t>
            </w:r>
            <w:r w:rsidR="00650460" w:rsidRPr="00E84DFB">
              <w:rPr>
                <w:rFonts w:ascii="Arial Narrow" w:eastAsia="Calibri" w:hAnsi="Arial Narrow" w:cstheme="minorHAnsi"/>
                <w:lang w:val="sr-Latn-RS"/>
              </w:rPr>
              <w:t>koje su iskusile fizičko i/ili seksualno partnersko ili nepartnersko</w:t>
            </w:r>
          </w:p>
          <w:p w14:paraId="6E11BFD1" w14:textId="2A5FEE8A" w:rsidR="009D3110" w:rsidRPr="00E84DFB" w:rsidRDefault="00650460" w:rsidP="00650460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lang w:val="de-DE"/>
              </w:rPr>
              <w:t>nasilje nakon svoje 15. godine</w:t>
            </w:r>
            <w:r w:rsidRPr="00E84DFB">
              <w:rPr>
                <w:rFonts w:ascii="Arial Narrow" w:eastAsia="Calibri" w:hAnsi="Arial Narrow" w:cstheme="minorHAnsi"/>
                <w:b/>
                <w:bCs/>
                <w:lang w:val="de-DE"/>
              </w:rPr>
              <w:t xml:space="preserve"> </w:t>
            </w:r>
            <w:r w:rsidRPr="00E84DFB">
              <w:rPr>
                <w:rFonts w:ascii="Arial Narrow" w:eastAsia="Calibri" w:hAnsi="Arial Narrow" w:cstheme="minorHAnsi"/>
                <w:lang w:val="de-DE"/>
              </w:rPr>
              <w:t>je 19%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50F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Srednja vrijednost 2027</w:t>
            </w:r>
          </w:p>
          <w:p w14:paraId="107B3C17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62BCF773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</w:p>
          <w:p w14:paraId="378E2870" w14:textId="5379DD34" w:rsidR="00650460" w:rsidRPr="00E84DFB" w:rsidRDefault="00650460" w:rsidP="00650460">
            <w:pPr>
              <w:jc w:val="center"/>
              <w:rPr>
                <w:rFonts w:ascii="Arial Narrow" w:eastAsia="Calibri" w:hAnsi="Arial Narrow" w:cstheme="minorHAnsi"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lang w:val="sr-Latn-RS"/>
              </w:rPr>
              <w:t xml:space="preserve">Do kraja 2027. godine procenat žena </w:t>
            </w:r>
            <w:r w:rsidR="00D84B9E" w:rsidRPr="00E84DFB">
              <w:rPr>
                <w:rFonts w:ascii="Arial Narrow" w:eastAsia="Calibri" w:hAnsi="Arial Narrow" w:cstheme="minorHAnsi"/>
                <w:lang w:val="sr-Latn-RS"/>
              </w:rPr>
              <w:t xml:space="preserve">nakon petnaeste godine </w:t>
            </w:r>
            <w:r w:rsidRPr="00E84DFB">
              <w:rPr>
                <w:rFonts w:ascii="Arial Narrow" w:eastAsia="Calibri" w:hAnsi="Arial Narrow" w:cstheme="minorHAnsi"/>
                <w:lang w:val="sr-Latn-RS"/>
              </w:rPr>
              <w:t>koje su iskusile fizičko i/ili seksualno partnersko ili nepartnersko</w:t>
            </w:r>
          </w:p>
          <w:p w14:paraId="066DE05B" w14:textId="66F9CA2F" w:rsidR="009D3110" w:rsidRPr="00E84DFB" w:rsidRDefault="00650460" w:rsidP="00650460">
            <w:pPr>
              <w:jc w:val="center"/>
              <w:rPr>
                <w:rFonts w:ascii="Arial Narrow" w:eastAsia="Calibri" w:hAnsi="Arial Narrow" w:cstheme="minorHAnsi"/>
                <w:lang w:val="de-DE"/>
              </w:rPr>
            </w:pPr>
            <w:r w:rsidRPr="00E84DFB">
              <w:rPr>
                <w:rFonts w:ascii="Arial Narrow" w:eastAsia="Calibri" w:hAnsi="Arial Narrow" w:cstheme="minorHAnsi"/>
                <w:lang w:val="de-DE"/>
              </w:rPr>
              <w:t>nasilje nakon svoje 15. godine  je smanjen na 15%</w:t>
            </w:r>
          </w:p>
          <w:p w14:paraId="4044B3EA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BF8" w14:textId="77777777" w:rsidR="009D3110" w:rsidRPr="00E84DFB" w:rsidRDefault="009D3110" w:rsidP="00EB0205">
            <w:pPr>
              <w:jc w:val="center"/>
              <w:rPr>
                <w:rFonts w:ascii="Arial Narrow" w:eastAsia="Calibri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theme="minorHAnsi"/>
                <w:b/>
                <w:bCs/>
                <w:lang w:val="sr-Latn-RS"/>
              </w:rPr>
              <w:t>Ciljna vrijednost 2029</w:t>
            </w:r>
          </w:p>
          <w:p w14:paraId="50218944" w14:textId="77777777" w:rsidR="009D3110" w:rsidRPr="00E84DFB" w:rsidRDefault="009D3110" w:rsidP="00EB0205">
            <w:pPr>
              <w:rPr>
                <w:rFonts w:ascii="Arial Narrow" w:eastAsia="Calibri" w:hAnsi="Arial Narrow" w:cstheme="minorHAnsi"/>
                <w:lang w:val="sr-Latn-RS"/>
              </w:rPr>
            </w:pPr>
          </w:p>
          <w:p w14:paraId="319BDD2E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6FA328B0" w14:textId="16414CCF" w:rsidR="00650460" w:rsidRPr="00E84DFB" w:rsidRDefault="00650460" w:rsidP="00650460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 kraja 202</w:t>
            </w:r>
            <w:r w:rsidR="00866DCC" w:rsidRPr="00E84DFB">
              <w:rPr>
                <w:rFonts w:ascii="Arial Narrow" w:hAnsi="Arial Narrow" w:cstheme="minorHAnsi"/>
                <w:lang w:val="sr-Latn-RS"/>
              </w:rPr>
              <w:t>9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. godine procenat žena </w:t>
            </w:r>
            <w:r w:rsidR="00D84B9E" w:rsidRPr="00E84DFB">
              <w:rPr>
                <w:rFonts w:ascii="Arial Narrow" w:hAnsi="Arial Narrow" w:cstheme="minorHAnsi"/>
                <w:lang w:val="sr-Latn-RS"/>
              </w:rPr>
              <w:t>petnae</w:t>
            </w:r>
            <w:r w:rsidR="00762985" w:rsidRPr="00E84DFB">
              <w:rPr>
                <w:rFonts w:ascii="Arial Narrow" w:hAnsi="Arial Narrow" w:cstheme="minorHAnsi"/>
                <w:lang w:val="sr-Latn-RS"/>
              </w:rPr>
              <w:t>ste godine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koje su iskusile fizičko i/ili seksualno partnersko ili nepartnersko</w:t>
            </w:r>
          </w:p>
          <w:p w14:paraId="438101A1" w14:textId="64F194E8" w:rsidR="009D3110" w:rsidRPr="00E84DFB" w:rsidRDefault="00650460" w:rsidP="00650460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nasilje nakon svoje 15. godine  je smanjen na 1</w:t>
            </w:r>
            <w:r w:rsidR="00866DCC" w:rsidRPr="00E84DFB">
              <w:rPr>
                <w:rFonts w:ascii="Arial Narrow" w:hAnsi="Arial Narrow" w:cstheme="minorHAnsi"/>
                <w:lang w:val="sr-Latn-RS"/>
              </w:rPr>
              <w:t>0</w:t>
            </w:r>
            <w:r w:rsidRPr="00E84DFB">
              <w:rPr>
                <w:rFonts w:ascii="Arial Narrow" w:hAnsi="Arial Narrow" w:cstheme="minorHAnsi"/>
                <w:lang w:val="sr-Latn-RS"/>
              </w:rPr>
              <w:t>%</w:t>
            </w:r>
          </w:p>
        </w:tc>
      </w:tr>
      <w:tr w:rsidR="009D3110" w:rsidRPr="00E84DFB" w14:paraId="37A3C010" w14:textId="77777777" w:rsidTr="005544F4">
        <w:tc>
          <w:tcPr>
            <w:tcW w:w="2136" w:type="dxa"/>
            <w:gridSpan w:val="2"/>
          </w:tcPr>
          <w:p w14:paraId="742EE637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učinka 2:</w:t>
            </w:r>
          </w:p>
          <w:p w14:paraId="0B32BDBD" w14:textId="57A82A18" w:rsidR="009D3110" w:rsidRPr="00E84DFB" w:rsidRDefault="007268E5" w:rsidP="00EB0205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Procenat onih koje su kontaktirale policiju odmah nakon najtežeg slučaja nasilja</w:t>
            </w:r>
          </w:p>
        </w:tc>
        <w:tc>
          <w:tcPr>
            <w:tcW w:w="4018" w:type="dxa"/>
            <w:gridSpan w:val="3"/>
          </w:tcPr>
          <w:p w14:paraId="34A5B8CD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Početna vrijednost 2025</w:t>
            </w:r>
          </w:p>
          <w:p w14:paraId="54AF72B4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651C34E5" w14:textId="5B8F7C84" w:rsidR="005544F4" w:rsidRPr="00E84DFB" w:rsidRDefault="005544F4" w:rsidP="005544F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4% </w:t>
            </w:r>
            <w:r w:rsidR="00140A84" w:rsidRPr="00E84DFB">
              <w:rPr>
                <w:rFonts w:ascii="Arial Narrow" w:hAnsi="Arial Narrow" w:cstheme="minorHAnsi"/>
                <w:lang w:val="sr-Latn-RS"/>
              </w:rPr>
              <w:t xml:space="preserve">slučajeva </w:t>
            </w:r>
            <w:r w:rsidRPr="00E84DFB">
              <w:rPr>
                <w:rFonts w:ascii="Arial Narrow" w:hAnsi="Arial Narrow" w:cstheme="minorHAnsi"/>
                <w:lang w:val="sr-Latn-RS"/>
              </w:rPr>
              <w:t>nasilj</w:t>
            </w:r>
            <w:r w:rsidR="00140A84" w:rsidRPr="00E84DFB">
              <w:rPr>
                <w:rFonts w:ascii="Arial Narrow" w:hAnsi="Arial Narrow" w:cstheme="minorHAnsi"/>
                <w:lang w:val="sr-Latn-RS"/>
              </w:rPr>
              <w:t>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od trenutnog</w:t>
            </w:r>
          </w:p>
          <w:p w14:paraId="53763E22" w14:textId="5C72B402" w:rsidR="009D3110" w:rsidRPr="00E84DFB" w:rsidRDefault="005544F4" w:rsidP="005544F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partnera</w:t>
            </w:r>
            <w:r w:rsidR="00140A84" w:rsidRPr="00E84DFB">
              <w:rPr>
                <w:rFonts w:ascii="Arial Narrow" w:hAnsi="Arial Narrow" w:cstheme="minorHAnsi"/>
                <w:lang w:val="sr-Latn-RS"/>
              </w:rPr>
              <w:t xml:space="preserve"> je prijavljeno</w:t>
            </w:r>
          </w:p>
          <w:p w14:paraId="01EF343F" w14:textId="77777777" w:rsidR="005544F4" w:rsidRPr="00E84DFB" w:rsidRDefault="005544F4" w:rsidP="005544F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28358C7E" w14:textId="442388E6" w:rsidR="005544F4" w:rsidRPr="00E84DFB" w:rsidRDefault="00140A84" w:rsidP="005544F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12% slučajeva nasilja od bivšeg partnera je prijavljeno</w:t>
            </w:r>
          </w:p>
          <w:p w14:paraId="15301C23" w14:textId="77777777" w:rsidR="00140A84" w:rsidRPr="00E84DFB" w:rsidRDefault="00140A84" w:rsidP="005544F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2716828B" w14:textId="0F0EA19A" w:rsidR="00140A84" w:rsidRPr="00E84DFB" w:rsidRDefault="00140A84" w:rsidP="005544F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1% slučajeva seksualnog uznemiravanja je prijavljeno</w:t>
            </w:r>
          </w:p>
          <w:p w14:paraId="0ABE188B" w14:textId="77777777" w:rsidR="005544F4" w:rsidRPr="00E84DFB" w:rsidRDefault="005544F4" w:rsidP="005544F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758A6970" w14:textId="0BFD2D43" w:rsidR="005544F4" w:rsidRPr="00E84DFB" w:rsidRDefault="005544F4" w:rsidP="005544F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3364" w:type="dxa"/>
            <w:gridSpan w:val="4"/>
          </w:tcPr>
          <w:p w14:paraId="59FBE5DF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Srednja vrijednost 2027</w:t>
            </w:r>
          </w:p>
          <w:p w14:paraId="2FAE8357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54F16696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  <w:p w14:paraId="1D30CCED" w14:textId="34F66255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Povećanje na minimum 10% slučajeva nasilja od trenutnog</w:t>
            </w:r>
          </w:p>
          <w:p w14:paraId="74326029" w14:textId="797CDBF4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partnera koji su prijavljeni</w:t>
            </w:r>
          </w:p>
          <w:p w14:paraId="4B9FEA59" w14:textId="77777777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50EE3013" w14:textId="7327AAF9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Povećanje na mi</w:t>
            </w:r>
            <w:r w:rsidR="00D84B9E" w:rsidRPr="00E84DFB">
              <w:rPr>
                <w:rFonts w:ascii="Arial Narrow" w:hAnsi="Arial Narrow" w:cstheme="minorHAnsi"/>
                <w:lang w:val="sr-Latn-RS"/>
              </w:rPr>
              <w:t>n</w:t>
            </w:r>
            <w:r w:rsidRPr="00E84DFB">
              <w:rPr>
                <w:rFonts w:ascii="Arial Narrow" w:hAnsi="Arial Narrow" w:cstheme="minorHAnsi"/>
                <w:lang w:val="sr-Latn-RS"/>
              </w:rPr>
              <w:t>imum 20% slučajeva nasilja od bivšeg partnera koji su prijavljeni</w:t>
            </w:r>
          </w:p>
          <w:p w14:paraId="5CB71747" w14:textId="77777777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7704D87B" w14:textId="3592514D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Povećanje na minimum 10% slučajeva seksualnog uznemiravanja koji su prijavljeni</w:t>
            </w:r>
          </w:p>
          <w:p w14:paraId="0FF1D0C9" w14:textId="77777777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4BF97B5B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3432" w:type="dxa"/>
            <w:gridSpan w:val="4"/>
          </w:tcPr>
          <w:p w14:paraId="3CFE3D5B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Ciljna vrijednost 2029</w:t>
            </w:r>
          </w:p>
          <w:p w14:paraId="0084AA19" w14:textId="77777777" w:rsidR="009D3110" w:rsidRPr="00E84DFB" w:rsidRDefault="009D3110" w:rsidP="00EB0205">
            <w:pPr>
              <w:jc w:val="center"/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  <w:p w14:paraId="7C7E32FB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  <w:p w14:paraId="490AE083" w14:textId="4E595159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Povećanje na minimum 20% slučajeva nasilja od trenutnog</w:t>
            </w:r>
          </w:p>
          <w:p w14:paraId="4153CE77" w14:textId="77777777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partnera koji su prijavljeni</w:t>
            </w:r>
          </w:p>
          <w:p w14:paraId="47249302" w14:textId="77777777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61287D28" w14:textId="36844BAE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Povećanje na mi</w:t>
            </w:r>
            <w:r w:rsidR="00D84B9E" w:rsidRPr="00E84DFB">
              <w:rPr>
                <w:rFonts w:ascii="Arial Narrow" w:hAnsi="Arial Narrow" w:cstheme="minorHAnsi"/>
                <w:lang w:val="sr-Latn-RS"/>
              </w:rPr>
              <w:t>n</w:t>
            </w:r>
            <w:r w:rsidRPr="00E84DFB">
              <w:rPr>
                <w:rFonts w:ascii="Arial Narrow" w:hAnsi="Arial Narrow" w:cstheme="minorHAnsi"/>
                <w:lang w:val="sr-Latn-RS"/>
              </w:rPr>
              <w:t>imum 30% slučajeva nasilja od bivšeg partnera koji su prijavljeni</w:t>
            </w:r>
          </w:p>
          <w:p w14:paraId="695641AB" w14:textId="77777777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</w:p>
          <w:p w14:paraId="2D222AAB" w14:textId="6EABDACD" w:rsidR="00140A84" w:rsidRPr="00E84DFB" w:rsidRDefault="00140A84" w:rsidP="00140A84">
            <w:pPr>
              <w:jc w:val="center"/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Povećanje na minimum 20% slučajeva seksualnog uznemiravanja koji su prijavljeni</w:t>
            </w:r>
          </w:p>
          <w:p w14:paraId="1076C657" w14:textId="77777777" w:rsidR="009D3110" w:rsidRPr="00E84DFB" w:rsidRDefault="009D3110" w:rsidP="00EB0205">
            <w:pPr>
              <w:rPr>
                <w:rFonts w:ascii="Arial Narrow" w:hAnsi="Arial Narrow" w:cstheme="minorHAnsi"/>
                <w:lang w:val="sr-Latn-RS"/>
              </w:rPr>
            </w:pPr>
          </w:p>
        </w:tc>
      </w:tr>
      <w:tr w:rsidR="009D3110" w:rsidRPr="00E84DFB" w14:paraId="2F3B6C06" w14:textId="77777777" w:rsidTr="005544F4">
        <w:tc>
          <w:tcPr>
            <w:tcW w:w="2136" w:type="dxa"/>
            <w:gridSpan w:val="2"/>
          </w:tcPr>
          <w:p w14:paraId="200BF217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Aktivnosti</w:t>
            </w:r>
          </w:p>
        </w:tc>
        <w:tc>
          <w:tcPr>
            <w:tcW w:w="2064" w:type="dxa"/>
          </w:tcPr>
          <w:p w14:paraId="055332C0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Indikator rezultata</w:t>
            </w:r>
          </w:p>
        </w:tc>
        <w:tc>
          <w:tcPr>
            <w:tcW w:w="1954" w:type="dxa"/>
            <w:gridSpan w:val="2"/>
          </w:tcPr>
          <w:p w14:paraId="63CEB3C8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682" w:type="dxa"/>
            <w:gridSpan w:val="2"/>
          </w:tcPr>
          <w:p w14:paraId="0BD3FD2A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682" w:type="dxa"/>
            <w:gridSpan w:val="2"/>
          </w:tcPr>
          <w:p w14:paraId="5EA3F13F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448" w:type="dxa"/>
            <w:gridSpan w:val="2"/>
          </w:tcPr>
          <w:p w14:paraId="526AF88B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Potrebna sredstva</w:t>
            </w:r>
          </w:p>
        </w:tc>
        <w:tc>
          <w:tcPr>
            <w:tcW w:w="1984" w:type="dxa"/>
            <w:gridSpan w:val="2"/>
          </w:tcPr>
          <w:p w14:paraId="6CCDD398" w14:textId="77777777" w:rsidR="009D3110" w:rsidRPr="00E84DFB" w:rsidRDefault="009D3110" w:rsidP="00EB0205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Izvor finansiranja</w:t>
            </w:r>
          </w:p>
        </w:tc>
      </w:tr>
      <w:tr w:rsidR="008F1387" w:rsidRPr="00E84DFB" w14:paraId="4FA64BC5" w14:textId="77777777" w:rsidTr="005544F4">
        <w:tc>
          <w:tcPr>
            <w:tcW w:w="2136" w:type="dxa"/>
            <w:gridSpan w:val="2"/>
          </w:tcPr>
          <w:p w14:paraId="15ABFB1F" w14:textId="69937176" w:rsidR="008F1387" w:rsidRPr="00E84DFB" w:rsidRDefault="00865CE3" w:rsidP="008F138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6.1</w:t>
            </w:r>
            <w:r w:rsidR="008F1387"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="008F1387" w:rsidRPr="00E84DFB">
              <w:rPr>
                <w:rFonts w:ascii="Arial Narrow" w:hAnsi="Arial Narrow" w:cstheme="minorHAnsi"/>
                <w:lang w:val="sr-Latn-RS"/>
              </w:rPr>
              <w:t xml:space="preserve">Izmjene dopune Zakona o zaštiti od nasilja u porodici  kojim se predviđaju posebne </w:t>
            </w:r>
            <w:r w:rsidR="008F1387" w:rsidRPr="00E84DFB">
              <w:rPr>
                <w:rFonts w:ascii="Arial Narrow" w:hAnsi="Arial Narrow" w:cstheme="minorHAnsi"/>
                <w:lang w:val="sr-Latn-RS"/>
              </w:rPr>
              <w:lastRenderedPageBreak/>
              <w:t>mjere zaštite  žrtava nasilja u porodici</w:t>
            </w:r>
          </w:p>
        </w:tc>
        <w:tc>
          <w:tcPr>
            <w:tcW w:w="2064" w:type="dxa"/>
          </w:tcPr>
          <w:p w14:paraId="01CD9F0B" w14:textId="16F7E4C2" w:rsidR="008F1387" w:rsidRPr="00E84DFB" w:rsidRDefault="008F1387" w:rsidP="008F138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Usvojene izmjene i dopune Zakona o zaštiti d nasilja u porodici kojim su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propisane posebne zaštitne mjere</w:t>
            </w:r>
          </w:p>
        </w:tc>
        <w:tc>
          <w:tcPr>
            <w:tcW w:w="1954" w:type="dxa"/>
            <w:gridSpan w:val="2"/>
          </w:tcPr>
          <w:p w14:paraId="485B271D" w14:textId="5519113C" w:rsidR="008F1387" w:rsidRPr="00E84DFB" w:rsidRDefault="008F1387" w:rsidP="008F1387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Ministarstvo pravde</w:t>
            </w:r>
          </w:p>
        </w:tc>
        <w:tc>
          <w:tcPr>
            <w:tcW w:w="1682" w:type="dxa"/>
            <w:gridSpan w:val="2"/>
          </w:tcPr>
          <w:p w14:paraId="6BF84D44" w14:textId="30E096E6" w:rsidR="008F1387" w:rsidRPr="00E84DFB" w:rsidRDefault="008F1387" w:rsidP="008F1387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 kvartal 2025</w:t>
            </w:r>
          </w:p>
        </w:tc>
        <w:tc>
          <w:tcPr>
            <w:tcW w:w="1682" w:type="dxa"/>
            <w:gridSpan w:val="2"/>
          </w:tcPr>
          <w:p w14:paraId="2FB9105B" w14:textId="167AF480" w:rsidR="008F1387" w:rsidRPr="00E84DFB" w:rsidRDefault="008F1387" w:rsidP="008F1387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IV kvartal 2025</w:t>
            </w:r>
          </w:p>
        </w:tc>
        <w:tc>
          <w:tcPr>
            <w:tcW w:w="1448" w:type="dxa"/>
            <w:gridSpan w:val="2"/>
          </w:tcPr>
          <w:p w14:paraId="69B54733" w14:textId="2C9AD9CF" w:rsidR="008F1387" w:rsidRPr="00E84DFB" w:rsidRDefault="008F1387" w:rsidP="008F138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1984" w:type="dxa"/>
            <w:gridSpan w:val="2"/>
          </w:tcPr>
          <w:p w14:paraId="6A796F0E" w14:textId="39FBEB29" w:rsidR="008F1387" w:rsidRPr="00E84DFB" w:rsidRDefault="008F1387" w:rsidP="008F1387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AC73AC" w:rsidRPr="00E84DFB" w14:paraId="1D03461D" w14:textId="77777777" w:rsidTr="005544F4">
        <w:tc>
          <w:tcPr>
            <w:tcW w:w="2136" w:type="dxa"/>
            <w:gridSpan w:val="2"/>
          </w:tcPr>
          <w:p w14:paraId="170318E9" w14:textId="59EA2C82" w:rsidR="00AC73AC" w:rsidRPr="00E84DFB" w:rsidRDefault="00AC73AC" w:rsidP="00AC73AC">
            <w:pPr>
              <w:rPr>
                <w:rFonts w:ascii="Arial Narrow" w:hAnsi="Arial Narrow" w:cstheme="minorHAnsi"/>
                <w:color w:val="000000" w:themeColor="text1"/>
                <w:lang w:val="sr-Latn-ME"/>
              </w:rPr>
            </w:pPr>
            <w:r w:rsidRPr="00E84DFB">
              <w:rPr>
                <w:rFonts w:ascii="Arial Narrow" w:hAnsi="Arial Narrow" w:cstheme="minorHAnsi"/>
                <w:b/>
                <w:bCs/>
                <w:color w:val="000000" w:themeColor="text1"/>
                <w:lang w:val="sr-Latn-RS"/>
              </w:rPr>
              <w:t>6.2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  Usvajanje  novog Zakona o socijalnoj i dje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>čjoj zaštiti</w:t>
            </w:r>
          </w:p>
          <w:p w14:paraId="6CDF718B" w14:textId="77777777" w:rsidR="00AC73AC" w:rsidRPr="00E84DFB" w:rsidRDefault="00AC73AC" w:rsidP="00AC73AC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  <w:p w14:paraId="5313C599" w14:textId="77777777" w:rsidR="00AC73AC" w:rsidRPr="00E84DFB" w:rsidRDefault="00AC73AC" w:rsidP="00AC73AC">
            <w:pPr>
              <w:rPr>
                <w:rFonts w:ascii="Arial Narrow" w:hAnsi="Arial Narrow" w:cstheme="minorHAnsi"/>
                <w:color w:val="000000" w:themeColor="text1"/>
                <w:lang w:val="sr-Latn-RS"/>
              </w:rPr>
            </w:pPr>
          </w:p>
          <w:p w14:paraId="75AC4ACC" w14:textId="77777777" w:rsidR="00AC73AC" w:rsidRPr="00E84DFB" w:rsidRDefault="00AC73AC" w:rsidP="00AC73AC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</w:p>
        </w:tc>
        <w:tc>
          <w:tcPr>
            <w:tcW w:w="2064" w:type="dxa"/>
          </w:tcPr>
          <w:p w14:paraId="6DBE5909" w14:textId="38907232" w:rsidR="00AC73AC" w:rsidRPr="00E84DFB" w:rsidRDefault="00AC73AC" w:rsidP="00AC73A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Usvojen Zakon o socijalnoj i dje</w:t>
            </w:r>
            <w:r w:rsidRPr="00E84DFB">
              <w:rPr>
                <w:rFonts w:ascii="Arial Narrow" w:hAnsi="Arial Narrow" w:cstheme="minorHAnsi"/>
                <w:color w:val="000000" w:themeColor="text1"/>
                <w:lang w:val="sr-Latn-ME"/>
              </w:rPr>
              <w:t>čjoj zaštiti  kojim se adresira rodno zasnovano nasilje</w:t>
            </w:r>
          </w:p>
        </w:tc>
        <w:tc>
          <w:tcPr>
            <w:tcW w:w="1954" w:type="dxa"/>
            <w:gridSpan w:val="2"/>
          </w:tcPr>
          <w:p w14:paraId="3A6AA1E2" w14:textId="1879CC6C" w:rsidR="00AC73AC" w:rsidRPr="00E84DFB" w:rsidRDefault="00AC73AC" w:rsidP="00AC73A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Ministarstvo socijalnog staranja, brige o porodici i demografije </w:t>
            </w:r>
          </w:p>
        </w:tc>
        <w:tc>
          <w:tcPr>
            <w:tcW w:w="1682" w:type="dxa"/>
            <w:gridSpan w:val="2"/>
          </w:tcPr>
          <w:p w14:paraId="27D13F6F" w14:textId="13A40010" w:rsidR="00AC73AC" w:rsidRPr="00E84DFB" w:rsidRDefault="00AC73AC" w:rsidP="00AC73A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II kvartal 2025</w:t>
            </w:r>
          </w:p>
        </w:tc>
        <w:tc>
          <w:tcPr>
            <w:tcW w:w="1682" w:type="dxa"/>
            <w:gridSpan w:val="2"/>
          </w:tcPr>
          <w:p w14:paraId="217B411F" w14:textId="15A31B77" w:rsidR="00AC73AC" w:rsidRPr="00E84DFB" w:rsidRDefault="00AC73AC" w:rsidP="00AC73A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>I kvartal 2026</w:t>
            </w:r>
          </w:p>
        </w:tc>
        <w:tc>
          <w:tcPr>
            <w:tcW w:w="1448" w:type="dxa"/>
            <w:gridSpan w:val="2"/>
          </w:tcPr>
          <w:p w14:paraId="107DF3CB" w14:textId="7A077791" w:rsidR="00AC73AC" w:rsidRPr="00E84DFB" w:rsidRDefault="00920728" w:rsidP="00AC73A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Nisu potrebna dodatna sredstva</w:t>
            </w:r>
          </w:p>
        </w:tc>
        <w:tc>
          <w:tcPr>
            <w:tcW w:w="1984" w:type="dxa"/>
            <w:gridSpan w:val="2"/>
          </w:tcPr>
          <w:p w14:paraId="4AFE68B2" w14:textId="0ABF08CF" w:rsidR="00AC73AC" w:rsidRPr="00E84DFB" w:rsidRDefault="00AC73AC" w:rsidP="00AC73AC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color w:val="000000" w:themeColor="text1"/>
                <w:lang w:val="sr-Latn-RS"/>
              </w:rPr>
              <w:t xml:space="preserve">Budžet </w:t>
            </w:r>
          </w:p>
        </w:tc>
      </w:tr>
      <w:tr w:rsidR="000059E2" w:rsidRPr="00E84DFB" w14:paraId="3F529A94" w14:textId="77777777" w:rsidTr="005544F4">
        <w:tc>
          <w:tcPr>
            <w:tcW w:w="2136" w:type="dxa"/>
            <w:gridSpan w:val="2"/>
          </w:tcPr>
          <w:p w14:paraId="39B59CAF" w14:textId="2B2265FA" w:rsidR="000059E2" w:rsidRPr="00E84DFB" w:rsidRDefault="000059E2" w:rsidP="000059E2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6.</w:t>
            </w:r>
            <w:r w:rsidR="00CD00A2" w:rsidRPr="00E84DFB">
              <w:rPr>
                <w:rFonts w:ascii="Arial Narrow" w:hAnsi="Arial Narrow" w:cstheme="minorHAnsi"/>
                <w:b/>
                <w:bCs/>
                <w:lang w:val="sr-Latn-RS"/>
              </w:rPr>
              <w:t>3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Proširivanje jedinstvene baze podataka o nasilju u porodici</w:t>
            </w:r>
          </w:p>
        </w:tc>
        <w:tc>
          <w:tcPr>
            <w:tcW w:w="2064" w:type="dxa"/>
          </w:tcPr>
          <w:p w14:paraId="0748B06E" w14:textId="23E33EF7" w:rsidR="000059E2" w:rsidRPr="00E84DFB" w:rsidRDefault="000059E2" w:rsidP="000059E2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Baza podataka će uključivati najmanje 95% slučajeva nasilja u porodici prijavljenih policiji ili kancelarijama za socijalnu zaštitu i razmjenu informacija po polu i rodu i odnosu žrtve i učinioca nasilja</w:t>
            </w:r>
          </w:p>
        </w:tc>
        <w:tc>
          <w:tcPr>
            <w:tcW w:w="1954" w:type="dxa"/>
            <w:gridSpan w:val="2"/>
            <w:shd w:val="clear" w:color="auto" w:fill="FFFFFF" w:themeFill="background1"/>
          </w:tcPr>
          <w:p w14:paraId="116EACB4" w14:textId="77777777" w:rsidR="000059E2" w:rsidRPr="00E84DFB" w:rsidRDefault="000059E2" w:rsidP="000059E2">
            <w:pPr>
              <w:spacing w:after="80" w:line="276" w:lineRule="auto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socijalnog staranja, brige o porodici i demografije</w:t>
            </w:r>
          </w:p>
          <w:p w14:paraId="5DE44124" w14:textId="77777777" w:rsidR="000059E2" w:rsidRPr="00E84DFB" w:rsidRDefault="000059E2" w:rsidP="000059E2">
            <w:pPr>
              <w:spacing w:after="80" w:line="276" w:lineRule="auto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unutrašnjih poslova</w:t>
            </w:r>
          </w:p>
          <w:p w14:paraId="0AA5310C" w14:textId="18A3F46C" w:rsidR="000059E2" w:rsidRPr="00E84DFB" w:rsidRDefault="000059E2" w:rsidP="000059E2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Vrhovno državno tužilaštvo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7E575EF7" w14:textId="48B8D2DE" w:rsidR="000059E2" w:rsidRPr="00E84DFB" w:rsidRDefault="000059E2" w:rsidP="000059E2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</w:t>
            </w:r>
            <w:r w:rsidR="00263AE6" w:rsidRPr="00E84DFB">
              <w:rPr>
                <w:rFonts w:ascii="Arial Narrow" w:hAnsi="Arial Narrow" w:cstheme="minorHAnsi"/>
                <w:lang w:val="sr-Latn-ME"/>
              </w:rPr>
              <w:t>II</w:t>
            </w:r>
            <w:r w:rsidRPr="00E84DFB">
              <w:rPr>
                <w:rFonts w:ascii="Arial Narrow" w:hAnsi="Arial Narrow" w:cstheme="minorHAnsi"/>
                <w:lang w:val="sr-Latn-ME"/>
              </w:rPr>
              <w:t xml:space="preserve"> kvartal 2025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78E3201D" w14:textId="1DE98038" w:rsidR="000059E2" w:rsidRPr="00E84DFB" w:rsidRDefault="000059E2" w:rsidP="000059E2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IV kvartal 2025</w:t>
            </w:r>
          </w:p>
        </w:tc>
        <w:tc>
          <w:tcPr>
            <w:tcW w:w="1448" w:type="dxa"/>
            <w:gridSpan w:val="2"/>
          </w:tcPr>
          <w:p w14:paraId="3C53F870" w14:textId="731AE4B3" w:rsidR="000059E2" w:rsidRPr="00E84DFB" w:rsidRDefault="000059E2" w:rsidP="000059E2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100,000 eura</w:t>
            </w:r>
          </w:p>
        </w:tc>
        <w:tc>
          <w:tcPr>
            <w:tcW w:w="1984" w:type="dxa"/>
            <w:gridSpan w:val="2"/>
          </w:tcPr>
          <w:p w14:paraId="3702E32F" w14:textId="77777777" w:rsidR="000059E2" w:rsidRPr="00E84DFB" w:rsidRDefault="000059E2" w:rsidP="000059E2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7C6EBCEC" w14:textId="04D24DC1" w:rsidR="000059E2" w:rsidRPr="00E84DFB" w:rsidRDefault="000059E2" w:rsidP="000059E2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4D5CBF" w:rsidRPr="00E84DFB" w14:paraId="3C07F1F3" w14:textId="77777777" w:rsidTr="005544F4">
        <w:trPr>
          <w:trHeight w:val="530"/>
        </w:trPr>
        <w:tc>
          <w:tcPr>
            <w:tcW w:w="2136" w:type="dxa"/>
            <w:gridSpan w:val="2"/>
          </w:tcPr>
          <w:p w14:paraId="5F00E885" w14:textId="0E2AECBF" w:rsidR="004D5CBF" w:rsidRPr="00E84DFB" w:rsidRDefault="004D5CBF" w:rsidP="004D5CB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6.</w:t>
            </w:r>
            <w:r w:rsidR="00CD00A2" w:rsidRPr="00E84DFB">
              <w:rPr>
                <w:rFonts w:ascii="Arial Narrow" w:hAnsi="Arial Narrow" w:cstheme="minorHAnsi"/>
                <w:b/>
                <w:bCs/>
                <w:lang w:val="sr-Latn-RS"/>
              </w:rPr>
              <w:t>4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Uspostavljanje kriznih centara za žrtve seksualnog nasilja u skladu sa standardima Istanbulske konvencije koji su pristupačni za sve žrtve uključujući lica s invaliditetom</w:t>
            </w:r>
          </w:p>
        </w:tc>
        <w:tc>
          <w:tcPr>
            <w:tcW w:w="2064" w:type="dxa"/>
          </w:tcPr>
          <w:p w14:paraId="40E51E78" w14:textId="1A1677FC" w:rsidR="004D5CBF" w:rsidRPr="00E84DFB" w:rsidRDefault="004D5CBF" w:rsidP="004D5CB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Uspostavljena tri krizna centra za žrtve seksualnog nasilja u skladu sa standardima Istanbulske konvencije koji su pristupačni za sve žrtve uključujući lica s invaliditetom</w:t>
            </w:r>
          </w:p>
        </w:tc>
        <w:tc>
          <w:tcPr>
            <w:tcW w:w="1954" w:type="dxa"/>
            <w:gridSpan w:val="2"/>
            <w:shd w:val="clear" w:color="auto" w:fill="FFFFFF" w:themeFill="background1"/>
          </w:tcPr>
          <w:p w14:paraId="30CEA781" w14:textId="728694B6" w:rsidR="004D5CBF" w:rsidRPr="00E84DFB" w:rsidRDefault="004D5CBF" w:rsidP="004D5CBF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socijalnog staranja, brige o porodici i demografije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02FCC567" w14:textId="0269FD7F" w:rsidR="004D5CBF" w:rsidRPr="00E84DFB" w:rsidRDefault="004D5CBF" w:rsidP="004D5CBF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</w:t>
            </w:r>
            <w:r w:rsidR="00DD757E" w:rsidRPr="00E84DFB">
              <w:rPr>
                <w:rFonts w:ascii="Arial Narrow" w:hAnsi="Arial Narrow" w:cstheme="minorHAnsi"/>
                <w:lang w:val="sr-Latn-ME"/>
              </w:rPr>
              <w:t>II</w:t>
            </w:r>
            <w:r w:rsidRPr="00E84DFB">
              <w:rPr>
                <w:rFonts w:ascii="Arial Narrow" w:hAnsi="Arial Narrow" w:cstheme="minorHAnsi"/>
                <w:lang w:val="sr-Latn-ME"/>
              </w:rPr>
              <w:t xml:space="preserve"> kvartal 2025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362DA31C" w14:textId="00F29573" w:rsidR="004D5CBF" w:rsidRPr="00E84DFB" w:rsidRDefault="004D5CBF" w:rsidP="004D5CBF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</w:t>
            </w:r>
            <w:r w:rsidR="00DD757E" w:rsidRPr="00E84DFB">
              <w:rPr>
                <w:rFonts w:ascii="Arial Narrow" w:hAnsi="Arial Narrow" w:cstheme="minorHAnsi"/>
                <w:lang w:val="sr-Latn-ME"/>
              </w:rPr>
              <w:t>V</w:t>
            </w:r>
            <w:r w:rsidRPr="00E84DFB">
              <w:rPr>
                <w:rFonts w:ascii="Arial Narrow" w:hAnsi="Arial Narrow" w:cstheme="minorHAnsi"/>
                <w:lang w:val="sr-Latn-ME"/>
              </w:rPr>
              <w:t xml:space="preserve"> kvartal 2026</w:t>
            </w:r>
          </w:p>
        </w:tc>
        <w:tc>
          <w:tcPr>
            <w:tcW w:w="1448" w:type="dxa"/>
            <w:gridSpan w:val="2"/>
          </w:tcPr>
          <w:p w14:paraId="0FD746D6" w14:textId="67B861FA" w:rsidR="004D5CBF" w:rsidRPr="00E84DFB" w:rsidRDefault="004D5CBF" w:rsidP="004D5CB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2,200,000 eura</w:t>
            </w:r>
          </w:p>
        </w:tc>
        <w:tc>
          <w:tcPr>
            <w:tcW w:w="1984" w:type="dxa"/>
            <w:gridSpan w:val="2"/>
          </w:tcPr>
          <w:p w14:paraId="2EAE865C" w14:textId="77777777" w:rsidR="004D5CBF" w:rsidRPr="00E84DFB" w:rsidRDefault="00551EE9" w:rsidP="004D5CBF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50C54C2B" w14:textId="68520E9D" w:rsidR="00551EE9" w:rsidRPr="00E84DFB" w:rsidRDefault="00551EE9" w:rsidP="004D5CBF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607D94" w:rsidRPr="00E84DFB" w14:paraId="3102E0F4" w14:textId="77777777" w:rsidTr="005544F4">
        <w:trPr>
          <w:trHeight w:val="530"/>
        </w:trPr>
        <w:tc>
          <w:tcPr>
            <w:tcW w:w="2136" w:type="dxa"/>
            <w:gridSpan w:val="2"/>
          </w:tcPr>
          <w:p w14:paraId="0DD6E564" w14:textId="17CCB9EA" w:rsidR="00607D94" w:rsidRPr="00E84DFB" w:rsidRDefault="00607D94" w:rsidP="00607D94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6.</w:t>
            </w:r>
            <w:r w:rsidR="00CD00A2" w:rsidRPr="00E84DFB">
              <w:rPr>
                <w:rFonts w:ascii="Arial Narrow" w:hAnsi="Arial Narrow" w:cstheme="minorHAnsi"/>
                <w:b/>
                <w:bCs/>
                <w:lang w:val="sr-Latn-RS"/>
              </w:rPr>
              <w:t>5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Organizacija obuka sudija i državnih tužilaca o rodnoj ravnopravnosti i rodno zasnovanom nasilju i seksualnom nasilju</w:t>
            </w:r>
          </w:p>
        </w:tc>
        <w:tc>
          <w:tcPr>
            <w:tcW w:w="2064" w:type="dxa"/>
          </w:tcPr>
          <w:p w14:paraId="18E95905" w14:textId="77777777" w:rsidR="00607D94" w:rsidRPr="00E84DFB" w:rsidRDefault="00607D94" w:rsidP="00607D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Sprovedene najmanje 2 obuke na godišnjem nivou</w:t>
            </w:r>
          </w:p>
          <w:p w14:paraId="29E7A335" w14:textId="77777777" w:rsidR="00607D94" w:rsidRPr="00E84DFB" w:rsidRDefault="00607D94" w:rsidP="00607D94">
            <w:pPr>
              <w:rPr>
                <w:rFonts w:ascii="Arial Narrow" w:hAnsi="Arial Narrow" w:cstheme="minorHAnsi"/>
                <w:lang w:val="sr-Latn-RS"/>
              </w:rPr>
            </w:pPr>
          </w:p>
          <w:p w14:paraId="082ADB43" w14:textId="58675119" w:rsidR="00607D94" w:rsidRPr="00E84DFB" w:rsidRDefault="00607D94" w:rsidP="00607D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Obukama je obuhvaćeno </w:t>
            </w:r>
            <w:r w:rsidR="004B21D4" w:rsidRPr="00E84DFB">
              <w:rPr>
                <w:rFonts w:ascii="Arial Narrow" w:hAnsi="Arial Narrow" w:cstheme="minorHAnsi"/>
                <w:lang w:val="sr-Latn-RS"/>
              </w:rPr>
              <w:t>40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polaznika</w:t>
            </w:r>
          </w:p>
        </w:tc>
        <w:tc>
          <w:tcPr>
            <w:tcW w:w="1954" w:type="dxa"/>
            <w:gridSpan w:val="2"/>
            <w:shd w:val="clear" w:color="auto" w:fill="FFFFFF" w:themeFill="background1"/>
          </w:tcPr>
          <w:p w14:paraId="6F2A5A13" w14:textId="612052F6" w:rsidR="00607D94" w:rsidRPr="00E84DFB" w:rsidRDefault="00607D94" w:rsidP="00607D94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Centar za obuku u sudstvu i državno tužilaštvu</w:t>
            </w:r>
            <w:r w:rsidR="00DE4284" w:rsidRPr="00E84DFB">
              <w:rPr>
                <w:rFonts w:ascii="Arial Narrow" w:hAnsi="Arial Narrow" w:cstheme="minorHAnsi"/>
                <w:lang w:val="sr-Latn-ME"/>
              </w:rPr>
              <w:t>, Međunarodne organizacije/UNDP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46CE88B5" w14:textId="2E92CB84" w:rsidR="00607D94" w:rsidRPr="00E84DFB" w:rsidRDefault="00607D94" w:rsidP="00607D94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 kvartal 2025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7C5F60B1" w14:textId="50965FD2" w:rsidR="00607D94" w:rsidRPr="00E84DFB" w:rsidRDefault="00607D94" w:rsidP="00607D94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2026</w:t>
            </w:r>
          </w:p>
        </w:tc>
        <w:tc>
          <w:tcPr>
            <w:tcW w:w="1448" w:type="dxa"/>
            <w:gridSpan w:val="2"/>
          </w:tcPr>
          <w:p w14:paraId="720D5771" w14:textId="41FD3179" w:rsidR="00607D94" w:rsidRPr="00E84DFB" w:rsidRDefault="00E4620C" w:rsidP="00607D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7,000 eura</w:t>
            </w:r>
          </w:p>
        </w:tc>
        <w:tc>
          <w:tcPr>
            <w:tcW w:w="1984" w:type="dxa"/>
            <w:gridSpan w:val="2"/>
          </w:tcPr>
          <w:p w14:paraId="1543C881" w14:textId="77777777" w:rsidR="00607D94" w:rsidRPr="00E84DFB" w:rsidRDefault="00607D94" w:rsidP="00607D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04E06EAF" w14:textId="648D3C05" w:rsidR="00607D94" w:rsidRPr="00E84DFB" w:rsidRDefault="00607D94" w:rsidP="00607D9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3F7248" w:rsidRPr="00E84DFB" w14:paraId="5735D1A7" w14:textId="77777777" w:rsidTr="005544F4">
        <w:trPr>
          <w:trHeight w:val="530"/>
        </w:trPr>
        <w:tc>
          <w:tcPr>
            <w:tcW w:w="2136" w:type="dxa"/>
            <w:gridSpan w:val="2"/>
          </w:tcPr>
          <w:p w14:paraId="7C8FC2B3" w14:textId="07A45B58" w:rsidR="003F7248" w:rsidRPr="00E84DFB" w:rsidRDefault="003F7248" w:rsidP="003F7248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>6.</w:t>
            </w:r>
            <w:r w:rsidR="00CD00A2" w:rsidRPr="00E84DFB">
              <w:rPr>
                <w:rFonts w:ascii="Arial Narrow" w:hAnsi="Arial Narrow" w:cstheme="minorHAnsi"/>
                <w:b/>
                <w:lang w:val="sr-Latn-RS"/>
              </w:rPr>
              <w:t>6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Organizacija obuka policijskih službenika o rodnoj ravnopravnosti i rodno zasnovanom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nasilju i seksualnom nasilju uključujući i seksualno nasilje nad maloljetnicima</w:t>
            </w:r>
          </w:p>
        </w:tc>
        <w:tc>
          <w:tcPr>
            <w:tcW w:w="2064" w:type="dxa"/>
          </w:tcPr>
          <w:p w14:paraId="3351570C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Sprovedene najmanje 3 obuke na godišnjem nivou, za svaku regiju po jedna</w:t>
            </w:r>
          </w:p>
          <w:p w14:paraId="52853C1A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</w:p>
          <w:p w14:paraId="322D52ED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</w:p>
        </w:tc>
        <w:tc>
          <w:tcPr>
            <w:tcW w:w="1954" w:type="dxa"/>
            <w:gridSpan w:val="2"/>
            <w:shd w:val="clear" w:color="auto" w:fill="FFFFFF" w:themeFill="background1"/>
          </w:tcPr>
          <w:p w14:paraId="5C5F9BFE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lastRenderedPageBreak/>
              <w:t>MUP</w:t>
            </w:r>
          </w:p>
          <w:p w14:paraId="0FD3185B" w14:textId="6BF6864E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Međunarodni partneri</w:t>
            </w:r>
            <w:r w:rsidR="00DD757E" w:rsidRPr="00E84DFB">
              <w:rPr>
                <w:rFonts w:ascii="Arial Narrow" w:hAnsi="Arial Narrow" w:cstheme="minorHAnsi"/>
                <w:lang w:val="sr-Latn-ME"/>
              </w:rPr>
              <w:t>/UNDP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305A0EC3" w14:textId="4E7B0BCF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2025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09F50F0F" w14:textId="6180D93E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IV kvartal 2026</w:t>
            </w:r>
          </w:p>
        </w:tc>
        <w:tc>
          <w:tcPr>
            <w:tcW w:w="1448" w:type="dxa"/>
            <w:gridSpan w:val="2"/>
          </w:tcPr>
          <w:p w14:paraId="194F591D" w14:textId="336457AB" w:rsidR="003F7248" w:rsidRPr="00E84DFB" w:rsidRDefault="0093014B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??????</w:t>
            </w:r>
          </w:p>
        </w:tc>
        <w:tc>
          <w:tcPr>
            <w:tcW w:w="1984" w:type="dxa"/>
            <w:gridSpan w:val="2"/>
          </w:tcPr>
          <w:p w14:paraId="271AFF95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141A7CE3" w14:textId="51CBCBB9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3F7248" w:rsidRPr="00E84DFB" w14:paraId="31B27CEA" w14:textId="77777777" w:rsidTr="005544F4">
        <w:trPr>
          <w:trHeight w:val="530"/>
        </w:trPr>
        <w:tc>
          <w:tcPr>
            <w:tcW w:w="2136" w:type="dxa"/>
            <w:gridSpan w:val="2"/>
          </w:tcPr>
          <w:p w14:paraId="13A4202B" w14:textId="058C06F2" w:rsidR="003F7248" w:rsidRPr="00E84DFB" w:rsidRDefault="003F7248" w:rsidP="003F7248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>6.</w:t>
            </w:r>
            <w:r w:rsidR="00CD00A2" w:rsidRPr="00E84DFB">
              <w:rPr>
                <w:rFonts w:ascii="Arial Narrow" w:hAnsi="Arial Narrow" w:cstheme="minorHAnsi"/>
                <w:b/>
                <w:bCs/>
                <w:lang w:val="sr-Latn-RS"/>
              </w:rPr>
              <w:t>7</w:t>
            </w: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RS"/>
              </w:rPr>
              <w:t>Izraditi analizu  postupanja  pravosudnih organa u predmetima rodno zasnovanog nasilja, uključujući predmete povodom seksualnog nasilja nad maloljetnim licima</w:t>
            </w:r>
          </w:p>
        </w:tc>
        <w:tc>
          <w:tcPr>
            <w:tcW w:w="2064" w:type="dxa"/>
          </w:tcPr>
          <w:p w14:paraId="48CEB12D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Izrađena analiza podataka prikupljenih od strane sudova o rješenim predmetima u ovoj oblasti</w:t>
            </w:r>
          </w:p>
          <w:p w14:paraId="2B64D7DD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</w:p>
          <w:p w14:paraId="1A72D728" w14:textId="014BE389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Bilans riješenih predmeta i podaci o kaznenoj politici se prate periodično, na polugodišnjem nivou</w:t>
            </w:r>
          </w:p>
        </w:tc>
        <w:tc>
          <w:tcPr>
            <w:tcW w:w="1954" w:type="dxa"/>
            <w:gridSpan w:val="2"/>
            <w:shd w:val="clear" w:color="auto" w:fill="FFFFFF" w:themeFill="background1"/>
          </w:tcPr>
          <w:p w14:paraId="42B4E296" w14:textId="6AC30E25" w:rsidR="003F7248" w:rsidRPr="00E84DFB" w:rsidRDefault="0028416E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 xml:space="preserve">Civilni sektor, </w:t>
            </w:r>
            <w:r w:rsidR="003F7248" w:rsidRPr="00E84DFB">
              <w:rPr>
                <w:rFonts w:ascii="Arial Narrow" w:hAnsi="Arial Narrow" w:cstheme="minorHAnsi"/>
                <w:lang w:val="sr-Latn-ME"/>
              </w:rPr>
              <w:t>Vrhovni sud Crne Gore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30657227" w14:textId="3A5192A8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eastAsia="Calibri" w:hAnsi="Arial Narrow" w:cstheme="minorHAnsi"/>
                <w:color w:val="000000"/>
                <w:u w:color="000000"/>
                <w:lang w:val="sr-Latn-ME"/>
              </w:rPr>
              <w:t>I</w:t>
            </w:r>
            <w:r w:rsidR="00401FA1" w:rsidRPr="00E84DFB">
              <w:rPr>
                <w:rFonts w:ascii="Arial Narrow" w:eastAsia="Calibri" w:hAnsi="Arial Narrow" w:cstheme="minorHAnsi"/>
                <w:color w:val="000000"/>
                <w:u w:color="000000"/>
                <w:lang w:val="sr-Latn-ME"/>
              </w:rPr>
              <w:t>I</w:t>
            </w:r>
            <w:r w:rsidRPr="00E84DFB">
              <w:rPr>
                <w:rFonts w:ascii="Arial Narrow" w:eastAsia="Calibri" w:hAnsi="Arial Narrow" w:cstheme="minorHAnsi"/>
                <w:color w:val="000000"/>
                <w:u w:color="000000"/>
                <w:lang w:val="sr-Latn-ME"/>
              </w:rPr>
              <w:t>I kvartal 2025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3ED91DF5" w14:textId="280A16BF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eastAsia="Calibri" w:hAnsi="Arial Narrow" w:cstheme="minorHAnsi"/>
                <w:color w:val="000000"/>
                <w:u w:color="000000"/>
                <w:lang w:val="sr-Latn-ME"/>
              </w:rPr>
              <w:t>III kvartal 2026</w:t>
            </w:r>
          </w:p>
        </w:tc>
        <w:tc>
          <w:tcPr>
            <w:tcW w:w="1448" w:type="dxa"/>
            <w:gridSpan w:val="2"/>
          </w:tcPr>
          <w:p w14:paraId="2A5F070A" w14:textId="321597CC" w:rsidR="003F7248" w:rsidRPr="00E84DFB" w:rsidRDefault="0028416E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3,000 </w:t>
            </w:r>
            <w:r w:rsidR="003353DE" w:rsidRPr="00E84DFB">
              <w:rPr>
                <w:rFonts w:ascii="Arial Narrow" w:hAnsi="Arial Narrow" w:cstheme="minorHAnsi"/>
                <w:lang w:val="sr-Latn-RS"/>
              </w:rPr>
              <w:t>eura</w:t>
            </w:r>
          </w:p>
        </w:tc>
        <w:tc>
          <w:tcPr>
            <w:tcW w:w="1984" w:type="dxa"/>
            <w:gridSpan w:val="2"/>
          </w:tcPr>
          <w:p w14:paraId="1A9DC59B" w14:textId="1DEBCD69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  <w:r w:rsidR="003353DE" w:rsidRPr="00E84DFB">
              <w:rPr>
                <w:rFonts w:ascii="Arial Narrow" w:hAnsi="Arial Narrow" w:cstheme="minorHAnsi"/>
                <w:lang w:val="sr-Latn-RS"/>
              </w:rPr>
              <w:t>, Donatorska podrška</w:t>
            </w:r>
          </w:p>
        </w:tc>
      </w:tr>
      <w:tr w:rsidR="003F7248" w:rsidRPr="00E84DFB" w14:paraId="1CD177D8" w14:textId="77777777" w:rsidTr="005544F4">
        <w:trPr>
          <w:trHeight w:val="530"/>
        </w:trPr>
        <w:tc>
          <w:tcPr>
            <w:tcW w:w="2136" w:type="dxa"/>
            <w:gridSpan w:val="2"/>
          </w:tcPr>
          <w:p w14:paraId="03F541A9" w14:textId="27B14B73" w:rsidR="003F7248" w:rsidRPr="00E84DFB" w:rsidRDefault="003F7248" w:rsidP="003F7248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6.8 </w:t>
            </w:r>
            <w:r w:rsidRPr="00E84DFB">
              <w:rPr>
                <w:rFonts w:ascii="Arial Narrow" w:hAnsi="Arial Narrow" w:cstheme="minorHAnsi"/>
                <w:lang w:val="sr-Latn-RS"/>
              </w:rPr>
              <w:t>Izrada izvještaja o postupanju tužilačkih organa u slučajevima seksualnog i rodno</w:t>
            </w:r>
            <w:r w:rsidR="00DE4284" w:rsidRPr="00E84DFB">
              <w:rPr>
                <w:rFonts w:ascii="Arial Narrow" w:hAnsi="Arial Narrow" w:cstheme="minorHAnsi"/>
                <w:lang w:val="sr-Latn-RS"/>
              </w:rPr>
              <w:t>-</w:t>
            </w:r>
            <w:r w:rsidRPr="00E84DFB">
              <w:rPr>
                <w:rFonts w:ascii="Arial Narrow" w:hAnsi="Arial Narrow" w:cstheme="minorHAnsi"/>
                <w:lang w:val="sr-Latn-RS"/>
              </w:rPr>
              <w:t>zasnovanog nasilja u skladu sa relevantni</w:t>
            </w:r>
            <w:r w:rsidR="00DD757E" w:rsidRPr="00E84DFB">
              <w:rPr>
                <w:rFonts w:ascii="Arial Narrow" w:hAnsi="Arial Narrow" w:cstheme="minorHAnsi"/>
                <w:lang w:val="sr-Latn-RS"/>
              </w:rPr>
              <w:t>m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članovim</w:t>
            </w:r>
            <w:r w:rsidR="00DD757E" w:rsidRPr="00E84DFB">
              <w:rPr>
                <w:rFonts w:ascii="Arial Narrow" w:hAnsi="Arial Narrow" w:cstheme="minorHAnsi"/>
                <w:lang w:val="sr-Latn-RS"/>
              </w:rPr>
              <w:t>a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 Instanbulske konvencije</w:t>
            </w:r>
          </w:p>
        </w:tc>
        <w:tc>
          <w:tcPr>
            <w:tcW w:w="2064" w:type="dxa"/>
          </w:tcPr>
          <w:p w14:paraId="72E493D5" w14:textId="0A317750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Izrađeni izvještaji o postupanju tužilačkih organa na kvartalnom nivou</w:t>
            </w:r>
          </w:p>
        </w:tc>
        <w:tc>
          <w:tcPr>
            <w:tcW w:w="1954" w:type="dxa"/>
            <w:gridSpan w:val="2"/>
          </w:tcPr>
          <w:p w14:paraId="46084F5C" w14:textId="3882FD49" w:rsidR="003F7248" w:rsidRPr="00E84DFB" w:rsidRDefault="003F7248" w:rsidP="003F7248">
            <w:pPr>
              <w:rPr>
                <w:rFonts w:ascii="Arial Narrow" w:eastAsia="Calibri" w:hAnsi="Arial Narrow" w:cstheme="minorHAnsi"/>
                <w:u w:color="000000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Vrhovno državno tužilaštvo</w:t>
            </w:r>
            <w:r w:rsidR="00863374" w:rsidRPr="00E84DFB">
              <w:rPr>
                <w:rFonts w:ascii="Arial Narrow" w:hAnsi="Arial Narrow" w:cstheme="minorHAnsi"/>
                <w:lang w:val="sr-Latn-ME"/>
              </w:rPr>
              <w:t>, UNDP</w:t>
            </w:r>
          </w:p>
        </w:tc>
        <w:tc>
          <w:tcPr>
            <w:tcW w:w="1682" w:type="dxa"/>
            <w:gridSpan w:val="2"/>
          </w:tcPr>
          <w:p w14:paraId="47D9555D" w14:textId="665A8949" w:rsidR="003F7248" w:rsidRPr="00E84DFB" w:rsidRDefault="003F7248" w:rsidP="003F7248">
            <w:pPr>
              <w:rPr>
                <w:rFonts w:ascii="Arial Narrow" w:eastAsia="Calibri" w:hAnsi="Arial Narrow" w:cstheme="minorHAnsi"/>
                <w:color w:val="000000"/>
                <w:u w:color="000000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</w:t>
            </w:r>
            <w:r w:rsidR="00401FA1" w:rsidRPr="00E84DFB">
              <w:rPr>
                <w:rFonts w:ascii="Arial Narrow" w:hAnsi="Arial Narrow" w:cstheme="minorHAnsi"/>
                <w:lang w:val="sr-Latn-ME"/>
              </w:rPr>
              <w:t>I</w:t>
            </w:r>
            <w:r w:rsidRPr="00E84DFB">
              <w:rPr>
                <w:rFonts w:ascii="Arial Narrow" w:hAnsi="Arial Narrow" w:cstheme="minorHAnsi"/>
                <w:lang w:val="sr-Latn-ME"/>
              </w:rPr>
              <w:t>I kvartal 2025</w:t>
            </w:r>
          </w:p>
        </w:tc>
        <w:tc>
          <w:tcPr>
            <w:tcW w:w="1682" w:type="dxa"/>
            <w:gridSpan w:val="2"/>
          </w:tcPr>
          <w:p w14:paraId="77AC9B8F" w14:textId="3791F027" w:rsidR="003F7248" w:rsidRPr="00E84DFB" w:rsidRDefault="003F7248" w:rsidP="003F7248">
            <w:pPr>
              <w:rPr>
                <w:rFonts w:ascii="Arial Narrow" w:eastAsia="Calibri" w:hAnsi="Arial Narrow" w:cstheme="minorHAnsi"/>
                <w:color w:val="000000"/>
                <w:u w:color="000000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2026</w:t>
            </w:r>
          </w:p>
        </w:tc>
        <w:tc>
          <w:tcPr>
            <w:tcW w:w="1448" w:type="dxa"/>
            <w:gridSpan w:val="2"/>
          </w:tcPr>
          <w:p w14:paraId="33D8C7CB" w14:textId="6DCB9783" w:rsidR="003F7248" w:rsidRPr="00E84DFB" w:rsidRDefault="00863374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???????</w:t>
            </w:r>
          </w:p>
        </w:tc>
        <w:tc>
          <w:tcPr>
            <w:tcW w:w="1984" w:type="dxa"/>
            <w:gridSpan w:val="2"/>
          </w:tcPr>
          <w:p w14:paraId="1E75808E" w14:textId="4950183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</w:tc>
      </w:tr>
      <w:tr w:rsidR="00401FA1" w:rsidRPr="00E84DFB" w14:paraId="4247C7B7" w14:textId="77777777" w:rsidTr="005544F4">
        <w:trPr>
          <w:trHeight w:val="530"/>
        </w:trPr>
        <w:tc>
          <w:tcPr>
            <w:tcW w:w="2136" w:type="dxa"/>
            <w:gridSpan w:val="2"/>
          </w:tcPr>
          <w:p w14:paraId="66DE06F5" w14:textId="42EEFC19" w:rsidR="00401FA1" w:rsidRPr="00E84DFB" w:rsidRDefault="00401FA1" w:rsidP="00401FA1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6.9 </w:t>
            </w:r>
            <w:r w:rsidRPr="00E84DFB">
              <w:rPr>
                <w:rFonts w:ascii="Arial Narrow" w:hAnsi="Arial Narrow" w:cstheme="minorHAnsi"/>
                <w:lang w:val="sr-Latn-RS"/>
              </w:rPr>
              <w:t>Organizovanje medijske kampanje i kampanje na društvenim mrežama protiv rodno zasnovanog on-line nasilja</w:t>
            </w:r>
          </w:p>
        </w:tc>
        <w:tc>
          <w:tcPr>
            <w:tcW w:w="2064" w:type="dxa"/>
          </w:tcPr>
          <w:p w14:paraId="6EBDE20F" w14:textId="2812E1B4" w:rsidR="00401FA1" w:rsidRPr="00E84DFB" w:rsidRDefault="00401FA1" w:rsidP="00401FA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Organizovana minimum jedna medijska kampanja na godišnjem nivou na društvenim mrežama protiv rodno zasnovanog on-line nasilja</w:t>
            </w:r>
          </w:p>
        </w:tc>
        <w:tc>
          <w:tcPr>
            <w:tcW w:w="1954" w:type="dxa"/>
            <w:gridSpan w:val="2"/>
          </w:tcPr>
          <w:p w14:paraId="75D4C8D6" w14:textId="77777777" w:rsidR="00401FA1" w:rsidRPr="00E84DFB" w:rsidRDefault="00DD757E" w:rsidP="00401FA1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ljudskih i manjinskih prava, Ministarstvo pravde,</w:t>
            </w:r>
          </w:p>
          <w:p w14:paraId="0596395C" w14:textId="525773DB" w:rsidR="00DD757E" w:rsidRPr="00E84DFB" w:rsidRDefault="00DD757E" w:rsidP="00401FA1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MUP, Ministarstvo kulture i medija, Međunarodne organizacije/UNDP,</w:t>
            </w:r>
            <w:r w:rsidR="00D52D96" w:rsidRPr="00E84DFB">
              <w:rPr>
                <w:rFonts w:ascii="Arial Narrow" w:hAnsi="Arial Narrow" w:cstheme="minorHAnsi"/>
                <w:lang w:val="sr-Latn-ME"/>
              </w:rPr>
              <w:t xml:space="preserve"> UNWOMEN,</w:t>
            </w:r>
            <w:r w:rsidRPr="00E84DFB">
              <w:rPr>
                <w:rFonts w:ascii="Arial Narrow" w:hAnsi="Arial Narrow" w:cstheme="minorHAnsi"/>
                <w:lang w:val="sr-Latn-ME"/>
              </w:rPr>
              <w:t xml:space="preserve"> Civilni sektor</w:t>
            </w:r>
          </w:p>
        </w:tc>
        <w:tc>
          <w:tcPr>
            <w:tcW w:w="1682" w:type="dxa"/>
            <w:gridSpan w:val="2"/>
          </w:tcPr>
          <w:p w14:paraId="6F234514" w14:textId="346C46EA" w:rsidR="00401FA1" w:rsidRPr="00E84DFB" w:rsidRDefault="00401FA1" w:rsidP="00401FA1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2025</w:t>
            </w:r>
          </w:p>
        </w:tc>
        <w:tc>
          <w:tcPr>
            <w:tcW w:w="1682" w:type="dxa"/>
            <w:gridSpan w:val="2"/>
          </w:tcPr>
          <w:p w14:paraId="371DF51F" w14:textId="51EA123D" w:rsidR="00401FA1" w:rsidRPr="00E84DFB" w:rsidRDefault="00401FA1" w:rsidP="00401FA1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IV kvartal 2026</w:t>
            </w:r>
          </w:p>
        </w:tc>
        <w:tc>
          <w:tcPr>
            <w:tcW w:w="1448" w:type="dxa"/>
            <w:gridSpan w:val="2"/>
          </w:tcPr>
          <w:p w14:paraId="13516C9F" w14:textId="3C8CA7C2" w:rsidR="00401FA1" w:rsidRPr="00E84DFB" w:rsidRDefault="00931FCA" w:rsidP="00401FA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4,000 eura</w:t>
            </w:r>
          </w:p>
        </w:tc>
        <w:tc>
          <w:tcPr>
            <w:tcW w:w="1984" w:type="dxa"/>
            <w:gridSpan w:val="2"/>
          </w:tcPr>
          <w:p w14:paraId="427D08EF" w14:textId="77777777" w:rsidR="00401FA1" w:rsidRPr="00E84DFB" w:rsidRDefault="00401FA1" w:rsidP="00401FA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35C0D8BE" w14:textId="77730FD1" w:rsidR="00401FA1" w:rsidRPr="00E84DFB" w:rsidRDefault="00401FA1" w:rsidP="00401FA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401FA1" w:rsidRPr="00E84DFB" w14:paraId="1B68D164" w14:textId="77777777" w:rsidTr="005544F4">
        <w:trPr>
          <w:trHeight w:val="530"/>
        </w:trPr>
        <w:tc>
          <w:tcPr>
            <w:tcW w:w="2136" w:type="dxa"/>
            <w:gridSpan w:val="2"/>
          </w:tcPr>
          <w:p w14:paraId="2562385D" w14:textId="401D8AC9" w:rsidR="00401FA1" w:rsidRPr="00E84DFB" w:rsidRDefault="00401FA1" w:rsidP="00401FA1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6.10 </w:t>
            </w:r>
            <w:r w:rsidRPr="00E84DFB">
              <w:rPr>
                <w:rFonts w:ascii="Arial Narrow" w:hAnsi="Arial Narrow" w:cstheme="minorHAnsi"/>
                <w:lang w:val="sr-Latn-RS"/>
              </w:rPr>
              <w:t xml:space="preserve">Izrada modela Protokola za zaštitu od rodno zasnovane diskriminacije i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seksualnog uznemiravanja na radnom mjestu</w:t>
            </w:r>
          </w:p>
        </w:tc>
        <w:tc>
          <w:tcPr>
            <w:tcW w:w="2064" w:type="dxa"/>
          </w:tcPr>
          <w:p w14:paraId="441902D4" w14:textId="0BCA676C" w:rsidR="00401FA1" w:rsidRPr="00E84DFB" w:rsidRDefault="00401FA1" w:rsidP="00401FA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 xml:space="preserve">Izrađen model Protokola za zaštitu od rodno zasnovane diskriminacije i </w:t>
            </w:r>
            <w:r w:rsidRPr="00E84DFB">
              <w:rPr>
                <w:rFonts w:ascii="Arial Narrow" w:hAnsi="Arial Narrow" w:cstheme="minorHAnsi"/>
                <w:lang w:val="sr-Latn-RS"/>
              </w:rPr>
              <w:lastRenderedPageBreak/>
              <w:t>seksualnog uznemiravanja na radnom mjestu</w:t>
            </w:r>
          </w:p>
        </w:tc>
        <w:tc>
          <w:tcPr>
            <w:tcW w:w="1954" w:type="dxa"/>
            <w:gridSpan w:val="2"/>
          </w:tcPr>
          <w:p w14:paraId="0E8E5DF4" w14:textId="71CD2BC7" w:rsidR="00401FA1" w:rsidRPr="00E84DFB" w:rsidRDefault="00401FA1" w:rsidP="00401FA1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lastRenderedPageBreak/>
              <w:t>Ministarstvo ljudskih i manjinskih prava</w:t>
            </w:r>
            <w:r w:rsidR="00BA4583" w:rsidRPr="00E84DFB">
              <w:rPr>
                <w:rFonts w:ascii="Arial Narrow" w:hAnsi="Arial Narrow" w:cstheme="minorHAnsi"/>
                <w:lang w:val="sr-Latn-ME"/>
              </w:rPr>
              <w:t>,</w:t>
            </w:r>
            <w:r w:rsidRPr="00E84DFB">
              <w:rPr>
                <w:rFonts w:ascii="Arial Narrow" w:hAnsi="Arial Narrow" w:cstheme="minorHAnsi"/>
                <w:lang w:val="sr-Latn-ME"/>
              </w:rPr>
              <w:t xml:space="preserve"> Zaštitnik ljudskih prava i sloboda</w:t>
            </w:r>
            <w:r w:rsidR="00F962F8" w:rsidRPr="00E84DFB">
              <w:rPr>
                <w:rFonts w:ascii="Arial Narrow" w:hAnsi="Arial Narrow" w:cstheme="minorHAnsi"/>
                <w:lang w:val="sr-Latn-ME"/>
              </w:rPr>
              <w:t xml:space="preserve">, </w:t>
            </w:r>
            <w:r w:rsidR="00F962F8" w:rsidRPr="00E84DFB">
              <w:rPr>
                <w:rFonts w:ascii="Arial Narrow" w:hAnsi="Arial Narrow" w:cstheme="minorHAnsi"/>
                <w:lang w:val="sr-Latn-ME"/>
              </w:rPr>
              <w:lastRenderedPageBreak/>
              <w:t xml:space="preserve">Ministarstvo rada, zapošljavanja i socijalnog dijaloga, </w:t>
            </w:r>
            <w:r w:rsidR="000C3084" w:rsidRPr="00E84DFB">
              <w:rPr>
                <w:rFonts w:ascii="Arial Narrow" w:hAnsi="Arial Narrow" w:cstheme="minorHAnsi"/>
                <w:lang w:val="sr-Latn-ME"/>
              </w:rPr>
              <w:t xml:space="preserve">Međunarodne organizacije/UNDP, </w:t>
            </w:r>
            <w:r w:rsidR="00F962F8" w:rsidRPr="00E84DFB">
              <w:rPr>
                <w:rFonts w:ascii="Arial Narrow" w:hAnsi="Arial Narrow" w:cstheme="minorHAnsi"/>
                <w:lang w:val="sr-Latn-ME"/>
              </w:rPr>
              <w:t>Civilni sektor</w:t>
            </w:r>
          </w:p>
        </w:tc>
        <w:tc>
          <w:tcPr>
            <w:tcW w:w="1682" w:type="dxa"/>
            <w:gridSpan w:val="2"/>
          </w:tcPr>
          <w:p w14:paraId="06B71271" w14:textId="72AEC360" w:rsidR="00401FA1" w:rsidRPr="00E84DFB" w:rsidRDefault="00401FA1" w:rsidP="00401FA1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lastRenderedPageBreak/>
              <w:t>III kvartal 2025</w:t>
            </w:r>
          </w:p>
        </w:tc>
        <w:tc>
          <w:tcPr>
            <w:tcW w:w="1682" w:type="dxa"/>
            <w:gridSpan w:val="2"/>
          </w:tcPr>
          <w:p w14:paraId="384B2064" w14:textId="358A2194" w:rsidR="00401FA1" w:rsidRPr="00E84DFB" w:rsidRDefault="00401FA1" w:rsidP="00401FA1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IV kvartal 2026</w:t>
            </w:r>
          </w:p>
        </w:tc>
        <w:tc>
          <w:tcPr>
            <w:tcW w:w="1448" w:type="dxa"/>
            <w:gridSpan w:val="2"/>
          </w:tcPr>
          <w:p w14:paraId="35265DAB" w14:textId="07831ECB" w:rsidR="00401FA1" w:rsidRPr="00E84DFB" w:rsidRDefault="000C3084" w:rsidP="00401FA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3,000 eura</w:t>
            </w:r>
          </w:p>
        </w:tc>
        <w:tc>
          <w:tcPr>
            <w:tcW w:w="1984" w:type="dxa"/>
            <w:gridSpan w:val="2"/>
          </w:tcPr>
          <w:p w14:paraId="4937A854" w14:textId="77777777" w:rsidR="00401FA1" w:rsidRPr="00E84DFB" w:rsidRDefault="00401FA1" w:rsidP="00401FA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1BE42B96" w14:textId="77418BAF" w:rsidR="00401FA1" w:rsidRPr="00E84DFB" w:rsidRDefault="00401FA1" w:rsidP="00401FA1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3F7248" w:rsidRPr="00E84DFB" w14:paraId="126F0277" w14:textId="77777777" w:rsidTr="005544F4">
        <w:trPr>
          <w:trHeight w:val="530"/>
        </w:trPr>
        <w:tc>
          <w:tcPr>
            <w:tcW w:w="2136" w:type="dxa"/>
            <w:gridSpan w:val="2"/>
            <w:shd w:val="clear" w:color="auto" w:fill="FFFFFF" w:themeFill="background1"/>
          </w:tcPr>
          <w:p w14:paraId="7EE3ED34" w14:textId="198CE4AB" w:rsidR="003F7248" w:rsidRPr="00E84DFB" w:rsidRDefault="003F7248" w:rsidP="003F7248">
            <w:pPr>
              <w:rPr>
                <w:rFonts w:ascii="Arial Narrow" w:hAnsi="Arial Narrow" w:cstheme="minorHAnsi"/>
                <w:b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>6.11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Izraditi Protokol o postupanju </w:t>
            </w:r>
            <w:r w:rsidR="00711F7A" w:rsidRPr="00E84DFB">
              <w:rPr>
                <w:rFonts w:ascii="Arial Narrow" w:hAnsi="Arial Narrow" w:cstheme="minorHAnsi"/>
                <w:bCs/>
                <w:lang w:val="sr-Latn-RS"/>
              </w:rPr>
              <w:t>državnih organa</w:t>
            </w:r>
            <w:r w:rsidR="00F962F8" w:rsidRPr="00E84DFB">
              <w:rPr>
                <w:rFonts w:ascii="Arial Narrow" w:hAnsi="Arial Narrow" w:cstheme="minorHAnsi"/>
                <w:bCs/>
                <w:lang w:val="sr-Latn-RS"/>
              </w:rPr>
              <w:t>/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>institucija u slučajevima seksualnog uznemiravanja</w:t>
            </w:r>
            <w:r w:rsidR="00F962F8" w:rsidRPr="00E84DFB">
              <w:rPr>
                <w:rFonts w:ascii="Arial Narrow" w:hAnsi="Arial Narrow" w:cstheme="minorHAnsi"/>
                <w:bCs/>
                <w:lang w:val="sr-Latn-RS"/>
              </w:rPr>
              <w:t xml:space="preserve"> u državnim organima</w:t>
            </w:r>
          </w:p>
        </w:tc>
        <w:tc>
          <w:tcPr>
            <w:tcW w:w="2064" w:type="dxa"/>
            <w:shd w:val="clear" w:color="auto" w:fill="FFFFFF" w:themeFill="background1"/>
          </w:tcPr>
          <w:p w14:paraId="090FE61F" w14:textId="7D409D47" w:rsidR="003F7248" w:rsidRPr="00E84DFB" w:rsidRDefault="00711F7A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Izrađen Protokol o postupanju državnih organa institucija u slučajevima seksualnog uznemiravanja</w:t>
            </w:r>
            <w:r w:rsidR="00F962F8" w:rsidRPr="00E84DFB">
              <w:rPr>
                <w:rFonts w:ascii="Arial Narrow" w:hAnsi="Arial Narrow" w:cstheme="minorHAnsi"/>
                <w:lang w:val="sr-Latn-RS"/>
              </w:rPr>
              <w:t xml:space="preserve"> u državnim organima</w:t>
            </w:r>
          </w:p>
        </w:tc>
        <w:tc>
          <w:tcPr>
            <w:tcW w:w="1954" w:type="dxa"/>
            <w:gridSpan w:val="2"/>
            <w:shd w:val="clear" w:color="auto" w:fill="FFFFFF" w:themeFill="background1"/>
          </w:tcPr>
          <w:p w14:paraId="41FBDB0D" w14:textId="5DD46364" w:rsidR="003F7248" w:rsidRPr="00E84DFB" w:rsidRDefault="00711F7A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ljudskih i manjinskih prava</w:t>
            </w:r>
            <w:r w:rsidR="00F962F8" w:rsidRPr="00E84DFB">
              <w:rPr>
                <w:rFonts w:ascii="Arial Narrow" w:hAnsi="Arial Narrow" w:cstheme="minorHAnsi"/>
                <w:lang w:val="sr-Latn-ME"/>
              </w:rPr>
              <w:t>, Ministarstvo rada, zapošljavanja i socijalnog dijaloga, MUP, Državno tužilaštvo</w:t>
            </w:r>
            <w:r w:rsidR="00591E56" w:rsidRPr="00E84DFB">
              <w:rPr>
                <w:rFonts w:ascii="Arial Narrow" w:hAnsi="Arial Narrow" w:cstheme="minorHAnsi"/>
                <w:lang w:val="sr-Latn-ME"/>
              </w:rPr>
              <w:t>, UNDP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760F4681" w14:textId="4CC3F791" w:rsidR="003F7248" w:rsidRPr="00E84DFB" w:rsidRDefault="00711F7A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2025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4310B953" w14:textId="0DDD6627" w:rsidR="003F7248" w:rsidRPr="00E84DFB" w:rsidRDefault="009314DE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IV kvartal 2026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A285BB" w14:textId="2BE37B35" w:rsidR="003F7248" w:rsidRPr="00E84DFB" w:rsidRDefault="009314DE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?????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EC8405F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Budžet </w:t>
            </w:r>
          </w:p>
          <w:p w14:paraId="3CF15C4E" w14:textId="435A6616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3F7248" w:rsidRPr="00E84DFB" w14:paraId="4515D34D" w14:textId="77777777" w:rsidTr="005544F4">
        <w:trPr>
          <w:trHeight w:val="530"/>
        </w:trPr>
        <w:tc>
          <w:tcPr>
            <w:tcW w:w="2136" w:type="dxa"/>
            <w:gridSpan w:val="2"/>
          </w:tcPr>
          <w:p w14:paraId="2374737E" w14:textId="7E8FBBEC" w:rsidR="003F7248" w:rsidRPr="00E84DFB" w:rsidRDefault="003F7248" w:rsidP="003F7248">
            <w:pPr>
              <w:rPr>
                <w:rFonts w:ascii="Arial Narrow" w:hAnsi="Arial Narrow" w:cstheme="minorHAnsi"/>
                <w:b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RS"/>
              </w:rPr>
              <w:t xml:space="preserve">6.12 </w:t>
            </w:r>
            <w:r w:rsidRPr="00E84DFB">
              <w:rPr>
                <w:rFonts w:ascii="Arial Narrow" w:hAnsi="Arial Narrow" w:cstheme="minorHAnsi"/>
                <w:lang w:val="sr-Latn-RS"/>
              </w:rPr>
              <w:t>Izraditi analizu postupanja pravosudnih organa i Uprave policije u slučajevima nasilja nad ženama i djevojčicama</w:t>
            </w:r>
          </w:p>
        </w:tc>
        <w:tc>
          <w:tcPr>
            <w:tcW w:w="2064" w:type="dxa"/>
          </w:tcPr>
          <w:p w14:paraId="457F6085" w14:textId="441030F8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Izrađena analiza postupanja pravosudnih organa i Uprave policije u slučajevima nasilja nad ženama i djevojčicama</w:t>
            </w:r>
          </w:p>
        </w:tc>
        <w:tc>
          <w:tcPr>
            <w:tcW w:w="1954" w:type="dxa"/>
            <w:gridSpan w:val="2"/>
            <w:shd w:val="clear" w:color="auto" w:fill="FFFFFF" w:themeFill="background1"/>
          </w:tcPr>
          <w:p w14:paraId="1A21E9F6" w14:textId="77777777" w:rsidR="003F7248" w:rsidRPr="00E84DFB" w:rsidRDefault="003F7248" w:rsidP="003F7248">
            <w:pPr>
              <w:spacing w:after="80" w:line="276" w:lineRule="auto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ljudskih i manjinskih prava,</w:t>
            </w:r>
          </w:p>
          <w:p w14:paraId="221933F9" w14:textId="77777777" w:rsidR="003F7248" w:rsidRPr="00E84DFB" w:rsidRDefault="003F7248" w:rsidP="003F7248">
            <w:pPr>
              <w:spacing w:after="80" w:line="276" w:lineRule="auto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pravde,</w:t>
            </w:r>
          </w:p>
          <w:p w14:paraId="3BEB9460" w14:textId="77777777" w:rsidR="003F7248" w:rsidRPr="00E84DFB" w:rsidRDefault="003F7248" w:rsidP="003F7248">
            <w:pPr>
              <w:spacing w:after="80" w:line="276" w:lineRule="auto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unutrašnjih poslova,</w:t>
            </w:r>
          </w:p>
          <w:p w14:paraId="57A7F433" w14:textId="77777777" w:rsidR="003F7248" w:rsidRPr="00E84DFB" w:rsidRDefault="003F7248" w:rsidP="003F7248">
            <w:pPr>
              <w:spacing w:after="80" w:line="276" w:lineRule="auto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Vrhovni sud Crne Gore,</w:t>
            </w:r>
          </w:p>
          <w:p w14:paraId="615033BF" w14:textId="77777777" w:rsidR="003F7248" w:rsidRPr="00E84DFB" w:rsidRDefault="003F7248" w:rsidP="003F7248">
            <w:pPr>
              <w:spacing w:after="80" w:line="276" w:lineRule="auto"/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Vrhovno državno tužilaštvo,</w:t>
            </w:r>
          </w:p>
          <w:p w14:paraId="42A6AD8D" w14:textId="5CDE23D1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Međunarodne organizacije/UNDP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0F5CCEE5" w14:textId="103A067B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2025</w:t>
            </w:r>
          </w:p>
        </w:tc>
        <w:tc>
          <w:tcPr>
            <w:tcW w:w="1682" w:type="dxa"/>
            <w:gridSpan w:val="2"/>
            <w:shd w:val="clear" w:color="auto" w:fill="FFFFFF" w:themeFill="background1"/>
          </w:tcPr>
          <w:p w14:paraId="7679E468" w14:textId="57AAD932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</w:t>
            </w:r>
            <w:r w:rsidR="00F962F8" w:rsidRPr="00E84DFB">
              <w:rPr>
                <w:rFonts w:ascii="Arial Narrow" w:hAnsi="Arial Narrow" w:cstheme="minorHAnsi"/>
                <w:lang w:val="sr-Latn-ME"/>
              </w:rPr>
              <w:t>I</w:t>
            </w:r>
            <w:r w:rsidRPr="00E84DFB">
              <w:rPr>
                <w:rFonts w:ascii="Arial Narrow" w:hAnsi="Arial Narrow" w:cstheme="minorHAnsi"/>
                <w:lang w:val="sr-Latn-ME"/>
              </w:rPr>
              <w:t xml:space="preserve"> kvartal 202</w:t>
            </w:r>
            <w:r w:rsidR="00F962F8" w:rsidRPr="00E84DFB">
              <w:rPr>
                <w:rFonts w:ascii="Arial Narrow" w:hAnsi="Arial Narrow" w:cstheme="minorHAnsi"/>
                <w:lang w:val="sr-Latn-ME"/>
              </w:rPr>
              <w:t>6</w:t>
            </w:r>
          </w:p>
        </w:tc>
        <w:tc>
          <w:tcPr>
            <w:tcW w:w="1448" w:type="dxa"/>
            <w:gridSpan w:val="2"/>
          </w:tcPr>
          <w:p w14:paraId="3D3C52FB" w14:textId="60026954" w:rsidR="003F7248" w:rsidRPr="00E84DFB" w:rsidRDefault="00F962F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3,000 eura</w:t>
            </w:r>
          </w:p>
        </w:tc>
        <w:tc>
          <w:tcPr>
            <w:tcW w:w="1984" w:type="dxa"/>
            <w:gridSpan w:val="2"/>
          </w:tcPr>
          <w:p w14:paraId="5352B747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</w:t>
            </w:r>
          </w:p>
          <w:p w14:paraId="4E4841EC" w14:textId="274DF2A4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  <w:tr w:rsidR="003F7248" w:rsidRPr="00E84DFB" w14:paraId="06D502F2" w14:textId="77777777" w:rsidTr="005544F4">
        <w:trPr>
          <w:trHeight w:val="3770"/>
        </w:trPr>
        <w:tc>
          <w:tcPr>
            <w:tcW w:w="2130" w:type="dxa"/>
            <w:shd w:val="clear" w:color="auto" w:fill="FFFFFF" w:themeFill="background1"/>
          </w:tcPr>
          <w:p w14:paraId="424D710E" w14:textId="76C0158E" w:rsidR="003F7248" w:rsidRPr="00E84DFB" w:rsidRDefault="003F7248" w:rsidP="003F7248">
            <w:pPr>
              <w:rPr>
                <w:rFonts w:ascii="Arial Narrow" w:hAnsi="Arial Narrow" w:cstheme="minorHAnsi"/>
                <w:b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lastRenderedPageBreak/>
              <w:t>6.1</w:t>
            </w:r>
            <w:r w:rsidR="00CD00A2" w:rsidRPr="00E84DFB">
              <w:rPr>
                <w:rFonts w:ascii="Arial Narrow" w:hAnsi="Arial Narrow" w:cstheme="minorHAnsi"/>
                <w:b/>
                <w:lang w:val="sr-Latn-RS"/>
              </w:rPr>
              <w:t>3</w:t>
            </w:r>
            <w:r w:rsidRPr="00E84DFB">
              <w:rPr>
                <w:rFonts w:ascii="Arial Narrow" w:hAnsi="Arial Narrow" w:cstheme="minorHAnsi"/>
                <w:b/>
                <w:lang w:val="sr-Latn-RS"/>
              </w:rPr>
              <w:t xml:space="preserve"> </w:t>
            </w:r>
            <w:r w:rsidRPr="00E84DFB">
              <w:rPr>
                <w:rFonts w:ascii="Arial Narrow" w:hAnsi="Arial Narrow" w:cstheme="minorHAnsi"/>
              </w:rPr>
              <w:t>Organizovanje edukativnih radionica za žene u ruralnim područjima radi njihovog osnaživanja, podizanja svijesti o rodnoj ravnopravnosti, jačanja uloge žena u zajednici i informisanja o rodno zasnovanom nasilju</w:t>
            </w:r>
          </w:p>
          <w:p w14:paraId="2FF6F18A" w14:textId="77777777" w:rsidR="003F7248" w:rsidRPr="00E84DFB" w:rsidRDefault="003F7248" w:rsidP="003F7248">
            <w:pPr>
              <w:rPr>
                <w:rFonts w:ascii="Arial Narrow" w:hAnsi="Arial Narrow" w:cstheme="minorHAnsi"/>
                <w:b/>
                <w:lang w:val="sr-Latn-RS"/>
              </w:rPr>
            </w:pPr>
          </w:p>
        </w:tc>
        <w:tc>
          <w:tcPr>
            <w:tcW w:w="2091" w:type="dxa"/>
            <w:gridSpan w:val="3"/>
            <w:shd w:val="clear" w:color="auto" w:fill="FFFFFF" w:themeFill="background1"/>
          </w:tcPr>
          <w:p w14:paraId="2F9D119A" w14:textId="36B28C56" w:rsidR="003F7248" w:rsidRPr="00E84DFB" w:rsidRDefault="003F7248" w:rsidP="003F7248">
            <w:pPr>
              <w:rPr>
                <w:rFonts w:ascii="Arial Narrow" w:hAnsi="Arial Narrow" w:cstheme="minorHAnsi"/>
                <w:szCs w:val="24"/>
              </w:rPr>
            </w:pPr>
            <w:r w:rsidRPr="00E84DFB">
              <w:rPr>
                <w:rFonts w:ascii="Arial Narrow" w:eastAsia="Times New Roman" w:hAnsi="Arial Narrow" w:cstheme="minorHAnsi"/>
                <w:szCs w:val="24"/>
                <w:lang w:val="sr-Latn-RS" w:eastAsia="bg-BG"/>
              </w:rPr>
              <w:t>Održane edukativne radionice koje kroz</w:t>
            </w:r>
            <w:r w:rsidRPr="00E84DFB">
              <w:rPr>
                <w:rFonts w:ascii="Arial Narrow" w:hAnsi="Arial Narrow" w:cstheme="minorHAnsi"/>
                <w:szCs w:val="24"/>
              </w:rPr>
              <w:t xml:space="preserve"> prenos znanja i vještina, omogućavaju ženama da postanu samostalnije i otpornije, što doprinosi dugoročnoj održivosti rezultata inicijative</w:t>
            </w:r>
          </w:p>
          <w:p w14:paraId="37B90BF3" w14:textId="77777777" w:rsidR="003F7248" w:rsidRPr="00E84DFB" w:rsidRDefault="003F7248" w:rsidP="003F7248">
            <w:pPr>
              <w:rPr>
                <w:rFonts w:ascii="Arial Narrow" w:hAnsi="Arial Narrow" w:cstheme="minorHAnsi"/>
                <w:szCs w:val="24"/>
              </w:rPr>
            </w:pPr>
          </w:p>
          <w:p w14:paraId="510C3C4C" w14:textId="3C4B9B62" w:rsidR="003F7248" w:rsidRPr="00E84DFB" w:rsidRDefault="00F962F8" w:rsidP="003F7248">
            <w:pPr>
              <w:rPr>
                <w:rFonts w:ascii="Arial Narrow" w:hAnsi="Arial Narrow" w:cstheme="minorHAnsi"/>
              </w:rPr>
            </w:pPr>
            <w:r w:rsidRPr="00E84DFB">
              <w:rPr>
                <w:rFonts w:ascii="Arial Narrow" w:hAnsi="Arial Narrow" w:cstheme="minorHAnsi"/>
              </w:rPr>
              <w:t>Minimum 6</w:t>
            </w:r>
            <w:r w:rsidR="003F7248" w:rsidRPr="00E84DFB">
              <w:rPr>
                <w:rFonts w:ascii="Arial Narrow" w:hAnsi="Arial Narrow" w:cstheme="minorHAnsi"/>
              </w:rPr>
              <w:t xml:space="preserve"> organizovanih radionica u ruralnim područjima</w:t>
            </w:r>
          </w:p>
          <w:p w14:paraId="5D721356" w14:textId="77777777" w:rsidR="003F7248" w:rsidRPr="00E84DFB" w:rsidRDefault="003F7248" w:rsidP="003F7248">
            <w:pPr>
              <w:rPr>
                <w:rFonts w:ascii="Arial Narrow" w:hAnsi="Arial Narrow" w:cstheme="minorHAnsi"/>
              </w:rPr>
            </w:pPr>
          </w:p>
          <w:p w14:paraId="670D3729" w14:textId="1887A079" w:rsidR="003F7248" w:rsidRPr="00E84DFB" w:rsidRDefault="003F7248" w:rsidP="003F7248">
            <w:pPr>
              <w:rPr>
                <w:rFonts w:ascii="Arial Narrow" w:hAnsi="Arial Narrow" w:cstheme="minorHAnsi"/>
              </w:rPr>
            </w:pPr>
          </w:p>
        </w:tc>
        <w:tc>
          <w:tcPr>
            <w:tcW w:w="1953" w:type="dxa"/>
            <w:gridSpan w:val="2"/>
            <w:shd w:val="clear" w:color="auto" w:fill="FFFFFF" w:themeFill="background1"/>
          </w:tcPr>
          <w:p w14:paraId="010A1204" w14:textId="0F61D199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socijalnog staranja, brige o porodici i demografije</w:t>
            </w:r>
            <w:r w:rsidR="00F962F8" w:rsidRPr="00E84DFB">
              <w:rPr>
                <w:rFonts w:ascii="Arial Narrow" w:hAnsi="Arial Narrow" w:cstheme="minorHAnsi"/>
                <w:lang w:val="sr-Latn-ME"/>
              </w:rPr>
              <w:t>, Ministarstvo poljoprivrede, ruralnog razvoja i vodoprivrede</w:t>
            </w:r>
            <w:r w:rsidRPr="00E84DFB">
              <w:rPr>
                <w:rFonts w:ascii="Arial Narrow" w:hAnsi="Arial Narrow" w:cstheme="minorHAnsi"/>
                <w:lang w:val="sr-Latn-ME"/>
              </w:rPr>
              <w:t xml:space="preserve"> </w:t>
            </w:r>
          </w:p>
        </w:tc>
        <w:tc>
          <w:tcPr>
            <w:tcW w:w="1681" w:type="dxa"/>
            <w:gridSpan w:val="2"/>
            <w:shd w:val="clear" w:color="auto" w:fill="FFFFFF" w:themeFill="background1"/>
          </w:tcPr>
          <w:p w14:paraId="7A61C910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 xml:space="preserve">III kvartal 2025 </w:t>
            </w:r>
          </w:p>
        </w:tc>
        <w:tc>
          <w:tcPr>
            <w:tcW w:w="1681" w:type="dxa"/>
            <w:gridSpan w:val="2"/>
            <w:shd w:val="clear" w:color="auto" w:fill="FFFFFF" w:themeFill="background1"/>
          </w:tcPr>
          <w:p w14:paraId="146B7210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2026</w:t>
            </w:r>
          </w:p>
        </w:tc>
        <w:tc>
          <w:tcPr>
            <w:tcW w:w="1442" w:type="dxa"/>
            <w:gridSpan w:val="2"/>
            <w:shd w:val="clear" w:color="auto" w:fill="FFFFFF" w:themeFill="background1"/>
          </w:tcPr>
          <w:p w14:paraId="79038994" w14:textId="5AB14A55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11.000</w:t>
            </w:r>
            <w:r w:rsidR="00BF71BA" w:rsidRPr="00E84DFB">
              <w:rPr>
                <w:rFonts w:ascii="Arial Narrow" w:hAnsi="Arial Narrow" w:cstheme="minorHAnsi"/>
                <w:lang w:val="sr-Latn-RS"/>
              </w:rPr>
              <w:t xml:space="preserve"> eura</w:t>
            </w:r>
          </w:p>
        </w:tc>
        <w:tc>
          <w:tcPr>
            <w:tcW w:w="1972" w:type="dxa"/>
            <w:shd w:val="clear" w:color="auto" w:fill="FFFFFF" w:themeFill="background1"/>
          </w:tcPr>
          <w:p w14:paraId="17C1F4B2" w14:textId="77777777" w:rsidR="003F7248" w:rsidRPr="00E84DFB" w:rsidRDefault="003F7248" w:rsidP="003F7248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 xml:space="preserve">Donatorska sredstva </w:t>
            </w:r>
          </w:p>
        </w:tc>
      </w:tr>
      <w:tr w:rsidR="00687BC3" w:rsidRPr="00E84DFB" w14:paraId="75ED3152" w14:textId="77777777" w:rsidTr="00E84DFB">
        <w:trPr>
          <w:trHeight w:val="1637"/>
        </w:trPr>
        <w:tc>
          <w:tcPr>
            <w:tcW w:w="2130" w:type="dxa"/>
            <w:shd w:val="clear" w:color="auto" w:fill="auto"/>
          </w:tcPr>
          <w:p w14:paraId="7EAAEE82" w14:textId="5D808CDF" w:rsidR="00687BC3" w:rsidRPr="00E84DFB" w:rsidRDefault="00687BC3" w:rsidP="00687BC3">
            <w:pPr>
              <w:rPr>
                <w:rFonts w:ascii="Arial Narrow" w:hAnsi="Arial Narrow" w:cstheme="minorHAnsi"/>
                <w:b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 xml:space="preserve">6.14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>Sprovođenje analize troškova usluga podrške za žrtve nasilja nad ženama na lok</w:t>
            </w:r>
            <w:r w:rsidR="00C67473" w:rsidRPr="00E84DFB">
              <w:rPr>
                <w:rFonts w:ascii="Arial Narrow" w:hAnsi="Arial Narrow" w:cstheme="minorHAnsi"/>
                <w:bCs/>
                <w:lang w:val="sr-Latn-RS"/>
              </w:rPr>
              <w:t>al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>nom nivou</w:t>
            </w:r>
          </w:p>
        </w:tc>
        <w:tc>
          <w:tcPr>
            <w:tcW w:w="2091" w:type="dxa"/>
            <w:gridSpan w:val="3"/>
            <w:shd w:val="clear" w:color="auto" w:fill="auto"/>
          </w:tcPr>
          <w:p w14:paraId="7E8CE597" w14:textId="370034D0" w:rsidR="00687BC3" w:rsidRPr="00E84DFB" w:rsidRDefault="00687BC3" w:rsidP="00687BC3">
            <w:pPr>
              <w:rPr>
                <w:rFonts w:ascii="Arial Narrow" w:eastAsia="Times New Roman" w:hAnsi="Arial Narrow" w:cstheme="minorHAnsi"/>
                <w:szCs w:val="24"/>
                <w:lang w:val="sr-Latn-RS" w:eastAsia="bg-BG"/>
              </w:rPr>
            </w:pPr>
            <w:r w:rsidRPr="00E84DFB">
              <w:rPr>
                <w:rFonts w:ascii="Arial Narrow" w:eastAsia="Times New Roman" w:hAnsi="Arial Narrow" w:cstheme="minorHAnsi"/>
                <w:szCs w:val="24"/>
                <w:lang w:val="sr-Latn-RS" w:eastAsia="bg-BG"/>
              </w:rPr>
              <w:t xml:space="preserve">Utvrđen iznos troškova pružanja usluga podrške u 1 lokalnoj zajednici 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7E50C611" w14:textId="56E69B86" w:rsidR="00687BC3" w:rsidRPr="00E84DFB" w:rsidRDefault="00687BC3" w:rsidP="00687BC3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ljudskih i manjinskih prava</w:t>
            </w:r>
            <w:r w:rsidR="003353DE" w:rsidRPr="00E84DFB">
              <w:rPr>
                <w:rFonts w:ascii="Arial Narrow" w:hAnsi="Arial Narrow" w:cstheme="minorHAnsi"/>
                <w:lang w:val="sr-Latn-ME"/>
              </w:rPr>
              <w:t>, UNDP</w:t>
            </w:r>
            <w:r w:rsidR="00CA3717" w:rsidRPr="00E84DFB">
              <w:rPr>
                <w:rFonts w:ascii="Arial Narrow" w:hAnsi="Arial Narrow" w:cstheme="minorHAnsi"/>
                <w:lang w:val="sr-Latn-ME"/>
              </w:rPr>
              <w:t>, UNWOMEN</w:t>
            </w:r>
          </w:p>
        </w:tc>
        <w:tc>
          <w:tcPr>
            <w:tcW w:w="1681" w:type="dxa"/>
            <w:gridSpan w:val="2"/>
            <w:shd w:val="clear" w:color="auto" w:fill="auto"/>
          </w:tcPr>
          <w:p w14:paraId="7BCB6FE3" w14:textId="25509B7D" w:rsidR="00687BC3" w:rsidRPr="00E84DFB" w:rsidRDefault="00687BC3" w:rsidP="00687BC3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 kvartal 2026</w:t>
            </w:r>
          </w:p>
        </w:tc>
        <w:tc>
          <w:tcPr>
            <w:tcW w:w="1681" w:type="dxa"/>
            <w:gridSpan w:val="2"/>
            <w:shd w:val="clear" w:color="auto" w:fill="auto"/>
          </w:tcPr>
          <w:p w14:paraId="46903F17" w14:textId="2069C4C8" w:rsidR="00687BC3" w:rsidRPr="00E84DFB" w:rsidRDefault="00687BC3" w:rsidP="00687BC3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2027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26D1374A" w14:textId="14AEF33E" w:rsidR="00687BC3" w:rsidRPr="00E84DFB" w:rsidRDefault="00687BC3" w:rsidP="00687BC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15.000 EUR</w:t>
            </w:r>
          </w:p>
        </w:tc>
        <w:tc>
          <w:tcPr>
            <w:tcW w:w="1972" w:type="dxa"/>
            <w:shd w:val="clear" w:color="auto" w:fill="auto"/>
          </w:tcPr>
          <w:p w14:paraId="4342D4DE" w14:textId="16B6490C" w:rsidR="00687BC3" w:rsidRPr="00E84DFB" w:rsidRDefault="00687BC3" w:rsidP="00687BC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sredstva</w:t>
            </w:r>
          </w:p>
        </w:tc>
      </w:tr>
      <w:tr w:rsidR="00687BC3" w:rsidRPr="00E84DFB" w14:paraId="04125891" w14:textId="77777777" w:rsidTr="00E84DFB">
        <w:trPr>
          <w:trHeight w:val="1637"/>
        </w:trPr>
        <w:tc>
          <w:tcPr>
            <w:tcW w:w="2130" w:type="dxa"/>
            <w:shd w:val="clear" w:color="auto" w:fill="auto"/>
          </w:tcPr>
          <w:p w14:paraId="32D757BF" w14:textId="6A1D1BB0" w:rsidR="00687BC3" w:rsidRPr="00E84DFB" w:rsidRDefault="00687BC3" w:rsidP="00687BC3">
            <w:pPr>
              <w:rPr>
                <w:rFonts w:ascii="Arial Narrow" w:hAnsi="Arial Narrow" w:cstheme="minorHAnsi"/>
                <w:b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lang w:val="sr-Latn-RS"/>
              </w:rPr>
              <w:t xml:space="preserve">6.15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>Izrada analize o povezanosti nasilja nad ženama i nasilja nad djecom u Crnog Gori</w:t>
            </w:r>
          </w:p>
        </w:tc>
        <w:tc>
          <w:tcPr>
            <w:tcW w:w="2091" w:type="dxa"/>
            <w:gridSpan w:val="3"/>
            <w:shd w:val="clear" w:color="auto" w:fill="auto"/>
          </w:tcPr>
          <w:p w14:paraId="0A4E0FA9" w14:textId="79BC0FF7" w:rsidR="00687BC3" w:rsidRPr="00E84DFB" w:rsidRDefault="00687BC3" w:rsidP="00687BC3">
            <w:pPr>
              <w:rPr>
                <w:rFonts w:ascii="Arial Narrow" w:eastAsia="Times New Roman" w:hAnsi="Arial Narrow" w:cstheme="minorHAnsi"/>
                <w:szCs w:val="24"/>
                <w:lang w:val="sr-Latn-RS" w:eastAsia="bg-BG"/>
              </w:rPr>
            </w:pPr>
            <w:r w:rsidRPr="00E84DFB">
              <w:rPr>
                <w:rFonts w:ascii="Arial Narrow" w:eastAsia="Times New Roman" w:hAnsi="Arial Narrow" w:cstheme="minorHAnsi"/>
                <w:szCs w:val="24"/>
                <w:lang w:val="sr-Latn-RS" w:eastAsia="bg-BG"/>
              </w:rPr>
              <w:t>Izrađena analiza sa preporukama za unapređenje sistema prevencije i zaštite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6FBB6EA1" w14:textId="4636A496" w:rsidR="00687BC3" w:rsidRPr="00E84DFB" w:rsidRDefault="00687BC3" w:rsidP="00687BC3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ljudskih i manjinskih prava</w:t>
            </w:r>
            <w:r w:rsidR="005918C7" w:rsidRPr="00E84DFB">
              <w:rPr>
                <w:rFonts w:ascii="Arial Narrow" w:hAnsi="Arial Narrow" w:cstheme="minorHAnsi"/>
                <w:lang w:val="sr-Latn-ME"/>
              </w:rPr>
              <w:t>, UNDP</w:t>
            </w:r>
          </w:p>
        </w:tc>
        <w:tc>
          <w:tcPr>
            <w:tcW w:w="1681" w:type="dxa"/>
            <w:gridSpan w:val="2"/>
            <w:shd w:val="clear" w:color="auto" w:fill="auto"/>
          </w:tcPr>
          <w:p w14:paraId="04900516" w14:textId="06D311C7" w:rsidR="00687BC3" w:rsidRPr="00E84DFB" w:rsidRDefault="00687BC3" w:rsidP="00687BC3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III kvartal 2026</w:t>
            </w:r>
          </w:p>
        </w:tc>
        <w:tc>
          <w:tcPr>
            <w:tcW w:w="1681" w:type="dxa"/>
            <w:gridSpan w:val="2"/>
            <w:shd w:val="clear" w:color="auto" w:fill="auto"/>
          </w:tcPr>
          <w:p w14:paraId="241FD45E" w14:textId="35E00E81" w:rsidR="00687BC3" w:rsidRPr="00E84DFB" w:rsidRDefault="00687BC3" w:rsidP="00687BC3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</w:t>
            </w:r>
            <w:r w:rsidR="00C17711" w:rsidRPr="00E84DFB">
              <w:rPr>
                <w:rFonts w:ascii="Arial Narrow" w:hAnsi="Arial Narrow" w:cstheme="minorHAnsi"/>
                <w:lang w:val="sr-Latn-ME"/>
              </w:rPr>
              <w:t>V</w:t>
            </w:r>
            <w:r w:rsidRPr="00E84DFB">
              <w:rPr>
                <w:rFonts w:ascii="Arial Narrow" w:hAnsi="Arial Narrow" w:cstheme="minorHAnsi"/>
                <w:lang w:val="sr-Latn-ME"/>
              </w:rPr>
              <w:t xml:space="preserve"> kvartal 202</w:t>
            </w:r>
            <w:r w:rsidR="00C17711" w:rsidRPr="00E84DFB">
              <w:rPr>
                <w:rFonts w:ascii="Arial Narrow" w:hAnsi="Arial Narrow" w:cstheme="minorHAnsi"/>
                <w:lang w:val="sr-Latn-ME"/>
              </w:rPr>
              <w:t>6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7422D68A" w14:textId="279D215F" w:rsidR="00687BC3" w:rsidRPr="00E84DFB" w:rsidRDefault="00687BC3" w:rsidP="00687BC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11.000 EUR</w:t>
            </w:r>
          </w:p>
        </w:tc>
        <w:tc>
          <w:tcPr>
            <w:tcW w:w="1972" w:type="dxa"/>
            <w:shd w:val="clear" w:color="auto" w:fill="auto"/>
          </w:tcPr>
          <w:p w14:paraId="778D5567" w14:textId="5215F0A8" w:rsidR="00687BC3" w:rsidRPr="00E84DFB" w:rsidRDefault="00687BC3" w:rsidP="00687BC3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sredstva</w:t>
            </w:r>
          </w:p>
        </w:tc>
      </w:tr>
      <w:tr w:rsidR="00856A34" w:rsidRPr="00E84DFB" w14:paraId="14DF3534" w14:textId="77777777" w:rsidTr="005544F4">
        <w:trPr>
          <w:trHeight w:val="1637"/>
        </w:trPr>
        <w:tc>
          <w:tcPr>
            <w:tcW w:w="2130" w:type="dxa"/>
            <w:shd w:val="clear" w:color="auto" w:fill="FFFFFF" w:themeFill="background1"/>
          </w:tcPr>
          <w:p w14:paraId="70047B88" w14:textId="3FB2DD74" w:rsidR="00856A34" w:rsidRPr="00E84DFB" w:rsidRDefault="00856A34" w:rsidP="00856A3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b/>
                <w:bCs/>
                <w:lang w:val="sr-Latn-CS"/>
              </w:rPr>
              <w:t>6.1</w:t>
            </w:r>
            <w:r w:rsidR="00AE5EB8" w:rsidRPr="00E84DFB">
              <w:rPr>
                <w:rFonts w:ascii="Arial Narrow" w:hAnsi="Arial Narrow" w:cstheme="minorHAnsi"/>
                <w:b/>
                <w:bCs/>
                <w:lang w:val="sr-Latn-CS"/>
              </w:rPr>
              <w:t>6</w:t>
            </w:r>
            <w:r w:rsidRPr="00E84DFB">
              <w:rPr>
                <w:rFonts w:ascii="Arial Narrow" w:hAnsi="Arial Narrow" w:cstheme="minorHAnsi"/>
                <w:b/>
                <w:bCs/>
                <w:lang w:val="sr-Latn-CS"/>
              </w:rPr>
              <w:t xml:space="preserve"> </w:t>
            </w:r>
            <w:r w:rsidRPr="00E84DFB">
              <w:rPr>
                <w:rFonts w:ascii="Arial Narrow" w:hAnsi="Arial Narrow" w:cstheme="minorHAnsi"/>
                <w:lang w:val="sr-Latn-CS"/>
              </w:rPr>
              <w:t xml:space="preserve">Sprovesti javne edukativne i kampanje u cilju podizanja nivoa svijesti </w:t>
            </w:r>
            <w:r w:rsidR="00532BB5" w:rsidRPr="00E84DFB">
              <w:rPr>
                <w:rFonts w:ascii="Arial Narrow" w:hAnsi="Arial Narrow" w:cstheme="minorHAnsi"/>
                <w:lang w:val="sr-Latn-CS"/>
              </w:rPr>
              <w:t>različitim oblicima</w:t>
            </w:r>
            <w:r w:rsidRPr="00E84DFB">
              <w:rPr>
                <w:rFonts w:ascii="Arial Narrow" w:hAnsi="Arial Narrow" w:cstheme="minorHAnsi"/>
                <w:lang w:val="sr-Latn-CS"/>
              </w:rPr>
              <w:t xml:space="preserve"> rodno zasnovanog nasilja nad ženama</w:t>
            </w:r>
          </w:p>
        </w:tc>
        <w:tc>
          <w:tcPr>
            <w:tcW w:w="2091" w:type="dxa"/>
            <w:gridSpan w:val="3"/>
            <w:shd w:val="clear" w:color="auto" w:fill="FFFFFF" w:themeFill="background1"/>
          </w:tcPr>
          <w:p w14:paraId="7704013F" w14:textId="17B24542" w:rsidR="00856A34" w:rsidRPr="00E84DFB" w:rsidRDefault="00395F1E" w:rsidP="00856A34">
            <w:pPr>
              <w:rPr>
                <w:rFonts w:ascii="Arial Narrow" w:hAnsi="Arial Narrow" w:cstheme="minorHAnsi"/>
                <w:bCs/>
                <w:lang w:val="sr-Latn-RS"/>
              </w:rPr>
            </w:pP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Na godišnjem nivou je sprovedeno minimum </w:t>
            </w:r>
            <w:r w:rsidR="002C6C07" w:rsidRPr="00E84DFB">
              <w:rPr>
                <w:rFonts w:ascii="Arial Narrow" w:hAnsi="Arial Narrow" w:cstheme="minorHAnsi"/>
                <w:bCs/>
                <w:lang w:val="sr-Latn-RS"/>
              </w:rPr>
              <w:t>jedna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kampanj</w:t>
            </w:r>
            <w:r w:rsidR="002C6C07" w:rsidRPr="00E84DFB">
              <w:rPr>
                <w:rFonts w:ascii="Arial Narrow" w:hAnsi="Arial Narrow" w:cstheme="minorHAnsi"/>
                <w:bCs/>
                <w:lang w:val="sr-Latn-RS"/>
              </w:rPr>
              <w:t>a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u cilju podizanja nivoa svijesti o </w:t>
            </w:r>
            <w:r w:rsidR="00532BB5" w:rsidRPr="00E84DFB">
              <w:rPr>
                <w:rFonts w:ascii="Arial Narrow" w:hAnsi="Arial Narrow" w:cstheme="minorHAnsi"/>
                <w:bCs/>
                <w:lang w:val="sr-Latn-RS"/>
              </w:rPr>
              <w:t xml:space="preserve">različitim oblicima </w:t>
            </w:r>
            <w:r w:rsidRPr="00E84DFB">
              <w:rPr>
                <w:rFonts w:ascii="Arial Narrow" w:hAnsi="Arial Narrow" w:cstheme="minorHAnsi"/>
                <w:bCs/>
                <w:lang w:val="sr-Latn-RS"/>
              </w:rPr>
              <w:t xml:space="preserve"> rodno zasnovanog nasilja nad ženama</w:t>
            </w:r>
          </w:p>
        </w:tc>
        <w:tc>
          <w:tcPr>
            <w:tcW w:w="1953" w:type="dxa"/>
            <w:gridSpan w:val="2"/>
            <w:shd w:val="clear" w:color="auto" w:fill="FFFFFF" w:themeFill="background1"/>
          </w:tcPr>
          <w:p w14:paraId="6FB0BD01" w14:textId="22C2DCAB" w:rsidR="00856A34" w:rsidRPr="00E84DFB" w:rsidRDefault="002C6C07" w:rsidP="00856A34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Ministarstvo ljudskih i manjinskih prava, Civilni sektor</w:t>
            </w:r>
          </w:p>
        </w:tc>
        <w:tc>
          <w:tcPr>
            <w:tcW w:w="1681" w:type="dxa"/>
            <w:gridSpan w:val="2"/>
            <w:shd w:val="clear" w:color="auto" w:fill="FFFFFF" w:themeFill="background1"/>
          </w:tcPr>
          <w:p w14:paraId="6A4FB796" w14:textId="481CAF80" w:rsidR="00856A34" w:rsidRPr="00E84DFB" w:rsidRDefault="003F5D89" w:rsidP="00856A34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 kvartal 2026</w:t>
            </w:r>
          </w:p>
        </w:tc>
        <w:tc>
          <w:tcPr>
            <w:tcW w:w="1681" w:type="dxa"/>
            <w:gridSpan w:val="2"/>
            <w:shd w:val="clear" w:color="auto" w:fill="FFFFFF" w:themeFill="background1"/>
          </w:tcPr>
          <w:p w14:paraId="0F42E8CF" w14:textId="4813D876" w:rsidR="00856A34" w:rsidRPr="00E84DFB" w:rsidRDefault="003F5D89" w:rsidP="00856A34">
            <w:pPr>
              <w:rPr>
                <w:rFonts w:ascii="Arial Narrow" w:hAnsi="Arial Narrow" w:cstheme="minorHAnsi"/>
                <w:lang w:val="sr-Latn-ME"/>
              </w:rPr>
            </w:pPr>
            <w:r w:rsidRPr="00E84DFB">
              <w:rPr>
                <w:rFonts w:ascii="Arial Narrow" w:hAnsi="Arial Narrow" w:cstheme="minorHAnsi"/>
                <w:lang w:val="sr-Latn-ME"/>
              </w:rPr>
              <w:t>IV kvartal 2026</w:t>
            </w:r>
          </w:p>
        </w:tc>
        <w:tc>
          <w:tcPr>
            <w:tcW w:w="1442" w:type="dxa"/>
            <w:gridSpan w:val="2"/>
            <w:shd w:val="clear" w:color="auto" w:fill="FFFFFF" w:themeFill="background1"/>
          </w:tcPr>
          <w:p w14:paraId="14EA1595" w14:textId="1867B6BB" w:rsidR="00856A34" w:rsidRPr="00E84DFB" w:rsidRDefault="00165B90" w:rsidP="00856A3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2,000 eura</w:t>
            </w:r>
          </w:p>
        </w:tc>
        <w:tc>
          <w:tcPr>
            <w:tcW w:w="1972" w:type="dxa"/>
            <w:shd w:val="clear" w:color="auto" w:fill="FFFFFF" w:themeFill="background1"/>
          </w:tcPr>
          <w:p w14:paraId="157D071B" w14:textId="77777777" w:rsidR="00856A34" w:rsidRPr="00E84DFB" w:rsidRDefault="003F5D89" w:rsidP="00856A3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Budžet,</w:t>
            </w:r>
          </w:p>
          <w:p w14:paraId="734ABA6F" w14:textId="55AF5A54" w:rsidR="003F5D89" w:rsidRPr="00E84DFB" w:rsidRDefault="003F5D89" w:rsidP="00856A34">
            <w:pPr>
              <w:rPr>
                <w:rFonts w:ascii="Arial Narrow" w:hAnsi="Arial Narrow" w:cstheme="minorHAnsi"/>
                <w:lang w:val="sr-Latn-RS"/>
              </w:rPr>
            </w:pPr>
            <w:r w:rsidRPr="00E84DFB">
              <w:rPr>
                <w:rFonts w:ascii="Arial Narrow" w:hAnsi="Arial Narrow" w:cstheme="minorHAnsi"/>
                <w:lang w:val="sr-Latn-RS"/>
              </w:rPr>
              <w:t>Donatorska podrška</w:t>
            </w:r>
          </w:p>
        </w:tc>
      </w:tr>
    </w:tbl>
    <w:p w14:paraId="17D9D970" w14:textId="77777777" w:rsidR="009D3110" w:rsidRPr="00E84DFB" w:rsidRDefault="009D3110" w:rsidP="009D3110">
      <w:pPr>
        <w:jc w:val="both"/>
        <w:rPr>
          <w:rFonts w:ascii="Arial Narrow" w:hAnsi="Arial Narrow" w:cstheme="minorHAnsi"/>
        </w:rPr>
      </w:pPr>
    </w:p>
    <w:p w14:paraId="4240C15F" w14:textId="77777777" w:rsidR="000C78E5" w:rsidRPr="00E84DFB" w:rsidRDefault="000C78E5" w:rsidP="000C78E5">
      <w:pPr>
        <w:keepNext/>
        <w:keepLines/>
        <w:spacing w:before="240" w:after="0"/>
        <w:jc w:val="both"/>
        <w:outlineLvl w:val="0"/>
        <w:rPr>
          <w:rFonts w:ascii="Arial Narrow" w:eastAsiaTheme="majorEastAsia" w:hAnsi="Arial Narrow" w:cs="Times New Roman"/>
          <w:color w:val="2F5496" w:themeColor="accent1" w:themeShade="BF"/>
          <w:sz w:val="32"/>
          <w:szCs w:val="32"/>
          <w:lang w:val="sr-Latn-RS"/>
        </w:rPr>
      </w:pPr>
      <w:r w:rsidRPr="00E84DFB">
        <w:rPr>
          <w:rFonts w:ascii="Arial Narrow" w:eastAsiaTheme="majorEastAsia" w:hAnsi="Arial Narrow" w:cs="Times New Roman"/>
          <w:color w:val="2F5496" w:themeColor="accent1" w:themeShade="BF"/>
          <w:sz w:val="32"/>
          <w:szCs w:val="32"/>
          <w:lang w:val="sr-Latn-RS"/>
        </w:rPr>
        <w:t>OBLAST VII: Kultura i mediji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334"/>
        <w:gridCol w:w="3948"/>
        <w:gridCol w:w="3336"/>
        <w:gridCol w:w="3427"/>
      </w:tblGrid>
      <w:tr w:rsidR="000C78E5" w:rsidRPr="00E84DFB" w14:paraId="7A10A32C" w14:textId="77777777" w:rsidTr="00C027A9">
        <w:tc>
          <w:tcPr>
            <w:tcW w:w="2334" w:type="dxa"/>
          </w:tcPr>
          <w:p w14:paraId="49472D6E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Operativni cilj 7</w:t>
            </w:r>
          </w:p>
        </w:tc>
        <w:tc>
          <w:tcPr>
            <w:tcW w:w="10711" w:type="dxa"/>
            <w:gridSpan w:val="3"/>
          </w:tcPr>
          <w:p w14:paraId="4AA6BF95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Povećati zastupljenost žena i eliminisati rodne stereotipe u kulturi i medijima do kraja 2029. godine.</w:t>
            </w:r>
          </w:p>
        </w:tc>
      </w:tr>
      <w:tr w:rsidR="000C78E5" w:rsidRPr="00E84DFB" w14:paraId="13B55F07" w14:textId="77777777" w:rsidTr="00C027A9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CC56" w14:textId="77777777" w:rsidR="000C78E5" w:rsidRPr="00E84DFB" w:rsidRDefault="000C78E5" w:rsidP="00C027A9">
            <w:pPr>
              <w:rPr>
                <w:rFonts w:ascii="Arial Narrow" w:eastAsia="Calibri" w:hAnsi="Arial Narrow" w:cs="Times New Roman"/>
              </w:rPr>
            </w:pPr>
            <w:r w:rsidRPr="00E84DFB">
              <w:rPr>
                <w:rFonts w:ascii="Arial Narrow" w:eastAsia="Calibri" w:hAnsi="Arial Narrow" w:cs="Times New Roman"/>
                <w:b/>
                <w:bCs/>
              </w:rPr>
              <w:t>Indikator učinka 1</w:t>
            </w:r>
            <w:r w:rsidRPr="00E84DFB">
              <w:rPr>
                <w:rFonts w:ascii="Arial Narrow" w:eastAsia="Calibri" w:hAnsi="Arial Narrow" w:cs="Times New Roman"/>
              </w:rPr>
              <w:t xml:space="preserve">: </w:t>
            </w:r>
          </w:p>
          <w:p w14:paraId="15BBFB1A" w14:textId="77777777" w:rsidR="000C78E5" w:rsidRPr="00E84DFB" w:rsidRDefault="000C78E5" w:rsidP="00C027A9">
            <w:pPr>
              <w:rPr>
                <w:rFonts w:ascii="Arial Narrow" w:eastAsia="Calibri" w:hAnsi="Arial Narrow" w:cs="Times New Roman"/>
              </w:rPr>
            </w:pPr>
          </w:p>
          <w:p w14:paraId="679CD1A9" w14:textId="53F21454" w:rsidR="000C78E5" w:rsidRPr="00E84DFB" w:rsidRDefault="00852A19" w:rsidP="00C027A9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 xml:space="preserve">Procenat javnih i privatnih emitera koji </w:t>
            </w:r>
            <w:r w:rsidR="005B6E97" w:rsidRPr="00E84DFB">
              <w:rPr>
                <w:rFonts w:ascii="Arial Narrow" w:hAnsi="Arial Narrow" w:cs="Times New Roman"/>
                <w:lang w:val="sr-Latn-RS"/>
              </w:rPr>
              <w:t>imaju rodno odgovorne sadržaje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999" w14:textId="77777777" w:rsidR="000C78E5" w:rsidRPr="00E84DFB" w:rsidRDefault="000C78E5" w:rsidP="00C027A9">
            <w:pPr>
              <w:jc w:val="center"/>
              <w:rPr>
                <w:rFonts w:ascii="Arial Narrow" w:eastAsia="Calibri" w:hAnsi="Arial Narrow" w:cs="Times New Roman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="Times New Roman"/>
                <w:b/>
                <w:bCs/>
                <w:lang w:val="sr-Latn-RS"/>
              </w:rPr>
              <w:t>Početna vrijednost 2025</w:t>
            </w:r>
          </w:p>
          <w:p w14:paraId="345C86F5" w14:textId="77777777" w:rsidR="000C78E5" w:rsidRPr="00E84DFB" w:rsidRDefault="000C78E5" w:rsidP="00C027A9">
            <w:pPr>
              <w:jc w:val="center"/>
              <w:rPr>
                <w:rFonts w:ascii="Arial Narrow" w:eastAsia="Calibri" w:hAnsi="Arial Narrow" w:cs="Times New Roman"/>
                <w:b/>
                <w:bCs/>
                <w:lang w:val="sr-Latn-RS"/>
              </w:rPr>
            </w:pPr>
          </w:p>
          <w:p w14:paraId="5CB23D91" w14:textId="42AC6622" w:rsidR="000C78E5" w:rsidRPr="00E84DFB" w:rsidRDefault="005B6E97" w:rsidP="00C027A9">
            <w:pPr>
              <w:jc w:val="center"/>
              <w:rPr>
                <w:rFonts w:ascii="Arial Narrow" w:eastAsia="Calibri" w:hAnsi="Arial Narrow" w:cs="Times New Roman"/>
                <w:lang w:val="sr-Latn-RS"/>
              </w:rPr>
            </w:pPr>
            <w:r w:rsidRPr="00E84DFB">
              <w:rPr>
                <w:rFonts w:ascii="Arial Narrow" w:eastAsia="Calibri" w:hAnsi="Arial Narrow" w:cs="Times New Roman"/>
                <w:lang w:val="sr-Latn-RS"/>
              </w:rPr>
              <w:t xml:space="preserve">Trenutni procenat javnih i privatnih emitera koji imaju rodno odgovorne sadržaje </w:t>
            </w:r>
            <w:r w:rsidR="008B31BF" w:rsidRPr="00E84DFB">
              <w:rPr>
                <w:rFonts w:ascii="Arial Narrow" w:eastAsia="Calibri" w:hAnsi="Arial Narrow" w:cs="Times New Roman"/>
                <w:lang w:val="sr-Latn-RS"/>
              </w:rPr>
              <w:t xml:space="preserve">nije poznat. Do kraja 2026. godine, će biti sprovedena analiza </w:t>
            </w:r>
            <w:r w:rsidR="00FD1F99" w:rsidRPr="00E84DFB">
              <w:rPr>
                <w:rFonts w:ascii="Arial Narrow" w:eastAsia="Calibri" w:hAnsi="Arial Narrow" w:cs="Times New Roman"/>
                <w:lang w:val="sr-Latn-RS"/>
              </w:rPr>
              <w:t>orodnjenosti svih emitera na osnovu koje će biti definisana početna vrijednost</w:t>
            </w:r>
          </w:p>
          <w:p w14:paraId="3CF0D857" w14:textId="77777777" w:rsidR="000C78E5" w:rsidRPr="00E84DFB" w:rsidRDefault="000C78E5" w:rsidP="00C027A9">
            <w:pPr>
              <w:jc w:val="center"/>
              <w:rPr>
                <w:rFonts w:ascii="Arial Narrow" w:eastAsia="Calibri" w:hAnsi="Arial Narrow" w:cs="Times New Roman"/>
                <w:b/>
                <w:bCs/>
                <w:lang w:val="sr-Latn-RS"/>
              </w:rPr>
            </w:pPr>
          </w:p>
          <w:p w14:paraId="7EA85453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b/>
                <w:bCs/>
                <w:lang w:val="sr-Latn-R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260" w14:textId="77777777" w:rsidR="000C78E5" w:rsidRPr="00E84DFB" w:rsidRDefault="000C78E5" w:rsidP="00C027A9">
            <w:pPr>
              <w:jc w:val="center"/>
              <w:rPr>
                <w:rFonts w:ascii="Arial Narrow" w:eastAsia="Calibri" w:hAnsi="Arial Narrow" w:cs="Times New Roman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="Times New Roman"/>
                <w:b/>
                <w:bCs/>
                <w:lang w:val="sr-Latn-RS"/>
              </w:rPr>
              <w:t>Srednja vrijednost 2027</w:t>
            </w:r>
          </w:p>
          <w:p w14:paraId="1B7437D9" w14:textId="77777777" w:rsidR="000C78E5" w:rsidRPr="00E84DFB" w:rsidRDefault="000C78E5" w:rsidP="00C027A9">
            <w:pPr>
              <w:jc w:val="center"/>
              <w:rPr>
                <w:rFonts w:ascii="Arial Narrow" w:eastAsia="Calibri" w:hAnsi="Arial Narrow" w:cs="Times New Roman"/>
                <w:b/>
                <w:bCs/>
                <w:lang w:val="sr-Latn-RS"/>
              </w:rPr>
            </w:pPr>
          </w:p>
          <w:p w14:paraId="548F316F" w14:textId="512DBA8F" w:rsidR="000C78E5" w:rsidRPr="00E84DFB" w:rsidRDefault="005B6E97" w:rsidP="00C027A9">
            <w:pPr>
              <w:jc w:val="center"/>
              <w:rPr>
                <w:rFonts w:ascii="Arial Narrow" w:eastAsia="Calibri" w:hAnsi="Arial Narrow" w:cs="Times New Roman"/>
                <w:lang w:val="sr-Latn-RS"/>
              </w:rPr>
            </w:pPr>
            <w:r w:rsidRPr="00E84DFB">
              <w:rPr>
                <w:rFonts w:ascii="Arial Narrow" w:eastAsia="Calibri" w:hAnsi="Arial Narrow" w:cs="Times New Roman"/>
                <w:lang w:val="sr-Latn-RS"/>
              </w:rPr>
              <w:t>Povećan procenat javnih i privatnih emitera koji imaju rodno odgovorne sadržaje za 10%</w:t>
            </w:r>
          </w:p>
          <w:p w14:paraId="1468529B" w14:textId="77777777" w:rsidR="000C78E5" w:rsidRPr="00E84DFB" w:rsidRDefault="000C78E5" w:rsidP="00C027A9">
            <w:pPr>
              <w:jc w:val="center"/>
              <w:rPr>
                <w:rFonts w:ascii="Arial Narrow" w:eastAsia="Calibri" w:hAnsi="Arial Narrow" w:cs="Times New Roman"/>
                <w:b/>
                <w:bCs/>
                <w:lang w:val="sr-Latn-RS"/>
              </w:rPr>
            </w:pPr>
          </w:p>
          <w:p w14:paraId="0135D1A4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b/>
                <w:bCs/>
                <w:lang w:val="sr-Latn-R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F14" w14:textId="77777777" w:rsidR="000C78E5" w:rsidRPr="00E84DFB" w:rsidRDefault="000C78E5" w:rsidP="00C027A9">
            <w:pPr>
              <w:jc w:val="center"/>
              <w:rPr>
                <w:rFonts w:ascii="Arial Narrow" w:eastAsia="Calibri" w:hAnsi="Arial Narrow" w:cs="Times New Roman"/>
                <w:b/>
                <w:bCs/>
                <w:lang w:val="sr-Latn-RS"/>
              </w:rPr>
            </w:pPr>
            <w:r w:rsidRPr="00E84DFB">
              <w:rPr>
                <w:rFonts w:ascii="Arial Narrow" w:eastAsia="Calibri" w:hAnsi="Arial Narrow" w:cs="Times New Roman"/>
                <w:b/>
                <w:bCs/>
                <w:lang w:val="sr-Latn-RS"/>
              </w:rPr>
              <w:t>Ciljna vrijednost 2029</w:t>
            </w:r>
          </w:p>
          <w:p w14:paraId="1A8CF2F9" w14:textId="77777777" w:rsidR="000C78E5" w:rsidRPr="00E84DFB" w:rsidRDefault="000C78E5" w:rsidP="00C027A9">
            <w:pPr>
              <w:rPr>
                <w:rFonts w:ascii="Arial Narrow" w:eastAsia="Calibri" w:hAnsi="Arial Narrow" w:cs="Times New Roman"/>
                <w:lang w:val="sr-Latn-RS"/>
              </w:rPr>
            </w:pPr>
          </w:p>
          <w:p w14:paraId="2C51FBFC" w14:textId="6F6E9D8A" w:rsidR="000C78E5" w:rsidRPr="00E84DFB" w:rsidRDefault="005B6E97" w:rsidP="00C027A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Povećan procenat javnih i privatnih emitera koji imaju rodno odgovorne sadržaje za 20%</w:t>
            </w:r>
          </w:p>
          <w:p w14:paraId="603CB33F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0C78E5" w:rsidRPr="00E84DFB" w14:paraId="17D44949" w14:textId="77777777" w:rsidTr="00C027A9">
        <w:tc>
          <w:tcPr>
            <w:tcW w:w="2334" w:type="dxa"/>
          </w:tcPr>
          <w:p w14:paraId="300B5753" w14:textId="77777777" w:rsidR="000C78E5" w:rsidRPr="00E84DFB" w:rsidRDefault="000C78E5" w:rsidP="00C027A9">
            <w:pPr>
              <w:rPr>
                <w:rFonts w:ascii="Arial Narrow" w:hAnsi="Arial Narrow" w:cs="Times New Roman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b/>
                <w:bCs/>
                <w:lang w:val="sr-Latn-RS"/>
              </w:rPr>
              <w:t>Indikator učinka 2:</w:t>
            </w:r>
          </w:p>
          <w:p w14:paraId="3E21E571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</w:p>
          <w:p w14:paraId="356BF52C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Povećanje budžetskih izdvajanja za podršku razvoju ženskog preduzetništva, kroz konkurs za sufinansiranje projekata od značaja za razvoj kreativnih industrija</w:t>
            </w:r>
          </w:p>
        </w:tc>
        <w:tc>
          <w:tcPr>
            <w:tcW w:w="3948" w:type="dxa"/>
          </w:tcPr>
          <w:p w14:paraId="09A959A7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b/>
                <w:bCs/>
                <w:lang w:val="sr-Latn-RS"/>
              </w:rPr>
              <w:t>Početna vrijednost 2025</w:t>
            </w:r>
          </w:p>
          <w:p w14:paraId="40E105C7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b/>
                <w:bCs/>
                <w:lang w:val="sr-Latn-RS"/>
              </w:rPr>
            </w:pPr>
          </w:p>
          <w:p w14:paraId="13A78048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14:paraId="1BF10D98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Trenutni iznos budžetske podrške razvoju ženskog preduzetništva, kroz konkurs za sufinansiranje projekata od značaja za razvoj kreativnih industrija iznosi 150,000 eura na godišnjem nivou</w:t>
            </w:r>
          </w:p>
        </w:tc>
        <w:tc>
          <w:tcPr>
            <w:tcW w:w="3336" w:type="dxa"/>
          </w:tcPr>
          <w:p w14:paraId="09A345FB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b/>
                <w:bCs/>
                <w:lang w:val="sr-Latn-RS"/>
              </w:rPr>
              <w:t>Srednja vrijednost 2027</w:t>
            </w:r>
          </w:p>
          <w:p w14:paraId="57C065C7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b/>
                <w:bCs/>
                <w:lang w:val="sr-Latn-RS"/>
              </w:rPr>
            </w:pPr>
          </w:p>
          <w:p w14:paraId="0B0D7AF5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</w:p>
          <w:p w14:paraId="1F32BF8E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 xml:space="preserve">Do kraja 2027. godine, iznos budžetske podrške razvoju ženskog preduzetništva, kroz konkurs za sufinansiranje projekata od značaja za razvoj kreativnih industrija će biti uvećan za ??? </w:t>
            </w:r>
          </w:p>
        </w:tc>
        <w:tc>
          <w:tcPr>
            <w:tcW w:w="3427" w:type="dxa"/>
          </w:tcPr>
          <w:p w14:paraId="78EB670D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b/>
                <w:bCs/>
                <w:lang w:val="sr-Latn-RS"/>
              </w:rPr>
            </w:pPr>
            <w:r w:rsidRPr="00E84DFB">
              <w:rPr>
                <w:rFonts w:ascii="Arial Narrow" w:hAnsi="Arial Narrow" w:cs="Times New Roman"/>
                <w:b/>
                <w:bCs/>
                <w:lang w:val="sr-Latn-RS"/>
              </w:rPr>
              <w:t>Ciljna vrijednost 2029</w:t>
            </w:r>
          </w:p>
          <w:p w14:paraId="79DD4DF6" w14:textId="77777777" w:rsidR="000C78E5" w:rsidRPr="00E84DFB" w:rsidRDefault="000C78E5" w:rsidP="00C027A9">
            <w:pPr>
              <w:jc w:val="center"/>
              <w:rPr>
                <w:rFonts w:ascii="Arial Narrow" w:hAnsi="Arial Narrow" w:cs="Times New Roman"/>
                <w:b/>
                <w:bCs/>
                <w:lang w:val="sr-Latn-RS"/>
              </w:rPr>
            </w:pPr>
          </w:p>
          <w:p w14:paraId="3A04DA77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</w:p>
          <w:p w14:paraId="673DEA0F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  <w:r w:rsidRPr="00E84DFB">
              <w:rPr>
                <w:rFonts w:ascii="Arial Narrow" w:hAnsi="Arial Narrow" w:cs="Times New Roman"/>
                <w:lang w:val="sr-Latn-RS"/>
              </w:rPr>
              <w:t>Do kraja 2029. godine, iznos budžetske podrške razvoju ženskog preduzetništva, kroz konkurs za sufinansiranje projekata od značaja za razvoj kreativnih industrija će biti uvećan za ???</w:t>
            </w:r>
          </w:p>
          <w:p w14:paraId="4D4931B1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</w:p>
          <w:p w14:paraId="0C0430E4" w14:textId="77777777" w:rsidR="000C78E5" w:rsidRPr="00E84DFB" w:rsidRDefault="000C78E5" w:rsidP="00C027A9">
            <w:pPr>
              <w:rPr>
                <w:rFonts w:ascii="Arial Narrow" w:hAnsi="Arial Narrow" w:cs="Times New Roman"/>
                <w:lang w:val="sr-Latn-RS"/>
              </w:rPr>
            </w:pPr>
          </w:p>
        </w:tc>
      </w:tr>
    </w:tbl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2190"/>
        <w:gridCol w:w="2152"/>
        <w:gridCol w:w="1899"/>
        <w:gridCol w:w="1682"/>
        <w:gridCol w:w="1682"/>
        <w:gridCol w:w="1465"/>
        <w:gridCol w:w="1993"/>
      </w:tblGrid>
      <w:tr w:rsidR="000C78E5" w:rsidRPr="00E84DFB" w14:paraId="576FAF06" w14:textId="77777777" w:rsidTr="00E84DFB">
        <w:tc>
          <w:tcPr>
            <w:tcW w:w="2190" w:type="dxa"/>
          </w:tcPr>
          <w:p w14:paraId="460C40AC" w14:textId="77777777" w:rsidR="000C78E5" w:rsidRPr="00E84DFB" w:rsidRDefault="000C78E5" w:rsidP="00C027A9">
            <w:pPr>
              <w:rPr>
                <w:rFonts w:ascii="Arial Narrow" w:hAnsi="Arial Narrow"/>
                <w:b/>
                <w:bCs/>
                <w:lang w:val="sr-Latn-RS"/>
              </w:rPr>
            </w:pPr>
            <w:r w:rsidRPr="00E84DFB">
              <w:rPr>
                <w:rFonts w:ascii="Arial Narrow" w:hAnsi="Arial Narrow"/>
                <w:b/>
                <w:bCs/>
                <w:lang w:val="sr-Latn-RS"/>
              </w:rPr>
              <w:t>Aktivnosti</w:t>
            </w:r>
          </w:p>
        </w:tc>
        <w:tc>
          <w:tcPr>
            <w:tcW w:w="2152" w:type="dxa"/>
          </w:tcPr>
          <w:p w14:paraId="5F19E771" w14:textId="77777777" w:rsidR="000C78E5" w:rsidRPr="00E84DFB" w:rsidRDefault="000C78E5" w:rsidP="00C027A9">
            <w:pPr>
              <w:rPr>
                <w:rFonts w:ascii="Arial Narrow" w:hAnsi="Arial Narrow"/>
                <w:b/>
                <w:bCs/>
                <w:lang w:val="sr-Latn-RS"/>
              </w:rPr>
            </w:pPr>
            <w:r w:rsidRPr="00E84DFB">
              <w:rPr>
                <w:rFonts w:ascii="Arial Narrow" w:hAnsi="Arial Narrow"/>
                <w:b/>
                <w:bCs/>
                <w:lang w:val="sr-Latn-RS"/>
              </w:rPr>
              <w:t>Indikator rezultata</w:t>
            </w:r>
          </w:p>
        </w:tc>
        <w:tc>
          <w:tcPr>
            <w:tcW w:w="1899" w:type="dxa"/>
          </w:tcPr>
          <w:p w14:paraId="7FD0B589" w14:textId="77777777" w:rsidR="000C78E5" w:rsidRPr="00E84DFB" w:rsidRDefault="000C78E5" w:rsidP="00C027A9">
            <w:pPr>
              <w:rPr>
                <w:rFonts w:ascii="Arial Narrow" w:hAnsi="Arial Narrow"/>
                <w:b/>
                <w:bCs/>
                <w:lang w:val="sr-Latn-RS"/>
              </w:rPr>
            </w:pPr>
            <w:r w:rsidRPr="00E84DFB">
              <w:rPr>
                <w:rFonts w:ascii="Arial Narrow" w:hAnsi="Arial Narrow"/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682" w:type="dxa"/>
          </w:tcPr>
          <w:p w14:paraId="04D140A9" w14:textId="77777777" w:rsidR="000C78E5" w:rsidRPr="00E84DFB" w:rsidRDefault="000C78E5" w:rsidP="00C027A9">
            <w:pPr>
              <w:rPr>
                <w:rFonts w:ascii="Arial Narrow" w:hAnsi="Arial Narrow"/>
                <w:b/>
                <w:bCs/>
                <w:lang w:val="sr-Latn-RS"/>
              </w:rPr>
            </w:pPr>
            <w:r w:rsidRPr="00E84DFB">
              <w:rPr>
                <w:rFonts w:ascii="Arial Narrow" w:hAnsi="Arial Narrow"/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682" w:type="dxa"/>
          </w:tcPr>
          <w:p w14:paraId="6AAA387B" w14:textId="77777777" w:rsidR="000C78E5" w:rsidRPr="00E84DFB" w:rsidRDefault="000C78E5" w:rsidP="00C027A9">
            <w:pPr>
              <w:rPr>
                <w:rFonts w:ascii="Arial Narrow" w:hAnsi="Arial Narrow"/>
                <w:b/>
                <w:bCs/>
                <w:lang w:val="sr-Latn-RS"/>
              </w:rPr>
            </w:pPr>
            <w:r w:rsidRPr="00E84DFB">
              <w:rPr>
                <w:rFonts w:ascii="Arial Narrow" w:hAnsi="Arial Narrow"/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465" w:type="dxa"/>
          </w:tcPr>
          <w:p w14:paraId="1F45C384" w14:textId="77777777" w:rsidR="000C78E5" w:rsidRPr="00E84DFB" w:rsidRDefault="000C78E5" w:rsidP="00C027A9">
            <w:pPr>
              <w:rPr>
                <w:rFonts w:ascii="Arial Narrow" w:hAnsi="Arial Narrow"/>
                <w:b/>
                <w:bCs/>
                <w:lang w:val="sr-Latn-RS"/>
              </w:rPr>
            </w:pPr>
            <w:r w:rsidRPr="00E84DFB">
              <w:rPr>
                <w:rFonts w:ascii="Arial Narrow" w:hAnsi="Arial Narrow"/>
                <w:b/>
                <w:bCs/>
                <w:lang w:val="sr-Latn-RS"/>
              </w:rPr>
              <w:t>Potrebna sredstva</w:t>
            </w:r>
          </w:p>
        </w:tc>
        <w:tc>
          <w:tcPr>
            <w:tcW w:w="1993" w:type="dxa"/>
          </w:tcPr>
          <w:p w14:paraId="526A69F5" w14:textId="77777777" w:rsidR="000C78E5" w:rsidRPr="00E84DFB" w:rsidRDefault="000C78E5" w:rsidP="00C027A9">
            <w:pPr>
              <w:rPr>
                <w:rFonts w:ascii="Arial Narrow" w:hAnsi="Arial Narrow"/>
                <w:b/>
                <w:bCs/>
                <w:lang w:val="sr-Latn-RS"/>
              </w:rPr>
            </w:pPr>
            <w:r w:rsidRPr="00E84DFB">
              <w:rPr>
                <w:rFonts w:ascii="Arial Narrow" w:hAnsi="Arial Narrow"/>
                <w:b/>
                <w:bCs/>
                <w:lang w:val="sr-Latn-RS"/>
              </w:rPr>
              <w:t>Izvor finansiranja</w:t>
            </w:r>
          </w:p>
        </w:tc>
      </w:tr>
      <w:tr w:rsidR="000C78E5" w:rsidRPr="00E84DFB" w14:paraId="765103B0" w14:textId="77777777" w:rsidTr="00E84DFB">
        <w:tc>
          <w:tcPr>
            <w:tcW w:w="2190" w:type="dxa"/>
          </w:tcPr>
          <w:p w14:paraId="729A5CE8" w14:textId="77777777" w:rsidR="000C78E5" w:rsidRPr="00E84DFB" w:rsidRDefault="000C78E5" w:rsidP="00C027A9">
            <w:pPr>
              <w:rPr>
                <w:rFonts w:ascii="Arial Narrow" w:hAnsi="Arial Narrow"/>
                <w:b/>
                <w:bCs/>
                <w:lang w:val="sr-Latn-RS"/>
              </w:rPr>
            </w:pPr>
            <w:r w:rsidRPr="00E84DFB">
              <w:rPr>
                <w:rFonts w:ascii="Arial Narrow" w:hAnsi="Arial Narrow"/>
                <w:b/>
                <w:bCs/>
                <w:lang w:val="sr-Latn-RS"/>
              </w:rPr>
              <w:t xml:space="preserve">7.1 </w:t>
            </w:r>
            <w:r w:rsidRPr="00E84DFB">
              <w:rPr>
                <w:rFonts w:ascii="Arial Narrow" w:hAnsi="Arial Narrow"/>
                <w:lang w:val="sr-Latn-RS"/>
              </w:rPr>
              <w:t>Dopuniti/orodniti programe Crnogorskog narodnog pozorišta</w:t>
            </w:r>
          </w:p>
        </w:tc>
        <w:tc>
          <w:tcPr>
            <w:tcW w:w="2152" w:type="dxa"/>
          </w:tcPr>
          <w:p w14:paraId="26EB276B" w14:textId="77777777" w:rsidR="000C78E5" w:rsidRPr="00E84DFB" w:rsidRDefault="000C78E5" w:rsidP="00C027A9">
            <w:pPr>
              <w:rPr>
                <w:rFonts w:ascii="Arial Narrow" w:hAnsi="Arial Narrow"/>
                <w:lang w:val="sr-Latn-RS"/>
              </w:rPr>
            </w:pPr>
            <w:r w:rsidRPr="00E84DFB">
              <w:rPr>
                <w:rFonts w:ascii="Arial Narrow" w:hAnsi="Arial Narrow"/>
                <w:lang w:val="sr-Latn-RS"/>
              </w:rPr>
              <w:t>Programi</w:t>
            </w:r>
            <w:r w:rsidRPr="00E84DFB">
              <w:rPr>
                <w:rFonts w:ascii="Arial Narrow" w:hAnsi="Arial Narrow"/>
                <w:color w:val="FF0000"/>
                <w:lang w:val="sr-Latn-RS"/>
              </w:rPr>
              <w:t xml:space="preserve"> </w:t>
            </w:r>
            <w:r w:rsidRPr="00E84DFB">
              <w:rPr>
                <w:rFonts w:ascii="Arial Narrow" w:hAnsi="Arial Narrow"/>
                <w:lang w:val="sr-Latn-RS"/>
              </w:rPr>
              <w:t xml:space="preserve">Crnogorskog narodnog pozorišta su orodnjeni </w:t>
            </w:r>
          </w:p>
        </w:tc>
        <w:tc>
          <w:tcPr>
            <w:tcW w:w="1899" w:type="dxa"/>
          </w:tcPr>
          <w:p w14:paraId="26540685" w14:textId="77777777" w:rsidR="000C78E5" w:rsidRPr="00E84DFB" w:rsidRDefault="000C78E5" w:rsidP="00C027A9">
            <w:pPr>
              <w:rPr>
                <w:rFonts w:ascii="Arial Narrow" w:hAnsi="Arial Narrow"/>
                <w:lang w:val="sr-Latn-RS"/>
              </w:rPr>
            </w:pPr>
            <w:r w:rsidRPr="00E84DFB">
              <w:rPr>
                <w:rFonts w:ascii="Arial Narrow" w:hAnsi="Arial Narrow"/>
                <w:lang w:val="sr-Latn-RS"/>
              </w:rPr>
              <w:t>CNP</w:t>
            </w:r>
          </w:p>
        </w:tc>
        <w:tc>
          <w:tcPr>
            <w:tcW w:w="1682" w:type="dxa"/>
          </w:tcPr>
          <w:p w14:paraId="008ADD35" w14:textId="77777777" w:rsidR="000C78E5" w:rsidRPr="00E84DFB" w:rsidRDefault="000C78E5" w:rsidP="00C027A9">
            <w:pPr>
              <w:rPr>
                <w:rFonts w:ascii="Arial Narrow" w:hAnsi="Arial Narrow"/>
                <w:lang w:val="sr-Latn-RS"/>
              </w:rPr>
            </w:pPr>
            <w:r w:rsidRPr="00E84DFB">
              <w:rPr>
                <w:rFonts w:ascii="Arial Narrow" w:hAnsi="Arial Narrow"/>
                <w:lang w:val="sr-Latn-RS"/>
              </w:rPr>
              <w:t>III kvartal 2025</w:t>
            </w:r>
          </w:p>
        </w:tc>
        <w:tc>
          <w:tcPr>
            <w:tcW w:w="1682" w:type="dxa"/>
          </w:tcPr>
          <w:p w14:paraId="6A54F944" w14:textId="77777777" w:rsidR="000C78E5" w:rsidRPr="00E84DFB" w:rsidRDefault="000C78E5" w:rsidP="00C027A9">
            <w:pPr>
              <w:rPr>
                <w:rFonts w:ascii="Arial Narrow" w:hAnsi="Arial Narrow"/>
                <w:lang w:val="sr-Latn-RS"/>
              </w:rPr>
            </w:pPr>
            <w:r w:rsidRPr="00E84DFB">
              <w:rPr>
                <w:rFonts w:ascii="Arial Narrow" w:hAnsi="Arial Narrow"/>
                <w:lang w:val="sr-Latn-RS"/>
              </w:rPr>
              <w:t>IV kvartal 2026</w:t>
            </w:r>
          </w:p>
        </w:tc>
        <w:tc>
          <w:tcPr>
            <w:tcW w:w="1465" w:type="dxa"/>
          </w:tcPr>
          <w:p w14:paraId="58EB9CB0" w14:textId="77777777" w:rsidR="000C78E5" w:rsidRPr="00E84DFB" w:rsidRDefault="000C78E5" w:rsidP="00C027A9">
            <w:pPr>
              <w:rPr>
                <w:rFonts w:ascii="Arial Narrow" w:hAnsi="Arial Narrow"/>
                <w:lang w:val="sr-Latn-RS"/>
              </w:rPr>
            </w:pPr>
            <w:r w:rsidRPr="00E84DFB">
              <w:rPr>
                <w:rFonts w:ascii="Arial Narrow" w:hAnsi="Arial Narrow"/>
                <w:lang w:val="sr-Latn-RS"/>
              </w:rPr>
              <w:t xml:space="preserve">27.500,00 </w:t>
            </w:r>
          </w:p>
        </w:tc>
        <w:tc>
          <w:tcPr>
            <w:tcW w:w="1993" w:type="dxa"/>
          </w:tcPr>
          <w:p w14:paraId="61E70253" w14:textId="77777777" w:rsidR="000C78E5" w:rsidRPr="00E84DFB" w:rsidRDefault="000C78E5" w:rsidP="00C027A9">
            <w:pPr>
              <w:rPr>
                <w:rFonts w:ascii="Arial Narrow" w:hAnsi="Arial Narrow"/>
                <w:lang w:val="sr-Latn-RS"/>
              </w:rPr>
            </w:pPr>
            <w:r w:rsidRPr="00E84DFB">
              <w:rPr>
                <w:rFonts w:ascii="Arial Narrow" w:hAnsi="Arial Narrow"/>
                <w:lang w:val="sr-Latn-RS"/>
              </w:rPr>
              <w:t>Budžet CNP</w:t>
            </w:r>
          </w:p>
        </w:tc>
      </w:tr>
      <w:tr w:rsidR="000C78E5" w:rsidRPr="00E84DFB" w14:paraId="3B6CA989" w14:textId="77777777" w:rsidTr="00E84DFB">
        <w:tc>
          <w:tcPr>
            <w:tcW w:w="2190" w:type="dxa"/>
          </w:tcPr>
          <w:p w14:paraId="1D077977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/>
                <w:color w:val="000000" w:themeColor="text1"/>
                <w:lang w:val="sr-Latn-RS"/>
              </w:rPr>
              <w:t xml:space="preserve">7.2 </w:t>
            </w: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Organizovanje radionice za novinare/ke o pitanjima rodne ravnopravnosti</w:t>
            </w:r>
          </w:p>
          <w:p w14:paraId="42CB8DE4" w14:textId="77777777" w:rsidR="000C78E5" w:rsidRPr="00E84DFB" w:rsidRDefault="000C78E5" w:rsidP="00C027A9">
            <w:pPr>
              <w:rPr>
                <w:rFonts w:ascii="Arial Narrow" w:hAnsi="Arial Narrow"/>
                <w:b/>
                <w:bCs/>
                <w:color w:val="000000" w:themeColor="text1"/>
                <w:lang w:val="sr-Latn-RS"/>
              </w:rPr>
            </w:pPr>
          </w:p>
        </w:tc>
        <w:tc>
          <w:tcPr>
            <w:tcW w:w="2152" w:type="dxa"/>
          </w:tcPr>
          <w:p w14:paraId="160F3E7F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Organizovane dvije radionice</w:t>
            </w:r>
          </w:p>
        </w:tc>
        <w:tc>
          <w:tcPr>
            <w:tcW w:w="1899" w:type="dxa"/>
          </w:tcPr>
          <w:p w14:paraId="61DD395E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Ministarstvo kulture i medija</w:t>
            </w:r>
          </w:p>
        </w:tc>
        <w:tc>
          <w:tcPr>
            <w:tcW w:w="1682" w:type="dxa"/>
          </w:tcPr>
          <w:p w14:paraId="7EEEC3EE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IV kvartal 2025.</w:t>
            </w:r>
          </w:p>
        </w:tc>
        <w:tc>
          <w:tcPr>
            <w:tcW w:w="1682" w:type="dxa"/>
          </w:tcPr>
          <w:p w14:paraId="28DF7A2C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IV kvartal 2025.</w:t>
            </w:r>
          </w:p>
        </w:tc>
        <w:tc>
          <w:tcPr>
            <w:tcW w:w="1465" w:type="dxa"/>
          </w:tcPr>
          <w:p w14:paraId="205EB570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Redovna sredstva</w:t>
            </w:r>
          </w:p>
        </w:tc>
        <w:tc>
          <w:tcPr>
            <w:tcW w:w="1993" w:type="dxa"/>
          </w:tcPr>
          <w:p w14:paraId="6C636027" w14:textId="77777777" w:rsidR="000C78E5" w:rsidRPr="00E84DFB" w:rsidRDefault="000C78E5" w:rsidP="00C027A9">
            <w:pPr>
              <w:rPr>
                <w:rStyle w:val="CommentReference"/>
                <w:rFonts w:ascii="Arial Narrow" w:hAnsi="Arial Narrow"/>
                <w:color w:val="000000" w:themeColor="text1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Budžet MKM</w:t>
            </w:r>
          </w:p>
        </w:tc>
      </w:tr>
      <w:tr w:rsidR="000C78E5" w:rsidRPr="00E84DFB" w14:paraId="1637D120" w14:textId="77777777" w:rsidTr="00E84DFB">
        <w:tc>
          <w:tcPr>
            <w:tcW w:w="2190" w:type="dxa"/>
          </w:tcPr>
          <w:p w14:paraId="52B0BFDD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/>
                <w:color w:val="000000" w:themeColor="text1"/>
                <w:lang w:val="sr-Latn-RS"/>
              </w:rPr>
              <w:t>7.3</w:t>
            </w: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 xml:space="preserve">  Organizovanje radionice za novinare/ke </w:t>
            </w: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lastRenderedPageBreak/>
              <w:t>o pitanjima rodne ravnopravnosti</w:t>
            </w:r>
          </w:p>
        </w:tc>
        <w:tc>
          <w:tcPr>
            <w:tcW w:w="2152" w:type="dxa"/>
          </w:tcPr>
          <w:p w14:paraId="61BD6BFB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lastRenderedPageBreak/>
              <w:t>Organizovane dvije radionice</w:t>
            </w:r>
          </w:p>
        </w:tc>
        <w:tc>
          <w:tcPr>
            <w:tcW w:w="1899" w:type="dxa"/>
          </w:tcPr>
          <w:p w14:paraId="3AE46F33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Ministarstvo kulture i medija</w:t>
            </w:r>
          </w:p>
        </w:tc>
        <w:tc>
          <w:tcPr>
            <w:tcW w:w="1682" w:type="dxa"/>
          </w:tcPr>
          <w:p w14:paraId="688ACA65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IV kvartal 2026.</w:t>
            </w:r>
          </w:p>
        </w:tc>
        <w:tc>
          <w:tcPr>
            <w:tcW w:w="1682" w:type="dxa"/>
          </w:tcPr>
          <w:p w14:paraId="2F8380D9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IV kvartal 2026.</w:t>
            </w:r>
          </w:p>
        </w:tc>
        <w:tc>
          <w:tcPr>
            <w:tcW w:w="1465" w:type="dxa"/>
          </w:tcPr>
          <w:p w14:paraId="62F2DDD8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Redovna sredstva</w:t>
            </w:r>
          </w:p>
        </w:tc>
        <w:tc>
          <w:tcPr>
            <w:tcW w:w="1993" w:type="dxa"/>
          </w:tcPr>
          <w:p w14:paraId="1A359F95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Budžet MKM</w:t>
            </w:r>
          </w:p>
        </w:tc>
      </w:tr>
      <w:tr w:rsidR="000C78E5" w:rsidRPr="00E84DFB" w14:paraId="76891050" w14:textId="77777777" w:rsidTr="00E84DFB">
        <w:tc>
          <w:tcPr>
            <w:tcW w:w="2190" w:type="dxa"/>
          </w:tcPr>
          <w:p w14:paraId="765E82BA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/>
                <w:color w:val="000000" w:themeColor="text1"/>
                <w:lang w:val="sr-Latn-RS"/>
              </w:rPr>
              <w:t>7.4</w:t>
            </w: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 xml:space="preserve"> Podrška razvoju ženskog preduzetništva, kroz konkurs za sufinansiranje projekata od značaja za razvoj kreativnih industrija</w:t>
            </w:r>
          </w:p>
        </w:tc>
        <w:tc>
          <w:tcPr>
            <w:tcW w:w="2152" w:type="dxa"/>
          </w:tcPr>
          <w:p w14:paraId="22CA0C10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Podržani projekti 20 žena preduzetnica na godišnjem nivou (2025. i 2026. godina), po osnovu dostavljenih prijava na javnom konkursu</w:t>
            </w:r>
          </w:p>
        </w:tc>
        <w:tc>
          <w:tcPr>
            <w:tcW w:w="1899" w:type="dxa"/>
          </w:tcPr>
          <w:p w14:paraId="3C3D8A45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Ministarstvo kulture i medija</w:t>
            </w:r>
          </w:p>
        </w:tc>
        <w:tc>
          <w:tcPr>
            <w:tcW w:w="1682" w:type="dxa"/>
          </w:tcPr>
          <w:p w14:paraId="1FEE4558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III kvartal 2025.</w:t>
            </w:r>
          </w:p>
        </w:tc>
        <w:tc>
          <w:tcPr>
            <w:tcW w:w="1682" w:type="dxa"/>
          </w:tcPr>
          <w:p w14:paraId="12E7175D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IV kvartal 2026.</w:t>
            </w:r>
          </w:p>
        </w:tc>
        <w:tc>
          <w:tcPr>
            <w:tcW w:w="1465" w:type="dxa"/>
          </w:tcPr>
          <w:p w14:paraId="46780ED2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300.000,00 eura</w:t>
            </w:r>
          </w:p>
        </w:tc>
        <w:tc>
          <w:tcPr>
            <w:tcW w:w="1993" w:type="dxa"/>
          </w:tcPr>
          <w:p w14:paraId="06DD656F" w14:textId="77777777" w:rsidR="000C78E5" w:rsidRPr="00E84DFB" w:rsidRDefault="000C78E5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Budžet MKM</w:t>
            </w:r>
          </w:p>
        </w:tc>
      </w:tr>
      <w:tr w:rsidR="00FD1F99" w:rsidRPr="00E84DFB" w14:paraId="78439256" w14:textId="77777777" w:rsidTr="00E84DFB">
        <w:tc>
          <w:tcPr>
            <w:tcW w:w="2190" w:type="dxa"/>
          </w:tcPr>
          <w:p w14:paraId="49B9795B" w14:textId="4CC639CE" w:rsidR="00FD1F99" w:rsidRPr="00E84DFB" w:rsidRDefault="00FD1F99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/>
                <w:color w:val="000000" w:themeColor="text1"/>
                <w:lang w:val="sr-Latn-RS"/>
              </w:rPr>
              <w:t xml:space="preserve">7.5 </w:t>
            </w: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 xml:space="preserve">Izraditi analizu orodnjenosti </w:t>
            </w:r>
            <w:r w:rsidR="0048430C"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sadržaja javnih i privatnih emitera</w:t>
            </w:r>
          </w:p>
        </w:tc>
        <w:tc>
          <w:tcPr>
            <w:tcW w:w="2152" w:type="dxa"/>
          </w:tcPr>
          <w:p w14:paraId="6B7182E7" w14:textId="118DEBAA" w:rsidR="00FD1F99" w:rsidRPr="00E84DFB" w:rsidRDefault="0048430C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Izrađena analiza na osnovu koje je utvrđen trenutni novi orodnjenosti sadržaja javnih i privatnih emitera</w:t>
            </w:r>
          </w:p>
        </w:tc>
        <w:tc>
          <w:tcPr>
            <w:tcW w:w="1899" w:type="dxa"/>
          </w:tcPr>
          <w:p w14:paraId="7CB7D8DE" w14:textId="58319C4A" w:rsidR="00FD1F99" w:rsidRPr="00E84DFB" w:rsidRDefault="0048430C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Ministarstvo kulture i medija, Međunarodne organizacije/UNDP</w:t>
            </w:r>
          </w:p>
        </w:tc>
        <w:tc>
          <w:tcPr>
            <w:tcW w:w="1682" w:type="dxa"/>
          </w:tcPr>
          <w:p w14:paraId="3407ADB7" w14:textId="58E6794B" w:rsidR="00FD1F99" w:rsidRPr="00E84DFB" w:rsidRDefault="0048430C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III kvartal 2025</w:t>
            </w:r>
          </w:p>
        </w:tc>
        <w:tc>
          <w:tcPr>
            <w:tcW w:w="1682" w:type="dxa"/>
          </w:tcPr>
          <w:p w14:paraId="25A02311" w14:textId="53A4B398" w:rsidR="00FD1F99" w:rsidRPr="00E84DFB" w:rsidRDefault="0048430C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IV kvartal 2026</w:t>
            </w:r>
          </w:p>
        </w:tc>
        <w:tc>
          <w:tcPr>
            <w:tcW w:w="1465" w:type="dxa"/>
          </w:tcPr>
          <w:p w14:paraId="0B6E1800" w14:textId="2ED322F5" w:rsidR="00FD1F99" w:rsidRPr="00E84DFB" w:rsidRDefault="0048430C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???????</w:t>
            </w:r>
          </w:p>
        </w:tc>
        <w:tc>
          <w:tcPr>
            <w:tcW w:w="1993" w:type="dxa"/>
          </w:tcPr>
          <w:p w14:paraId="752B5C70" w14:textId="77777777" w:rsidR="00FD1F99" w:rsidRPr="00E84DFB" w:rsidRDefault="0048430C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Budžet,</w:t>
            </w:r>
          </w:p>
          <w:p w14:paraId="199B5CCB" w14:textId="315CCD2B" w:rsidR="0048430C" w:rsidRPr="00E84DFB" w:rsidRDefault="0048430C" w:rsidP="00C027A9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Donatorska podrška</w:t>
            </w:r>
          </w:p>
        </w:tc>
      </w:tr>
      <w:tr w:rsidR="00E84DFB" w:rsidRPr="00E84DFB" w14:paraId="0C3280B1" w14:textId="77777777" w:rsidTr="00E84DFB">
        <w:tc>
          <w:tcPr>
            <w:tcW w:w="2190" w:type="dxa"/>
          </w:tcPr>
          <w:p w14:paraId="2B2BF01F" w14:textId="501F6576" w:rsidR="00E84DFB" w:rsidRPr="00E84DFB" w:rsidRDefault="00E84DFB" w:rsidP="00E84DFB">
            <w:pPr>
              <w:rPr>
                <w:rFonts w:ascii="Arial Narrow" w:hAnsi="Arial Narrow"/>
                <w:b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/>
                <w:color w:val="000000" w:themeColor="text1"/>
                <w:lang w:val="sr-Latn-RS"/>
              </w:rPr>
              <w:t xml:space="preserve">7.6 </w:t>
            </w:r>
            <w:r w:rsidRPr="00E84DFB">
              <w:rPr>
                <w:rFonts w:ascii="Arial Narrow" w:hAnsi="Arial Narrow"/>
                <w:color w:val="000000" w:themeColor="text1"/>
                <w:lang w:val="sr-Latn-RS"/>
              </w:rPr>
              <w:t>Uspostavljanje grant šeme za podršku vidljivosti žena u kulturi, u cilju promocije kulturnih radnica i njihovog stvaralaštva</w:t>
            </w:r>
          </w:p>
        </w:tc>
        <w:tc>
          <w:tcPr>
            <w:tcW w:w="2152" w:type="dxa"/>
          </w:tcPr>
          <w:p w14:paraId="4FA7A6B5" w14:textId="4BCB63AB" w:rsidR="00E84DFB" w:rsidRPr="00E84DFB" w:rsidRDefault="00E84DFB" w:rsidP="00E84DFB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Broj dodijeljenih grantova na godišnjem nivou</w:t>
            </w:r>
          </w:p>
        </w:tc>
        <w:tc>
          <w:tcPr>
            <w:tcW w:w="1899" w:type="dxa"/>
          </w:tcPr>
          <w:p w14:paraId="6DB35899" w14:textId="112961F4" w:rsidR="00E84DFB" w:rsidRPr="00E84DFB" w:rsidRDefault="00E84DFB" w:rsidP="00E84DFB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Ministarstvo kulture i medija, Međunarodne organizacije/UNDP</w:t>
            </w:r>
          </w:p>
        </w:tc>
        <w:tc>
          <w:tcPr>
            <w:tcW w:w="1682" w:type="dxa"/>
          </w:tcPr>
          <w:p w14:paraId="145AE689" w14:textId="021F8D73" w:rsidR="00E84DFB" w:rsidRPr="00E84DFB" w:rsidRDefault="00E84DFB" w:rsidP="00E84DFB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Arial"/>
                <w:color w:val="212121"/>
                <w:sz w:val="23"/>
                <w:szCs w:val="23"/>
                <w:shd w:val="clear" w:color="auto" w:fill="FFFFFF"/>
              </w:rPr>
              <w:t xml:space="preserve">III kvartalu 2025 </w:t>
            </w:r>
          </w:p>
        </w:tc>
        <w:tc>
          <w:tcPr>
            <w:tcW w:w="1682" w:type="dxa"/>
          </w:tcPr>
          <w:p w14:paraId="7E4AE078" w14:textId="7A14BFDE" w:rsidR="00E84DFB" w:rsidRPr="00E84DFB" w:rsidRDefault="00E84DFB" w:rsidP="00E84DFB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 w:cs="Arial"/>
                <w:color w:val="212121"/>
                <w:sz w:val="23"/>
                <w:szCs w:val="23"/>
                <w:shd w:val="clear" w:color="auto" w:fill="FFFFFF"/>
              </w:rPr>
              <w:t>I kvartalu 2026</w:t>
            </w:r>
          </w:p>
        </w:tc>
        <w:tc>
          <w:tcPr>
            <w:tcW w:w="1465" w:type="dxa"/>
          </w:tcPr>
          <w:p w14:paraId="19925F78" w14:textId="1B72C8A4" w:rsidR="00E84DFB" w:rsidRPr="00E84DFB" w:rsidRDefault="00E84DFB" w:rsidP="00E84DFB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5.000,00</w:t>
            </w:r>
          </w:p>
        </w:tc>
        <w:tc>
          <w:tcPr>
            <w:tcW w:w="1993" w:type="dxa"/>
          </w:tcPr>
          <w:p w14:paraId="1359800A" w14:textId="77777777" w:rsidR="00E84DFB" w:rsidRPr="00E84DFB" w:rsidRDefault="00E84DFB" w:rsidP="00E84DFB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Budžet,</w:t>
            </w:r>
          </w:p>
          <w:p w14:paraId="1F654C72" w14:textId="6B91BF18" w:rsidR="00E84DFB" w:rsidRPr="00E84DFB" w:rsidRDefault="00E84DFB" w:rsidP="00E84DFB">
            <w:pPr>
              <w:rPr>
                <w:rFonts w:ascii="Arial Narrow" w:hAnsi="Arial Narrow"/>
                <w:bCs/>
                <w:color w:val="000000" w:themeColor="text1"/>
                <w:lang w:val="sr-Latn-RS"/>
              </w:rPr>
            </w:pPr>
            <w:r w:rsidRPr="00E84DFB">
              <w:rPr>
                <w:rFonts w:ascii="Arial Narrow" w:hAnsi="Arial Narrow"/>
                <w:bCs/>
                <w:color w:val="000000" w:themeColor="text1"/>
                <w:lang w:val="sr-Latn-RS"/>
              </w:rPr>
              <w:t>Donatorska podrška</w:t>
            </w:r>
          </w:p>
        </w:tc>
      </w:tr>
    </w:tbl>
    <w:p w14:paraId="08FF392A" w14:textId="77777777" w:rsidR="000C78E5" w:rsidRPr="00E84DFB" w:rsidRDefault="000C78E5" w:rsidP="009D3110">
      <w:pPr>
        <w:jc w:val="both"/>
        <w:rPr>
          <w:rFonts w:ascii="Arial Narrow" w:hAnsi="Arial Narrow" w:cstheme="minorHAnsi"/>
        </w:rPr>
      </w:pPr>
    </w:p>
    <w:sectPr w:rsidR="000C78E5" w:rsidRPr="00E84DFB" w:rsidSect="009D31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057EE" w16cex:dateUtc="2025-06-08T16:41:00Z"/>
  <w16cex:commentExtensible w16cex:durableId="2BF05936" w16cex:dateUtc="2025-06-08T16:47:00Z"/>
  <w16cex:commentExtensible w16cex:durableId="2BF05976" w16cex:dateUtc="2025-06-08T16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49F11" w14:textId="77777777" w:rsidR="005E100B" w:rsidRDefault="005E100B" w:rsidP="00B16E06">
      <w:pPr>
        <w:spacing w:after="0" w:line="240" w:lineRule="auto"/>
      </w:pPr>
      <w:r>
        <w:separator/>
      </w:r>
    </w:p>
  </w:endnote>
  <w:endnote w:type="continuationSeparator" w:id="0">
    <w:p w14:paraId="5EF562CE" w14:textId="77777777" w:rsidR="005E100B" w:rsidRDefault="005E100B" w:rsidP="00B1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FDAA" w14:textId="77777777" w:rsidR="005E100B" w:rsidRDefault="005E100B" w:rsidP="00B16E06">
      <w:pPr>
        <w:spacing w:after="0" w:line="240" w:lineRule="auto"/>
      </w:pPr>
      <w:r>
        <w:separator/>
      </w:r>
    </w:p>
  </w:footnote>
  <w:footnote w:type="continuationSeparator" w:id="0">
    <w:p w14:paraId="2CCC5652" w14:textId="77777777" w:rsidR="005E100B" w:rsidRDefault="005E100B" w:rsidP="00B16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D4"/>
    <w:rsid w:val="000059E2"/>
    <w:rsid w:val="00013548"/>
    <w:rsid w:val="000135A8"/>
    <w:rsid w:val="00013DEF"/>
    <w:rsid w:val="0001589C"/>
    <w:rsid w:val="00017514"/>
    <w:rsid w:val="00022A54"/>
    <w:rsid w:val="00022B02"/>
    <w:rsid w:val="000250FD"/>
    <w:rsid w:val="000306C6"/>
    <w:rsid w:val="000375E7"/>
    <w:rsid w:val="000463BF"/>
    <w:rsid w:val="00050DC7"/>
    <w:rsid w:val="000578A6"/>
    <w:rsid w:val="0005796A"/>
    <w:rsid w:val="000605DD"/>
    <w:rsid w:val="00064DC2"/>
    <w:rsid w:val="000706BF"/>
    <w:rsid w:val="000750A5"/>
    <w:rsid w:val="00076A7B"/>
    <w:rsid w:val="00083E79"/>
    <w:rsid w:val="00084414"/>
    <w:rsid w:val="00087367"/>
    <w:rsid w:val="000903E8"/>
    <w:rsid w:val="00091A12"/>
    <w:rsid w:val="000926C2"/>
    <w:rsid w:val="00092EE0"/>
    <w:rsid w:val="000945BB"/>
    <w:rsid w:val="00094821"/>
    <w:rsid w:val="00095D70"/>
    <w:rsid w:val="000A66F6"/>
    <w:rsid w:val="000A7FCA"/>
    <w:rsid w:val="000C1D06"/>
    <w:rsid w:val="000C2380"/>
    <w:rsid w:val="000C3084"/>
    <w:rsid w:val="000C78E5"/>
    <w:rsid w:val="000C7BF2"/>
    <w:rsid w:val="000D030F"/>
    <w:rsid w:val="000D3961"/>
    <w:rsid w:val="000D67C6"/>
    <w:rsid w:val="000E3769"/>
    <w:rsid w:val="000E62D2"/>
    <w:rsid w:val="000E764C"/>
    <w:rsid w:val="000F5F5C"/>
    <w:rsid w:val="00101F6B"/>
    <w:rsid w:val="001065F3"/>
    <w:rsid w:val="00106620"/>
    <w:rsid w:val="00106C77"/>
    <w:rsid w:val="00110C13"/>
    <w:rsid w:val="001126E7"/>
    <w:rsid w:val="001132DD"/>
    <w:rsid w:val="001156FF"/>
    <w:rsid w:val="0011578E"/>
    <w:rsid w:val="00115DB0"/>
    <w:rsid w:val="00116E31"/>
    <w:rsid w:val="0012144A"/>
    <w:rsid w:val="00123349"/>
    <w:rsid w:val="001272C0"/>
    <w:rsid w:val="00127C66"/>
    <w:rsid w:val="001313A3"/>
    <w:rsid w:val="0013245E"/>
    <w:rsid w:val="0013663E"/>
    <w:rsid w:val="00136D82"/>
    <w:rsid w:val="00140A84"/>
    <w:rsid w:val="0014232D"/>
    <w:rsid w:val="0014337B"/>
    <w:rsid w:val="0014400B"/>
    <w:rsid w:val="00145B22"/>
    <w:rsid w:val="00146745"/>
    <w:rsid w:val="00146867"/>
    <w:rsid w:val="00150DAC"/>
    <w:rsid w:val="00150EA5"/>
    <w:rsid w:val="00151B89"/>
    <w:rsid w:val="0016298C"/>
    <w:rsid w:val="00165B90"/>
    <w:rsid w:val="001749A6"/>
    <w:rsid w:val="00174EFE"/>
    <w:rsid w:val="00181F37"/>
    <w:rsid w:val="00184854"/>
    <w:rsid w:val="00185FA5"/>
    <w:rsid w:val="00187B79"/>
    <w:rsid w:val="0019048E"/>
    <w:rsid w:val="00190F44"/>
    <w:rsid w:val="001916FF"/>
    <w:rsid w:val="0019378C"/>
    <w:rsid w:val="00193B27"/>
    <w:rsid w:val="0019562D"/>
    <w:rsid w:val="00196FCB"/>
    <w:rsid w:val="001A1FB5"/>
    <w:rsid w:val="001A5092"/>
    <w:rsid w:val="001B423C"/>
    <w:rsid w:val="001C05CB"/>
    <w:rsid w:val="001C2430"/>
    <w:rsid w:val="001C5C7A"/>
    <w:rsid w:val="001D1554"/>
    <w:rsid w:val="001D4E4C"/>
    <w:rsid w:val="001D6A2B"/>
    <w:rsid w:val="001E0182"/>
    <w:rsid w:val="001E100E"/>
    <w:rsid w:val="001E302C"/>
    <w:rsid w:val="001E37A8"/>
    <w:rsid w:val="001E3BE2"/>
    <w:rsid w:val="001F26F9"/>
    <w:rsid w:val="002014E1"/>
    <w:rsid w:val="00202B46"/>
    <w:rsid w:val="0020378E"/>
    <w:rsid w:val="00204ED3"/>
    <w:rsid w:val="00205EE0"/>
    <w:rsid w:val="00216018"/>
    <w:rsid w:val="00217F1F"/>
    <w:rsid w:val="00224621"/>
    <w:rsid w:val="00225542"/>
    <w:rsid w:val="002259E2"/>
    <w:rsid w:val="0022609F"/>
    <w:rsid w:val="00230843"/>
    <w:rsid w:val="002358B2"/>
    <w:rsid w:val="002375E3"/>
    <w:rsid w:val="002424A0"/>
    <w:rsid w:val="002433C3"/>
    <w:rsid w:val="0024601A"/>
    <w:rsid w:val="002468DD"/>
    <w:rsid w:val="002476E5"/>
    <w:rsid w:val="0025262D"/>
    <w:rsid w:val="00253635"/>
    <w:rsid w:val="00263AE6"/>
    <w:rsid w:val="00264376"/>
    <w:rsid w:val="00265B6A"/>
    <w:rsid w:val="00272A0D"/>
    <w:rsid w:val="002745F4"/>
    <w:rsid w:val="00280DC9"/>
    <w:rsid w:val="00281196"/>
    <w:rsid w:val="00282BBE"/>
    <w:rsid w:val="00283955"/>
    <w:rsid w:val="0028416E"/>
    <w:rsid w:val="00284F9D"/>
    <w:rsid w:val="002860C2"/>
    <w:rsid w:val="00292B13"/>
    <w:rsid w:val="00295647"/>
    <w:rsid w:val="00296C5B"/>
    <w:rsid w:val="00297640"/>
    <w:rsid w:val="00297CA8"/>
    <w:rsid w:val="002A37F0"/>
    <w:rsid w:val="002B0A82"/>
    <w:rsid w:val="002B46D3"/>
    <w:rsid w:val="002B50DF"/>
    <w:rsid w:val="002C1104"/>
    <w:rsid w:val="002C2EAE"/>
    <w:rsid w:val="002C4990"/>
    <w:rsid w:val="002C6C07"/>
    <w:rsid w:val="002D29E8"/>
    <w:rsid w:val="002D59DE"/>
    <w:rsid w:val="002E5BF3"/>
    <w:rsid w:val="002E6E9D"/>
    <w:rsid w:val="002F4620"/>
    <w:rsid w:val="002F7820"/>
    <w:rsid w:val="00304217"/>
    <w:rsid w:val="00305B72"/>
    <w:rsid w:val="00313A62"/>
    <w:rsid w:val="003140EE"/>
    <w:rsid w:val="003175A9"/>
    <w:rsid w:val="0032210E"/>
    <w:rsid w:val="003233AA"/>
    <w:rsid w:val="00324E4A"/>
    <w:rsid w:val="003353DE"/>
    <w:rsid w:val="0034150B"/>
    <w:rsid w:val="00343FFF"/>
    <w:rsid w:val="0034462E"/>
    <w:rsid w:val="00356FEE"/>
    <w:rsid w:val="00362A16"/>
    <w:rsid w:val="0036527D"/>
    <w:rsid w:val="00380891"/>
    <w:rsid w:val="003824CB"/>
    <w:rsid w:val="00384EF9"/>
    <w:rsid w:val="00390D25"/>
    <w:rsid w:val="003916C6"/>
    <w:rsid w:val="003923B3"/>
    <w:rsid w:val="00393C65"/>
    <w:rsid w:val="0039416D"/>
    <w:rsid w:val="0039501F"/>
    <w:rsid w:val="00395F1E"/>
    <w:rsid w:val="0039680D"/>
    <w:rsid w:val="0039763F"/>
    <w:rsid w:val="003B09D0"/>
    <w:rsid w:val="003B1E87"/>
    <w:rsid w:val="003C0953"/>
    <w:rsid w:val="003C1067"/>
    <w:rsid w:val="003C19B2"/>
    <w:rsid w:val="003C726E"/>
    <w:rsid w:val="003D09CC"/>
    <w:rsid w:val="003D18BD"/>
    <w:rsid w:val="003D2B3A"/>
    <w:rsid w:val="003D466D"/>
    <w:rsid w:val="003D4D7A"/>
    <w:rsid w:val="003E4905"/>
    <w:rsid w:val="003E5D22"/>
    <w:rsid w:val="003E71B2"/>
    <w:rsid w:val="003F0664"/>
    <w:rsid w:val="003F20F0"/>
    <w:rsid w:val="003F3F32"/>
    <w:rsid w:val="003F5232"/>
    <w:rsid w:val="003F5D89"/>
    <w:rsid w:val="003F7248"/>
    <w:rsid w:val="00401449"/>
    <w:rsid w:val="00401FA1"/>
    <w:rsid w:val="004034C8"/>
    <w:rsid w:val="00404764"/>
    <w:rsid w:val="004139DD"/>
    <w:rsid w:val="00421E25"/>
    <w:rsid w:val="0042292C"/>
    <w:rsid w:val="0042440C"/>
    <w:rsid w:val="004247B6"/>
    <w:rsid w:val="00427200"/>
    <w:rsid w:val="00430B7E"/>
    <w:rsid w:val="00435E9F"/>
    <w:rsid w:val="00440B65"/>
    <w:rsid w:val="00445AB7"/>
    <w:rsid w:val="00447998"/>
    <w:rsid w:val="00447B7B"/>
    <w:rsid w:val="00454F52"/>
    <w:rsid w:val="00455342"/>
    <w:rsid w:val="004570F7"/>
    <w:rsid w:val="00462076"/>
    <w:rsid w:val="00464549"/>
    <w:rsid w:val="004653CA"/>
    <w:rsid w:val="0047279D"/>
    <w:rsid w:val="00473513"/>
    <w:rsid w:val="00477587"/>
    <w:rsid w:val="004831B7"/>
    <w:rsid w:val="0048430C"/>
    <w:rsid w:val="00485C2B"/>
    <w:rsid w:val="00486455"/>
    <w:rsid w:val="00486F80"/>
    <w:rsid w:val="004910A1"/>
    <w:rsid w:val="0049618D"/>
    <w:rsid w:val="0049678B"/>
    <w:rsid w:val="0049698E"/>
    <w:rsid w:val="00496B6D"/>
    <w:rsid w:val="004A0EC6"/>
    <w:rsid w:val="004A3170"/>
    <w:rsid w:val="004A7277"/>
    <w:rsid w:val="004B1BE3"/>
    <w:rsid w:val="004B21D4"/>
    <w:rsid w:val="004B4C5B"/>
    <w:rsid w:val="004B60B0"/>
    <w:rsid w:val="004B7446"/>
    <w:rsid w:val="004B78CA"/>
    <w:rsid w:val="004C0BB8"/>
    <w:rsid w:val="004C1E2D"/>
    <w:rsid w:val="004C3E84"/>
    <w:rsid w:val="004C7EB1"/>
    <w:rsid w:val="004D2F08"/>
    <w:rsid w:val="004D5CBF"/>
    <w:rsid w:val="004E0226"/>
    <w:rsid w:val="004E02AB"/>
    <w:rsid w:val="004E04CB"/>
    <w:rsid w:val="004E4735"/>
    <w:rsid w:val="004F0990"/>
    <w:rsid w:val="004F0C0C"/>
    <w:rsid w:val="004F299E"/>
    <w:rsid w:val="004F45AE"/>
    <w:rsid w:val="004F5DD2"/>
    <w:rsid w:val="004F7AFE"/>
    <w:rsid w:val="00503F19"/>
    <w:rsid w:val="00504418"/>
    <w:rsid w:val="005066EC"/>
    <w:rsid w:val="005074DE"/>
    <w:rsid w:val="00510E5F"/>
    <w:rsid w:val="005117DA"/>
    <w:rsid w:val="00513270"/>
    <w:rsid w:val="0052169D"/>
    <w:rsid w:val="0052355B"/>
    <w:rsid w:val="00525157"/>
    <w:rsid w:val="00525338"/>
    <w:rsid w:val="00532BB5"/>
    <w:rsid w:val="005402AF"/>
    <w:rsid w:val="00541F01"/>
    <w:rsid w:val="00543CB2"/>
    <w:rsid w:val="005509FF"/>
    <w:rsid w:val="00550A00"/>
    <w:rsid w:val="00551EE9"/>
    <w:rsid w:val="00553275"/>
    <w:rsid w:val="00553722"/>
    <w:rsid w:val="005544F4"/>
    <w:rsid w:val="005551A5"/>
    <w:rsid w:val="00562FA3"/>
    <w:rsid w:val="00563723"/>
    <w:rsid w:val="00565E40"/>
    <w:rsid w:val="00574E64"/>
    <w:rsid w:val="00576968"/>
    <w:rsid w:val="00583F79"/>
    <w:rsid w:val="00587997"/>
    <w:rsid w:val="005918C7"/>
    <w:rsid w:val="00591E56"/>
    <w:rsid w:val="00592D9E"/>
    <w:rsid w:val="005A091B"/>
    <w:rsid w:val="005A1B01"/>
    <w:rsid w:val="005A2900"/>
    <w:rsid w:val="005A3AC5"/>
    <w:rsid w:val="005B34AA"/>
    <w:rsid w:val="005B5BE1"/>
    <w:rsid w:val="005B5C44"/>
    <w:rsid w:val="005B6E97"/>
    <w:rsid w:val="005B7C61"/>
    <w:rsid w:val="005C08A3"/>
    <w:rsid w:val="005C1791"/>
    <w:rsid w:val="005C3506"/>
    <w:rsid w:val="005D0C37"/>
    <w:rsid w:val="005D51C4"/>
    <w:rsid w:val="005D602F"/>
    <w:rsid w:val="005D6E8D"/>
    <w:rsid w:val="005E01B9"/>
    <w:rsid w:val="005E100B"/>
    <w:rsid w:val="005E2BB8"/>
    <w:rsid w:val="005E2D3E"/>
    <w:rsid w:val="005E2D53"/>
    <w:rsid w:val="005E6092"/>
    <w:rsid w:val="005E6D0A"/>
    <w:rsid w:val="005F4B25"/>
    <w:rsid w:val="005F7B67"/>
    <w:rsid w:val="00606E76"/>
    <w:rsid w:val="00607D94"/>
    <w:rsid w:val="00610576"/>
    <w:rsid w:val="00610E8E"/>
    <w:rsid w:val="00611088"/>
    <w:rsid w:val="00611455"/>
    <w:rsid w:val="0061234C"/>
    <w:rsid w:val="00627851"/>
    <w:rsid w:val="00627EF3"/>
    <w:rsid w:val="0063031D"/>
    <w:rsid w:val="00631EC5"/>
    <w:rsid w:val="00632189"/>
    <w:rsid w:val="006322F3"/>
    <w:rsid w:val="00633EA4"/>
    <w:rsid w:val="00641FC9"/>
    <w:rsid w:val="00646292"/>
    <w:rsid w:val="00650460"/>
    <w:rsid w:val="0065120C"/>
    <w:rsid w:val="00654C26"/>
    <w:rsid w:val="006552B0"/>
    <w:rsid w:val="006553A6"/>
    <w:rsid w:val="00661681"/>
    <w:rsid w:val="00661DDE"/>
    <w:rsid w:val="00663A47"/>
    <w:rsid w:val="0066667E"/>
    <w:rsid w:val="0067432D"/>
    <w:rsid w:val="00675A8B"/>
    <w:rsid w:val="00683B64"/>
    <w:rsid w:val="00685457"/>
    <w:rsid w:val="0068703B"/>
    <w:rsid w:val="00687BC3"/>
    <w:rsid w:val="00692A01"/>
    <w:rsid w:val="00693DBB"/>
    <w:rsid w:val="00696A44"/>
    <w:rsid w:val="00697C03"/>
    <w:rsid w:val="006A030F"/>
    <w:rsid w:val="006A2A56"/>
    <w:rsid w:val="006A5C12"/>
    <w:rsid w:val="006B4730"/>
    <w:rsid w:val="006C3FE4"/>
    <w:rsid w:val="006C7E48"/>
    <w:rsid w:val="006E02AC"/>
    <w:rsid w:val="006E2D61"/>
    <w:rsid w:val="006F0916"/>
    <w:rsid w:val="006F4148"/>
    <w:rsid w:val="006F4CF0"/>
    <w:rsid w:val="006F4F1B"/>
    <w:rsid w:val="00703497"/>
    <w:rsid w:val="007063EF"/>
    <w:rsid w:val="00706B8D"/>
    <w:rsid w:val="00710FF7"/>
    <w:rsid w:val="00711F7A"/>
    <w:rsid w:val="0071310D"/>
    <w:rsid w:val="00714012"/>
    <w:rsid w:val="007168ED"/>
    <w:rsid w:val="0072319B"/>
    <w:rsid w:val="007268E5"/>
    <w:rsid w:val="0072785C"/>
    <w:rsid w:val="00742174"/>
    <w:rsid w:val="007438B7"/>
    <w:rsid w:val="00743D56"/>
    <w:rsid w:val="0074506A"/>
    <w:rsid w:val="00751BD6"/>
    <w:rsid w:val="00753E14"/>
    <w:rsid w:val="00762985"/>
    <w:rsid w:val="00763EDF"/>
    <w:rsid w:val="00765DC4"/>
    <w:rsid w:val="00766604"/>
    <w:rsid w:val="00766E93"/>
    <w:rsid w:val="00771BB8"/>
    <w:rsid w:val="007756D9"/>
    <w:rsid w:val="00780A02"/>
    <w:rsid w:val="007824E9"/>
    <w:rsid w:val="00783FC7"/>
    <w:rsid w:val="00784407"/>
    <w:rsid w:val="00796437"/>
    <w:rsid w:val="00796994"/>
    <w:rsid w:val="007A446D"/>
    <w:rsid w:val="007A6E51"/>
    <w:rsid w:val="007B28CE"/>
    <w:rsid w:val="007B49C6"/>
    <w:rsid w:val="007B4FA5"/>
    <w:rsid w:val="007B6791"/>
    <w:rsid w:val="007B6AFB"/>
    <w:rsid w:val="007B7D23"/>
    <w:rsid w:val="007C2F05"/>
    <w:rsid w:val="007D13B7"/>
    <w:rsid w:val="007D59A8"/>
    <w:rsid w:val="007D715F"/>
    <w:rsid w:val="007D7313"/>
    <w:rsid w:val="007E0FC9"/>
    <w:rsid w:val="007E662B"/>
    <w:rsid w:val="007E6690"/>
    <w:rsid w:val="007F1E7E"/>
    <w:rsid w:val="007F1EA7"/>
    <w:rsid w:val="007F24A2"/>
    <w:rsid w:val="007F40DE"/>
    <w:rsid w:val="007F50AF"/>
    <w:rsid w:val="00804566"/>
    <w:rsid w:val="00807AAE"/>
    <w:rsid w:val="0081006E"/>
    <w:rsid w:val="00812F31"/>
    <w:rsid w:val="00813C19"/>
    <w:rsid w:val="00823387"/>
    <w:rsid w:val="008311FB"/>
    <w:rsid w:val="00840A3D"/>
    <w:rsid w:val="008465F3"/>
    <w:rsid w:val="00846807"/>
    <w:rsid w:val="00846A33"/>
    <w:rsid w:val="0085124F"/>
    <w:rsid w:val="00852A19"/>
    <w:rsid w:val="00855B6D"/>
    <w:rsid w:val="00856A34"/>
    <w:rsid w:val="00857AA7"/>
    <w:rsid w:val="00863374"/>
    <w:rsid w:val="00863F1E"/>
    <w:rsid w:val="00865CE3"/>
    <w:rsid w:val="00866DCC"/>
    <w:rsid w:val="00870E35"/>
    <w:rsid w:val="00875730"/>
    <w:rsid w:val="00876EDA"/>
    <w:rsid w:val="0088374D"/>
    <w:rsid w:val="00884F1D"/>
    <w:rsid w:val="00891EA0"/>
    <w:rsid w:val="00894A30"/>
    <w:rsid w:val="00896301"/>
    <w:rsid w:val="00897F77"/>
    <w:rsid w:val="008A04B3"/>
    <w:rsid w:val="008A05F6"/>
    <w:rsid w:val="008A122A"/>
    <w:rsid w:val="008A2673"/>
    <w:rsid w:val="008A60CF"/>
    <w:rsid w:val="008B31BF"/>
    <w:rsid w:val="008B45D3"/>
    <w:rsid w:val="008C2B59"/>
    <w:rsid w:val="008C4ACA"/>
    <w:rsid w:val="008C794A"/>
    <w:rsid w:val="008D3F46"/>
    <w:rsid w:val="008D63B2"/>
    <w:rsid w:val="008D7585"/>
    <w:rsid w:val="008D7793"/>
    <w:rsid w:val="008E02FA"/>
    <w:rsid w:val="008E2B69"/>
    <w:rsid w:val="008F12D3"/>
    <w:rsid w:val="008F1387"/>
    <w:rsid w:val="008F2926"/>
    <w:rsid w:val="008F30BA"/>
    <w:rsid w:val="008F53C9"/>
    <w:rsid w:val="008F7DDD"/>
    <w:rsid w:val="009003D8"/>
    <w:rsid w:val="00901107"/>
    <w:rsid w:val="009029E7"/>
    <w:rsid w:val="00903BE6"/>
    <w:rsid w:val="00910C63"/>
    <w:rsid w:val="0091393D"/>
    <w:rsid w:val="00920728"/>
    <w:rsid w:val="009210B6"/>
    <w:rsid w:val="009249CC"/>
    <w:rsid w:val="009273A4"/>
    <w:rsid w:val="0093014B"/>
    <w:rsid w:val="009314DE"/>
    <w:rsid w:val="0093163C"/>
    <w:rsid w:val="00931FCA"/>
    <w:rsid w:val="00944013"/>
    <w:rsid w:val="00945714"/>
    <w:rsid w:val="009466C9"/>
    <w:rsid w:val="009506CD"/>
    <w:rsid w:val="00952A51"/>
    <w:rsid w:val="00952EB8"/>
    <w:rsid w:val="00961A1C"/>
    <w:rsid w:val="00963D93"/>
    <w:rsid w:val="00981DCA"/>
    <w:rsid w:val="0098225B"/>
    <w:rsid w:val="00985216"/>
    <w:rsid w:val="00986937"/>
    <w:rsid w:val="00986F58"/>
    <w:rsid w:val="00994547"/>
    <w:rsid w:val="00994EEA"/>
    <w:rsid w:val="009963C0"/>
    <w:rsid w:val="00997AB3"/>
    <w:rsid w:val="009A03F2"/>
    <w:rsid w:val="009A1C7E"/>
    <w:rsid w:val="009A1EB0"/>
    <w:rsid w:val="009A4DC9"/>
    <w:rsid w:val="009B2389"/>
    <w:rsid w:val="009B34AB"/>
    <w:rsid w:val="009B358D"/>
    <w:rsid w:val="009B58F9"/>
    <w:rsid w:val="009C144E"/>
    <w:rsid w:val="009C378C"/>
    <w:rsid w:val="009C6CF4"/>
    <w:rsid w:val="009D21A9"/>
    <w:rsid w:val="009D3110"/>
    <w:rsid w:val="009E253E"/>
    <w:rsid w:val="009E408B"/>
    <w:rsid w:val="009E70C4"/>
    <w:rsid w:val="009E7733"/>
    <w:rsid w:val="009E7C1D"/>
    <w:rsid w:val="00A066F0"/>
    <w:rsid w:val="00A11D55"/>
    <w:rsid w:val="00A12284"/>
    <w:rsid w:val="00A1662D"/>
    <w:rsid w:val="00A16F56"/>
    <w:rsid w:val="00A1707A"/>
    <w:rsid w:val="00A20582"/>
    <w:rsid w:val="00A214BF"/>
    <w:rsid w:val="00A21B05"/>
    <w:rsid w:val="00A22163"/>
    <w:rsid w:val="00A26FD0"/>
    <w:rsid w:val="00A27496"/>
    <w:rsid w:val="00A313E9"/>
    <w:rsid w:val="00A3142D"/>
    <w:rsid w:val="00A34B2B"/>
    <w:rsid w:val="00A34CB4"/>
    <w:rsid w:val="00A40409"/>
    <w:rsid w:val="00A42461"/>
    <w:rsid w:val="00A50966"/>
    <w:rsid w:val="00A50EFF"/>
    <w:rsid w:val="00A52CC2"/>
    <w:rsid w:val="00A53C49"/>
    <w:rsid w:val="00A571C5"/>
    <w:rsid w:val="00A57A79"/>
    <w:rsid w:val="00A6439C"/>
    <w:rsid w:val="00A74E5F"/>
    <w:rsid w:val="00A756A4"/>
    <w:rsid w:val="00A75D7C"/>
    <w:rsid w:val="00A76555"/>
    <w:rsid w:val="00A812F7"/>
    <w:rsid w:val="00A832CF"/>
    <w:rsid w:val="00A83F64"/>
    <w:rsid w:val="00A83FBB"/>
    <w:rsid w:val="00A87473"/>
    <w:rsid w:val="00AA0B6A"/>
    <w:rsid w:val="00AA3660"/>
    <w:rsid w:val="00AA55DE"/>
    <w:rsid w:val="00AB2DBA"/>
    <w:rsid w:val="00AB3F80"/>
    <w:rsid w:val="00AB544A"/>
    <w:rsid w:val="00AB7F39"/>
    <w:rsid w:val="00AC0583"/>
    <w:rsid w:val="00AC3F19"/>
    <w:rsid w:val="00AC41E9"/>
    <w:rsid w:val="00AC476D"/>
    <w:rsid w:val="00AC4993"/>
    <w:rsid w:val="00AC6B25"/>
    <w:rsid w:val="00AC73AC"/>
    <w:rsid w:val="00AD311D"/>
    <w:rsid w:val="00AD34FB"/>
    <w:rsid w:val="00AD3BAB"/>
    <w:rsid w:val="00AD5908"/>
    <w:rsid w:val="00AD5C94"/>
    <w:rsid w:val="00AE2991"/>
    <w:rsid w:val="00AE5EB8"/>
    <w:rsid w:val="00AF2D3A"/>
    <w:rsid w:val="00AF370B"/>
    <w:rsid w:val="00AF553F"/>
    <w:rsid w:val="00AF6B99"/>
    <w:rsid w:val="00B01D4E"/>
    <w:rsid w:val="00B01EF6"/>
    <w:rsid w:val="00B05DB9"/>
    <w:rsid w:val="00B06883"/>
    <w:rsid w:val="00B07C07"/>
    <w:rsid w:val="00B16E06"/>
    <w:rsid w:val="00B20ED8"/>
    <w:rsid w:val="00B244CA"/>
    <w:rsid w:val="00B27DAA"/>
    <w:rsid w:val="00B3080D"/>
    <w:rsid w:val="00B321B2"/>
    <w:rsid w:val="00B42506"/>
    <w:rsid w:val="00B44AA9"/>
    <w:rsid w:val="00B45A33"/>
    <w:rsid w:val="00B47859"/>
    <w:rsid w:val="00B54783"/>
    <w:rsid w:val="00B5540C"/>
    <w:rsid w:val="00B57B19"/>
    <w:rsid w:val="00B6263A"/>
    <w:rsid w:val="00B63DE3"/>
    <w:rsid w:val="00B65999"/>
    <w:rsid w:val="00B65AE1"/>
    <w:rsid w:val="00B7192B"/>
    <w:rsid w:val="00B72E16"/>
    <w:rsid w:val="00B7335D"/>
    <w:rsid w:val="00B7346E"/>
    <w:rsid w:val="00B73BBE"/>
    <w:rsid w:val="00B852AF"/>
    <w:rsid w:val="00B939BE"/>
    <w:rsid w:val="00B93AA4"/>
    <w:rsid w:val="00BA0605"/>
    <w:rsid w:val="00BA1319"/>
    <w:rsid w:val="00BA1E2F"/>
    <w:rsid w:val="00BA2A0B"/>
    <w:rsid w:val="00BA2D7B"/>
    <w:rsid w:val="00BA34D1"/>
    <w:rsid w:val="00BA4583"/>
    <w:rsid w:val="00BA62A4"/>
    <w:rsid w:val="00BA7044"/>
    <w:rsid w:val="00BB0119"/>
    <w:rsid w:val="00BB1C06"/>
    <w:rsid w:val="00BC16EE"/>
    <w:rsid w:val="00BC3E45"/>
    <w:rsid w:val="00BC54F8"/>
    <w:rsid w:val="00BC7957"/>
    <w:rsid w:val="00BD019D"/>
    <w:rsid w:val="00BD0820"/>
    <w:rsid w:val="00BD381B"/>
    <w:rsid w:val="00BE7676"/>
    <w:rsid w:val="00BF1B40"/>
    <w:rsid w:val="00BF61F9"/>
    <w:rsid w:val="00BF71BA"/>
    <w:rsid w:val="00C00532"/>
    <w:rsid w:val="00C00845"/>
    <w:rsid w:val="00C01E2B"/>
    <w:rsid w:val="00C02591"/>
    <w:rsid w:val="00C027A9"/>
    <w:rsid w:val="00C02C24"/>
    <w:rsid w:val="00C04456"/>
    <w:rsid w:val="00C1618E"/>
    <w:rsid w:val="00C17711"/>
    <w:rsid w:val="00C23A6B"/>
    <w:rsid w:val="00C338AD"/>
    <w:rsid w:val="00C3503D"/>
    <w:rsid w:val="00C40AA4"/>
    <w:rsid w:val="00C40BA2"/>
    <w:rsid w:val="00C62B24"/>
    <w:rsid w:val="00C63A06"/>
    <w:rsid w:val="00C67473"/>
    <w:rsid w:val="00C70062"/>
    <w:rsid w:val="00C7137A"/>
    <w:rsid w:val="00C72ABF"/>
    <w:rsid w:val="00C7356A"/>
    <w:rsid w:val="00C75D44"/>
    <w:rsid w:val="00C80ABF"/>
    <w:rsid w:val="00C80DC0"/>
    <w:rsid w:val="00C81A2A"/>
    <w:rsid w:val="00C83F51"/>
    <w:rsid w:val="00C91DD0"/>
    <w:rsid w:val="00C94656"/>
    <w:rsid w:val="00C953DE"/>
    <w:rsid w:val="00C95452"/>
    <w:rsid w:val="00CA0065"/>
    <w:rsid w:val="00CA10E5"/>
    <w:rsid w:val="00CA1963"/>
    <w:rsid w:val="00CA2FB0"/>
    <w:rsid w:val="00CA356A"/>
    <w:rsid w:val="00CA3717"/>
    <w:rsid w:val="00CA4235"/>
    <w:rsid w:val="00CA5848"/>
    <w:rsid w:val="00CB0EF0"/>
    <w:rsid w:val="00CB114B"/>
    <w:rsid w:val="00CB339F"/>
    <w:rsid w:val="00CB3DF2"/>
    <w:rsid w:val="00CB4624"/>
    <w:rsid w:val="00CB63A4"/>
    <w:rsid w:val="00CC0C7F"/>
    <w:rsid w:val="00CC28B6"/>
    <w:rsid w:val="00CC7486"/>
    <w:rsid w:val="00CD00A2"/>
    <w:rsid w:val="00CD7C6D"/>
    <w:rsid w:val="00CE1CD0"/>
    <w:rsid w:val="00CE1FD7"/>
    <w:rsid w:val="00CE379B"/>
    <w:rsid w:val="00CE3D8F"/>
    <w:rsid w:val="00CE489F"/>
    <w:rsid w:val="00CE63AA"/>
    <w:rsid w:val="00CF0219"/>
    <w:rsid w:val="00CF1AA5"/>
    <w:rsid w:val="00CF55C0"/>
    <w:rsid w:val="00CF74FD"/>
    <w:rsid w:val="00D01025"/>
    <w:rsid w:val="00D01528"/>
    <w:rsid w:val="00D07C44"/>
    <w:rsid w:val="00D12D79"/>
    <w:rsid w:val="00D21C55"/>
    <w:rsid w:val="00D300A7"/>
    <w:rsid w:val="00D32EAA"/>
    <w:rsid w:val="00D3506B"/>
    <w:rsid w:val="00D40EF3"/>
    <w:rsid w:val="00D40EF6"/>
    <w:rsid w:val="00D52D96"/>
    <w:rsid w:val="00D6024A"/>
    <w:rsid w:val="00D617FE"/>
    <w:rsid w:val="00D63A5A"/>
    <w:rsid w:val="00D65B52"/>
    <w:rsid w:val="00D67626"/>
    <w:rsid w:val="00D7620E"/>
    <w:rsid w:val="00D7746B"/>
    <w:rsid w:val="00D81AF5"/>
    <w:rsid w:val="00D8423E"/>
    <w:rsid w:val="00D84B9E"/>
    <w:rsid w:val="00D9306F"/>
    <w:rsid w:val="00D96EB9"/>
    <w:rsid w:val="00D976B4"/>
    <w:rsid w:val="00DA4AF6"/>
    <w:rsid w:val="00DB0254"/>
    <w:rsid w:val="00DB3852"/>
    <w:rsid w:val="00DB77E4"/>
    <w:rsid w:val="00DC538F"/>
    <w:rsid w:val="00DC58D9"/>
    <w:rsid w:val="00DC666C"/>
    <w:rsid w:val="00DD1319"/>
    <w:rsid w:val="00DD546D"/>
    <w:rsid w:val="00DD7246"/>
    <w:rsid w:val="00DD757E"/>
    <w:rsid w:val="00DE017E"/>
    <w:rsid w:val="00DE3740"/>
    <w:rsid w:val="00DE3E04"/>
    <w:rsid w:val="00DE4284"/>
    <w:rsid w:val="00DE51CB"/>
    <w:rsid w:val="00DE6178"/>
    <w:rsid w:val="00DE6C19"/>
    <w:rsid w:val="00DF0B34"/>
    <w:rsid w:val="00DF3998"/>
    <w:rsid w:val="00DF5C57"/>
    <w:rsid w:val="00DF75DB"/>
    <w:rsid w:val="00E02972"/>
    <w:rsid w:val="00E041DA"/>
    <w:rsid w:val="00E07BB0"/>
    <w:rsid w:val="00E1154A"/>
    <w:rsid w:val="00E13795"/>
    <w:rsid w:val="00E140CE"/>
    <w:rsid w:val="00E14D6C"/>
    <w:rsid w:val="00E24026"/>
    <w:rsid w:val="00E24883"/>
    <w:rsid w:val="00E317FB"/>
    <w:rsid w:val="00E322E4"/>
    <w:rsid w:val="00E34B7F"/>
    <w:rsid w:val="00E3727C"/>
    <w:rsid w:val="00E4620C"/>
    <w:rsid w:val="00E4703F"/>
    <w:rsid w:val="00E47C2A"/>
    <w:rsid w:val="00E52A0A"/>
    <w:rsid w:val="00E53555"/>
    <w:rsid w:val="00E55602"/>
    <w:rsid w:val="00E56143"/>
    <w:rsid w:val="00E5646E"/>
    <w:rsid w:val="00E61C0A"/>
    <w:rsid w:val="00E63E70"/>
    <w:rsid w:val="00E64469"/>
    <w:rsid w:val="00E64AB0"/>
    <w:rsid w:val="00E73FD1"/>
    <w:rsid w:val="00E74A6E"/>
    <w:rsid w:val="00E83D20"/>
    <w:rsid w:val="00E84B50"/>
    <w:rsid w:val="00E84DFB"/>
    <w:rsid w:val="00E85DA0"/>
    <w:rsid w:val="00E865FB"/>
    <w:rsid w:val="00E87ED4"/>
    <w:rsid w:val="00E9331F"/>
    <w:rsid w:val="00E937F9"/>
    <w:rsid w:val="00E95B3E"/>
    <w:rsid w:val="00E95D89"/>
    <w:rsid w:val="00E964A4"/>
    <w:rsid w:val="00EB0205"/>
    <w:rsid w:val="00EB07A3"/>
    <w:rsid w:val="00EB603C"/>
    <w:rsid w:val="00EC0720"/>
    <w:rsid w:val="00EC12B3"/>
    <w:rsid w:val="00EC1C8E"/>
    <w:rsid w:val="00EC6DF2"/>
    <w:rsid w:val="00ED045F"/>
    <w:rsid w:val="00ED08D2"/>
    <w:rsid w:val="00ED6B6C"/>
    <w:rsid w:val="00EE2604"/>
    <w:rsid w:val="00EE7DF3"/>
    <w:rsid w:val="00EF5AB9"/>
    <w:rsid w:val="00EF7ADD"/>
    <w:rsid w:val="00F01CEB"/>
    <w:rsid w:val="00F02576"/>
    <w:rsid w:val="00F0374F"/>
    <w:rsid w:val="00F03FF1"/>
    <w:rsid w:val="00F06FA3"/>
    <w:rsid w:val="00F1040B"/>
    <w:rsid w:val="00F1474A"/>
    <w:rsid w:val="00F155A0"/>
    <w:rsid w:val="00F16CA0"/>
    <w:rsid w:val="00F20542"/>
    <w:rsid w:val="00F25EEA"/>
    <w:rsid w:val="00F272E6"/>
    <w:rsid w:val="00F31447"/>
    <w:rsid w:val="00F3178E"/>
    <w:rsid w:val="00F31989"/>
    <w:rsid w:val="00F33AD2"/>
    <w:rsid w:val="00F34F9B"/>
    <w:rsid w:val="00F3507D"/>
    <w:rsid w:val="00F4404F"/>
    <w:rsid w:val="00F508E3"/>
    <w:rsid w:val="00F517DA"/>
    <w:rsid w:val="00F54D0D"/>
    <w:rsid w:val="00F620E5"/>
    <w:rsid w:val="00F65ED5"/>
    <w:rsid w:val="00F674D9"/>
    <w:rsid w:val="00F70FCE"/>
    <w:rsid w:val="00F765F0"/>
    <w:rsid w:val="00F77758"/>
    <w:rsid w:val="00F8174C"/>
    <w:rsid w:val="00F82B62"/>
    <w:rsid w:val="00F83C3E"/>
    <w:rsid w:val="00F857A6"/>
    <w:rsid w:val="00F900AE"/>
    <w:rsid w:val="00F90631"/>
    <w:rsid w:val="00F90CC6"/>
    <w:rsid w:val="00F962F8"/>
    <w:rsid w:val="00FA055B"/>
    <w:rsid w:val="00FA2328"/>
    <w:rsid w:val="00FA3DB9"/>
    <w:rsid w:val="00FA4DDA"/>
    <w:rsid w:val="00FA7958"/>
    <w:rsid w:val="00FA7D96"/>
    <w:rsid w:val="00FB0170"/>
    <w:rsid w:val="00FB1FDA"/>
    <w:rsid w:val="00FC2377"/>
    <w:rsid w:val="00FC2807"/>
    <w:rsid w:val="00FC4951"/>
    <w:rsid w:val="00FC4E37"/>
    <w:rsid w:val="00FC744F"/>
    <w:rsid w:val="00FD1F99"/>
    <w:rsid w:val="00FD549A"/>
    <w:rsid w:val="00FD6306"/>
    <w:rsid w:val="00FE5630"/>
    <w:rsid w:val="00FF18DE"/>
    <w:rsid w:val="00FF1CFF"/>
    <w:rsid w:val="00FF5DAC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AF23"/>
  <w15:chartTrackingRefBased/>
  <w15:docId w15:val="{19DC5EFC-00DC-4BFF-9860-528B2ADB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0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CD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CD"/>
    <w:rPr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5"/>
    <w:rPr>
      <w:rFonts w:ascii="Segoe UI" w:hAnsi="Segoe UI" w:cs="Segoe UI"/>
      <w:sz w:val="18"/>
      <w:szCs w:val="18"/>
      <w:lang w:val="bs-Latn-BA"/>
    </w:rPr>
  </w:style>
  <w:style w:type="character" w:customStyle="1" w:styleId="mx-05">
    <w:name w:val="mx-0.5"/>
    <w:basedOn w:val="DefaultParagraphFont"/>
    <w:rsid w:val="009E7C1D"/>
  </w:style>
  <w:style w:type="paragraph" w:styleId="FootnoteText">
    <w:name w:val="footnote text"/>
    <w:basedOn w:val="Normal"/>
    <w:link w:val="FootnoteTextChar"/>
    <w:uiPriority w:val="99"/>
    <w:semiHidden/>
    <w:unhideWhenUsed/>
    <w:rsid w:val="00B16E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E06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B16E06"/>
    <w:rPr>
      <w:vertAlign w:val="superscript"/>
    </w:rPr>
  </w:style>
  <w:style w:type="character" w:styleId="Strong">
    <w:name w:val="Strong"/>
    <w:basedOn w:val="DefaultParagraphFont"/>
    <w:uiPriority w:val="22"/>
    <w:qFormat/>
    <w:rsid w:val="00F34F9B"/>
    <w:rPr>
      <w:b/>
      <w:bCs/>
    </w:rPr>
  </w:style>
  <w:style w:type="paragraph" w:styleId="NoSpacing">
    <w:name w:val="No Spacing"/>
    <w:uiPriority w:val="1"/>
    <w:qFormat/>
    <w:rsid w:val="0049618D"/>
    <w:pPr>
      <w:spacing w:after="0" w:line="240" w:lineRule="auto"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B57B1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C78E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A04A-E3AB-4889-A359-A0948599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8112</Words>
  <Characters>46239</Characters>
  <Application>Microsoft Office Word</Application>
  <DocSecurity>0</DocSecurity>
  <Lines>385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Vukcevic</dc:creator>
  <cp:keywords/>
  <dc:description/>
  <cp:lastModifiedBy>User</cp:lastModifiedBy>
  <cp:revision>3</cp:revision>
  <cp:lastPrinted>2025-04-30T11:08:00Z</cp:lastPrinted>
  <dcterms:created xsi:type="dcterms:W3CDTF">2025-06-11T11:25:00Z</dcterms:created>
  <dcterms:modified xsi:type="dcterms:W3CDTF">2025-06-11T11:51:00Z</dcterms:modified>
</cp:coreProperties>
</file>