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7F" w:rsidRPr="00AB01FA" w:rsidRDefault="007D147F" w:rsidP="00AB01FA">
      <w:pPr>
        <w:spacing w:after="0" w:line="240" w:lineRule="auto"/>
        <w:ind w:right="375"/>
        <w:jc w:val="right"/>
        <w:rPr>
          <w:rFonts w:ascii="Arial" w:eastAsia="Times New Roman" w:hAnsi="Arial" w:cs="Arial"/>
          <w:b/>
        </w:rPr>
      </w:pPr>
      <w:r w:rsidRPr="004405C6">
        <w:rPr>
          <w:rFonts w:ascii="Arial" w:eastAsia="Times New Roman" w:hAnsi="Arial" w:cs="Arial"/>
        </w:rPr>
        <w:tab/>
      </w:r>
      <w:r w:rsidRPr="004405C6">
        <w:rPr>
          <w:rFonts w:ascii="Arial" w:eastAsia="Times New Roman" w:hAnsi="Arial" w:cs="Arial"/>
        </w:rPr>
        <w:tab/>
      </w:r>
      <w:r w:rsidRPr="004405C6">
        <w:rPr>
          <w:rFonts w:ascii="Arial" w:eastAsia="Times New Roman" w:hAnsi="Arial" w:cs="Arial"/>
        </w:rPr>
        <w:tab/>
      </w:r>
      <w:r w:rsidRPr="004405C6">
        <w:rPr>
          <w:rFonts w:ascii="Arial" w:eastAsia="Times New Roman" w:hAnsi="Arial" w:cs="Arial"/>
        </w:rPr>
        <w:tab/>
      </w:r>
      <w:r w:rsidRPr="004405C6">
        <w:rPr>
          <w:rFonts w:ascii="Arial" w:eastAsia="Times New Roman" w:hAnsi="Arial" w:cs="Arial"/>
        </w:rPr>
        <w:tab/>
      </w:r>
      <w:r w:rsidRPr="004405C6">
        <w:rPr>
          <w:rFonts w:ascii="Arial" w:eastAsia="Times New Roman" w:hAnsi="Arial" w:cs="Arial"/>
        </w:rPr>
        <w:tab/>
      </w:r>
      <w:r w:rsidRPr="004405C6">
        <w:rPr>
          <w:rFonts w:ascii="Arial" w:eastAsia="Times New Roman" w:hAnsi="Arial" w:cs="Arial"/>
        </w:rPr>
        <w:tab/>
      </w:r>
      <w:r w:rsidRPr="004405C6">
        <w:rPr>
          <w:rFonts w:ascii="Arial" w:eastAsia="Times New Roman" w:hAnsi="Arial" w:cs="Arial"/>
        </w:rPr>
        <w:tab/>
      </w:r>
      <w:r w:rsidRPr="004405C6">
        <w:rPr>
          <w:rFonts w:ascii="Arial" w:eastAsia="Times New Roman" w:hAnsi="Arial" w:cs="Arial"/>
        </w:rPr>
        <w:tab/>
      </w:r>
      <w:r w:rsidRPr="004405C6">
        <w:rPr>
          <w:rFonts w:ascii="Arial" w:eastAsia="Times New Roman" w:hAnsi="Arial" w:cs="Arial"/>
        </w:rPr>
        <w:tab/>
      </w:r>
      <w:r w:rsidRPr="004405C6">
        <w:rPr>
          <w:rFonts w:ascii="Arial" w:eastAsia="Times New Roman" w:hAnsi="Arial" w:cs="Arial"/>
        </w:rPr>
        <w:tab/>
      </w:r>
      <w:r w:rsidRPr="00AB01FA">
        <w:rPr>
          <w:rFonts w:ascii="Arial" w:eastAsia="Times New Roman" w:hAnsi="Arial" w:cs="Arial"/>
          <w:b/>
        </w:rPr>
        <w:t>PREDLOG</w:t>
      </w:r>
    </w:p>
    <w:p w:rsidR="007D147F" w:rsidRPr="004405C6" w:rsidRDefault="007D147F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Na osnovu člana 24 stav 3 Zakona o lukama ("Službeni list CG", broj 51/08), Ministarstvo saobra</w:t>
      </w:r>
      <w:r w:rsidRPr="004405C6">
        <w:rPr>
          <w:rFonts w:ascii="Arial" w:eastAsia="Times New Roman" w:hAnsi="Arial" w:cs="Arial"/>
          <w:lang w:val="sr-Latn-CS"/>
        </w:rPr>
        <w:t xml:space="preserve">ćaja i  pomorstva, </w:t>
      </w:r>
      <w:r w:rsidRPr="004405C6">
        <w:rPr>
          <w:rFonts w:ascii="Arial" w:eastAsia="Times New Roman" w:hAnsi="Arial" w:cs="Arial"/>
        </w:rPr>
        <w:t>donijelo je</w:t>
      </w:r>
    </w:p>
    <w:p w:rsidR="001103F3" w:rsidRPr="00AB01FA" w:rsidRDefault="001103F3" w:rsidP="001103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</w:rPr>
      </w:pPr>
      <w:r w:rsidRPr="00AB01FA">
        <w:rPr>
          <w:rFonts w:ascii="Arial" w:eastAsia="Times New Roman" w:hAnsi="Arial" w:cs="Arial"/>
          <w:b/>
        </w:rPr>
        <w:t xml:space="preserve">Pravilnik o sadržaju i načinu vođenja Registra ugovora o </w:t>
      </w:r>
      <w:bookmarkStart w:id="0" w:name="SADRZAJ_001"/>
      <w:r w:rsidRPr="00AB01FA">
        <w:rPr>
          <w:rFonts w:ascii="Arial" w:eastAsia="Times New Roman" w:hAnsi="Arial" w:cs="Arial"/>
          <w:b/>
        </w:rPr>
        <w:t>koncesijama u lukama</w:t>
      </w:r>
    </w:p>
    <w:p w:rsidR="001103F3" w:rsidRPr="004405C6" w:rsidRDefault="001103F3" w:rsidP="001103F3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</w:rPr>
      </w:pPr>
      <w:bookmarkStart w:id="1" w:name="SADRZAJ_002"/>
      <w:bookmarkEnd w:id="0"/>
      <w:r w:rsidRPr="004405C6">
        <w:rPr>
          <w:rFonts w:ascii="Arial" w:eastAsia="Times New Roman" w:hAnsi="Arial" w:cs="Arial"/>
          <w:b/>
          <w:bCs/>
        </w:rPr>
        <w:t>Član 1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bookmarkStart w:id="2" w:name="SADRZAJ_003"/>
      <w:bookmarkEnd w:id="1"/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Ovim pravilnikom uređuje se bliži sadržaj i način vođenja Registra ugovora o koncesijama</w:t>
      </w:r>
      <w:r w:rsidR="002F62D3" w:rsidRPr="004405C6">
        <w:rPr>
          <w:rFonts w:ascii="Arial" w:eastAsia="Times New Roman" w:hAnsi="Arial" w:cs="Arial"/>
        </w:rPr>
        <w:t xml:space="preserve"> </w:t>
      </w:r>
      <w:r w:rsidR="00FB1B5A" w:rsidRPr="004405C6">
        <w:rPr>
          <w:rFonts w:ascii="Arial" w:eastAsia="Times New Roman" w:hAnsi="Arial" w:cs="Arial"/>
        </w:rPr>
        <w:t xml:space="preserve">u lukama </w:t>
      </w:r>
      <w:r w:rsidR="007D147F" w:rsidRPr="004405C6">
        <w:rPr>
          <w:rFonts w:ascii="Arial" w:eastAsia="Times New Roman" w:hAnsi="Arial" w:cs="Arial"/>
        </w:rPr>
        <w:t xml:space="preserve">od nacionalnog i lokalnog značaja </w:t>
      </w:r>
      <w:r w:rsidR="00FB1B5A" w:rsidRPr="004405C6">
        <w:rPr>
          <w:rFonts w:ascii="Arial" w:eastAsia="Times New Roman" w:hAnsi="Arial" w:cs="Arial"/>
        </w:rPr>
        <w:t>(u daljem tekstu: Registar)</w:t>
      </w:r>
      <w:r w:rsidRPr="004405C6">
        <w:rPr>
          <w:rFonts w:ascii="Arial" w:eastAsia="Times New Roman" w:hAnsi="Arial" w:cs="Arial"/>
        </w:rPr>
        <w:t>.</w:t>
      </w:r>
    </w:p>
    <w:p w:rsidR="00FB1B5A" w:rsidRPr="004405C6" w:rsidRDefault="00FB1B5A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1103F3" w:rsidP="001103F3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</w:rPr>
      </w:pPr>
      <w:r w:rsidRPr="004405C6">
        <w:rPr>
          <w:rFonts w:ascii="Arial" w:eastAsia="Times New Roman" w:hAnsi="Arial" w:cs="Arial"/>
          <w:b/>
          <w:bCs/>
        </w:rPr>
        <w:t>Član 2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bookmarkStart w:id="3" w:name="SADRZAJ_004"/>
      <w:bookmarkEnd w:id="2"/>
    </w:p>
    <w:p w:rsidR="007D147F" w:rsidRPr="004405C6" w:rsidRDefault="007D147F" w:rsidP="001103F3">
      <w:pPr>
        <w:spacing w:after="0" w:line="240" w:lineRule="auto"/>
        <w:ind w:right="375"/>
        <w:jc w:val="both"/>
        <w:rPr>
          <w:rFonts w:ascii="Arial" w:hAnsi="Arial" w:cs="Arial"/>
        </w:rPr>
      </w:pPr>
      <w:r w:rsidRPr="004405C6">
        <w:rPr>
          <w:rFonts w:ascii="Arial" w:eastAsia="Times New Roman" w:hAnsi="Arial" w:cs="Arial"/>
        </w:rPr>
        <w:t xml:space="preserve">Registar, za luke od od nacionalnog značaja vodi organ uprave nadležan za luke </w:t>
      </w:r>
      <w:r w:rsidRPr="004405C6">
        <w:rPr>
          <w:rFonts w:ascii="Arial" w:hAnsi="Arial" w:cs="Arial"/>
        </w:rPr>
        <w:t>(u daljem tekstu: Organ uprave), a za luke od lokalnog značaja vodi pravno lice koje upravlja morskim dobrom (u daljem tekstu: Pravno lice).</w:t>
      </w:r>
    </w:p>
    <w:p w:rsidR="007D147F" w:rsidRPr="004405C6" w:rsidRDefault="007D147F" w:rsidP="001103F3">
      <w:pPr>
        <w:spacing w:after="0" w:line="240" w:lineRule="auto"/>
        <w:ind w:right="375"/>
        <w:jc w:val="both"/>
        <w:rPr>
          <w:rFonts w:ascii="Arial" w:hAnsi="Arial" w:cs="Arial"/>
        </w:rPr>
      </w:pPr>
    </w:p>
    <w:p w:rsidR="007D147F" w:rsidRPr="004405C6" w:rsidRDefault="003F4A90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hAnsi="Arial" w:cs="Arial"/>
        </w:rPr>
        <w:t xml:space="preserve">Registar iz stava </w:t>
      </w:r>
      <w:r w:rsidR="007C275E" w:rsidRPr="004405C6">
        <w:rPr>
          <w:rFonts w:ascii="Arial" w:hAnsi="Arial" w:cs="Arial"/>
        </w:rPr>
        <w:t>1 ovog člana vodi se po Uputstvu i</w:t>
      </w:r>
      <w:r w:rsidRPr="004405C6">
        <w:rPr>
          <w:rFonts w:ascii="Arial" w:hAnsi="Arial" w:cs="Arial"/>
        </w:rPr>
        <w:t xml:space="preserve"> </w:t>
      </w:r>
      <w:proofErr w:type="gramStart"/>
      <w:r w:rsidR="004405C6" w:rsidRPr="004405C6">
        <w:rPr>
          <w:rFonts w:ascii="Arial" w:hAnsi="Arial" w:cs="Arial"/>
        </w:rPr>
        <w:t>na</w:t>
      </w:r>
      <w:proofErr w:type="gramEnd"/>
      <w:r w:rsidR="004405C6" w:rsidRPr="004405C6">
        <w:rPr>
          <w:rFonts w:ascii="Arial" w:hAnsi="Arial" w:cs="Arial"/>
        </w:rPr>
        <w:t xml:space="preserve"> </w:t>
      </w:r>
      <w:r w:rsidRPr="004405C6">
        <w:rPr>
          <w:rFonts w:ascii="Arial" w:hAnsi="Arial" w:cs="Arial"/>
        </w:rPr>
        <w:t xml:space="preserve">Obrascu </w:t>
      </w:r>
      <w:r w:rsidR="007C275E" w:rsidRPr="004405C6">
        <w:rPr>
          <w:rFonts w:ascii="Arial" w:eastAsia="Times New Roman" w:hAnsi="Arial" w:cs="Arial"/>
        </w:rPr>
        <w:t>koji su</w:t>
      </w:r>
      <w:r w:rsidRPr="004405C6">
        <w:rPr>
          <w:rFonts w:ascii="Arial" w:eastAsia="Times New Roman" w:hAnsi="Arial" w:cs="Arial"/>
        </w:rPr>
        <w:t xml:space="preserve"> odštampan</w:t>
      </w:r>
      <w:r w:rsidR="007C275E" w:rsidRPr="004405C6">
        <w:rPr>
          <w:rFonts w:ascii="Arial" w:eastAsia="Times New Roman" w:hAnsi="Arial" w:cs="Arial"/>
        </w:rPr>
        <w:t>i</w:t>
      </w:r>
      <w:r w:rsidRPr="004405C6">
        <w:rPr>
          <w:rFonts w:ascii="Arial" w:eastAsia="Times New Roman" w:hAnsi="Arial" w:cs="Arial"/>
        </w:rPr>
        <w:t xml:space="preserve"> uz </w:t>
      </w:r>
      <w:proofErr w:type="spellStart"/>
      <w:r w:rsidRPr="004405C6">
        <w:rPr>
          <w:rFonts w:ascii="Arial" w:eastAsia="Times New Roman" w:hAnsi="Arial" w:cs="Arial"/>
        </w:rPr>
        <w:t>ovaj</w:t>
      </w:r>
      <w:proofErr w:type="spellEnd"/>
      <w:r w:rsidRPr="004405C6">
        <w:rPr>
          <w:rFonts w:ascii="Arial" w:eastAsia="Times New Roman" w:hAnsi="Arial" w:cs="Arial"/>
        </w:rPr>
        <w:t xml:space="preserve"> </w:t>
      </w:r>
      <w:proofErr w:type="spellStart"/>
      <w:r w:rsidRPr="004405C6">
        <w:rPr>
          <w:rFonts w:ascii="Arial" w:eastAsia="Times New Roman" w:hAnsi="Arial" w:cs="Arial"/>
        </w:rPr>
        <w:t>pravilnik</w:t>
      </w:r>
      <w:proofErr w:type="spellEnd"/>
      <w:r w:rsidRPr="004405C6">
        <w:rPr>
          <w:rFonts w:ascii="Arial" w:eastAsia="Times New Roman" w:hAnsi="Arial" w:cs="Arial"/>
        </w:rPr>
        <w:t xml:space="preserve"> </w:t>
      </w:r>
      <w:proofErr w:type="spellStart"/>
      <w:r w:rsidRPr="004405C6">
        <w:rPr>
          <w:rFonts w:ascii="Arial" w:eastAsia="Times New Roman" w:hAnsi="Arial" w:cs="Arial"/>
        </w:rPr>
        <w:t>i</w:t>
      </w:r>
      <w:proofErr w:type="spellEnd"/>
      <w:r w:rsidRPr="004405C6">
        <w:rPr>
          <w:rFonts w:ascii="Arial" w:eastAsia="Times New Roman" w:hAnsi="Arial" w:cs="Arial"/>
        </w:rPr>
        <w:t xml:space="preserve"> </w:t>
      </w:r>
      <w:proofErr w:type="spellStart"/>
      <w:r w:rsidR="0047419B" w:rsidRPr="004405C6">
        <w:rPr>
          <w:rFonts w:ascii="Arial" w:eastAsia="Times New Roman" w:hAnsi="Arial" w:cs="Arial"/>
        </w:rPr>
        <w:t>čin</w:t>
      </w:r>
      <w:r w:rsidR="0047419B">
        <w:rPr>
          <w:rFonts w:ascii="Arial" w:eastAsia="Times New Roman" w:hAnsi="Arial" w:cs="Arial"/>
        </w:rPr>
        <w:t>e</w:t>
      </w:r>
      <w:proofErr w:type="spellEnd"/>
      <w:r w:rsidR="0047419B" w:rsidRPr="004405C6">
        <w:rPr>
          <w:rFonts w:ascii="Arial" w:eastAsia="Times New Roman" w:hAnsi="Arial" w:cs="Arial"/>
        </w:rPr>
        <w:t xml:space="preserve"> </w:t>
      </w:r>
      <w:proofErr w:type="spellStart"/>
      <w:r w:rsidRPr="004405C6">
        <w:rPr>
          <w:rFonts w:ascii="Arial" w:eastAsia="Times New Roman" w:hAnsi="Arial" w:cs="Arial"/>
        </w:rPr>
        <w:t>njegov</w:t>
      </w:r>
      <w:proofErr w:type="spellEnd"/>
      <w:r w:rsidRPr="004405C6">
        <w:rPr>
          <w:rFonts w:ascii="Arial" w:eastAsia="Times New Roman" w:hAnsi="Arial" w:cs="Arial"/>
        </w:rPr>
        <w:t xml:space="preserve"> </w:t>
      </w:r>
      <w:proofErr w:type="spellStart"/>
      <w:r w:rsidRPr="004405C6">
        <w:rPr>
          <w:rFonts w:ascii="Arial" w:eastAsia="Times New Roman" w:hAnsi="Arial" w:cs="Arial"/>
        </w:rPr>
        <w:t>sastavni</w:t>
      </w:r>
      <w:proofErr w:type="spellEnd"/>
      <w:r w:rsidRPr="004405C6">
        <w:rPr>
          <w:rFonts w:ascii="Arial" w:eastAsia="Times New Roman" w:hAnsi="Arial" w:cs="Arial"/>
        </w:rPr>
        <w:t xml:space="preserve"> </w:t>
      </w:r>
      <w:proofErr w:type="spellStart"/>
      <w:r w:rsidRPr="004405C6">
        <w:rPr>
          <w:rFonts w:ascii="Arial" w:eastAsia="Times New Roman" w:hAnsi="Arial" w:cs="Arial"/>
        </w:rPr>
        <w:t>dio</w:t>
      </w:r>
      <w:proofErr w:type="spellEnd"/>
      <w:r w:rsidRPr="004405C6">
        <w:rPr>
          <w:rFonts w:ascii="Arial" w:eastAsia="Times New Roman" w:hAnsi="Arial" w:cs="Arial"/>
        </w:rPr>
        <w:t>.</w:t>
      </w:r>
    </w:p>
    <w:p w:rsidR="007D147F" w:rsidRPr="004405C6" w:rsidRDefault="007D147F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7D147F" w:rsidRPr="004405C6" w:rsidRDefault="007D147F" w:rsidP="007D147F">
      <w:pPr>
        <w:spacing w:after="0" w:line="240" w:lineRule="auto"/>
        <w:ind w:right="375"/>
        <w:jc w:val="center"/>
        <w:rPr>
          <w:rFonts w:ascii="Arial" w:eastAsia="Times New Roman" w:hAnsi="Arial" w:cs="Arial"/>
          <w:b/>
        </w:rPr>
      </w:pPr>
      <w:r w:rsidRPr="004405C6">
        <w:rPr>
          <w:rFonts w:ascii="Arial" w:eastAsia="Times New Roman" w:hAnsi="Arial" w:cs="Arial"/>
          <w:b/>
        </w:rPr>
        <w:t>Član 3</w:t>
      </w: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Registar se vodi u obliku tvrdo ukoričene knjige čiji su listovi numerisani.</w:t>
      </w: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Naslovna strana Registra sadrži tekst: "Registar ugovora o koncesijama".</w:t>
      </w: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hAnsi="Arial" w:cs="Arial"/>
        </w:rPr>
        <w:t>Organ uprave</w:t>
      </w:r>
      <w:r w:rsidRPr="004405C6">
        <w:rPr>
          <w:rFonts w:ascii="Arial" w:eastAsia="Times New Roman" w:hAnsi="Arial" w:cs="Arial"/>
        </w:rPr>
        <w:t>, odnosno Pravno lice prije prvog upisa ovjerava Registar svojim potpisom i pečatom.</w:t>
      </w: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Ovjera Registra iz stava 2 ovog člana, vrši se na unutrašnjoj stranici korice Registra na kojoj je ispisan tekst: "Ovaj Registar sadrži ukupno 200 stranica".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3F4A90" w:rsidP="001103F3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</w:rPr>
      </w:pPr>
      <w:r w:rsidRPr="004405C6">
        <w:rPr>
          <w:rFonts w:ascii="Arial" w:eastAsia="Times New Roman" w:hAnsi="Arial" w:cs="Arial"/>
          <w:b/>
          <w:bCs/>
        </w:rPr>
        <w:t>Član 4</w:t>
      </w: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bookmarkStart w:id="4" w:name="SADRZAJ_005"/>
      <w:bookmarkEnd w:id="3"/>
      <w:r w:rsidRPr="004405C6">
        <w:rPr>
          <w:rFonts w:ascii="Arial" w:eastAsia="Times New Roman" w:hAnsi="Arial" w:cs="Arial"/>
        </w:rPr>
        <w:t>U Registar se upisuju sljedeći podaci:</w:t>
      </w: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3F4A90" w:rsidRPr="004405C6" w:rsidRDefault="003F4A90" w:rsidP="003F4A90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- redni broj upisa,</w:t>
      </w:r>
    </w:p>
    <w:p w:rsidR="003F4A90" w:rsidRPr="004405C6" w:rsidRDefault="003F4A90" w:rsidP="003F4A90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- datum upisa,</w:t>
      </w:r>
    </w:p>
    <w:p w:rsidR="003F4A90" w:rsidRPr="004405C6" w:rsidRDefault="003F4A90" w:rsidP="003F4A90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- naziv koncedenta,</w:t>
      </w:r>
    </w:p>
    <w:p w:rsidR="003F4A90" w:rsidRPr="004405C6" w:rsidRDefault="003F4A90" w:rsidP="003F4A90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- naziv koncesionara,</w:t>
      </w:r>
    </w:p>
    <w:p w:rsidR="003F4A90" w:rsidRPr="004405C6" w:rsidRDefault="003F4A90" w:rsidP="003F4A90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- predmet koncesije,</w:t>
      </w:r>
    </w:p>
    <w:p w:rsidR="003F4A90" w:rsidRPr="004405C6" w:rsidRDefault="003F4A90" w:rsidP="003F4A90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 xml:space="preserve">- datum </w:t>
      </w:r>
      <w:r w:rsidR="003466F0" w:rsidRPr="004405C6">
        <w:rPr>
          <w:rFonts w:ascii="Arial" w:eastAsia="Times New Roman" w:hAnsi="Arial" w:cs="Arial"/>
        </w:rPr>
        <w:t xml:space="preserve">i broj </w:t>
      </w:r>
      <w:r w:rsidRPr="004405C6">
        <w:rPr>
          <w:rFonts w:ascii="Arial" w:eastAsia="Times New Roman" w:hAnsi="Arial" w:cs="Arial"/>
        </w:rPr>
        <w:t>zaključenja ugovora o koncesiji,</w:t>
      </w:r>
    </w:p>
    <w:p w:rsidR="003F4A90" w:rsidRPr="004405C6" w:rsidRDefault="003F4A90" w:rsidP="003F4A90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- vrijeme trajanja ugovora o koncesiji,</w:t>
      </w:r>
    </w:p>
    <w:p w:rsidR="003F4A90" w:rsidRPr="004405C6" w:rsidRDefault="003F4A90" w:rsidP="003F4A90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- napomena.</w:t>
      </w:r>
    </w:p>
    <w:p w:rsidR="003F4A90" w:rsidRPr="004405C6" w:rsidRDefault="003F4A9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3F4A90" w:rsidRPr="004405C6" w:rsidRDefault="003466F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Na jednoj stranici R</w:t>
      </w:r>
      <w:r w:rsidR="003F4A90" w:rsidRPr="004405C6">
        <w:rPr>
          <w:rFonts w:ascii="Arial" w:eastAsia="Times New Roman" w:hAnsi="Arial" w:cs="Arial"/>
        </w:rPr>
        <w:t>egistra upisuje se jedan ugovor o koncesiji.</w:t>
      </w:r>
    </w:p>
    <w:p w:rsidR="003466F0" w:rsidRPr="004405C6" w:rsidRDefault="003466F0" w:rsidP="003F4A90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  <w:b/>
          <w:bCs/>
        </w:rPr>
      </w:pPr>
    </w:p>
    <w:p w:rsidR="00B5670E" w:rsidRPr="004405C6" w:rsidRDefault="00B5670E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  <w:b/>
          <w:bCs/>
        </w:rPr>
      </w:pPr>
    </w:p>
    <w:p w:rsidR="001103F3" w:rsidRPr="004405C6" w:rsidRDefault="003466F0" w:rsidP="001103F3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</w:rPr>
      </w:pPr>
      <w:r w:rsidRPr="004405C6">
        <w:rPr>
          <w:rFonts w:ascii="Arial" w:eastAsia="Times New Roman" w:hAnsi="Arial" w:cs="Arial"/>
          <w:b/>
          <w:bCs/>
        </w:rPr>
        <w:lastRenderedPageBreak/>
        <w:t>Član 5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bookmarkStart w:id="5" w:name="SADRZAJ_006"/>
      <w:bookmarkEnd w:id="4"/>
    </w:p>
    <w:p w:rsidR="003466F0" w:rsidRPr="004405C6" w:rsidRDefault="003466F0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 xml:space="preserve">Organ </w:t>
      </w:r>
      <w:r w:rsidR="00242B29" w:rsidRPr="004405C6">
        <w:rPr>
          <w:rFonts w:ascii="Arial" w:eastAsia="Times New Roman" w:hAnsi="Arial" w:cs="Arial"/>
        </w:rPr>
        <w:t xml:space="preserve">uprave, odnosno Pravno lice vrši upis podataka u Registar, odnosno njegove promjene </w:t>
      </w:r>
      <w:r w:rsidRPr="004405C6">
        <w:rPr>
          <w:rFonts w:ascii="Arial" w:eastAsia="Times New Roman" w:hAnsi="Arial" w:cs="Arial"/>
        </w:rPr>
        <w:t xml:space="preserve"> </w:t>
      </w:r>
      <w:r w:rsidR="00242B29" w:rsidRPr="004405C6">
        <w:rPr>
          <w:rFonts w:ascii="Arial" w:eastAsia="Times New Roman" w:hAnsi="Arial" w:cs="Arial"/>
        </w:rPr>
        <w:t>u roku od 30 dana od dana zaključivanja Ugovora o koncesiji, odnosno promjene podataka iz Ugovora o koncesiji.</w:t>
      </w:r>
    </w:p>
    <w:p w:rsidR="00242B29" w:rsidRPr="004405C6" w:rsidRDefault="00242B29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242B29" w:rsidRPr="004405C6" w:rsidRDefault="004405C6" w:rsidP="008E6A59">
      <w:pPr>
        <w:spacing w:after="0" w:line="240" w:lineRule="auto"/>
        <w:ind w:right="375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    </w:t>
      </w:r>
      <w:proofErr w:type="spellStart"/>
      <w:r w:rsidR="00242B29" w:rsidRPr="004405C6">
        <w:rPr>
          <w:rFonts w:ascii="Arial" w:eastAsia="Times New Roman" w:hAnsi="Arial" w:cs="Arial"/>
          <w:b/>
        </w:rPr>
        <w:t>Član</w:t>
      </w:r>
      <w:proofErr w:type="spellEnd"/>
      <w:r w:rsidR="00242B29" w:rsidRPr="004405C6">
        <w:rPr>
          <w:rFonts w:ascii="Arial" w:eastAsia="Times New Roman" w:hAnsi="Arial" w:cs="Arial"/>
          <w:b/>
        </w:rPr>
        <w:t xml:space="preserve"> 6</w:t>
      </w:r>
    </w:p>
    <w:p w:rsidR="00242B29" w:rsidRPr="004405C6" w:rsidRDefault="00242B29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Rubrike Registra popunjavaju se čitko.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Podaci upisani u Registru ne smiju se brisati niti ispravljati.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Izuzetno od stava 2 ovog člana, manje greške se ispravljaju precrtavanjem vodoravnom crtom sa datumom ispravke i potpisom lica za vođenje Registra.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Ako se radi o većim greškama, cijeli upis se poništava precrtavanjem kosom crvenom linijom i upis se obavlja u narednom redu stranice Registra.</w:t>
      </w:r>
    </w:p>
    <w:p w:rsidR="001103F3" w:rsidRPr="004405C6" w:rsidRDefault="001103F3" w:rsidP="001103F3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</w:rPr>
      </w:pPr>
    </w:p>
    <w:p w:rsidR="001103F3" w:rsidRPr="004405C6" w:rsidRDefault="00242B29" w:rsidP="001103F3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</w:rPr>
      </w:pPr>
      <w:r w:rsidRPr="004405C6">
        <w:rPr>
          <w:rFonts w:ascii="Arial" w:eastAsia="Times New Roman" w:hAnsi="Arial" w:cs="Arial"/>
          <w:b/>
          <w:bCs/>
        </w:rPr>
        <w:t>Član 7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bookmarkStart w:id="6" w:name="SADRZAJ_007"/>
      <w:bookmarkEnd w:id="5"/>
    </w:p>
    <w:p w:rsidR="001103F3" w:rsidRPr="004405C6" w:rsidRDefault="00516F27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Promjena</w:t>
      </w:r>
      <w:r w:rsidR="001103F3" w:rsidRPr="004405C6">
        <w:rPr>
          <w:rFonts w:ascii="Arial" w:eastAsia="Times New Roman" w:hAnsi="Arial" w:cs="Arial"/>
        </w:rPr>
        <w:t xml:space="preserve"> podataka </w:t>
      </w:r>
      <w:r w:rsidRPr="004405C6">
        <w:rPr>
          <w:rFonts w:ascii="Arial" w:eastAsia="Times New Roman" w:hAnsi="Arial" w:cs="Arial"/>
        </w:rPr>
        <w:t xml:space="preserve">u Registu vrši se </w:t>
      </w:r>
      <w:r w:rsidR="001103F3" w:rsidRPr="004405C6">
        <w:rPr>
          <w:rFonts w:ascii="Arial" w:eastAsia="Times New Roman" w:hAnsi="Arial" w:cs="Arial"/>
        </w:rPr>
        <w:t xml:space="preserve">u narednom redu stranice </w:t>
      </w:r>
      <w:r w:rsidRPr="004405C6">
        <w:rPr>
          <w:rFonts w:ascii="Arial" w:eastAsia="Times New Roman" w:hAnsi="Arial" w:cs="Arial"/>
        </w:rPr>
        <w:t xml:space="preserve">Registra </w:t>
      </w:r>
      <w:r w:rsidR="001103F3" w:rsidRPr="004405C6">
        <w:rPr>
          <w:rFonts w:ascii="Arial" w:eastAsia="Times New Roman" w:hAnsi="Arial" w:cs="Arial"/>
        </w:rPr>
        <w:t>na kojoj su upisani podaci o koncesiji.</w:t>
      </w:r>
    </w:p>
    <w:p w:rsidR="001103F3" w:rsidRPr="004405C6" w:rsidRDefault="001103F3" w:rsidP="001103F3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</w:rPr>
      </w:pPr>
    </w:p>
    <w:p w:rsidR="001103F3" w:rsidRPr="004405C6" w:rsidRDefault="00242B29" w:rsidP="001103F3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</w:rPr>
      </w:pPr>
      <w:r w:rsidRPr="004405C6">
        <w:rPr>
          <w:rFonts w:ascii="Arial" w:eastAsia="Times New Roman" w:hAnsi="Arial" w:cs="Arial"/>
          <w:b/>
          <w:bCs/>
        </w:rPr>
        <w:t>Član 8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bookmarkStart w:id="7" w:name="SADRZAJ_008"/>
      <w:bookmarkEnd w:id="6"/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Prestanak koncesije upisuje se u Registar u rubrici "napomena" uz navođenje datuma prestanka koncesije i razloga prestanka koncesije, nakon čega se ta stranica Registra precrtava sa dvije kose crvene linije. Sa dvije kose crvene linije se precrtava i stranica sa koje je izvršen prenos upisa.</w:t>
      </w:r>
    </w:p>
    <w:p w:rsidR="001103F3" w:rsidRPr="004405C6" w:rsidRDefault="001103F3" w:rsidP="001103F3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</w:rPr>
      </w:pPr>
    </w:p>
    <w:p w:rsidR="001103F3" w:rsidRPr="004405C6" w:rsidRDefault="00242B29" w:rsidP="001103F3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</w:rPr>
      </w:pPr>
      <w:r w:rsidRPr="004405C6">
        <w:rPr>
          <w:rFonts w:ascii="Arial" w:eastAsia="Times New Roman" w:hAnsi="Arial" w:cs="Arial"/>
          <w:b/>
          <w:bCs/>
        </w:rPr>
        <w:t>Član 9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bookmarkStart w:id="8" w:name="SADRZAJ_009"/>
      <w:bookmarkEnd w:id="7"/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Ovaj pravilnik stupa na snagu osmog dana od dana objavljivanja u "Službenom listu Crne Gore".</w:t>
      </w:r>
    </w:p>
    <w:p w:rsidR="001103F3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4405C6" w:rsidRPr="004405C6" w:rsidRDefault="004405C6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1103F3" w:rsidP="001103F3">
      <w:pPr>
        <w:spacing w:after="0"/>
        <w:ind w:right="-54"/>
        <w:rPr>
          <w:rFonts w:ascii="Arial" w:hAnsi="Arial" w:cs="Arial"/>
        </w:rPr>
      </w:pPr>
      <w:r w:rsidRPr="004405C6">
        <w:rPr>
          <w:rFonts w:ascii="Arial" w:eastAsia="Calibri" w:hAnsi="Arial" w:cs="Arial"/>
        </w:rPr>
        <w:t>Broj: 01-</w:t>
      </w:r>
    </w:p>
    <w:p w:rsidR="001103F3" w:rsidRPr="004405C6" w:rsidRDefault="001103F3" w:rsidP="001103F3">
      <w:pPr>
        <w:spacing w:after="0"/>
        <w:ind w:right="-54"/>
        <w:rPr>
          <w:rFonts w:ascii="Arial" w:eastAsia="Calibri" w:hAnsi="Arial" w:cs="Arial"/>
        </w:rPr>
      </w:pPr>
      <w:r w:rsidRPr="004405C6">
        <w:rPr>
          <w:rFonts w:ascii="Arial" w:eastAsia="Calibri" w:hAnsi="Arial" w:cs="Arial"/>
        </w:rPr>
        <w:t>Podgorica,</w:t>
      </w:r>
      <w:r w:rsidRPr="004405C6">
        <w:rPr>
          <w:rFonts w:ascii="Arial" w:hAnsi="Arial" w:cs="Arial"/>
        </w:rPr>
        <w:t xml:space="preserve"> ___ maja 2011</w:t>
      </w:r>
      <w:r w:rsidRPr="004405C6">
        <w:rPr>
          <w:rFonts w:ascii="Arial" w:eastAsia="Calibri" w:hAnsi="Arial" w:cs="Arial"/>
        </w:rPr>
        <w:t>. godine</w:t>
      </w:r>
    </w:p>
    <w:p w:rsidR="001103F3" w:rsidRPr="004405C6" w:rsidRDefault="001103F3" w:rsidP="001103F3">
      <w:pPr>
        <w:spacing w:after="0"/>
        <w:ind w:right="-54"/>
        <w:rPr>
          <w:rFonts w:ascii="Arial" w:eastAsia="Calibri" w:hAnsi="Arial" w:cs="Arial"/>
        </w:rPr>
      </w:pPr>
    </w:p>
    <w:p w:rsidR="001103F3" w:rsidRPr="004405C6" w:rsidRDefault="001103F3" w:rsidP="001103F3">
      <w:pPr>
        <w:ind w:right="-54"/>
        <w:rPr>
          <w:rFonts w:ascii="Arial" w:eastAsia="Calibri" w:hAnsi="Arial" w:cs="Arial"/>
        </w:rPr>
      </w:pPr>
    </w:p>
    <w:p w:rsidR="001103F3" w:rsidRPr="004405C6" w:rsidRDefault="001103F3" w:rsidP="001103F3">
      <w:pPr>
        <w:ind w:left="360" w:right="-54"/>
        <w:jc w:val="center"/>
        <w:rPr>
          <w:rFonts w:ascii="Arial" w:eastAsia="Calibri" w:hAnsi="Arial" w:cs="Arial"/>
          <w:b/>
        </w:rPr>
      </w:pPr>
      <w:r w:rsidRPr="004405C6">
        <w:rPr>
          <w:rFonts w:ascii="Arial" w:eastAsia="Calibri" w:hAnsi="Arial" w:cs="Arial"/>
          <w:b/>
        </w:rPr>
        <w:t xml:space="preserve">                                                                                                  MINISTAR</w:t>
      </w:r>
    </w:p>
    <w:p w:rsidR="001103F3" w:rsidRPr="004405C6" w:rsidRDefault="001103F3" w:rsidP="004405C6">
      <w:pPr>
        <w:ind w:left="360" w:right="-54"/>
        <w:jc w:val="center"/>
        <w:rPr>
          <w:rFonts w:ascii="Arial" w:eastAsia="Calibri" w:hAnsi="Arial" w:cs="Arial"/>
        </w:rPr>
      </w:pPr>
      <w:r w:rsidRPr="004405C6">
        <w:rPr>
          <w:rFonts w:ascii="Arial" w:eastAsia="Calibri" w:hAnsi="Arial" w:cs="Arial"/>
          <w:b/>
        </w:rPr>
        <w:t xml:space="preserve">                                                                                                 dr Andrija Lompar, s.r.</w:t>
      </w: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p w:rsidR="001103F3" w:rsidRPr="004405C6" w:rsidRDefault="001103F3" w:rsidP="001103F3">
      <w:pPr>
        <w:spacing w:after="0" w:line="240" w:lineRule="auto"/>
        <w:ind w:right="375"/>
        <w:jc w:val="both"/>
        <w:rPr>
          <w:rFonts w:ascii="Arial" w:eastAsia="Times New Roman" w:hAnsi="Arial" w:cs="Arial"/>
        </w:rPr>
      </w:pPr>
    </w:p>
    <w:tbl>
      <w:tblPr>
        <w:tblW w:w="3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657"/>
      </w:tblGrid>
      <w:tr w:rsidR="001103F3" w:rsidRPr="004405C6" w:rsidTr="001103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lastRenderedPageBreak/>
              <w:t xml:space="preserve">  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  <w:b/>
                <w:bCs/>
              </w:rPr>
              <w:t>REGISTAR</w:t>
            </w:r>
            <w:r w:rsidRPr="004405C6">
              <w:rPr>
                <w:rFonts w:ascii="Arial" w:eastAsia="Times New Roman" w:hAnsi="Arial" w:cs="Arial"/>
                <w:b/>
                <w:bCs/>
              </w:rPr>
              <w:br/>
              <w:t>UGOVORA O KONCESIJAMA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</w:tr>
    </w:tbl>
    <w:p w:rsidR="001103F3" w:rsidRPr="004405C6" w:rsidRDefault="001103F3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 </w:t>
      </w: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4405C6" w:rsidRDefault="004405C6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4405C6" w:rsidRDefault="004405C6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B5670E" w:rsidRDefault="00B5670E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B5670E" w:rsidRDefault="00B5670E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B5670E" w:rsidRDefault="00B5670E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B5670E" w:rsidRDefault="00B5670E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B5670E" w:rsidRDefault="00B5670E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4405C6" w:rsidRDefault="004405C6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4405C6" w:rsidRPr="004405C6" w:rsidRDefault="004405C6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tbl>
      <w:tblPr>
        <w:tblW w:w="3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12"/>
        <w:gridCol w:w="3945"/>
      </w:tblGrid>
      <w:tr w:rsidR="001103F3" w:rsidRPr="004405C6" w:rsidTr="001103F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3F3" w:rsidRPr="004405C6" w:rsidRDefault="00784C3A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Ovaj registar sadrži 2</w:t>
            </w:r>
            <w:r w:rsidR="001103F3" w:rsidRPr="004405C6">
              <w:rPr>
                <w:rFonts w:ascii="Arial" w:eastAsia="Times New Roman" w:hAnsi="Arial" w:cs="Arial"/>
              </w:rPr>
              <w:t xml:space="preserve">00 stranica 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  <w:p w:rsidR="001103F3" w:rsidRPr="004405C6" w:rsidRDefault="001103F3" w:rsidP="00110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</w:tr>
      <w:tr w:rsidR="001103F3" w:rsidRPr="004405C6" w:rsidTr="001103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br/>
              <w:t>Datum i mjesto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3F3" w:rsidRPr="004405C6" w:rsidRDefault="001103F3" w:rsidP="001103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Ovlašćeno lice</w:t>
            </w:r>
            <w:r w:rsidRPr="004405C6">
              <w:rPr>
                <w:rFonts w:ascii="Arial" w:eastAsia="Times New Roman" w:hAnsi="Arial" w:cs="Arial"/>
              </w:rPr>
              <w:br/>
              <w:t>__________________</w:t>
            </w:r>
            <w:r w:rsidRPr="004405C6">
              <w:rPr>
                <w:rFonts w:ascii="Arial" w:eastAsia="Times New Roman" w:hAnsi="Arial" w:cs="Arial"/>
              </w:rPr>
              <w:br/>
              <w:t>Ime i prezime</w:t>
            </w:r>
            <w:r w:rsidRPr="004405C6">
              <w:rPr>
                <w:rFonts w:ascii="Arial" w:eastAsia="Times New Roman" w:hAnsi="Arial" w:cs="Arial"/>
              </w:rPr>
              <w:br/>
              <w:t>__________________</w:t>
            </w:r>
            <w:r w:rsidRPr="004405C6">
              <w:rPr>
                <w:rFonts w:ascii="Arial" w:eastAsia="Times New Roman" w:hAnsi="Arial" w:cs="Arial"/>
              </w:rPr>
              <w:br/>
              <w:t>Potpis</w:t>
            </w:r>
          </w:p>
        </w:tc>
      </w:tr>
    </w:tbl>
    <w:p w:rsidR="001103F3" w:rsidRPr="004405C6" w:rsidRDefault="001103F3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 </w:t>
      </w: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B5670E" w:rsidRDefault="00B5670E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B5670E" w:rsidRDefault="00B5670E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B5670E" w:rsidRPr="004405C6" w:rsidRDefault="00B5670E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p w:rsidR="00784C3A" w:rsidRPr="004405C6" w:rsidRDefault="00784C3A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</w:p>
    <w:tbl>
      <w:tblPr>
        <w:tblW w:w="3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657"/>
      </w:tblGrid>
      <w:tr w:rsidR="001103F3" w:rsidRPr="004405C6" w:rsidTr="001103F3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103F3" w:rsidRPr="004405C6" w:rsidRDefault="001103F3" w:rsidP="001103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(Naziv ugovora o koncesiji)</w:t>
            </w:r>
          </w:p>
        </w:tc>
      </w:tr>
    </w:tbl>
    <w:p w:rsidR="001103F3" w:rsidRPr="004405C6" w:rsidRDefault="001103F3" w:rsidP="001103F3">
      <w:pPr>
        <w:spacing w:after="0" w:line="240" w:lineRule="auto"/>
        <w:jc w:val="center"/>
        <w:rPr>
          <w:rFonts w:ascii="Arial" w:eastAsia="Times New Roman" w:hAnsi="Arial" w:cs="Arial"/>
          <w:vanish/>
        </w:rPr>
      </w:pPr>
    </w:p>
    <w:tbl>
      <w:tblPr>
        <w:tblW w:w="35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76"/>
        <w:gridCol w:w="798"/>
        <w:gridCol w:w="1288"/>
        <w:gridCol w:w="1459"/>
        <w:gridCol w:w="1068"/>
        <w:gridCol w:w="1239"/>
        <w:gridCol w:w="994"/>
        <w:gridCol w:w="1190"/>
      </w:tblGrid>
      <w:tr w:rsidR="001103F3" w:rsidRPr="004405C6" w:rsidTr="001103F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redni broj upisa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Datum upisa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AB01F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 xml:space="preserve">naziv </w:t>
            </w:r>
            <w:r w:rsidR="00AB01FA" w:rsidRPr="004405C6">
              <w:rPr>
                <w:rFonts w:ascii="Arial" w:eastAsia="Times New Roman" w:hAnsi="Arial" w:cs="Arial"/>
              </w:rPr>
              <w:t xml:space="preserve">koncedenta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AB01F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 xml:space="preserve">naziv </w:t>
            </w:r>
            <w:r w:rsidR="00AB01FA" w:rsidRPr="004405C6">
              <w:rPr>
                <w:rFonts w:ascii="Arial" w:eastAsia="Times New Roman" w:hAnsi="Arial" w:cs="Arial"/>
              </w:rPr>
              <w:t>koncesionara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predmet koncesije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datum i broj zaključenja ugovora o koncesiji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vrijeme trajanja ugovora o koncesiji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napomena</w:t>
            </w:r>
          </w:p>
        </w:tc>
      </w:tr>
      <w:tr w:rsidR="001103F3" w:rsidRPr="004405C6" w:rsidTr="001103F3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8</w:t>
            </w:r>
          </w:p>
        </w:tc>
      </w:tr>
      <w:tr w:rsidR="001103F3" w:rsidRPr="004405C6" w:rsidTr="001103F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</w:tr>
      <w:tr w:rsidR="001103F3" w:rsidRPr="004405C6" w:rsidTr="001103F3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</w:tr>
      <w:tr w:rsidR="001103F3" w:rsidRPr="004405C6" w:rsidTr="001103F3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</w:tr>
      <w:tr w:rsidR="001103F3" w:rsidRPr="004405C6" w:rsidTr="001103F3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</w:tr>
      <w:tr w:rsidR="001103F3" w:rsidRPr="004405C6" w:rsidTr="001103F3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 </w:t>
            </w:r>
          </w:p>
        </w:tc>
      </w:tr>
    </w:tbl>
    <w:p w:rsidR="001103F3" w:rsidRPr="004405C6" w:rsidRDefault="001103F3" w:rsidP="001103F3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</w:rPr>
      </w:pPr>
      <w:r w:rsidRPr="004405C6">
        <w:rPr>
          <w:rFonts w:ascii="Arial" w:eastAsia="Times New Roman" w:hAnsi="Arial" w:cs="Arial"/>
        </w:rPr>
        <w:t> </w:t>
      </w:r>
    </w:p>
    <w:tbl>
      <w:tblPr>
        <w:tblW w:w="3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657"/>
      </w:tblGrid>
      <w:tr w:rsidR="001103F3" w:rsidRPr="004405C6" w:rsidTr="001103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3F3" w:rsidRPr="004405C6" w:rsidRDefault="001103F3" w:rsidP="001103F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 xml:space="preserve">UPUTSTVO ZA POPUNJAVANJE </w:t>
            </w:r>
          </w:p>
          <w:p w:rsidR="001103F3" w:rsidRPr="004405C6" w:rsidRDefault="001103F3" w:rsidP="00AB01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405C6">
              <w:rPr>
                <w:rFonts w:ascii="Arial" w:eastAsia="Times New Roman" w:hAnsi="Arial" w:cs="Arial"/>
              </w:rPr>
              <w:t>1. U koloni 1 unosi se redni broj upisa za predmetnu koncesiju.</w:t>
            </w:r>
            <w:r w:rsidRPr="004405C6">
              <w:rPr>
                <w:rFonts w:ascii="Arial" w:eastAsia="Times New Roman" w:hAnsi="Arial" w:cs="Arial"/>
              </w:rPr>
              <w:br/>
              <w:t>2. U koloni 2 unosi se datum kada je izvršen upis u Registar.</w:t>
            </w:r>
            <w:r w:rsidRPr="004405C6">
              <w:rPr>
                <w:rFonts w:ascii="Arial" w:eastAsia="Times New Roman" w:hAnsi="Arial" w:cs="Arial"/>
              </w:rPr>
              <w:br/>
              <w:t xml:space="preserve">3. U koloni 3 unosi se naziv </w:t>
            </w:r>
            <w:r w:rsidR="00AB01FA">
              <w:rPr>
                <w:rFonts w:ascii="Arial" w:eastAsia="Times New Roman" w:hAnsi="Arial" w:cs="Arial"/>
              </w:rPr>
              <w:t xml:space="preserve">i adresa </w:t>
            </w:r>
            <w:r w:rsidR="00AB01FA" w:rsidRPr="004405C6">
              <w:rPr>
                <w:rFonts w:ascii="Arial" w:eastAsia="Times New Roman" w:hAnsi="Arial" w:cs="Arial"/>
              </w:rPr>
              <w:t>koncedenta</w:t>
            </w:r>
            <w:r w:rsidRPr="004405C6">
              <w:rPr>
                <w:rFonts w:ascii="Arial" w:eastAsia="Times New Roman" w:hAnsi="Arial" w:cs="Arial"/>
              </w:rPr>
              <w:br/>
              <w:t xml:space="preserve">4. U koloni 4 unosi se upis naziva </w:t>
            </w:r>
            <w:r w:rsidR="00AB01FA" w:rsidRPr="004405C6">
              <w:rPr>
                <w:rFonts w:ascii="Arial" w:eastAsia="Times New Roman" w:hAnsi="Arial" w:cs="Arial"/>
              </w:rPr>
              <w:t xml:space="preserve">koncesionara </w:t>
            </w:r>
            <w:r w:rsidR="00AB01FA">
              <w:rPr>
                <w:rFonts w:ascii="Arial" w:eastAsia="Times New Roman" w:hAnsi="Arial" w:cs="Arial"/>
              </w:rPr>
              <w:t>(</w:t>
            </w:r>
            <w:r w:rsidR="00AB01FA" w:rsidRPr="004405C6">
              <w:rPr>
                <w:rFonts w:ascii="Arial" w:eastAsia="Times New Roman" w:hAnsi="Arial" w:cs="Arial"/>
              </w:rPr>
              <w:t xml:space="preserve">naziv i adresa privrednog društva ili drugog pravnog lica, odnosno ime i adresa fizičkog lica), </w:t>
            </w:r>
            <w:r w:rsidRPr="004405C6">
              <w:rPr>
                <w:rFonts w:ascii="Arial" w:eastAsia="Times New Roman" w:hAnsi="Arial" w:cs="Arial"/>
              </w:rPr>
              <w:br/>
              <w:t>5. U koloni 5 unosi se upis predmeta koncesije i lokacije predmeta koncesije</w:t>
            </w:r>
            <w:r w:rsidRPr="004405C6">
              <w:rPr>
                <w:rFonts w:ascii="Arial" w:eastAsia="Times New Roman" w:hAnsi="Arial" w:cs="Arial"/>
              </w:rPr>
              <w:br/>
              <w:t>6. U koloni 6 unosi se upis datuma zaključenja ugovora o koncesiji, aneksa ugovora o koncesiji</w:t>
            </w:r>
            <w:r w:rsidRPr="004405C6">
              <w:rPr>
                <w:rFonts w:ascii="Arial" w:eastAsia="Times New Roman" w:hAnsi="Arial" w:cs="Arial"/>
              </w:rPr>
              <w:br/>
              <w:t>7. U koloni 7 unosi se vremenski period na koji se daje koncesija</w:t>
            </w:r>
            <w:r w:rsidRPr="004405C6">
              <w:rPr>
                <w:rFonts w:ascii="Arial" w:eastAsia="Times New Roman" w:hAnsi="Arial" w:cs="Arial"/>
              </w:rPr>
              <w:br/>
              <w:t>8. U koloni 8 napomena unose se: promjena podataka koncesionara, produženje koncesije, oduzimanje koncesije, raskid ugovora i dr.).</w:t>
            </w:r>
          </w:p>
        </w:tc>
      </w:tr>
      <w:bookmarkEnd w:id="8"/>
    </w:tbl>
    <w:p w:rsidR="0000027C" w:rsidRDefault="0000027C">
      <w:pPr>
        <w:rPr>
          <w:rFonts w:ascii="Arial" w:hAnsi="Arial" w:cs="Arial"/>
        </w:rPr>
      </w:pPr>
    </w:p>
    <w:p w:rsidR="004405C6" w:rsidRDefault="004405C6">
      <w:pPr>
        <w:rPr>
          <w:rFonts w:ascii="Arial" w:hAnsi="Arial" w:cs="Arial"/>
        </w:rPr>
      </w:pPr>
    </w:p>
    <w:p w:rsidR="004405C6" w:rsidRDefault="004405C6">
      <w:pPr>
        <w:rPr>
          <w:rFonts w:ascii="Arial" w:hAnsi="Arial" w:cs="Arial"/>
        </w:rPr>
      </w:pPr>
    </w:p>
    <w:p w:rsidR="004405C6" w:rsidRDefault="004405C6">
      <w:pPr>
        <w:rPr>
          <w:rFonts w:ascii="Arial" w:hAnsi="Arial" w:cs="Arial"/>
        </w:rPr>
      </w:pPr>
    </w:p>
    <w:p w:rsidR="004405C6" w:rsidRDefault="004405C6">
      <w:pPr>
        <w:rPr>
          <w:rFonts w:ascii="Arial" w:hAnsi="Arial" w:cs="Arial"/>
        </w:rPr>
      </w:pPr>
    </w:p>
    <w:p w:rsidR="004405C6" w:rsidRDefault="004405C6">
      <w:pPr>
        <w:rPr>
          <w:rFonts w:ascii="Arial" w:hAnsi="Arial" w:cs="Arial"/>
        </w:rPr>
      </w:pPr>
    </w:p>
    <w:p w:rsidR="004405C6" w:rsidRDefault="004405C6">
      <w:pPr>
        <w:rPr>
          <w:rFonts w:ascii="Arial" w:hAnsi="Arial" w:cs="Arial"/>
        </w:rPr>
      </w:pPr>
    </w:p>
    <w:p w:rsidR="00AD16BA" w:rsidRDefault="00AD16BA">
      <w:pPr>
        <w:rPr>
          <w:rFonts w:ascii="Arial" w:hAnsi="Arial" w:cs="Arial"/>
        </w:rPr>
      </w:pPr>
    </w:p>
    <w:p w:rsidR="00AD16BA" w:rsidRDefault="00AD16BA">
      <w:pPr>
        <w:rPr>
          <w:rFonts w:ascii="Arial" w:hAnsi="Arial" w:cs="Arial"/>
        </w:rPr>
      </w:pPr>
    </w:p>
    <w:p w:rsidR="00AD16BA" w:rsidRDefault="00AD16BA">
      <w:pPr>
        <w:rPr>
          <w:rFonts w:ascii="Arial" w:hAnsi="Arial" w:cs="Arial"/>
        </w:rPr>
      </w:pPr>
    </w:p>
    <w:p w:rsidR="004405C6" w:rsidRDefault="004405C6">
      <w:pPr>
        <w:rPr>
          <w:rFonts w:ascii="Arial" w:hAnsi="Arial" w:cs="Arial"/>
        </w:rPr>
      </w:pPr>
    </w:p>
    <w:p w:rsidR="004405C6" w:rsidRDefault="004405C6" w:rsidP="004405C6">
      <w:pPr>
        <w:jc w:val="center"/>
        <w:rPr>
          <w:rFonts w:ascii="Arial" w:hAnsi="Arial" w:cs="Arial"/>
          <w:b/>
        </w:rPr>
      </w:pPr>
      <w:r w:rsidRPr="004405C6">
        <w:rPr>
          <w:rFonts w:ascii="Arial" w:hAnsi="Arial" w:cs="Arial"/>
          <w:b/>
        </w:rPr>
        <w:t>OBRAZLOŽENJE</w:t>
      </w:r>
    </w:p>
    <w:p w:rsidR="004405C6" w:rsidRDefault="004405C6" w:rsidP="004405C6">
      <w:pPr>
        <w:jc w:val="both"/>
        <w:rPr>
          <w:rFonts w:ascii="Arial" w:hAnsi="Arial" w:cs="Arial"/>
          <w:b/>
        </w:rPr>
      </w:pPr>
    </w:p>
    <w:p w:rsidR="00A14215" w:rsidRPr="0021644C" w:rsidRDefault="00A14215" w:rsidP="004405C6">
      <w:pPr>
        <w:jc w:val="both"/>
        <w:rPr>
          <w:rFonts w:ascii="Arial" w:hAnsi="Arial" w:cs="Arial"/>
        </w:rPr>
      </w:pPr>
      <w:r w:rsidRPr="0021644C">
        <w:rPr>
          <w:rFonts w:ascii="Arial" w:hAnsi="Arial" w:cs="Arial"/>
        </w:rPr>
        <w:t xml:space="preserve">Članom 24 Zakona o lukama (“Sl. list CG”, broj: 21/08), propisano je da sadržaj </w:t>
      </w:r>
      <w:r w:rsidR="0021644C">
        <w:rPr>
          <w:rFonts w:ascii="Arial" w:hAnsi="Arial" w:cs="Arial"/>
        </w:rPr>
        <w:t>i</w:t>
      </w:r>
      <w:r w:rsidRPr="0021644C">
        <w:rPr>
          <w:rFonts w:ascii="Arial" w:hAnsi="Arial" w:cs="Arial"/>
        </w:rPr>
        <w:t xml:space="preserve"> način vođenja registra koncesije propisuje Ministarstvo nadležno za poslove pomorstva. </w:t>
      </w:r>
    </w:p>
    <w:p w:rsidR="00273C8C" w:rsidRPr="0021644C" w:rsidRDefault="00A14215" w:rsidP="004405C6">
      <w:pPr>
        <w:jc w:val="both"/>
        <w:rPr>
          <w:rFonts w:ascii="Arial" w:hAnsi="Arial" w:cs="Arial"/>
        </w:rPr>
      </w:pPr>
      <w:r w:rsidRPr="0021644C">
        <w:rPr>
          <w:rFonts w:ascii="Arial" w:hAnsi="Arial" w:cs="Arial"/>
        </w:rPr>
        <w:t xml:space="preserve">Zakonom o lukama propisano je da lukama od nacionalnog značaja upravlja Lučka uprava, dok lukama od lokalnog značaja </w:t>
      </w:r>
      <w:r w:rsidR="00273C8C" w:rsidRPr="0021644C">
        <w:rPr>
          <w:rFonts w:ascii="Arial" w:hAnsi="Arial" w:cs="Arial"/>
        </w:rPr>
        <w:t xml:space="preserve">upravlja Javno preduzeće za upravljanje morskim dobrom Crne Gore, pa shodno tome i aktivnosti vezano za dodjelu </w:t>
      </w:r>
      <w:r w:rsidR="0021644C">
        <w:rPr>
          <w:rFonts w:ascii="Arial" w:hAnsi="Arial" w:cs="Arial"/>
        </w:rPr>
        <w:t>koncesije se v</w:t>
      </w:r>
      <w:r w:rsidR="00273C8C" w:rsidRPr="0021644C">
        <w:rPr>
          <w:rFonts w:ascii="Arial" w:hAnsi="Arial" w:cs="Arial"/>
        </w:rPr>
        <w:t>rše u zavisnosti od značaja luka.</w:t>
      </w:r>
    </w:p>
    <w:p w:rsidR="00273C8C" w:rsidRDefault="00273C8C" w:rsidP="00273C8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1644C">
        <w:rPr>
          <w:rFonts w:ascii="Arial" w:hAnsi="Arial" w:cs="Arial"/>
        </w:rPr>
        <w:t xml:space="preserve">Iako objavljivanje koncesione djelatnosti nije uslovljeno upisom u Registar koncesije Lučke uprave, odnosno Javnog preduzeća za upravljanje morskim </w:t>
      </w:r>
      <w:proofErr w:type="spellStart"/>
      <w:r w:rsidRPr="0021644C">
        <w:rPr>
          <w:rFonts w:ascii="Arial" w:hAnsi="Arial" w:cs="Arial"/>
        </w:rPr>
        <w:t>dobrom</w:t>
      </w:r>
      <w:proofErr w:type="spellEnd"/>
      <w:r w:rsidRPr="0021644C">
        <w:rPr>
          <w:rFonts w:ascii="Arial" w:hAnsi="Arial" w:cs="Arial"/>
        </w:rPr>
        <w:t xml:space="preserve"> </w:t>
      </w:r>
      <w:proofErr w:type="spellStart"/>
      <w:r w:rsidRPr="0021644C">
        <w:rPr>
          <w:rFonts w:ascii="Arial" w:hAnsi="Arial" w:cs="Arial"/>
        </w:rPr>
        <w:t>Crne</w:t>
      </w:r>
      <w:proofErr w:type="spellEnd"/>
      <w:r w:rsidRPr="0021644C">
        <w:rPr>
          <w:rFonts w:ascii="Arial" w:hAnsi="Arial" w:cs="Arial"/>
        </w:rPr>
        <w:t xml:space="preserve"> Gore, </w:t>
      </w:r>
      <w:proofErr w:type="spellStart"/>
      <w:r w:rsidRPr="0021644C">
        <w:rPr>
          <w:rFonts w:ascii="Arial" w:hAnsi="Arial" w:cs="Arial"/>
        </w:rPr>
        <w:t>P</w:t>
      </w:r>
      <w:r w:rsidR="005D17A9">
        <w:rPr>
          <w:rFonts w:ascii="Arial" w:hAnsi="Arial" w:cs="Arial"/>
        </w:rPr>
        <w:t>redlogom</w:t>
      </w:r>
      <w:proofErr w:type="spellEnd"/>
      <w:r w:rsidR="005D17A9">
        <w:rPr>
          <w:rFonts w:ascii="Arial" w:hAnsi="Arial" w:cs="Arial"/>
        </w:rPr>
        <w:t xml:space="preserve"> </w:t>
      </w:r>
      <w:proofErr w:type="spellStart"/>
      <w:r w:rsidR="005D17A9">
        <w:rPr>
          <w:rFonts w:ascii="Arial" w:hAnsi="Arial" w:cs="Arial"/>
        </w:rPr>
        <w:t>p</w:t>
      </w:r>
      <w:r w:rsidRPr="0021644C">
        <w:rPr>
          <w:rFonts w:ascii="Arial" w:hAnsi="Arial" w:cs="Arial"/>
        </w:rPr>
        <w:t>ravilnik</w:t>
      </w:r>
      <w:r w:rsidR="005D17A9">
        <w:rPr>
          <w:rFonts w:ascii="Arial" w:hAnsi="Arial" w:cs="Arial"/>
        </w:rPr>
        <w:t>a</w:t>
      </w:r>
      <w:proofErr w:type="spellEnd"/>
      <w:r w:rsidRPr="0021644C">
        <w:rPr>
          <w:rFonts w:ascii="Arial" w:hAnsi="Arial" w:cs="Arial"/>
        </w:rPr>
        <w:t xml:space="preserve"> </w:t>
      </w:r>
      <w:r w:rsidRPr="0021644C">
        <w:rPr>
          <w:rFonts w:ascii="Arial" w:eastAsia="Times New Roman" w:hAnsi="Arial" w:cs="Arial"/>
        </w:rPr>
        <w:t xml:space="preserve">o </w:t>
      </w:r>
      <w:proofErr w:type="spellStart"/>
      <w:r w:rsidRPr="0021644C">
        <w:rPr>
          <w:rFonts w:ascii="Arial" w:eastAsia="Times New Roman" w:hAnsi="Arial" w:cs="Arial"/>
        </w:rPr>
        <w:t>sadržaju</w:t>
      </w:r>
      <w:proofErr w:type="spellEnd"/>
      <w:r w:rsidRPr="0021644C">
        <w:rPr>
          <w:rFonts w:ascii="Arial" w:eastAsia="Times New Roman" w:hAnsi="Arial" w:cs="Arial"/>
        </w:rPr>
        <w:t xml:space="preserve"> </w:t>
      </w:r>
      <w:proofErr w:type="spellStart"/>
      <w:r w:rsidRPr="0021644C">
        <w:rPr>
          <w:rFonts w:ascii="Arial" w:eastAsia="Times New Roman" w:hAnsi="Arial" w:cs="Arial"/>
        </w:rPr>
        <w:t>i</w:t>
      </w:r>
      <w:proofErr w:type="spellEnd"/>
      <w:r w:rsidRPr="0021644C">
        <w:rPr>
          <w:rFonts w:ascii="Arial" w:eastAsia="Times New Roman" w:hAnsi="Arial" w:cs="Arial"/>
        </w:rPr>
        <w:t xml:space="preserve"> načinu vođenja Registra ugovora o koncesijama u lukama</w:t>
      </w:r>
      <w:r w:rsidRPr="0021644C">
        <w:rPr>
          <w:rFonts w:ascii="Arial" w:hAnsi="Arial" w:cs="Arial"/>
        </w:rPr>
        <w:t xml:space="preserve"> </w:t>
      </w:r>
      <w:proofErr w:type="gramStart"/>
      <w:r w:rsidRPr="0021644C">
        <w:rPr>
          <w:rFonts w:ascii="Arial" w:hAnsi="Arial" w:cs="Arial"/>
        </w:rPr>
        <w:t>će</w:t>
      </w:r>
      <w:proofErr w:type="gramEnd"/>
      <w:r w:rsidRPr="0021644C">
        <w:rPr>
          <w:rFonts w:ascii="Arial" w:hAnsi="Arial" w:cs="Arial"/>
        </w:rPr>
        <w:t xml:space="preserve"> se obezbijediti da koncesionar </w:t>
      </w:r>
      <w:proofErr w:type="spellStart"/>
      <w:r w:rsidRPr="0021644C">
        <w:rPr>
          <w:rFonts w:ascii="Arial" w:hAnsi="Arial" w:cs="Arial"/>
        </w:rPr>
        <w:t>bude</w:t>
      </w:r>
      <w:proofErr w:type="spellEnd"/>
      <w:r w:rsidRPr="0021644C">
        <w:rPr>
          <w:rFonts w:ascii="Arial" w:hAnsi="Arial" w:cs="Arial"/>
        </w:rPr>
        <w:t xml:space="preserve"> </w:t>
      </w:r>
      <w:proofErr w:type="spellStart"/>
      <w:r w:rsidRPr="0021644C">
        <w:rPr>
          <w:rFonts w:ascii="Arial" w:hAnsi="Arial" w:cs="Arial"/>
        </w:rPr>
        <w:t>upisan</w:t>
      </w:r>
      <w:proofErr w:type="spellEnd"/>
      <w:r w:rsidRPr="0021644C">
        <w:rPr>
          <w:rFonts w:ascii="Arial" w:hAnsi="Arial" w:cs="Arial"/>
        </w:rPr>
        <w:t xml:space="preserve"> u </w:t>
      </w:r>
      <w:proofErr w:type="spellStart"/>
      <w:r w:rsidR="005D17A9">
        <w:rPr>
          <w:rFonts w:ascii="Arial" w:hAnsi="Arial" w:cs="Arial"/>
        </w:rPr>
        <w:t>R</w:t>
      </w:r>
      <w:r w:rsidRPr="0021644C">
        <w:rPr>
          <w:rFonts w:ascii="Arial" w:hAnsi="Arial" w:cs="Arial"/>
        </w:rPr>
        <w:t>egistar</w:t>
      </w:r>
      <w:proofErr w:type="spellEnd"/>
      <w:r w:rsidRPr="0021644C">
        <w:rPr>
          <w:rFonts w:ascii="Arial" w:hAnsi="Arial" w:cs="Arial"/>
        </w:rPr>
        <w:t xml:space="preserve"> </w:t>
      </w:r>
      <w:proofErr w:type="spellStart"/>
      <w:r w:rsidRPr="0021644C">
        <w:rPr>
          <w:rFonts w:ascii="Arial" w:hAnsi="Arial" w:cs="Arial"/>
        </w:rPr>
        <w:t>koncesija</w:t>
      </w:r>
      <w:proofErr w:type="spellEnd"/>
      <w:r w:rsidRPr="0021644C">
        <w:rPr>
          <w:rFonts w:ascii="Arial" w:hAnsi="Arial" w:cs="Arial"/>
        </w:rPr>
        <w:t>.</w:t>
      </w:r>
    </w:p>
    <w:p w:rsidR="005D17A9" w:rsidRPr="004405C6" w:rsidRDefault="007203B8" w:rsidP="00AD16BA">
      <w:pPr>
        <w:spacing w:after="0" w:line="240" w:lineRule="auto"/>
        <w:ind w:right="4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hAnsi="Arial" w:cs="Arial"/>
        </w:rPr>
        <w:t>Upravo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razloga</w:t>
      </w:r>
      <w:proofErr w:type="spellEnd"/>
      <w:r>
        <w:rPr>
          <w:rFonts w:ascii="Arial" w:hAnsi="Arial" w:cs="Arial"/>
        </w:rPr>
        <w:t xml:space="preserve"> smatramo da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Registar doprinijeti jasnom uvidu u sve aktivnosti vezane za dodjelu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određenu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luku</w:t>
      </w:r>
      <w:proofErr w:type="spellEnd"/>
      <w:r>
        <w:rPr>
          <w:rFonts w:ascii="Arial" w:hAnsi="Arial" w:cs="Arial"/>
        </w:rPr>
        <w:t>.</w:t>
      </w:r>
      <w:r w:rsidR="005D17A9">
        <w:rPr>
          <w:rFonts w:ascii="Arial" w:hAnsi="Arial" w:cs="Arial"/>
        </w:rPr>
        <w:t xml:space="preserve"> U </w:t>
      </w:r>
      <w:proofErr w:type="spellStart"/>
      <w:r w:rsidR="005D17A9">
        <w:rPr>
          <w:rFonts w:ascii="Arial" w:hAnsi="Arial" w:cs="Arial"/>
        </w:rPr>
        <w:t>Registar</w:t>
      </w:r>
      <w:proofErr w:type="spellEnd"/>
      <w:r w:rsidR="005D17A9">
        <w:rPr>
          <w:rFonts w:ascii="Arial" w:hAnsi="Arial" w:cs="Arial"/>
        </w:rPr>
        <w:t xml:space="preserve"> </w:t>
      </w:r>
      <w:proofErr w:type="spellStart"/>
      <w:proofErr w:type="gramStart"/>
      <w:r w:rsidR="005D17A9">
        <w:rPr>
          <w:rFonts w:ascii="Arial" w:hAnsi="Arial" w:cs="Arial"/>
        </w:rPr>
        <w:t>će</w:t>
      </w:r>
      <w:proofErr w:type="spellEnd"/>
      <w:proofErr w:type="gramEnd"/>
      <w:r w:rsidR="005D17A9">
        <w:rPr>
          <w:rFonts w:ascii="Arial" w:hAnsi="Arial" w:cs="Arial"/>
        </w:rPr>
        <w:t xml:space="preserve"> se </w:t>
      </w:r>
      <w:proofErr w:type="spellStart"/>
      <w:r w:rsidR="00296432">
        <w:rPr>
          <w:rFonts w:ascii="Arial" w:hAnsi="Arial" w:cs="Arial"/>
        </w:rPr>
        <w:t>unijeti</w:t>
      </w:r>
      <w:proofErr w:type="spellEnd"/>
      <w:r w:rsidR="00296432">
        <w:rPr>
          <w:rFonts w:ascii="Arial" w:hAnsi="Arial" w:cs="Arial"/>
        </w:rPr>
        <w:t xml:space="preserve"> </w:t>
      </w:r>
      <w:proofErr w:type="spellStart"/>
      <w:r w:rsidR="00296432">
        <w:rPr>
          <w:rFonts w:ascii="Arial" w:hAnsi="Arial" w:cs="Arial"/>
        </w:rPr>
        <w:t>svi</w:t>
      </w:r>
      <w:proofErr w:type="spellEnd"/>
      <w:r w:rsidR="00296432">
        <w:rPr>
          <w:rFonts w:ascii="Arial" w:hAnsi="Arial" w:cs="Arial"/>
        </w:rPr>
        <w:t xml:space="preserve"> </w:t>
      </w:r>
      <w:proofErr w:type="spellStart"/>
      <w:r w:rsidR="00296432">
        <w:rPr>
          <w:rFonts w:ascii="Arial" w:hAnsi="Arial" w:cs="Arial"/>
        </w:rPr>
        <w:t>b</w:t>
      </w:r>
      <w:r w:rsidR="005D17A9">
        <w:rPr>
          <w:rFonts w:ascii="Arial" w:hAnsi="Arial" w:cs="Arial"/>
        </w:rPr>
        <w:t>itni</w:t>
      </w:r>
      <w:proofErr w:type="spellEnd"/>
      <w:r w:rsidR="005D17A9">
        <w:rPr>
          <w:rFonts w:ascii="Arial" w:hAnsi="Arial" w:cs="Arial"/>
        </w:rPr>
        <w:t xml:space="preserve"> </w:t>
      </w:r>
      <w:proofErr w:type="spellStart"/>
      <w:r w:rsidR="005D17A9">
        <w:rPr>
          <w:rFonts w:ascii="Arial" w:hAnsi="Arial" w:cs="Arial"/>
        </w:rPr>
        <w:t>podaci</w:t>
      </w:r>
      <w:proofErr w:type="spellEnd"/>
      <w:r w:rsidR="005D17A9">
        <w:rPr>
          <w:rFonts w:ascii="Arial" w:hAnsi="Arial" w:cs="Arial"/>
        </w:rPr>
        <w:t xml:space="preserve"> </w:t>
      </w:r>
      <w:proofErr w:type="spellStart"/>
      <w:r w:rsidR="005D17A9">
        <w:rPr>
          <w:rFonts w:ascii="Arial" w:hAnsi="Arial" w:cs="Arial"/>
        </w:rPr>
        <w:t>koji</w:t>
      </w:r>
      <w:proofErr w:type="spellEnd"/>
      <w:r w:rsidR="005D17A9">
        <w:rPr>
          <w:rFonts w:ascii="Arial" w:hAnsi="Arial" w:cs="Arial"/>
        </w:rPr>
        <w:t xml:space="preserve"> se </w:t>
      </w:r>
      <w:proofErr w:type="spellStart"/>
      <w:r w:rsidR="005D17A9">
        <w:rPr>
          <w:rFonts w:ascii="Arial" w:hAnsi="Arial" w:cs="Arial"/>
        </w:rPr>
        <w:t>odnose</w:t>
      </w:r>
      <w:proofErr w:type="spellEnd"/>
      <w:r w:rsidR="005D17A9">
        <w:rPr>
          <w:rFonts w:ascii="Arial" w:hAnsi="Arial" w:cs="Arial"/>
        </w:rPr>
        <w:t xml:space="preserve"> </w:t>
      </w:r>
      <w:proofErr w:type="spellStart"/>
      <w:r w:rsidR="005D17A9">
        <w:rPr>
          <w:rFonts w:ascii="Arial" w:hAnsi="Arial" w:cs="Arial"/>
        </w:rPr>
        <w:t>na</w:t>
      </w:r>
      <w:proofErr w:type="spellEnd"/>
      <w:r w:rsidR="005D17A9">
        <w:rPr>
          <w:rFonts w:ascii="Arial" w:hAnsi="Arial" w:cs="Arial"/>
        </w:rPr>
        <w:t xml:space="preserve"> </w:t>
      </w:r>
      <w:proofErr w:type="spellStart"/>
      <w:r w:rsidR="005D17A9">
        <w:rPr>
          <w:rFonts w:ascii="Arial" w:hAnsi="Arial" w:cs="Arial"/>
        </w:rPr>
        <w:t>koncesije</w:t>
      </w:r>
      <w:proofErr w:type="spellEnd"/>
      <w:r w:rsidR="005D17A9">
        <w:rPr>
          <w:rFonts w:ascii="Arial" w:hAnsi="Arial" w:cs="Arial"/>
        </w:rPr>
        <w:t xml:space="preserve"> (</w:t>
      </w:r>
      <w:proofErr w:type="spellStart"/>
      <w:r w:rsidR="005D17A9" w:rsidRPr="004405C6">
        <w:rPr>
          <w:rFonts w:ascii="Arial" w:eastAsia="Times New Roman" w:hAnsi="Arial" w:cs="Arial"/>
        </w:rPr>
        <w:t>naziv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koncedenta</w:t>
      </w:r>
      <w:proofErr w:type="spellEnd"/>
      <w:r w:rsidR="005D17A9" w:rsidRPr="004405C6">
        <w:rPr>
          <w:rFonts w:ascii="Arial" w:eastAsia="Times New Roman" w:hAnsi="Arial" w:cs="Arial"/>
        </w:rPr>
        <w:t>,</w:t>
      </w:r>
      <w:r w:rsidR="005D17A9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naziv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koncesionara</w:t>
      </w:r>
      <w:proofErr w:type="spellEnd"/>
      <w:r w:rsidR="005D17A9" w:rsidRPr="004405C6">
        <w:rPr>
          <w:rFonts w:ascii="Arial" w:eastAsia="Times New Roman" w:hAnsi="Arial" w:cs="Arial"/>
        </w:rPr>
        <w:t>,</w:t>
      </w:r>
      <w:r w:rsidR="005D17A9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predmet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koncesije</w:t>
      </w:r>
      <w:proofErr w:type="spellEnd"/>
      <w:r w:rsidR="005D17A9" w:rsidRPr="004405C6">
        <w:rPr>
          <w:rFonts w:ascii="Arial" w:eastAsia="Times New Roman" w:hAnsi="Arial" w:cs="Arial"/>
        </w:rPr>
        <w:t>,</w:t>
      </w:r>
      <w:r w:rsidR="005D17A9">
        <w:rPr>
          <w:rFonts w:ascii="Arial" w:eastAsia="Times New Roman" w:hAnsi="Arial" w:cs="Arial"/>
        </w:rPr>
        <w:t xml:space="preserve"> </w:t>
      </w:r>
      <w:r w:rsidR="005D17A9" w:rsidRPr="004405C6">
        <w:rPr>
          <w:rFonts w:ascii="Arial" w:eastAsia="Times New Roman" w:hAnsi="Arial" w:cs="Arial"/>
        </w:rPr>
        <w:t xml:space="preserve">datum </w:t>
      </w:r>
      <w:proofErr w:type="spellStart"/>
      <w:r w:rsidR="005D17A9" w:rsidRPr="004405C6">
        <w:rPr>
          <w:rFonts w:ascii="Arial" w:eastAsia="Times New Roman" w:hAnsi="Arial" w:cs="Arial"/>
        </w:rPr>
        <w:t>i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broj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zaključenja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ugovora</w:t>
      </w:r>
      <w:proofErr w:type="spellEnd"/>
      <w:r w:rsidR="005D17A9" w:rsidRPr="004405C6">
        <w:rPr>
          <w:rFonts w:ascii="Arial" w:eastAsia="Times New Roman" w:hAnsi="Arial" w:cs="Arial"/>
        </w:rPr>
        <w:t xml:space="preserve"> o </w:t>
      </w:r>
      <w:proofErr w:type="spellStart"/>
      <w:r w:rsidR="005D17A9" w:rsidRPr="004405C6">
        <w:rPr>
          <w:rFonts w:ascii="Arial" w:eastAsia="Times New Roman" w:hAnsi="Arial" w:cs="Arial"/>
        </w:rPr>
        <w:t>koncesiji</w:t>
      </w:r>
      <w:proofErr w:type="spellEnd"/>
      <w:r w:rsidR="005D17A9" w:rsidRPr="004405C6">
        <w:rPr>
          <w:rFonts w:ascii="Arial" w:eastAsia="Times New Roman" w:hAnsi="Arial" w:cs="Arial"/>
        </w:rPr>
        <w:t>,</w:t>
      </w:r>
      <w:r w:rsidR="00296432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vrijeme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trajanja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ugovora</w:t>
      </w:r>
      <w:proofErr w:type="spellEnd"/>
      <w:r w:rsidR="005D17A9" w:rsidRPr="004405C6">
        <w:rPr>
          <w:rFonts w:ascii="Arial" w:eastAsia="Times New Roman" w:hAnsi="Arial" w:cs="Arial"/>
        </w:rPr>
        <w:t xml:space="preserve"> o </w:t>
      </w:r>
      <w:proofErr w:type="spellStart"/>
      <w:r w:rsidR="005D17A9" w:rsidRPr="004405C6">
        <w:rPr>
          <w:rFonts w:ascii="Arial" w:eastAsia="Times New Roman" w:hAnsi="Arial" w:cs="Arial"/>
        </w:rPr>
        <w:t>koncesiji</w:t>
      </w:r>
      <w:proofErr w:type="spellEnd"/>
      <w:r w:rsidR="005D17A9" w:rsidRPr="004405C6">
        <w:rPr>
          <w:rFonts w:ascii="Arial" w:eastAsia="Times New Roman" w:hAnsi="Arial" w:cs="Arial"/>
        </w:rPr>
        <w:t>,</w:t>
      </w:r>
      <w:r w:rsidR="005D17A9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promjena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podataka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koncesionara</w:t>
      </w:r>
      <w:proofErr w:type="spellEnd"/>
      <w:r w:rsidR="005D17A9" w:rsidRPr="004405C6">
        <w:rPr>
          <w:rFonts w:ascii="Arial" w:eastAsia="Times New Roman" w:hAnsi="Arial" w:cs="Arial"/>
        </w:rPr>
        <w:t xml:space="preserve">, </w:t>
      </w:r>
      <w:proofErr w:type="spellStart"/>
      <w:r w:rsidR="005D17A9" w:rsidRPr="004405C6">
        <w:rPr>
          <w:rFonts w:ascii="Arial" w:eastAsia="Times New Roman" w:hAnsi="Arial" w:cs="Arial"/>
        </w:rPr>
        <w:t>produženje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koncesije</w:t>
      </w:r>
      <w:proofErr w:type="spellEnd"/>
      <w:r w:rsidR="005D17A9" w:rsidRPr="004405C6">
        <w:rPr>
          <w:rFonts w:ascii="Arial" w:eastAsia="Times New Roman" w:hAnsi="Arial" w:cs="Arial"/>
        </w:rPr>
        <w:t xml:space="preserve">, </w:t>
      </w:r>
      <w:proofErr w:type="spellStart"/>
      <w:r w:rsidR="005D17A9" w:rsidRPr="004405C6">
        <w:rPr>
          <w:rFonts w:ascii="Arial" w:eastAsia="Times New Roman" w:hAnsi="Arial" w:cs="Arial"/>
        </w:rPr>
        <w:t>oduzimanje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koncesije</w:t>
      </w:r>
      <w:proofErr w:type="spellEnd"/>
      <w:r w:rsidR="005D17A9" w:rsidRPr="004405C6">
        <w:rPr>
          <w:rFonts w:ascii="Arial" w:eastAsia="Times New Roman" w:hAnsi="Arial" w:cs="Arial"/>
        </w:rPr>
        <w:t xml:space="preserve">, </w:t>
      </w:r>
      <w:proofErr w:type="spellStart"/>
      <w:r w:rsidR="005D17A9" w:rsidRPr="004405C6">
        <w:rPr>
          <w:rFonts w:ascii="Arial" w:eastAsia="Times New Roman" w:hAnsi="Arial" w:cs="Arial"/>
        </w:rPr>
        <w:t>raskid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ugovora</w:t>
      </w:r>
      <w:proofErr w:type="spellEnd"/>
      <w:r w:rsidR="005D17A9" w:rsidRPr="004405C6">
        <w:rPr>
          <w:rFonts w:ascii="Arial" w:eastAsia="Times New Roman" w:hAnsi="Arial" w:cs="Arial"/>
        </w:rPr>
        <w:t xml:space="preserve"> </w:t>
      </w:r>
      <w:proofErr w:type="spellStart"/>
      <w:r w:rsidR="005D17A9" w:rsidRPr="004405C6">
        <w:rPr>
          <w:rFonts w:ascii="Arial" w:eastAsia="Times New Roman" w:hAnsi="Arial" w:cs="Arial"/>
        </w:rPr>
        <w:t>i</w:t>
      </w:r>
      <w:proofErr w:type="spellEnd"/>
      <w:r w:rsidR="005D17A9" w:rsidRPr="004405C6">
        <w:rPr>
          <w:rFonts w:ascii="Arial" w:eastAsia="Times New Roman" w:hAnsi="Arial" w:cs="Arial"/>
        </w:rPr>
        <w:t xml:space="preserve"> dr.).</w:t>
      </w:r>
    </w:p>
    <w:p w:rsidR="007203B8" w:rsidRPr="0021644C" w:rsidRDefault="007203B8" w:rsidP="00273C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</w:p>
    <w:p w:rsidR="004405C6" w:rsidRPr="004405C6" w:rsidRDefault="004405C6" w:rsidP="004405C6">
      <w:pPr>
        <w:jc w:val="both"/>
        <w:rPr>
          <w:rFonts w:ascii="Arial" w:hAnsi="Arial" w:cs="Arial"/>
          <w:b/>
        </w:rPr>
      </w:pPr>
    </w:p>
    <w:sectPr w:rsidR="004405C6" w:rsidRPr="004405C6" w:rsidSect="000002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6D7"/>
    <w:multiLevelType w:val="hybridMultilevel"/>
    <w:tmpl w:val="D7243B26"/>
    <w:lvl w:ilvl="0" w:tplc="7F6A7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3F3"/>
    <w:rsid w:val="0000027C"/>
    <w:rsid w:val="000F0C52"/>
    <w:rsid w:val="001103F3"/>
    <w:rsid w:val="0021644C"/>
    <w:rsid w:val="00242B29"/>
    <w:rsid w:val="00273C8C"/>
    <w:rsid w:val="00296432"/>
    <w:rsid w:val="002F62D3"/>
    <w:rsid w:val="003466F0"/>
    <w:rsid w:val="003832FF"/>
    <w:rsid w:val="003F4A90"/>
    <w:rsid w:val="004405C6"/>
    <w:rsid w:val="0047419B"/>
    <w:rsid w:val="00500EE4"/>
    <w:rsid w:val="00516F27"/>
    <w:rsid w:val="0056458B"/>
    <w:rsid w:val="005D17A9"/>
    <w:rsid w:val="007203B8"/>
    <w:rsid w:val="00784C3A"/>
    <w:rsid w:val="007856A7"/>
    <w:rsid w:val="007C275E"/>
    <w:rsid w:val="007D147F"/>
    <w:rsid w:val="008667AB"/>
    <w:rsid w:val="008E6A59"/>
    <w:rsid w:val="00A14215"/>
    <w:rsid w:val="00AB01FA"/>
    <w:rsid w:val="00AD16BA"/>
    <w:rsid w:val="00AE46E0"/>
    <w:rsid w:val="00B5670E"/>
    <w:rsid w:val="00D64E55"/>
    <w:rsid w:val="00FB1B5A"/>
    <w:rsid w:val="00FE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1103F3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1103F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3mesto">
    <w:name w:val="3mesto"/>
    <w:basedOn w:val="Normal"/>
    <w:rsid w:val="001103F3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1103F3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1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snezana.djurkovic</dc:creator>
  <cp:keywords/>
  <dc:description/>
  <cp:lastModifiedBy>snezana.djurkovic</cp:lastModifiedBy>
  <cp:revision>4</cp:revision>
  <cp:lastPrinted>2011-04-29T06:14:00Z</cp:lastPrinted>
  <dcterms:created xsi:type="dcterms:W3CDTF">2011-04-29T14:26:00Z</dcterms:created>
  <dcterms:modified xsi:type="dcterms:W3CDTF">2011-04-29T14:26:00Z</dcterms:modified>
</cp:coreProperties>
</file>