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B9D8F" w14:textId="058DD01E" w:rsidR="009872E4" w:rsidRDefault="009872E4" w:rsidP="009872E4">
      <w:pPr>
        <w:spacing w:after="80" w:line="192" w:lineRule="auto"/>
        <w:ind w:left="1134"/>
        <w:rPr>
          <w:rFonts w:cstheme="minorHAnsi"/>
          <w:noProof/>
          <w:spacing w:val="-10"/>
          <w:kern w:val="28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B585C0" wp14:editId="45BD2DAB">
            <wp:simplePos x="0" y="0"/>
            <wp:positionH relativeFrom="column">
              <wp:posOffset>-16510</wp:posOffset>
            </wp:positionH>
            <wp:positionV relativeFrom="paragraph">
              <wp:posOffset>-38735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4196380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90618" wp14:editId="1A788EC6">
                <wp:simplePos x="0" y="0"/>
                <wp:positionH relativeFrom="column">
                  <wp:posOffset>621665</wp:posOffset>
                </wp:positionH>
                <wp:positionV relativeFrom="paragraph">
                  <wp:posOffset>-26035</wp:posOffset>
                </wp:positionV>
                <wp:extent cx="0" cy="635000"/>
                <wp:effectExtent l="0" t="0" r="3810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6B0A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" strokecolor="#d5b03d" strokeweight="1.5pt">
                <v:stroke joinstyle="miter"/>
              </v:line>
            </w:pict>
          </mc:Fallback>
        </mc:AlternateContent>
      </w:r>
      <w:r>
        <w:rPr>
          <w:rFonts w:cstheme="minorHAnsi"/>
          <w:noProof/>
          <w:spacing w:val="-10"/>
          <w:kern w:val="28"/>
          <w:sz w:val="28"/>
          <w:szCs w:val="28"/>
          <w:lang w:val="en-US"/>
        </w:rPr>
        <w:t>Crna Gora</w:t>
      </w:r>
    </w:p>
    <w:p w14:paraId="366864CC" w14:textId="77777777" w:rsidR="009872E4" w:rsidRDefault="009872E4" w:rsidP="009872E4">
      <w:pPr>
        <w:spacing w:line="192" w:lineRule="auto"/>
        <w:ind w:left="1134"/>
        <w:rPr>
          <w:rFonts w:cstheme="minorHAnsi"/>
          <w:noProof/>
          <w:spacing w:val="-10"/>
          <w:kern w:val="28"/>
          <w:sz w:val="28"/>
          <w:szCs w:val="28"/>
          <w:lang w:val="en-US"/>
        </w:rPr>
      </w:pPr>
      <w:r>
        <w:rPr>
          <w:rFonts w:cstheme="minorHAnsi"/>
          <w:noProof/>
          <w:spacing w:val="-10"/>
          <w:kern w:val="28"/>
          <w:sz w:val="28"/>
          <w:szCs w:val="28"/>
          <w:lang w:val="en-US"/>
        </w:rPr>
        <w:t>Ministarstvo pravde</w:t>
      </w:r>
    </w:p>
    <w:p w14:paraId="148C6F04" w14:textId="77777777" w:rsidR="009872E4" w:rsidRDefault="009872E4" w:rsidP="009872E4">
      <w:pPr>
        <w:rPr>
          <w:rFonts w:ascii="Arial" w:hAnsi="Arial" w:cs="Arial"/>
          <w:b/>
          <w:sz w:val="24"/>
          <w:szCs w:val="24"/>
        </w:rPr>
      </w:pPr>
      <w:bookmarkStart w:id="1" w:name="_GoBack"/>
      <w:bookmarkEnd w:id="0"/>
      <w:bookmarkEnd w:id="1"/>
    </w:p>
    <w:p w14:paraId="2E9E2EC6" w14:textId="4A17F7DB" w:rsidR="006849AC" w:rsidRPr="00A720FB" w:rsidRDefault="006849AC" w:rsidP="006849AC">
      <w:pPr>
        <w:jc w:val="center"/>
        <w:rPr>
          <w:rFonts w:ascii="Arial" w:hAnsi="Arial" w:cs="Arial"/>
          <w:b/>
          <w:sz w:val="24"/>
          <w:szCs w:val="24"/>
        </w:rPr>
      </w:pPr>
      <w:r w:rsidRPr="00A720FB">
        <w:rPr>
          <w:rFonts w:ascii="Arial" w:hAnsi="Arial" w:cs="Arial"/>
          <w:b/>
          <w:sz w:val="24"/>
          <w:szCs w:val="24"/>
        </w:rPr>
        <w:t>Obavještenje o mjestu i vremenu polaganja usmenog dijela notarskog ispita</w:t>
      </w:r>
    </w:p>
    <w:p w14:paraId="057520F3" w14:textId="77777777" w:rsidR="006849AC" w:rsidRPr="00A720FB" w:rsidRDefault="006849AC" w:rsidP="006849AC">
      <w:pPr>
        <w:rPr>
          <w:rFonts w:ascii="Arial" w:hAnsi="Arial" w:cs="Arial"/>
          <w:sz w:val="24"/>
          <w:szCs w:val="24"/>
        </w:rPr>
      </w:pPr>
    </w:p>
    <w:p w14:paraId="797DB489" w14:textId="3B080149" w:rsidR="006849AC" w:rsidRPr="00A720FB" w:rsidRDefault="006849AC" w:rsidP="006849AC">
      <w:pPr>
        <w:jc w:val="both"/>
        <w:rPr>
          <w:rFonts w:ascii="Arial" w:hAnsi="Arial" w:cs="Arial"/>
          <w:sz w:val="24"/>
          <w:szCs w:val="24"/>
        </w:rPr>
      </w:pPr>
      <w:r w:rsidRPr="00A720FB">
        <w:rPr>
          <w:rFonts w:ascii="Arial" w:hAnsi="Arial" w:cs="Arial"/>
          <w:sz w:val="24"/>
          <w:szCs w:val="24"/>
        </w:rPr>
        <w:t xml:space="preserve">Obavještavaju se kandidati koji su položili pisani dio notarskog ispita dana </w:t>
      </w:r>
      <w:r w:rsidR="00A720FB">
        <w:rPr>
          <w:rFonts w:ascii="Arial" w:hAnsi="Arial" w:cs="Arial"/>
          <w:sz w:val="24"/>
          <w:szCs w:val="24"/>
        </w:rPr>
        <w:t>10</w:t>
      </w:r>
      <w:r w:rsidRPr="00A720FB">
        <w:rPr>
          <w:rFonts w:ascii="Arial" w:hAnsi="Arial" w:cs="Arial"/>
          <w:sz w:val="24"/>
          <w:szCs w:val="24"/>
        </w:rPr>
        <w:t>.04.202</w:t>
      </w:r>
      <w:r w:rsidR="00A720FB">
        <w:rPr>
          <w:rFonts w:ascii="Arial" w:hAnsi="Arial" w:cs="Arial"/>
          <w:sz w:val="24"/>
          <w:szCs w:val="24"/>
        </w:rPr>
        <w:t>5</w:t>
      </w:r>
      <w:r w:rsidRPr="00A720FB">
        <w:rPr>
          <w:rFonts w:ascii="Arial" w:hAnsi="Arial" w:cs="Arial"/>
          <w:sz w:val="24"/>
          <w:szCs w:val="24"/>
        </w:rPr>
        <w:t xml:space="preserve">. godine, da </w:t>
      </w:r>
      <w:r w:rsidR="00A720FB">
        <w:rPr>
          <w:rFonts w:ascii="Arial" w:hAnsi="Arial" w:cs="Arial"/>
          <w:sz w:val="24"/>
          <w:szCs w:val="24"/>
        </w:rPr>
        <w:t xml:space="preserve">će </w:t>
      </w:r>
      <w:r w:rsidRPr="00A720FB">
        <w:rPr>
          <w:rFonts w:ascii="Arial" w:hAnsi="Arial" w:cs="Arial"/>
          <w:sz w:val="24"/>
          <w:szCs w:val="24"/>
        </w:rPr>
        <w:t>se usmeni dio notarskog ispita pola</w:t>
      </w:r>
      <w:r w:rsidR="00A720FB">
        <w:rPr>
          <w:rFonts w:ascii="Arial" w:hAnsi="Arial" w:cs="Arial"/>
          <w:sz w:val="24"/>
          <w:szCs w:val="24"/>
        </w:rPr>
        <w:t>gati 30</w:t>
      </w:r>
      <w:r w:rsidRPr="00A720FB">
        <w:rPr>
          <w:rFonts w:ascii="Arial" w:hAnsi="Arial" w:cs="Arial"/>
          <w:sz w:val="24"/>
          <w:szCs w:val="24"/>
        </w:rPr>
        <w:t xml:space="preserve">. </w:t>
      </w:r>
      <w:r w:rsidR="00A720FB">
        <w:rPr>
          <w:rFonts w:ascii="Arial" w:hAnsi="Arial" w:cs="Arial"/>
          <w:sz w:val="24"/>
          <w:szCs w:val="24"/>
        </w:rPr>
        <w:t xml:space="preserve">maja </w:t>
      </w:r>
      <w:r w:rsidRPr="00A720FB">
        <w:rPr>
          <w:rFonts w:ascii="Arial" w:hAnsi="Arial" w:cs="Arial"/>
          <w:sz w:val="24"/>
          <w:szCs w:val="24"/>
        </w:rPr>
        <w:t>202</w:t>
      </w:r>
      <w:r w:rsidR="00A720FB">
        <w:rPr>
          <w:rFonts w:ascii="Arial" w:hAnsi="Arial" w:cs="Arial"/>
          <w:sz w:val="24"/>
          <w:szCs w:val="24"/>
        </w:rPr>
        <w:t>5</w:t>
      </w:r>
      <w:r w:rsidRPr="00A720FB">
        <w:rPr>
          <w:rFonts w:ascii="Arial" w:hAnsi="Arial" w:cs="Arial"/>
          <w:sz w:val="24"/>
          <w:szCs w:val="24"/>
        </w:rPr>
        <w:t xml:space="preserve">. godine, sa početkom u </w:t>
      </w:r>
      <w:r w:rsidR="00A720FB">
        <w:rPr>
          <w:rFonts w:ascii="Arial" w:hAnsi="Arial" w:cs="Arial"/>
          <w:sz w:val="24"/>
          <w:szCs w:val="24"/>
        </w:rPr>
        <w:t>9</w:t>
      </w:r>
      <w:r w:rsidRPr="00A720FB">
        <w:rPr>
          <w:rFonts w:ascii="Arial" w:hAnsi="Arial" w:cs="Arial"/>
          <w:sz w:val="24"/>
          <w:szCs w:val="24"/>
        </w:rPr>
        <w:t xml:space="preserve"> časova u </w:t>
      </w:r>
      <w:r w:rsidR="00A720FB">
        <w:rPr>
          <w:rFonts w:ascii="Arial" w:hAnsi="Arial" w:cs="Arial"/>
          <w:sz w:val="24"/>
          <w:szCs w:val="24"/>
        </w:rPr>
        <w:t xml:space="preserve">prostorijama </w:t>
      </w:r>
      <w:r w:rsidRPr="00A720FB">
        <w:rPr>
          <w:rFonts w:ascii="Arial" w:hAnsi="Arial" w:cs="Arial"/>
          <w:sz w:val="24"/>
          <w:szCs w:val="24"/>
        </w:rPr>
        <w:t>Ministarstvu pravde.</w:t>
      </w:r>
    </w:p>
    <w:p w14:paraId="6683D6B1" w14:textId="77777777" w:rsidR="006849AC" w:rsidRPr="00A720FB" w:rsidRDefault="006849AC" w:rsidP="006849AC">
      <w:pPr>
        <w:jc w:val="both"/>
        <w:rPr>
          <w:rFonts w:ascii="Arial" w:hAnsi="Arial" w:cs="Arial"/>
          <w:sz w:val="24"/>
          <w:szCs w:val="24"/>
        </w:rPr>
      </w:pPr>
    </w:p>
    <w:p w14:paraId="6AD025EE" w14:textId="77777777" w:rsidR="006849AC" w:rsidRPr="00A720FB" w:rsidRDefault="006849AC" w:rsidP="006849AC">
      <w:pPr>
        <w:jc w:val="center"/>
        <w:rPr>
          <w:rFonts w:ascii="Arial" w:hAnsi="Arial" w:cs="Arial"/>
          <w:sz w:val="24"/>
          <w:szCs w:val="24"/>
        </w:rPr>
      </w:pPr>
      <w:r w:rsidRPr="00A720FB">
        <w:rPr>
          <w:rFonts w:ascii="Arial" w:hAnsi="Arial" w:cs="Arial"/>
          <w:sz w:val="24"/>
          <w:szCs w:val="24"/>
        </w:rPr>
        <w:t>Sekretarka Komisije za polaganje notarskog ispita</w:t>
      </w:r>
    </w:p>
    <w:p w14:paraId="4E4C0F4D" w14:textId="77777777" w:rsidR="006849AC" w:rsidRPr="00A720FB" w:rsidRDefault="006849AC" w:rsidP="006849AC">
      <w:pPr>
        <w:jc w:val="center"/>
        <w:rPr>
          <w:rFonts w:ascii="Arial" w:hAnsi="Arial" w:cs="Arial"/>
          <w:sz w:val="24"/>
          <w:szCs w:val="24"/>
        </w:rPr>
      </w:pPr>
      <w:r w:rsidRPr="00A720FB">
        <w:rPr>
          <w:rFonts w:ascii="Arial" w:hAnsi="Arial" w:cs="Arial"/>
          <w:sz w:val="24"/>
          <w:szCs w:val="24"/>
        </w:rPr>
        <w:t>Nataša Novaković</w:t>
      </w:r>
    </w:p>
    <w:p w14:paraId="56F3CFEB" w14:textId="77777777" w:rsidR="006849AC" w:rsidRPr="00A720FB" w:rsidRDefault="006849AC" w:rsidP="006849AC">
      <w:pPr>
        <w:jc w:val="center"/>
        <w:rPr>
          <w:rFonts w:ascii="Arial" w:hAnsi="Arial" w:cs="Arial"/>
          <w:sz w:val="24"/>
          <w:szCs w:val="24"/>
        </w:rPr>
      </w:pPr>
      <w:r w:rsidRPr="00A720FB">
        <w:rPr>
          <w:rFonts w:ascii="Arial" w:hAnsi="Arial" w:cs="Arial"/>
          <w:sz w:val="24"/>
          <w:szCs w:val="24"/>
        </w:rPr>
        <w:t>Tel: 020 407 506</w:t>
      </w:r>
    </w:p>
    <w:p w14:paraId="627C4721" w14:textId="77777777" w:rsidR="006849AC" w:rsidRPr="00A720FB" w:rsidRDefault="006849AC" w:rsidP="006849AC">
      <w:pPr>
        <w:pStyle w:val="Heading2"/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A720FB">
        <w:rPr>
          <w:rFonts w:ascii="Arial" w:hAnsi="Arial" w:cs="Arial"/>
          <w:sz w:val="24"/>
          <w:szCs w:val="24"/>
        </w:rPr>
        <w:t>email:natasa.novakovic</w:t>
      </w:r>
      <w:r w:rsidRPr="00A720FB">
        <w:rPr>
          <w:rFonts w:ascii="Arial" w:hAnsi="Arial" w:cs="Arial"/>
          <w:sz w:val="24"/>
          <w:szCs w:val="24"/>
          <w:lang w:val="en-US"/>
        </w:rPr>
        <w:t>@</w:t>
      </w:r>
      <w:r w:rsidRPr="00A720FB">
        <w:rPr>
          <w:rFonts w:ascii="Arial" w:hAnsi="Arial" w:cs="Arial"/>
          <w:sz w:val="24"/>
          <w:szCs w:val="24"/>
        </w:rPr>
        <w:t>mpa.gov.me</w:t>
      </w:r>
    </w:p>
    <w:p w14:paraId="54C1B83F" w14:textId="77777777" w:rsidR="006849AC" w:rsidRPr="00A720FB" w:rsidRDefault="006849AC" w:rsidP="006849AC">
      <w:pPr>
        <w:rPr>
          <w:sz w:val="24"/>
          <w:szCs w:val="24"/>
        </w:rPr>
      </w:pPr>
    </w:p>
    <w:p w14:paraId="6C551C87" w14:textId="77777777" w:rsidR="00342C27" w:rsidRDefault="00342C27"/>
    <w:sectPr w:rsidR="00342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27"/>
    <w:rsid w:val="00342C27"/>
    <w:rsid w:val="006849AC"/>
    <w:rsid w:val="009872E4"/>
    <w:rsid w:val="00A7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ECF8"/>
  <w15:chartTrackingRefBased/>
  <w15:docId w15:val="{D3A1FF8A-2905-47C8-B540-B713DF15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9AC"/>
    <w:pPr>
      <w:spacing w:line="252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9AC"/>
    <w:pPr>
      <w:keepNext/>
      <w:keepLines/>
      <w:spacing w:before="40" w:after="0" w:line="264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849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4</cp:revision>
  <dcterms:created xsi:type="dcterms:W3CDTF">2025-05-13T10:57:00Z</dcterms:created>
  <dcterms:modified xsi:type="dcterms:W3CDTF">2025-05-13T11:08:00Z</dcterms:modified>
</cp:coreProperties>
</file>