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JAVNI POZIV</w:t>
      </w: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za dodjelu podrške za upravljanje stajskim đubrivom za 201</w:t>
      </w:r>
      <w:r w:rsidRPr="00CD0442">
        <w:rPr>
          <w:rFonts w:ascii="Arial" w:hAnsi="Arial" w:cs="Arial"/>
          <w:b/>
          <w:sz w:val="22"/>
          <w:lang w:val="sr-Latn-RS"/>
        </w:rPr>
        <w:t>9</w:t>
      </w:r>
      <w:r w:rsidRPr="00CD0442">
        <w:rPr>
          <w:rFonts w:ascii="Arial" w:hAnsi="Arial" w:cs="Arial"/>
          <w:b/>
          <w:sz w:val="22"/>
          <w:lang w:val="uz-Cyrl-UZ"/>
        </w:rPr>
        <w:t>. godinu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Ministarstvo poljoprivrede i ruralnog razvoja, u skladu sa Agrobudžetom za 201</w:t>
      </w:r>
      <w:r w:rsidRPr="00CD0442">
        <w:rPr>
          <w:rFonts w:ascii="Arial" w:hAnsi="Arial" w:cs="Arial"/>
          <w:sz w:val="22"/>
          <w:lang w:val="sr-Latn-RS"/>
        </w:rPr>
        <w:t>9</w:t>
      </w:r>
      <w:r w:rsidRPr="00CD0442">
        <w:rPr>
          <w:rFonts w:ascii="Arial" w:hAnsi="Arial" w:cs="Arial"/>
          <w:sz w:val="22"/>
          <w:lang w:val="uz-Cyrl-UZ"/>
        </w:rPr>
        <w:t xml:space="preserve">. godinu i budžetskom linijom </w:t>
      </w:r>
      <w:r w:rsidRPr="00CD0442">
        <w:rPr>
          <w:rFonts w:ascii="Arial" w:hAnsi="Arial" w:cs="Arial"/>
          <w:b/>
          <w:i/>
          <w:sz w:val="22"/>
          <w:lang w:val="uz-Cyrl-UZ"/>
        </w:rPr>
        <w:t>2.2.4. – Podrška upravljanju stajskim đubrivom</w:t>
      </w:r>
      <w:r w:rsidRPr="00CD0442">
        <w:rPr>
          <w:rFonts w:ascii="Arial" w:hAnsi="Arial" w:cs="Arial"/>
          <w:sz w:val="22"/>
          <w:lang w:val="uz-Cyrl-UZ"/>
        </w:rPr>
        <w:t>, objavljuje Javni poziv za dodjelu podrške za upravljanje stajskim đubrivom za 201</w:t>
      </w:r>
      <w:r w:rsidRPr="00CD0442">
        <w:rPr>
          <w:rFonts w:ascii="Arial" w:hAnsi="Arial" w:cs="Arial"/>
          <w:sz w:val="22"/>
          <w:lang w:val="sr-Latn-RS"/>
        </w:rPr>
        <w:t>9</w:t>
      </w:r>
      <w:r w:rsidRPr="00CD0442">
        <w:rPr>
          <w:rFonts w:ascii="Arial" w:hAnsi="Arial" w:cs="Arial"/>
          <w:sz w:val="22"/>
          <w:lang w:val="uz-Cyrl-UZ"/>
        </w:rPr>
        <w:t>. godinu.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Ovim Javnim pozivom se utvrđuju uslovi, kriterijumi i način prijavljivanja za korišćenje podsticajnih sredstava.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:rsidR="00FB2DCC" w:rsidRPr="00A45BAA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D0442">
        <w:rPr>
          <w:rFonts w:ascii="Arial" w:hAnsi="Arial" w:cs="Arial"/>
          <w:b/>
          <w:sz w:val="22"/>
          <w:lang w:val="uz-Cyrl-UZ"/>
        </w:rPr>
        <w:t>DEFINICIJA KORISNIKA SREDSTAVA</w:t>
      </w:r>
      <w:r w:rsidR="00A45BAA">
        <w:rPr>
          <w:rFonts w:ascii="Arial" w:hAnsi="Arial" w:cs="Arial"/>
          <w:b/>
          <w:sz w:val="22"/>
          <w:lang w:val="sr-Latn-RS"/>
        </w:rPr>
        <w:t xml:space="preserve"> PODRŠKE</w:t>
      </w:r>
    </w:p>
    <w:p w:rsidR="00FB2DCC" w:rsidRPr="00CD0442" w:rsidRDefault="00FB2DCC" w:rsidP="00FB2DCC">
      <w:pPr>
        <w:pStyle w:val="Default"/>
        <w:jc w:val="both"/>
        <w:rPr>
          <w:rFonts w:eastAsia="Calibri"/>
          <w:color w:val="auto"/>
          <w:sz w:val="22"/>
          <w:szCs w:val="22"/>
          <w:lang w:val="it-IT"/>
        </w:rPr>
      </w:pPr>
      <w:r w:rsidRPr="00CD0442">
        <w:rPr>
          <w:sz w:val="22"/>
          <w:szCs w:val="22"/>
          <w:lang w:val="it-IT"/>
        </w:rPr>
        <w:t xml:space="preserve">Korisnici podrške po ovom Javnom pozivu su </w:t>
      </w:r>
      <w:r w:rsidRPr="00CD0442">
        <w:rPr>
          <w:rFonts w:eastAsia="Calibri"/>
          <w:color w:val="auto"/>
          <w:sz w:val="22"/>
          <w:szCs w:val="22"/>
          <w:lang w:val="it-IT"/>
        </w:rPr>
        <w:t>poljoprivredna gazdinstva,</w:t>
      </w:r>
      <w:r w:rsidRPr="00CD0442">
        <w:rPr>
          <w:sz w:val="22"/>
          <w:szCs w:val="22"/>
          <w:lang w:val="it-IT"/>
        </w:rPr>
        <w:t xml:space="preserve"> </w:t>
      </w:r>
      <w:r w:rsidRPr="00CD0442">
        <w:rPr>
          <w:rFonts w:eastAsia="Calibri"/>
          <w:color w:val="auto"/>
          <w:sz w:val="22"/>
          <w:szCs w:val="22"/>
          <w:lang w:val="it-IT"/>
        </w:rPr>
        <w:t xml:space="preserve">koja moraju biti upisana u Registar poljoprivrednih gazdinstava, u skladu sa Pravilnikom o obliku i načinu vođenja registra subjekata i registra poljoprivrednih gazdinstava (Službeni list Crne Gore, br. 16/14), </w:t>
      </w:r>
      <w:r w:rsidR="009D6508">
        <w:rPr>
          <w:rFonts w:eastAsia="Calibri"/>
          <w:color w:val="auto"/>
          <w:sz w:val="22"/>
          <w:szCs w:val="22"/>
          <w:lang w:val="it-IT"/>
        </w:rPr>
        <w:t xml:space="preserve">do trenutka </w:t>
      </w:r>
      <w:r w:rsidRPr="00CD0442">
        <w:rPr>
          <w:rFonts w:eastAsia="Calibri"/>
          <w:color w:val="auto"/>
          <w:sz w:val="22"/>
          <w:szCs w:val="22"/>
          <w:lang w:val="it-IT"/>
        </w:rPr>
        <w:t>podnošenja zahtjeva za podršku.</w:t>
      </w:r>
    </w:p>
    <w:p w:rsidR="00FB2DCC" w:rsidRPr="00CD044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PRIHVATLJIVE INVESTICIJE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sz w:val="22"/>
          <w:lang w:val="sr-Latn-RS"/>
        </w:rPr>
        <w:t>U skladu sa ovim Javnim pozivom pravo na podršku se može ostvariti za:</w:t>
      </w:r>
    </w:p>
    <w:p w:rsidR="00FB2DCC" w:rsidRPr="00CD0442" w:rsidRDefault="00FB2DCC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color w:val="000000"/>
          <w:sz w:val="22"/>
          <w:lang w:val="uz-Cyrl-UZ"/>
        </w:rPr>
        <w:t>Izgradnj</w:t>
      </w:r>
      <w:r w:rsidRPr="00CD0442">
        <w:rPr>
          <w:rFonts w:ascii="Arial" w:hAnsi="Arial" w:cs="Arial"/>
          <w:color w:val="000000"/>
          <w:sz w:val="22"/>
          <w:lang w:val="sr-Latn-RS"/>
        </w:rPr>
        <w:t>u</w:t>
      </w:r>
      <w:r w:rsidRPr="00CD0442">
        <w:rPr>
          <w:rFonts w:ascii="Arial" w:hAnsi="Arial" w:cs="Arial"/>
          <w:color w:val="000000"/>
          <w:sz w:val="22"/>
          <w:lang w:val="uz-Cyrl-UZ"/>
        </w:rPr>
        <w:t xml:space="preserve"> i/ili </w:t>
      </w:r>
      <w:r w:rsidRPr="00CD0442">
        <w:rPr>
          <w:rFonts w:ascii="Arial" w:hAnsi="Arial" w:cs="Arial"/>
          <w:color w:val="000000"/>
          <w:sz w:val="22"/>
        </w:rPr>
        <w:t>adaptaciju</w:t>
      </w:r>
      <w:r w:rsidRPr="00CD0442">
        <w:rPr>
          <w:rFonts w:ascii="Arial" w:hAnsi="Arial" w:cs="Arial"/>
          <w:color w:val="000000"/>
          <w:sz w:val="22"/>
          <w:lang w:val="uz-Cyrl-UZ"/>
        </w:rPr>
        <w:t xml:space="preserve"> objekata (bazena) za skladištenje stajskog đubriva</w:t>
      </w:r>
      <w:r w:rsidRPr="00CD0442">
        <w:rPr>
          <w:rFonts w:ascii="Arial" w:hAnsi="Arial" w:cs="Arial"/>
          <w:sz w:val="22"/>
          <w:lang w:val="uz-Cyrl-UZ"/>
        </w:rPr>
        <w:t>,</w:t>
      </w:r>
    </w:p>
    <w:p w:rsidR="00FB2DCC" w:rsidRPr="00CD0442" w:rsidRDefault="00FB2DCC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color w:val="000000"/>
          <w:sz w:val="22"/>
          <w:lang w:val="sr-Latn-RS"/>
        </w:rPr>
        <w:t>Nabavku specijalizovanih tankova za lagerovanje stajnjaka.</w:t>
      </w:r>
    </w:p>
    <w:p w:rsidR="00FB2DCC" w:rsidRPr="00CD0442" w:rsidRDefault="00FB2DCC" w:rsidP="00FB2DCC">
      <w:pPr>
        <w:pStyle w:val="ListParagraph"/>
        <w:spacing w:before="0" w:after="0" w:line="240" w:lineRule="auto"/>
        <w:ind w:left="360" w:hanging="360"/>
        <w:rPr>
          <w:rFonts w:ascii="Arial" w:hAnsi="Arial" w:cs="Arial"/>
          <w:b/>
          <w:i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KRITERIJUMI PRIHVATLJIVOSTI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Kako bi podnosi</w:t>
      </w:r>
      <w:r w:rsidR="00990646">
        <w:rPr>
          <w:rFonts w:ascii="Arial" w:hAnsi="Arial" w:cs="Arial"/>
          <w:sz w:val="22"/>
          <w:lang w:val="sr-Latn-RS"/>
        </w:rPr>
        <w:t>la</w:t>
      </w:r>
      <w:r w:rsidRPr="00CD0442">
        <w:rPr>
          <w:rFonts w:ascii="Arial" w:hAnsi="Arial" w:cs="Arial"/>
          <w:sz w:val="22"/>
          <w:lang w:val="uz-Cyrl-UZ"/>
        </w:rPr>
        <w:t>c Zahtjeva za odobravanje projekta bio prihvatljiv za podršku mora ispuniti sledeće kriterijume:</w:t>
      </w:r>
    </w:p>
    <w:p w:rsidR="00FB2DCC" w:rsidRPr="00CD0442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 xml:space="preserve">Kvalifikovana za dobijanje podrške su ona </w:t>
      </w:r>
      <w:r w:rsidR="008470B7" w:rsidRPr="00CD0442">
        <w:rPr>
          <w:rFonts w:ascii="Arial" w:hAnsi="Arial" w:cs="Arial"/>
          <w:sz w:val="22"/>
          <w:lang w:val="uz-Cyrl-UZ"/>
        </w:rPr>
        <w:t xml:space="preserve">poljoprivredna gazdinstva koja </w:t>
      </w:r>
      <w:r w:rsidRPr="00CD0442">
        <w:rPr>
          <w:rFonts w:ascii="Arial" w:hAnsi="Arial" w:cs="Arial"/>
          <w:sz w:val="22"/>
          <w:lang w:val="uz-Cyrl-UZ"/>
        </w:rPr>
        <w:t xml:space="preserve">u trenutku </w:t>
      </w:r>
      <w:r w:rsidRPr="00CD0442">
        <w:rPr>
          <w:rFonts w:ascii="Arial" w:hAnsi="Arial" w:cs="Arial"/>
          <w:sz w:val="22"/>
          <w:lang w:val="sr-Latn-RS"/>
        </w:rPr>
        <w:t xml:space="preserve">podnošenja zahtjeva za podršku po ovom </w:t>
      </w:r>
      <w:r w:rsidRPr="00CD0442">
        <w:rPr>
          <w:rFonts w:ascii="Arial" w:hAnsi="Arial" w:cs="Arial"/>
          <w:sz w:val="22"/>
          <w:lang w:val="uz-Cyrl-UZ"/>
        </w:rPr>
        <w:t>Javno</w:t>
      </w:r>
      <w:r w:rsidRPr="00CD0442">
        <w:rPr>
          <w:rFonts w:ascii="Arial" w:hAnsi="Arial" w:cs="Arial"/>
          <w:sz w:val="22"/>
          <w:lang w:val="sr-Latn-RS"/>
        </w:rPr>
        <w:t>m</w:t>
      </w:r>
      <w:r w:rsidRPr="00CD0442">
        <w:rPr>
          <w:rFonts w:ascii="Arial" w:hAnsi="Arial" w:cs="Arial"/>
          <w:sz w:val="22"/>
          <w:lang w:val="uz-Cyrl-UZ"/>
        </w:rPr>
        <w:t xml:space="preserve"> poziv</w:t>
      </w:r>
      <w:r w:rsidRPr="00CD0442">
        <w:rPr>
          <w:rFonts w:ascii="Arial" w:hAnsi="Arial" w:cs="Arial"/>
          <w:sz w:val="22"/>
          <w:lang w:val="sr-Latn-RS"/>
        </w:rPr>
        <w:t>u</w:t>
      </w:r>
      <w:r w:rsidRPr="00CD0442">
        <w:rPr>
          <w:rFonts w:ascii="Arial" w:hAnsi="Arial" w:cs="Arial"/>
          <w:sz w:val="22"/>
          <w:lang w:val="uz-Cyrl-UZ"/>
        </w:rPr>
        <w:t>, posjeduju najmanje 5 uslovnih grla (50 ovaca, 50 koza, 5 krava/biko</w:t>
      </w:r>
      <w:r w:rsidR="006B3639" w:rsidRPr="00CD0442">
        <w:rPr>
          <w:rFonts w:ascii="Arial" w:hAnsi="Arial" w:cs="Arial"/>
          <w:sz w:val="22"/>
          <w:lang w:val="uz-Cyrl-UZ"/>
        </w:rPr>
        <w:t>va, 10 junica) registrovanih u R</w:t>
      </w:r>
      <w:r w:rsidRPr="00CD0442">
        <w:rPr>
          <w:rFonts w:ascii="Arial" w:hAnsi="Arial" w:cs="Arial"/>
          <w:sz w:val="22"/>
          <w:lang w:val="uz-Cyrl-UZ"/>
        </w:rPr>
        <w:t>egistru za identifikaciju i obilježavanje životinja</w:t>
      </w:r>
      <w:r w:rsidRPr="00CD0442">
        <w:rPr>
          <w:rFonts w:ascii="Arial" w:hAnsi="Arial" w:cs="Arial"/>
          <w:sz w:val="22"/>
          <w:lang w:val="sr-Latn-RS"/>
        </w:rPr>
        <w:t xml:space="preserve"> i Registru poljoprivrednih gazdinstava</w:t>
      </w:r>
      <w:r w:rsidRPr="00CD0442">
        <w:rPr>
          <w:rFonts w:ascii="Arial" w:hAnsi="Arial" w:cs="Arial"/>
          <w:sz w:val="22"/>
          <w:lang w:val="uz-Cyrl-UZ"/>
        </w:rPr>
        <w:t>;</w:t>
      </w:r>
    </w:p>
    <w:p w:rsidR="00FB2DCC" w:rsidRPr="00CD0442" w:rsidRDefault="006B3639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sr-Latn-RS"/>
        </w:rPr>
        <w:t>Podršku može ostvariti podnosila</w:t>
      </w:r>
      <w:r w:rsidR="00FB2DCC" w:rsidRPr="00CD0442">
        <w:rPr>
          <w:rFonts w:ascii="Arial" w:hAnsi="Arial" w:cs="Arial"/>
          <w:sz w:val="22"/>
          <w:lang w:val="sr-Latn-RS"/>
        </w:rPr>
        <w:t>c zahtjeva za odobrenje projekta</w:t>
      </w:r>
      <w:r w:rsidR="008470B7" w:rsidRPr="00CD0442">
        <w:rPr>
          <w:rFonts w:ascii="Arial" w:hAnsi="Arial" w:cs="Arial"/>
          <w:sz w:val="22"/>
          <w:lang w:val="sr-Latn-RS"/>
        </w:rPr>
        <w:t xml:space="preserve"> </w:t>
      </w:r>
      <w:r w:rsidR="00FB2DCC" w:rsidRPr="00CD0442">
        <w:rPr>
          <w:rFonts w:ascii="Arial" w:hAnsi="Arial" w:cs="Arial"/>
          <w:sz w:val="22"/>
          <w:lang w:val="sr-Latn-RS"/>
        </w:rPr>
        <w:t>(gazdinstvo) koji u prethodnom periodu nije ostvario podršku Ministarstva poljoprivrede i ruralnog razvoja za upravljanje stajnjakom;</w:t>
      </w:r>
    </w:p>
    <w:p w:rsidR="00FB2DCC" w:rsidRPr="00CD0442" w:rsidRDefault="008470B7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CD0442">
        <w:rPr>
          <w:rFonts w:eastAsia="Calibri"/>
          <w:color w:val="auto"/>
          <w:sz w:val="22"/>
          <w:szCs w:val="22"/>
          <w:lang w:val="it-IT"/>
        </w:rPr>
        <w:t>Podnosila</w:t>
      </w:r>
      <w:r w:rsidR="00FB2DCC" w:rsidRPr="00CD0442">
        <w:rPr>
          <w:rFonts w:eastAsia="Calibri"/>
          <w:color w:val="auto"/>
          <w:sz w:val="22"/>
          <w:szCs w:val="22"/>
          <w:lang w:val="it-IT"/>
        </w:rPr>
        <w:t>c zahtjeva mora da poštuje preporuke Kodeksa dobre poljoprivredne prakse koje se odnose na objekte za držanje stoke;</w:t>
      </w:r>
    </w:p>
    <w:p w:rsidR="00FB2DCC" w:rsidRPr="00CD0442" w:rsidRDefault="006564E9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CD0442">
        <w:rPr>
          <w:rFonts w:eastAsia="Calibri"/>
          <w:color w:val="auto"/>
          <w:sz w:val="22"/>
          <w:szCs w:val="22"/>
          <w:lang w:val="it-IT"/>
        </w:rPr>
        <w:t>Predmet podrške mogu biti</w:t>
      </w:r>
      <w:r w:rsidR="00FB2DCC" w:rsidRPr="00CD0442">
        <w:rPr>
          <w:rFonts w:eastAsia="Calibri"/>
          <w:color w:val="auto"/>
          <w:sz w:val="22"/>
          <w:szCs w:val="22"/>
          <w:lang w:val="it-IT"/>
        </w:rPr>
        <w:t xml:space="preserve"> investicije </w:t>
      </w:r>
      <w:r w:rsidR="00BA06C7">
        <w:rPr>
          <w:rFonts w:eastAsia="Calibri"/>
          <w:color w:val="auto"/>
          <w:sz w:val="22"/>
          <w:szCs w:val="22"/>
          <w:lang w:val="it-IT"/>
        </w:rPr>
        <w:t xml:space="preserve">koje su </w:t>
      </w:r>
      <w:r w:rsidR="00FB2DCC" w:rsidRPr="00CD0442">
        <w:rPr>
          <w:rFonts w:eastAsia="Calibri"/>
          <w:color w:val="auto"/>
          <w:sz w:val="22"/>
          <w:szCs w:val="22"/>
          <w:lang w:val="it-IT"/>
        </w:rPr>
        <w:t xml:space="preserve">u skladu sa trenutnim kapacitetom proizvodnje na gazdinstvu, uz eventualno uvećanje </w:t>
      </w:r>
      <w:r w:rsidR="00BA06C7">
        <w:rPr>
          <w:rFonts w:eastAsia="Calibri"/>
          <w:color w:val="auto"/>
          <w:sz w:val="22"/>
          <w:szCs w:val="22"/>
          <w:lang w:val="it-IT"/>
        </w:rPr>
        <w:t>do</w:t>
      </w:r>
      <w:r w:rsidR="00FB2DCC" w:rsidRPr="00CD0442">
        <w:rPr>
          <w:rFonts w:eastAsia="Calibri"/>
          <w:color w:val="auto"/>
          <w:sz w:val="22"/>
          <w:szCs w:val="22"/>
          <w:lang w:val="it-IT"/>
        </w:rPr>
        <w:t xml:space="preserve"> maksimalno 30%;</w:t>
      </w:r>
    </w:p>
    <w:p w:rsidR="00FB2DCC" w:rsidRPr="00CD0442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Korisnik mora biti državljanin Crne Gore sa mjestom boravka u Crnoj Gori (kopija lične karte).</w:t>
      </w:r>
    </w:p>
    <w:p w:rsidR="00FB2DCC" w:rsidRPr="00CD0442" w:rsidRDefault="00FB2DCC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it-IT"/>
        </w:rPr>
      </w:pPr>
      <w:r w:rsidRPr="00CD0442">
        <w:rPr>
          <w:rFonts w:ascii="Arial" w:hAnsi="Arial" w:cs="Arial"/>
          <w:b/>
          <w:sz w:val="22"/>
          <w:lang w:val="it-IT"/>
        </w:rPr>
        <w:t>VISINA PODRŠKE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D0442">
        <w:rPr>
          <w:rFonts w:ascii="Arial" w:hAnsi="Arial" w:cs="Arial"/>
          <w:sz w:val="22"/>
          <w:shd w:val="clear" w:color="auto" w:fill="FFFFFF"/>
          <w:lang w:val="sr-Latn-RS"/>
        </w:rPr>
        <w:t>Maksimalno prihvatljiva investicija iznosi 4.000</w:t>
      </w:r>
      <w:r w:rsidRPr="00CD0442">
        <w:rPr>
          <w:rFonts w:ascii="Arial" w:hAnsi="Arial" w:cs="Arial"/>
          <w:sz w:val="22"/>
          <w:lang w:val="sr-Latn-RS"/>
        </w:rPr>
        <w:t>€ uz budžetsku podršku do 60% vrijednosti prihvatljive investicije (do 2.400€), osim za mlade poljoprivrednike (starosti do 40 g</w:t>
      </w:r>
      <w:r w:rsidR="00A33E0E">
        <w:rPr>
          <w:rFonts w:ascii="Arial" w:hAnsi="Arial" w:cs="Arial"/>
          <w:sz w:val="22"/>
          <w:lang w:val="sr-Latn-RS"/>
        </w:rPr>
        <w:t>odina u trenutku objavljivanja J</w:t>
      </w:r>
      <w:r w:rsidRPr="00CD0442">
        <w:rPr>
          <w:rFonts w:ascii="Arial" w:hAnsi="Arial" w:cs="Arial"/>
          <w:sz w:val="22"/>
          <w:lang w:val="sr-Latn-RS"/>
        </w:rPr>
        <w:t>avnog poziva)</w:t>
      </w:r>
      <w:r w:rsidR="006564E9" w:rsidRPr="00CD0442">
        <w:rPr>
          <w:rFonts w:ascii="Arial" w:hAnsi="Arial" w:cs="Arial"/>
          <w:sz w:val="22"/>
          <w:lang w:val="sr-Latn-RS"/>
        </w:rPr>
        <w:t>,</w:t>
      </w:r>
      <w:r w:rsidRPr="00CD0442">
        <w:rPr>
          <w:rFonts w:ascii="Arial" w:hAnsi="Arial" w:cs="Arial"/>
          <w:sz w:val="22"/>
          <w:lang w:val="sr-Latn-RS"/>
        </w:rPr>
        <w:t xml:space="preserve"> gdje podrška iznosi do 70% prihvatljive investicije (do 2.800€).</w:t>
      </w:r>
    </w:p>
    <w:p w:rsidR="00FB2DCC" w:rsidRPr="00CD0442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  <w:lang w:val="it-IT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  <w:r w:rsidRPr="00CD0442">
        <w:rPr>
          <w:rFonts w:ascii="Arial" w:hAnsi="Arial" w:cs="Arial"/>
          <w:b/>
          <w:sz w:val="22"/>
          <w:lang w:val="it-IT"/>
        </w:rPr>
        <w:t xml:space="preserve">Podrška se realizuje na kraju investicije u vidu refundacije uloženih sredstava, a nakon administrativne i kontrole na licu mjesta. </w:t>
      </w:r>
    </w:p>
    <w:p w:rsidR="00FB2DCC" w:rsidRPr="00CD0442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</w:p>
    <w:p w:rsidR="00FB2DCC" w:rsidRPr="00CD0442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NEPRIHVATLJIVI TROŠKOVI</w:t>
      </w:r>
    </w:p>
    <w:p w:rsidR="00FB2DCC" w:rsidRPr="00CD0442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Troškovi uvoza i slične dažbine; </w:t>
      </w:r>
    </w:p>
    <w:p w:rsidR="00FB2DCC" w:rsidRPr="00CD0442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</w:p>
    <w:p w:rsidR="00FB2DCC" w:rsidRPr="00CD0442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Troškovi obrtnih sredstava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;</w:t>
      </w:r>
    </w:p>
    <w:p w:rsidR="00FB2DCC" w:rsidRPr="00CD0442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Kupovina ili uzimanje u zakup zemljišta i objekata;</w:t>
      </w:r>
    </w:p>
    <w:p w:rsidR="00FB2DCC" w:rsidRPr="00CD0442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Bankovni troškovi, troškovi garancija i ostali slični troškovi;</w:t>
      </w:r>
    </w:p>
    <w:p w:rsidR="00FB2DCC" w:rsidRPr="00CD0442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sr-Latn-RS"/>
        </w:rPr>
        <w:lastRenderedPageBreak/>
        <w:t>Izgradnja/adaptacija kanala za izđubravanje unutar objekata za smještaj stoke;</w:t>
      </w:r>
    </w:p>
    <w:p w:rsidR="00FB2DCC" w:rsidRPr="00CD0442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sr-Latn-RS"/>
        </w:rPr>
        <w:t xml:space="preserve">Izgradnja/adaptacija krovne konstrukcije </w:t>
      </w:r>
      <w:r w:rsidRPr="00CD0442">
        <w:rPr>
          <w:rFonts w:ascii="Arial" w:hAnsi="Arial" w:cs="Arial"/>
          <w:sz w:val="22"/>
          <w:lang w:val="sr-Latn-CS"/>
        </w:rPr>
        <w:t>na prostoru za stajnjak;</w:t>
      </w:r>
    </w:p>
    <w:p w:rsidR="00FB2DCC" w:rsidRPr="00CD0442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sr-Latn-CS"/>
        </w:rPr>
        <w:t xml:space="preserve">Troškovi nastali prije dodjele Rješenja o </w:t>
      </w:r>
      <w:r w:rsidR="001A409E" w:rsidRPr="00CD0442">
        <w:rPr>
          <w:rFonts w:ascii="Arial" w:hAnsi="Arial" w:cs="Arial"/>
          <w:sz w:val="22"/>
          <w:lang w:val="sr-Latn-CS"/>
        </w:rPr>
        <w:t>o</w:t>
      </w:r>
      <w:r w:rsidRPr="00CD0442">
        <w:rPr>
          <w:rFonts w:ascii="Arial" w:hAnsi="Arial" w:cs="Arial"/>
          <w:sz w:val="22"/>
          <w:lang w:val="sr-Latn-CS"/>
        </w:rPr>
        <w:t>dobrenju podrške;</w:t>
      </w:r>
    </w:p>
    <w:p w:rsidR="00FB2DCC" w:rsidRPr="00CD0442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:rsidR="00FB2DCC" w:rsidRPr="00CD0442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NAPOMENE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Podnosilac zahtjeva odgovara za tačnost podataka i dokumentacije za ostvarivanje prava na podršku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Ministarstvo poljoprivrede i ruralnog razvoja zadržava pravo provjere osnovanosti prikazanih troškova;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Dokumentacija koja se podnosi uz Zahtjev za podršku ne smije biti starija od 6 mjeseci;</w:t>
      </w:r>
    </w:p>
    <w:p w:rsidR="00FB2DCC" w:rsidRPr="00CD0442" w:rsidRDefault="00FB2DCC" w:rsidP="00FB2DCC">
      <w:pPr>
        <w:numPr>
          <w:ilvl w:val="0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</w:rPr>
      </w:pPr>
      <w:r w:rsidRPr="00CD0442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CD0442">
        <w:rPr>
          <w:rFonts w:ascii="Arial" w:hAnsi="Arial" w:cs="Arial"/>
          <w:sz w:val="22"/>
        </w:rPr>
        <w:t xml:space="preserve"> i kriterijuma propisanih</w:t>
      </w:r>
      <w:r w:rsidRPr="00CD0442">
        <w:rPr>
          <w:rFonts w:ascii="Arial" w:hAnsi="Arial" w:cs="Arial"/>
          <w:sz w:val="22"/>
        </w:rPr>
        <w:t xml:space="preserve"> </w:t>
      </w:r>
      <w:r w:rsidR="001A409E" w:rsidRPr="00CD0442">
        <w:rPr>
          <w:rFonts w:ascii="Arial" w:hAnsi="Arial" w:cs="Arial"/>
          <w:sz w:val="22"/>
        </w:rPr>
        <w:t>ovim</w:t>
      </w:r>
      <w:r w:rsidRPr="00CD0442">
        <w:rPr>
          <w:rFonts w:ascii="Arial" w:hAnsi="Arial" w:cs="Arial"/>
          <w:sz w:val="22"/>
        </w:rPr>
        <w:t xml:space="preserve"> Javn</w:t>
      </w:r>
      <w:r w:rsidR="001A409E" w:rsidRPr="00CD0442">
        <w:rPr>
          <w:rFonts w:ascii="Arial" w:hAnsi="Arial" w:cs="Arial"/>
          <w:sz w:val="22"/>
        </w:rPr>
        <w:t>im pozivom</w:t>
      </w:r>
      <w:r w:rsidRPr="00CD0442">
        <w:rPr>
          <w:rFonts w:ascii="Arial" w:hAnsi="Arial" w:cs="Arial"/>
          <w:sz w:val="22"/>
        </w:rPr>
        <w:t>;</w:t>
      </w:r>
    </w:p>
    <w:p w:rsidR="00FB2DCC" w:rsidRPr="00CD0442" w:rsidRDefault="00FB2DC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it-IT"/>
        </w:rPr>
        <w:t>Podržava se nabavka isključivo novih materijala i opreme;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Investicija mora biti u skladu sa Kod</w:t>
      </w:r>
      <w:r w:rsidR="003B155C">
        <w:rPr>
          <w:rFonts w:eastAsiaTheme="minorHAnsi"/>
          <w:color w:val="auto"/>
          <w:sz w:val="22"/>
          <w:szCs w:val="22"/>
          <w:lang w:val="sr-Latn-RS"/>
        </w:rPr>
        <w:t>eks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om dobre poljoprivredne prakse;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b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b/>
          <w:color w:val="auto"/>
          <w:sz w:val="22"/>
          <w:szCs w:val="22"/>
          <w:lang w:val="sr-Latn-RS"/>
        </w:rPr>
        <w:t>P</w:t>
      </w:r>
      <w:r w:rsidR="00893ACB">
        <w:rPr>
          <w:rFonts w:eastAsiaTheme="minorHAnsi"/>
          <w:b/>
          <w:color w:val="auto"/>
          <w:sz w:val="22"/>
          <w:szCs w:val="22"/>
          <w:lang w:val="sr-Latn-RS"/>
        </w:rPr>
        <w:t xml:space="preserve">rihvatljiva investicija po ovom </w:t>
      </w:r>
      <w:bookmarkStart w:id="0" w:name="_GoBack"/>
      <w:bookmarkEnd w:id="0"/>
      <w:r w:rsidR="00620B01">
        <w:rPr>
          <w:rFonts w:eastAsiaTheme="minorHAnsi"/>
          <w:b/>
          <w:color w:val="auto"/>
          <w:sz w:val="22"/>
          <w:szCs w:val="22"/>
          <w:lang w:val="sr-Latn-RS"/>
        </w:rPr>
        <w:t xml:space="preserve">Javnom pozivu iznosi maksimum </w:t>
      </w:r>
      <w:r w:rsidR="00620B01" w:rsidRPr="00893ACB">
        <w:rPr>
          <w:rFonts w:eastAsiaTheme="minorHAnsi"/>
          <w:b/>
          <w:color w:val="auto"/>
          <w:sz w:val="22"/>
          <w:szCs w:val="22"/>
          <w:lang w:val="sr-Latn-RS"/>
        </w:rPr>
        <w:t>30</w:t>
      </w:r>
      <w:r w:rsidRPr="00893ACB">
        <w:rPr>
          <w:rFonts w:eastAsiaTheme="minorHAnsi"/>
          <w:b/>
          <w:color w:val="auto"/>
          <w:sz w:val="22"/>
          <w:szCs w:val="22"/>
          <w:lang w:val="sr-Latn-RS"/>
        </w:rPr>
        <w:t>€/m</w:t>
      </w:r>
      <w:r w:rsidRPr="00893ACB">
        <w:rPr>
          <w:rFonts w:eastAsiaTheme="minorHAnsi"/>
          <w:b/>
          <w:color w:val="auto"/>
          <w:sz w:val="22"/>
          <w:szCs w:val="22"/>
          <w:vertAlign w:val="superscript"/>
          <w:lang w:val="sr-Latn-RS"/>
        </w:rPr>
        <w:t>3</w:t>
      </w:r>
      <w:r w:rsidRPr="00893ACB">
        <w:rPr>
          <w:rFonts w:eastAsiaTheme="minorHAnsi"/>
          <w:b/>
          <w:color w:val="auto"/>
          <w:sz w:val="22"/>
          <w:szCs w:val="22"/>
          <w:lang w:val="sr-Latn-RS"/>
        </w:rPr>
        <w:t xml:space="preserve"> za</w:t>
      </w:r>
      <w:r w:rsidR="00620B01" w:rsidRPr="00893ACB">
        <w:rPr>
          <w:rFonts w:eastAsiaTheme="minorHAnsi"/>
          <w:b/>
          <w:color w:val="auto"/>
          <w:sz w:val="22"/>
          <w:szCs w:val="22"/>
          <w:lang w:val="sr-Latn-RS"/>
        </w:rPr>
        <w:t xml:space="preserve"> prostor za čvrsti stajnjak i 35</w:t>
      </w:r>
      <w:r w:rsidRPr="00893ACB">
        <w:rPr>
          <w:rFonts w:eastAsiaTheme="minorHAnsi"/>
          <w:b/>
          <w:color w:val="auto"/>
          <w:sz w:val="22"/>
          <w:szCs w:val="22"/>
          <w:lang w:val="sr-Latn-RS"/>
        </w:rPr>
        <w:t>€/m</w:t>
      </w:r>
      <w:r w:rsidRPr="00893ACB">
        <w:rPr>
          <w:rFonts w:eastAsiaTheme="minorHAnsi"/>
          <w:b/>
          <w:color w:val="auto"/>
          <w:sz w:val="22"/>
          <w:szCs w:val="22"/>
          <w:vertAlign w:val="superscript"/>
          <w:lang w:val="sr-Latn-RS"/>
        </w:rPr>
        <w:t>3</w:t>
      </w:r>
      <w:r w:rsidRPr="00893ACB">
        <w:rPr>
          <w:rFonts w:eastAsiaTheme="minorHAnsi"/>
          <w:b/>
          <w:color w:val="auto"/>
          <w:sz w:val="22"/>
          <w:szCs w:val="22"/>
          <w:lang w:val="sr-Latn-RS"/>
        </w:rPr>
        <w:t xml:space="preserve"> za osočne jame;</w:t>
      </w:r>
    </w:p>
    <w:p w:rsidR="00FB2DCC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Podrška se može ostvariti uz priložen dokaz da je kupljena roba, oprema ili usluga</w:t>
      </w:r>
      <w:r w:rsidR="00B346D7" w:rsidRPr="00CD0442">
        <w:rPr>
          <w:rFonts w:eastAsiaTheme="minorHAnsi"/>
          <w:color w:val="auto"/>
          <w:sz w:val="22"/>
          <w:szCs w:val="22"/>
          <w:lang w:val="hr-HR"/>
        </w:rPr>
        <w:t xml:space="preserve"> realizovana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 – plaćena i to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 xml:space="preserve"> isključivo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: </w:t>
      </w:r>
      <w:r w:rsidRPr="00CD0442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Pr="00CD044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CD0442">
        <w:rPr>
          <w:rFonts w:eastAsiaTheme="minorHAnsi"/>
          <w:b/>
          <w:color w:val="auto"/>
          <w:sz w:val="22"/>
          <w:szCs w:val="22"/>
          <w:lang w:val="uz-Cyrl-UZ"/>
        </w:rPr>
        <w:t xml:space="preserve"> faktur</w:t>
      </w:r>
      <w:r w:rsidRPr="00CD044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 za kupljenu opremu/izvedene radove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,</w:t>
      </w:r>
      <w:r w:rsidRPr="00CD0442">
        <w:rPr>
          <w:rFonts w:eastAsiaTheme="minorHAnsi"/>
          <w:b/>
          <w:color w:val="auto"/>
          <w:sz w:val="22"/>
          <w:szCs w:val="22"/>
          <w:lang w:val="uz-Cyrl-UZ"/>
        </w:rPr>
        <w:t xml:space="preserve"> uplatnic</w:t>
      </w:r>
      <w:r w:rsidRPr="00CD0442">
        <w:rPr>
          <w:rFonts w:eastAsiaTheme="minorHAnsi"/>
          <w:b/>
          <w:color w:val="auto"/>
          <w:sz w:val="22"/>
          <w:szCs w:val="22"/>
          <w:lang w:val="sr-Latn-RS"/>
        </w:rPr>
        <w:t>a i ovjereni izvod iz banke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 koj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i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m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a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 se dokazuje prenos sredstava dobavljaču/izvođaču radova za nabavljenu opremu i/ili izvršene radove; a u slučaju kada je roba nabavljena iz inostranstva</w:t>
      </w:r>
      <w:r w:rsidRPr="00CD0442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i</w:t>
      </w:r>
      <w:r w:rsidRPr="00CD0442">
        <w:rPr>
          <w:rFonts w:eastAsiaTheme="minorHAnsi"/>
          <w:b/>
          <w:color w:val="auto"/>
          <w:sz w:val="22"/>
          <w:szCs w:val="22"/>
          <w:lang w:val="uz-Cyrl-UZ"/>
        </w:rPr>
        <w:t xml:space="preserve"> ovjeren swift 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B346D7" w:rsidRPr="00CD0442">
        <w:rPr>
          <w:rFonts w:eastAsiaTheme="minorHAnsi"/>
          <w:color w:val="auto"/>
          <w:sz w:val="22"/>
          <w:szCs w:val="22"/>
          <w:lang w:val="hr-HR"/>
        </w:rPr>
        <w:t xml:space="preserve"> i </w:t>
      </w:r>
      <w:r w:rsidR="00A82B00" w:rsidRPr="00CD0442">
        <w:rPr>
          <w:rFonts w:eastAsiaTheme="minorHAnsi"/>
          <w:color w:val="auto"/>
          <w:sz w:val="22"/>
          <w:szCs w:val="22"/>
          <w:lang w:val="hr-HR"/>
        </w:rPr>
        <w:t>JCI-jedinstvena carinska isprava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EF2863" w:rsidRPr="00EF2863" w:rsidRDefault="00EF2863" w:rsidP="00DF5D06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Prihvatljivi su isključivo originalni dokazi o plaćanju (</w:t>
      </w:r>
      <w:r w:rsidR="00DF5D06">
        <w:rPr>
          <w:rFonts w:ascii="Arial" w:hAnsi="Arial" w:cs="Arial"/>
          <w:b/>
          <w:sz w:val="22"/>
        </w:rPr>
        <w:t>uplatnice</w:t>
      </w:r>
      <w:r>
        <w:rPr>
          <w:rFonts w:ascii="Arial" w:hAnsi="Arial" w:cs="Arial"/>
          <w:b/>
          <w:sz w:val="22"/>
        </w:rPr>
        <w:t>)</w:t>
      </w:r>
      <w:r>
        <w:rPr>
          <w:rFonts w:ascii="Arial" w:hAnsi="Arial" w:cs="Arial"/>
          <w:sz w:val="22"/>
        </w:rPr>
        <w:t>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it-IT"/>
        </w:rPr>
      </w:pPr>
      <w:r w:rsidRPr="00CD0442">
        <w:rPr>
          <w:rFonts w:eastAsiaTheme="minorHAnsi"/>
          <w:color w:val="auto"/>
          <w:sz w:val="22"/>
          <w:szCs w:val="22"/>
          <w:lang w:val="it-IT"/>
        </w:rPr>
        <w:t>Građevinski materijal mora biti namjenski utrošen;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Izgradnja/</w:t>
      </w:r>
      <w:r w:rsidRPr="00CD0442">
        <w:rPr>
          <w:rFonts w:eastAsiaTheme="minorHAnsi"/>
          <w:color w:val="auto"/>
          <w:sz w:val="22"/>
          <w:szCs w:val="22"/>
          <w:lang w:val="sr-Latn-ME"/>
        </w:rPr>
        <w:t xml:space="preserve">adaptacija 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objekta se može podržati na objektu ili zemljištu koje je u vlasništvu/suvlasništvu podnosioca zahtjeva ili u vlasništvu članova njegove kućne zajednice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, odnosno isključivo na zemljištu koje je upisano u Registar poljoprivrednih gazdinstava</w:t>
      </w:r>
      <w:r w:rsidR="004E0097">
        <w:rPr>
          <w:rFonts w:eastAsiaTheme="minorHAnsi"/>
          <w:color w:val="auto"/>
          <w:sz w:val="22"/>
          <w:szCs w:val="22"/>
          <w:lang w:val="sr-Latn-RS"/>
        </w:rPr>
        <w:t xml:space="preserve"> na ime podnosioca zahtjeva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Nabavka svih vrsta roba, usluga i radova može biti prihvatljiva za podršku samo ukoliko je dobavljač roba, pružalac usluga i/ili izvođač radova pravno lice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 xml:space="preserve"> registrovano za obavljan</w:t>
      </w:r>
      <w:r w:rsidR="00A77927">
        <w:rPr>
          <w:rFonts w:eastAsiaTheme="minorHAnsi"/>
          <w:color w:val="auto"/>
          <w:sz w:val="22"/>
          <w:szCs w:val="22"/>
          <w:lang w:val="sr-Latn-RS"/>
        </w:rPr>
        <w:t>j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e djelatnosti vezanih za građevinske radove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Korisnici se mogu prijaviti za samo jedan projekat po ovom Javnom pozivu. Ukoliko se tokom 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kontrole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 utvrdi da su se članovi istog poljoprivrednog gazdinstva prijavili za 2 projekta istovremeno, ob</w:t>
      </w:r>
      <w:r w:rsidR="00CD0442" w:rsidRPr="00CD0442">
        <w:rPr>
          <w:rFonts w:eastAsiaTheme="minorHAnsi"/>
          <w:color w:val="auto"/>
          <w:sz w:val="22"/>
          <w:szCs w:val="22"/>
          <w:lang w:val="uz-Cyrl-UZ"/>
        </w:rPr>
        <w:t>a projekta biće diskvalifikovan</w:t>
      </w:r>
      <w:r w:rsidR="003B155C">
        <w:rPr>
          <w:rFonts w:eastAsiaTheme="minorHAnsi"/>
          <w:color w:val="auto"/>
          <w:sz w:val="22"/>
          <w:szCs w:val="22"/>
          <w:lang w:val="sr-Latn-RS"/>
        </w:rPr>
        <w:t>a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Realizacija investicije od strane korisnika može početi tek po donošenju Rješenja o odobravanju 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investicije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sr-Latn-RS"/>
        </w:rPr>
        <w:t xml:space="preserve">Objekti izgrađeni prije </w:t>
      </w:r>
      <w:r w:rsidR="00197539" w:rsidRPr="00CD0442">
        <w:rPr>
          <w:rFonts w:eastAsiaTheme="minorHAnsi"/>
          <w:color w:val="auto"/>
          <w:sz w:val="22"/>
          <w:szCs w:val="22"/>
          <w:lang w:val="sr-Latn-RS"/>
        </w:rPr>
        <w:t xml:space="preserve">datuma donošenja 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Rješenja o odobravanju 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 xml:space="preserve">investicije neće biti </w:t>
      </w:r>
      <w:r w:rsidR="00197539" w:rsidRPr="00CD0442">
        <w:rPr>
          <w:rFonts w:eastAsiaTheme="minorHAnsi"/>
          <w:color w:val="auto"/>
          <w:sz w:val="22"/>
          <w:szCs w:val="22"/>
          <w:lang w:val="sr-Latn-RS"/>
        </w:rPr>
        <w:t>prihvatljivi</w:t>
      </w:r>
      <w:r w:rsidR="00821967" w:rsidRPr="00CD0442">
        <w:rPr>
          <w:rFonts w:eastAsiaTheme="minorHAnsi"/>
          <w:color w:val="auto"/>
          <w:sz w:val="22"/>
          <w:szCs w:val="22"/>
          <w:lang w:val="sr-Latn-RS"/>
        </w:rPr>
        <w:t xml:space="preserve"> za podršku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;</w:t>
      </w:r>
    </w:p>
    <w:p w:rsidR="00FB2DCC" w:rsidRPr="00CD0442" w:rsidRDefault="00197539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sr-Latn-RS"/>
        </w:rPr>
        <w:t>Ukoliko korisnik podrške odluči da sam izvrši radove na izgradnji objekta, p</w:t>
      </w:r>
      <w:r w:rsidR="00FB2DCC" w:rsidRPr="00CD0442">
        <w:rPr>
          <w:rFonts w:eastAsiaTheme="minorHAnsi"/>
          <w:color w:val="auto"/>
          <w:sz w:val="22"/>
          <w:szCs w:val="22"/>
          <w:lang w:val="sr-Latn-RS"/>
        </w:rPr>
        <w:t>odršku je moguće ostvariti isključivo za n</w:t>
      </w:r>
      <w:r w:rsidRPr="00CD0442">
        <w:rPr>
          <w:rFonts w:eastAsiaTheme="minorHAnsi"/>
          <w:color w:val="auto"/>
          <w:sz w:val="22"/>
          <w:szCs w:val="22"/>
          <w:lang w:val="sr-Latn-RS"/>
        </w:rPr>
        <w:t>abavku građevinskog materijala</w:t>
      </w:r>
      <w:r w:rsidR="00FB2DCC" w:rsidRPr="00CD0442">
        <w:rPr>
          <w:rFonts w:eastAsiaTheme="minorHAnsi"/>
          <w:color w:val="auto"/>
          <w:sz w:val="22"/>
          <w:szCs w:val="22"/>
          <w:lang w:val="sr-Latn-RS"/>
        </w:rPr>
        <w:t>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Investicija ostaje prihvatljiva za finansiranje pod uslovom da se u periodu od pet godina od dana konačne isplate, ne dogode značajne izmjene u smislu:</w:t>
      </w:r>
    </w:p>
    <w:p w:rsidR="00FB2DCC" w:rsidRPr="00CD0442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Uticaja na njenu prirodu ili njene uslove za implementaciju;</w:t>
      </w:r>
    </w:p>
    <w:p w:rsidR="00FB2DCC" w:rsidRPr="00CD0442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Promjene u prirodi vlasništva jednog dijela investicije, ili prestanka ili izmještaja sufinansirane proizvodne aktivnosti;</w:t>
      </w:r>
    </w:p>
    <w:p w:rsidR="00FB2DCC" w:rsidRPr="00CD0442" w:rsidRDefault="000167DC" w:rsidP="004108AA">
      <w:pPr>
        <w:pStyle w:val="Default"/>
        <w:numPr>
          <w:ilvl w:val="0"/>
          <w:numId w:val="16"/>
        </w:numPr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Neće se podržati investicije za koje se provjerom utvrdi da je korisnik, odnosno da se lica u privrednom društvu koje je korisnik, nalaze u krvnom srodstvu</w:t>
      </w:r>
      <w:r w:rsidR="000137A3">
        <w:rPr>
          <w:rFonts w:eastAsiaTheme="minorHAnsi"/>
          <w:color w:val="auto"/>
          <w:sz w:val="22"/>
          <w:szCs w:val="22"/>
          <w:lang w:val="sr-Latn-RS"/>
        </w:rPr>
        <w:t>,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CD0442">
        <w:rPr>
          <w:rFonts w:eastAsiaTheme="minorHAnsi"/>
          <w:color w:val="auto"/>
          <w:sz w:val="22"/>
          <w:szCs w:val="22"/>
          <w:lang w:val="uz-Cyrl-UZ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Ukoliko se u postupku finansijske provjere realnosti i osnovanosti prikazanih troškova kod nadležnih organa, utvrdi da je korisnik sredstava na bilo koji način doveo u zabludu ili naveo na pogrešan zaključak Komisiju za dodjelu podrške, korisnik sredstava podsticaja shodno članu 33 Zakona o poljoprivredi i ruralnom razvoju (“Sl. list Crne Gore”, broj 56/09, 34/14 i</w:t>
      </w:r>
      <w:r w:rsidR="002B3B45" w:rsidRPr="00CD0442">
        <w:rPr>
          <w:rFonts w:eastAsiaTheme="minorHAnsi"/>
          <w:color w:val="auto"/>
          <w:sz w:val="22"/>
          <w:szCs w:val="22"/>
          <w:lang w:val="uz-Cyrl-UZ"/>
        </w:rPr>
        <w:t xml:space="preserve"> 1/15) dužan je da vrati sredst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t xml:space="preserve">va podsticaja koja su nenamjenski utrošena, uvećana za iznos zatezne kamate. Takođe korisnik sredstava </w:t>
      </w:r>
      <w:r w:rsidRPr="00CD0442">
        <w:rPr>
          <w:rFonts w:eastAsiaTheme="minorHAnsi"/>
          <w:color w:val="auto"/>
          <w:sz w:val="22"/>
          <w:szCs w:val="22"/>
          <w:lang w:val="uz-Cyrl-UZ"/>
        </w:rPr>
        <w:lastRenderedPageBreak/>
        <w:t>podsticaja u ovom slučaju, gubi pravo na svaki vid podsticaja u naredne dvije godine od dana donošenja pravosnažnog rješenja Ministarstva.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uz-Cyrl-UZ"/>
        </w:rPr>
        <w:t>Izmjene na projektu koji je priložen uz Zahjev za podršku nijesu dozvoljene;</w:t>
      </w:r>
    </w:p>
    <w:p w:rsidR="00FB2DCC" w:rsidRPr="00CD0442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D0442">
        <w:rPr>
          <w:rFonts w:eastAsiaTheme="minorHAnsi"/>
          <w:color w:val="auto"/>
          <w:sz w:val="22"/>
          <w:szCs w:val="22"/>
          <w:lang w:val="sr-Latn-RS"/>
        </w:rPr>
        <w:t>Realizovana investicija će biti predmet kontrole narednih 5 godina;</w:t>
      </w:r>
    </w:p>
    <w:p w:rsidR="00FB2DCC" w:rsidRPr="00CD0442" w:rsidRDefault="00FB2DCC" w:rsidP="00FB2DCC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CD0442">
        <w:rPr>
          <w:rFonts w:ascii="Arial" w:hAnsi="Arial" w:cs="Arial"/>
          <w:sz w:val="22"/>
        </w:rPr>
        <w:t>Neblagovremeno dostavljena dokumentacija se neće razmatrati.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POTREBNA DOKUMENTACIJA UZ ZAHTJEV ZA ODOBRAVANJE PROJEKTA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CD0442">
        <w:rPr>
          <w:rFonts w:ascii="Arial" w:hAnsi="Arial" w:cs="Arial"/>
          <w:bCs/>
          <w:iCs/>
          <w:sz w:val="22"/>
          <w:lang w:val="uz-Cyrl-UZ" w:eastAsia="sr-Latn-CS"/>
        </w:rPr>
        <w:t>Popunjen Zahtjev za odobravanje projekta</w:t>
      </w:r>
      <w:r w:rsidRPr="00CD0442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CD0442">
        <w:rPr>
          <w:rFonts w:ascii="Arial" w:hAnsi="Arial" w:cs="Arial"/>
          <w:bCs/>
          <w:iCs/>
          <w:sz w:val="22"/>
          <w:lang w:val="uz-Cyrl-UZ" w:eastAsia="sr-Latn-CS"/>
        </w:rPr>
        <w:t xml:space="preserve">Fotografija </w:t>
      </w:r>
      <w:r w:rsidRPr="00CD0442">
        <w:rPr>
          <w:rFonts w:ascii="Arial" w:hAnsi="Arial" w:cs="Arial"/>
          <w:bCs/>
          <w:iCs/>
          <w:sz w:val="22"/>
          <w:lang w:val="sr-Latn-RS" w:eastAsia="sr-Latn-CS"/>
        </w:rPr>
        <w:t xml:space="preserve">štalskog </w:t>
      </w:r>
      <w:r w:rsidRPr="00CD0442">
        <w:rPr>
          <w:rFonts w:ascii="Arial" w:hAnsi="Arial" w:cs="Arial"/>
          <w:bCs/>
          <w:iCs/>
          <w:sz w:val="22"/>
          <w:lang w:val="uz-Cyrl-UZ" w:eastAsia="sr-Latn-CS"/>
        </w:rPr>
        <w:t>objekta</w:t>
      </w:r>
      <w:r w:rsidRPr="00CD0442">
        <w:rPr>
          <w:rFonts w:ascii="Arial" w:hAnsi="Arial" w:cs="Arial"/>
          <w:bCs/>
          <w:iCs/>
          <w:sz w:val="22"/>
          <w:lang w:val="sr-Latn-RS" w:eastAsia="sr-Latn-CS"/>
        </w:rPr>
        <w:t xml:space="preserve"> i prostora na kojem se planira vršiti izgradnja/adaptacija objekta za upravljanje stajnjakom</w:t>
      </w:r>
      <w:r w:rsidRPr="00CD0442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bCs/>
          <w:iCs/>
          <w:sz w:val="22"/>
          <w:lang w:val="uz-Cyrl-UZ" w:eastAsia="sr-Latn-CS"/>
        </w:rPr>
        <w:t>Fotokopija lične karte podnosioca zahtjeva</w:t>
      </w:r>
      <w:r w:rsidRPr="00CD0442">
        <w:rPr>
          <w:rFonts w:ascii="Arial" w:hAnsi="Arial" w:cs="Arial"/>
          <w:bCs/>
          <w:iCs/>
          <w:sz w:val="22"/>
          <w:lang w:val="sr-Latn-RS" w:eastAsia="sr-Latn-CS"/>
        </w:rPr>
        <w:t xml:space="preserve"> (nosioca gazdinstva)</w:t>
      </w:r>
      <w:r w:rsidRPr="00CD0442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 xml:space="preserve">Ukoliko podnosilac zahtjeva nije jedini vlasnik imovine koja je predmet investicije, potrebna je </w:t>
      </w:r>
      <w:r w:rsidRPr="00CD0442">
        <w:rPr>
          <w:rFonts w:ascii="Arial" w:hAnsi="Arial" w:cs="Arial"/>
          <w:sz w:val="22"/>
          <w:lang w:val="sr-Latn-RS"/>
        </w:rPr>
        <w:t xml:space="preserve">dostaviti </w:t>
      </w:r>
      <w:r w:rsidRPr="00CD0442">
        <w:rPr>
          <w:rFonts w:ascii="Arial" w:hAnsi="Arial" w:cs="Arial"/>
          <w:sz w:val="22"/>
          <w:lang w:val="uz-Cyrl-UZ"/>
        </w:rPr>
        <w:t>ovjeren</w:t>
      </w:r>
      <w:r w:rsidRPr="00CD0442">
        <w:rPr>
          <w:rFonts w:ascii="Arial" w:hAnsi="Arial" w:cs="Arial"/>
          <w:sz w:val="22"/>
          <w:lang w:val="sr-Latn-RS"/>
        </w:rPr>
        <w:t>u</w:t>
      </w:r>
      <w:r w:rsidRPr="00CD0442">
        <w:rPr>
          <w:rFonts w:ascii="Arial" w:hAnsi="Arial" w:cs="Arial"/>
          <w:sz w:val="22"/>
          <w:lang w:val="uz-Cyrl-UZ"/>
        </w:rPr>
        <w:t xml:space="preserve"> saglasnost svih suvlasnika ili članova kućne zajednice na planiranu investiciju;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Idejno rješenje ili skicu</w:t>
      </w:r>
      <w:r w:rsidR="00957985">
        <w:rPr>
          <w:rFonts w:ascii="Arial" w:hAnsi="Arial" w:cs="Arial"/>
          <w:sz w:val="22"/>
          <w:lang w:val="sr-Latn-RS"/>
        </w:rPr>
        <w:t xml:space="preserve"> </w:t>
      </w:r>
      <w:r w:rsidRPr="00CD0442">
        <w:rPr>
          <w:rFonts w:ascii="Arial" w:hAnsi="Arial" w:cs="Arial"/>
          <w:sz w:val="22"/>
          <w:lang w:val="sr-Latn-RS"/>
        </w:rPr>
        <w:t>sa jasno naznačenim dimenzi</w:t>
      </w:r>
      <w:r w:rsidR="00957985">
        <w:rPr>
          <w:rFonts w:ascii="Arial" w:hAnsi="Arial" w:cs="Arial"/>
          <w:sz w:val="22"/>
          <w:lang w:val="sr-Latn-RS"/>
        </w:rPr>
        <w:t>jama, odnosno kubikažom objekta</w:t>
      </w:r>
      <w:r w:rsidRPr="00CD0442">
        <w:rPr>
          <w:rFonts w:ascii="Arial" w:hAnsi="Arial" w:cs="Arial"/>
          <w:sz w:val="22"/>
          <w:lang w:val="uz-Cyrl-UZ"/>
        </w:rPr>
        <w:t>, sa detaljnim predmjerom i predračunom (tehnička specifikacija) planiranih radova za sve radove na izgradnji/</w:t>
      </w:r>
      <w:r w:rsidRPr="00CD0442">
        <w:rPr>
          <w:rFonts w:ascii="Arial" w:hAnsi="Arial" w:cs="Arial"/>
          <w:sz w:val="22"/>
          <w:lang w:val="sr-Latn-RS"/>
        </w:rPr>
        <w:t>rekonstrukciji</w:t>
      </w:r>
      <w:r w:rsidRPr="00CD0442">
        <w:rPr>
          <w:rFonts w:ascii="Arial" w:hAnsi="Arial" w:cs="Arial"/>
          <w:sz w:val="22"/>
          <w:lang w:val="uz-Cyrl-UZ"/>
        </w:rPr>
        <w:t xml:space="preserve"> objekta;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CD0442">
        <w:rPr>
          <w:rFonts w:ascii="Arial" w:hAnsi="Arial" w:cs="Arial"/>
          <w:bCs/>
          <w:iCs/>
          <w:sz w:val="22"/>
          <w:lang w:val="uz-Cyrl-UZ" w:eastAsia="sr-Latn-CS"/>
        </w:rPr>
        <w:t>Posjedovni list – list nepokretnosti</w:t>
      </w:r>
      <w:r w:rsidRPr="00CD0442">
        <w:rPr>
          <w:rFonts w:ascii="Arial" w:hAnsi="Arial" w:cs="Arial"/>
          <w:bCs/>
          <w:iCs/>
          <w:sz w:val="22"/>
          <w:lang w:val="sr-Latn-RS" w:eastAsia="sr-Latn-CS"/>
        </w:rPr>
        <w:t xml:space="preserve"> parcele na kojoj se planira investicija</w:t>
      </w:r>
      <w:r w:rsidRPr="00CD0442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CD0442">
        <w:rPr>
          <w:rFonts w:ascii="Arial" w:hAnsi="Arial" w:cs="Arial"/>
          <w:bCs/>
          <w:iCs/>
          <w:noProof/>
          <w:sz w:val="22"/>
          <w:lang w:val="sr-Latn-CS" w:eastAsia="sr-Latn-CS"/>
        </w:rPr>
        <w:t>Detaljna tehnička specifikacija za planiranu investiciju (tankovi za lagerovanje stajnjaka);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CD0442">
        <w:rPr>
          <w:rFonts w:ascii="Arial" w:hAnsi="Arial" w:cs="Arial"/>
          <w:bCs/>
          <w:iCs/>
          <w:noProof/>
          <w:sz w:val="22"/>
          <w:lang w:val="sr-Latn-CS" w:eastAsia="sr-Latn-CS"/>
        </w:rPr>
        <w:t>Izvod iz veterinarske baze podataka;</w:t>
      </w:r>
    </w:p>
    <w:p w:rsidR="00FB2DCC" w:rsidRPr="00CD0442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CD0442">
        <w:rPr>
          <w:rFonts w:ascii="Arial" w:hAnsi="Arial" w:cs="Arial"/>
          <w:bCs/>
          <w:iCs/>
          <w:sz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POTREBNA DOKUMENTACIJA UZ ZAHTJEV ZA ODOBRAVANJE PLAĆANJA</w:t>
      </w:r>
    </w:p>
    <w:p w:rsidR="00FB2DCC" w:rsidRPr="00CD0442" w:rsidRDefault="00FB2DCC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CD0442">
        <w:rPr>
          <w:rFonts w:ascii="Arial" w:hAnsi="Arial" w:cs="Arial"/>
          <w:bCs/>
          <w:iCs/>
          <w:sz w:val="22"/>
          <w:lang w:val="uz-Cyrl-UZ" w:eastAsia="sr-Latn-CS"/>
        </w:rPr>
        <w:t>Popunjen Zahtjev za odobravanje plaćanja</w:t>
      </w:r>
      <w:r w:rsidRPr="00CD0442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:rsidR="00FB2DCC" w:rsidRPr="00CD0442" w:rsidRDefault="00522830" w:rsidP="00FB2DCC">
      <w:pPr>
        <w:pStyle w:val="Default"/>
        <w:numPr>
          <w:ilvl w:val="0"/>
          <w:numId w:val="15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>
        <w:rPr>
          <w:rFonts w:eastAsiaTheme="minorHAnsi"/>
          <w:bCs/>
          <w:iCs/>
          <w:color w:val="auto"/>
          <w:sz w:val="22"/>
          <w:szCs w:val="22"/>
          <w:lang w:val="sr-Latn-RS" w:eastAsia="sr-Latn-CS"/>
        </w:rPr>
        <w:t>Originalni d</w:t>
      </w:r>
      <w:r w:rsidR="00FB2DCC" w:rsidRPr="00CD0442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okaz da je </w:t>
      </w:r>
      <w:r w:rsidR="00FB2DCC" w:rsidRPr="00CD0442">
        <w:rPr>
          <w:rFonts w:eastAsiaTheme="minorHAnsi"/>
          <w:color w:val="auto"/>
          <w:sz w:val="22"/>
          <w:szCs w:val="22"/>
          <w:lang w:val="uz-Cyrl-UZ"/>
        </w:rPr>
        <w:t xml:space="preserve">kupljena roba, oprema ili usluga </w:t>
      </w:r>
      <w:r w:rsidR="00C5350A" w:rsidRPr="00CD0442">
        <w:rPr>
          <w:rFonts w:eastAsiaTheme="minorHAnsi"/>
          <w:color w:val="auto"/>
          <w:sz w:val="22"/>
          <w:szCs w:val="22"/>
          <w:lang w:val="hr-HR"/>
        </w:rPr>
        <w:t xml:space="preserve">realizovana </w:t>
      </w:r>
      <w:r w:rsidR="00FB2DCC" w:rsidRPr="00CD0442">
        <w:rPr>
          <w:rFonts w:eastAsiaTheme="minorHAnsi"/>
          <w:color w:val="auto"/>
          <w:sz w:val="22"/>
          <w:szCs w:val="22"/>
          <w:lang w:val="uz-Cyrl-UZ"/>
        </w:rPr>
        <w:t xml:space="preserve">– plaćena i to: </w:t>
      </w:r>
      <w:r w:rsidR="00FB2DCC" w:rsidRPr="00CD0442">
        <w:rPr>
          <w:rFonts w:eastAsiaTheme="minorHAnsi"/>
          <w:b/>
          <w:color w:val="auto"/>
          <w:sz w:val="22"/>
          <w:szCs w:val="22"/>
          <w:lang w:val="uz-Cyrl-UZ"/>
        </w:rPr>
        <w:t>ovjerenu fakturu</w:t>
      </w:r>
      <w:r w:rsidR="00FB2DCC" w:rsidRPr="00CD0442">
        <w:rPr>
          <w:rFonts w:eastAsiaTheme="minorHAnsi"/>
          <w:color w:val="auto"/>
          <w:sz w:val="22"/>
          <w:szCs w:val="22"/>
          <w:lang w:val="uz-Cyrl-UZ"/>
        </w:rPr>
        <w:t xml:space="preserve"> za kupljenu opremu/izvedene radove</w:t>
      </w:r>
      <w:r w:rsidR="00FB2DCC" w:rsidRPr="00CD0442">
        <w:rPr>
          <w:rFonts w:eastAsiaTheme="minorHAnsi"/>
          <w:color w:val="auto"/>
          <w:sz w:val="22"/>
          <w:szCs w:val="22"/>
          <w:lang w:val="sr-Latn-RS"/>
        </w:rPr>
        <w:t>,</w:t>
      </w:r>
      <w:r w:rsidR="00FB2DCC" w:rsidRPr="00CD0442">
        <w:rPr>
          <w:rFonts w:eastAsiaTheme="minorHAnsi"/>
          <w:b/>
          <w:color w:val="auto"/>
          <w:sz w:val="22"/>
          <w:szCs w:val="22"/>
          <w:lang w:val="uz-Cyrl-UZ"/>
        </w:rPr>
        <w:t xml:space="preserve"> uplatnicu</w:t>
      </w:r>
      <w:r w:rsidR="00FB2DCC" w:rsidRPr="00CD0442">
        <w:rPr>
          <w:rFonts w:eastAsiaTheme="minorHAnsi"/>
          <w:b/>
          <w:color w:val="auto"/>
          <w:sz w:val="22"/>
          <w:szCs w:val="22"/>
          <w:lang w:val="sr-Latn-RS"/>
        </w:rPr>
        <w:t xml:space="preserve"> sa ovjerenim izvodom iz banke</w:t>
      </w:r>
      <w:r w:rsidR="00FB2DCC" w:rsidRPr="00CD0442">
        <w:rPr>
          <w:rFonts w:eastAsiaTheme="minorHAnsi"/>
          <w:color w:val="auto"/>
          <w:sz w:val="22"/>
          <w:szCs w:val="22"/>
          <w:lang w:val="uz-Cyrl-UZ"/>
        </w:rPr>
        <w:t xml:space="preserve"> kojom se dokazuje prenos sredstava dobavljaču/izvođaču radova za nabavljenu opremu i/ili izvršene radove; a u slučaju kada je roba nabavljena iz inostranstva</w:t>
      </w:r>
      <w:r w:rsidR="00FB2DCC" w:rsidRPr="00CD0442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FB2DCC" w:rsidRPr="00CD0442">
        <w:rPr>
          <w:rFonts w:eastAsiaTheme="minorHAnsi"/>
          <w:color w:val="auto"/>
          <w:sz w:val="22"/>
          <w:szCs w:val="22"/>
          <w:lang w:val="uz-Cyrl-UZ"/>
        </w:rPr>
        <w:t>i</w:t>
      </w:r>
      <w:r w:rsidR="00FB2DCC" w:rsidRPr="00CD0442">
        <w:rPr>
          <w:rFonts w:eastAsiaTheme="minorHAnsi"/>
          <w:b/>
          <w:color w:val="auto"/>
          <w:sz w:val="22"/>
          <w:szCs w:val="22"/>
          <w:lang w:val="uz-Cyrl-UZ"/>
        </w:rPr>
        <w:t xml:space="preserve"> ovjeren swift </w:t>
      </w:r>
      <w:r w:rsidR="00FB2DCC" w:rsidRPr="00CD0442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C5350A" w:rsidRPr="00CD0442">
        <w:rPr>
          <w:rFonts w:eastAsiaTheme="minorHAnsi"/>
          <w:color w:val="auto"/>
          <w:sz w:val="22"/>
          <w:szCs w:val="22"/>
          <w:lang w:val="hr-HR"/>
        </w:rPr>
        <w:t xml:space="preserve"> i JCI-jedinstvenu carinsku ispravu</w:t>
      </w:r>
      <w:r w:rsidR="00FB2DCC" w:rsidRPr="00CD0442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FB2DCC" w:rsidRPr="00CD0442" w:rsidRDefault="00FB2DCC" w:rsidP="00FB2DCC">
      <w:pPr>
        <w:pStyle w:val="Default"/>
        <w:numPr>
          <w:ilvl w:val="0"/>
          <w:numId w:val="15"/>
        </w:numPr>
        <w:jc w:val="both"/>
        <w:rPr>
          <w:rFonts w:eastAsiaTheme="minorHAnsi"/>
          <w:color w:val="auto"/>
          <w:sz w:val="22"/>
          <w:szCs w:val="22"/>
          <w:lang w:val="it-IT"/>
        </w:rPr>
      </w:pPr>
      <w:r w:rsidRPr="00CD0442">
        <w:rPr>
          <w:rFonts w:eastAsiaTheme="minorHAnsi"/>
          <w:color w:val="auto"/>
          <w:sz w:val="22"/>
          <w:szCs w:val="22"/>
          <w:lang w:val="it-IT"/>
        </w:rPr>
        <w:t>Garanciju za kupljenu opremu</w:t>
      </w:r>
      <w:r w:rsidR="00D86F3A">
        <w:rPr>
          <w:rFonts w:eastAsiaTheme="minorHAnsi"/>
          <w:color w:val="auto"/>
          <w:sz w:val="22"/>
          <w:szCs w:val="22"/>
          <w:lang w:val="it-IT"/>
        </w:rPr>
        <w:t xml:space="preserve"> </w:t>
      </w:r>
      <w:r w:rsidR="00D86F3A" w:rsidRPr="00CD0442">
        <w:rPr>
          <w:bCs/>
          <w:iCs/>
          <w:noProof/>
          <w:sz w:val="22"/>
          <w:lang w:val="sr-Latn-CS" w:eastAsia="sr-Latn-CS"/>
        </w:rPr>
        <w:t>(</w:t>
      </w:r>
      <w:r w:rsidR="00B02AF8">
        <w:rPr>
          <w:bCs/>
          <w:iCs/>
          <w:noProof/>
          <w:sz w:val="22"/>
          <w:lang w:val="sr-Latn-CS" w:eastAsia="sr-Latn-CS"/>
        </w:rPr>
        <w:t>za tankove</w:t>
      </w:r>
      <w:r w:rsidR="00D86F3A" w:rsidRPr="00CD0442">
        <w:rPr>
          <w:bCs/>
          <w:iCs/>
          <w:noProof/>
          <w:sz w:val="22"/>
          <w:lang w:val="sr-Latn-CS" w:eastAsia="sr-Latn-CS"/>
        </w:rPr>
        <w:t xml:space="preserve"> za lagerovanje stajnjaka)</w:t>
      </w:r>
      <w:r w:rsidRPr="00CD0442">
        <w:rPr>
          <w:rFonts w:eastAsiaTheme="minorHAnsi"/>
          <w:color w:val="auto"/>
          <w:sz w:val="22"/>
          <w:szCs w:val="22"/>
          <w:lang w:val="it-IT"/>
        </w:rPr>
        <w:t>.</w:t>
      </w:r>
    </w:p>
    <w:p w:rsidR="00FB2DCC" w:rsidRPr="00CD0442" w:rsidRDefault="00FB2DCC" w:rsidP="00FB2DCC">
      <w:pPr>
        <w:spacing w:before="0" w:after="0" w:line="240" w:lineRule="auto"/>
        <w:ind w:left="360"/>
        <w:rPr>
          <w:rFonts w:ascii="Arial" w:hAnsi="Arial" w:cs="Arial"/>
          <w:bCs/>
          <w:iCs/>
          <w:sz w:val="22"/>
          <w:lang w:val="uz-Cyrl-UZ" w:eastAsia="sr-Latn-CS"/>
        </w:rPr>
      </w:pPr>
    </w:p>
    <w:p w:rsidR="00FB2DCC" w:rsidRPr="00CD0442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NAČIN PODNOŠENJA ZAHTJEVA ZA ODOBRENJE PROJEKTA</w:t>
      </w:r>
    </w:p>
    <w:p w:rsidR="00FB2DCC" w:rsidRPr="00CD0442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Arial" w:hAnsi="Arial" w:cs="Arial"/>
          <w:sz w:val="22"/>
          <w:lang w:val="uz-Cyrl-UZ"/>
        </w:rPr>
      </w:pPr>
      <w:bookmarkStart w:id="1" w:name="_Toc272607755"/>
      <w:r w:rsidRPr="00CD0442">
        <w:rPr>
          <w:rFonts w:ascii="Arial" w:hAnsi="Arial" w:cs="Arial"/>
          <w:sz w:val="22"/>
          <w:lang w:val="uz-Cyrl-UZ"/>
        </w:rPr>
        <w:t xml:space="preserve">Obrazac Zahtjeva za odobrenje projekta i obrazac Zahtjeva za odobravanje plaćanja </w:t>
      </w:r>
      <w:bookmarkEnd w:id="1"/>
      <w:r w:rsidRPr="00CD0442">
        <w:rPr>
          <w:rFonts w:ascii="Arial" w:hAnsi="Arial" w:cs="Arial"/>
          <w:sz w:val="22"/>
          <w:lang w:val="uz-Cyrl-UZ"/>
        </w:rPr>
        <w:t>za upravljanje stajskim đubrivom za 201</w:t>
      </w:r>
      <w:r w:rsidRPr="00CD0442">
        <w:rPr>
          <w:rFonts w:ascii="Arial" w:hAnsi="Arial" w:cs="Arial"/>
          <w:sz w:val="22"/>
          <w:lang w:val="sr-Latn-RS"/>
        </w:rPr>
        <w:t>9</w:t>
      </w:r>
      <w:r w:rsidRPr="00CD0442">
        <w:rPr>
          <w:rFonts w:ascii="Arial" w:hAnsi="Arial" w:cs="Arial"/>
          <w:sz w:val="22"/>
          <w:lang w:val="uz-Cyrl-UZ"/>
        </w:rPr>
        <w:t>. godinu</w:t>
      </w:r>
      <w:r w:rsidRPr="00CD0442">
        <w:rPr>
          <w:rFonts w:ascii="Arial" w:hAnsi="Arial" w:cs="Arial"/>
          <w:iCs/>
          <w:sz w:val="22"/>
          <w:lang w:val="uz-Cyrl-UZ"/>
        </w:rPr>
        <w:t xml:space="preserve"> </w:t>
      </w:r>
      <w:r w:rsidRPr="00CD0442">
        <w:rPr>
          <w:rFonts w:ascii="Arial" w:hAnsi="Arial" w:cs="Arial"/>
          <w:sz w:val="22"/>
          <w:lang w:val="uz-Cyrl-UZ"/>
        </w:rPr>
        <w:t xml:space="preserve">mogu se preuzeti </w:t>
      </w:r>
      <w:r w:rsidRPr="00CD0442">
        <w:rPr>
          <w:rFonts w:ascii="Arial" w:hAnsi="Arial" w:cs="Arial"/>
          <w:sz w:val="22"/>
          <w:lang w:val="sr-Latn-RS"/>
        </w:rPr>
        <w:t>na</w:t>
      </w:r>
      <w:r w:rsidRPr="00CD0442">
        <w:rPr>
          <w:rFonts w:ascii="Arial" w:hAnsi="Arial" w:cs="Arial"/>
          <w:sz w:val="22"/>
          <w:lang w:val="uz-Cyrl-UZ"/>
        </w:rPr>
        <w:t xml:space="preserve"> </w:t>
      </w:r>
      <w:r w:rsidRPr="00CD0442">
        <w:rPr>
          <w:rFonts w:ascii="Arial" w:hAnsi="Arial" w:cs="Arial"/>
          <w:sz w:val="22"/>
          <w:lang w:val="sr-Latn-RS"/>
        </w:rPr>
        <w:t>internet stranici</w:t>
      </w:r>
      <w:r w:rsidRPr="00CD0442">
        <w:rPr>
          <w:rFonts w:ascii="Arial" w:hAnsi="Arial" w:cs="Arial"/>
          <w:sz w:val="22"/>
          <w:lang w:val="uz-Cyrl-UZ"/>
        </w:rPr>
        <w:t xml:space="preserve"> Ministarstva poljoprivrede i ruralnog razvoja ili u kancelarijama </w:t>
      </w:r>
      <w:r w:rsidRPr="00CD0442">
        <w:rPr>
          <w:rFonts w:ascii="Arial" w:hAnsi="Arial" w:cs="Arial"/>
          <w:sz w:val="22"/>
          <w:lang w:val="sr-Latn-RS"/>
        </w:rPr>
        <w:t>Odjeljenja za savjetodavne poslove u oblasti stočarstva</w:t>
      </w:r>
      <w:r w:rsidRPr="00CD0442">
        <w:rPr>
          <w:rFonts w:ascii="Arial" w:hAnsi="Arial" w:cs="Arial"/>
          <w:sz w:val="22"/>
          <w:lang w:val="uz-Cyrl-UZ"/>
        </w:rPr>
        <w:t xml:space="preserve">. </w:t>
      </w:r>
    </w:p>
    <w:p w:rsidR="00FB2DCC" w:rsidRPr="00CD0442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</w:p>
    <w:p w:rsidR="00FB2DCC" w:rsidRPr="00CD0442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Popunjene obrasce Zahtjeva</w:t>
      </w:r>
      <w:r w:rsidRPr="00CD0442">
        <w:rPr>
          <w:rFonts w:ascii="Arial" w:hAnsi="Arial" w:cs="Arial"/>
          <w:sz w:val="22"/>
          <w:lang w:val="sr-Latn-RS"/>
        </w:rPr>
        <w:t xml:space="preserve"> sa pratećom dokumentacijom</w:t>
      </w:r>
      <w:r w:rsidRPr="00CD0442">
        <w:rPr>
          <w:rFonts w:ascii="Arial" w:hAnsi="Arial" w:cs="Arial"/>
          <w:sz w:val="22"/>
          <w:lang w:val="uz-Cyrl-UZ"/>
        </w:rPr>
        <w:t xml:space="preserve"> dostaviti </w:t>
      </w:r>
      <w:r w:rsidRPr="00CD0442">
        <w:rPr>
          <w:rFonts w:ascii="Arial" w:hAnsi="Arial" w:cs="Arial"/>
          <w:b/>
          <w:sz w:val="22"/>
          <w:lang w:val="uz-Cyrl-UZ"/>
        </w:rPr>
        <w:t>isključivo</w:t>
      </w:r>
      <w:r w:rsidRPr="00CD0442">
        <w:rPr>
          <w:rFonts w:ascii="Arial" w:hAnsi="Arial" w:cs="Arial"/>
          <w:sz w:val="22"/>
          <w:lang w:val="uz-Cyrl-UZ"/>
        </w:rPr>
        <w:t xml:space="preserve"> putem pošte, na sljedeću adresu:</w:t>
      </w: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Ministarstvo poljoprivrede i ruralnog razvoja</w:t>
      </w: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Direktorat za ruralni razvoj</w:t>
      </w: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po Javnom pozivu za dodjelu podrške za upravljanje stajskim đubrivom za 201</w:t>
      </w:r>
      <w:r w:rsidRPr="00CD0442">
        <w:rPr>
          <w:rFonts w:ascii="Arial" w:hAnsi="Arial" w:cs="Arial"/>
          <w:b/>
          <w:sz w:val="22"/>
          <w:lang w:val="sr-Latn-RS"/>
        </w:rPr>
        <w:t>9</w:t>
      </w:r>
      <w:r w:rsidRPr="00CD0442">
        <w:rPr>
          <w:rFonts w:ascii="Arial" w:hAnsi="Arial" w:cs="Arial"/>
          <w:b/>
          <w:sz w:val="22"/>
          <w:lang w:val="uz-Cyrl-UZ"/>
        </w:rPr>
        <w:t>. godinu</w:t>
      </w: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Rimski trg br. 46, 81000 Podgorica</w:t>
      </w: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>Informacije u vezi sa ovim Javnim pozivom mogu se dobiti putem telefona:</w:t>
      </w:r>
    </w:p>
    <w:p w:rsidR="00FB2DCC" w:rsidRPr="00CD0442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uz-Cyrl-UZ"/>
        </w:rPr>
        <w:t xml:space="preserve">020/482-150 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D0442">
        <w:rPr>
          <w:rFonts w:ascii="Arial" w:hAnsi="Arial" w:cs="Arial"/>
          <w:sz w:val="22"/>
          <w:lang w:val="uz-Cyrl-UZ"/>
        </w:rPr>
        <w:t>Trajanje</w:t>
      </w:r>
      <w:r w:rsidRPr="00CD0442">
        <w:rPr>
          <w:rFonts w:ascii="Arial" w:hAnsi="Arial" w:cs="Arial"/>
          <w:sz w:val="22"/>
          <w:lang w:val="sr-Latn-CS"/>
        </w:rPr>
        <w:t xml:space="preserve"> </w:t>
      </w:r>
      <w:r w:rsidRPr="00CD0442">
        <w:rPr>
          <w:rFonts w:ascii="Arial" w:hAnsi="Arial" w:cs="Arial"/>
          <w:sz w:val="22"/>
          <w:lang w:val="uz-Cyrl-UZ"/>
        </w:rPr>
        <w:t>Javnog</w:t>
      </w:r>
      <w:r w:rsidRPr="00CD0442">
        <w:rPr>
          <w:rFonts w:ascii="Arial" w:hAnsi="Arial" w:cs="Arial"/>
          <w:sz w:val="22"/>
          <w:lang w:val="sr-Latn-CS"/>
        </w:rPr>
        <w:t xml:space="preserve"> </w:t>
      </w:r>
      <w:r w:rsidRPr="00CD0442">
        <w:rPr>
          <w:rFonts w:ascii="Arial" w:hAnsi="Arial" w:cs="Arial"/>
          <w:sz w:val="22"/>
          <w:lang w:val="uz-Cyrl-UZ"/>
        </w:rPr>
        <w:t>poziva</w:t>
      </w:r>
      <w:r w:rsidRPr="00CD0442">
        <w:rPr>
          <w:rFonts w:ascii="Arial" w:hAnsi="Arial" w:cs="Arial"/>
          <w:sz w:val="22"/>
          <w:lang w:val="sr-Latn-CS"/>
        </w:rPr>
        <w:t xml:space="preserve"> </w:t>
      </w:r>
      <w:r w:rsidRPr="00CD0442">
        <w:rPr>
          <w:rFonts w:ascii="Arial" w:hAnsi="Arial" w:cs="Arial"/>
          <w:sz w:val="22"/>
          <w:lang w:val="uz-Cyrl-UZ"/>
        </w:rPr>
        <w:t>je</w:t>
      </w:r>
      <w:r w:rsidRPr="00CD0442">
        <w:rPr>
          <w:rFonts w:ascii="Arial" w:hAnsi="Arial" w:cs="Arial"/>
          <w:sz w:val="22"/>
          <w:lang w:val="sr-Latn-CS"/>
        </w:rPr>
        <w:t xml:space="preserve"> </w:t>
      </w:r>
      <w:r w:rsidRPr="00CD0442">
        <w:rPr>
          <w:rFonts w:ascii="Arial" w:hAnsi="Arial" w:cs="Arial"/>
          <w:sz w:val="22"/>
          <w:lang w:val="uz-Cyrl-UZ"/>
        </w:rPr>
        <w:t>od</w:t>
      </w:r>
      <w:r w:rsidRPr="00CD0442">
        <w:rPr>
          <w:rFonts w:ascii="Arial" w:hAnsi="Arial" w:cs="Arial"/>
          <w:sz w:val="22"/>
          <w:lang w:val="sr-Latn-RS"/>
        </w:rPr>
        <w:t xml:space="preserve"> </w:t>
      </w:r>
      <w:r w:rsidR="002A6FFC">
        <w:rPr>
          <w:rFonts w:ascii="Arial" w:hAnsi="Arial" w:cs="Arial"/>
          <w:sz w:val="22"/>
          <w:lang w:val="sr-Latn-RS"/>
        </w:rPr>
        <w:t>13</w:t>
      </w:r>
      <w:r w:rsidRPr="00CD0442">
        <w:rPr>
          <w:rFonts w:ascii="Arial" w:hAnsi="Arial" w:cs="Arial"/>
          <w:sz w:val="22"/>
          <w:lang w:val="sr-Latn-RS"/>
        </w:rPr>
        <w:t xml:space="preserve">. marta do </w:t>
      </w:r>
      <w:r w:rsidR="002A6FFC">
        <w:rPr>
          <w:rFonts w:ascii="Arial" w:hAnsi="Arial" w:cs="Arial"/>
          <w:sz w:val="22"/>
          <w:lang w:val="sr-Latn-RS"/>
        </w:rPr>
        <w:t>13</w:t>
      </w:r>
      <w:r w:rsidRPr="00CD0442">
        <w:rPr>
          <w:rFonts w:ascii="Arial" w:hAnsi="Arial" w:cs="Arial"/>
          <w:sz w:val="22"/>
          <w:lang w:val="sr-Latn-RS"/>
        </w:rPr>
        <w:t>. aprila</w:t>
      </w:r>
      <w:r w:rsidRPr="00CD0442">
        <w:rPr>
          <w:rFonts w:ascii="Arial" w:hAnsi="Arial" w:cs="Arial"/>
          <w:sz w:val="22"/>
          <w:lang w:val="sr-Latn-CS"/>
        </w:rPr>
        <w:t xml:space="preserve"> 2019. </w:t>
      </w:r>
      <w:r w:rsidRPr="00CD0442">
        <w:rPr>
          <w:rFonts w:ascii="Arial" w:hAnsi="Arial" w:cs="Arial"/>
          <w:sz w:val="22"/>
          <w:lang w:val="uz-Cyrl-UZ"/>
        </w:rPr>
        <w:t xml:space="preserve">godine. </w:t>
      </w:r>
    </w:p>
    <w:p w:rsidR="00FB2DCC" w:rsidRPr="00CD044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FB2DCC" w:rsidRPr="00CD044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CD0442">
        <w:rPr>
          <w:rFonts w:ascii="Arial" w:hAnsi="Arial" w:cs="Arial"/>
          <w:sz w:val="22"/>
          <w:lang w:val="sr-Latn-CS"/>
        </w:rPr>
        <w:t xml:space="preserve">Javni poziv će se završiti prije </w:t>
      </w:r>
      <w:r w:rsidR="002A6FFC">
        <w:rPr>
          <w:rFonts w:ascii="Arial" w:hAnsi="Arial" w:cs="Arial"/>
          <w:sz w:val="22"/>
          <w:lang w:val="sr-Latn-CS"/>
        </w:rPr>
        <w:t>13</w:t>
      </w:r>
      <w:r w:rsidRPr="00CD0442">
        <w:rPr>
          <w:rFonts w:ascii="Arial" w:hAnsi="Arial" w:cs="Arial"/>
          <w:sz w:val="22"/>
          <w:lang w:val="sr-Latn-CS"/>
        </w:rPr>
        <w:t>. aprila 2019. godine ukoliko se utroše sva sredstva predviđena mjerom 2.2.4 Podrška upravljanju stajskim đubrivom.</w:t>
      </w:r>
    </w:p>
    <w:p w:rsidR="00FB2DCC" w:rsidRPr="00CD044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FB2DCC" w:rsidRPr="00CD044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CD0442">
        <w:rPr>
          <w:rFonts w:ascii="Arial" w:hAnsi="Arial" w:cs="Arial"/>
          <w:sz w:val="22"/>
          <w:lang w:val="sr-Latn-CS"/>
        </w:rPr>
        <w:lastRenderedPageBreak/>
        <w:t xml:space="preserve">U slučaju da se predviđena sredstva utroše prije </w:t>
      </w:r>
      <w:r w:rsidR="002A6FFC">
        <w:rPr>
          <w:rFonts w:ascii="Arial" w:hAnsi="Arial" w:cs="Arial"/>
          <w:sz w:val="22"/>
          <w:lang w:val="sr-Latn-CS"/>
        </w:rPr>
        <w:t>13</w:t>
      </w:r>
      <w:r w:rsidRPr="00CD0442">
        <w:rPr>
          <w:rFonts w:ascii="Arial" w:hAnsi="Arial" w:cs="Arial"/>
          <w:sz w:val="22"/>
          <w:lang w:val="sr-Latn-CS"/>
        </w:rPr>
        <w:t>. aprila 2019. godine, Ministarstvo će obavijestiti javnost o završetku Javnog poziva</w:t>
      </w:r>
      <w:r w:rsidR="00410A0A" w:rsidRPr="00CD0442">
        <w:rPr>
          <w:rFonts w:ascii="Arial" w:hAnsi="Arial" w:cs="Arial"/>
          <w:sz w:val="22"/>
          <w:lang w:val="sr-Latn-CS"/>
        </w:rPr>
        <w:t>.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CD0442">
        <w:rPr>
          <w:rFonts w:ascii="Arial" w:hAnsi="Arial" w:cs="Arial"/>
          <w:sz w:val="22"/>
          <w:lang w:val="sr-Latn-CS"/>
        </w:rPr>
        <w:t>Obrada primljenih zahtjeva, kontrola i odlučivanje po pristiglim zahtjevima će se vršiti u toku trajanja Javnog poziva.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uz-Cyrl-UZ"/>
        </w:rPr>
        <w:t>PROCEDURA REALIZACIJE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CD0442">
        <w:rPr>
          <w:rFonts w:ascii="Arial" w:hAnsi="Arial" w:cs="Arial"/>
          <w:sz w:val="22"/>
          <w:lang w:val="sr-Latn-RS"/>
        </w:rPr>
        <w:t>Mi</w:t>
      </w:r>
      <w:r w:rsidRPr="00CD0442">
        <w:rPr>
          <w:rFonts w:ascii="Arial" w:hAnsi="Arial" w:cs="Arial"/>
          <w:sz w:val="22"/>
          <w:lang w:val="uz-Cyrl-UZ"/>
        </w:rPr>
        <w:t xml:space="preserve">nistarstvo poljoprivrede i ruralnog razvoja formiraće Komisiju za dodjelu podrške, koja će sprovesti administrativnu kontrolu podnesenih zahtjeva i kontrolu na licu mjesta. Na osnovu Odluke Komisije o prihvatljivosti zahtjeva, </w:t>
      </w:r>
      <w:r w:rsidR="005A64F3">
        <w:rPr>
          <w:rFonts w:ascii="Arial" w:hAnsi="Arial" w:cs="Arial"/>
          <w:sz w:val="22"/>
          <w:lang w:val="hr-HR"/>
        </w:rPr>
        <w:t>korisnici čiji zahtjevi budu prihvat</w:t>
      </w:r>
      <w:r w:rsidR="00C1726E">
        <w:rPr>
          <w:rFonts w:ascii="Arial" w:hAnsi="Arial" w:cs="Arial"/>
          <w:sz w:val="22"/>
          <w:lang w:val="hr-HR"/>
        </w:rPr>
        <w:t>ljivi za podršku,</w:t>
      </w:r>
      <w:r w:rsidRPr="00CD0442">
        <w:rPr>
          <w:rFonts w:ascii="Arial" w:hAnsi="Arial" w:cs="Arial"/>
          <w:sz w:val="22"/>
          <w:lang w:val="uz-Cyrl-UZ"/>
        </w:rPr>
        <w:t xml:space="preserve"> </w:t>
      </w:r>
      <w:r w:rsidR="00C1726E">
        <w:rPr>
          <w:rFonts w:ascii="Arial" w:hAnsi="Arial" w:cs="Arial"/>
          <w:sz w:val="22"/>
          <w:lang w:val="hr-HR"/>
        </w:rPr>
        <w:t>dobiće</w:t>
      </w:r>
      <w:r w:rsidRPr="00CD0442">
        <w:rPr>
          <w:rFonts w:ascii="Arial" w:hAnsi="Arial" w:cs="Arial"/>
          <w:sz w:val="22"/>
          <w:lang w:val="uz-Cyrl-UZ"/>
        </w:rPr>
        <w:t xml:space="preserve"> Rješenje o odobravanju projekta za investicije za dodjelu podrške za upravljanje stajskim đubrivom za 201</w:t>
      </w:r>
      <w:r w:rsidRPr="00CD0442">
        <w:rPr>
          <w:rFonts w:ascii="Arial" w:hAnsi="Arial" w:cs="Arial"/>
          <w:sz w:val="22"/>
          <w:lang w:val="sr-Latn-RS"/>
        </w:rPr>
        <w:t>9</w:t>
      </w:r>
      <w:r w:rsidRPr="00CD0442">
        <w:rPr>
          <w:rFonts w:ascii="Arial" w:hAnsi="Arial" w:cs="Arial"/>
          <w:sz w:val="22"/>
          <w:lang w:val="uz-Cyrl-UZ"/>
        </w:rPr>
        <w:t xml:space="preserve">. godinu, na osnovu dostavljenih predračuna (koji su </w:t>
      </w:r>
      <w:r w:rsidRPr="00CD0442">
        <w:rPr>
          <w:rFonts w:ascii="Arial" w:hAnsi="Arial" w:cs="Arial"/>
          <w:sz w:val="22"/>
          <w:lang w:val="sr-Latn-RS"/>
        </w:rPr>
        <w:t xml:space="preserve">predmet </w:t>
      </w:r>
      <w:r w:rsidRPr="00CD0442">
        <w:rPr>
          <w:rFonts w:ascii="Arial" w:hAnsi="Arial" w:cs="Arial"/>
          <w:sz w:val="22"/>
          <w:lang w:val="uz-Cyrl-UZ"/>
        </w:rPr>
        <w:t>odobren</w:t>
      </w:r>
      <w:r w:rsidRPr="00CD0442">
        <w:rPr>
          <w:rFonts w:ascii="Arial" w:hAnsi="Arial" w:cs="Arial"/>
          <w:sz w:val="22"/>
          <w:lang w:val="sr-Latn-RS"/>
        </w:rPr>
        <w:t>ja</w:t>
      </w:r>
      <w:r w:rsidRPr="00CD0442">
        <w:rPr>
          <w:rFonts w:ascii="Arial" w:hAnsi="Arial" w:cs="Arial"/>
          <w:sz w:val="22"/>
          <w:lang w:val="uz-Cyrl-UZ"/>
        </w:rPr>
        <w:t xml:space="preserve">). Realizacija investicija od strane korisnika može početi tek po donošenju Rješenja o odobravanju projekta. Krajnji rok za završetak </w:t>
      </w:r>
      <w:r w:rsidR="00C230B9">
        <w:rPr>
          <w:rFonts w:ascii="Arial" w:hAnsi="Arial" w:cs="Arial"/>
          <w:sz w:val="22"/>
          <w:lang w:val="sr-Latn-RS"/>
        </w:rPr>
        <w:t xml:space="preserve">cjelokupne </w:t>
      </w:r>
      <w:r w:rsidRPr="00CD0442">
        <w:rPr>
          <w:rFonts w:ascii="Arial" w:hAnsi="Arial" w:cs="Arial"/>
          <w:sz w:val="22"/>
          <w:lang w:val="uz-Cyrl-UZ"/>
        </w:rPr>
        <w:t xml:space="preserve">investicije i podnošenje dokumentacije za isplatu je </w:t>
      </w:r>
      <w:r w:rsidRPr="00CD0442">
        <w:rPr>
          <w:rFonts w:ascii="Arial" w:hAnsi="Arial" w:cs="Arial"/>
          <w:sz w:val="22"/>
          <w:lang w:val="sr-Latn-RS"/>
        </w:rPr>
        <w:t>15</w:t>
      </w:r>
      <w:r w:rsidRPr="00CD0442">
        <w:rPr>
          <w:rFonts w:ascii="Arial" w:hAnsi="Arial" w:cs="Arial"/>
          <w:sz w:val="22"/>
          <w:lang w:val="uz-Cyrl-UZ"/>
        </w:rPr>
        <w:t>.</w:t>
      </w:r>
      <w:r w:rsidRPr="00CD0442">
        <w:rPr>
          <w:rFonts w:ascii="Arial" w:hAnsi="Arial" w:cs="Arial"/>
          <w:sz w:val="22"/>
          <w:lang w:val="sr-Latn-RS"/>
        </w:rPr>
        <w:t xml:space="preserve"> septembar </w:t>
      </w:r>
      <w:r w:rsidRPr="00CD0442">
        <w:rPr>
          <w:rFonts w:ascii="Arial" w:hAnsi="Arial" w:cs="Arial"/>
          <w:sz w:val="22"/>
          <w:lang w:val="uz-Cyrl-UZ"/>
        </w:rPr>
        <w:t>201</w:t>
      </w:r>
      <w:r w:rsidRPr="00CD0442">
        <w:rPr>
          <w:rFonts w:ascii="Arial" w:hAnsi="Arial" w:cs="Arial"/>
          <w:sz w:val="22"/>
          <w:lang w:val="sr-Latn-RS"/>
        </w:rPr>
        <w:t>9</w:t>
      </w:r>
      <w:r w:rsidRPr="00CD0442">
        <w:rPr>
          <w:rFonts w:ascii="Arial" w:hAnsi="Arial" w:cs="Arial"/>
          <w:sz w:val="22"/>
          <w:lang w:val="uz-Cyrl-UZ"/>
        </w:rPr>
        <w:t>. godine. Nakon podnešenog Zahtjeva za odobravanje plaćanja, Komisija će sprovesti administrativnu kontrolu podnesenih zahtjeva i kontrolu na licu mjesta. Po obavljenoj kontroli realizovane investicije na licu mjesta, Komisija će pripremiti Izvještaj o obilasku sa foto-zapisom, na osnovu kojeg će se odlučiti o odobrenju za isplatu podrške. Odobreni iznos podrške će biti isplaćen na žiro-račun korisnika. Ne postoji mogućnost prenošenja investicije u narednu godinu.</w:t>
      </w: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:rsidR="00FB2DCC" w:rsidRPr="00CD0442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CD0442">
        <w:rPr>
          <w:rFonts w:ascii="Arial" w:hAnsi="Arial" w:cs="Arial"/>
          <w:b/>
          <w:sz w:val="22"/>
          <w:lang w:val="it-IT"/>
        </w:rPr>
        <w:t>Kontakt informacije:</w:t>
      </w:r>
    </w:p>
    <w:tbl>
      <w:tblPr>
        <w:tblStyle w:val="TableGrid"/>
        <w:tblpPr w:leftFromText="180" w:rightFromText="180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5954"/>
        <w:gridCol w:w="3106"/>
      </w:tblGrid>
      <w:tr w:rsidR="00FB2DCC" w:rsidRPr="00CD0442" w:rsidTr="00857F28">
        <w:tc>
          <w:tcPr>
            <w:tcW w:w="5954" w:type="dxa"/>
          </w:tcPr>
          <w:p w:rsidR="00FB2DCC" w:rsidRPr="00CD0442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b/>
                <w:sz w:val="22"/>
                <w:lang w:val="uz-Cyrl-UZ"/>
              </w:rPr>
              <w:t>Mjesto</w:t>
            </w:r>
          </w:p>
        </w:tc>
        <w:tc>
          <w:tcPr>
            <w:tcW w:w="3106" w:type="dxa"/>
          </w:tcPr>
          <w:p w:rsidR="00FB2DCC" w:rsidRPr="00CD0442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b/>
                <w:sz w:val="22"/>
                <w:lang w:val="uz-Cyrl-UZ"/>
              </w:rPr>
              <w:t>Kontakt telefon</w:t>
            </w:r>
          </w:p>
        </w:tc>
      </w:tr>
      <w:tr w:rsidR="00FB2DCC" w:rsidRPr="00CD0442" w:rsidTr="00857F28">
        <w:tc>
          <w:tcPr>
            <w:tcW w:w="5954" w:type="dxa"/>
          </w:tcPr>
          <w:p w:rsidR="00FB2DCC" w:rsidRPr="00CD0442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Ministarstvo poljoprivrede i ruralnog razvoja</w:t>
            </w:r>
          </w:p>
          <w:p w:rsidR="00FB2DCC" w:rsidRPr="00CD0442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 xml:space="preserve">Direktorat za ruralni razvoj </w:t>
            </w:r>
            <w:r w:rsidR="005A64F3">
              <w:rPr>
                <w:rFonts w:ascii="Arial" w:hAnsi="Arial" w:cs="Arial"/>
                <w:sz w:val="22"/>
                <w:lang w:val="uz-Cyrl-UZ"/>
              </w:rPr>
              <w:t>–</w:t>
            </w:r>
            <w:r w:rsidRPr="00CD0442">
              <w:rPr>
                <w:rFonts w:ascii="Arial" w:hAnsi="Arial" w:cs="Arial"/>
                <w:sz w:val="22"/>
                <w:lang w:val="uz-Cyrl-UZ"/>
              </w:rPr>
              <w:t xml:space="preserve"> Podgorica</w:t>
            </w:r>
          </w:p>
        </w:tc>
        <w:tc>
          <w:tcPr>
            <w:tcW w:w="3106" w:type="dxa"/>
          </w:tcPr>
          <w:p w:rsidR="00FB2DCC" w:rsidRPr="00CD0442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020/482-150</w:t>
            </w:r>
          </w:p>
        </w:tc>
      </w:tr>
      <w:tr w:rsidR="00857F28" w:rsidRPr="00CD0442" w:rsidTr="000D5325">
        <w:tc>
          <w:tcPr>
            <w:tcW w:w="9060" w:type="dxa"/>
            <w:gridSpan w:val="2"/>
          </w:tcPr>
          <w:p w:rsidR="00857F28" w:rsidRPr="00CD0442" w:rsidRDefault="00857F28" w:rsidP="00857F28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sr-Latn-RS"/>
              </w:rPr>
              <w:t>Odjeljenje za savjetodavne poslove u oblasti stočarstva</w:t>
            </w:r>
          </w:p>
        </w:tc>
      </w:tr>
      <w:tr w:rsidR="00857F28" w:rsidRPr="00CD0442" w:rsidTr="00857F28">
        <w:tc>
          <w:tcPr>
            <w:tcW w:w="5954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Podgorica</w:t>
            </w:r>
          </w:p>
        </w:tc>
        <w:tc>
          <w:tcPr>
            <w:tcW w:w="3106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020/265-337</w:t>
            </w:r>
          </w:p>
        </w:tc>
      </w:tr>
      <w:tr w:rsidR="00857F28" w:rsidRPr="00CD0442" w:rsidTr="00857F28">
        <w:tc>
          <w:tcPr>
            <w:tcW w:w="5954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 xml:space="preserve">Bar </w:t>
            </w:r>
          </w:p>
        </w:tc>
        <w:tc>
          <w:tcPr>
            <w:tcW w:w="3106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030/312-965</w:t>
            </w:r>
          </w:p>
        </w:tc>
      </w:tr>
      <w:tr w:rsidR="00857F28" w:rsidRPr="00CD0442" w:rsidTr="00857F28">
        <w:tc>
          <w:tcPr>
            <w:tcW w:w="5954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 xml:space="preserve">Nikšić </w:t>
            </w:r>
          </w:p>
        </w:tc>
        <w:tc>
          <w:tcPr>
            <w:tcW w:w="3106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040/212-012</w:t>
            </w:r>
          </w:p>
        </w:tc>
      </w:tr>
      <w:tr w:rsidR="00857F28" w:rsidRPr="00CD0442" w:rsidTr="00857F28">
        <w:tc>
          <w:tcPr>
            <w:tcW w:w="5954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 xml:space="preserve">Berane </w:t>
            </w:r>
          </w:p>
        </w:tc>
        <w:tc>
          <w:tcPr>
            <w:tcW w:w="3106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051/233-301</w:t>
            </w:r>
          </w:p>
        </w:tc>
      </w:tr>
      <w:tr w:rsidR="00857F28" w:rsidRPr="00CD0442" w:rsidTr="00857F28">
        <w:tc>
          <w:tcPr>
            <w:tcW w:w="5954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Bijelo Polje</w:t>
            </w:r>
          </w:p>
        </w:tc>
        <w:tc>
          <w:tcPr>
            <w:tcW w:w="3106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050/487-009</w:t>
            </w:r>
          </w:p>
        </w:tc>
      </w:tr>
      <w:tr w:rsidR="00857F28" w:rsidRPr="00FB2DCC" w:rsidTr="00857F28">
        <w:tc>
          <w:tcPr>
            <w:tcW w:w="5954" w:type="dxa"/>
          </w:tcPr>
          <w:p w:rsidR="00857F28" w:rsidRPr="00CD0442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Pljevlja</w:t>
            </w:r>
          </w:p>
        </w:tc>
        <w:tc>
          <w:tcPr>
            <w:tcW w:w="3106" w:type="dxa"/>
          </w:tcPr>
          <w:p w:rsidR="00857F28" w:rsidRPr="00FB2DCC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CD0442">
              <w:rPr>
                <w:rFonts w:ascii="Arial" w:hAnsi="Arial" w:cs="Arial"/>
                <w:sz w:val="22"/>
                <w:lang w:val="uz-Cyrl-UZ"/>
              </w:rPr>
              <w:t>052/353-505</w:t>
            </w:r>
          </w:p>
        </w:tc>
      </w:tr>
    </w:tbl>
    <w:p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:rsidR="00C20E0A" w:rsidRPr="00FB2DCC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FB2DC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EA8" w:rsidRDefault="000E7EA8" w:rsidP="00A6505B">
      <w:pPr>
        <w:spacing w:before="0" w:after="0" w:line="240" w:lineRule="auto"/>
      </w:pPr>
      <w:r>
        <w:separator/>
      </w:r>
    </w:p>
  </w:endnote>
  <w:endnote w:type="continuationSeparator" w:id="0">
    <w:p w:rsidR="000E7EA8" w:rsidRDefault="000E7EA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EA8" w:rsidRDefault="000E7EA8" w:rsidP="00A6505B">
      <w:pPr>
        <w:spacing w:before="0" w:after="0" w:line="240" w:lineRule="auto"/>
      </w:pPr>
      <w:r>
        <w:separator/>
      </w:r>
    </w:p>
  </w:footnote>
  <w:footnote w:type="continuationSeparator" w:id="0">
    <w:p w:rsidR="000E7EA8" w:rsidRDefault="000E7EA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F6AA48B" wp14:editId="19374389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6AA4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C5D8B66" wp14:editId="2BB9C3E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09DA53A" wp14:editId="0AD864E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5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4"/>
  </w:num>
  <w:num w:numId="12">
    <w:abstractNumId w:val="12"/>
  </w:num>
  <w:num w:numId="13">
    <w:abstractNumId w:val="0"/>
  </w:num>
  <w:num w:numId="14">
    <w:abstractNumId w:val="8"/>
  </w:num>
  <w:num w:numId="15">
    <w:abstractNumId w:val="16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37A3"/>
    <w:rsid w:val="000167DC"/>
    <w:rsid w:val="00020673"/>
    <w:rsid w:val="00063DE8"/>
    <w:rsid w:val="000E7EA8"/>
    <w:rsid w:val="000F2AA0"/>
    <w:rsid w:val="000F2B95"/>
    <w:rsid w:val="000F2BFC"/>
    <w:rsid w:val="000F7185"/>
    <w:rsid w:val="001053EE"/>
    <w:rsid w:val="00107821"/>
    <w:rsid w:val="001122DF"/>
    <w:rsid w:val="00112965"/>
    <w:rsid w:val="00121E26"/>
    <w:rsid w:val="0012268A"/>
    <w:rsid w:val="00125EA7"/>
    <w:rsid w:val="0014025D"/>
    <w:rsid w:val="00154D42"/>
    <w:rsid w:val="0016713B"/>
    <w:rsid w:val="001822FC"/>
    <w:rsid w:val="001847FD"/>
    <w:rsid w:val="00196664"/>
    <w:rsid w:val="00197539"/>
    <w:rsid w:val="001A19DD"/>
    <w:rsid w:val="001A409E"/>
    <w:rsid w:val="001A79B6"/>
    <w:rsid w:val="001A7E96"/>
    <w:rsid w:val="001C2DA5"/>
    <w:rsid w:val="001D3909"/>
    <w:rsid w:val="001E0561"/>
    <w:rsid w:val="001F75D5"/>
    <w:rsid w:val="00205759"/>
    <w:rsid w:val="00234545"/>
    <w:rsid w:val="002511E4"/>
    <w:rsid w:val="00252A36"/>
    <w:rsid w:val="002901ED"/>
    <w:rsid w:val="002916C0"/>
    <w:rsid w:val="00292D5E"/>
    <w:rsid w:val="002A1F54"/>
    <w:rsid w:val="002A6FFC"/>
    <w:rsid w:val="002A7CB3"/>
    <w:rsid w:val="002B36EB"/>
    <w:rsid w:val="002B3B45"/>
    <w:rsid w:val="002B50FB"/>
    <w:rsid w:val="002F461C"/>
    <w:rsid w:val="002F63D6"/>
    <w:rsid w:val="003168DA"/>
    <w:rsid w:val="003417B8"/>
    <w:rsid w:val="003420B4"/>
    <w:rsid w:val="00350578"/>
    <w:rsid w:val="00354D08"/>
    <w:rsid w:val="00375D08"/>
    <w:rsid w:val="00376EC1"/>
    <w:rsid w:val="003900FF"/>
    <w:rsid w:val="003A6DB5"/>
    <w:rsid w:val="003B155C"/>
    <w:rsid w:val="003C1912"/>
    <w:rsid w:val="003F38FA"/>
    <w:rsid w:val="00410A0A"/>
    <w:rsid w:val="004112D5"/>
    <w:rsid w:val="004264B3"/>
    <w:rsid w:val="004378E1"/>
    <w:rsid w:val="00451F6C"/>
    <w:rsid w:val="00451FF9"/>
    <w:rsid w:val="00460B2E"/>
    <w:rsid w:val="004679C3"/>
    <w:rsid w:val="00487320"/>
    <w:rsid w:val="004A3D57"/>
    <w:rsid w:val="004E0097"/>
    <w:rsid w:val="004E3DA7"/>
    <w:rsid w:val="004F24B0"/>
    <w:rsid w:val="004F680C"/>
    <w:rsid w:val="00501935"/>
    <w:rsid w:val="00522830"/>
    <w:rsid w:val="00523147"/>
    <w:rsid w:val="00531FDF"/>
    <w:rsid w:val="005723C7"/>
    <w:rsid w:val="0057596A"/>
    <w:rsid w:val="005941DF"/>
    <w:rsid w:val="005A4E7E"/>
    <w:rsid w:val="005A64F3"/>
    <w:rsid w:val="005B0801"/>
    <w:rsid w:val="005B44BF"/>
    <w:rsid w:val="005C6F24"/>
    <w:rsid w:val="005F56D9"/>
    <w:rsid w:val="00610C56"/>
    <w:rsid w:val="00612213"/>
    <w:rsid w:val="00620B01"/>
    <w:rsid w:val="00630A76"/>
    <w:rsid w:val="00655B3E"/>
    <w:rsid w:val="006564E9"/>
    <w:rsid w:val="00656996"/>
    <w:rsid w:val="006739CA"/>
    <w:rsid w:val="006A24FA"/>
    <w:rsid w:val="006A2C40"/>
    <w:rsid w:val="006B0CEE"/>
    <w:rsid w:val="006B3639"/>
    <w:rsid w:val="006D711E"/>
    <w:rsid w:val="006E262C"/>
    <w:rsid w:val="00722040"/>
    <w:rsid w:val="00727B44"/>
    <w:rsid w:val="0073561A"/>
    <w:rsid w:val="007647E9"/>
    <w:rsid w:val="0077100B"/>
    <w:rsid w:val="00775E0E"/>
    <w:rsid w:val="00781A75"/>
    <w:rsid w:val="00786F2E"/>
    <w:rsid w:val="007904A7"/>
    <w:rsid w:val="00794586"/>
    <w:rsid w:val="007978B6"/>
    <w:rsid w:val="007B2B13"/>
    <w:rsid w:val="007C01D8"/>
    <w:rsid w:val="007C3BE0"/>
    <w:rsid w:val="007E5612"/>
    <w:rsid w:val="00805EFE"/>
    <w:rsid w:val="00810444"/>
    <w:rsid w:val="00821967"/>
    <w:rsid w:val="00825396"/>
    <w:rsid w:val="00835C98"/>
    <w:rsid w:val="008470B7"/>
    <w:rsid w:val="00857F28"/>
    <w:rsid w:val="0088156B"/>
    <w:rsid w:val="00885190"/>
    <w:rsid w:val="00893ACB"/>
    <w:rsid w:val="0089779A"/>
    <w:rsid w:val="008C7F82"/>
    <w:rsid w:val="00902E6C"/>
    <w:rsid w:val="00903E75"/>
    <w:rsid w:val="00907170"/>
    <w:rsid w:val="009130A0"/>
    <w:rsid w:val="00922A8D"/>
    <w:rsid w:val="00946A67"/>
    <w:rsid w:val="00957985"/>
    <w:rsid w:val="0096107C"/>
    <w:rsid w:val="00966DFF"/>
    <w:rsid w:val="00975D9B"/>
    <w:rsid w:val="00990646"/>
    <w:rsid w:val="0099146E"/>
    <w:rsid w:val="00997C04"/>
    <w:rsid w:val="009D6508"/>
    <w:rsid w:val="009E797A"/>
    <w:rsid w:val="00A33E0E"/>
    <w:rsid w:val="00A45BAA"/>
    <w:rsid w:val="00A6505B"/>
    <w:rsid w:val="00A77927"/>
    <w:rsid w:val="00A82B00"/>
    <w:rsid w:val="00AF27FF"/>
    <w:rsid w:val="00B003EE"/>
    <w:rsid w:val="00B02AF8"/>
    <w:rsid w:val="00B07C20"/>
    <w:rsid w:val="00B13AFC"/>
    <w:rsid w:val="00B15039"/>
    <w:rsid w:val="00B167AC"/>
    <w:rsid w:val="00B211B7"/>
    <w:rsid w:val="00B346D7"/>
    <w:rsid w:val="00B40A06"/>
    <w:rsid w:val="00B473C2"/>
    <w:rsid w:val="00B47D2C"/>
    <w:rsid w:val="00B53692"/>
    <w:rsid w:val="00B818BD"/>
    <w:rsid w:val="00B83F7A"/>
    <w:rsid w:val="00B84F08"/>
    <w:rsid w:val="00BA06C7"/>
    <w:rsid w:val="00BA4BAA"/>
    <w:rsid w:val="00BE3206"/>
    <w:rsid w:val="00BF464E"/>
    <w:rsid w:val="00C123D2"/>
    <w:rsid w:val="00C1726E"/>
    <w:rsid w:val="00C176EB"/>
    <w:rsid w:val="00C20E0A"/>
    <w:rsid w:val="00C230B9"/>
    <w:rsid w:val="00C2622E"/>
    <w:rsid w:val="00C34F54"/>
    <w:rsid w:val="00C4431F"/>
    <w:rsid w:val="00C46291"/>
    <w:rsid w:val="00C5350A"/>
    <w:rsid w:val="00C84028"/>
    <w:rsid w:val="00CA4058"/>
    <w:rsid w:val="00CC2580"/>
    <w:rsid w:val="00CD0442"/>
    <w:rsid w:val="00CD159D"/>
    <w:rsid w:val="00CF5286"/>
    <w:rsid w:val="00CF540B"/>
    <w:rsid w:val="00D23B4D"/>
    <w:rsid w:val="00D2455F"/>
    <w:rsid w:val="00D7105F"/>
    <w:rsid w:val="00D86F3A"/>
    <w:rsid w:val="00DC5DF1"/>
    <w:rsid w:val="00DF5D06"/>
    <w:rsid w:val="00DF60F7"/>
    <w:rsid w:val="00E60785"/>
    <w:rsid w:val="00E73A9B"/>
    <w:rsid w:val="00E74F68"/>
    <w:rsid w:val="00E75466"/>
    <w:rsid w:val="00EC7284"/>
    <w:rsid w:val="00EF2863"/>
    <w:rsid w:val="00F127D8"/>
    <w:rsid w:val="00F129A1"/>
    <w:rsid w:val="00F14B0C"/>
    <w:rsid w:val="00F16D1B"/>
    <w:rsid w:val="00F21A4A"/>
    <w:rsid w:val="00F323F6"/>
    <w:rsid w:val="00F63FBA"/>
    <w:rsid w:val="00FB2DCC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C8F6DD-9ACC-442B-AFFA-A2572CD3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Kristina Radevic</cp:lastModifiedBy>
  <cp:revision>24</cp:revision>
  <cp:lastPrinted>2018-12-06T06:36:00Z</cp:lastPrinted>
  <dcterms:created xsi:type="dcterms:W3CDTF">2019-01-21T07:04:00Z</dcterms:created>
  <dcterms:modified xsi:type="dcterms:W3CDTF">2019-03-12T06:37:00Z</dcterms:modified>
</cp:coreProperties>
</file>