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234" w:rsidRPr="00867467" w:rsidRDefault="0030551B" w:rsidP="00535234">
      <w:pPr>
        <w:spacing w:before="100" w:beforeAutospacing="1" w:after="100" w:afterAutospacing="1" w:line="240" w:lineRule="auto"/>
        <w:jc w:val="right"/>
        <w:rPr>
          <w:rFonts w:ascii="Tahoma" w:eastAsia="Times New Roman" w:hAnsi="Tahoma" w:cs="Tahoma"/>
          <w:sz w:val="24"/>
          <w:szCs w:val="24"/>
        </w:rPr>
      </w:pPr>
      <w:r w:rsidRPr="00867467">
        <w:rPr>
          <w:rFonts w:ascii="Tahoma" w:eastAsia="Times New Roman" w:hAnsi="Tahoma" w:cs="Tahoma"/>
          <w:sz w:val="24"/>
          <w:szCs w:val="24"/>
        </w:rPr>
        <w:t>N a c r t</w:t>
      </w:r>
    </w:p>
    <w:p w:rsidR="0047149E" w:rsidRPr="00867467" w:rsidRDefault="0047149E" w:rsidP="0047149E">
      <w:pPr>
        <w:spacing w:before="100" w:beforeAutospacing="1" w:after="100" w:afterAutospacing="1" w:line="240" w:lineRule="auto"/>
        <w:jc w:val="center"/>
        <w:rPr>
          <w:rFonts w:ascii="Tahoma" w:eastAsia="Times New Roman" w:hAnsi="Tahoma" w:cs="Tahoma"/>
          <w:sz w:val="42"/>
          <w:szCs w:val="42"/>
        </w:rPr>
      </w:pPr>
      <w:r w:rsidRPr="00867467">
        <w:rPr>
          <w:rFonts w:ascii="Tahoma" w:eastAsia="Times New Roman" w:hAnsi="Tahoma" w:cs="Tahoma"/>
          <w:sz w:val="42"/>
          <w:szCs w:val="42"/>
        </w:rPr>
        <w:t>Zakon o oružju</w:t>
      </w:r>
      <w:r w:rsidR="00BE29D5" w:rsidRPr="00867467">
        <w:rPr>
          <w:rFonts w:ascii="Tahoma" w:eastAsia="Times New Roman" w:hAnsi="Tahoma" w:cs="Tahoma"/>
          <w:sz w:val="42"/>
          <w:szCs w:val="42"/>
        </w:rPr>
        <w:t xml:space="preserve"> i municiji</w:t>
      </w:r>
    </w:p>
    <w:p w:rsidR="00535234" w:rsidRDefault="00535234" w:rsidP="0047149E">
      <w:pPr>
        <w:spacing w:before="60" w:after="30" w:line="240" w:lineRule="auto"/>
        <w:jc w:val="center"/>
        <w:rPr>
          <w:rFonts w:ascii="Tahoma" w:eastAsia="Times New Roman" w:hAnsi="Tahoma" w:cs="Tahoma"/>
          <w:color w:val="000000"/>
          <w:sz w:val="27"/>
          <w:szCs w:val="27"/>
        </w:rPr>
      </w:pPr>
      <w:bookmarkStart w:id="0" w:name="sadrzaj3"/>
      <w:bookmarkEnd w:id="0"/>
    </w:p>
    <w:p w:rsidR="0047149E" w:rsidRPr="0047149E" w:rsidRDefault="0047149E" w:rsidP="0047149E">
      <w:pPr>
        <w:spacing w:before="60" w:after="30" w:line="240" w:lineRule="auto"/>
        <w:jc w:val="center"/>
        <w:rPr>
          <w:rFonts w:ascii="Tahoma" w:eastAsia="Times New Roman" w:hAnsi="Tahoma" w:cs="Tahoma"/>
          <w:color w:val="000000"/>
          <w:sz w:val="32"/>
          <w:szCs w:val="32"/>
        </w:rPr>
      </w:pPr>
      <w:r w:rsidRPr="0047149E">
        <w:rPr>
          <w:rFonts w:ascii="Tahoma" w:eastAsia="Times New Roman" w:hAnsi="Tahoma" w:cs="Tahoma"/>
          <w:color w:val="000000"/>
          <w:sz w:val="32"/>
          <w:szCs w:val="32"/>
        </w:rPr>
        <w:t>I. OSNOVNE ODREDBE</w:t>
      </w:r>
    </w:p>
    <w:p w:rsidR="009612E5" w:rsidRPr="00C5641F" w:rsidRDefault="009612E5" w:rsidP="009612E5">
      <w:pPr>
        <w:spacing w:before="240" w:after="240" w:line="240" w:lineRule="auto"/>
        <w:jc w:val="center"/>
        <w:rPr>
          <w:rFonts w:ascii="Tahoma" w:eastAsia="Times New Roman" w:hAnsi="Tahoma" w:cs="Tahoma"/>
          <w:b/>
          <w:bCs/>
          <w:sz w:val="27"/>
          <w:szCs w:val="27"/>
        </w:rPr>
      </w:pPr>
      <w:bookmarkStart w:id="1" w:name="clan_1"/>
      <w:bookmarkEnd w:id="1"/>
      <w:r w:rsidRPr="00C5641F">
        <w:rPr>
          <w:rFonts w:ascii="Tahoma" w:eastAsia="Times New Roman" w:hAnsi="Tahoma" w:cs="Tahoma"/>
          <w:b/>
          <w:bCs/>
          <w:sz w:val="27"/>
          <w:szCs w:val="27"/>
        </w:rPr>
        <w:t>Predmet zakona</w:t>
      </w:r>
    </w:p>
    <w:p w:rsidR="0047149E" w:rsidRPr="0047149E" w:rsidRDefault="0047149E" w:rsidP="0047149E">
      <w:pPr>
        <w:spacing w:before="240" w:after="240" w:line="240" w:lineRule="auto"/>
        <w:jc w:val="center"/>
        <w:rPr>
          <w:rFonts w:ascii="Tahoma" w:eastAsia="Times New Roman" w:hAnsi="Tahoma" w:cs="Tahoma"/>
          <w:b/>
          <w:bCs/>
          <w:color w:val="000000"/>
          <w:sz w:val="27"/>
          <w:szCs w:val="27"/>
        </w:rPr>
      </w:pPr>
      <w:r w:rsidRPr="0047149E">
        <w:rPr>
          <w:rFonts w:ascii="Tahoma" w:eastAsia="Times New Roman" w:hAnsi="Tahoma" w:cs="Tahoma"/>
          <w:b/>
          <w:bCs/>
          <w:color w:val="000000"/>
          <w:sz w:val="27"/>
          <w:szCs w:val="27"/>
        </w:rPr>
        <w:t>Član 1</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 xml:space="preserve">Ovim zakonom uređuju se </w:t>
      </w:r>
      <w:r w:rsidR="009612E5" w:rsidRPr="00C5641F">
        <w:rPr>
          <w:rFonts w:ascii="Tahoma" w:eastAsia="Times New Roman" w:hAnsi="Tahoma" w:cs="Tahoma"/>
          <w:sz w:val="23"/>
          <w:szCs w:val="23"/>
        </w:rPr>
        <w:t>kategorije oružja, postupci</w:t>
      </w:r>
      <w:r w:rsidR="009612E5" w:rsidRPr="00C5641F">
        <w:rPr>
          <w:rFonts w:ascii="Tahoma" w:eastAsia="Times New Roman" w:hAnsi="Tahoma" w:cs="Tahoma"/>
          <w:color w:val="000000"/>
          <w:sz w:val="23"/>
          <w:szCs w:val="23"/>
        </w:rPr>
        <w:t xml:space="preserve"> </w:t>
      </w:r>
      <w:r w:rsidR="009612E5">
        <w:rPr>
          <w:rFonts w:ascii="Tahoma" w:eastAsia="Times New Roman" w:hAnsi="Tahoma" w:cs="Tahoma"/>
          <w:color w:val="000000"/>
          <w:sz w:val="23"/>
          <w:szCs w:val="23"/>
        </w:rPr>
        <w:t>nabavke</w:t>
      </w:r>
      <w:r w:rsidRPr="0047149E">
        <w:rPr>
          <w:rFonts w:ascii="Tahoma" w:eastAsia="Times New Roman" w:hAnsi="Tahoma" w:cs="Tahoma"/>
          <w:color w:val="000000"/>
          <w:sz w:val="23"/>
          <w:szCs w:val="23"/>
        </w:rPr>
        <w:t xml:space="preserve">, </w:t>
      </w:r>
      <w:r w:rsidR="00BE29D5" w:rsidRPr="00C5641F">
        <w:rPr>
          <w:rFonts w:ascii="Tahoma" w:eastAsia="Times New Roman" w:hAnsi="Tahoma" w:cs="Tahoma"/>
          <w:sz w:val="23"/>
          <w:szCs w:val="23"/>
        </w:rPr>
        <w:t xml:space="preserve">registracije </w:t>
      </w:r>
      <w:r w:rsidR="00A254AC" w:rsidRPr="00C5641F">
        <w:rPr>
          <w:rFonts w:ascii="Tahoma" w:eastAsia="Times New Roman" w:hAnsi="Tahoma" w:cs="Tahoma"/>
          <w:sz w:val="23"/>
          <w:szCs w:val="23"/>
        </w:rPr>
        <w:t>i</w:t>
      </w:r>
      <w:r w:rsidR="00A254AC" w:rsidRPr="00C5641F">
        <w:rPr>
          <w:rFonts w:ascii="Tahoma" w:eastAsia="Times New Roman" w:hAnsi="Tahoma" w:cs="Tahoma"/>
          <w:b/>
          <w:sz w:val="23"/>
          <w:szCs w:val="23"/>
        </w:rPr>
        <w:t xml:space="preserve"> </w:t>
      </w:r>
      <w:r w:rsidRPr="0047149E">
        <w:rPr>
          <w:rFonts w:ascii="Tahoma" w:eastAsia="Times New Roman" w:hAnsi="Tahoma" w:cs="Tahoma"/>
          <w:color w:val="000000"/>
          <w:sz w:val="23"/>
          <w:szCs w:val="23"/>
        </w:rPr>
        <w:t>sakupljanje</w:t>
      </w:r>
      <w:r w:rsidR="000C36B9">
        <w:rPr>
          <w:rFonts w:ascii="Tahoma" w:eastAsia="Times New Roman" w:hAnsi="Tahoma" w:cs="Tahoma"/>
          <w:color w:val="000000"/>
          <w:sz w:val="23"/>
          <w:szCs w:val="23"/>
        </w:rPr>
        <w:t xml:space="preserve"> </w:t>
      </w:r>
      <w:r w:rsidR="009612E5" w:rsidRPr="00C5641F">
        <w:rPr>
          <w:rFonts w:ascii="Tahoma" w:eastAsia="Times New Roman" w:hAnsi="Tahoma" w:cs="Tahoma"/>
          <w:sz w:val="23"/>
          <w:szCs w:val="23"/>
        </w:rPr>
        <w:t>oružja</w:t>
      </w:r>
      <w:r w:rsidR="00BE29D5" w:rsidRPr="00C5641F">
        <w:rPr>
          <w:rFonts w:ascii="Tahoma" w:eastAsia="Times New Roman" w:hAnsi="Tahoma" w:cs="Tahoma"/>
          <w:sz w:val="23"/>
          <w:szCs w:val="23"/>
        </w:rPr>
        <w:t xml:space="preserve"> i municije</w:t>
      </w:r>
      <w:r w:rsidRPr="00C5641F">
        <w:rPr>
          <w:rFonts w:ascii="Tahoma" w:eastAsia="Times New Roman" w:hAnsi="Tahoma" w:cs="Tahoma"/>
          <w:sz w:val="23"/>
          <w:szCs w:val="23"/>
        </w:rPr>
        <w:t xml:space="preserve">, </w:t>
      </w:r>
      <w:r w:rsidR="00BE29D5" w:rsidRPr="00C5641F">
        <w:rPr>
          <w:rFonts w:ascii="Tahoma" w:eastAsia="Times New Roman" w:hAnsi="Tahoma" w:cs="Tahoma"/>
          <w:sz w:val="23"/>
          <w:szCs w:val="23"/>
        </w:rPr>
        <w:t>način postupanja s oružjem i municijom,</w:t>
      </w:r>
      <w:r w:rsidR="000C36B9" w:rsidRPr="00C5641F">
        <w:rPr>
          <w:rFonts w:ascii="Tahoma" w:eastAsia="Times New Roman" w:hAnsi="Tahoma" w:cs="Tahoma"/>
          <w:b/>
          <w:sz w:val="23"/>
          <w:szCs w:val="23"/>
        </w:rPr>
        <w:t xml:space="preserve"> </w:t>
      </w:r>
      <w:r w:rsidRPr="0047149E">
        <w:rPr>
          <w:rFonts w:ascii="Tahoma" w:eastAsia="Times New Roman" w:hAnsi="Tahoma" w:cs="Tahoma"/>
          <w:color w:val="000000"/>
          <w:sz w:val="23"/>
          <w:szCs w:val="23"/>
        </w:rPr>
        <w:t>kao i uslovi za proizvodnju, ispitivanje i obilježavanje vatrenog oružja, popravljanje i prepravljanje, promet i prevoz oružja, pružanje usluga sportsko-rekreativnog gađanja i osposobljavanje građana za pravilnu upotrebu vatrenog oružja.</w:t>
      </w:r>
    </w:p>
    <w:p w:rsidR="009612E5" w:rsidRPr="00C5641F" w:rsidRDefault="009612E5" w:rsidP="009612E5">
      <w:pPr>
        <w:spacing w:before="240" w:after="240" w:line="240" w:lineRule="auto"/>
        <w:jc w:val="center"/>
        <w:rPr>
          <w:rFonts w:ascii="Tahoma" w:eastAsia="Times New Roman" w:hAnsi="Tahoma" w:cs="Tahoma"/>
          <w:b/>
          <w:bCs/>
          <w:sz w:val="27"/>
          <w:szCs w:val="27"/>
        </w:rPr>
      </w:pPr>
      <w:bookmarkStart w:id="2" w:name="clan_2"/>
      <w:bookmarkEnd w:id="2"/>
      <w:r w:rsidRPr="00C5641F">
        <w:rPr>
          <w:rFonts w:ascii="Tahoma" w:eastAsia="Times New Roman" w:hAnsi="Tahoma" w:cs="Tahoma"/>
          <w:b/>
          <w:bCs/>
          <w:sz w:val="27"/>
          <w:szCs w:val="27"/>
        </w:rPr>
        <w:t>Izuzimanje od primjene zakona</w:t>
      </w:r>
    </w:p>
    <w:p w:rsidR="0047149E" w:rsidRPr="0047149E" w:rsidRDefault="0047149E" w:rsidP="0047149E">
      <w:pPr>
        <w:spacing w:before="240" w:after="240" w:line="240" w:lineRule="auto"/>
        <w:jc w:val="center"/>
        <w:rPr>
          <w:rFonts w:ascii="Tahoma" w:eastAsia="Times New Roman" w:hAnsi="Tahoma" w:cs="Tahoma"/>
          <w:b/>
          <w:bCs/>
          <w:color w:val="000000"/>
          <w:sz w:val="27"/>
          <w:szCs w:val="27"/>
        </w:rPr>
      </w:pPr>
      <w:r w:rsidRPr="0047149E">
        <w:rPr>
          <w:rFonts w:ascii="Tahoma" w:eastAsia="Times New Roman" w:hAnsi="Tahoma" w:cs="Tahoma"/>
          <w:b/>
          <w:bCs/>
          <w:color w:val="000000"/>
          <w:sz w:val="27"/>
          <w:szCs w:val="27"/>
        </w:rPr>
        <w:t>Član 2</w:t>
      </w:r>
    </w:p>
    <w:p w:rsidR="0047149E" w:rsidRPr="00C5641F" w:rsidRDefault="0047149E" w:rsidP="0047149E">
      <w:pPr>
        <w:spacing w:after="0" w:line="240" w:lineRule="auto"/>
        <w:ind w:left="150" w:right="150" w:firstLine="240"/>
        <w:jc w:val="both"/>
        <w:rPr>
          <w:rFonts w:ascii="Tahoma" w:eastAsia="Times New Roman" w:hAnsi="Tahoma" w:cs="Tahoma"/>
          <w:sz w:val="23"/>
          <w:szCs w:val="23"/>
        </w:rPr>
      </w:pPr>
      <w:r w:rsidRPr="00C5641F">
        <w:rPr>
          <w:rFonts w:ascii="Tahoma" w:eastAsia="Times New Roman" w:hAnsi="Tahoma" w:cs="Tahoma"/>
          <w:sz w:val="23"/>
          <w:szCs w:val="23"/>
        </w:rPr>
        <w:t>Odredbe ovog zakona ne primjenjuju se na:</w:t>
      </w:r>
    </w:p>
    <w:p w:rsidR="0047149E" w:rsidRPr="00C5641F" w:rsidRDefault="0047149E" w:rsidP="00F54BFA">
      <w:pPr>
        <w:spacing w:after="0" w:line="240" w:lineRule="auto"/>
        <w:ind w:left="150" w:right="150" w:firstLine="240"/>
        <w:jc w:val="both"/>
        <w:rPr>
          <w:rFonts w:ascii="Tahoma" w:eastAsia="Times New Roman" w:hAnsi="Tahoma" w:cs="Tahoma"/>
          <w:sz w:val="23"/>
          <w:szCs w:val="23"/>
        </w:rPr>
      </w:pPr>
      <w:r w:rsidRPr="00C5641F">
        <w:rPr>
          <w:rFonts w:ascii="Tahoma" w:eastAsia="Times New Roman" w:hAnsi="Tahoma" w:cs="Tahoma"/>
          <w:sz w:val="23"/>
          <w:szCs w:val="23"/>
        </w:rPr>
        <w:t xml:space="preserve">- nabavku, držanje, nošenje, sakupljanje, prenošenje, proizvodnju, ispitivanje i obilježavanje vatrenog oružja, popravljanje i prepravljanje, promet i prevoz oružja, strelišta za potrebe Vojske Crne </w:t>
      </w:r>
      <w:r w:rsidR="00535234" w:rsidRPr="00C5641F">
        <w:rPr>
          <w:rFonts w:ascii="Tahoma" w:eastAsia="Times New Roman" w:hAnsi="Tahoma" w:cs="Tahoma"/>
          <w:sz w:val="23"/>
          <w:szCs w:val="23"/>
        </w:rPr>
        <w:t>Gore (u daljem tekstu: Vojska), organizacione jedinice organa državne uprave nadležnog za unutrašnje poslove koja vrši policijske poslove (u daljem tekstu: policija), kao i drugih državnih organa kad je to propisano posebnim zakonom</w:t>
      </w:r>
      <w:r w:rsidRPr="00C5641F">
        <w:rPr>
          <w:rFonts w:ascii="Tahoma" w:eastAsia="Times New Roman" w:hAnsi="Tahoma" w:cs="Tahoma"/>
          <w:sz w:val="23"/>
          <w:szCs w:val="23"/>
        </w:rPr>
        <w:t>;</w:t>
      </w:r>
      <w:r w:rsidR="00C5641F" w:rsidRPr="00C5641F">
        <w:rPr>
          <w:rFonts w:ascii="Tahoma" w:eastAsia="Times New Roman" w:hAnsi="Tahoma" w:cs="Tahoma"/>
          <w:sz w:val="23"/>
          <w:szCs w:val="23"/>
        </w:rPr>
        <w:t xml:space="preserve"> </w:t>
      </w:r>
    </w:p>
    <w:p w:rsid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 oružje koje se prevozi preko područja Crne Gore za potrebe nadležnih organa, organizacija, privrednih i drugih subjekata drugih država, u skladu sa međunarodnim ugovorima.</w:t>
      </w:r>
    </w:p>
    <w:p w:rsidR="009612E5" w:rsidRDefault="009612E5" w:rsidP="002B4E5A">
      <w:pPr>
        <w:spacing w:before="240" w:after="240" w:line="240" w:lineRule="auto"/>
        <w:jc w:val="center"/>
        <w:rPr>
          <w:rFonts w:ascii="Tahoma" w:eastAsia="Times New Roman" w:hAnsi="Tahoma" w:cs="Tahoma"/>
          <w:b/>
          <w:bCs/>
          <w:color w:val="000000"/>
          <w:sz w:val="27"/>
          <w:szCs w:val="27"/>
        </w:rPr>
      </w:pPr>
      <w:bookmarkStart w:id="3" w:name="clan_3"/>
      <w:bookmarkEnd w:id="3"/>
      <w:r>
        <w:rPr>
          <w:rFonts w:ascii="Tahoma" w:eastAsia="Times New Roman" w:hAnsi="Tahoma" w:cs="Tahoma"/>
          <w:b/>
          <w:bCs/>
          <w:color w:val="000000"/>
          <w:sz w:val="27"/>
          <w:szCs w:val="27"/>
        </w:rPr>
        <w:t>Pojam oružja i municije, glavnih djelova oružja i djelova oružja</w:t>
      </w:r>
    </w:p>
    <w:p w:rsidR="0047149E" w:rsidRPr="0047149E" w:rsidRDefault="0047149E" w:rsidP="0047149E">
      <w:pPr>
        <w:spacing w:before="240" w:after="240" w:line="240" w:lineRule="auto"/>
        <w:jc w:val="center"/>
        <w:rPr>
          <w:rFonts w:ascii="Tahoma" w:eastAsia="Times New Roman" w:hAnsi="Tahoma" w:cs="Tahoma"/>
          <w:b/>
          <w:bCs/>
          <w:color w:val="000000"/>
          <w:sz w:val="27"/>
          <w:szCs w:val="27"/>
        </w:rPr>
      </w:pPr>
      <w:r w:rsidRPr="0047149E">
        <w:rPr>
          <w:rFonts w:ascii="Tahoma" w:eastAsia="Times New Roman" w:hAnsi="Tahoma" w:cs="Tahoma"/>
          <w:b/>
          <w:bCs/>
          <w:color w:val="000000"/>
          <w:sz w:val="27"/>
          <w:szCs w:val="27"/>
        </w:rPr>
        <w:t>Član 3</w:t>
      </w:r>
    </w:p>
    <w:p w:rsidR="00294C16" w:rsidRPr="00C5641F" w:rsidRDefault="00294C16" w:rsidP="00294C16">
      <w:pPr>
        <w:spacing w:after="0" w:line="240" w:lineRule="auto"/>
        <w:ind w:left="150" w:right="150" w:firstLine="240"/>
        <w:jc w:val="both"/>
        <w:rPr>
          <w:rFonts w:ascii="Tahoma" w:eastAsia="Times New Roman" w:hAnsi="Tahoma" w:cs="Tahoma"/>
          <w:sz w:val="23"/>
          <w:szCs w:val="23"/>
        </w:rPr>
      </w:pPr>
      <w:r w:rsidRPr="00C5641F">
        <w:rPr>
          <w:rFonts w:ascii="Tahoma" w:eastAsia="Times New Roman" w:hAnsi="Tahoma" w:cs="Tahoma"/>
          <w:sz w:val="23"/>
          <w:szCs w:val="23"/>
        </w:rPr>
        <w:t xml:space="preserve">Oružjem se smatra vatreno </w:t>
      </w:r>
      <w:r w:rsidR="00646687" w:rsidRPr="00CB0077">
        <w:rPr>
          <w:rFonts w:ascii="Tahoma" w:eastAsia="Times New Roman" w:hAnsi="Tahoma" w:cs="Tahoma"/>
          <w:sz w:val="23"/>
          <w:szCs w:val="23"/>
          <w:lang w:val="sr-Latn-ME"/>
        </w:rPr>
        <w:t>i vazdušno</w:t>
      </w:r>
      <w:r w:rsidR="00646687">
        <w:rPr>
          <w:rFonts w:ascii="Tahoma" w:eastAsia="Times New Roman" w:hAnsi="Tahoma" w:cs="Tahoma"/>
          <w:sz w:val="23"/>
          <w:szCs w:val="23"/>
          <w:lang w:val="sr-Latn-ME"/>
        </w:rPr>
        <w:t xml:space="preserve"> </w:t>
      </w:r>
      <w:r w:rsidRPr="00C5641F">
        <w:rPr>
          <w:rFonts w:ascii="Tahoma" w:eastAsia="Times New Roman" w:hAnsi="Tahoma" w:cs="Tahoma"/>
          <w:sz w:val="23"/>
          <w:szCs w:val="23"/>
        </w:rPr>
        <w:t>oružje kategorije A, B i C i ostalo oružje kategorije C i D.</w:t>
      </w:r>
      <w:r w:rsidR="00C5641F" w:rsidRPr="00C5641F">
        <w:rPr>
          <w:rFonts w:ascii="Tahoma" w:eastAsia="Times New Roman" w:hAnsi="Tahoma" w:cs="Tahoma"/>
          <w:sz w:val="23"/>
          <w:szCs w:val="23"/>
        </w:rPr>
        <w:t xml:space="preserve"> </w:t>
      </w:r>
    </w:p>
    <w:p w:rsidR="00C5641F" w:rsidRPr="00C5641F" w:rsidRDefault="00294C16" w:rsidP="00C5641F">
      <w:pPr>
        <w:spacing w:after="0" w:line="240" w:lineRule="auto"/>
        <w:ind w:left="150" w:right="150" w:firstLine="240"/>
        <w:jc w:val="both"/>
        <w:rPr>
          <w:rFonts w:ascii="Tahoma" w:eastAsia="Times New Roman" w:hAnsi="Tahoma" w:cs="Tahoma"/>
          <w:sz w:val="23"/>
          <w:szCs w:val="23"/>
        </w:rPr>
      </w:pPr>
      <w:r w:rsidRPr="00C5641F">
        <w:rPr>
          <w:rFonts w:ascii="Tahoma" w:eastAsia="Times New Roman" w:hAnsi="Tahoma" w:cs="Tahoma"/>
          <w:sz w:val="23"/>
          <w:szCs w:val="23"/>
        </w:rPr>
        <w:t xml:space="preserve">Vatreno oružje je svako prenosno cijevno oružje koje ispaljuje, služi za ispaljivanje ili se može prepraviti za ispaljivanje sačme, zrna ili projektila djelovanjem zapaljivog potisnog sredstva, pri čemu je prenosno cijevno oružje podobno za prepravljanje ako ima izgled vatrenog oružja i moguće ga je prepraviti zbog njegove konstrukcije ili materijala od kojeg je izrađen. </w:t>
      </w:r>
    </w:p>
    <w:p w:rsidR="00067F52" w:rsidRPr="00F54BFA" w:rsidRDefault="009F6C61" w:rsidP="00FE6978">
      <w:pPr>
        <w:spacing w:after="0" w:line="240" w:lineRule="auto"/>
        <w:ind w:left="150" w:right="150" w:firstLine="240"/>
        <w:jc w:val="both"/>
        <w:rPr>
          <w:rFonts w:ascii="Tahoma" w:eastAsia="Times New Roman" w:hAnsi="Tahoma" w:cs="Tahoma"/>
          <w:b/>
          <w:color w:val="7030A0"/>
          <w:sz w:val="23"/>
          <w:szCs w:val="23"/>
        </w:rPr>
      </w:pPr>
      <w:r w:rsidRPr="00C5641F">
        <w:rPr>
          <w:rFonts w:ascii="Tahoma" w:eastAsia="Times New Roman" w:hAnsi="Tahoma" w:cs="Tahoma"/>
          <w:sz w:val="23"/>
          <w:szCs w:val="23"/>
        </w:rPr>
        <w:t>Glavni djelovi</w:t>
      </w:r>
      <w:r w:rsidR="003E0C81" w:rsidRPr="00C5641F">
        <w:rPr>
          <w:rFonts w:ascii="Tahoma" w:eastAsia="Times New Roman" w:hAnsi="Tahoma" w:cs="Tahoma"/>
          <w:sz w:val="23"/>
          <w:szCs w:val="23"/>
        </w:rPr>
        <w:t xml:space="preserve"> </w:t>
      </w:r>
      <w:r w:rsidR="002B4E5A" w:rsidRPr="00C5641F">
        <w:rPr>
          <w:rFonts w:ascii="Tahoma" w:eastAsia="Times New Roman" w:hAnsi="Tahoma" w:cs="Tahoma"/>
          <w:sz w:val="23"/>
          <w:szCs w:val="23"/>
        </w:rPr>
        <w:t>oružja su cijev, kućište, uvodnik metaka uključujići i gornji i donji uvodnik metka, vodilica, cilindar, zatvarač ili nosač zatvarača</w:t>
      </w:r>
      <w:r w:rsidR="00FE6978" w:rsidRPr="00C5641F">
        <w:rPr>
          <w:rFonts w:ascii="Tahoma" w:eastAsia="Times New Roman" w:hAnsi="Tahoma" w:cs="Tahoma"/>
          <w:sz w:val="23"/>
          <w:szCs w:val="23"/>
        </w:rPr>
        <w:t xml:space="preserve"> koji su</w:t>
      </w:r>
      <w:r w:rsidR="002B4E5A" w:rsidRPr="00C5641F">
        <w:rPr>
          <w:rFonts w:ascii="Tahoma" w:eastAsia="Times New Roman" w:hAnsi="Tahoma" w:cs="Tahoma"/>
          <w:sz w:val="23"/>
          <w:szCs w:val="23"/>
        </w:rPr>
        <w:t>,</w:t>
      </w:r>
      <w:r w:rsidR="003E0C81" w:rsidRPr="00C5641F">
        <w:rPr>
          <w:rFonts w:ascii="Tahoma" w:eastAsia="Times New Roman" w:hAnsi="Tahoma" w:cs="Tahoma"/>
          <w:sz w:val="23"/>
          <w:szCs w:val="23"/>
        </w:rPr>
        <w:t xml:space="preserve"> </w:t>
      </w:r>
      <w:r w:rsidR="00FE6978" w:rsidRPr="00C5641F">
        <w:rPr>
          <w:rFonts w:ascii="Tahoma" w:eastAsia="Times New Roman" w:hAnsi="Tahoma" w:cs="Tahoma"/>
          <w:sz w:val="23"/>
          <w:szCs w:val="23"/>
        </w:rPr>
        <w:t xml:space="preserve">s obzirom na to da su to </w:t>
      </w:r>
      <w:r w:rsidR="00FE6978" w:rsidRPr="00C5641F">
        <w:rPr>
          <w:rFonts w:ascii="Tahoma" w:eastAsia="Times New Roman" w:hAnsi="Tahoma" w:cs="Tahoma"/>
          <w:sz w:val="23"/>
          <w:szCs w:val="23"/>
        </w:rPr>
        <w:lastRenderedPageBreak/>
        <w:t xml:space="preserve">odvojivi predmeti, </w:t>
      </w:r>
      <w:r w:rsidR="00067F52" w:rsidRPr="00C5641F">
        <w:rPr>
          <w:rFonts w:ascii="Tahoma" w:eastAsia="Times New Roman" w:hAnsi="Tahoma" w:cs="Tahoma"/>
          <w:sz w:val="23"/>
          <w:szCs w:val="23"/>
        </w:rPr>
        <w:t xml:space="preserve">uključeni u kategoriju </w:t>
      </w:r>
      <w:r w:rsidR="00FE6978" w:rsidRPr="00C5641F">
        <w:rPr>
          <w:rFonts w:ascii="Tahoma" w:eastAsia="Times New Roman" w:hAnsi="Tahoma" w:cs="Tahoma"/>
          <w:sz w:val="23"/>
          <w:szCs w:val="23"/>
        </w:rPr>
        <w:t>vatreno</w:t>
      </w:r>
      <w:r w:rsidR="00DB4207" w:rsidRPr="00C5641F">
        <w:rPr>
          <w:rFonts w:ascii="Tahoma" w:eastAsia="Times New Roman" w:hAnsi="Tahoma" w:cs="Tahoma"/>
          <w:sz w:val="23"/>
          <w:szCs w:val="23"/>
        </w:rPr>
        <w:t>g</w:t>
      </w:r>
      <w:r w:rsidR="00FE6978" w:rsidRPr="00C5641F">
        <w:rPr>
          <w:rFonts w:ascii="Tahoma" w:eastAsia="Times New Roman" w:hAnsi="Tahoma" w:cs="Tahoma"/>
          <w:sz w:val="23"/>
          <w:szCs w:val="23"/>
        </w:rPr>
        <w:t xml:space="preserve"> oružja na koje su postavljeni ili na koje se namjeravaju postaviti</w:t>
      </w:r>
      <w:r w:rsidR="000C0711" w:rsidRPr="00C5641F">
        <w:rPr>
          <w:rFonts w:ascii="Tahoma" w:eastAsia="Times New Roman" w:hAnsi="Tahoma" w:cs="Tahoma"/>
          <w:sz w:val="23"/>
          <w:szCs w:val="23"/>
        </w:rPr>
        <w:t>, i na kojima se nalazi oznaka i serijski broj</w:t>
      </w:r>
      <w:r w:rsidR="00FE6978" w:rsidRPr="00C5641F">
        <w:rPr>
          <w:rFonts w:ascii="Tahoma" w:eastAsia="Times New Roman" w:hAnsi="Tahoma" w:cs="Tahoma"/>
          <w:sz w:val="23"/>
          <w:szCs w:val="23"/>
        </w:rPr>
        <w:t>.</w:t>
      </w:r>
      <w:r w:rsidR="000C0711" w:rsidRPr="00C5641F">
        <w:rPr>
          <w:rFonts w:ascii="Tahoma" w:eastAsia="Times New Roman" w:hAnsi="Tahoma" w:cs="Tahoma"/>
          <w:b/>
          <w:sz w:val="23"/>
          <w:szCs w:val="23"/>
        </w:rPr>
        <w:t xml:space="preserve"> </w:t>
      </w:r>
    </w:p>
    <w:p w:rsidR="0025272E" w:rsidRPr="00C5641F" w:rsidRDefault="0025272E" w:rsidP="0025272E">
      <w:pPr>
        <w:spacing w:after="0" w:line="240" w:lineRule="auto"/>
        <w:ind w:left="150" w:right="150" w:firstLine="240"/>
        <w:jc w:val="both"/>
        <w:rPr>
          <w:rFonts w:ascii="Tahoma" w:eastAsia="Times New Roman" w:hAnsi="Tahoma" w:cs="Tahoma"/>
          <w:sz w:val="23"/>
          <w:szCs w:val="23"/>
        </w:rPr>
      </w:pPr>
      <w:r w:rsidRPr="00C5641F">
        <w:rPr>
          <w:rFonts w:ascii="Tahoma" w:eastAsia="Times New Roman" w:hAnsi="Tahoma" w:cs="Tahoma"/>
          <w:sz w:val="23"/>
          <w:szCs w:val="23"/>
        </w:rPr>
        <w:t xml:space="preserve">Dio vatrenog oružja je fiksni dio ili odvojivi dio vatrenog oružja posebno namijenjen za vatreno oružje i za njegovo funkcionisanje, kao i svaka naprava namijenjena ili prilagođena za smanjivanje buke (prigušenje pucnja) izazvane pucanjem iz vatrenog oružja. </w:t>
      </w:r>
    </w:p>
    <w:p w:rsidR="003A148F" w:rsidRPr="00C5641F" w:rsidRDefault="002B4E5A" w:rsidP="00234585">
      <w:pPr>
        <w:spacing w:after="0" w:line="240" w:lineRule="auto"/>
        <w:ind w:left="150" w:right="150" w:firstLine="240"/>
        <w:jc w:val="both"/>
        <w:rPr>
          <w:rFonts w:ascii="Tahoma" w:eastAsia="Times New Roman" w:hAnsi="Tahoma" w:cs="Tahoma"/>
          <w:sz w:val="23"/>
          <w:szCs w:val="23"/>
        </w:rPr>
      </w:pPr>
      <w:r w:rsidRPr="00C5641F">
        <w:rPr>
          <w:rFonts w:ascii="Tahoma" w:eastAsia="Times New Roman" w:hAnsi="Tahoma" w:cs="Tahoma"/>
          <w:sz w:val="23"/>
          <w:szCs w:val="23"/>
        </w:rPr>
        <w:t xml:space="preserve">Municija je metak jedinstvenog punjenja kojim se puni vatreno oružje i koji </w:t>
      </w:r>
      <w:r w:rsidR="00110353" w:rsidRPr="00C5641F">
        <w:rPr>
          <w:rFonts w:ascii="Tahoma" w:eastAsia="Times New Roman" w:hAnsi="Tahoma" w:cs="Tahoma"/>
          <w:sz w:val="23"/>
          <w:szCs w:val="23"/>
        </w:rPr>
        <w:t xml:space="preserve">je sastavljen od </w:t>
      </w:r>
      <w:r w:rsidRPr="00C5641F">
        <w:rPr>
          <w:rFonts w:ascii="Tahoma" w:eastAsia="Times New Roman" w:hAnsi="Tahoma" w:cs="Tahoma"/>
          <w:sz w:val="23"/>
          <w:szCs w:val="23"/>
        </w:rPr>
        <w:t>čaur</w:t>
      </w:r>
      <w:r w:rsidR="00110353" w:rsidRPr="00C5641F">
        <w:rPr>
          <w:rFonts w:ascii="Tahoma" w:eastAsia="Times New Roman" w:hAnsi="Tahoma" w:cs="Tahoma"/>
          <w:sz w:val="23"/>
          <w:szCs w:val="23"/>
        </w:rPr>
        <w:t>e</w:t>
      </w:r>
      <w:r w:rsidRPr="00C5641F">
        <w:rPr>
          <w:rFonts w:ascii="Tahoma" w:eastAsia="Times New Roman" w:hAnsi="Tahoma" w:cs="Tahoma"/>
          <w:sz w:val="23"/>
          <w:szCs w:val="23"/>
        </w:rPr>
        <w:t>, inicijaln</w:t>
      </w:r>
      <w:r w:rsidR="00110353" w:rsidRPr="00C5641F">
        <w:rPr>
          <w:rFonts w:ascii="Tahoma" w:eastAsia="Times New Roman" w:hAnsi="Tahoma" w:cs="Tahoma"/>
          <w:sz w:val="23"/>
          <w:szCs w:val="23"/>
        </w:rPr>
        <w:t>e</w:t>
      </w:r>
      <w:r w:rsidRPr="00C5641F">
        <w:rPr>
          <w:rFonts w:ascii="Tahoma" w:eastAsia="Times New Roman" w:hAnsi="Tahoma" w:cs="Tahoma"/>
          <w:sz w:val="23"/>
          <w:szCs w:val="23"/>
        </w:rPr>
        <w:t xml:space="preserve"> kapisl</w:t>
      </w:r>
      <w:r w:rsidR="00110353" w:rsidRPr="00C5641F">
        <w:rPr>
          <w:rFonts w:ascii="Tahoma" w:eastAsia="Times New Roman" w:hAnsi="Tahoma" w:cs="Tahoma"/>
          <w:sz w:val="23"/>
          <w:szCs w:val="23"/>
        </w:rPr>
        <w:t>e</w:t>
      </w:r>
      <w:r w:rsidRPr="00C5641F">
        <w:rPr>
          <w:rFonts w:ascii="Tahoma" w:eastAsia="Times New Roman" w:hAnsi="Tahoma" w:cs="Tahoma"/>
          <w:sz w:val="23"/>
          <w:szCs w:val="23"/>
        </w:rPr>
        <w:t>, potisno</w:t>
      </w:r>
      <w:r w:rsidR="00110353" w:rsidRPr="00C5641F">
        <w:rPr>
          <w:rFonts w:ascii="Tahoma" w:eastAsia="Times New Roman" w:hAnsi="Tahoma" w:cs="Tahoma"/>
          <w:sz w:val="23"/>
          <w:szCs w:val="23"/>
        </w:rPr>
        <w:t>g</w:t>
      </w:r>
      <w:r w:rsidRPr="00C5641F">
        <w:rPr>
          <w:rFonts w:ascii="Tahoma" w:eastAsia="Times New Roman" w:hAnsi="Tahoma" w:cs="Tahoma"/>
          <w:sz w:val="23"/>
          <w:szCs w:val="23"/>
        </w:rPr>
        <w:t xml:space="preserve"> punjenj</w:t>
      </w:r>
      <w:r w:rsidR="00110353" w:rsidRPr="00C5641F">
        <w:rPr>
          <w:rFonts w:ascii="Tahoma" w:eastAsia="Times New Roman" w:hAnsi="Tahoma" w:cs="Tahoma"/>
          <w:sz w:val="23"/>
          <w:szCs w:val="23"/>
        </w:rPr>
        <w:t>a</w:t>
      </w:r>
      <w:r w:rsidRPr="00C5641F">
        <w:rPr>
          <w:rFonts w:ascii="Tahoma" w:eastAsia="Times New Roman" w:hAnsi="Tahoma" w:cs="Tahoma"/>
          <w:sz w:val="23"/>
          <w:szCs w:val="23"/>
        </w:rPr>
        <w:t>, zrn</w:t>
      </w:r>
      <w:r w:rsidR="00110353" w:rsidRPr="00C5641F">
        <w:rPr>
          <w:rFonts w:ascii="Tahoma" w:eastAsia="Times New Roman" w:hAnsi="Tahoma" w:cs="Tahoma"/>
          <w:sz w:val="23"/>
          <w:szCs w:val="23"/>
        </w:rPr>
        <w:t>a</w:t>
      </w:r>
      <w:r w:rsidRPr="00C5641F">
        <w:rPr>
          <w:rFonts w:ascii="Tahoma" w:eastAsia="Times New Roman" w:hAnsi="Tahoma" w:cs="Tahoma"/>
          <w:sz w:val="23"/>
          <w:szCs w:val="23"/>
        </w:rPr>
        <w:t xml:space="preserve"> ili projektil</w:t>
      </w:r>
      <w:r w:rsidR="00110353" w:rsidRPr="00C5641F">
        <w:rPr>
          <w:rFonts w:ascii="Tahoma" w:eastAsia="Times New Roman" w:hAnsi="Tahoma" w:cs="Tahoma"/>
          <w:sz w:val="23"/>
          <w:szCs w:val="23"/>
        </w:rPr>
        <w:t>a</w:t>
      </w:r>
      <w:r w:rsidRPr="00C5641F">
        <w:rPr>
          <w:rFonts w:ascii="Tahoma" w:eastAsia="Times New Roman" w:hAnsi="Tahoma" w:cs="Tahoma"/>
          <w:sz w:val="23"/>
          <w:szCs w:val="23"/>
        </w:rPr>
        <w:t>.</w:t>
      </w:r>
    </w:p>
    <w:p w:rsidR="0025272E" w:rsidRPr="00C5641F" w:rsidRDefault="00294C16" w:rsidP="00F54BFA">
      <w:pPr>
        <w:spacing w:after="0" w:line="240" w:lineRule="auto"/>
        <w:ind w:left="150" w:right="150" w:firstLine="240"/>
        <w:jc w:val="both"/>
        <w:rPr>
          <w:rFonts w:ascii="Tahoma" w:eastAsia="Times New Roman" w:hAnsi="Tahoma" w:cs="Tahoma"/>
          <w:sz w:val="23"/>
          <w:szCs w:val="23"/>
        </w:rPr>
      </w:pPr>
      <w:r w:rsidRPr="00C5641F">
        <w:rPr>
          <w:rFonts w:ascii="Tahoma" w:eastAsia="Times New Roman" w:hAnsi="Tahoma" w:cs="Tahoma"/>
          <w:sz w:val="23"/>
          <w:szCs w:val="23"/>
        </w:rPr>
        <w:t>Glavni djel</w:t>
      </w:r>
      <w:r w:rsidR="00583E51" w:rsidRPr="00C5641F">
        <w:rPr>
          <w:rFonts w:ascii="Tahoma" w:eastAsia="Times New Roman" w:hAnsi="Tahoma" w:cs="Tahoma"/>
          <w:sz w:val="23"/>
          <w:szCs w:val="23"/>
        </w:rPr>
        <w:t xml:space="preserve">ovi </w:t>
      </w:r>
      <w:r w:rsidR="0025272E" w:rsidRPr="00C5641F">
        <w:rPr>
          <w:rFonts w:ascii="Tahoma" w:eastAsia="Times New Roman" w:hAnsi="Tahoma" w:cs="Tahoma"/>
          <w:sz w:val="23"/>
          <w:szCs w:val="23"/>
        </w:rPr>
        <w:t xml:space="preserve">vatrenog </w:t>
      </w:r>
      <w:r w:rsidR="00583E51" w:rsidRPr="00C5641F">
        <w:rPr>
          <w:rFonts w:ascii="Tahoma" w:eastAsia="Times New Roman" w:hAnsi="Tahoma" w:cs="Tahoma"/>
          <w:sz w:val="23"/>
          <w:szCs w:val="23"/>
        </w:rPr>
        <w:t xml:space="preserve">oružja smatraju se </w:t>
      </w:r>
      <w:r w:rsidR="003818A6" w:rsidRPr="00C5641F">
        <w:rPr>
          <w:rFonts w:ascii="Tahoma" w:eastAsia="Times New Roman" w:hAnsi="Tahoma" w:cs="Tahoma"/>
          <w:sz w:val="23"/>
          <w:szCs w:val="23"/>
        </w:rPr>
        <w:t xml:space="preserve">vatrenim </w:t>
      </w:r>
      <w:r w:rsidR="00583E51" w:rsidRPr="00C5641F">
        <w:rPr>
          <w:rFonts w:ascii="Tahoma" w:eastAsia="Times New Roman" w:hAnsi="Tahoma" w:cs="Tahoma"/>
          <w:sz w:val="23"/>
          <w:szCs w:val="23"/>
        </w:rPr>
        <w:t>oružjem</w:t>
      </w:r>
      <w:r w:rsidR="003E0C81" w:rsidRPr="00C5641F">
        <w:rPr>
          <w:rFonts w:ascii="Tahoma" w:eastAsia="Times New Roman" w:hAnsi="Tahoma" w:cs="Tahoma"/>
          <w:sz w:val="23"/>
          <w:szCs w:val="23"/>
        </w:rPr>
        <w:t xml:space="preserve"> </w:t>
      </w:r>
      <w:r w:rsidR="0025272E" w:rsidRPr="00C5641F">
        <w:rPr>
          <w:rFonts w:ascii="Tahoma" w:eastAsia="Times New Roman" w:hAnsi="Tahoma" w:cs="Tahoma"/>
          <w:sz w:val="23"/>
          <w:szCs w:val="23"/>
        </w:rPr>
        <w:t>u smislu ovog zakona</w:t>
      </w:r>
      <w:r w:rsidR="00583E51" w:rsidRPr="00C5641F">
        <w:rPr>
          <w:rFonts w:ascii="Tahoma" w:eastAsia="Times New Roman" w:hAnsi="Tahoma" w:cs="Tahoma"/>
          <w:sz w:val="23"/>
          <w:szCs w:val="23"/>
        </w:rPr>
        <w:t>.</w:t>
      </w:r>
    </w:p>
    <w:p w:rsidR="0047149E" w:rsidRPr="003B672B" w:rsidRDefault="003B672B" w:rsidP="003B672B">
      <w:pPr>
        <w:spacing w:before="240" w:after="240" w:line="240" w:lineRule="auto"/>
        <w:jc w:val="center"/>
        <w:rPr>
          <w:rFonts w:ascii="Tahoma" w:eastAsia="Times New Roman" w:hAnsi="Tahoma" w:cs="Tahoma"/>
          <w:b/>
          <w:bCs/>
          <w:color w:val="000000"/>
          <w:sz w:val="27"/>
          <w:szCs w:val="27"/>
        </w:rPr>
      </w:pPr>
      <w:r>
        <w:rPr>
          <w:rFonts w:ascii="Tahoma" w:eastAsia="Times New Roman" w:hAnsi="Tahoma" w:cs="Tahoma"/>
          <w:b/>
          <w:bCs/>
          <w:color w:val="000000"/>
          <w:sz w:val="27"/>
          <w:szCs w:val="27"/>
        </w:rPr>
        <w:t>Razvrstavanje oružja u kategorije</w:t>
      </w:r>
    </w:p>
    <w:p w:rsidR="0047149E" w:rsidRPr="0047149E" w:rsidRDefault="0047149E" w:rsidP="0047149E">
      <w:pPr>
        <w:spacing w:before="240" w:after="240" w:line="240" w:lineRule="auto"/>
        <w:jc w:val="center"/>
        <w:rPr>
          <w:rFonts w:ascii="Tahoma" w:eastAsia="Times New Roman" w:hAnsi="Tahoma" w:cs="Tahoma"/>
          <w:b/>
          <w:bCs/>
          <w:color w:val="000000"/>
          <w:sz w:val="27"/>
          <w:szCs w:val="27"/>
        </w:rPr>
      </w:pPr>
      <w:bookmarkStart w:id="4" w:name="clan_4"/>
      <w:bookmarkEnd w:id="4"/>
      <w:r w:rsidRPr="0047149E">
        <w:rPr>
          <w:rFonts w:ascii="Tahoma" w:eastAsia="Times New Roman" w:hAnsi="Tahoma" w:cs="Tahoma"/>
          <w:b/>
          <w:bCs/>
          <w:color w:val="000000"/>
          <w:sz w:val="27"/>
          <w:szCs w:val="27"/>
        </w:rPr>
        <w:t>Član 4</w:t>
      </w:r>
    </w:p>
    <w:p w:rsidR="0047149E" w:rsidRPr="009C39F7" w:rsidRDefault="0047149E" w:rsidP="0047149E">
      <w:pPr>
        <w:spacing w:after="0" w:line="240" w:lineRule="auto"/>
        <w:ind w:left="150" w:right="150" w:firstLine="240"/>
        <w:jc w:val="both"/>
        <w:rPr>
          <w:rFonts w:ascii="Tahoma" w:eastAsia="Times New Roman" w:hAnsi="Tahoma" w:cs="Tahoma"/>
          <w:sz w:val="23"/>
          <w:szCs w:val="23"/>
        </w:rPr>
      </w:pPr>
      <w:r w:rsidRPr="009C39F7">
        <w:rPr>
          <w:rFonts w:ascii="Tahoma" w:eastAsia="Times New Roman" w:hAnsi="Tahoma" w:cs="Tahoma"/>
          <w:sz w:val="23"/>
          <w:szCs w:val="23"/>
        </w:rPr>
        <w:t>Oružje se razvrstava u kategorije A, B, C i D.</w:t>
      </w:r>
    </w:p>
    <w:p w:rsidR="003B672B" w:rsidRPr="009C39F7" w:rsidRDefault="003B672B" w:rsidP="003B672B">
      <w:pPr>
        <w:spacing w:after="0" w:line="240" w:lineRule="auto"/>
        <w:ind w:left="150" w:right="150" w:firstLine="240"/>
        <w:jc w:val="both"/>
        <w:rPr>
          <w:rFonts w:ascii="Tahoma" w:eastAsia="Times New Roman" w:hAnsi="Tahoma" w:cs="Tahoma"/>
          <w:sz w:val="23"/>
          <w:szCs w:val="23"/>
        </w:rPr>
      </w:pPr>
      <w:r w:rsidRPr="009C39F7">
        <w:rPr>
          <w:rFonts w:ascii="Tahoma" w:eastAsia="Times New Roman" w:hAnsi="Tahoma" w:cs="Tahoma"/>
          <w:sz w:val="23"/>
          <w:szCs w:val="23"/>
        </w:rPr>
        <w:t>Oružje kategorije A</w:t>
      </w:r>
      <w:r w:rsidR="00A223F0" w:rsidRPr="009C39F7">
        <w:rPr>
          <w:rFonts w:ascii="Tahoma" w:eastAsia="Times New Roman" w:hAnsi="Tahoma" w:cs="Tahoma"/>
          <w:sz w:val="23"/>
          <w:szCs w:val="23"/>
        </w:rPr>
        <w:t>– zabranjeno vatreno oružje,</w:t>
      </w:r>
      <w:r w:rsidRPr="009C39F7">
        <w:rPr>
          <w:rFonts w:ascii="Tahoma" w:eastAsia="Times New Roman" w:hAnsi="Tahoma" w:cs="Tahoma"/>
          <w:sz w:val="23"/>
          <w:szCs w:val="23"/>
        </w:rPr>
        <w:t xml:space="preserve"> je:  </w:t>
      </w:r>
    </w:p>
    <w:p w:rsidR="003B672B" w:rsidRPr="009C39F7" w:rsidRDefault="003B672B" w:rsidP="003B672B">
      <w:pPr>
        <w:spacing w:after="0" w:line="240" w:lineRule="auto"/>
        <w:ind w:left="150" w:right="150" w:firstLine="240"/>
        <w:jc w:val="both"/>
        <w:rPr>
          <w:rFonts w:ascii="Tahoma" w:eastAsia="Times New Roman" w:hAnsi="Tahoma" w:cs="Tahoma"/>
          <w:sz w:val="23"/>
          <w:szCs w:val="23"/>
        </w:rPr>
      </w:pPr>
      <w:r w:rsidRPr="009C39F7">
        <w:rPr>
          <w:rFonts w:ascii="Tahoma" w:eastAsia="Times New Roman" w:hAnsi="Tahoma" w:cs="Tahoma"/>
          <w:sz w:val="23"/>
          <w:szCs w:val="23"/>
        </w:rPr>
        <w:t xml:space="preserve">1) vojni projektil sa eksplozivnim punjenjem i bacač;  </w:t>
      </w:r>
    </w:p>
    <w:p w:rsidR="003B672B" w:rsidRPr="009C39F7" w:rsidRDefault="003B672B" w:rsidP="003B672B">
      <w:pPr>
        <w:spacing w:after="0" w:line="240" w:lineRule="auto"/>
        <w:ind w:left="150" w:right="150" w:firstLine="240"/>
        <w:jc w:val="both"/>
        <w:rPr>
          <w:rFonts w:ascii="Tahoma" w:eastAsia="Times New Roman" w:hAnsi="Tahoma" w:cs="Tahoma"/>
          <w:sz w:val="23"/>
          <w:szCs w:val="23"/>
        </w:rPr>
      </w:pPr>
      <w:r w:rsidRPr="009C39F7">
        <w:rPr>
          <w:rFonts w:ascii="Tahoma" w:eastAsia="Times New Roman" w:hAnsi="Tahoma" w:cs="Tahoma"/>
          <w:sz w:val="23"/>
          <w:szCs w:val="23"/>
        </w:rPr>
        <w:t>2) automatsko vatreno oružje</w:t>
      </w:r>
      <w:r w:rsidR="00EA7FA9" w:rsidRPr="009C39F7">
        <w:rPr>
          <w:rFonts w:ascii="Tahoma" w:eastAsia="Times New Roman" w:hAnsi="Tahoma" w:cs="Tahoma"/>
          <w:sz w:val="23"/>
          <w:szCs w:val="23"/>
        </w:rPr>
        <w:t>, odnosno vojno oružje</w:t>
      </w:r>
      <w:r w:rsidRPr="009C39F7">
        <w:rPr>
          <w:rFonts w:ascii="Tahoma" w:eastAsia="Times New Roman" w:hAnsi="Tahoma" w:cs="Tahoma"/>
          <w:sz w:val="23"/>
          <w:szCs w:val="23"/>
        </w:rPr>
        <w:t>;</w:t>
      </w:r>
    </w:p>
    <w:p w:rsidR="003B672B" w:rsidRPr="009C39F7" w:rsidRDefault="003B672B" w:rsidP="003B672B">
      <w:pPr>
        <w:spacing w:after="0" w:line="240" w:lineRule="auto"/>
        <w:ind w:left="150" w:right="150" w:firstLine="240"/>
        <w:jc w:val="both"/>
        <w:rPr>
          <w:rFonts w:ascii="Tahoma" w:eastAsia="Times New Roman" w:hAnsi="Tahoma" w:cs="Tahoma"/>
          <w:sz w:val="23"/>
          <w:szCs w:val="23"/>
        </w:rPr>
      </w:pPr>
      <w:r w:rsidRPr="009C39F7">
        <w:rPr>
          <w:rFonts w:ascii="Tahoma" w:eastAsia="Times New Roman" w:hAnsi="Tahoma" w:cs="Tahoma"/>
          <w:sz w:val="23"/>
          <w:szCs w:val="23"/>
        </w:rPr>
        <w:t xml:space="preserve">3) vatreno oružje koje je skriveno u drugim predmetima;  </w:t>
      </w:r>
    </w:p>
    <w:p w:rsidR="003B672B" w:rsidRPr="009C39F7" w:rsidRDefault="003B672B" w:rsidP="003B672B">
      <w:pPr>
        <w:spacing w:after="0" w:line="240" w:lineRule="auto"/>
        <w:ind w:left="150" w:right="150" w:firstLine="240"/>
        <w:jc w:val="both"/>
        <w:rPr>
          <w:rFonts w:ascii="Tahoma" w:eastAsia="Times New Roman" w:hAnsi="Tahoma" w:cs="Tahoma"/>
          <w:sz w:val="23"/>
          <w:szCs w:val="23"/>
        </w:rPr>
      </w:pPr>
      <w:r w:rsidRPr="009C39F7">
        <w:rPr>
          <w:rFonts w:ascii="Tahoma" w:eastAsia="Times New Roman" w:hAnsi="Tahoma" w:cs="Tahoma"/>
          <w:sz w:val="23"/>
          <w:szCs w:val="23"/>
        </w:rPr>
        <w:t>4) municija sa probojnim, eksplozivnim ili zapaljivim projektilima i</w:t>
      </w:r>
      <w:r w:rsidR="00C5641F" w:rsidRPr="009C39F7">
        <w:rPr>
          <w:rFonts w:ascii="Tahoma" w:eastAsia="Times New Roman" w:hAnsi="Tahoma" w:cs="Tahoma"/>
          <w:sz w:val="23"/>
          <w:szCs w:val="23"/>
        </w:rPr>
        <w:t xml:space="preserve"> projektili za takvu municiju; </w:t>
      </w:r>
    </w:p>
    <w:p w:rsidR="00285820" w:rsidRPr="009C39F7" w:rsidRDefault="003E0C81" w:rsidP="003E0C81">
      <w:pPr>
        <w:spacing w:after="0" w:line="240" w:lineRule="auto"/>
        <w:ind w:left="150" w:right="150" w:firstLine="240"/>
        <w:jc w:val="both"/>
        <w:rPr>
          <w:rFonts w:ascii="Tahoma" w:eastAsia="Times New Roman" w:hAnsi="Tahoma" w:cs="Tahoma"/>
          <w:sz w:val="23"/>
          <w:szCs w:val="23"/>
        </w:rPr>
      </w:pPr>
      <w:r w:rsidRPr="009C39F7">
        <w:rPr>
          <w:rFonts w:ascii="Tahoma" w:eastAsia="Times New Roman" w:hAnsi="Tahoma" w:cs="Tahoma"/>
          <w:sz w:val="23"/>
          <w:szCs w:val="23"/>
        </w:rPr>
        <w:t>5)</w:t>
      </w:r>
      <w:r w:rsidR="00487F98" w:rsidRPr="009C39F7">
        <w:rPr>
          <w:rFonts w:ascii="Tahoma" w:eastAsia="Times New Roman" w:hAnsi="Tahoma" w:cs="Tahoma"/>
          <w:sz w:val="23"/>
          <w:szCs w:val="23"/>
        </w:rPr>
        <w:t xml:space="preserve"> </w:t>
      </w:r>
      <w:r w:rsidR="003B672B" w:rsidRPr="009C39F7">
        <w:rPr>
          <w:rFonts w:ascii="Tahoma" w:eastAsia="Times New Roman" w:hAnsi="Tahoma" w:cs="Tahoma"/>
          <w:sz w:val="23"/>
          <w:szCs w:val="23"/>
        </w:rPr>
        <w:t>municija za pištolje i revolvere sa projektilom koji ima rasprskavajuće dejstvo i projektil za takvu municiju, osim munici</w:t>
      </w:r>
      <w:r w:rsidRPr="009C39F7">
        <w:rPr>
          <w:rFonts w:ascii="Tahoma" w:eastAsia="Times New Roman" w:hAnsi="Tahoma" w:cs="Tahoma"/>
          <w:sz w:val="23"/>
          <w:szCs w:val="23"/>
        </w:rPr>
        <w:t>je za lov ili sportsko oružje za lica koja imaju pravo na ovo oružje;</w:t>
      </w:r>
    </w:p>
    <w:p w:rsidR="00285820" w:rsidRPr="009C39F7" w:rsidRDefault="003B672B" w:rsidP="00285820">
      <w:pPr>
        <w:spacing w:after="0" w:line="240" w:lineRule="auto"/>
        <w:ind w:left="150" w:right="150" w:firstLine="240"/>
        <w:jc w:val="both"/>
        <w:rPr>
          <w:rFonts w:ascii="Tahoma" w:eastAsia="Times New Roman" w:hAnsi="Tahoma" w:cs="Tahoma"/>
          <w:sz w:val="23"/>
          <w:szCs w:val="23"/>
        </w:rPr>
      </w:pPr>
      <w:r w:rsidRPr="009C39F7">
        <w:rPr>
          <w:rFonts w:ascii="Tahoma" w:eastAsia="Times New Roman" w:hAnsi="Tahoma" w:cs="Tahoma"/>
          <w:sz w:val="23"/>
          <w:szCs w:val="23"/>
        </w:rPr>
        <w:t xml:space="preserve">6) automatsko vatreno oružje koje je prepravljeno u poluautomatsko vatreno oružje; </w:t>
      </w:r>
    </w:p>
    <w:p w:rsidR="00285820" w:rsidRPr="009C39F7" w:rsidRDefault="00285820" w:rsidP="00285820">
      <w:pPr>
        <w:spacing w:after="0" w:line="240" w:lineRule="auto"/>
        <w:ind w:left="150" w:right="150" w:firstLine="240"/>
        <w:jc w:val="both"/>
        <w:rPr>
          <w:rFonts w:ascii="Tahoma" w:eastAsia="Times New Roman" w:hAnsi="Tahoma" w:cs="Tahoma"/>
          <w:sz w:val="23"/>
          <w:szCs w:val="23"/>
        </w:rPr>
      </w:pPr>
      <w:r w:rsidRPr="009C39F7">
        <w:rPr>
          <w:rFonts w:ascii="Tahoma" w:eastAsia="Times New Roman" w:hAnsi="Tahoma" w:cs="Tahoma"/>
          <w:sz w:val="23"/>
          <w:szCs w:val="23"/>
        </w:rPr>
        <w:t>7)</w:t>
      </w:r>
      <w:r w:rsidR="003B672B" w:rsidRPr="009C39F7">
        <w:rPr>
          <w:rFonts w:ascii="Tahoma" w:eastAsia="Times New Roman" w:hAnsi="Tahoma" w:cs="Tahoma"/>
          <w:sz w:val="23"/>
          <w:szCs w:val="23"/>
        </w:rPr>
        <w:t xml:space="preserve"> bilo koje od sljedećeg poluautomatskog vatrenog </w:t>
      </w:r>
      <w:r w:rsidR="00C5641F" w:rsidRPr="009C39F7">
        <w:rPr>
          <w:rFonts w:ascii="Tahoma" w:eastAsia="Times New Roman" w:hAnsi="Tahoma" w:cs="Tahoma"/>
          <w:sz w:val="23"/>
          <w:szCs w:val="23"/>
        </w:rPr>
        <w:t>oružja sa središnjim paljenjem;</w:t>
      </w:r>
    </w:p>
    <w:p w:rsidR="00285820" w:rsidRPr="009C39F7" w:rsidRDefault="00285820" w:rsidP="00285820">
      <w:pPr>
        <w:spacing w:after="0" w:line="240" w:lineRule="auto"/>
        <w:ind w:left="150" w:right="150" w:firstLine="240"/>
        <w:jc w:val="both"/>
        <w:rPr>
          <w:rFonts w:ascii="Tahoma" w:eastAsia="Times New Roman" w:hAnsi="Tahoma" w:cs="Tahoma"/>
          <w:sz w:val="23"/>
          <w:szCs w:val="23"/>
        </w:rPr>
      </w:pPr>
      <w:r w:rsidRPr="009C39F7">
        <w:rPr>
          <w:rFonts w:ascii="Tahoma" w:eastAsia="Times New Roman" w:hAnsi="Tahoma" w:cs="Tahoma"/>
          <w:sz w:val="23"/>
          <w:szCs w:val="23"/>
        </w:rPr>
        <w:t>a</w:t>
      </w:r>
      <w:r w:rsidR="003B672B" w:rsidRPr="009C39F7">
        <w:rPr>
          <w:rFonts w:ascii="Tahoma" w:eastAsia="Times New Roman" w:hAnsi="Tahoma" w:cs="Tahoma"/>
          <w:sz w:val="23"/>
          <w:szCs w:val="23"/>
        </w:rPr>
        <w:t xml:space="preserve">) kratko vatreno oružje koje može da ispaljuje više od 21 metka bez ponovnog punjenja, ako je magacin kapaciteta većeg od 20 metaka dio tog vatrenog oružja ili ako je u njega umetnut odvojivi magacin </w:t>
      </w:r>
      <w:r w:rsidR="009C39F7" w:rsidRPr="009C39F7">
        <w:rPr>
          <w:rFonts w:ascii="Tahoma" w:eastAsia="Times New Roman" w:hAnsi="Tahoma" w:cs="Tahoma"/>
          <w:sz w:val="23"/>
          <w:szCs w:val="23"/>
        </w:rPr>
        <w:t>kapaciteta većeg od 20 metaka;</w:t>
      </w:r>
    </w:p>
    <w:p w:rsidR="00285820" w:rsidRPr="009C39F7" w:rsidRDefault="00285820" w:rsidP="00285820">
      <w:pPr>
        <w:spacing w:after="0" w:line="240" w:lineRule="auto"/>
        <w:ind w:left="150" w:right="150" w:firstLine="240"/>
        <w:jc w:val="both"/>
        <w:rPr>
          <w:rFonts w:ascii="Tahoma" w:eastAsia="Times New Roman" w:hAnsi="Tahoma" w:cs="Tahoma"/>
          <w:sz w:val="23"/>
          <w:szCs w:val="23"/>
        </w:rPr>
      </w:pPr>
      <w:r w:rsidRPr="009C39F7">
        <w:rPr>
          <w:rFonts w:ascii="Tahoma" w:eastAsia="Times New Roman" w:hAnsi="Tahoma" w:cs="Tahoma"/>
          <w:sz w:val="23"/>
          <w:szCs w:val="23"/>
        </w:rPr>
        <w:t>b</w:t>
      </w:r>
      <w:r w:rsidR="003B672B" w:rsidRPr="009C39F7">
        <w:rPr>
          <w:rFonts w:ascii="Tahoma" w:eastAsia="Times New Roman" w:hAnsi="Tahoma" w:cs="Tahoma"/>
          <w:sz w:val="23"/>
          <w:szCs w:val="23"/>
        </w:rPr>
        <w:t xml:space="preserve">) dugo vatreno oružje koje omogućava ispaljivanje više od 11 metaka bez ponovnog punjenja, ako je magacin kapaciteta većeg od 10 metaka dio vatrenog oružja ili ako je u njega umetnut odvojivi magacin kapaciteta većeg od 10 metaka; </w:t>
      </w:r>
    </w:p>
    <w:p w:rsidR="00285820" w:rsidRPr="009C39F7" w:rsidRDefault="00285820" w:rsidP="00285820">
      <w:pPr>
        <w:spacing w:after="0" w:line="240" w:lineRule="auto"/>
        <w:ind w:left="150" w:right="150" w:firstLine="240"/>
        <w:jc w:val="both"/>
        <w:rPr>
          <w:rFonts w:ascii="Tahoma" w:eastAsia="Times New Roman" w:hAnsi="Tahoma" w:cs="Tahoma"/>
          <w:sz w:val="23"/>
          <w:szCs w:val="23"/>
        </w:rPr>
      </w:pPr>
      <w:r w:rsidRPr="009C39F7">
        <w:rPr>
          <w:rFonts w:ascii="Tahoma" w:eastAsia="Times New Roman" w:hAnsi="Tahoma" w:cs="Tahoma"/>
          <w:sz w:val="23"/>
          <w:szCs w:val="23"/>
        </w:rPr>
        <w:t>8</w:t>
      </w:r>
      <w:r w:rsidR="003B672B" w:rsidRPr="009C39F7">
        <w:rPr>
          <w:rFonts w:ascii="Tahoma" w:eastAsia="Times New Roman" w:hAnsi="Tahoma" w:cs="Tahoma"/>
          <w:sz w:val="23"/>
          <w:szCs w:val="23"/>
        </w:rPr>
        <w:t xml:space="preserve">) poluautomatsko dugo vatreno oružje (vatreno oružje izvorno namijenjeno ispaljivanju sa ramena i dr.) koje se može smanjiti na dužinu manju od 60 cm, a da ne izgubi svoju funkciju, i to sklopivim ili teleskopskim nastavkom ili nastavkom koji se može ukloniti bez upotrebe alata; </w:t>
      </w:r>
    </w:p>
    <w:p w:rsidR="0047149E" w:rsidRPr="009C39F7" w:rsidRDefault="00285820" w:rsidP="004C35B1">
      <w:pPr>
        <w:spacing w:after="0" w:line="240" w:lineRule="auto"/>
        <w:ind w:left="150" w:right="150" w:firstLine="240"/>
        <w:jc w:val="both"/>
        <w:rPr>
          <w:rFonts w:ascii="Tahoma" w:eastAsia="Times New Roman" w:hAnsi="Tahoma" w:cs="Tahoma"/>
          <w:sz w:val="23"/>
          <w:szCs w:val="23"/>
        </w:rPr>
      </w:pPr>
      <w:r w:rsidRPr="009C39F7">
        <w:rPr>
          <w:rFonts w:ascii="Tahoma" w:eastAsia="Times New Roman" w:hAnsi="Tahoma" w:cs="Tahoma"/>
          <w:sz w:val="23"/>
          <w:szCs w:val="23"/>
        </w:rPr>
        <w:t>9</w:t>
      </w:r>
      <w:r w:rsidR="003B672B" w:rsidRPr="009C39F7">
        <w:rPr>
          <w:rFonts w:ascii="Tahoma" w:eastAsia="Times New Roman" w:hAnsi="Tahoma" w:cs="Tahoma"/>
          <w:sz w:val="23"/>
          <w:szCs w:val="23"/>
        </w:rPr>
        <w:t xml:space="preserve">) </w:t>
      </w:r>
      <w:r w:rsidR="0034078E" w:rsidRPr="009C39F7">
        <w:rPr>
          <w:rFonts w:ascii="Tahoma" w:eastAsia="Times New Roman" w:hAnsi="Tahoma" w:cs="Tahoma"/>
          <w:sz w:val="23"/>
          <w:szCs w:val="23"/>
        </w:rPr>
        <w:t xml:space="preserve">svako </w:t>
      </w:r>
      <w:r w:rsidR="003B672B" w:rsidRPr="009C39F7">
        <w:rPr>
          <w:rFonts w:ascii="Tahoma" w:eastAsia="Times New Roman" w:hAnsi="Tahoma" w:cs="Tahoma"/>
          <w:sz w:val="23"/>
          <w:szCs w:val="23"/>
        </w:rPr>
        <w:t>vatreno oružje iz ove kategorije koje je prepravljeno da ispaljuje municiju bez projektila</w:t>
      </w:r>
      <w:r w:rsidR="004C35B1" w:rsidRPr="009C39F7">
        <w:rPr>
          <w:rFonts w:ascii="Tahoma" w:eastAsia="Times New Roman" w:hAnsi="Tahoma" w:cs="Tahoma"/>
          <w:sz w:val="23"/>
          <w:szCs w:val="23"/>
        </w:rPr>
        <w:t xml:space="preserve"> (ćorke)</w:t>
      </w:r>
      <w:r w:rsidR="003B672B" w:rsidRPr="009C39F7">
        <w:rPr>
          <w:rFonts w:ascii="Tahoma" w:eastAsia="Times New Roman" w:hAnsi="Tahoma" w:cs="Tahoma"/>
          <w:sz w:val="23"/>
          <w:szCs w:val="23"/>
        </w:rPr>
        <w:t>, neškodljive nadražujuće materije, druge aktivne materije ili pirotehnička sredstva ili</w:t>
      </w:r>
      <w:r w:rsidR="00583E51" w:rsidRPr="009C39F7">
        <w:rPr>
          <w:rFonts w:ascii="Tahoma" w:eastAsia="Times New Roman" w:hAnsi="Tahoma" w:cs="Tahoma"/>
          <w:sz w:val="23"/>
          <w:szCs w:val="23"/>
        </w:rPr>
        <w:t xml:space="preserve"> u paradno ili akustično oružje;</w:t>
      </w:r>
      <w:r w:rsidR="0034078E" w:rsidRPr="009C39F7">
        <w:rPr>
          <w:rFonts w:ascii="Tahoma" w:eastAsia="Times New Roman" w:hAnsi="Tahoma" w:cs="Tahoma"/>
          <w:sz w:val="23"/>
          <w:szCs w:val="23"/>
        </w:rPr>
        <w:t xml:space="preserve"> </w:t>
      </w:r>
    </w:p>
    <w:p w:rsidR="00285820" w:rsidRPr="009C39F7" w:rsidRDefault="00EA7FA9" w:rsidP="004C35B1">
      <w:pPr>
        <w:spacing w:after="0" w:line="240" w:lineRule="auto"/>
        <w:ind w:left="150" w:right="150" w:firstLine="240"/>
        <w:jc w:val="both"/>
        <w:rPr>
          <w:rFonts w:ascii="Tahoma" w:eastAsia="Times New Roman" w:hAnsi="Tahoma" w:cs="Tahoma"/>
          <w:sz w:val="23"/>
          <w:szCs w:val="23"/>
        </w:rPr>
      </w:pPr>
      <w:r w:rsidRPr="009C39F7">
        <w:rPr>
          <w:rFonts w:ascii="Tahoma" w:eastAsia="Times New Roman" w:hAnsi="Tahoma" w:cs="Tahoma"/>
          <w:sz w:val="23"/>
          <w:szCs w:val="23"/>
        </w:rPr>
        <w:t>10</w:t>
      </w:r>
      <w:r w:rsidR="00583E51" w:rsidRPr="009C39F7">
        <w:rPr>
          <w:rFonts w:ascii="Tahoma" w:eastAsia="Times New Roman" w:hAnsi="Tahoma" w:cs="Tahoma"/>
          <w:sz w:val="23"/>
          <w:szCs w:val="23"/>
        </w:rPr>
        <w:t xml:space="preserve">) </w:t>
      </w:r>
      <w:r w:rsidR="0047149E" w:rsidRPr="009C39F7">
        <w:rPr>
          <w:rFonts w:ascii="Tahoma" w:eastAsia="Times New Roman" w:hAnsi="Tahoma" w:cs="Tahoma"/>
          <w:sz w:val="23"/>
          <w:szCs w:val="23"/>
        </w:rPr>
        <w:t xml:space="preserve">sve vrste </w:t>
      </w:r>
      <w:r w:rsidR="0034078E" w:rsidRPr="009C39F7">
        <w:rPr>
          <w:rFonts w:ascii="Tahoma" w:eastAsia="Times New Roman" w:hAnsi="Tahoma" w:cs="Tahoma"/>
          <w:sz w:val="23"/>
          <w:szCs w:val="23"/>
        </w:rPr>
        <w:t xml:space="preserve">vatrenog </w:t>
      </w:r>
      <w:r w:rsidR="0047149E" w:rsidRPr="009C39F7">
        <w:rPr>
          <w:rFonts w:ascii="Tahoma" w:eastAsia="Times New Roman" w:hAnsi="Tahoma" w:cs="Tahoma"/>
          <w:sz w:val="23"/>
          <w:szCs w:val="23"/>
        </w:rPr>
        <w:t>oružja sa integral</w:t>
      </w:r>
      <w:r w:rsidR="009C39F7" w:rsidRPr="009C39F7">
        <w:rPr>
          <w:rFonts w:ascii="Tahoma" w:eastAsia="Times New Roman" w:hAnsi="Tahoma" w:cs="Tahoma"/>
          <w:sz w:val="23"/>
          <w:szCs w:val="23"/>
        </w:rPr>
        <w:t>nim prigušivačima i prigušivači</w:t>
      </w:r>
      <w:r w:rsidR="00E25173">
        <w:rPr>
          <w:rFonts w:ascii="Tahoma" w:eastAsia="Times New Roman" w:hAnsi="Tahoma" w:cs="Tahoma"/>
          <w:sz w:val="23"/>
          <w:szCs w:val="23"/>
        </w:rPr>
        <w:t xml:space="preserve"> </w:t>
      </w:r>
      <w:r w:rsidR="00E25173" w:rsidRPr="00CB0077">
        <w:rPr>
          <w:rFonts w:ascii="Tahoma" w:eastAsia="Times New Roman" w:hAnsi="Tahoma" w:cs="Tahoma"/>
          <w:sz w:val="23"/>
          <w:szCs w:val="23"/>
        </w:rPr>
        <w:t>za vatreno oružje</w:t>
      </w:r>
      <w:r w:rsidR="009C39F7" w:rsidRPr="00CB0077">
        <w:rPr>
          <w:rFonts w:ascii="Tahoma" w:eastAsia="Times New Roman" w:hAnsi="Tahoma" w:cs="Tahoma"/>
          <w:sz w:val="23"/>
          <w:szCs w:val="23"/>
        </w:rPr>
        <w:t>.</w:t>
      </w:r>
      <w:r w:rsidR="009C39F7" w:rsidRPr="009C39F7">
        <w:rPr>
          <w:rFonts w:ascii="Tahoma" w:eastAsia="Times New Roman" w:hAnsi="Tahoma" w:cs="Tahoma"/>
          <w:sz w:val="23"/>
          <w:szCs w:val="23"/>
        </w:rPr>
        <w:t xml:space="preserve"> </w:t>
      </w:r>
    </w:p>
    <w:p w:rsidR="004C35B1" w:rsidRPr="0047149E" w:rsidRDefault="004C35B1" w:rsidP="004C35B1">
      <w:pPr>
        <w:spacing w:after="0" w:line="240" w:lineRule="auto"/>
        <w:ind w:left="150" w:right="150" w:firstLine="240"/>
        <w:jc w:val="both"/>
        <w:rPr>
          <w:rFonts w:ascii="Tahoma" w:eastAsia="Times New Roman" w:hAnsi="Tahoma" w:cs="Tahoma"/>
          <w:color w:val="000000"/>
          <w:sz w:val="23"/>
          <w:szCs w:val="23"/>
        </w:rPr>
      </w:pPr>
    </w:p>
    <w:p w:rsidR="0047149E" w:rsidRPr="009C39F7" w:rsidRDefault="0047149E" w:rsidP="0047149E">
      <w:pPr>
        <w:spacing w:after="0" w:line="240" w:lineRule="auto"/>
        <w:ind w:left="150" w:right="150" w:firstLine="240"/>
        <w:jc w:val="both"/>
        <w:rPr>
          <w:rFonts w:ascii="Tahoma" w:eastAsia="Times New Roman" w:hAnsi="Tahoma" w:cs="Tahoma"/>
          <w:sz w:val="23"/>
          <w:szCs w:val="23"/>
        </w:rPr>
      </w:pPr>
      <w:r w:rsidRPr="0047149E">
        <w:rPr>
          <w:rFonts w:ascii="Tahoma" w:eastAsia="Times New Roman" w:hAnsi="Tahoma" w:cs="Tahoma"/>
          <w:color w:val="000000"/>
          <w:sz w:val="23"/>
          <w:szCs w:val="23"/>
        </w:rPr>
        <w:t xml:space="preserve">Oružje kategorije B </w:t>
      </w:r>
      <w:r w:rsidR="00A223F0">
        <w:rPr>
          <w:rFonts w:ascii="Tahoma" w:eastAsia="Times New Roman" w:hAnsi="Tahoma" w:cs="Tahoma"/>
          <w:color w:val="000000"/>
          <w:sz w:val="23"/>
          <w:szCs w:val="23"/>
        </w:rPr>
        <w:t xml:space="preserve">– </w:t>
      </w:r>
      <w:r w:rsidR="00A223F0" w:rsidRPr="009C39F7">
        <w:rPr>
          <w:rFonts w:ascii="Tahoma" w:eastAsia="Times New Roman" w:hAnsi="Tahoma" w:cs="Tahoma"/>
          <w:sz w:val="23"/>
          <w:szCs w:val="23"/>
        </w:rPr>
        <w:t xml:space="preserve">vatreno oružje za koje je potrebno odobrenje, </w:t>
      </w:r>
      <w:r w:rsidRPr="009C39F7">
        <w:rPr>
          <w:rFonts w:ascii="Tahoma" w:eastAsia="Times New Roman" w:hAnsi="Tahoma" w:cs="Tahoma"/>
          <w:sz w:val="23"/>
          <w:szCs w:val="23"/>
        </w:rPr>
        <w:t>je:</w:t>
      </w:r>
    </w:p>
    <w:p w:rsidR="00285820" w:rsidRPr="009C39F7" w:rsidRDefault="00285820" w:rsidP="00285820">
      <w:pPr>
        <w:pStyle w:val="ListParagraph"/>
        <w:numPr>
          <w:ilvl w:val="0"/>
          <w:numId w:val="7"/>
        </w:numPr>
        <w:spacing w:after="0" w:line="240" w:lineRule="auto"/>
        <w:ind w:right="150"/>
        <w:jc w:val="both"/>
        <w:rPr>
          <w:rFonts w:ascii="Tahoma" w:eastAsia="Times New Roman" w:hAnsi="Tahoma" w:cs="Tahoma"/>
          <w:sz w:val="23"/>
          <w:szCs w:val="23"/>
        </w:rPr>
      </w:pPr>
      <w:r w:rsidRPr="009C39F7">
        <w:rPr>
          <w:rFonts w:ascii="Tahoma" w:eastAsia="Times New Roman" w:hAnsi="Tahoma" w:cs="Tahoma"/>
          <w:sz w:val="23"/>
          <w:szCs w:val="23"/>
        </w:rPr>
        <w:t xml:space="preserve">repetirajuće kratko vatreno oružje;  </w:t>
      </w:r>
    </w:p>
    <w:p w:rsidR="00285820" w:rsidRPr="009C39F7" w:rsidRDefault="00285820" w:rsidP="00285820">
      <w:pPr>
        <w:pStyle w:val="ListParagraph"/>
        <w:numPr>
          <w:ilvl w:val="0"/>
          <w:numId w:val="7"/>
        </w:numPr>
        <w:spacing w:after="0" w:line="240" w:lineRule="auto"/>
        <w:ind w:right="150"/>
        <w:jc w:val="both"/>
        <w:rPr>
          <w:rFonts w:ascii="Tahoma" w:eastAsia="Times New Roman" w:hAnsi="Tahoma" w:cs="Tahoma"/>
          <w:sz w:val="23"/>
          <w:szCs w:val="23"/>
        </w:rPr>
      </w:pPr>
      <w:r w:rsidRPr="009C39F7">
        <w:rPr>
          <w:rFonts w:ascii="Tahoma" w:eastAsia="Times New Roman" w:hAnsi="Tahoma" w:cs="Tahoma"/>
          <w:sz w:val="23"/>
          <w:szCs w:val="23"/>
        </w:rPr>
        <w:t>kratko vatreno oružje za jedinačnu p</w:t>
      </w:r>
      <w:r w:rsidR="009C39F7" w:rsidRPr="009C39F7">
        <w:rPr>
          <w:rFonts w:ascii="Tahoma" w:eastAsia="Times New Roman" w:hAnsi="Tahoma" w:cs="Tahoma"/>
          <w:sz w:val="23"/>
          <w:szCs w:val="23"/>
        </w:rPr>
        <w:t xml:space="preserve">aljbu sa središnjim paljenjem; </w:t>
      </w:r>
    </w:p>
    <w:p w:rsidR="00285820" w:rsidRPr="009C39F7" w:rsidRDefault="00285820" w:rsidP="00285820">
      <w:pPr>
        <w:pStyle w:val="ListParagraph"/>
        <w:numPr>
          <w:ilvl w:val="0"/>
          <w:numId w:val="7"/>
        </w:numPr>
        <w:spacing w:after="0" w:line="240" w:lineRule="auto"/>
        <w:ind w:right="150"/>
        <w:jc w:val="both"/>
        <w:rPr>
          <w:rFonts w:ascii="Tahoma" w:eastAsia="Times New Roman" w:hAnsi="Tahoma" w:cs="Tahoma"/>
          <w:sz w:val="23"/>
          <w:szCs w:val="23"/>
        </w:rPr>
      </w:pPr>
      <w:r w:rsidRPr="009C39F7">
        <w:rPr>
          <w:rFonts w:ascii="Tahoma" w:eastAsia="Times New Roman" w:hAnsi="Tahoma" w:cs="Tahoma"/>
          <w:sz w:val="23"/>
          <w:szCs w:val="23"/>
        </w:rPr>
        <w:t>kratko vatreno oružje za jedinačnu paljbu sa obodnim palj</w:t>
      </w:r>
      <w:r w:rsidR="009C39F7" w:rsidRPr="009C39F7">
        <w:rPr>
          <w:rFonts w:ascii="Tahoma" w:eastAsia="Times New Roman" w:hAnsi="Tahoma" w:cs="Tahoma"/>
          <w:sz w:val="23"/>
          <w:szCs w:val="23"/>
        </w:rPr>
        <w:t xml:space="preserve">enjem, ukupne dužine do 28 cm; </w:t>
      </w:r>
    </w:p>
    <w:p w:rsidR="00285820" w:rsidRPr="009C39F7" w:rsidRDefault="00285820" w:rsidP="00285820">
      <w:pPr>
        <w:pStyle w:val="ListParagraph"/>
        <w:numPr>
          <w:ilvl w:val="0"/>
          <w:numId w:val="7"/>
        </w:numPr>
        <w:spacing w:after="0" w:line="240" w:lineRule="auto"/>
        <w:ind w:right="150"/>
        <w:jc w:val="both"/>
        <w:rPr>
          <w:rFonts w:ascii="Tahoma" w:eastAsia="Times New Roman" w:hAnsi="Tahoma" w:cs="Tahoma"/>
          <w:sz w:val="23"/>
          <w:szCs w:val="23"/>
        </w:rPr>
      </w:pPr>
      <w:r w:rsidRPr="009C39F7">
        <w:rPr>
          <w:rFonts w:ascii="Tahoma" w:eastAsia="Times New Roman" w:hAnsi="Tahoma" w:cs="Tahoma"/>
          <w:sz w:val="23"/>
          <w:szCs w:val="23"/>
        </w:rPr>
        <w:lastRenderedPageBreak/>
        <w:t xml:space="preserve">poluautomatsko dugo vatreno oružje kod kojeg magacin i ležište metka zajedno mogu primiti više od tri metka, ako je s obodnim paljenjem, odnosno više od tri, a manje od 12 metaka ako je sa središnjim paljenjem; </w:t>
      </w:r>
    </w:p>
    <w:p w:rsidR="00285820" w:rsidRPr="009C39F7" w:rsidRDefault="00285820" w:rsidP="00285820">
      <w:pPr>
        <w:pStyle w:val="ListParagraph"/>
        <w:numPr>
          <w:ilvl w:val="0"/>
          <w:numId w:val="7"/>
        </w:numPr>
        <w:spacing w:after="0" w:line="240" w:lineRule="auto"/>
        <w:ind w:right="150"/>
        <w:jc w:val="both"/>
        <w:rPr>
          <w:rFonts w:ascii="Tahoma" w:eastAsia="Times New Roman" w:hAnsi="Tahoma" w:cs="Tahoma"/>
          <w:sz w:val="23"/>
          <w:szCs w:val="23"/>
        </w:rPr>
      </w:pPr>
      <w:r w:rsidRPr="009C39F7">
        <w:rPr>
          <w:rFonts w:ascii="Tahoma" w:eastAsia="Times New Roman" w:hAnsi="Tahoma" w:cs="Tahoma"/>
          <w:sz w:val="23"/>
          <w:szCs w:val="23"/>
        </w:rPr>
        <w:t>poluautomatsko kratkocijevno vatreno oružje, osim oružje kategorije A iz stava 2 tačka 7 podtačka a</w:t>
      </w:r>
      <w:r w:rsidR="00A223F0" w:rsidRPr="009C39F7">
        <w:rPr>
          <w:rFonts w:ascii="Tahoma" w:eastAsia="Times New Roman" w:hAnsi="Tahoma" w:cs="Tahoma"/>
          <w:sz w:val="23"/>
          <w:szCs w:val="23"/>
        </w:rPr>
        <w:t>)</w:t>
      </w:r>
      <w:r w:rsidR="009C39F7" w:rsidRPr="009C39F7">
        <w:rPr>
          <w:rFonts w:ascii="Tahoma" w:eastAsia="Times New Roman" w:hAnsi="Tahoma" w:cs="Tahoma"/>
          <w:sz w:val="23"/>
          <w:szCs w:val="23"/>
        </w:rPr>
        <w:t xml:space="preserve"> ovog člana;</w:t>
      </w:r>
    </w:p>
    <w:p w:rsidR="00285820" w:rsidRPr="009C39F7" w:rsidRDefault="00285820" w:rsidP="00285820">
      <w:pPr>
        <w:pStyle w:val="ListParagraph"/>
        <w:numPr>
          <w:ilvl w:val="0"/>
          <w:numId w:val="7"/>
        </w:numPr>
        <w:spacing w:after="0" w:line="240" w:lineRule="auto"/>
        <w:ind w:right="150"/>
        <w:jc w:val="both"/>
        <w:rPr>
          <w:rFonts w:ascii="Tahoma" w:eastAsia="Times New Roman" w:hAnsi="Tahoma" w:cs="Tahoma"/>
          <w:sz w:val="23"/>
          <w:szCs w:val="23"/>
        </w:rPr>
      </w:pPr>
      <w:r w:rsidRPr="009C39F7">
        <w:rPr>
          <w:rFonts w:ascii="Tahoma" w:eastAsia="Times New Roman" w:hAnsi="Tahoma" w:cs="Tahoma"/>
          <w:sz w:val="23"/>
          <w:szCs w:val="23"/>
        </w:rPr>
        <w:t>poluautomatsko dugo vatreno oružje kategorije A iz stava 2 tačka 7 podtačka b</w:t>
      </w:r>
      <w:r w:rsidR="00A223F0" w:rsidRPr="009C39F7">
        <w:rPr>
          <w:rFonts w:ascii="Tahoma" w:eastAsia="Times New Roman" w:hAnsi="Tahoma" w:cs="Tahoma"/>
          <w:sz w:val="23"/>
          <w:szCs w:val="23"/>
        </w:rPr>
        <w:t>)</w:t>
      </w:r>
      <w:r w:rsidRPr="009C39F7">
        <w:rPr>
          <w:rFonts w:ascii="Tahoma" w:eastAsia="Times New Roman" w:hAnsi="Tahoma" w:cs="Tahoma"/>
          <w:sz w:val="23"/>
          <w:szCs w:val="23"/>
        </w:rPr>
        <w:t xml:space="preserve"> ovog člana, kod kojeg magacin i ležište metka ne mogu zajedno primiti više od tri metka, ako se magacin može odvojiti ili nije sigurno da se to oružje ne može običnim alatom prepraviti u oružje kod kojeg magacin i ležište metka mogu zaje</w:t>
      </w:r>
      <w:r w:rsidR="009C39F7" w:rsidRPr="009C39F7">
        <w:rPr>
          <w:rFonts w:ascii="Tahoma" w:eastAsia="Times New Roman" w:hAnsi="Tahoma" w:cs="Tahoma"/>
          <w:sz w:val="23"/>
          <w:szCs w:val="23"/>
        </w:rPr>
        <w:t xml:space="preserve">dno primiti više od tri metka; </w:t>
      </w:r>
    </w:p>
    <w:p w:rsidR="00285820" w:rsidRPr="009C39F7" w:rsidRDefault="00285820" w:rsidP="00285820">
      <w:pPr>
        <w:pStyle w:val="ListParagraph"/>
        <w:numPr>
          <w:ilvl w:val="0"/>
          <w:numId w:val="7"/>
        </w:numPr>
        <w:spacing w:after="0" w:line="240" w:lineRule="auto"/>
        <w:ind w:right="150"/>
        <w:jc w:val="both"/>
        <w:rPr>
          <w:rFonts w:ascii="Tahoma" w:eastAsia="Times New Roman" w:hAnsi="Tahoma" w:cs="Tahoma"/>
          <w:sz w:val="23"/>
          <w:szCs w:val="23"/>
        </w:rPr>
      </w:pPr>
      <w:r w:rsidRPr="009C39F7">
        <w:rPr>
          <w:rFonts w:ascii="Tahoma" w:eastAsia="Times New Roman" w:hAnsi="Tahoma" w:cs="Tahoma"/>
          <w:sz w:val="23"/>
          <w:szCs w:val="23"/>
        </w:rPr>
        <w:t xml:space="preserve">repetirajuće i poluautomatsko dugo vatreno oružje sa glatkom </w:t>
      </w:r>
      <w:r w:rsidR="009C39F7" w:rsidRPr="009C39F7">
        <w:rPr>
          <w:rFonts w:ascii="Tahoma" w:eastAsia="Times New Roman" w:hAnsi="Tahoma" w:cs="Tahoma"/>
          <w:sz w:val="23"/>
          <w:szCs w:val="23"/>
        </w:rPr>
        <w:t xml:space="preserve">cijevi ukupne dužine do 60 cm; </w:t>
      </w:r>
    </w:p>
    <w:p w:rsidR="00285820" w:rsidRPr="009C39F7" w:rsidRDefault="00285820" w:rsidP="00285820">
      <w:pPr>
        <w:pStyle w:val="ListParagraph"/>
        <w:numPr>
          <w:ilvl w:val="0"/>
          <w:numId w:val="7"/>
        </w:numPr>
        <w:spacing w:after="0" w:line="240" w:lineRule="auto"/>
        <w:ind w:right="150"/>
        <w:jc w:val="both"/>
        <w:rPr>
          <w:rFonts w:ascii="Tahoma" w:eastAsia="Times New Roman" w:hAnsi="Tahoma" w:cs="Tahoma"/>
          <w:sz w:val="23"/>
          <w:szCs w:val="23"/>
        </w:rPr>
      </w:pPr>
      <w:r w:rsidRPr="009C39F7">
        <w:rPr>
          <w:rFonts w:ascii="Tahoma" w:eastAsia="Times New Roman" w:hAnsi="Tahoma" w:cs="Tahoma"/>
          <w:sz w:val="23"/>
          <w:szCs w:val="23"/>
        </w:rPr>
        <w:t>poluautomatsko vatreno oružje za civilnu upotrebu koje je slično oružju sa automatskim mehanizmom, osim poluautomatskog oružja iz</w:t>
      </w:r>
      <w:r w:rsidR="009C39F7" w:rsidRPr="009C39F7">
        <w:rPr>
          <w:rFonts w:ascii="Tahoma" w:eastAsia="Times New Roman" w:hAnsi="Tahoma" w:cs="Tahoma"/>
          <w:sz w:val="23"/>
          <w:szCs w:val="23"/>
        </w:rPr>
        <w:t xml:space="preserve"> stava 2 tač. 6 i 7 ovog člana;</w:t>
      </w:r>
    </w:p>
    <w:p w:rsidR="00285820" w:rsidRPr="009C39F7" w:rsidRDefault="00285820" w:rsidP="00285820">
      <w:pPr>
        <w:pStyle w:val="ListParagraph"/>
        <w:numPr>
          <w:ilvl w:val="0"/>
          <w:numId w:val="7"/>
        </w:numPr>
        <w:spacing w:after="0" w:line="240" w:lineRule="auto"/>
        <w:ind w:right="150"/>
        <w:jc w:val="both"/>
        <w:rPr>
          <w:rFonts w:ascii="Tahoma" w:eastAsia="Times New Roman" w:hAnsi="Tahoma" w:cs="Tahoma"/>
          <w:sz w:val="23"/>
          <w:szCs w:val="23"/>
        </w:rPr>
      </w:pPr>
      <w:r w:rsidRPr="009C39F7">
        <w:rPr>
          <w:rFonts w:ascii="Tahoma" w:eastAsia="Times New Roman" w:hAnsi="Tahoma" w:cs="Tahoma"/>
          <w:sz w:val="23"/>
          <w:szCs w:val="23"/>
        </w:rPr>
        <w:t>repetirajuće dugo vatreno oružje, osim repetirajućeg dugog vatrenog</w:t>
      </w:r>
      <w:r w:rsidR="009C39F7" w:rsidRPr="009C39F7">
        <w:rPr>
          <w:rFonts w:ascii="Tahoma" w:eastAsia="Times New Roman" w:hAnsi="Tahoma" w:cs="Tahoma"/>
          <w:sz w:val="23"/>
          <w:szCs w:val="23"/>
        </w:rPr>
        <w:t xml:space="preserve"> oružja iz tačke 7 ovog stava; </w:t>
      </w:r>
    </w:p>
    <w:p w:rsidR="00285820" w:rsidRPr="009C39F7" w:rsidRDefault="00285820" w:rsidP="0066546E">
      <w:pPr>
        <w:pStyle w:val="ListParagraph"/>
        <w:numPr>
          <w:ilvl w:val="0"/>
          <w:numId w:val="7"/>
        </w:numPr>
        <w:spacing w:after="0" w:line="240" w:lineRule="auto"/>
        <w:ind w:right="150"/>
        <w:jc w:val="both"/>
        <w:rPr>
          <w:rFonts w:ascii="Tahoma" w:eastAsia="Times New Roman" w:hAnsi="Tahoma" w:cs="Tahoma"/>
          <w:sz w:val="23"/>
          <w:szCs w:val="23"/>
        </w:rPr>
      </w:pPr>
      <w:r w:rsidRPr="009C39F7">
        <w:rPr>
          <w:rFonts w:ascii="Tahoma" w:eastAsia="Times New Roman" w:hAnsi="Tahoma" w:cs="Tahoma"/>
          <w:sz w:val="23"/>
          <w:szCs w:val="23"/>
        </w:rPr>
        <w:t>dugo vatreno oružje za jedinačnu pal</w:t>
      </w:r>
      <w:r w:rsidR="009C39F7" w:rsidRPr="009C39F7">
        <w:rPr>
          <w:rFonts w:ascii="Tahoma" w:eastAsia="Times New Roman" w:hAnsi="Tahoma" w:cs="Tahoma"/>
          <w:sz w:val="23"/>
          <w:szCs w:val="23"/>
        </w:rPr>
        <w:t xml:space="preserve">jbu sa jednom ili više cijevi; </w:t>
      </w:r>
    </w:p>
    <w:p w:rsidR="00285820" w:rsidRPr="009C39F7" w:rsidRDefault="00285820" w:rsidP="0066546E">
      <w:pPr>
        <w:pStyle w:val="ListParagraph"/>
        <w:numPr>
          <w:ilvl w:val="0"/>
          <w:numId w:val="7"/>
        </w:numPr>
        <w:spacing w:after="0" w:line="240" w:lineRule="auto"/>
        <w:ind w:right="150"/>
        <w:jc w:val="both"/>
        <w:rPr>
          <w:rFonts w:ascii="Tahoma" w:eastAsia="Times New Roman" w:hAnsi="Tahoma" w:cs="Tahoma"/>
          <w:sz w:val="23"/>
          <w:szCs w:val="23"/>
        </w:rPr>
      </w:pPr>
      <w:r w:rsidRPr="009C39F7">
        <w:rPr>
          <w:rFonts w:ascii="Tahoma" w:eastAsia="Times New Roman" w:hAnsi="Tahoma" w:cs="Tahoma"/>
          <w:sz w:val="23"/>
          <w:szCs w:val="23"/>
        </w:rPr>
        <w:t>poluautomatsko dugo vatreno oružje, osim poluautomatskog dugog v</w:t>
      </w:r>
      <w:r w:rsidR="009C39F7" w:rsidRPr="009C39F7">
        <w:rPr>
          <w:rFonts w:ascii="Tahoma" w:eastAsia="Times New Roman" w:hAnsi="Tahoma" w:cs="Tahoma"/>
          <w:sz w:val="23"/>
          <w:szCs w:val="23"/>
        </w:rPr>
        <w:t xml:space="preserve">atrenog </w:t>
      </w:r>
      <w:proofErr w:type="gramStart"/>
      <w:r w:rsidR="009C39F7" w:rsidRPr="009C39F7">
        <w:rPr>
          <w:rFonts w:ascii="Tahoma" w:eastAsia="Times New Roman" w:hAnsi="Tahoma" w:cs="Tahoma"/>
          <w:sz w:val="23"/>
          <w:szCs w:val="23"/>
        </w:rPr>
        <w:t>oružja  kategorije</w:t>
      </w:r>
      <w:proofErr w:type="gramEnd"/>
      <w:r w:rsidR="009C39F7" w:rsidRPr="009C39F7">
        <w:rPr>
          <w:rFonts w:ascii="Tahoma" w:eastAsia="Times New Roman" w:hAnsi="Tahoma" w:cs="Tahoma"/>
          <w:sz w:val="23"/>
          <w:szCs w:val="23"/>
        </w:rPr>
        <w:t xml:space="preserve"> A;  </w:t>
      </w:r>
    </w:p>
    <w:p w:rsidR="00285820" w:rsidRPr="009C39F7" w:rsidRDefault="00285820" w:rsidP="0066546E">
      <w:pPr>
        <w:pStyle w:val="ListParagraph"/>
        <w:numPr>
          <w:ilvl w:val="0"/>
          <w:numId w:val="7"/>
        </w:numPr>
        <w:spacing w:after="0" w:line="240" w:lineRule="auto"/>
        <w:ind w:right="150"/>
        <w:jc w:val="both"/>
        <w:rPr>
          <w:rFonts w:ascii="Tahoma" w:eastAsia="Times New Roman" w:hAnsi="Tahoma" w:cs="Tahoma"/>
          <w:sz w:val="23"/>
          <w:szCs w:val="23"/>
        </w:rPr>
      </w:pPr>
      <w:r w:rsidRPr="009C39F7">
        <w:rPr>
          <w:rFonts w:ascii="Tahoma" w:eastAsia="Times New Roman" w:hAnsi="Tahoma" w:cs="Tahoma"/>
          <w:sz w:val="23"/>
          <w:szCs w:val="23"/>
        </w:rPr>
        <w:t>kratko vatreno oruž</w:t>
      </w:r>
      <w:r w:rsidR="00646687">
        <w:rPr>
          <w:rFonts w:ascii="Tahoma" w:eastAsia="Times New Roman" w:hAnsi="Tahoma" w:cs="Tahoma"/>
          <w:sz w:val="23"/>
          <w:szCs w:val="23"/>
        </w:rPr>
        <w:t>je za jedinačnu paljbu sa</w:t>
      </w:r>
      <w:r w:rsidR="00E25173">
        <w:rPr>
          <w:rFonts w:ascii="Tahoma" w:eastAsia="Times New Roman" w:hAnsi="Tahoma" w:cs="Tahoma"/>
          <w:sz w:val="23"/>
          <w:szCs w:val="23"/>
        </w:rPr>
        <w:t xml:space="preserve"> </w:t>
      </w:r>
      <w:r w:rsidR="00646687" w:rsidRPr="00CB0077">
        <w:rPr>
          <w:rFonts w:ascii="Tahoma" w:eastAsia="Times New Roman" w:hAnsi="Tahoma" w:cs="Tahoma"/>
          <w:sz w:val="23"/>
          <w:szCs w:val="23"/>
        </w:rPr>
        <w:t>obodnim</w:t>
      </w:r>
      <w:r w:rsidRPr="009C39F7">
        <w:rPr>
          <w:rFonts w:ascii="Tahoma" w:eastAsia="Times New Roman" w:hAnsi="Tahoma" w:cs="Tahoma"/>
          <w:sz w:val="23"/>
          <w:szCs w:val="23"/>
        </w:rPr>
        <w:t xml:space="preserve"> paljenjem</w:t>
      </w:r>
      <w:r w:rsidR="009C39F7" w:rsidRPr="009C39F7">
        <w:rPr>
          <w:rFonts w:ascii="Tahoma" w:eastAsia="Times New Roman" w:hAnsi="Tahoma" w:cs="Tahoma"/>
          <w:sz w:val="23"/>
          <w:szCs w:val="23"/>
        </w:rPr>
        <w:t xml:space="preserve"> ukupne dužine najmanje 28 cm; </w:t>
      </w:r>
    </w:p>
    <w:p w:rsidR="00285820" w:rsidRPr="009C39F7" w:rsidRDefault="00285820" w:rsidP="0066546E">
      <w:pPr>
        <w:pStyle w:val="ListParagraph"/>
        <w:numPr>
          <w:ilvl w:val="0"/>
          <w:numId w:val="7"/>
        </w:numPr>
        <w:spacing w:after="0" w:line="240" w:lineRule="auto"/>
        <w:ind w:right="150"/>
        <w:jc w:val="both"/>
        <w:rPr>
          <w:rFonts w:ascii="Tahoma" w:eastAsia="Times New Roman" w:hAnsi="Tahoma" w:cs="Tahoma"/>
          <w:sz w:val="23"/>
          <w:szCs w:val="23"/>
        </w:rPr>
      </w:pPr>
      <w:r w:rsidRPr="009C39F7">
        <w:rPr>
          <w:rFonts w:ascii="Tahoma" w:eastAsia="Times New Roman" w:hAnsi="Tahoma" w:cs="Tahoma"/>
          <w:sz w:val="23"/>
          <w:szCs w:val="23"/>
        </w:rPr>
        <w:t xml:space="preserve">dugo vatreno oružje za jedinačnu paljbu sa glatkim cijevima koje je na tržištu od 14. septembra 2018. godine; </w:t>
      </w:r>
    </w:p>
    <w:p w:rsidR="00976C0F" w:rsidRPr="009C39F7" w:rsidRDefault="0034078E" w:rsidP="0066546E">
      <w:pPr>
        <w:pStyle w:val="ListParagraph"/>
        <w:numPr>
          <w:ilvl w:val="0"/>
          <w:numId w:val="7"/>
        </w:numPr>
        <w:spacing w:after="0" w:line="240" w:lineRule="auto"/>
        <w:ind w:right="150"/>
        <w:jc w:val="both"/>
        <w:rPr>
          <w:rFonts w:ascii="Tahoma" w:eastAsia="Times New Roman" w:hAnsi="Tahoma" w:cs="Tahoma"/>
          <w:sz w:val="23"/>
          <w:szCs w:val="23"/>
        </w:rPr>
      </w:pPr>
      <w:r w:rsidRPr="009C39F7">
        <w:rPr>
          <w:rFonts w:ascii="Tahoma" w:eastAsia="Times New Roman" w:hAnsi="Tahoma" w:cs="Tahoma"/>
          <w:sz w:val="23"/>
          <w:szCs w:val="23"/>
        </w:rPr>
        <w:t xml:space="preserve">svako </w:t>
      </w:r>
      <w:r w:rsidR="00285820" w:rsidRPr="009C39F7">
        <w:rPr>
          <w:rFonts w:ascii="Tahoma" w:eastAsia="Times New Roman" w:hAnsi="Tahoma" w:cs="Tahoma"/>
          <w:sz w:val="23"/>
          <w:szCs w:val="23"/>
        </w:rPr>
        <w:t xml:space="preserve">vatreno oružje iz ove kategorije koje je </w:t>
      </w:r>
      <w:r w:rsidR="00E25173" w:rsidRPr="00CB0077">
        <w:rPr>
          <w:rFonts w:ascii="Tahoma" w:eastAsia="Times New Roman" w:hAnsi="Tahoma" w:cs="Tahoma"/>
          <w:sz w:val="23"/>
          <w:szCs w:val="23"/>
        </w:rPr>
        <w:t>napravljeno ili</w:t>
      </w:r>
      <w:r w:rsidR="00E25173">
        <w:rPr>
          <w:rFonts w:ascii="Tahoma" w:eastAsia="Times New Roman" w:hAnsi="Tahoma" w:cs="Tahoma"/>
          <w:sz w:val="23"/>
          <w:szCs w:val="23"/>
        </w:rPr>
        <w:t xml:space="preserve"> </w:t>
      </w:r>
      <w:r w:rsidR="00285820" w:rsidRPr="009C39F7">
        <w:rPr>
          <w:rFonts w:ascii="Tahoma" w:eastAsia="Times New Roman" w:hAnsi="Tahoma" w:cs="Tahoma"/>
          <w:sz w:val="23"/>
          <w:szCs w:val="23"/>
        </w:rPr>
        <w:t>prepravljeno da ispaljuje municiju bez projektila</w:t>
      </w:r>
      <w:r w:rsidR="00943C99" w:rsidRPr="009C39F7">
        <w:rPr>
          <w:rFonts w:ascii="Tahoma" w:eastAsia="Times New Roman" w:hAnsi="Tahoma" w:cs="Tahoma"/>
          <w:sz w:val="23"/>
          <w:szCs w:val="23"/>
        </w:rPr>
        <w:t xml:space="preserve"> (ćorke)</w:t>
      </w:r>
      <w:r w:rsidR="00285820" w:rsidRPr="009C39F7">
        <w:rPr>
          <w:rFonts w:ascii="Tahoma" w:eastAsia="Times New Roman" w:hAnsi="Tahoma" w:cs="Tahoma"/>
          <w:sz w:val="23"/>
          <w:szCs w:val="23"/>
        </w:rPr>
        <w:t>, neškodljive nadražujuće materije, druge aktivne materije ili pirotehničku municiju ili u paradno ili akustično oružje</w:t>
      </w:r>
      <w:r w:rsidR="00976C0F" w:rsidRPr="009C39F7">
        <w:rPr>
          <w:rFonts w:ascii="Tahoma" w:eastAsia="Times New Roman" w:hAnsi="Tahoma" w:cs="Tahoma"/>
          <w:sz w:val="23"/>
          <w:szCs w:val="23"/>
        </w:rPr>
        <w:t xml:space="preserve">; </w:t>
      </w:r>
    </w:p>
    <w:p w:rsidR="00ED5321" w:rsidRPr="009C39F7" w:rsidRDefault="00B65781" w:rsidP="00ED5321">
      <w:pPr>
        <w:pStyle w:val="ListParagraph"/>
        <w:numPr>
          <w:ilvl w:val="0"/>
          <w:numId w:val="7"/>
        </w:numPr>
        <w:spacing w:after="0" w:line="240" w:lineRule="auto"/>
        <w:ind w:right="150"/>
        <w:jc w:val="both"/>
        <w:rPr>
          <w:rFonts w:ascii="Tahoma" w:eastAsia="Times New Roman" w:hAnsi="Tahoma" w:cs="Tahoma"/>
          <w:sz w:val="23"/>
          <w:szCs w:val="23"/>
        </w:rPr>
      </w:pPr>
      <w:r w:rsidRPr="00CB0077">
        <w:rPr>
          <w:rFonts w:ascii="Tahoma" w:eastAsia="Times New Roman" w:hAnsi="Tahoma" w:cs="Tahoma"/>
          <w:sz w:val="23"/>
          <w:szCs w:val="23"/>
        </w:rPr>
        <w:t>vazdušno oružje čija je kinetička energija veća od 50 J nezavisno od kalibra i brzine</w:t>
      </w:r>
      <w:r>
        <w:rPr>
          <w:rFonts w:ascii="Tahoma" w:eastAsia="Times New Roman" w:hAnsi="Tahoma" w:cs="Tahoma"/>
          <w:sz w:val="23"/>
          <w:szCs w:val="23"/>
        </w:rPr>
        <w:t xml:space="preserve">; </w:t>
      </w:r>
    </w:p>
    <w:p w:rsidR="00285820" w:rsidRPr="009C39F7" w:rsidRDefault="00976C0F" w:rsidP="00ED5321">
      <w:pPr>
        <w:pStyle w:val="ListParagraph"/>
        <w:numPr>
          <w:ilvl w:val="0"/>
          <w:numId w:val="7"/>
        </w:numPr>
        <w:spacing w:after="0" w:line="240" w:lineRule="auto"/>
        <w:ind w:right="150"/>
        <w:jc w:val="both"/>
        <w:rPr>
          <w:rFonts w:ascii="Tahoma" w:eastAsia="Times New Roman" w:hAnsi="Tahoma" w:cs="Tahoma"/>
          <w:sz w:val="23"/>
          <w:szCs w:val="23"/>
        </w:rPr>
      </w:pPr>
      <w:r w:rsidRPr="009C39F7">
        <w:rPr>
          <w:rFonts w:ascii="Tahoma" w:eastAsia="Times New Roman" w:hAnsi="Tahoma" w:cs="Tahoma"/>
          <w:sz w:val="23"/>
          <w:szCs w:val="23"/>
        </w:rPr>
        <w:t>konvertibilno oružje</w:t>
      </w:r>
      <w:r w:rsidR="00285820" w:rsidRPr="009C39F7">
        <w:rPr>
          <w:rFonts w:ascii="Tahoma" w:eastAsia="Times New Roman" w:hAnsi="Tahoma" w:cs="Tahoma"/>
          <w:sz w:val="23"/>
          <w:szCs w:val="23"/>
        </w:rPr>
        <w:t xml:space="preserve">.    </w:t>
      </w:r>
    </w:p>
    <w:p w:rsidR="00357968" w:rsidRDefault="00357968" w:rsidP="0047149E">
      <w:pPr>
        <w:spacing w:after="0" w:line="240" w:lineRule="auto"/>
        <w:ind w:left="150" w:right="150" w:firstLine="240"/>
        <w:jc w:val="both"/>
        <w:rPr>
          <w:rFonts w:ascii="Tahoma" w:eastAsia="Times New Roman" w:hAnsi="Tahoma" w:cs="Tahoma"/>
          <w:color w:val="000000"/>
          <w:sz w:val="23"/>
          <w:szCs w:val="23"/>
        </w:rPr>
      </w:pPr>
    </w:p>
    <w:p w:rsidR="0047149E" w:rsidRPr="009C39F7" w:rsidRDefault="0047149E" w:rsidP="0047149E">
      <w:pPr>
        <w:spacing w:after="0" w:line="240" w:lineRule="auto"/>
        <w:ind w:left="150" w:right="150" w:firstLine="240"/>
        <w:jc w:val="both"/>
        <w:rPr>
          <w:rFonts w:ascii="Tahoma" w:eastAsia="Times New Roman" w:hAnsi="Tahoma" w:cs="Tahoma"/>
          <w:sz w:val="23"/>
          <w:szCs w:val="23"/>
        </w:rPr>
      </w:pPr>
      <w:r w:rsidRPr="0047149E">
        <w:rPr>
          <w:rFonts w:ascii="Tahoma" w:eastAsia="Times New Roman" w:hAnsi="Tahoma" w:cs="Tahoma"/>
          <w:color w:val="000000"/>
          <w:sz w:val="23"/>
          <w:szCs w:val="23"/>
        </w:rPr>
        <w:t>Oružje kategorije C</w:t>
      </w:r>
      <w:r w:rsidR="009C39F7">
        <w:rPr>
          <w:rFonts w:ascii="Tahoma" w:eastAsia="Times New Roman" w:hAnsi="Tahoma" w:cs="Tahoma"/>
          <w:color w:val="000000"/>
          <w:sz w:val="23"/>
          <w:szCs w:val="23"/>
        </w:rPr>
        <w:t xml:space="preserve"> </w:t>
      </w:r>
      <w:r w:rsidR="00BB0289" w:rsidRPr="009C39F7">
        <w:rPr>
          <w:rFonts w:ascii="Tahoma" w:eastAsia="Times New Roman" w:hAnsi="Tahoma" w:cs="Tahoma"/>
          <w:sz w:val="23"/>
          <w:szCs w:val="23"/>
        </w:rPr>
        <w:t>– vatreno oružje koje je potrebno prijaviti,</w:t>
      </w:r>
      <w:r w:rsidRPr="009C39F7">
        <w:rPr>
          <w:rFonts w:ascii="Tahoma" w:eastAsia="Times New Roman" w:hAnsi="Tahoma" w:cs="Tahoma"/>
          <w:sz w:val="23"/>
          <w:szCs w:val="23"/>
        </w:rPr>
        <w:t xml:space="preserve"> je:</w:t>
      </w:r>
    </w:p>
    <w:p w:rsidR="00357968" w:rsidRPr="009C39F7" w:rsidRDefault="00357968" w:rsidP="00357968">
      <w:pPr>
        <w:pStyle w:val="ListParagraph"/>
        <w:numPr>
          <w:ilvl w:val="0"/>
          <w:numId w:val="8"/>
        </w:numPr>
        <w:spacing w:after="0" w:line="240" w:lineRule="auto"/>
        <w:ind w:right="150"/>
        <w:jc w:val="both"/>
        <w:rPr>
          <w:rFonts w:ascii="Tahoma" w:eastAsia="Times New Roman" w:hAnsi="Tahoma" w:cs="Tahoma"/>
          <w:sz w:val="23"/>
          <w:szCs w:val="23"/>
        </w:rPr>
      </w:pPr>
      <w:r w:rsidRPr="009C39F7">
        <w:rPr>
          <w:rFonts w:ascii="Tahoma" w:eastAsia="Times New Roman" w:hAnsi="Tahoma" w:cs="Tahoma"/>
          <w:sz w:val="23"/>
          <w:szCs w:val="23"/>
        </w:rPr>
        <w:t xml:space="preserve">vatreno oružje razvrstano u kategoriju A ili B ili u ovu kategoriju, koje je onesposobljeno tako da je postalo trajno neupotrebljivo;  </w:t>
      </w:r>
    </w:p>
    <w:p w:rsidR="00357968" w:rsidRPr="009C39F7" w:rsidRDefault="00357968" w:rsidP="00357968">
      <w:pPr>
        <w:pStyle w:val="ListParagraph"/>
        <w:numPr>
          <w:ilvl w:val="0"/>
          <w:numId w:val="8"/>
        </w:numPr>
        <w:spacing w:after="0" w:line="240" w:lineRule="auto"/>
        <w:ind w:right="150"/>
        <w:jc w:val="both"/>
        <w:rPr>
          <w:rFonts w:ascii="Tahoma" w:eastAsia="Times New Roman" w:hAnsi="Tahoma" w:cs="Tahoma"/>
          <w:sz w:val="23"/>
          <w:szCs w:val="23"/>
        </w:rPr>
      </w:pPr>
      <w:r w:rsidRPr="009C39F7">
        <w:rPr>
          <w:rFonts w:ascii="Tahoma" w:eastAsia="Times New Roman" w:hAnsi="Tahoma" w:cs="Tahoma"/>
          <w:sz w:val="23"/>
          <w:szCs w:val="23"/>
        </w:rPr>
        <w:t xml:space="preserve">reprodukcija vatrenog oružja kod kojeg se ne upotrebljava jedinstveno punjenje; </w:t>
      </w:r>
    </w:p>
    <w:p w:rsidR="001538FA" w:rsidRPr="00CB0077" w:rsidRDefault="001538FA" w:rsidP="001538FA">
      <w:pPr>
        <w:pStyle w:val="ListParagraph"/>
        <w:numPr>
          <w:ilvl w:val="0"/>
          <w:numId w:val="8"/>
        </w:numPr>
        <w:spacing w:after="0" w:line="240" w:lineRule="auto"/>
        <w:ind w:right="150"/>
        <w:jc w:val="both"/>
        <w:rPr>
          <w:rFonts w:ascii="Tahoma" w:eastAsia="Times New Roman" w:hAnsi="Tahoma" w:cs="Tahoma"/>
          <w:sz w:val="23"/>
          <w:szCs w:val="23"/>
        </w:rPr>
      </w:pPr>
      <w:r>
        <w:rPr>
          <w:rFonts w:ascii="Tahoma" w:eastAsia="Times New Roman" w:hAnsi="Tahoma" w:cs="Tahoma"/>
          <w:sz w:val="23"/>
          <w:szCs w:val="23"/>
        </w:rPr>
        <w:t xml:space="preserve">mužar, </w:t>
      </w:r>
      <w:r w:rsidR="00357968" w:rsidRPr="009C39F7">
        <w:rPr>
          <w:rFonts w:ascii="Tahoma" w:eastAsia="Times New Roman" w:hAnsi="Tahoma" w:cs="Tahoma"/>
          <w:sz w:val="23"/>
          <w:szCs w:val="23"/>
        </w:rPr>
        <w:t>kubura</w:t>
      </w:r>
      <w:r>
        <w:rPr>
          <w:rFonts w:ascii="Tahoma" w:eastAsia="Times New Roman" w:hAnsi="Tahoma" w:cs="Tahoma"/>
          <w:sz w:val="23"/>
          <w:szCs w:val="23"/>
        </w:rPr>
        <w:t xml:space="preserve">, </w:t>
      </w:r>
      <w:r w:rsidRPr="00CB0077">
        <w:rPr>
          <w:rFonts w:ascii="Tahoma" w:eastAsia="Times New Roman" w:hAnsi="Tahoma" w:cs="Tahoma"/>
          <w:sz w:val="23"/>
          <w:szCs w:val="23"/>
        </w:rPr>
        <w:t>musket, prangija, karabin i revolver na crni barut</w:t>
      </w:r>
      <w:r w:rsidR="00357968" w:rsidRPr="00CB0077">
        <w:rPr>
          <w:rFonts w:ascii="Tahoma" w:eastAsia="Times New Roman" w:hAnsi="Tahoma" w:cs="Tahoma"/>
          <w:sz w:val="23"/>
          <w:szCs w:val="23"/>
        </w:rPr>
        <w:t xml:space="preserve">; </w:t>
      </w:r>
    </w:p>
    <w:p w:rsidR="00ED5321" w:rsidRPr="00646687" w:rsidRDefault="00646687" w:rsidP="00646687">
      <w:pPr>
        <w:pStyle w:val="ListParagraph"/>
        <w:numPr>
          <w:ilvl w:val="0"/>
          <w:numId w:val="8"/>
        </w:numPr>
        <w:spacing w:after="0" w:line="240" w:lineRule="auto"/>
        <w:ind w:right="150"/>
        <w:jc w:val="both"/>
        <w:rPr>
          <w:rFonts w:ascii="Tahoma" w:eastAsia="Times New Roman" w:hAnsi="Tahoma" w:cs="Tahoma"/>
          <w:sz w:val="23"/>
          <w:szCs w:val="23"/>
        </w:rPr>
      </w:pPr>
      <w:r w:rsidRPr="009C39F7">
        <w:rPr>
          <w:rFonts w:ascii="Tahoma" w:eastAsia="Times New Roman" w:hAnsi="Tahoma" w:cs="Tahoma"/>
          <w:sz w:val="23"/>
          <w:szCs w:val="23"/>
        </w:rPr>
        <w:t>vazdušno oružje čija je kinetička energija veća od 10,5 J ili je brzina projektila veća od 200 m/s ili je kalibra većeg od 4,5 mm;</w:t>
      </w:r>
    </w:p>
    <w:p w:rsidR="00357968" w:rsidRPr="009C39F7" w:rsidRDefault="00357968" w:rsidP="00357968">
      <w:pPr>
        <w:pStyle w:val="ListParagraph"/>
        <w:numPr>
          <w:ilvl w:val="0"/>
          <w:numId w:val="8"/>
        </w:numPr>
        <w:spacing w:after="0" w:line="240" w:lineRule="auto"/>
        <w:ind w:right="150"/>
        <w:jc w:val="both"/>
        <w:rPr>
          <w:rFonts w:ascii="Tahoma" w:eastAsia="Times New Roman" w:hAnsi="Tahoma" w:cs="Tahoma"/>
          <w:sz w:val="23"/>
          <w:szCs w:val="23"/>
        </w:rPr>
      </w:pPr>
      <w:r w:rsidRPr="009C39F7">
        <w:rPr>
          <w:rFonts w:ascii="Tahoma" w:eastAsia="Times New Roman" w:hAnsi="Tahoma" w:cs="Tahoma"/>
          <w:sz w:val="23"/>
          <w:szCs w:val="23"/>
        </w:rPr>
        <w:t xml:space="preserve">oružje sa tetivom čija je sila natege veća od 450 N; </w:t>
      </w:r>
    </w:p>
    <w:p w:rsidR="00357968" w:rsidRPr="009C39F7" w:rsidRDefault="001E1B9D" w:rsidP="00357968">
      <w:pPr>
        <w:pStyle w:val="ListParagraph"/>
        <w:numPr>
          <w:ilvl w:val="0"/>
          <w:numId w:val="8"/>
        </w:numPr>
        <w:spacing w:after="0" w:line="240" w:lineRule="auto"/>
        <w:ind w:right="150"/>
        <w:jc w:val="both"/>
        <w:rPr>
          <w:rFonts w:ascii="Tahoma" w:eastAsia="Times New Roman" w:hAnsi="Tahoma" w:cs="Tahoma"/>
          <w:sz w:val="23"/>
          <w:szCs w:val="23"/>
        </w:rPr>
      </w:pPr>
      <w:r w:rsidRPr="009C39F7">
        <w:rPr>
          <w:rFonts w:ascii="Tahoma" w:eastAsia="Times New Roman" w:hAnsi="Tahoma" w:cs="Tahoma"/>
          <w:sz w:val="23"/>
          <w:szCs w:val="23"/>
        </w:rPr>
        <w:t xml:space="preserve">staro ili </w:t>
      </w:r>
      <w:r w:rsidR="00C03972" w:rsidRPr="009C39F7">
        <w:rPr>
          <w:rFonts w:ascii="Tahoma" w:eastAsia="Times New Roman" w:hAnsi="Tahoma" w:cs="Tahoma"/>
          <w:sz w:val="23"/>
          <w:szCs w:val="23"/>
        </w:rPr>
        <w:t>antičko</w:t>
      </w:r>
      <w:r w:rsidR="00357968" w:rsidRPr="009C39F7">
        <w:rPr>
          <w:rFonts w:ascii="Tahoma" w:eastAsia="Times New Roman" w:hAnsi="Tahoma" w:cs="Tahoma"/>
          <w:sz w:val="23"/>
          <w:szCs w:val="23"/>
        </w:rPr>
        <w:t xml:space="preserve"> oružje</w:t>
      </w:r>
      <w:r w:rsidR="006F5481" w:rsidRPr="009C39F7">
        <w:rPr>
          <w:rFonts w:ascii="Tahoma" w:eastAsia="Times New Roman" w:hAnsi="Tahoma" w:cs="Tahoma"/>
          <w:sz w:val="23"/>
          <w:szCs w:val="23"/>
        </w:rPr>
        <w:t xml:space="preserve"> </w:t>
      </w:r>
      <w:r w:rsidR="00484AAD" w:rsidRPr="009C39F7">
        <w:rPr>
          <w:rFonts w:ascii="Tahoma" w:eastAsia="Times New Roman" w:hAnsi="Tahoma" w:cs="Tahoma"/>
          <w:sz w:val="23"/>
          <w:szCs w:val="23"/>
        </w:rPr>
        <w:t>i njegove moderne kopije koje ne koriste metak sa centralnim ili ivičnim paljenjem</w:t>
      </w:r>
      <w:r w:rsidR="00357968" w:rsidRPr="009C39F7">
        <w:rPr>
          <w:rFonts w:ascii="Tahoma" w:eastAsia="Times New Roman" w:hAnsi="Tahoma" w:cs="Tahoma"/>
          <w:sz w:val="23"/>
          <w:szCs w:val="23"/>
        </w:rPr>
        <w:t xml:space="preserve">. </w:t>
      </w:r>
    </w:p>
    <w:p w:rsidR="00357968" w:rsidRPr="009C39F7" w:rsidRDefault="00357968" w:rsidP="00357968">
      <w:pPr>
        <w:pStyle w:val="ListParagraph"/>
        <w:spacing w:after="0" w:line="240" w:lineRule="auto"/>
        <w:ind w:left="510" w:right="150"/>
        <w:jc w:val="both"/>
        <w:rPr>
          <w:rFonts w:ascii="Tahoma" w:eastAsia="Times New Roman" w:hAnsi="Tahoma" w:cs="Tahoma"/>
          <w:sz w:val="23"/>
          <w:szCs w:val="23"/>
        </w:rPr>
      </w:pPr>
    </w:p>
    <w:p w:rsidR="0047149E" w:rsidRDefault="0047149E" w:rsidP="00357968">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 xml:space="preserve">Oružje kategorije D </w:t>
      </w:r>
      <w:r w:rsidR="00C03972">
        <w:rPr>
          <w:rFonts w:ascii="Tahoma" w:eastAsia="Times New Roman" w:hAnsi="Tahoma" w:cs="Tahoma"/>
          <w:color w:val="000000"/>
          <w:sz w:val="23"/>
          <w:szCs w:val="23"/>
        </w:rPr>
        <w:t xml:space="preserve">- za koje nije potrebna prijava, </w:t>
      </w:r>
      <w:r w:rsidRPr="0047149E">
        <w:rPr>
          <w:rFonts w:ascii="Tahoma" w:eastAsia="Times New Roman" w:hAnsi="Tahoma" w:cs="Tahoma"/>
          <w:color w:val="000000"/>
          <w:sz w:val="23"/>
          <w:szCs w:val="23"/>
        </w:rPr>
        <w:t>je:</w:t>
      </w:r>
    </w:p>
    <w:p w:rsidR="00260A91" w:rsidRPr="00CB0077" w:rsidRDefault="00260A91" w:rsidP="00260A91">
      <w:pPr>
        <w:pStyle w:val="ListParagraph"/>
        <w:numPr>
          <w:ilvl w:val="0"/>
          <w:numId w:val="9"/>
        </w:numPr>
        <w:spacing w:after="0" w:line="240" w:lineRule="auto"/>
        <w:ind w:right="150"/>
        <w:jc w:val="both"/>
        <w:rPr>
          <w:rFonts w:ascii="Tahoma" w:eastAsia="Times New Roman" w:hAnsi="Tahoma" w:cs="Tahoma"/>
          <w:sz w:val="23"/>
          <w:szCs w:val="23"/>
        </w:rPr>
      </w:pPr>
      <w:r w:rsidRPr="00CB0077">
        <w:rPr>
          <w:rFonts w:ascii="Tahoma" w:eastAsia="Times New Roman" w:hAnsi="Tahoma" w:cs="Tahoma"/>
          <w:sz w:val="23"/>
          <w:szCs w:val="23"/>
        </w:rPr>
        <w:t xml:space="preserve">alarmno-signalno oružje;  </w:t>
      </w:r>
    </w:p>
    <w:p w:rsidR="00260A91" w:rsidRPr="00260A91" w:rsidRDefault="00260A91" w:rsidP="00260A91">
      <w:pPr>
        <w:pStyle w:val="ListParagraph"/>
        <w:numPr>
          <w:ilvl w:val="0"/>
          <w:numId w:val="9"/>
        </w:numPr>
        <w:spacing w:after="0" w:line="240" w:lineRule="auto"/>
        <w:ind w:right="150"/>
        <w:jc w:val="both"/>
        <w:rPr>
          <w:rFonts w:ascii="Tahoma" w:eastAsia="Times New Roman" w:hAnsi="Tahoma" w:cs="Tahoma"/>
          <w:sz w:val="23"/>
          <w:szCs w:val="23"/>
        </w:rPr>
      </w:pPr>
      <w:r w:rsidRPr="009C39F7">
        <w:rPr>
          <w:rFonts w:ascii="Tahoma" w:eastAsia="Times New Roman" w:hAnsi="Tahoma" w:cs="Tahoma"/>
          <w:sz w:val="23"/>
          <w:szCs w:val="23"/>
        </w:rPr>
        <w:t>vazdušno oružje čija je kinetička energija manja od 10,5 J ili je brzina projektila do 200 m/s ili je kalibra do 4,5 mm;</w:t>
      </w:r>
    </w:p>
    <w:p w:rsidR="00484AAD" w:rsidRPr="009C39F7" w:rsidRDefault="00484AAD" w:rsidP="00685327">
      <w:pPr>
        <w:pStyle w:val="ListParagraph"/>
        <w:numPr>
          <w:ilvl w:val="0"/>
          <w:numId w:val="9"/>
        </w:numPr>
        <w:spacing w:after="0" w:line="240" w:lineRule="auto"/>
        <w:ind w:right="150"/>
        <w:jc w:val="both"/>
        <w:rPr>
          <w:rFonts w:ascii="Tahoma" w:eastAsia="Times New Roman" w:hAnsi="Tahoma" w:cs="Tahoma"/>
          <w:sz w:val="23"/>
          <w:szCs w:val="23"/>
        </w:rPr>
      </w:pPr>
      <w:r w:rsidRPr="009C39F7">
        <w:rPr>
          <w:rFonts w:ascii="Tahoma" w:eastAsia="Times New Roman" w:hAnsi="Tahoma" w:cs="Tahoma"/>
          <w:sz w:val="23"/>
          <w:szCs w:val="23"/>
        </w:rPr>
        <w:t>električni paralizator;</w:t>
      </w:r>
    </w:p>
    <w:p w:rsidR="00484AAD" w:rsidRPr="009C39F7" w:rsidRDefault="00484AAD" w:rsidP="00484AAD">
      <w:pPr>
        <w:pStyle w:val="ListParagraph"/>
        <w:numPr>
          <w:ilvl w:val="0"/>
          <w:numId w:val="9"/>
        </w:numPr>
        <w:spacing w:after="0" w:line="240" w:lineRule="auto"/>
        <w:ind w:right="150"/>
        <w:jc w:val="both"/>
        <w:rPr>
          <w:rFonts w:ascii="Tahoma" w:eastAsia="Times New Roman" w:hAnsi="Tahoma" w:cs="Tahoma"/>
          <w:sz w:val="23"/>
          <w:szCs w:val="23"/>
        </w:rPr>
      </w:pPr>
      <w:r w:rsidRPr="009C39F7">
        <w:rPr>
          <w:rFonts w:ascii="Tahoma" w:eastAsia="Times New Roman" w:hAnsi="Tahoma" w:cs="Tahoma"/>
          <w:sz w:val="23"/>
          <w:szCs w:val="23"/>
        </w:rPr>
        <w:lastRenderedPageBreak/>
        <w:t xml:space="preserve">raspršivač dozvoljenih neškodljivih materija; </w:t>
      </w:r>
    </w:p>
    <w:p w:rsidR="00484AAD" w:rsidRPr="009C39F7" w:rsidRDefault="00484AAD" w:rsidP="00484AAD">
      <w:pPr>
        <w:pStyle w:val="ListParagraph"/>
        <w:numPr>
          <w:ilvl w:val="0"/>
          <w:numId w:val="9"/>
        </w:numPr>
        <w:spacing w:after="0" w:line="240" w:lineRule="auto"/>
        <w:ind w:right="150"/>
        <w:jc w:val="both"/>
        <w:rPr>
          <w:rFonts w:ascii="Tahoma" w:eastAsia="Times New Roman" w:hAnsi="Tahoma" w:cs="Tahoma"/>
          <w:sz w:val="23"/>
          <w:szCs w:val="23"/>
        </w:rPr>
      </w:pPr>
      <w:r w:rsidRPr="009C39F7">
        <w:rPr>
          <w:rFonts w:ascii="Tahoma" w:eastAsia="Times New Roman" w:hAnsi="Tahoma" w:cs="Tahoma"/>
          <w:sz w:val="23"/>
          <w:szCs w:val="23"/>
        </w:rPr>
        <w:t>hladno oružje;</w:t>
      </w:r>
    </w:p>
    <w:p w:rsidR="0047149E" w:rsidRDefault="0047149E" w:rsidP="00685327">
      <w:pPr>
        <w:pStyle w:val="ListParagraph"/>
        <w:numPr>
          <w:ilvl w:val="0"/>
          <w:numId w:val="9"/>
        </w:numPr>
        <w:spacing w:after="0" w:line="240" w:lineRule="auto"/>
        <w:ind w:right="150"/>
        <w:jc w:val="both"/>
        <w:rPr>
          <w:rFonts w:ascii="Tahoma" w:eastAsia="Times New Roman" w:hAnsi="Tahoma" w:cs="Tahoma"/>
          <w:sz w:val="23"/>
          <w:szCs w:val="23"/>
        </w:rPr>
      </w:pPr>
      <w:r w:rsidRPr="009C39F7">
        <w:rPr>
          <w:rFonts w:ascii="Tahoma" w:eastAsia="Times New Roman" w:hAnsi="Tahoma" w:cs="Tahoma"/>
          <w:sz w:val="23"/>
          <w:szCs w:val="23"/>
        </w:rPr>
        <w:t xml:space="preserve">oružje sa tetivom čija je sila natege 450 N ili manja; </w:t>
      </w:r>
    </w:p>
    <w:p w:rsidR="0047149E" w:rsidRPr="00CB0077" w:rsidRDefault="007E6439" w:rsidP="00484AAD">
      <w:pPr>
        <w:pStyle w:val="ListParagraph"/>
        <w:numPr>
          <w:ilvl w:val="0"/>
          <w:numId w:val="9"/>
        </w:numPr>
        <w:spacing w:after="0" w:line="240" w:lineRule="auto"/>
        <w:ind w:right="150"/>
        <w:jc w:val="both"/>
        <w:rPr>
          <w:rFonts w:ascii="Tahoma" w:eastAsia="Times New Roman" w:hAnsi="Tahoma" w:cs="Tahoma"/>
          <w:sz w:val="23"/>
          <w:szCs w:val="23"/>
        </w:rPr>
      </w:pPr>
      <w:r w:rsidRPr="00CB0077">
        <w:rPr>
          <w:rFonts w:ascii="Tahoma" w:eastAsia="Times New Roman" w:hAnsi="Tahoma" w:cs="Tahoma"/>
          <w:sz w:val="23"/>
          <w:szCs w:val="23"/>
        </w:rPr>
        <w:t>vazdušno oružje koje pomoću koprmiovanog vazduha, gasa ili elektropneumatskog mehanizma izbacuje plastične kuglice ili kuglice punjene bojom</w:t>
      </w:r>
      <w:r w:rsidR="00B65781" w:rsidRPr="00CB0077">
        <w:rPr>
          <w:rFonts w:ascii="Tahoma" w:eastAsia="Times New Roman" w:hAnsi="Tahoma" w:cs="Tahoma"/>
          <w:sz w:val="23"/>
          <w:szCs w:val="23"/>
        </w:rPr>
        <w:t>, čija snaga ne prelazi 10,5 J nezavisno od kalibra</w:t>
      </w:r>
      <w:r w:rsidR="0047149E" w:rsidRPr="00CB0077">
        <w:rPr>
          <w:rFonts w:ascii="Tahoma" w:eastAsia="Times New Roman" w:hAnsi="Tahoma" w:cs="Tahoma"/>
          <w:sz w:val="23"/>
          <w:szCs w:val="23"/>
        </w:rPr>
        <w:t xml:space="preserve">. </w:t>
      </w:r>
    </w:p>
    <w:p w:rsidR="0047149E" w:rsidRPr="009C39F7" w:rsidRDefault="0047149E" w:rsidP="00976C0F">
      <w:pPr>
        <w:spacing w:after="0" w:line="240" w:lineRule="auto"/>
        <w:ind w:left="150" w:right="150" w:firstLine="240"/>
        <w:jc w:val="both"/>
        <w:rPr>
          <w:rFonts w:ascii="Tahoma" w:eastAsia="Times New Roman" w:hAnsi="Tahoma" w:cs="Tahoma"/>
          <w:sz w:val="23"/>
          <w:szCs w:val="23"/>
        </w:rPr>
      </w:pPr>
      <w:r w:rsidRPr="009C39F7">
        <w:rPr>
          <w:rFonts w:ascii="Tahoma" w:eastAsia="Times New Roman" w:hAnsi="Tahoma" w:cs="Tahoma"/>
          <w:sz w:val="23"/>
          <w:szCs w:val="23"/>
        </w:rPr>
        <w:t xml:space="preserve">Glavni djelovi oružja obuhvaćeni su kategorijom vatrenog oružja na koje su postavljeni ili na koje treba da se postave i za njihovu </w:t>
      </w:r>
      <w:r w:rsidR="00405ABB" w:rsidRPr="009C39F7">
        <w:rPr>
          <w:rFonts w:ascii="Tahoma" w:eastAsia="Times New Roman" w:hAnsi="Tahoma" w:cs="Tahoma"/>
          <w:sz w:val="23"/>
          <w:szCs w:val="23"/>
        </w:rPr>
        <w:t>nabavku je potrebno odobrenje.</w:t>
      </w:r>
    </w:p>
    <w:p w:rsidR="00D70F86" w:rsidRDefault="00800A32" w:rsidP="00405ABB">
      <w:pPr>
        <w:spacing w:before="240" w:after="240" w:line="240" w:lineRule="auto"/>
        <w:jc w:val="center"/>
        <w:rPr>
          <w:rFonts w:ascii="Tahoma" w:eastAsia="Times New Roman" w:hAnsi="Tahoma" w:cs="Tahoma"/>
          <w:b/>
          <w:bCs/>
          <w:color w:val="000000"/>
          <w:sz w:val="27"/>
          <w:szCs w:val="27"/>
        </w:rPr>
      </w:pPr>
      <w:bookmarkStart w:id="5" w:name="clan_5"/>
      <w:bookmarkEnd w:id="5"/>
      <w:r>
        <w:rPr>
          <w:rFonts w:ascii="Tahoma" w:eastAsia="Times New Roman" w:hAnsi="Tahoma" w:cs="Tahoma"/>
          <w:b/>
          <w:bCs/>
          <w:color w:val="000000"/>
          <w:sz w:val="27"/>
          <w:szCs w:val="27"/>
        </w:rPr>
        <w:t>Z</w:t>
      </w:r>
      <w:r w:rsidR="00D70F86">
        <w:rPr>
          <w:rFonts w:ascii="Tahoma" w:eastAsia="Times New Roman" w:hAnsi="Tahoma" w:cs="Tahoma"/>
          <w:b/>
          <w:bCs/>
          <w:color w:val="000000"/>
          <w:sz w:val="27"/>
          <w:szCs w:val="27"/>
        </w:rPr>
        <w:t>abrana</w:t>
      </w:r>
      <w:r>
        <w:rPr>
          <w:rFonts w:ascii="Tahoma" w:eastAsia="Times New Roman" w:hAnsi="Tahoma" w:cs="Tahoma"/>
          <w:b/>
          <w:bCs/>
          <w:color w:val="000000"/>
          <w:sz w:val="27"/>
          <w:szCs w:val="27"/>
        </w:rPr>
        <w:t xml:space="preserve"> i dozvoljenost</w:t>
      </w:r>
      <w:r w:rsidR="00D70F86">
        <w:rPr>
          <w:rFonts w:ascii="Tahoma" w:eastAsia="Times New Roman" w:hAnsi="Tahoma" w:cs="Tahoma"/>
          <w:b/>
          <w:bCs/>
          <w:color w:val="000000"/>
          <w:sz w:val="27"/>
          <w:szCs w:val="27"/>
        </w:rPr>
        <w:t xml:space="preserve"> nabavke, držanja i nošenja oružja i municije</w:t>
      </w:r>
    </w:p>
    <w:p w:rsidR="0047149E" w:rsidRPr="00867467" w:rsidRDefault="0047149E" w:rsidP="0047149E">
      <w:pPr>
        <w:spacing w:before="240" w:after="240" w:line="240" w:lineRule="auto"/>
        <w:jc w:val="center"/>
        <w:rPr>
          <w:rFonts w:ascii="Tahoma" w:eastAsia="Times New Roman" w:hAnsi="Tahoma" w:cs="Tahoma"/>
          <w:b/>
          <w:bCs/>
          <w:sz w:val="27"/>
          <w:szCs w:val="27"/>
        </w:rPr>
      </w:pPr>
      <w:r w:rsidRPr="00867467">
        <w:rPr>
          <w:rFonts w:ascii="Tahoma" w:eastAsia="Times New Roman" w:hAnsi="Tahoma" w:cs="Tahoma"/>
          <w:b/>
          <w:bCs/>
          <w:sz w:val="27"/>
          <w:szCs w:val="27"/>
        </w:rPr>
        <w:t>Član 5</w:t>
      </w:r>
    </w:p>
    <w:p w:rsidR="008A50CB" w:rsidRPr="009C39F7" w:rsidRDefault="00D70F86" w:rsidP="00D70F86">
      <w:pPr>
        <w:spacing w:after="0" w:line="240" w:lineRule="auto"/>
        <w:ind w:left="150" w:right="150" w:firstLine="240"/>
        <w:jc w:val="both"/>
        <w:rPr>
          <w:rFonts w:ascii="Tahoma" w:eastAsia="Times New Roman" w:hAnsi="Tahoma" w:cs="Tahoma"/>
          <w:sz w:val="23"/>
          <w:szCs w:val="23"/>
        </w:rPr>
      </w:pPr>
      <w:r w:rsidRPr="009C39F7">
        <w:rPr>
          <w:rFonts w:ascii="Tahoma" w:eastAsia="Times New Roman" w:hAnsi="Tahoma" w:cs="Tahoma"/>
          <w:sz w:val="23"/>
          <w:szCs w:val="23"/>
        </w:rPr>
        <w:t xml:space="preserve">Zabranjena je nabavka, držanje i nošenje oružja i municije kategorije A na javnom mjestu, osim oružja iz člana 4 stav 2 tač. 6 i 7 ovog zakona namijenjenog za streljaštvo, ako ovim </w:t>
      </w:r>
      <w:r w:rsidR="008A50CB" w:rsidRPr="009C39F7">
        <w:rPr>
          <w:rFonts w:ascii="Tahoma" w:eastAsia="Times New Roman" w:hAnsi="Tahoma" w:cs="Tahoma"/>
          <w:sz w:val="23"/>
          <w:szCs w:val="23"/>
        </w:rPr>
        <w:t>zakonom nije drukčije propisano.</w:t>
      </w:r>
    </w:p>
    <w:p w:rsidR="0067570C" w:rsidRPr="009C39F7" w:rsidRDefault="0067570C" w:rsidP="0067570C">
      <w:pPr>
        <w:spacing w:after="0" w:line="240" w:lineRule="auto"/>
        <w:ind w:left="150" w:right="150" w:firstLine="240"/>
        <w:jc w:val="both"/>
        <w:rPr>
          <w:rFonts w:ascii="Tahoma" w:eastAsia="Times New Roman" w:hAnsi="Tahoma" w:cs="Tahoma"/>
          <w:sz w:val="23"/>
          <w:szCs w:val="23"/>
        </w:rPr>
      </w:pPr>
      <w:r w:rsidRPr="009C39F7">
        <w:rPr>
          <w:rFonts w:ascii="Tahoma" w:eastAsia="Times New Roman" w:hAnsi="Tahoma" w:cs="Tahoma"/>
          <w:sz w:val="23"/>
          <w:szCs w:val="23"/>
        </w:rPr>
        <w:t>Izuzetno od stava 1 ovog člana, sportski strijelac ako je član sportske organizacije, a što se dokazuje potvrdom nadležnog nacionalnog sportskog streljačkog saveza, može nabavljati, držati i nositi oružje kategorije A iz člana 4 stav 2 tač. 6 i 7 ovog zakona i municiju za to oružje i ako se utvrdi da aktivno vježba ili učestvuje na takmičenjima u državi ili na međunarodnom takmičenju, kao i da je član streljačke organizacije najmanje 12 mjeseci, a da disciplinu u kojoj se takmiči priznaje međunarodni ili domaći streljački savez.</w:t>
      </w:r>
    </w:p>
    <w:p w:rsidR="00685327" w:rsidRPr="001538FA" w:rsidRDefault="008A50CB" w:rsidP="0066546E">
      <w:pPr>
        <w:pStyle w:val="NoSpacing"/>
        <w:ind w:firstLine="390"/>
        <w:jc w:val="both"/>
        <w:rPr>
          <w:rFonts w:ascii="Tahoma" w:hAnsi="Tahoma" w:cs="Tahoma"/>
          <w:sz w:val="23"/>
          <w:szCs w:val="23"/>
        </w:rPr>
      </w:pPr>
      <w:r w:rsidRPr="009C39F7">
        <w:rPr>
          <w:rFonts w:ascii="Tahoma" w:eastAsia="Times New Roman" w:hAnsi="Tahoma" w:cs="Tahoma"/>
          <w:sz w:val="23"/>
          <w:szCs w:val="23"/>
        </w:rPr>
        <w:t>Zabranjeno je</w:t>
      </w:r>
      <w:r w:rsidR="00D70F86" w:rsidRPr="009C39F7">
        <w:rPr>
          <w:rFonts w:ascii="Tahoma" w:eastAsia="Times New Roman" w:hAnsi="Tahoma" w:cs="Tahoma"/>
          <w:sz w:val="23"/>
          <w:szCs w:val="23"/>
        </w:rPr>
        <w:t xml:space="preserve"> nošenje na javnom mjestu oružja kategorije C i D kad se koristi za uznemiravanje, napad i nanošenje povreda</w:t>
      </w:r>
      <w:r w:rsidR="00540667" w:rsidRPr="009C39F7">
        <w:rPr>
          <w:rFonts w:ascii="Tahoma" w:eastAsia="Times New Roman" w:hAnsi="Tahoma" w:cs="Tahoma"/>
          <w:sz w:val="23"/>
          <w:szCs w:val="23"/>
        </w:rPr>
        <w:t xml:space="preserve">, </w:t>
      </w:r>
      <w:r w:rsidR="00540667" w:rsidRPr="001538FA">
        <w:rPr>
          <w:rFonts w:ascii="Tahoma" w:hAnsi="Tahoma" w:cs="Tahoma"/>
          <w:sz w:val="23"/>
          <w:szCs w:val="23"/>
        </w:rPr>
        <w:t>kao i predmeta pogodnih za nanošenje povreda kad se nose na javnom mjestu, a način i okolnosti njihovog nošenja ukazuju da se nose kako bi bili trenutno upotrijebljeni za uznemiravanje, napad ili nanošenje povrede.</w:t>
      </w:r>
    </w:p>
    <w:p w:rsidR="00A44E02" w:rsidRDefault="00A44E02" w:rsidP="00A44E02">
      <w:pPr>
        <w:spacing w:after="0" w:line="240" w:lineRule="auto"/>
        <w:ind w:left="150" w:right="150" w:firstLine="240"/>
        <w:jc w:val="both"/>
        <w:rPr>
          <w:rFonts w:ascii="Tahoma" w:eastAsia="Times New Roman" w:hAnsi="Tahoma" w:cs="Tahoma"/>
          <w:sz w:val="23"/>
          <w:szCs w:val="23"/>
        </w:rPr>
      </w:pPr>
      <w:r w:rsidRPr="009C39F7">
        <w:rPr>
          <w:rFonts w:ascii="Tahoma" w:eastAsia="Times New Roman" w:hAnsi="Tahoma" w:cs="Tahoma"/>
          <w:sz w:val="23"/>
          <w:szCs w:val="23"/>
        </w:rPr>
        <w:t>Zabranjeno je nabavljati držati i nositi osnovne djelove i municiju za onesposobljeno oružje.</w:t>
      </w:r>
    </w:p>
    <w:p w:rsidR="001538FA" w:rsidRPr="009C39F7" w:rsidRDefault="001538FA" w:rsidP="00A44E02">
      <w:pPr>
        <w:spacing w:after="0" w:line="240" w:lineRule="auto"/>
        <w:ind w:left="150" w:right="150" w:firstLine="240"/>
        <w:jc w:val="both"/>
        <w:rPr>
          <w:rFonts w:ascii="Tahoma" w:eastAsia="Times New Roman" w:hAnsi="Tahoma" w:cs="Tahoma"/>
          <w:sz w:val="23"/>
          <w:szCs w:val="23"/>
        </w:rPr>
      </w:pPr>
      <w:r>
        <w:rPr>
          <w:rFonts w:ascii="Tahoma" w:eastAsia="Times New Roman" w:hAnsi="Tahoma" w:cs="Tahoma"/>
          <w:sz w:val="23"/>
          <w:szCs w:val="23"/>
        </w:rPr>
        <w:t xml:space="preserve">Dozvoljena je nabavka, držanje, nošenje i prenošenje oružja i municije, oružja kategorije B za koje je izdata odgovarajuća isprava o oružju, u skladu sa ovim zakonom. </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Dozvoljena je nabavka, držanje, nošenje i prenošenje oružja i municije, oružja kategorije C koje je prijavljeno u skladu sa ovim zakonom.</w:t>
      </w:r>
    </w:p>
    <w:p w:rsid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Dozvoljena je nabavka, držanje, nošenje i prenošenje oružja i municije, oružja kategorije D bez isprave o oružju i prijavljivanja.</w:t>
      </w:r>
    </w:p>
    <w:p w:rsidR="00685327" w:rsidRDefault="00685327" w:rsidP="0047149E">
      <w:pPr>
        <w:spacing w:after="0" w:line="240" w:lineRule="auto"/>
        <w:ind w:left="150" w:right="150" w:firstLine="240"/>
        <w:jc w:val="both"/>
        <w:rPr>
          <w:rFonts w:ascii="Tahoma" w:eastAsia="Times New Roman" w:hAnsi="Tahoma" w:cs="Tahoma"/>
          <w:color w:val="000000"/>
          <w:sz w:val="23"/>
          <w:szCs w:val="23"/>
        </w:rPr>
      </w:pPr>
    </w:p>
    <w:p w:rsidR="00EB6269" w:rsidRDefault="00EB6269" w:rsidP="00EB6269">
      <w:pPr>
        <w:spacing w:before="240" w:after="240" w:line="240" w:lineRule="auto"/>
        <w:jc w:val="center"/>
        <w:rPr>
          <w:rFonts w:ascii="Tahoma" w:eastAsia="Times New Roman" w:hAnsi="Tahoma" w:cs="Tahoma"/>
          <w:b/>
          <w:bCs/>
          <w:color w:val="000000"/>
          <w:sz w:val="27"/>
          <w:szCs w:val="27"/>
        </w:rPr>
      </w:pPr>
      <w:r>
        <w:rPr>
          <w:rFonts w:ascii="Tahoma" w:eastAsia="Times New Roman" w:hAnsi="Tahoma" w:cs="Tahoma"/>
          <w:b/>
          <w:bCs/>
          <w:color w:val="000000"/>
          <w:sz w:val="27"/>
          <w:szCs w:val="27"/>
        </w:rPr>
        <w:t>Zabrana prometa, nabavljanja i držanja određene dodatne opreme oružja i određenih vrsta municije</w:t>
      </w:r>
    </w:p>
    <w:p w:rsidR="00EB6269" w:rsidRPr="003048A0" w:rsidRDefault="00EB6269" w:rsidP="00EB6269">
      <w:pPr>
        <w:spacing w:before="240" w:after="240" w:line="240" w:lineRule="auto"/>
        <w:jc w:val="center"/>
        <w:rPr>
          <w:rFonts w:ascii="Tahoma" w:eastAsia="Times New Roman" w:hAnsi="Tahoma" w:cs="Tahoma"/>
          <w:b/>
          <w:bCs/>
          <w:color w:val="000000"/>
          <w:sz w:val="27"/>
          <w:szCs w:val="27"/>
        </w:rPr>
      </w:pPr>
      <w:r w:rsidRPr="003048A0">
        <w:rPr>
          <w:rFonts w:ascii="Tahoma" w:eastAsia="Times New Roman" w:hAnsi="Tahoma" w:cs="Tahoma"/>
          <w:b/>
          <w:bCs/>
          <w:color w:val="000000"/>
          <w:sz w:val="27"/>
          <w:szCs w:val="27"/>
        </w:rPr>
        <w:t>Član 6</w:t>
      </w:r>
    </w:p>
    <w:p w:rsidR="00EB6269" w:rsidRPr="009C39F7" w:rsidRDefault="00EB6269" w:rsidP="00EB6269">
      <w:pPr>
        <w:spacing w:after="0" w:line="240" w:lineRule="auto"/>
        <w:ind w:left="150" w:right="150" w:firstLine="240"/>
        <w:jc w:val="both"/>
        <w:rPr>
          <w:rFonts w:ascii="Tahoma" w:eastAsia="Times New Roman" w:hAnsi="Tahoma" w:cs="Tahoma"/>
          <w:sz w:val="23"/>
          <w:szCs w:val="23"/>
        </w:rPr>
      </w:pPr>
      <w:r w:rsidRPr="009C39F7">
        <w:rPr>
          <w:rFonts w:ascii="Tahoma" w:eastAsia="Times New Roman" w:hAnsi="Tahoma" w:cs="Tahoma"/>
          <w:sz w:val="23"/>
          <w:szCs w:val="23"/>
        </w:rPr>
        <w:t xml:space="preserve">Zabranjeno je stavljati u promet, nabavljati, držati i nositi prigušivač pucnja. </w:t>
      </w:r>
    </w:p>
    <w:p w:rsidR="009B2C45" w:rsidRPr="009C39F7" w:rsidRDefault="009B2C45" w:rsidP="00EB6269">
      <w:pPr>
        <w:spacing w:after="0" w:line="240" w:lineRule="auto"/>
        <w:ind w:left="150" w:right="150" w:firstLine="240"/>
        <w:jc w:val="both"/>
        <w:rPr>
          <w:rFonts w:ascii="Tahoma" w:eastAsia="Times New Roman" w:hAnsi="Tahoma" w:cs="Tahoma"/>
          <w:sz w:val="23"/>
          <w:szCs w:val="23"/>
        </w:rPr>
      </w:pPr>
      <w:r w:rsidRPr="009C39F7">
        <w:rPr>
          <w:rFonts w:ascii="Tahoma" w:eastAsia="Times New Roman" w:hAnsi="Tahoma" w:cs="Tahoma"/>
          <w:sz w:val="23"/>
          <w:szCs w:val="23"/>
        </w:rPr>
        <w:t>Zabranjeno je stavljati u promet, nabavljati, držati i nositi</w:t>
      </w:r>
      <w:r w:rsidR="00BC3BBC" w:rsidRPr="009C39F7">
        <w:rPr>
          <w:rFonts w:ascii="Tahoma" w:eastAsia="Times New Roman" w:hAnsi="Tahoma" w:cs="Tahoma"/>
          <w:sz w:val="23"/>
          <w:szCs w:val="23"/>
        </w:rPr>
        <w:t xml:space="preserve"> </w:t>
      </w:r>
      <w:r w:rsidRPr="009C39F7">
        <w:rPr>
          <w:rFonts w:ascii="Tahoma" w:eastAsia="Times New Roman" w:hAnsi="Tahoma" w:cs="Tahoma"/>
          <w:sz w:val="23"/>
          <w:szCs w:val="23"/>
        </w:rPr>
        <w:t>teleskopski - noćni optički nišan sa svjetlosnim snopom ili sa uređajem za elektronsko pojačavanje sv</w:t>
      </w:r>
      <w:r w:rsidR="00EE144E">
        <w:rPr>
          <w:rFonts w:ascii="Tahoma" w:eastAsia="Times New Roman" w:hAnsi="Tahoma" w:cs="Tahoma"/>
          <w:sz w:val="23"/>
          <w:szCs w:val="23"/>
        </w:rPr>
        <w:t>j</w:t>
      </w:r>
      <w:r w:rsidRPr="009C39F7">
        <w:rPr>
          <w:rFonts w:ascii="Tahoma" w:eastAsia="Times New Roman" w:hAnsi="Tahoma" w:cs="Tahoma"/>
          <w:sz w:val="23"/>
          <w:szCs w:val="23"/>
        </w:rPr>
        <w:t xml:space="preserve">etlosti, infracrvenim ili termovizijskim uređajem. </w:t>
      </w:r>
    </w:p>
    <w:p w:rsidR="00EB6269" w:rsidRPr="003B43E8" w:rsidRDefault="00EB6269" w:rsidP="00EB6269">
      <w:pPr>
        <w:spacing w:after="0" w:line="240" w:lineRule="auto"/>
        <w:ind w:left="150" w:right="150" w:firstLine="240"/>
        <w:jc w:val="both"/>
        <w:rPr>
          <w:rFonts w:ascii="Tahoma" w:eastAsia="Times New Roman" w:hAnsi="Tahoma" w:cs="Tahoma"/>
          <w:sz w:val="23"/>
          <w:szCs w:val="23"/>
        </w:rPr>
      </w:pPr>
      <w:r w:rsidRPr="009C39F7">
        <w:rPr>
          <w:rFonts w:ascii="Tahoma" w:eastAsia="Times New Roman" w:hAnsi="Tahoma" w:cs="Tahoma"/>
          <w:sz w:val="23"/>
          <w:szCs w:val="23"/>
        </w:rPr>
        <w:lastRenderedPageBreak/>
        <w:t xml:space="preserve">Zabranjeno je stavljati u promet, nabavljati, držati i nositi municiju sa pancirnim, zapaljivim, eksplozivnim zrnom sa primjesama ili oplatama od radioaktivnih, otrovnih i štetnih materija, kao i zrna za takvu municiju i municiju za pištolje i revolvere sa zrnom koje ima eksplozivno dejstvo </w:t>
      </w:r>
      <w:r w:rsidR="003B43E8" w:rsidRPr="009C39F7">
        <w:rPr>
          <w:rFonts w:ascii="Tahoma" w:eastAsia="Times New Roman" w:hAnsi="Tahoma" w:cs="Tahoma"/>
          <w:sz w:val="23"/>
          <w:szCs w:val="23"/>
        </w:rPr>
        <w:t>koje se raspršava</w:t>
      </w:r>
      <w:r w:rsidRPr="009C39F7">
        <w:rPr>
          <w:rFonts w:ascii="Tahoma" w:eastAsia="Times New Roman" w:hAnsi="Tahoma" w:cs="Tahoma"/>
          <w:sz w:val="23"/>
          <w:szCs w:val="23"/>
        </w:rPr>
        <w:t xml:space="preserve"> i zrna za tu municiju.</w:t>
      </w:r>
    </w:p>
    <w:p w:rsidR="00685327" w:rsidRPr="0047149E" w:rsidRDefault="00685327" w:rsidP="0047149E">
      <w:pPr>
        <w:spacing w:after="0" w:line="240" w:lineRule="auto"/>
        <w:ind w:left="150" w:right="150" w:firstLine="240"/>
        <w:jc w:val="both"/>
        <w:rPr>
          <w:rFonts w:ascii="Tahoma" w:eastAsia="Times New Roman" w:hAnsi="Tahoma" w:cs="Tahoma"/>
          <w:color w:val="000000"/>
          <w:sz w:val="23"/>
          <w:szCs w:val="23"/>
        </w:rPr>
      </w:pPr>
    </w:p>
    <w:p w:rsidR="00685327" w:rsidRPr="00140BC2" w:rsidRDefault="00D0533F" w:rsidP="00140BC2">
      <w:pPr>
        <w:spacing w:before="240" w:after="240" w:line="240" w:lineRule="auto"/>
        <w:jc w:val="center"/>
        <w:rPr>
          <w:rFonts w:ascii="Tahoma" w:eastAsia="Times New Roman" w:hAnsi="Tahoma" w:cs="Tahoma"/>
          <w:b/>
          <w:bCs/>
          <w:color w:val="000000"/>
          <w:sz w:val="27"/>
          <w:szCs w:val="27"/>
        </w:rPr>
      </w:pPr>
      <w:bookmarkStart w:id="6" w:name="clan_6"/>
      <w:bookmarkEnd w:id="6"/>
      <w:r>
        <w:rPr>
          <w:rFonts w:ascii="Tahoma" w:eastAsia="Times New Roman" w:hAnsi="Tahoma" w:cs="Tahoma"/>
          <w:b/>
          <w:bCs/>
          <w:color w:val="000000"/>
          <w:sz w:val="27"/>
          <w:szCs w:val="27"/>
        </w:rPr>
        <w:t>Član 7</w:t>
      </w:r>
    </w:p>
    <w:p w:rsidR="00685327" w:rsidRPr="00C34AE1" w:rsidRDefault="00685327" w:rsidP="00685327">
      <w:pPr>
        <w:spacing w:after="0" w:line="240" w:lineRule="auto"/>
        <w:ind w:left="150" w:right="150" w:firstLine="240"/>
        <w:jc w:val="both"/>
        <w:rPr>
          <w:rFonts w:ascii="Tahoma" w:eastAsia="Times New Roman" w:hAnsi="Tahoma" w:cs="Tahoma"/>
          <w:sz w:val="23"/>
          <w:szCs w:val="23"/>
        </w:rPr>
      </w:pPr>
      <w:r w:rsidRPr="00C34AE1">
        <w:rPr>
          <w:rFonts w:ascii="Tahoma" w:eastAsia="Times New Roman" w:hAnsi="Tahoma" w:cs="Tahoma"/>
          <w:sz w:val="23"/>
          <w:szCs w:val="23"/>
        </w:rPr>
        <w:t xml:space="preserve">U smislu ovog zakona oružjem se ne smatra </w:t>
      </w:r>
      <w:r w:rsidR="00C07A1D" w:rsidRPr="00C34AE1">
        <w:rPr>
          <w:rFonts w:ascii="Tahoma" w:eastAsia="Times New Roman" w:hAnsi="Tahoma" w:cs="Tahoma"/>
          <w:sz w:val="23"/>
          <w:szCs w:val="23"/>
        </w:rPr>
        <w:t xml:space="preserve">dekorativno oružje, imitacije ili replike oružja, </w:t>
      </w:r>
      <w:r w:rsidRPr="00C34AE1">
        <w:rPr>
          <w:rFonts w:ascii="Tahoma" w:eastAsia="Times New Roman" w:hAnsi="Tahoma" w:cs="Tahoma"/>
          <w:sz w:val="23"/>
          <w:szCs w:val="23"/>
        </w:rPr>
        <w:t>oružje namijenjeno za omamljivanje životinja, lov harpunom ili oružje koje se koristi u industrijske ili tehničke</w:t>
      </w:r>
      <w:r w:rsidR="003B43E8" w:rsidRPr="00C34AE1">
        <w:rPr>
          <w:rFonts w:ascii="Tahoma" w:eastAsia="Times New Roman" w:hAnsi="Tahoma" w:cs="Tahoma"/>
          <w:sz w:val="23"/>
          <w:szCs w:val="23"/>
        </w:rPr>
        <w:t>-građevinske</w:t>
      </w:r>
      <w:r w:rsidRPr="00C34AE1">
        <w:rPr>
          <w:rFonts w:ascii="Tahoma" w:eastAsia="Times New Roman" w:hAnsi="Tahoma" w:cs="Tahoma"/>
          <w:sz w:val="23"/>
          <w:szCs w:val="23"/>
        </w:rPr>
        <w:t xml:space="preserve"> svrhe, ako se koriste samo u navedene svrhe</w:t>
      </w:r>
      <w:r w:rsidR="009C39F7" w:rsidRPr="00C34AE1">
        <w:rPr>
          <w:rFonts w:ascii="Tahoma" w:eastAsia="Times New Roman" w:hAnsi="Tahoma" w:cs="Tahoma"/>
          <w:sz w:val="23"/>
          <w:szCs w:val="23"/>
        </w:rPr>
        <w:t>.</w:t>
      </w:r>
    </w:p>
    <w:p w:rsidR="00685327" w:rsidRPr="00C34AE1" w:rsidRDefault="00685327" w:rsidP="00685327">
      <w:pPr>
        <w:spacing w:after="34" w:line="259" w:lineRule="auto"/>
      </w:pPr>
      <w:r w:rsidRPr="00C34AE1">
        <w:tab/>
      </w:r>
    </w:p>
    <w:p w:rsidR="00147FA1" w:rsidRPr="00147FA1" w:rsidRDefault="00CB0077" w:rsidP="00147FA1">
      <w:pPr>
        <w:spacing w:before="240" w:after="240" w:line="240" w:lineRule="auto"/>
        <w:jc w:val="center"/>
        <w:rPr>
          <w:rFonts w:ascii="Tahoma" w:eastAsia="Times New Roman" w:hAnsi="Tahoma" w:cs="Tahoma"/>
          <w:b/>
          <w:bCs/>
          <w:color w:val="000000"/>
          <w:sz w:val="27"/>
          <w:szCs w:val="27"/>
        </w:rPr>
      </w:pPr>
      <w:bookmarkStart w:id="7" w:name="clan_7"/>
      <w:bookmarkEnd w:id="7"/>
      <w:r>
        <w:rPr>
          <w:rFonts w:ascii="Tahoma" w:eastAsia="Times New Roman" w:hAnsi="Tahoma" w:cs="Tahoma"/>
          <w:b/>
          <w:bCs/>
          <w:color w:val="000000"/>
          <w:sz w:val="27"/>
          <w:szCs w:val="27"/>
        </w:rPr>
        <w:t>Primjena</w:t>
      </w:r>
      <w:r w:rsidR="00147FA1">
        <w:rPr>
          <w:rFonts w:ascii="Tahoma" w:eastAsia="Times New Roman" w:hAnsi="Tahoma" w:cs="Tahoma"/>
          <w:b/>
          <w:bCs/>
          <w:color w:val="000000"/>
          <w:sz w:val="27"/>
          <w:szCs w:val="27"/>
        </w:rPr>
        <w:t xml:space="preserve"> odredbi zakona koji reguliše upravni postupak</w:t>
      </w:r>
    </w:p>
    <w:p w:rsidR="0047149E" w:rsidRPr="0047149E" w:rsidRDefault="00D0533F" w:rsidP="0047149E">
      <w:pPr>
        <w:spacing w:before="240" w:after="240" w:line="240" w:lineRule="auto"/>
        <w:jc w:val="center"/>
        <w:rPr>
          <w:rFonts w:ascii="Tahoma" w:eastAsia="Times New Roman" w:hAnsi="Tahoma" w:cs="Tahoma"/>
          <w:b/>
          <w:bCs/>
          <w:color w:val="000000"/>
          <w:sz w:val="27"/>
          <w:szCs w:val="27"/>
        </w:rPr>
      </w:pPr>
      <w:r>
        <w:rPr>
          <w:rFonts w:ascii="Tahoma" w:eastAsia="Times New Roman" w:hAnsi="Tahoma" w:cs="Tahoma"/>
          <w:b/>
          <w:bCs/>
          <w:color w:val="000000"/>
          <w:sz w:val="27"/>
          <w:szCs w:val="27"/>
        </w:rPr>
        <w:t>Član 8</w:t>
      </w:r>
    </w:p>
    <w:p w:rsidR="003F5A59" w:rsidRPr="00C34AE1" w:rsidRDefault="00147FA1" w:rsidP="00147FA1">
      <w:pPr>
        <w:spacing w:after="0" w:line="240" w:lineRule="auto"/>
        <w:ind w:left="150" w:right="150" w:firstLine="240"/>
        <w:jc w:val="both"/>
        <w:rPr>
          <w:rFonts w:ascii="Tahoma" w:eastAsia="Times New Roman" w:hAnsi="Tahoma" w:cs="Tahoma"/>
          <w:sz w:val="23"/>
          <w:szCs w:val="23"/>
        </w:rPr>
      </w:pPr>
      <w:r w:rsidRPr="00C34AE1">
        <w:rPr>
          <w:rFonts w:ascii="Tahoma" w:eastAsia="Times New Roman" w:hAnsi="Tahoma" w:cs="Tahoma"/>
          <w:sz w:val="23"/>
          <w:szCs w:val="23"/>
        </w:rPr>
        <w:t>Na postupke koji se sprovode u skladu sa ovim zakonom, kao i na pitanja koja nijesu uređena ovim zakonom primjenjuje se</w:t>
      </w:r>
      <w:r w:rsidR="00BC3BBC" w:rsidRPr="00C34AE1">
        <w:rPr>
          <w:rFonts w:ascii="Tahoma" w:eastAsia="Times New Roman" w:hAnsi="Tahoma" w:cs="Tahoma"/>
          <w:sz w:val="23"/>
          <w:szCs w:val="23"/>
        </w:rPr>
        <w:t xml:space="preserve"> </w:t>
      </w:r>
      <w:r w:rsidRPr="00C34AE1">
        <w:rPr>
          <w:rFonts w:ascii="Tahoma" w:eastAsia="Times New Roman" w:hAnsi="Tahoma" w:cs="Tahoma"/>
          <w:sz w:val="23"/>
          <w:szCs w:val="23"/>
        </w:rPr>
        <w:t>zakon kojim se uređuje upravni postupak.</w:t>
      </w:r>
    </w:p>
    <w:p w:rsidR="00247A91" w:rsidRDefault="00247A91" w:rsidP="00247A91">
      <w:pPr>
        <w:spacing w:before="240" w:after="240" w:line="240" w:lineRule="auto"/>
        <w:jc w:val="center"/>
        <w:rPr>
          <w:rFonts w:ascii="Tahoma" w:eastAsia="Times New Roman" w:hAnsi="Tahoma" w:cs="Tahoma"/>
          <w:b/>
          <w:bCs/>
          <w:color w:val="000000"/>
          <w:sz w:val="27"/>
          <w:szCs w:val="27"/>
        </w:rPr>
      </w:pPr>
      <w:bookmarkStart w:id="8" w:name="clan_8"/>
      <w:bookmarkEnd w:id="8"/>
      <w:r>
        <w:rPr>
          <w:rFonts w:ascii="Tahoma" w:eastAsia="Times New Roman" w:hAnsi="Tahoma" w:cs="Tahoma"/>
          <w:b/>
          <w:bCs/>
          <w:color w:val="000000"/>
          <w:sz w:val="27"/>
          <w:szCs w:val="27"/>
        </w:rPr>
        <w:t>Upotreba rodno osjetljivog jezika</w:t>
      </w:r>
    </w:p>
    <w:p w:rsidR="003F5A59" w:rsidRPr="0047149E" w:rsidRDefault="00D0533F" w:rsidP="003F5A59">
      <w:pPr>
        <w:spacing w:before="240" w:after="240" w:line="240" w:lineRule="auto"/>
        <w:jc w:val="center"/>
        <w:rPr>
          <w:rFonts w:ascii="Tahoma" w:eastAsia="Times New Roman" w:hAnsi="Tahoma" w:cs="Tahoma"/>
          <w:b/>
          <w:bCs/>
          <w:color w:val="000000"/>
          <w:sz w:val="27"/>
          <w:szCs w:val="27"/>
        </w:rPr>
      </w:pPr>
      <w:r>
        <w:rPr>
          <w:rFonts w:ascii="Tahoma" w:eastAsia="Times New Roman" w:hAnsi="Tahoma" w:cs="Tahoma"/>
          <w:b/>
          <w:bCs/>
          <w:color w:val="000000"/>
          <w:sz w:val="27"/>
          <w:szCs w:val="27"/>
        </w:rPr>
        <w:t>Član 9</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Izrazi koji se u ovom zakonu koriste za fizička lica u muškom rodu podrazumijevaju iste izraze u ženskom rodu.</w:t>
      </w:r>
    </w:p>
    <w:p w:rsidR="00247A91" w:rsidRDefault="00247A91" w:rsidP="00247A91">
      <w:pPr>
        <w:spacing w:before="240" w:after="240" w:line="240" w:lineRule="auto"/>
        <w:jc w:val="center"/>
        <w:rPr>
          <w:rFonts w:ascii="Tahoma" w:eastAsia="Times New Roman" w:hAnsi="Tahoma" w:cs="Tahoma"/>
          <w:b/>
          <w:bCs/>
          <w:color w:val="000000"/>
          <w:sz w:val="27"/>
          <w:szCs w:val="27"/>
        </w:rPr>
      </w:pPr>
      <w:bookmarkStart w:id="9" w:name="clan_9"/>
      <w:bookmarkEnd w:id="9"/>
      <w:r>
        <w:rPr>
          <w:rFonts w:ascii="Tahoma" w:eastAsia="Times New Roman" w:hAnsi="Tahoma" w:cs="Tahoma"/>
          <w:b/>
          <w:bCs/>
          <w:color w:val="000000"/>
          <w:sz w:val="27"/>
          <w:szCs w:val="27"/>
        </w:rPr>
        <w:t>Značenje izraza</w:t>
      </w:r>
    </w:p>
    <w:p w:rsidR="00685327" w:rsidRPr="00247A91" w:rsidRDefault="00D0533F" w:rsidP="00247A91">
      <w:pPr>
        <w:spacing w:before="240" w:after="240" w:line="240" w:lineRule="auto"/>
        <w:jc w:val="center"/>
        <w:rPr>
          <w:rFonts w:ascii="Tahoma" w:eastAsia="Times New Roman" w:hAnsi="Tahoma" w:cs="Tahoma"/>
          <w:b/>
          <w:bCs/>
          <w:color w:val="000000"/>
          <w:sz w:val="27"/>
          <w:szCs w:val="27"/>
        </w:rPr>
      </w:pPr>
      <w:r>
        <w:rPr>
          <w:rFonts w:ascii="Tahoma" w:eastAsia="Times New Roman" w:hAnsi="Tahoma" w:cs="Tahoma"/>
          <w:b/>
          <w:bCs/>
          <w:color w:val="000000"/>
          <w:sz w:val="27"/>
          <w:szCs w:val="27"/>
        </w:rPr>
        <w:t>Član 10</w:t>
      </w:r>
    </w:p>
    <w:p w:rsidR="00685327" w:rsidRPr="00C34AE1" w:rsidRDefault="00685327" w:rsidP="003F4450">
      <w:pPr>
        <w:spacing w:after="0" w:line="240" w:lineRule="auto"/>
        <w:ind w:left="150" w:right="150" w:firstLine="240"/>
        <w:jc w:val="both"/>
        <w:rPr>
          <w:rFonts w:ascii="Tahoma" w:eastAsia="Times New Roman" w:hAnsi="Tahoma" w:cs="Tahoma"/>
          <w:sz w:val="23"/>
          <w:szCs w:val="23"/>
        </w:rPr>
      </w:pPr>
      <w:r w:rsidRPr="00C34AE1">
        <w:rPr>
          <w:rFonts w:ascii="Tahoma" w:eastAsia="Times New Roman" w:hAnsi="Tahoma" w:cs="Tahoma"/>
          <w:sz w:val="23"/>
          <w:szCs w:val="23"/>
        </w:rPr>
        <w:t xml:space="preserve">Izrazi upotrijebljeni u ovom zakonu imaju sljedeća značenja:  </w:t>
      </w:r>
    </w:p>
    <w:p w:rsidR="00685327" w:rsidRPr="00C34AE1" w:rsidRDefault="00685327" w:rsidP="003F4450">
      <w:pPr>
        <w:pStyle w:val="ListParagraph"/>
        <w:numPr>
          <w:ilvl w:val="0"/>
          <w:numId w:val="12"/>
        </w:numPr>
        <w:spacing w:after="0" w:line="240" w:lineRule="auto"/>
        <w:ind w:right="150"/>
        <w:jc w:val="both"/>
        <w:rPr>
          <w:rFonts w:ascii="Tahoma" w:eastAsia="Times New Roman" w:hAnsi="Tahoma" w:cs="Tahoma"/>
          <w:sz w:val="23"/>
          <w:szCs w:val="23"/>
        </w:rPr>
      </w:pPr>
      <w:r w:rsidRPr="00C34AE1">
        <w:rPr>
          <w:rFonts w:ascii="Tahoma" w:eastAsia="Times New Roman" w:hAnsi="Tahoma" w:cs="Tahoma"/>
          <w:b/>
          <w:sz w:val="23"/>
          <w:szCs w:val="23"/>
        </w:rPr>
        <w:t>vojno i policijsko oružje i municija</w:t>
      </w:r>
      <w:r w:rsidRPr="00C34AE1">
        <w:rPr>
          <w:rFonts w:ascii="Tahoma" w:eastAsia="Times New Roman" w:hAnsi="Tahoma" w:cs="Tahoma"/>
          <w:sz w:val="23"/>
          <w:szCs w:val="23"/>
        </w:rPr>
        <w:t xml:space="preserve"> je oružje i municija koje se nabavlja u skladu sa posebnim propisima i koristi isključivo za vojne i policijske potrebe;   </w:t>
      </w:r>
    </w:p>
    <w:p w:rsidR="00BC3BBC" w:rsidRPr="00C34AE1" w:rsidRDefault="00BC3BBC" w:rsidP="00BC3BBC">
      <w:pPr>
        <w:pStyle w:val="ListParagraph"/>
        <w:numPr>
          <w:ilvl w:val="0"/>
          <w:numId w:val="12"/>
        </w:numPr>
        <w:spacing w:after="0" w:line="240" w:lineRule="auto"/>
        <w:ind w:right="150"/>
        <w:jc w:val="both"/>
        <w:rPr>
          <w:rFonts w:ascii="Tahoma" w:eastAsia="Times New Roman" w:hAnsi="Tahoma" w:cs="Tahoma"/>
          <w:sz w:val="23"/>
          <w:szCs w:val="23"/>
        </w:rPr>
      </w:pPr>
      <w:r w:rsidRPr="00C34AE1">
        <w:rPr>
          <w:rFonts w:ascii="Tahoma" w:eastAsia="Times New Roman" w:hAnsi="Tahoma" w:cs="Tahoma"/>
          <w:b/>
          <w:sz w:val="23"/>
          <w:szCs w:val="23"/>
        </w:rPr>
        <w:t>automatsko vatreno oružje</w:t>
      </w:r>
      <w:r w:rsidRPr="00C34AE1">
        <w:rPr>
          <w:rFonts w:ascii="Tahoma" w:eastAsia="Times New Roman" w:hAnsi="Tahoma" w:cs="Tahoma"/>
          <w:sz w:val="23"/>
          <w:szCs w:val="23"/>
        </w:rPr>
        <w:t xml:space="preserve"> je svako vatreno oružje koje se nakon ispaljenog metka automatski napuni i koje može ispaliti više od jednog metka je</w:t>
      </w:r>
      <w:r w:rsidR="00C34AE1" w:rsidRPr="00C34AE1">
        <w:rPr>
          <w:rFonts w:ascii="Tahoma" w:eastAsia="Times New Roman" w:hAnsi="Tahoma" w:cs="Tahoma"/>
          <w:sz w:val="23"/>
          <w:szCs w:val="23"/>
        </w:rPr>
        <w:t>dnokratnim pritiskom na obarač;</w:t>
      </w:r>
    </w:p>
    <w:p w:rsidR="00BC3BBC" w:rsidRPr="00C34AE1" w:rsidRDefault="00BC3BBC" w:rsidP="003F4450">
      <w:pPr>
        <w:pStyle w:val="ListParagraph"/>
        <w:numPr>
          <w:ilvl w:val="0"/>
          <w:numId w:val="12"/>
        </w:numPr>
        <w:spacing w:after="0" w:line="240" w:lineRule="auto"/>
        <w:ind w:right="150"/>
        <w:jc w:val="both"/>
        <w:rPr>
          <w:rFonts w:ascii="Tahoma" w:eastAsia="Times New Roman" w:hAnsi="Tahoma" w:cs="Tahoma"/>
          <w:sz w:val="23"/>
          <w:szCs w:val="23"/>
        </w:rPr>
      </w:pPr>
      <w:r w:rsidRPr="00C34AE1">
        <w:rPr>
          <w:rFonts w:ascii="Tahoma" w:eastAsia="Times New Roman" w:hAnsi="Tahoma" w:cs="Tahoma"/>
          <w:b/>
          <w:sz w:val="23"/>
          <w:szCs w:val="23"/>
        </w:rPr>
        <w:t>skriveno ili prikriveno oružje</w:t>
      </w:r>
      <w:r w:rsidRPr="00C34AE1">
        <w:rPr>
          <w:rFonts w:ascii="Tahoma" w:eastAsia="Times New Roman" w:hAnsi="Tahoma" w:cs="Tahoma"/>
          <w:sz w:val="23"/>
          <w:szCs w:val="23"/>
        </w:rPr>
        <w:t xml:space="preserve"> je oružje koje je skriveno u drugim predmetima, kao i skrivena oružja koja su izrađena u obliku predmeta određene namjene koji svojim spoljašnjim izgledom ne liči na oružje, već na drugi predmet; </w:t>
      </w:r>
    </w:p>
    <w:p w:rsidR="00487F98" w:rsidRPr="00C34AE1" w:rsidRDefault="00487F98" w:rsidP="00487F98">
      <w:pPr>
        <w:pStyle w:val="ListParagraph"/>
        <w:numPr>
          <w:ilvl w:val="0"/>
          <w:numId w:val="12"/>
        </w:numPr>
        <w:spacing w:after="0" w:line="240" w:lineRule="auto"/>
        <w:ind w:right="150"/>
        <w:jc w:val="both"/>
        <w:rPr>
          <w:rFonts w:ascii="Tahoma" w:eastAsia="Times New Roman" w:hAnsi="Tahoma" w:cs="Tahoma"/>
          <w:sz w:val="23"/>
          <w:szCs w:val="23"/>
        </w:rPr>
      </w:pPr>
      <w:r w:rsidRPr="00C34AE1">
        <w:rPr>
          <w:rFonts w:ascii="Tahoma" w:eastAsia="Times New Roman" w:hAnsi="Tahoma" w:cs="Tahoma"/>
          <w:b/>
          <w:sz w:val="23"/>
          <w:szCs w:val="23"/>
        </w:rPr>
        <w:t>poluautomatsko vatreno oružje</w:t>
      </w:r>
      <w:r w:rsidRPr="00C34AE1">
        <w:rPr>
          <w:rFonts w:ascii="Tahoma" w:eastAsia="Times New Roman" w:hAnsi="Tahoma" w:cs="Tahoma"/>
          <w:sz w:val="23"/>
          <w:szCs w:val="23"/>
        </w:rPr>
        <w:t xml:space="preserve"> je vatreno oružje koje je nakon ispaljenog metka ponovo pripravno za ispaljivanje i koje može ispaliti samo jedan metak jed</w:t>
      </w:r>
      <w:r w:rsidR="00C34AE1" w:rsidRPr="00C34AE1">
        <w:rPr>
          <w:rFonts w:ascii="Tahoma" w:eastAsia="Times New Roman" w:hAnsi="Tahoma" w:cs="Tahoma"/>
          <w:sz w:val="23"/>
          <w:szCs w:val="23"/>
        </w:rPr>
        <w:t xml:space="preserve">nokratnim pritiskom na obarač; </w:t>
      </w:r>
    </w:p>
    <w:p w:rsidR="00487F98" w:rsidRPr="00C34AE1" w:rsidRDefault="00487F98" w:rsidP="003F4450">
      <w:pPr>
        <w:pStyle w:val="ListParagraph"/>
        <w:numPr>
          <w:ilvl w:val="0"/>
          <w:numId w:val="12"/>
        </w:numPr>
        <w:spacing w:after="0" w:line="240" w:lineRule="auto"/>
        <w:ind w:right="150"/>
        <w:jc w:val="both"/>
        <w:rPr>
          <w:rFonts w:ascii="Tahoma" w:eastAsia="Times New Roman" w:hAnsi="Tahoma" w:cs="Tahoma"/>
          <w:sz w:val="23"/>
          <w:szCs w:val="23"/>
        </w:rPr>
      </w:pPr>
      <w:r w:rsidRPr="00C34AE1">
        <w:rPr>
          <w:rFonts w:ascii="Tahoma" w:eastAsia="Times New Roman" w:hAnsi="Tahoma" w:cs="Tahoma"/>
          <w:b/>
          <w:sz w:val="23"/>
          <w:szCs w:val="23"/>
        </w:rPr>
        <w:t>kratko vatreno oružje</w:t>
      </w:r>
      <w:r w:rsidRPr="00C34AE1">
        <w:rPr>
          <w:rFonts w:ascii="Tahoma" w:eastAsia="Times New Roman" w:hAnsi="Tahoma" w:cs="Tahoma"/>
          <w:sz w:val="23"/>
          <w:szCs w:val="23"/>
        </w:rPr>
        <w:t xml:space="preserve"> je pištolj, revolver, oružje za ispaljivanje pirotehničkih sredstava čija cijev nije duža od 30 cm ili čija u</w:t>
      </w:r>
      <w:r w:rsidR="00C34AE1" w:rsidRPr="00C34AE1">
        <w:rPr>
          <w:rFonts w:ascii="Tahoma" w:eastAsia="Times New Roman" w:hAnsi="Tahoma" w:cs="Tahoma"/>
          <w:sz w:val="23"/>
          <w:szCs w:val="23"/>
        </w:rPr>
        <w:t xml:space="preserve">kupna dužina ne prelazi 60 cm; </w:t>
      </w:r>
    </w:p>
    <w:p w:rsidR="00487F98" w:rsidRPr="00867467" w:rsidRDefault="00487F98" w:rsidP="00487F98">
      <w:pPr>
        <w:pStyle w:val="ListParagraph"/>
        <w:numPr>
          <w:ilvl w:val="0"/>
          <w:numId w:val="12"/>
        </w:numPr>
        <w:spacing w:after="0" w:line="240" w:lineRule="auto"/>
        <w:ind w:right="150"/>
        <w:jc w:val="both"/>
        <w:rPr>
          <w:rFonts w:ascii="Tahoma" w:eastAsia="Times New Roman" w:hAnsi="Tahoma" w:cs="Tahoma"/>
          <w:sz w:val="23"/>
          <w:szCs w:val="23"/>
        </w:rPr>
      </w:pPr>
      <w:r w:rsidRPr="00C34AE1">
        <w:rPr>
          <w:rFonts w:ascii="Tahoma" w:eastAsia="Times New Roman" w:hAnsi="Tahoma" w:cs="Tahoma"/>
          <w:b/>
          <w:sz w:val="23"/>
          <w:szCs w:val="23"/>
        </w:rPr>
        <w:lastRenderedPageBreak/>
        <w:t xml:space="preserve">dugo </w:t>
      </w:r>
      <w:r w:rsidRPr="00867467">
        <w:rPr>
          <w:rFonts w:ascii="Tahoma" w:eastAsia="Times New Roman" w:hAnsi="Tahoma" w:cs="Tahoma"/>
          <w:b/>
          <w:sz w:val="23"/>
          <w:szCs w:val="23"/>
        </w:rPr>
        <w:t>vatreno oružje</w:t>
      </w:r>
      <w:r w:rsidRPr="00867467">
        <w:rPr>
          <w:rFonts w:ascii="Tahoma" w:eastAsia="Times New Roman" w:hAnsi="Tahoma" w:cs="Tahoma"/>
          <w:sz w:val="23"/>
          <w:szCs w:val="23"/>
        </w:rPr>
        <w:t xml:space="preserve"> je svako vatreno oružje osim kratkog vatrenog oružja, odnosno čija je cijev duža od 30 cm ili čija ukupna dužina prelazi 60 cm;</w:t>
      </w:r>
    </w:p>
    <w:p w:rsidR="00487F98" w:rsidRPr="00867467" w:rsidRDefault="00487F98" w:rsidP="00487F98">
      <w:pPr>
        <w:pStyle w:val="ListParagraph"/>
        <w:numPr>
          <w:ilvl w:val="0"/>
          <w:numId w:val="12"/>
        </w:numPr>
        <w:spacing w:after="0" w:line="240" w:lineRule="auto"/>
        <w:ind w:right="150"/>
        <w:jc w:val="both"/>
        <w:rPr>
          <w:rFonts w:ascii="Tahoma" w:eastAsia="Times New Roman" w:hAnsi="Tahoma" w:cs="Tahoma"/>
          <w:sz w:val="23"/>
          <w:szCs w:val="23"/>
        </w:rPr>
      </w:pPr>
      <w:r w:rsidRPr="00867467">
        <w:rPr>
          <w:rFonts w:ascii="Tahoma" w:eastAsia="Times New Roman" w:hAnsi="Tahoma" w:cs="Tahoma"/>
          <w:b/>
          <w:sz w:val="23"/>
          <w:szCs w:val="23"/>
        </w:rPr>
        <w:t>vatreno oružje sa repetirajućim mehanizmom</w:t>
      </w:r>
      <w:r w:rsidRPr="00867467">
        <w:rPr>
          <w:rFonts w:ascii="Tahoma" w:eastAsia="Times New Roman" w:hAnsi="Tahoma" w:cs="Tahoma"/>
          <w:sz w:val="23"/>
          <w:szCs w:val="23"/>
        </w:rPr>
        <w:t xml:space="preserve"> je vatreno oružje kod kojeg je nakon ispaljivanja metka potrebno ručno preko mehanizma iz magacina puniti oružje ubacivanjem metka u cijev;</w:t>
      </w:r>
    </w:p>
    <w:p w:rsidR="00487F98" w:rsidRPr="00867467" w:rsidRDefault="00487F98" w:rsidP="00487F98">
      <w:pPr>
        <w:pStyle w:val="ListParagraph"/>
        <w:numPr>
          <w:ilvl w:val="0"/>
          <w:numId w:val="12"/>
        </w:numPr>
        <w:spacing w:after="0" w:line="240" w:lineRule="auto"/>
        <w:ind w:right="150"/>
        <w:jc w:val="both"/>
        <w:rPr>
          <w:rFonts w:ascii="Tahoma" w:eastAsia="Times New Roman" w:hAnsi="Tahoma" w:cs="Tahoma"/>
          <w:sz w:val="23"/>
          <w:szCs w:val="23"/>
        </w:rPr>
      </w:pPr>
      <w:r w:rsidRPr="00867467">
        <w:rPr>
          <w:rFonts w:ascii="Tahoma" w:eastAsia="Times New Roman" w:hAnsi="Tahoma" w:cs="Tahoma"/>
          <w:b/>
          <w:sz w:val="23"/>
          <w:szCs w:val="23"/>
        </w:rPr>
        <w:t>vatreno oružje za jedinačnu paljbu</w:t>
      </w:r>
      <w:r w:rsidRPr="00867467">
        <w:rPr>
          <w:rFonts w:ascii="Tahoma" w:eastAsia="Times New Roman" w:hAnsi="Tahoma" w:cs="Tahoma"/>
          <w:sz w:val="23"/>
          <w:szCs w:val="23"/>
        </w:rPr>
        <w:t xml:space="preserve"> je oružje bez magacina koje se prije svakog ispaljivanja puni ručnim ubacivanjem metka u ležište cijevi;</w:t>
      </w:r>
    </w:p>
    <w:p w:rsidR="00765836" w:rsidRPr="00867467" w:rsidRDefault="00765836" w:rsidP="00765836">
      <w:pPr>
        <w:pStyle w:val="ListParagraph"/>
        <w:numPr>
          <w:ilvl w:val="0"/>
          <w:numId w:val="12"/>
        </w:numPr>
        <w:spacing w:after="0" w:line="240" w:lineRule="auto"/>
        <w:ind w:right="150"/>
        <w:jc w:val="both"/>
        <w:rPr>
          <w:rFonts w:ascii="Tahoma" w:eastAsia="Times New Roman" w:hAnsi="Tahoma" w:cs="Tahoma"/>
          <w:sz w:val="23"/>
          <w:szCs w:val="23"/>
        </w:rPr>
      </w:pPr>
      <w:r w:rsidRPr="00867467">
        <w:rPr>
          <w:rFonts w:ascii="Tahoma" w:eastAsia="Times New Roman" w:hAnsi="Tahoma" w:cs="Tahoma"/>
          <w:b/>
          <w:sz w:val="23"/>
          <w:szCs w:val="23"/>
        </w:rPr>
        <w:t>oružje za ličnu bezbjednost</w:t>
      </w:r>
      <w:r w:rsidRPr="00867467">
        <w:rPr>
          <w:rFonts w:ascii="Tahoma" w:eastAsia="Times New Roman" w:hAnsi="Tahoma" w:cs="Tahoma"/>
          <w:sz w:val="23"/>
          <w:szCs w:val="23"/>
        </w:rPr>
        <w:t xml:space="preserve"> je kratko i dugo vatreno oružje različitih kalibara;  </w:t>
      </w:r>
    </w:p>
    <w:p w:rsidR="00765836" w:rsidRPr="00867467" w:rsidRDefault="00765836" w:rsidP="00765836">
      <w:pPr>
        <w:numPr>
          <w:ilvl w:val="0"/>
          <w:numId w:val="12"/>
        </w:numPr>
        <w:spacing w:after="0" w:line="240" w:lineRule="auto"/>
        <w:ind w:right="150"/>
        <w:contextualSpacing/>
        <w:jc w:val="both"/>
        <w:rPr>
          <w:rFonts w:ascii="Tahoma" w:eastAsia="Times New Roman" w:hAnsi="Tahoma" w:cs="Tahoma"/>
          <w:sz w:val="23"/>
          <w:szCs w:val="23"/>
        </w:rPr>
      </w:pPr>
      <w:r w:rsidRPr="00867467">
        <w:rPr>
          <w:rFonts w:ascii="Tahoma" w:eastAsia="Times New Roman" w:hAnsi="Tahoma" w:cs="Tahoma"/>
          <w:b/>
          <w:sz w:val="23"/>
          <w:szCs w:val="23"/>
        </w:rPr>
        <w:t>lovačko oružje</w:t>
      </w:r>
      <w:r w:rsidRPr="00867467">
        <w:rPr>
          <w:rFonts w:ascii="Tahoma" w:eastAsia="Times New Roman" w:hAnsi="Tahoma" w:cs="Tahoma"/>
          <w:sz w:val="23"/>
          <w:szCs w:val="23"/>
        </w:rPr>
        <w:t xml:space="preserve"> je vatreno oružje kategorije B, tetivno oružje i oružje iz kategorije C na crni barut, kojim se može loviti divljač </w:t>
      </w:r>
      <w:r w:rsidR="00C34AE1" w:rsidRPr="00867467">
        <w:rPr>
          <w:rFonts w:ascii="Tahoma" w:eastAsia="Times New Roman" w:hAnsi="Tahoma" w:cs="Tahoma"/>
          <w:sz w:val="23"/>
          <w:szCs w:val="23"/>
        </w:rPr>
        <w:t>isklj</w:t>
      </w:r>
      <w:r w:rsidR="00C34AE1" w:rsidRPr="00867467">
        <w:rPr>
          <w:rFonts w:ascii="Tahoma" w:eastAsia="Times New Roman" w:hAnsi="Tahoma" w:cs="Tahoma"/>
          <w:sz w:val="23"/>
          <w:szCs w:val="23"/>
          <w:lang w:val="sr-Latn-ME"/>
        </w:rPr>
        <w:t xml:space="preserve">učivo </w:t>
      </w:r>
      <w:r w:rsidRPr="00867467">
        <w:rPr>
          <w:rFonts w:ascii="Tahoma" w:eastAsia="Times New Roman" w:hAnsi="Tahoma" w:cs="Tahoma"/>
          <w:sz w:val="23"/>
          <w:szCs w:val="23"/>
        </w:rPr>
        <w:t xml:space="preserve">u skladu sa propisima o lovstvu;  </w:t>
      </w:r>
    </w:p>
    <w:p w:rsidR="00765836" w:rsidRPr="00867467" w:rsidRDefault="00765836" w:rsidP="00765836">
      <w:pPr>
        <w:numPr>
          <w:ilvl w:val="0"/>
          <w:numId w:val="12"/>
        </w:numPr>
        <w:spacing w:after="0" w:line="240" w:lineRule="auto"/>
        <w:ind w:right="150"/>
        <w:contextualSpacing/>
        <w:jc w:val="both"/>
        <w:rPr>
          <w:rFonts w:ascii="Tahoma" w:eastAsia="Times New Roman" w:hAnsi="Tahoma" w:cs="Tahoma"/>
          <w:sz w:val="23"/>
          <w:szCs w:val="23"/>
        </w:rPr>
      </w:pPr>
      <w:r w:rsidRPr="00867467">
        <w:rPr>
          <w:rFonts w:ascii="Tahoma" w:eastAsia="Times New Roman" w:hAnsi="Tahoma" w:cs="Tahoma"/>
          <w:b/>
          <w:sz w:val="23"/>
          <w:szCs w:val="23"/>
        </w:rPr>
        <w:t>sportsko oružje</w:t>
      </w:r>
      <w:r w:rsidRPr="00867467">
        <w:rPr>
          <w:rFonts w:ascii="Tahoma" w:eastAsia="Times New Roman" w:hAnsi="Tahoma" w:cs="Tahoma"/>
          <w:sz w:val="23"/>
          <w:szCs w:val="23"/>
        </w:rPr>
        <w:t xml:space="preserve"> je vatreno oružje kategorije B, vazdušno, tetivno oružje, oružje na crni barut iz kategorije C i oružje kategorije A iz člana 4 stav 2 tač. 6 i 7 ovog zakona, koje se koristi za sportsko streljaštvo u disciplini koju priznaje međunarodni ili domaći streljački savez; </w:t>
      </w:r>
    </w:p>
    <w:p w:rsidR="00765836" w:rsidRPr="00867467" w:rsidRDefault="00765836" w:rsidP="00765836">
      <w:pPr>
        <w:numPr>
          <w:ilvl w:val="0"/>
          <w:numId w:val="12"/>
        </w:numPr>
        <w:spacing w:after="0" w:line="240" w:lineRule="auto"/>
        <w:ind w:right="150"/>
        <w:contextualSpacing/>
        <w:jc w:val="both"/>
        <w:rPr>
          <w:rFonts w:ascii="Tahoma" w:eastAsia="Times New Roman" w:hAnsi="Tahoma" w:cs="Tahoma"/>
          <w:sz w:val="23"/>
          <w:szCs w:val="23"/>
        </w:rPr>
      </w:pPr>
      <w:r w:rsidRPr="00867467">
        <w:rPr>
          <w:rFonts w:ascii="Tahoma" w:eastAsia="Times New Roman" w:hAnsi="Tahoma" w:cs="Tahoma"/>
          <w:b/>
          <w:sz w:val="23"/>
          <w:szCs w:val="23"/>
        </w:rPr>
        <w:t>vazdušno oružje</w:t>
      </w:r>
      <w:r w:rsidRPr="00867467">
        <w:rPr>
          <w:rFonts w:ascii="Tahoma" w:eastAsia="Times New Roman" w:hAnsi="Tahoma" w:cs="Tahoma"/>
          <w:sz w:val="23"/>
          <w:szCs w:val="23"/>
        </w:rPr>
        <w:t xml:space="preserve"> je vrsta puške, pištolja, revolvera i druge naprave koja snagom pritiska vazduha ili drugog gasa izbacuje kroz cijev zrno, kuglicu, sačmu ili drugi projektil, kao i vazdušno oružje koje pomoću komprimovanog vazduha, gasa ili elektropneumatskog mehanizma izbacuje plastične kuglice ili kuglice prunjene bojom (oružje izrađeno za airsoft i paintball);</w:t>
      </w:r>
    </w:p>
    <w:p w:rsidR="000A4819" w:rsidRPr="00867467" w:rsidRDefault="000A4819" w:rsidP="000A4819">
      <w:pPr>
        <w:pStyle w:val="ListParagraph"/>
        <w:numPr>
          <w:ilvl w:val="0"/>
          <w:numId w:val="12"/>
        </w:numPr>
        <w:shd w:val="clear" w:color="auto" w:fill="FFFFFF"/>
        <w:spacing w:after="150" w:line="240" w:lineRule="auto"/>
        <w:jc w:val="both"/>
        <w:rPr>
          <w:rFonts w:ascii="Tahoma" w:eastAsia="Times New Roman" w:hAnsi="Tahoma" w:cs="Tahoma"/>
          <w:sz w:val="23"/>
          <w:szCs w:val="23"/>
        </w:rPr>
      </w:pPr>
      <w:r w:rsidRPr="00867467">
        <w:rPr>
          <w:rFonts w:ascii="Tahoma" w:eastAsia="Times New Roman" w:hAnsi="Tahoma" w:cs="Tahoma"/>
          <w:b/>
          <w:sz w:val="23"/>
          <w:szCs w:val="23"/>
        </w:rPr>
        <w:t>konvertibilno oružje</w:t>
      </w:r>
      <w:r w:rsidRPr="00867467">
        <w:rPr>
          <w:rFonts w:ascii="Tahoma" w:eastAsia="Times New Roman" w:hAnsi="Tahoma" w:cs="Tahoma"/>
          <w:sz w:val="23"/>
          <w:szCs w:val="23"/>
        </w:rPr>
        <w:t xml:space="preserve"> je oružje koje izgledom podsjeća na vatreno oružje i koje se s obzirom na konstrukciju i materijal od koga je napravljeno može prepraviti tako da ispaljuje bojevu municiju, tj. konvertibilnim oružjem u smislu ovog zakona sm</w:t>
      </w:r>
      <w:r w:rsidR="00AF12D7" w:rsidRPr="00867467">
        <w:rPr>
          <w:rFonts w:ascii="Tahoma" w:eastAsia="Times New Roman" w:hAnsi="Tahoma" w:cs="Tahoma"/>
          <w:sz w:val="23"/>
          <w:szCs w:val="23"/>
        </w:rPr>
        <w:t xml:space="preserve">atraju se gasno i startno </w:t>
      </w:r>
      <w:r w:rsidRPr="00867467">
        <w:rPr>
          <w:rFonts w:ascii="Tahoma" w:eastAsia="Times New Roman" w:hAnsi="Tahoma" w:cs="Tahoma"/>
          <w:sz w:val="23"/>
          <w:szCs w:val="23"/>
        </w:rPr>
        <w:t>oružje</w:t>
      </w:r>
      <w:r w:rsidR="00AF12D7" w:rsidRPr="00867467">
        <w:rPr>
          <w:rFonts w:ascii="Tahoma" w:eastAsia="Times New Roman" w:hAnsi="Tahoma" w:cs="Tahoma"/>
          <w:sz w:val="23"/>
          <w:szCs w:val="23"/>
        </w:rPr>
        <w:t xml:space="preserve"> (</w:t>
      </w:r>
      <w:proofErr w:type="gramStart"/>
      <w:r w:rsidR="00AF12D7" w:rsidRPr="00867467">
        <w:rPr>
          <w:rFonts w:ascii="Tahoma" w:eastAsia="Times New Roman" w:hAnsi="Tahoma" w:cs="Tahoma"/>
          <w:sz w:val="23"/>
          <w:szCs w:val="23"/>
        </w:rPr>
        <w:t>tzv.plašljivci</w:t>
      </w:r>
      <w:proofErr w:type="gramEnd"/>
      <w:r w:rsidR="00AF12D7" w:rsidRPr="00867467">
        <w:rPr>
          <w:rFonts w:ascii="Tahoma" w:eastAsia="Times New Roman" w:hAnsi="Tahoma" w:cs="Tahoma"/>
          <w:sz w:val="23"/>
          <w:szCs w:val="23"/>
        </w:rPr>
        <w:t>)</w:t>
      </w:r>
      <w:r w:rsidRPr="00867467">
        <w:rPr>
          <w:rFonts w:ascii="Tahoma" w:eastAsia="Times New Roman" w:hAnsi="Tahoma" w:cs="Tahoma"/>
          <w:sz w:val="23"/>
          <w:szCs w:val="23"/>
        </w:rPr>
        <w:t>;</w:t>
      </w:r>
    </w:p>
    <w:p w:rsidR="00E31FD4" w:rsidRPr="00430F35" w:rsidRDefault="00765836" w:rsidP="00E31FD4">
      <w:pPr>
        <w:pStyle w:val="ListParagraph"/>
        <w:numPr>
          <w:ilvl w:val="0"/>
          <w:numId w:val="12"/>
        </w:numPr>
        <w:shd w:val="clear" w:color="auto" w:fill="FFFFFF"/>
        <w:spacing w:after="150" w:line="240" w:lineRule="auto"/>
        <w:jc w:val="both"/>
        <w:rPr>
          <w:rFonts w:ascii="Tahoma" w:eastAsia="Times New Roman" w:hAnsi="Tahoma" w:cs="Tahoma"/>
          <w:sz w:val="23"/>
          <w:szCs w:val="23"/>
        </w:rPr>
      </w:pPr>
      <w:r w:rsidRPr="00867467">
        <w:rPr>
          <w:rFonts w:ascii="Tahoma" w:eastAsia="Times New Roman" w:hAnsi="Tahoma" w:cs="Tahoma"/>
          <w:b/>
          <w:sz w:val="23"/>
          <w:szCs w:val="23"/>
        </w:rPr>
        <w:t>alarmno-signalno oružje</w:t>
      </w:r>
      <w:r w:rsidRPr="00867467">
        <w:rPr>
          <w:rFonts w:ascii="Tahoma" w:eastAsia="Times New Roman" w:hAnsi="Tahoma" w:cs="Tahoma"/>
          <w:sz w:val="23"/>
          <w:szCs w:val="23"/>
        </w:rPr>
        <w:t xml:space="preserve"> </w:t>
      </w:r>
      <w:r w:rsidR="00E31FD4" w:rsidRPr="00867467">
        <w:rPr>
          <w:rFonts w:ascii="Tahoma" w:eastAsia="Times New Roman" w:hAnsi="Tahoma" w:cs="Tahoma"/>
          <w:sz w:val="23"/>
          <w:szCs w:val="23"/>
        </w:rPr>
        <w:t>su naprave sa ležištem municije namijenjene</w:t>
      </w:r>
      <w:r w:rsidR="00E31FD4" w:rsidRPr="00430F35">
        <w:rPr>
          <w:rFonts w:ascii="Tahoma" w:eastAsia="Times New Roman" w:hAnsi="Tahoma" w:cs="Tahoma"/>
          <w:sz w:val="23"/>
          <w:szCs w:val="23"/>
        </w:rPr>
        <w:t xml:space="preserve"> samo za ispaljivanje municije bez projektila, drugih aktivnih materija ili pirotehničkih sredstava za signalizaciju, koje se ne mogu prepraviti za ispaljivanje sačme, zrna ili projektila djelovanjem zapaljivog potisnog sredstva; </w:t>
      </w:r>
    </w:p>
    <w:p w:rsidR="00F929BD" w:rsidRPr="00430F35" w:rsidRDefault="00F929BD" w:rsidP="00F929BD">
      <w:pPr>
        <w:pStyle w:val="ListParagraph"/>
        <w:numPr>
          <w:ilvl w:val="0"/>
          <w:numId w:val="12"/>
        </w:numPr>
        <w:shd w:val="clear" w:color="auto" w:fill="FFFFFF"/>
        <w:spacing w:after="150" w:line="240" w:lineRule="auto"/>
        <w:jc w:val="both"/>
        <w:rPr>
          <w:rFonts w:ascii="Tahoma" w:eastAsia="Times New Roman" w:hAnsi="Tahoma" w:cs="Tahoma"/>
          <w:sz w:val="23"/>
          <w:szCs w:val="23"/>
        </w:rPr>
      </w:pPr>
      <w:r w:rsidRPr="00430F35">
        <w:rPr>
          <w:rFonts w:ascii="Tahoma" w:eastAsia="Times New Roman" w:hAnsi="Tahoma" w:cs="Tahoma"/>
          <w:b/>
          <w:sz w:val="23"/>
          <w:szCs w:val="23"/>
        </w:rPr>
        <w:t>reprodukcija oružja</w:t>
      </w:r>
      <w:r w:rsidRPr="00430F35">
        <w:rPr>
          <w:rFonts w:ascii="Tahoma" w:eastAsia="Times New Roman" w:hAnsi="Tahoma" w:cs="Tahoma"/>
          <w:sz w:val="23"/>
          <w:szCs w:val="23"/>
        </w:rPr>
        <w:t xml:space="preserve"> je kopija dugog i kratkog vatrenog oružja, koje ne koristi jedinstveno punjenje, već se puni sa usta cijevi crnim barutom i pali fitiljom, kremenom ili kapislom;  </w:t>
      </w:r>
    </w:p>
    <w:p w:rsidR="00F929BD" w:rsidRPr="00867467" w:rsidRDefault="00F929BD" w:rsidP="00F929BD">
      <w:pPr>
        <w:pStyle w:val="ListParagraph"/>
        <w:numPr>
          <w:ilvl w:val="0"/>
          <w:numId w:val="12"/>
        </w:numPr>
        <w:shd w:val="clear" w:color="auto" w:fill="FFFFFF"/>
        <w:spacing w:after="150" w:line="240" w:lineRule="auto"/>
        <w:jc w:val="both"/>
        <w:rPr>
          <w:rFonts w:ascii="Tahoma" w:eastAsia="Times New Roman" w:hAnsi="Tahoma" w:cs="Tahoma"/>
          <w:sz w:val="23"/>
          <w:szCs w:val="23"/>
        </w:rPr>
      </w:pPr>
      <w:r w:rsidRPr="00430F35">
        <w:rPr>
          <w:rFonts w:ascii="Tahoma" w:eastAsia="Times New Roman" w:hAnsi="Tahoma" w:cs="Tahoma"/>
          <w:b/>
          <w:sz w:val="23"/>
          <w:szCs w:val="23"/>
        </w:rPr>
        <w:t>mužar i kubura</w:t>
      </w:r>
      <w:r w:rsidRPr="00430F35">
        <w:rPr>
          <w:rFonts w:ascii="Tahoma" w:eastAsia="Times New Roman" w:hAnsi="Tahoma" w:cs="Tahoma"/>
          <w:sz w:val="23"/>
          <w:szCs w:val="23"/>
        </w:rPr>
        <w:t xml:space="preserve"> su ručne ili samostojeće naprave namijenjene izazivanju glasnog pucnja, koje su napravljene tako da ne mogu primiti jedinstveno punjenje, već se </w:t>
      </w:r>
      <w:r w:rsidRPr="00867467">
        <w:rPr>
          <w:rFonts w:ascii="Tahoma" w:eastAsia="Times New Roman" w:hAnsi="Tahoma" w:cs="Tahoma"/>
          <w:sz w:val="23"/>
          <w:szCs w:val="23"/>
        </w:rPr>
        <w:t xml:space="preserve">pune sa usta cijevi određenom količinom crnog baruta i pale štapinom, kremenom i kapislom, a zatvaraju sredstvom male specifične težine;  </w:t>
      </w:r>
    </w:p>
    <w:p w:rsidR="00F929BD" w:rsidRPr="00867467" w:rsidRDefault="00F929BD" w:rsidP="00F929BD">
      <w:pPr>
        <w:pStyle w:val="ListParagraph"/>
        <w:numPr>
          <w:ilvl w:val="0"/>
          <w:numId w:val="12"/>
        </w:numPr>
        <w:spacing w:after="0" w:line="240" w:lineRule="auto"/>
        <w:ind w:right="150"/>
        <w:jc w:val="both"/>
        <w:rPr>
          <w:rFonts w:ascii="Tahoma" w:eastAsia="Times New Roman" w:hAnsi="Tahoma" w:cs="Tahoma"/>
          <w:sz w:val="23"/>
          <w:szCs w:val="23"/>
        </w:rPr>
      </w:pPr>
      <w:r w:rsidRPr="00867467">
        <w:rPr>
          <w:rFonts w:ascii="Tahoma" w:eastAsia="Times New Roman" w:hAnsi="Tahoma" w:cs="Tahoma"/>
          <w:b/>
          <w:sz w:val="23"/>
          <w:szCs w:val="23"/>
        </w:rPr>
        <w:t>oružje sa tetivom</w:t>
      </w:r>
      <w:r w:rsidRPr="00867467">
        <w:rPr>
          <w:rFonts w:ascii="Tahoma" w:eastAsia="Times New Roman" w:hAnsi="Tahoma" w:cs="Tahoma"/>
          <w:sz w:val="23"/>
          <w:szCs w:val="23"/>
        </w:rPr>
        <w:t xml:space="preserve"> je luk, samostrijel,</w:t>
      </w:r>
      <w:r w:rsidR="00430F35" w:rsidRPr="00867467">
        <w:rPr>
          <w:rFonts w:ascii="Tahoma" w:eastAsia="Times New Roman" w:hAnsi="Tahoma" w:cs="Tahoma"/>
          <w:sz w:val="23"/>
          <w:szCs w:val="23"/>
        </w:rPr>
        <w:t xml:space="preserve"> </w:t>
      </w:r>
      <w:r w:rsidRPr="00867467">
        <w:rPr>
          <w:rFonts w:ascii="Tahoma" w:eastAsia="Times New Roman" w:hAnsi="Tahoma" w:cs="Tahoma"/>
          <w:sz w:val="23"/>
          <w:szCs w:val="23"/>
        </w:rPr>
        <w:t xml:space="preserve">praćka i druga naprava koja pomoću opruge, tetive ili drugog potisnog sredstva izbacuje strijelu ili drugi projektil;  </w:t>
      </w:r>
    </w:p>
    <w:p w:rsidR="00F929BD" w:rsidRPr="00867467" w:rsidRDefault="001E1B9D" w:rsidP="00F929BD">
      <w:pPr>
        <w:pStyle w:val="ListParagraph"/>
        <w:numPr>
          <w:ilvl w:val="0"/>
          <w:numId w:val="12"/>
        </w:numPr>
        <w:spacing w:after="0" w:line="240" w:lineRule="auto"/>
        <w:ind w:right="150"/>
        <w:jc w:val="both"/>
        <w:rPr>
          <w:rFonts w:ascii="Tahoma" w:eastAsia="Times New Roman" w:hAnsi="Tahoma" w:cs="Tahoma"/>
          <w:sz w:val="23"/>
          <w:szCs w:val="23"/>
        </w:rPr>
      </w:pPr>
      <w:r w:rsidRPr="00867467">
        <w:rPr>
          <w:rFonts w:ascii="Tahoma" w:eastAsia="Times New Roman" w:hAnsi="Tahoma" w:cs="Tahoma"/>
          <w:b/>
          <w:sz w:val="23"/>
          <w:szCs w:val="23"/>
        </w:rPr>
        <w:t xml:space="preserve">staro ili </w:t>
      </w:r>
      <w:r w:rsidR="00751D48" w:rsidRPr="00867467">
        <w:rPr>
          <w:rFonts w:ascii="Tahoma" w:eastAsia="Times New Roman" w:hAnsi="Tahoma" w:cs="Tahoma"/>
          <w:b/>
          <w:sz w:val="23"/>
          <w:szCs w:val="23"/>
        </w:rPr>
        <w:t xml:space="preserve">antičko oružje </w:t>
      </w:r>
      <w:r w:rsidRPr="00867467">
        <w:rPr>
          <w:rFonts w:ascii="Tahoma" w:eastAsia="Times New Roman" w:hAnsi="Tahoma" w:cs="Tahoma"/>
          <w:sz w:val="23"/>
          <w:szCs w:val="23"/>
        </w:rPr>
        <w:t xml:space="preserve">je vatreno oružje koje je proizvedeno prije 1871.godine </w:t>
      </w:r>
      <w:r w:rsidR="000A4819" w:rsidRPr="00867467">
        <w:rPr>
          <w:rFonts w:ascii="Tahoma" w:eastAsia="Times New Roman" w:hAnsi="Tahoma" w:cs="Tahoma"/>
          <w:sz w:val="23"/>
          <w:szCs w:val="23"/>
        </w:rPr>
        <w:t>i</w:t>
      </w:r>
      <w:r w:rsidRPr="00867467">
        <w:rPr>
          <w:rFonts w:ascii="Tahoma" w:eastAsia="Times New Roman" w:hAnsi="Tahoma" w:cs="Tahoma"/>
          <w:sz w:val="23"/>
          <w:szCs w:val="23"/>
        </w:rPr>
        <w:t xml:space="preserve"> vatreno oružje sa prednjim </w:t>
      </w:r>
      <w:r w:rsidR="000A4819" w:rsidRPr="00867467">
        <w:rPr>
          <w:rFonts w:ascii="Tahoma" w:eastAsia="Times New Roman" w:hAnsi="Tahoma" w:cs="Tahoma"/>
          <w:sz w:val="23"/>
          <w:szCs w:val="23"/>
        </w:rPr>
        <w:t xml:space="preserve">punjenjem proizvedeno prije 1893. godine; </w:t>
      </w:r>
    </w:p>
    <w:p w:rsidR="000A4819" w:rsidRPr="00867467" w:rsidRDefault="000A4819" w:rsidP="000A4819">
      <w:pPr>
        <w:pStyle w:val="ListParagraph"/>
        <w:numPr>
          <w:ilvl w:val="0"/>
          <w:numId w:val="12"/>
        </w:numPr>
        <w:shd w:val="clear" w:color="auto" w:fill="FFFFFF"/>
        <w:spacing w:after="150" w:line="240" w:lineRule="auto"/>
        <w:jc w:val="both"/>
        <w:rPr>
          <w:rFonts w:ascii="Tahoma" w:eastAsia="Times New Roman" w:hAnsi="Tahoma" w:cs="Tahoma"/>
          <w:sz w:val="23"/>
          <w:szCs w:val="23"/>
        </w:rPr>
      </w:pPr>
      <w:r w:rsidRPr="00867467">
        <w:rPr>
          <w:rFonts w:ascii="Tahoma" w:eastAsia="Times New Roman" w:hAnsi="Tahoma" w:cs="Tahoma"/>
          <w:b/>
          <w:sz w:val="23"/>
          <w:szCs w:val="23"/>
        </w:rPr>
        <w:t>uređaj za izazivanje elektrošokova (elektrošoker ili paralizator)</w:t>
      </w:r>
      <w:r w:rsidRPr="00867467">
        <w:rPr>
          <w:rFonts w:ascii="Tahoma" w:eastAsia="Times New Roman" w:hAnsi="Tahoma" w:cs="Tahoma"/>
          <w:sz w:val="23"/>
          <w:szCs w:val="23"/>
        </w:rPr>
        <w:t xml:space="preserve"> je ručna naprava koja pomoću visokog električnog napona privremeno onesposobljava lica;</w:t>
      </w:r>
    </w:p>
    <w:p w:rsidR="000A4819" w:rsidRPr="00867467" w:rsidRDefault="000A4819" w:rsidP="000A4819">
      <w:pPr>
        <w:pStyle w:val="ListParagraph"/>
        <w:numPr>
          <w:ilvl w:val="0"/>
          <w:numId w:val="12"/>
        </w:numPr>
        <w:shd w:val="clear" w:color="auto" w:fill="FFFFFF"/>
        <w:spacing w:after="150" w:line="240" w:lineRule="auto"/>
        <w:jc w:val="both"/>
        <w:rPr>
          <w:rFonts w:ascii="Tahoma" w:eastAsia="Times New Roman" w:hAnsi="Tahoma" w:cs="Tahoma"/>
          <w:sz w:val="23"/>
          <w:szCs w:val="23"/>
        </w:rPr>
      </w:pPr>
      <w:r w:rsidRPr="00867467">
        <w:rPr>
          <w:rFonts w:ascii="Tahoma" w:eastAsia="Times New Roman" w:hAnsi="Tahoma" w:cs="Tahoma"/>
          <w:sz w:val="23"/>
          <w:szCs w:val="23"/>
        </w:rPr>
        <w:t xml:space="preserve"> </w:t>
      </w:r>
      <w:r w:rsidRPr="00867467">
        <w:rPr>
          <w:rFonts w:ascii="Tahoma" w:eastAsia="Times New Roman" w:hAnsi="Tahoma" w:cs="Tahoma"/>
          <w:b/>
          <w:sz w:val="23"/>
          <w:szCs w:val="23"/>
        </w:rPr>
        <w:t>dozvoljeni neškodljivi materijali</w:t>
      </w:r>
      <w:r w:rsidRPr="00867467">
        <w:rPr>
          <w:rFonts w:ascii="Tahoma" w:eastAsia="Times New Roman" w:hAnsi="Tahoma" w:cs="Tahoma"/>
          <w:sz w:val="23"/>
          <w:szCs w:val="23"/>
        </w:rPr>
        <w:t xml:space="preserve"> su hemijski sastavi CN (hlorocetofenon), CS (ortohlorbenzenmalon-dinitril) i OC (oleoresin capsicum) u dozvoljenim koncentracijama;              </w:t>
      </w:r>
    </w:p>
    <w:p w:rsidR="000A4819" w:rsidRPr="00867467" w:rsidRDefault="000A4819" w:rsidP="000A4819">
      <w:pPr>
        <w:pStyle w:val="ListParagraph"/>
        <w:numPr>
          <w:ilvl w:val="0"/>
          <w:numId w:val="12"/>
        </w:numPr>
        <w:shd w:val="clear" w:color="auto" w:fill="FFFFFF"/>
        <w:spacing w:after="150" w:line="240" w:lineRule="auto"/>
        <w:jc w:val="both"/>
        <w:rPr>
          <w:rFonts w:ascii="Tahoma" w:eastAsia="Times New Roman" w:hAnsi="Tahoma" w:cs="Tahoma"/>
          <w:color w:val="000000" w:themeColor="text1"/>
          <w:sz w:val="23"/>
          <w:szCs w:val="23"/>
        </w:rPr>
      </w:pPr>
      <w:r w:rsidRPr="00867467">
        <w:rPr>
          <w:rFonts w:ascii="Tahoma" w:eastAsia="Times New Roman" w:hAnsi="Tahoma" w:cs="Tahoma"/>
          <w:b/>
          <w:sz w:val="23"/>
          <w:szCs w:val="23"/>
        </w:rPr>
        <w:t>hladno oružje</w:t>
      </w:r>
      <w:r w:rsidRPr="00867467">
        <w:rPr>
          <w:rFonts w:ascii="Tahoma" w:eastAsia="Times New Roman" w:hAnsi="Tahoma" w:cs="Tahoma"/>
          <w:sz w:val="23"/>
          <w:szCs w:val="23"/>
        </w:rPr>
        <w:t xml:space="preserve"> su bodeži, kame, mačevi, sablje, bajoneti i naprave čije se sječivo nalazi pod pritiskom sabijene opruge, </w:t>
      </w:r>
      <w:proofErr w:type="gramStart"/>
      <w:r w:rsidRPr="00867467">
        <w:rPr>
          <w:rFonts w:ascii="Tahoma" w:eastAsia="Times New Roman" w:hAnsi="Tahoma" w:cs="Tahoma"/>
          <w:sz w:val="23"/>
          <w:szCs w:val="23"/>
        </w:rPr>
        <w:t>a</w:t>
      </w:r>
      <w:proofErr w:type="gramEnd"/>
      <w:r w:rsidRPr="00867467">
        <w:rPr>
          <w:rFonts w:ascii="Tahoma" w:eastAsia="Times New Roman" w:hAnsi="Tahoma" w:cs="Tahoma"/>
          <w:sz w:val="23"/>
          <w:szCs w:val="23"/>
        </w:rPr>
        <w:t xml:space="preserve"> iz drške iskače pritiskom na dugme ili polugu boka i metalnih raketa za bacanje, bez obzira na dužinu oštrice ili skrivene oštrice, </w:t>
      </w:r>
      <w:r w:rsidRPr="00867467">
        <w:rPr>
          <w:rFonts w:ascii="Tahoma" w:eastAsia="Times New Roman" w:hAnsi="Tahoma" w:cs="Tahoma"/>
          <w:sz w:val="23"/>
          <w:szCs w:val="23"/>
        </w:rPr>
        <w:lastRenderedPageBreak/>
        <w:t>boks i drugo prikriveno oružje sa skrivenim oštricama (oružni štap, oružni kišobran i dr.), kao i druge naprave i predmet</w:t>
      </w:r>
      <w:r w:rsidR="00430F35" w:rsidRPr="00867467">
        <w:rPr>
          <w:rFonts w:ascii="Tahoma" w:eastAsia="Times New Roman" w:hAnsi="Tahoma" w:cs="Tahoma"/>
          <w:sz w:val="23"/>
          <w:szCs w:val="23"/>
        </w:rPr>
        <w:t>i pogodni za nanošenje povreda;</w:t>
      </w:r>
    </w:p>
    <w:p w:rsidR="008E2194" w:rsidRPr="00867467" w:rsidRDefault="008E2194" w:rsidP="008E2194">
      <w:pPr>
        <w:pStyle w:val="ListParagraph"/>
        <w:numPr>
          <w:ilvl w:val="0"/>
          <w:numId w:val="12"/>
        </w:numPr>
        <w:shd w:val="clear" w:color="auto" w:fill="FFFFFF"/>
        <w:spacing w:after="150" w:line="240" w:lineRule="auto"/>
        <w:jc w:val="both"/>
        <w:rPr>
          <w:rFonts w:ascii="Tahoma" w:eastAsia="Times New Roman" w:hAnsi="Tahoma" w:cs="Tahoma"/>
          <w:sz w:val="23"/>
          <w:szCs w:val="23"/>
        </w:rPr>
      </w:pPr>
      <w:r w:rsidRPr="00867467">
        <w:rPr>
          <w:rFonts w:ascii="Tahoma" w:eastAsia="Times New Roman" w:hAnsi="Tahoma" w:cs="Tahoma"/>
          <w:b/>
          <w:sz w:val="23"/>
          <w:szCs w:val="23"/>
        </w:rPr>
        <w:t xml:space="preserve">municija sa pancirnim učinkom </w:t>
      </w:r>
      <w:r w:rsidRPr="00867467">
        <w:rPr>
          <w:rFonts w:ascii="Tahoma" w:eastAsia="Times New Roman" w:hAnsi="Tahoma" w:cs="Tahoma"/>
          <w:sz w:val="23"/>
          <w:szCs w:val="23"/>
        </w:rPr>
        <w:t xml:space="preserve">je municija za vojnu i policijsku upotrebu pri čemu je projektil presvučen košuljicom i ima čvrsto probojno jezgro od čvrstog metala ili legura čvrstih metala;  </w:t>
      </w:r>
    </w:p>
    <w:p w:rsidR="00E31FD4" w:rsidRPr="00867467" w:rsidRDefault="008E2194" w:rsidP="008E2194">
      <w:pPr>
        <w:pStyle w:val="ListParagraph"/>
        <w:numPr>
          <w:ilvl w:val="0"/>
          <w:numId w:val="12"/>
        </w:numPr>
        <w:shd w:val="clear" w:color="auto" w:fill="FFFFFF"/>
        <w:spacing w:after="150" w:line="240" w:lineRule="auto"/>
        <w:jc w:val="both"/>
        <w:rPr>
          <w:rFonts w:ascii="Tahoma" w:eastAsia="Times New Roman" w:hAnsi="Tahoma" w:cs="Tahoma"/>
          <w:sz w:val="23"/>
          <w:szCs w:val="23"/>
        </w:rPr>
      </w:pPr>
      <w:r w:rsidRPr="00867467">
        <w:rPr>
          <w:rFonts w:ascii="Tahoma" w:eastAsia="Times New Roman" w:hAnsi="Tahoma" w:cs="Tahoma"/>
          <w:b/>
          <w:sz w:val="23"/>
          <w:szCs w:val="23"/>
        </w:rPr>
        <w:t>municija sa zapaljivim projektilima</w:t>
      </w:r>
      <w:r w:rsidRPr="00867467">
        <w:rPr>
          <w:rFonts w:ascii="Tahoma" w:eastAsia="Times New Roman" w:hAnsi="Tahoma" w:cs="Tahoma"/>
          <w:sz w:val="23"/>
          <w:szCs w:val="23"/>
        </w:rPr>
        <w:t xml:space="preserve"> je municija za vojnu i policijsku upotrebu kod koje projektil sadrži hemijsku smjesu koja se zapali prilikom dodira sa vazduhom ili prilikom udara; </w:t>
      </w:r>
    </w:p>
    <w:p w:rsidR="00FB7C02" w:rsidRPr="00867467" w:rsidRDefault="00FB7C02" w:rsidP="00FB7C02">
      <w:pPr>
        <w:pStyle w:val="ListParagraph"/>
        <w:numPr>
          <w:ilvl w:val="0"/>
          <w:numId w:val="12"/>
        </w:numPr>
        <w:shd w:val="clear" w:color="auto" w:fill="FFFFFF"/>
        <w:spacing w:after="150" w:line="240" w:lineRule="auto"/>
        <w:jc w:val="both"/>
        <w:rPr>
          <w:rFonts w:ascii="Tahoma" w:eastAsia="Times New Roman" w:hAnsi="Tahoma" w:cs="Tahoma"/>
          <w:sz w:val="23"/>
          <w:szCs w:val="23"/>
        </w:rPr>
      </w:pPr>
      <w:r w:rsidRPr="00867467">
        <w:rPr>
          <w:rFonts w:ascii="Tahoma" w:eastAsia="Times New Roman" w:hAnsi="Tahoma" w:cs="Tahoma"/>
          <w:b/>
          <w:sz w:val="23"/>
          <w:szCs w:val="23"/>
        </w:rPr>
        <w:t>municija sa eksplozivnim projektilima</w:t>
      </w:r>
      <w:r w:rsidRPr="00867467">
        <w:rPr>
          <w:rFonts w:ascii="Tahoma" w:eastAsia="Times New Roman" w:hAnsi="Tahoma" w:cs="Tahoma"/>
          <w:sz w:val="23"/>
          <w:szCs w:val="23"/>
        </w:rPr>
        <w:t xml:space="preserve"> je vojna i policijska municija čiji projekt</w:t>
      </w:r>
      <w:r w:rsidR="00430F35" w:rsidRPr="00867467">
        <w:rPr>
          <w:rFonts w:ascii="Tahoma" w:eastAsia="Times New Roman" w:hAnsi="Tahoma" w:cs="Tahoma"/>
          <w:sz w:val="23"/>
          <w:szCs w:val="23"/>
        </w:rPr>
        <w:t>il sadrži eksplozivnu materiju;</w:t>
      </w:r>
    </w:p>
    <w:p w:rsidR="00434A00" w:rsidRPr="00867467" w:rsidRDefault="00434A00" w:rsidP="00434A00">
      <w:pPr>
        <w:pStyle w:val="ListParagraph"/>
        <w:numPr>
          <w:ilvl w:val="0"/>
          <w:numId w:val="12"/>
        </w:numPr>
        <w:shd w:val="clear" w:color="auto" w:fill="FFFFFF"/>
        <w:spacing w:after="150" w:line="240" w:lineRule="auto"/>
        <w:jc w:val="both"/>
        <w:rPr>
          <w:rFonts w:ascii="Tahoma" w:eastAsia="Times New Roman" w:hAnsi="Tahoma" w:cs="Tahoma"/>
          <w:sz w:val="23"/>
          <w:szCs w:val="23"/>
        </w:rPr>
      </w:pPr>
      <w:r w:rsidRPr="00867467">
        <w:rPr>
          <w:rFonts w:ascii="Tahoma" w:eastAsia="Times New Roman" w:hAnsi="Tahoma" w:cs="Tahoma"/>
          <w:b/>
          <w:sz w:val="23"/>
          <w:szCs w:val="23"/>
        </w:rPr>
        <w:t>manevarska municija (ćorci)</w:t>
      </w:r>
      <w:r w:rsidRPr="00867467">
        <w:rPr>
          <w:rFonts w:ascii="Tahoma" w:eastAsia="Times New Roman" w:hAnsi="Tahoma" w:cs="Tahoma"/>
          <w:sz w:val="23"/>
          <w:szCs w:val="23"/>
        </w:rPr>
        <w:t xml:space="preserve"> je municija koja nema projektil i služi isključivo za izazivanje efekta pucnja. </w:t>
      </w:r>
    </w:p>
    <w:p w:rsidR="00E90E73" w:rsidRPr="00867467" w:rsidRDefault="00E90E73" w:rsidP="007A7C74">
      <w:pPr>
        <w:pStyle w:val="ListParagraph"/>
        <w:numPr>
          <w:ilvl w:val="0"/>
          <w:numId w:val="12"/>
        </w:numPr>
        <w:shd w:val="clear" w:color="auto" w:fill="FFFFFF"/>
        <w:spacing w:after="150" w:line="240" w:lineRule="auto"/>
        <w:jc w:val="both"/>
        <w:rPr>
          <w:rFonts w:ascii="Tahoma" w:eastAsia="Times New Roman" w:hAnsi="Tahoma" w:cs="Tahoma"/>
          <w:color w:val="FF0000"/>
          <w:sz w:val="23"/>
          <w:szCs w:val="23"/>
        </w:rPr>
      </w:pPr>
      <w:r w:rsidRPr="00867467">
        <w:rPr>
          <w:rFonts w:ascii="Tahoma" w:eastAsia="Times New Roman" w:hAnsi="Tahoma" w:cs="Tahoma"/>
          <w:b/>
          <w:sz w:val="23"/>
          <w:szCs w:val="23"/>
        </w:rPr>
        <w:t>dekorativno oružj</w:t>
      </w:r>
      <w:r w:rsidR="008E2194" w:rsidRPr="00867467">
        <w:rPr>
          <w:rFonts w:ascii="Tahoma" w:eastAsia="Times New Roman" w:hAnsi="Tahoma" w:cs="Tahoma"/>
          <w:b/>
          <w:sz w:val="23"/>
          <w:szCs w:val="23"/>
        </w:rPr>
        <w:t>e</w:t>
      </w:r>
      <w:r w:rsidRPr="00867467">
        <w:rPr>
          <w:rFonts w:ascii="Tahoma" w:eastAsia="Times New Roman" w:hAnsi="Tahoma" w:cs="Tahoma"/>
          <w:sz w:val="23"/>
          <w:szCs w:val="23"/>
        </w:rPr>
        <w:t xml:space="preserve"> je predmet koji je izrađen u dekorativne svrhe i koji nije moguće upotrijebiti ili prepraviti u vatreno oružje; </w:t>
      </w:r>
    </w:p>
    <w:p w:rsidR="005D51DA" w:rsidRPr="00867467" w:rsidRDefault="005D51DA" w:rsidP="005D51DA">
      <w:pPr>
        <w:pStyle w:val="ListParagraph"/>
        <w:numPr>
          <w:ilvl w:val="0"/>
          <w:numId w:val="12"/>
        </w:numPr>
        <w:shd w:val="clear" w:color="auto" w:fill="FFFFFF"/>
        <w:spacing w:after="150" w:line="240" w:lineRule="auto"/>
        <w:jc w:val="both"/>
        <w:rPr>
          <w:rFonts w:ascii="Tahoma" w:eastAsia="Times New Roman" w:hAnsi="Tahoma" w:cs="Tahoma"/>
          <w:sz w:val="23"/>
          <w:szCs w:val="23"/>
        </w:rPr>
      </w:pPr>
      <w:r w:rsidRPr="00867467">
        <w:rPr>
          <w:rFonts w:ascii="Tahoma" w:eastAsia="Times New Roman" w:hAnsi="Tahoma" w:cs="Tahoma"/>
          <w:b/>
          <w:sz w:val="23"/>
          <w:szCs w:val="23"/>
        </w:rPr>
        <w:t>imitacije ili replike oružja</w:t>
      </w:r>
      <w:r w:rsidRPr="00867467">
        <w:rPr>
          <w:rFonts w:ascii="Tahoma" w:eastAsia="Times New Roman" w:hAnsi="Tahoma" w:cs="Tahoma"/>
          <w:sz w:val="23"/>
          <w:szCs w:val="23"/>
        </w:rPr>
        <w:t xml:space="preserve"> su predmeti napravljeni od materijala i komponenti koji su po svom spoljašnjem izgledu slični ili identični oružju, ali se ne mogu koristiti il</w:t>
      </w:r>
      <w:r w:rsidR="00430F35" w:rsidRPr="00867467">
        <w:rPr>
          <w:rFonts w:ascii="Tahoma" w:eastAsia="Times New Roman" w:hAnsi="Tahoma" w:cs="Tahoma"/>
          <w:sz w:val="23"/>
          <w:szCs w:val="23"/>
        </w:rPr>
        <w:t>i prerađivati u vatreno oružje;</w:t>
      </w:r>
    </w:p>
    <w:p w:rsidR="00E90E73" w:rsidRPr="00867467" w:rsidRDefault="00E90E73" w:rsidP="007A7C74">
      <w:pPr>
        <w:pStyle w:val="ListParagraph"/>
        <w:numPr>
          <w:ilvl w:val="0"/>
          <w:numId w:val="12"/>
        </w:numPr>
        <w:shd w:val="clear" w:color="auto" w:fill="FFFFFF"/>
        <w:spacing w:after="150" w:line="240" w:lineRule="auto"/>
        <w:jc w:val="both"/>
        <w:rPr>
          <w:rFonts w:ascii="Tahoma" w:eastAsia="Times New Roman" w:hAnsi="Tahoma" w:cs="Tahoma"/>
          <w:sz w:val="23"/>
          <w:szCs w:val="23"/>
        </w:rPr>
      </w:pPr>
      <w:r w:rsidRPr="00867467">
        <w:rPr>
          <w:rFonts w:ascii="Tahoma" w:eastAsia="Times New Roman" w:hAnsi="Tahoma" w:cs="Tahoma"/>
          <w:b/>
          <w:sz w:val="23"/>
          <w:szCs w:val="23"/>
        </w:rPr>
        <w:t>paradno i akustično oružje</w:t>
      </w:r>
      <w:r w:rsidRPr="00867467">
        <w:rPr>
          <w:rFonts w:ascii="Tahoma" w:eastAsia="Times New Roman" w:hAnsi="Tahoma" w:cs="Tahoma"/>
          <w:sz w:val="23"/>
          <w:szCs w:val="23"/>
        </w:rPr>
        <w:t xml:space="preserve"> je vatreno oružje koje je posebno prepravljeno za upotrebu ispaljivanja municije bez projektila, za upotrebu u pozorišnim predstavama, za fotografisanje, filmsko i televizijsko snimanje, rekonstrukciju istorijskih događaja, na paradnim povorkama, sportskim događajima i obuci; </w:t>
      </w:r>
    </w:p>
    <w:p w:rsidR="00E90E73" w:rsidRPr="00430F35" w:rsidRDefault="00E90E73" w:rsidP="00FB7C02">
      <w:pPr>
        <w:pStyle w:val="ListParagraph"/>
        <w:numPr>
          <w:ilvl w:val="0"/>
          <w:numId w:val="12"/>
        </w:numPr>
        <w:shd w:val="clear" w:color="auto" w:fill="FFFFFF"/>
        <w:spacing w:after="150" w:line="240" w:lineRule="auto"/>
        <w:jc w:val="both"/>
        <w:rPr>
          <w:rFonts w:ascii="Tahoma" w:eastAsia="Times New Roman" w:hAnsi="Tahoma" w:cs="Tahoma"/>
          <w:sz w:val="23"/>
          <w:szCs w:val="23"/>
        </w:rPr>
      </w:pPr>
      <w:r w:rsidRPr="00867467">
        <w:rPr>
          <w:rFonts w:ascii="Tahoma" w:eastAsia="Times New Roman" w:hAnsi="Tahoma" w:cs="Tahoma"/>
          <w:b/>
          <w:sz w:val="23"/>
          <w:szCs w:val="23"/>
        </w:rPr>
        <w:t>onesposobljeno</w:t>
      </w:r>
      <w:r w:rsidRPr="00430F35">
        <w:rPr>
          <w:rFonts w:ascii="Tahoma" w:eastAsia="Times New Roman" w:hAnsi="Tahoma" w:cs="Tahoma"/>
          <w:b/>
          <w:sz w:val="23"/>
          <w:szCs w:val="23"/>
        </w:rPr>
        <w:t xml:space="preserve"> vatreno oružje</w:t>
      </w:r>
      <w:r w:rsidRPr="00430F35">
        <w:rPr>
          <w:rFonts w:ascii="Tahoma" w:eastAsia="Times New Roman" w:hAnsi="Tahoma" w:cs="Tahoma"/>
          <w:sz w:val="23"/>
          <w:szCs w:val="23"/>
        </w:rPr>
        <w:t xml:space="preserve"> je vatreno oružje koje je trajno onesposobljeno za upotrebu, tako da su svi glavni djelovi vatrenog oružja postali trajno neupotrebljivi i da ih nije moguće ukloniti, zamijeniti ili modifikovati, tako da se vatreno oružje na bilo koji način može ponovo osposobiti; </w:t>
      </w:r>
    </w:p>
    <w:p w:rsidR="00E90E73" w:rsidRPr="00430F35" w:rsidRDefault="00E90E73" w:rsidP="007A7C74">
      <w:pPr>
        <w:pStyle w:val="ListParagraph"/>
        <w:numPr>
          <w:ilvl w:val="0"/>
          <w:numId w:val="12"/>
        </w:numPr>
        <w:shd w:val="clear" w:color="auto" w:fill="FFFFFF"/>
        <w:spacing w:after="150" w:line="240" w:lineRule="auto"/>
        <w:jc w:val="both"/>
        <w:rPr>
          <w:rFonts w:ascii="Tahoma" w:eastAsia="Times New Roman" w:hAnsi="Tahoma" w:cs="Tahoma"/>
          <w:sz w:val="23"/>
          <w:szCs w:val="23"/>
        </w:rPr>
      </w:pPr>
      <w:r w:rsidRPr="00430F35">
        <w:rPr>
          <w:rFonts w:ascii="Tahoma" w:eastAsia="Times New Roman" w:hAnsi="Tahoma" w:cs="Tahoma"/>
          <w:b/>
          <w:sz w:val="23"/>
          <w:szCs w:val="23"/>
        </w:rPr>
        <w:t>neaktivne komponente municije</w:t>
      </w:r>
      <w:r w:rsidRPr="00430F35">
        <w:rPr>
          <w:rFonts w:ascii="Tahoma" w:eastAsia="Times New Roman" w:hAnsi="Tahoma" w:cs="Tahoma"/>
          <w:sz w:val="23"/>
          <w:szCs w:val="23"/>
        </w:rPr>
        <w:t xml:space="preserve"> su čaure i patrone bez inicijalne kapisle ili sa inicijalnom kapislom koja je aktivirana, kao i zrno, sačma, kuglica ili drugi projektil koji je odvojen od cjeline municije, deaktivirana municija kao cjelina i školska municija;</w:t>
      </w:r>
    </w:p>
    <w:p w:rsidR="00E90E73" w:rsidRPr="00430F35" w:rsidRDefault="00E90E73" w:rsidP="007A7C74">
      <w:pPr>
        <w:pStyle w:val="ListParagraph"/>
        <w:numPr>
          <w:ilvl w:val="0"/>
          <w:numId w:val="12"/>
        </w:numPr>
        <w:shd w:val="clear" w:color="auto" w:fill="FFFFFF"/>
        <w:spacing w:after="150" w:line="240" w:lineRule="auto"/>
        <w:jc w:val="both"/>
        <w:rPr>
          <w:rFonts w:ascii="Tahoma" w:eastAsia="Times New Roman" w:hAnsi="Tahoma" w:cs="Tahoma"/>
          <w:sz w:val="23"/>
          <w:szCs w:val="23"/>
        </w:rPr>
      </w:pPr>
      <w:r w:rsidRPr="00430F35">
        <w:rPr>
          <w:rFonts w:ascii="Tahoma" w:eastAsia="Times New Roman" w:hAnsi="Tahoma" w:cs="Tahoma"/>
          <w:b/>
          <w:sz w:val="23"/>
          <w:szCs w:val="23"/>
        </w:rPr>
        <w:t>trgovac oružjem</w:t>
      </w:r>
      <w:r w:rsidRPr="00430F35">
        <w:rPr>
          <w:rFonts w:ascii="Tahoma" w:eastAsia="Times New Roman" w:hAnsi="Tahoma" w:cs="Tahoma"/>
          <w:sz w:val="23"/>
          <w:szCs w:val="23"/>
        </w:rPr>
        <w:t xml:space="preserve"> je pravno ili fizičko lice čija je osnovna ili sporedna djelatnost proizvodnja, promet, razmjena, posuđivanje, davanje na korišćenje, popravka ili prepravka oružja i glavnih djelova oružja i municije; </w:t>
      </w:r>
    </w:p>
    <w:p w:rsidR="00E90E73" w:rsidRPr="00430F35" w:rsidRDefault="00E90E73" w:rsidP="00E90E73">
      <w:pPr>
        <w:pStyle w:val="ListParagraph"/>
        <w:numPr>
          <w:ilvl w:val="0"/>
          <w:numId w:val="12"/>
        </w:numPr>
        <w:shd w:val="clear" w:color="auto" w:fill="FFFFFF"/>
        <w:spacing w:after="150" w:line="240" w:lineRule="auto"/>
        <w:jc w:val="both"/>
        <w:rPr>
          <w:rFonts w:ascii="Tahoma" w:eastAsia="Times New Roman" w:hAnsi="Tahoma" w:cs="Tahoma"/>
          <w:sz w:val="23"/>
          <w:szCs w:val="23"/>
        </w:rPr>
      </w:pPr>
      <w:r w:rsidRPr="00430F35">
        <w:rPr>
          <w:rFonts w:ascii="Tahoma" w:eastAsia="Times New Roman" w:hAnsi="Tahoma" w:cs="Tahoma"/>
          <w:b/>
          <w:sz w:val="23"/>
          <w:szCs w:val="23"/>
        </w:rPr>
        <w:t>privatni i profesionalni integritet</w:t>
      </w:r>
      <w:r w:rsidRPr="00430F35">
        <w:rPr>
          <w:rFonts w:ascii="Tahoma" w:eastAsia="Times New Roman" w:hAnsi="Tahoma" w:cs="Tahoma"/>
          <w:sz w:val="23"/>
          <w:szCs w:val="23"/>
        </w:rPr>
        <w:t xml:space="preserve"> odgovornog lica u pravnom licu, odnosno preduzetnika podrazumijeva da nije podložan neprimjerenom uticaju, a naročito da nije prekomjerno zadužen, da nema vezu i ne održava veze sa teroristima, članovima organizovanih kriminalnih grupa za koje se osnovano sumnja da pripadaju takvim grupama, kao i da ne prikriva i ne daje netačne pod</w:t>
      </w:r>
      <w:r w:rsidR="00430F35" w:rsidRPr="00430F35">
        <w:rPr>
          <w:rFonts w:ascii="Tahoma" w:eastAsia="Times New Roman" w:hAnsi="Tahoma" w:cs="Tahoma"/>
          <w:sz w:val="23"/>
          <w:szCs w:val="23"/>
        </w:rPr>
        <w:t>atke o sebi;</w:t>
      </w:r>
    </w:p>
    <w:p w:rsidR="00E90E73" w:rsidRPr="00430F35" w:rsidRDefault="00E90E73" w:rsidP="00E90E73">
      <w:pPr>
        <w:pStyle w:val="ListParagraph"/>
        <w:numPr>
          <w:ilvl w:val="0"/>
          <w:numId w:val="12"/>
        </w:numPr>
        <w:shd w:val="clear" w:color="auto" w:fill="FFFFFF"/>
        <w:spacing w:after="150" w:line="240" w:lineRule="auto"/>
        <w:jc w:val="both"/>
        <w:rPr>
          <w:rFonts w:ascii="Tahoma" w:eastAsia="Times New Roman" w:hAnsi="Tahoma" w:cs="Tahoma"/>
          <w:sz w:val="23"/>
          <w:szCs w:val="23"/>
        </w:rPr>
      </w:pPr>
      <w:r w:rsidRPr="00430F35">
        <w:rPr>
          <w:rFonts w:ascii="Tahoma" w:eastAsia="Times New Roman" w:hAnsi="Tahoma" w:cs="Tahoma"/>
          <w:b/>
          <w:sz w:val="23"/>
          <w:szCs w:val="23"/>
        </w:rPr>
        <w:t>popravljanje oružja</w:t>
      </w:r>
      <w:r w:rsidRPr="00430F35">
        <w:rPr>
          <w:rFonts w:ascii="Tahoma" w:eastAsia="Times New Roman" w:hAnsi="Tahoma" w:cs="Tahoma"/>
          <w:sz w:val="23"/>
          <w:szCs w:val="23"/>
        </w:rPr>
        <w:t xml:space="preserve"> je otklanjanje kvarova na oružju i zamjena ili ugradnja osnovnih djelova oružja;</w:t>
      </w:r>
    </w:p>
    <w:p w:rsidR="00E90E73" w:rsidRPr="00430F35" w:rsidRDefault="00E90E73" w:rsidP="00E90E73">
      <w:pPr>
        <w:pStyle w:val="ListParagraph"/>
        <w:numPr>
          <w:ilvl w:val="0"/>
          <w:numId w:val="12"/>
        </w:numPr>
        <w:shd w:val="clear" w:color="auto" w:fill="FFFFFF"/>
        <w:spacing w:after="150" w:line="240" w:lineRule="auto"/>
        <w:jc w:val="both"/>
        <w:rPr>
          <w:rFonts w:ascii="Tahoma" w:eastAsia="Times New Roman" w:hAnsi="Tahoma" w:cs="Tahoma"/>
          <w:sz w:val="23"/>
          <w:szCs w:val="23"/>
        </w:rPr>
      </w:pPr>
      <w:r w:rsidRPr="00430F35">
        <w:rPr>
          <w:rFonts w:ascii="Tahoma" w:eastAsia="Times New Roman" w:hAnsi="Tahoma" w:cs="Tahoma"/>
          <w:b/>
          <w:sz w:val="23"/>
          <w:szCs w:val="23"/>
        </w:rPr>
        <w:t>prepravljanje oružja</w:t>
      </w:r>
      <w:r w:rsidRPr="00430F35">
        <w:rPr>
          <w:rFonts w:ascii="Tahoma" w:eastAsia="Times New Roman" w:hAnsi="Tahoma" w:cs="Tahoma"/>
          <w:sz w:val="23"/>
          <w:szCs w:val="23"/>
        </w:rPr>
        <w:t xml:space="preserve"> je prilagođavanje oružja drugoj municiji i drugi zahvati na oružju kojima se utiče na njegovo funkcionisanje i trajno ili privremeno mijenjaju originalne tehničke karakteristike i konstrukcijska rješenja proizvođača;</w:t>
      </w:r>
    </w:p>
    <w:p w:rsidR="00E90E73" w:rsidRPr="00430F35" w:rsidRDefault="00E90E73" w:rsidP="00E90E73">
      <w:pPr>
        <w:pStyle w:val="ListParagraph"/>
        <w:numPr>
          <w:ilvl w:val="0"/>
          <w:numId w:val="12"/>
        </w:numPr>
        <w:shd w:val="clear" w:color="auto" w:fill="FFFFFF"/>
        <w:spacing w:after="150" w:line="240" w:lineRule="auto"/>
        <w:jc w:val="both"/>
        <w:rPr>
          <w:rFonts w:ascii="Tahoma" w:eastAsia="Times New Roman" w:hAnsi="Tahoma" w:cs="Tahoma"/>
          <w:sz w:val="23"/>
          <w:szCs w:val="23"/>
        </w:rPr>
      </w:pPr>
      <w:r w:rsidRPr="00430F35">
        <w:rPr>
          <w:rFonts w:ascii="Tahoma" w:eastAsia="Times New Roman" w:hAnsi="Tahoma" w:cs="Tahoma"/>
          <w:b/>
          <w:sz w:val="23"/>
          <w:szCs w:val="23"/>
        </w:rPr>
        <w:t>promet oružja</w:t>
      </w:r>
      <w:r w:rsidRPr="00430F35">
        <w:rPr>
          <w:rFonts w:ascii="Tahoma" w:eastAsia="Times New Roman" w:hAnsi="Tahoma" w:cs="Tahoma"/>
          <w:sz w:val="23"/>
          <w:szCs w:val="23"/>
        </w:rPr>
        <w:t xml:space="preserve"> je nabavljanje oružja radi dalje prodaje, kao i prodaja oružja;</w:t>
      </w:r>
    </w:p>
    <w:p w:rsidR="00E90E73" w:rsidRPr="00430F35" w:rsidRDefault="00E90E73" w:rsidP="00E90E73">
      <w:pPr>
        <w:pStyle w:val="ListParagraph"/>
        <w:numPr>
          <w:ilvl w:val="0"/>
          <w:numId w:val="12"/>
        </w:numPr>
        <w:shd w:val="clear" w:color="auto" w:fill="FFFFFF"/>
        <w:spacing w:after="150" w:line="240" w:lineRule="auto"/>
        <w:jc w:val="both"/>
        <w:rPr>
          <w:rFonts w:ascii="Tahoma" w:eastAsia="Times New Roman" w:hAnsi="Tahoma" w:cs="Tahoma"/>
          <w:sz w:val="23"/>
          <w:szCs w:val="23"/>
        </w:rPr>
      </w:pPr>
      <w:r w:rsidRPr="00430F35">
        <w:rPr>
          <w:rFonts w:ascii="Tahoma" w:eastAsia="Times New Roman" w:hAnsi="Tahoma" w:cs="Tahoma"/>
          <w:b/>
          <w:sz w:val="23"/>
          <w:szCs w:val="23"/>
        </w:rPr>
        <w:t xml:space="preserve">muzej </w:t>
      </w:r>
      <w:r w:rsidRPr="00430F35">
        <w:rPr>
          <w:rFonts w:ascii="Tahoma" w:eastAsia="Times New Roman" w:hAnsi="Tahoma" w:cs="Tahoma"/>
          <w:sz w:val="23"/>
          <w:szCs w:val="23"/>
        </w:rPr>
        <w:t xml:space="preserve">je ustanova kulture ili stalna postavka koja je otvorena za javnost, u kojoj se nabavljaju, čuvaju, istražuju i izlažu vatreno oružje, glavni djelovi vatrenog oružja ili municija u istorijske, kulturne, naučne, tehničke i obrazovne svrhe, svrhe očuvanja </w:t>
      </w:r>
      <w:r w:rsidRPr="00430F35">
        <w:rPr>
          <w:rFonts w:ascii="Tahoma" w:eastAsia="Times New Roman" w:hAnsi="Tahoma" w:cs="Tahoma"/>
          <w:sz w:val="23"/>
          <w:szCs w:val="23"/>
        </w:rPr>
        <w:lastRenderedPageBreak/>
        <w:t>nasljeđa ili rekreativne svrhe, koja je registrovana za tu djelatnost i koja ima odobrenje za sakupljanje oružja prema posebnom propisu;</w:t>
      </w:r>
    </w:p>
    <w:p w:rsidR="00E90E73" w:rsidRPr="00430F35" w:rsidRDefault="00E90E73" w:rsidP="007A7C74">
      <w:pPr>
        <w:pStyle w:val="ListParagraph"/>
        <w:numPr>
          <w:ilvl w:val="0"/>
          <w:numId w:val="12"/>
        </w:numPr>
        <w:shd w:val="clear" w:color="auto" w:fill="FFFFFF"/>
        <w:spacing w:after="150" w:line="240" w:lineRule="auto"/>
        <w:jc w:val="both"/>
        <w:rPr>
          <w:rFonts w:ascii="Tahoma" w:eastAsia="Times New Roman" w:hAnsi="Tahoma" w:cs="Tahoma"/>
          <w:sz w:val="23"/>
          <w:szCs w:val="23"/>
        </w:rPr>
      </w:pPr>
      <w:r w:rsidRPr="00430F35">
        <w:rPr>
          <w:rFonts w:ascii="Tahoma" w:eastAsia="Times New Roman" w:hAnsi="Tahoma" w:cs="Tahoma"/>
          <w:b/>
          <w:sz w:val="23"/>
          <w:szCs w:val="23"/>
        </w:rPr>
        <w:t>registrovano oružje</w:t>
      </w:r>
      <w:r w:rsidRPr="00430F35">
        <w:rPr>
          <w:rFonts w:ascii="Tahoma" w:eastAsia="Times New Roman" w:hAnsi="Tahoma" w:cs="Tahoma"/>
          <w:sz w:val="23"/>
          <w:szCs w:val="23"/>
        </w:rPr>
        <w:t xml:space="preserve"> je oružje za koje je izdat</w:t>
      </w:r>
      <w:r w:rsidR="007A7C74" w:rsidRPr="00430F35">
        <w:rPr>
          <w:rFonts w:ascii="Tahoma" w:eastAsia="Times New Roman" w:hAnsi="Tahoma" w:cs="Tahoma"/>
          <w:sz w:val="23"/>
          <w:szCs w:val="23"/>
        </w:rPr>
        <w:t xml:space="preserve"> oružni list </w:t>
      </w:r>
      <w:r w:rsidRPr="00430F35">
        <w:rPr>
          <w:rFonts w:ascii="Tahoma" w:eastAsia="Times New Roman" w:hAnsi="Tahoma" w:cs="Tahoma"/>
          <w:sz w:val="23"/>
          <w:szCs w:val="23"/>
        </w:rPr>
        <w:t>od strane Ministarstva u skladu sa ovim zakonom;</w:t>
      </w:r>
    </w:p>
    <w:p w:rsidR="00E90E73" w:rsidRPr="00430F35" w:rsidRDefault="00E90E73" w:rsidP="00E90E73">
      <w:pPr>
        <w:pStyle w:val="ListParagraph"/>
        <w:numPr>
          <w:ilvl w:val="0"/>
          <w:numId w:val="12"/>
        </w:numPr>
        <w:shd w:val="clear" w:color="auto" w:fill="FFFFFF"/>
        <w:spacing w:after="150" w:line="240" w:lineRule="auto"/>
        <w:jc w:val="both"/>
        <w:rPr>
          <w:rFonts w:ascii="Tahoma" w:eastAsia="Times New Roman" w:hAnsi="Tahoma" w:cs="Tahoma"/>
          <w:sz w:val="23"/>
          <w:szCs w:val="23"/>
        </w:rPr>
      </w:pPr>
      <w:r w:rsidRPr="00775365">
        <w:rPr>
          <w:rFonts w:ascii="Tahoma" w:eastAsia="Times New Roman" w:hAnsi="Tahoma" w:cs="Tahoma"/>
          <w:b/>
          <w:sz w:val="23"/>
          <w:szCs w:val="23"/>
        </w:rPr>
        <w:t>legalizacija oružja i municije</w:t>
      </w:r>
      <w:r w:rsidRPr="00430F35">
        <w:rPr>
          <w:rFonts w:ascii="Tahoma" w:eastAsia="Times New Roman" w:hAnsi="Tahoma" w:cs="Tahoma"/>
          <w:sz w:val="23"/>
          <w:szCs w:val="23"/>
        </w:rPr>
        <w:t xml:space="preserve"> je postupak registracije ili predaje neregistrovanog oružja, odnosno municije koje je lice držalo bez odobrenja nadležnog organa u kome nije potrebno dokazivati porijeklo oružja i municije, a vlasnici koji registruju ili predaju oružje i municiju za vreme trajanja legalizacije ne mogu biti prekršajno niti krivično gonjeni za nelegalno nabavljanje, držanje i nošenje oruža i municije;</w:t>
      </w:r>
    </w:p>
    <w:p w:rsidR="00E90E73" w:rsidRPr="00430F35" w:rsidRDefault="00E90E73" w:rsidP="00E90E73">
      <w:pPr>
        <w:pStyle w:val="ListParagraph"/>
        <w:numPr>
          <w:ilvl w:val="0"/>
          <w:numId w:val="12"/>
        </w:numPr>
        <w:shd w:val="clear" w:color="auto" w:fill="FFFFFF"/>
        <w:spacing w:after="150" w:line="240" w:lineRule="auto"/>
        <w:jc w:val="both"/>
        <w:rPr>
          <w:rFonts w:ascii="Tahoma" w:eastAsia="Times New Roman" w:hAnsi="Tahoma" w:cs="Tahoma"/>
          <w:sz w:val="23"/>
          <w:szCs w:val="23"/>
        </w:rPr>
      </w:pPr>
      <w:r w:rsidRPr="00775365">
        <w:rPr>
          <w:rFonts w:ascii="Tahoma" w:eastAsia="Times New Roman" w:hAnsi="Tahoma" w:cs="Tahoma"/>
          <w:b/>
          <w:sz w:val="23"/>
          <w:szCs w:val="23"/>
        </w:rPr>
        <w:t xml:space="preserve">oružni list </w:t>
      </w:r>
      <w:r w:rsidRPr="00430F35">
        <w:rPr>
          <w:rFonts w:ascii="Tahoma" w:eastAsia="Times New Roman" w:hAnsi="Tahoma" w:cs="Tahoma"/>
          <w:sz w:val="23"/>
          <w:szCs w:val="23"/>
        </w:rPr>
        <w:t xml:space="preserve">je isprava na osnovu koje se drži, </w:t>
      </w:r>
      <w:r w:rsidR="007A7C74" w:rsidRPr="00430F35">
        <w:rPr>
          <w:rFonts w:ascii="Tahoma" w:eastAsia="Times New Roman" w:hAnsi="Tahoma" w:cs="Tahoma"/>
          <w:sz w:val="23"/>
          <w:szCs w:val="23"/>
        </w:rPr>
        <w:t>odnosno drži i prenosi</w:t>
      </w:r>
      <w:r w:rsidRPr="00430F35">
        <w:rPr>
          <w:rFonts w:ascii="Tahoma" w:eastAsia="Times New Roman" w:hAnsi="Tahoma" w:cs="Tahoma"/>
          <w:sz w:val="23"/>
          <w:szCs w:val="23"/>
        </w:rPr>
        <w:t xml:space="preserve"> oružje, u skladu sa ovim zakonom, i koja sadrži podatke o oružju, osnovnim djelovima za oružje i vlasniku oružja;</w:t>
      </w:r>
    </w:p>
    <w:p w:rsidR="00E90E73" w:rsidRPr="00430F35" w:rsidRDefault="00E90E73" w:rsidP="00E90E73">
      <w:pPr>
        <w:pStyle w:val="ListParagraph"/>
        <w:numPr>
          <w:ilvl w:val="0"/>
          <w:numId w:val="12"/>
        </w:numPr>
        <w:shd w:val="clear" w:color="auto" w:fill="FFFFFF"/>
        <w:spacing w:after="150" w:line="240" w:lineRule="auto"/>
        <w:jc w:val="both"/>
        <w:rPr>
          <w:rFonts w:ascii="Tahoma" w:eastAsia="Times New Roman" w:hAnsi="Tahoma" w:cs="Tahoma"/>
          <w:sz w:val="23"/>
          <w:szCs w:val="23"/>
        </w:rPr>
      </w:pPr>
      <w:r w:rsidRPr="005C6FE5">
        <w:rPr>
          <w:rFonts w:ascii="Tahoma" w:eastAsia="Times New Roman" w:hAnsi="Tahoma" w:cs="Tahoma"/>
          <w:b/>
          <w:sz w:val="23"/>
          <w:szCs w:val="23"/>
        </w:rPr>
        <w:t>pravna lica i preduzetnici</w:t>
      </w:r>
      <w:r w:rsidRPr="005C6FE5">
        <w:rPr>
          <w:rFonts w:ascii="Tahoma" w:eastAsia="Times New Roman" w:hAnsi="Tahoma" w:cs="Tahoma"/>
          <w:sz w:val="23"/>
          <w:szCs w:val="23"/>
        </w:rPr>
        <w:t xml:space="preserve"> u smislu ovog zakona su pravna lica, preduzetnici,</w:t>
      </w:r>
      <w:r w:rsidRPr="00430F35">
        <w:rPr>
          <w:rFonts w:ascii="Tahoma" w:eastAsia="Times New Roman" w:hAnsi="Tahoma" w:cs="Tahoma"/>
          <w:sz w:val="23"/>
          <w:szCs w:val="23"/>
        </w:rPr>
        <w:t xml:space="preserve"> organizacije, ustanove, državni organi i drugi javnopravni organi;</w:t>
      </w:r>
    </w:p>
    <w:p w:rsidR="00E90E73" w:rsidRPr="00430F35" w:rsidRDefault="00E90E73" w:rsidP="00E90E73">
      <w:pPr>
        <w:pStyle w:val="ListParagraph"/>
        <w:numPr>
          <w:ilvl w:val="0"/>
          <w:numId w:val="12"/>
        </w:numPr>
        <w:shd w:val="clear" w:color="auto" w:fill="FFFFFF"/>
        <w:spacing w:after="150" w:line="240" w:lineRule="auto"/>
        <w:jc w:val="both"/>
        <w:rPr>
          <w:rFonts w:ascii="Tahoma" w:eastAsia="Times New Roman" w:hAnsi="Tahoma" w:cs="Tahoma"/>
          <w:sz w:val="23"/>
          <w:szCs w:val="23"/>
        </w:rPr>
      </w:pPr>
      <w:r w:rsidRPr="00775365">
        <w:rPr>
          <w:rFonts w:ascii="Tahoma" w:eastAsia="Times New Roman" w:hAnsi="Tahoma" w:cs="Tahoma"/>
          <w:b/>
          <w:sz w:val="23"/>
          <w:szCs w:val="23"/>
        </w:rPr>
        <w:t>ovlašćeni prodavac oružja</w:t>
      </w:r>
      <w:r w:rsidRPr="00430F35">
        <w:rPr>
          <w:rFonts w:ascii="Tahoma" w:eastAsia="Times New Roman" w:hAnsi="Tahoma" w:cs="Tahoma"/>
          <w:sz w:val="23"/>
          <w:szCs w:val="23"/>
        </w:rPr>
        <w:t xml:space="preserve"> je pravno lice i preduzetnik kome je rješenjem nadležnog organa odobreno bavljenje prometom oružja, bitnim dijelovima za oružje i municijom;</w:t>
      </w:r>
    </w:p>
    <w:p w:rsidR="00E90E73" w:rsidRPr="00430F35" w:rsidRDefault="00E90E73" w:rsidP="00E90E73">
      <w:pPr>
        <w:pStyle w:val="ListParagraph"/>
        <w:numPr>
          <w:ilvl w:val="0"/>
          <w:numId w:val="12"/>
        </w:numPr>
        <w:shd w:val="clear" w:color="auto" w:fill="FFFFFF"/>
        <w:spacing w:after="150" w:line="240" w:lineRule="auto"/>
        <w:jc w:val="both"/>
        <w:rPr>
          <w:rFonts w:ascii="Tahoma" w:eastAsia="Times New Roman" w:hAnsi="Tahoma" w:cs="Tahoma"/>
          <w:sz w:val="23"/>
          <w:szCs w:val="23"/>
        </w:rPr>
      </w:pPr>
      <w:r w:rsidRPr="00775365">
        <w:rPr>
          <w:rFonts w:ascii="Tahoma" w:eastAsia="Times New Roman" w:hAnsi="Tahoma" w:cs="Tahoma"/>
          <w:b/>
          <w:sz w:val="23"/>
          <w:szCs w:val="23"/>
        </w:rPr>
        <w:t>predstavnik pravnog lica</w:t>
      </w:r>
      <w:r w:rsidRPr="00430F35">
        <w:rPr>
          <w:rFonts w:ascii="Tahoma" w:eastAsia="Times New Roman" w:hAnsi="Tahoma" w:cs="Tahoma"/>
          <w:sz w:val="23"/>
          <w:szCs w:val="23"/>
        </w:rPr>
        <w:t xml:space="preserve"> je fizičko lice koje je sa njim u ugovornom odnosu i koje ispunjava uslove propisane ovim zakonom;</w:t>
      </w:r>
    </w:p>
    <w:p w:rsidR="00E90E73" w:rsidRPr="00430F35" w:rsidRDefault="00E90E73" w:rsidP="00E90E73">
      <w:pPr>
        <w:pStyle w:val="ListParagraph"/>
        <w:numPr>
          <w:ilvl w:val="0"/>
          <w:numId w:val="12"/>
        </w:numPr>
        <w:shd w:val="clear" w:color="auto" w:fill="FFFFFF"/>
        <w:spacing w:after="150" w:line="240" w:lineRule="auto"/>
        <w:jc w:val="both"/>
        <w:rPr>
          <w:rFonts w:ascii="Tahoma" w:eastAsia="Times New Roman" w:hAnsi="Tahoma" w:cs="Tahoma"/>
          <w:sz w:val="23"/>
          <w:szCs w:val="23"/>
        </w:rPr>
      </w:pPr>
      <w:r w:rsidRPr="00430F35">
        <w:rPr>
          <w:rFonts w:ascii="Tahoma" w:eastAsia="Times New Roman" w:hAnsi="Tahoma" w:cs="Tahoma"/>
          <w:sz w:val="23"/>
          <w:szCs w:val="23"/>
        </w:rPr>
        <w:t xml:space="preserve"> </w:t>
      </w:r>
      <w:r w:rsidRPr="00775365">
        <w:rPr>
          <w:rFonts w:ascii="Tahoma" w:eastAsia="Times New Roman" w:hAnsi="Tahoma" w:cs="Tahoma"/>
          <w:b/>
          <w:sz w:val="23"/>
          <w:szCs w:val="23"/>
        </w:rPr>
        <w:t>vlasnik oružja</w:t>
      </w:r>
      <w:r w:rsidRPr="00430F35">
        <w:rPr>
          <w:rFonts w:ascii="Tahoma" w:eastAsia="Times New Roman" w:hAnsi="Tahoma" w:cs="Tahoma"/>
          <w:sz w:val="23"/>
          <w:szCs w:val="23"/>
        </w:rPr>
        <w:t xml:space="preserve"> u smislu ovog zakona je fizičko </w:t>
      </w:r>
      <w:r w:rsidR="00434A00" w:rsidRPr="00430F35">
        <w:rPr>
          <w:rFonts w:ascii="Tahoma" w:eastAsia="Times New Roman" w:hAnsi="Tahoma" w:cs="Tahoma"/>
          <w:sz w:val="23"/>
          <w:szCs w:val="23"/>
        </w:rPr>
        <w:t>lice, pravno lice i preduzetnik.</w:t>
      </w:r>
    </w:p>
    <w:p w:rsidR="00E90E73" w:rsidRPr="00434A00" w:rsidRDefault="00E90E73" w:rsidP="00434A00">
      <w:pPr>
        <w:shd w:val="clear" w:color="auto" w:fill="FFFFFF"/>
        <w:spacing w:after="150" w:line="240" w:lineRule="auto"/>
        <w:jc w:val="both"/>
        <w:rPr>
          <w:color w:val="00B050"/>
        </w:rPr>
      </w:pPr>
    </w:p>
    <w:p w:rsidR="0047149E" w:rsidRPr="0047149E" w:rsidRDefault="0047149E" w:rsidP="0047149E">
      <w:pPr>
        <w:spacing w:before="60" w:after="30" w:line="240" w:lineRule="auto"/>
        <w:jc w:val="center"/>
        <w:rPr>
          <w:rFonts w:ascii="Tahoma" w:eastAsia="Times New Roman" w:hAnsi="Tahoma" w:cs="Tahoma"/>
          <w:color w:val="000000"/>
          <w:sz w:val="32"/>
          <w:szCs w:val="32"/>
        </w:rPr>
      </w:pPr>
      <w:r w:rsidRPr="0047149E">
        <w:rPr>
          <w:rFonts w:ascii="Tahoma" w:eastAsia="Times New Roman" w:hAnsi="Tahoma" w:cs="Tahoma"/>
          <w:color w:val="000000"/>
          <w:sz w:val="32"/>
          <w:szCs w:val="32"/>
        </w:rPr>
        <w:t>II. ISPRAVE O ORUŽJU</w:t>
      </w:r>
    </w:p>
    <w:p w:rsidR="0047149E" w:rsidRPr="0047149E" w:rsidRDefault="0047149E" w:rsidP="0047149E">
      <w:pPr>
        <w:spacing w:before="60" w:after="0" w:line="240" w:lineRule="auto"/>
        <w:jc w:val="center"/>
        <w:rPr>
          <w:rFonts w:ascii="Tahoma" w:eastAsia="Times New Roman" w:hAnsi="Tahoma" w:cs="Tahoma"/>
          <w:b/>
          <w:bCs/>
          <w:color w:val="000000"/>
          <w:sz w:val="27"/>
          <w:szCs w:val="27"/>
        </w:rPr>
      </w:pPr>
      <w:bookmarkStart w:id="10" w:name="sadrzaj5"/>
      <w:bookmarkEnd w:id="10"/>
      <w:r w:rsidRPr="0047149E">
        <w:rPr>
          <w:rFonts w:ascii="Tahoma" w:eastAsia="Times New Roman" w:hAnsi="Tahoma" w:cs="Tahoma"/>
          <w:b/>
          <w:bCs/>
          <w:color w:val="000000"/>
          <w:sz w:val="27"/>
          <w:szCs w:val="27"/>
        </w:rPr>
        <w:t>1. Vrste isprava</w:t>
      </w:r>
    </w:p>
    <w:p w:rsidR="0047149E" w:rsidRPr="0047149E" w:rsidRDefault="00405ABB" w:rsidP="0047149E">
      <w:pPr>
        <w:spacing w:before="240" w:after="240" w:line="240" w:lineRule="auto"/>
        <w:jc w:val="center"/>
        <w:rPr>
          <w:rFonts w:ascii="Tahoma" w:eastAsia="Times New Roman" w:hAnsi="Tahoma" w:cs="Tahoma"/>
          <w:b/>
          <w:bCs/>
          <w:color w:val="000000"/>
          <w:sz w:val="27"/>
          <w:szCs w:val="27"/>
        </w:rPr>
      </w:pPr>
      <w:bookmarkStart w:id="11" w:name="clan_10"/>
      <w:bookmarkEnd w:id="11"/>
      <w:r>
        <w:rPr>
          <w:rFonts w:ascii="Tahoma" w:eastAsia="Times New Roman" w:hAnsi="Tahoma" w:cs="Tahoma"/>
          <w:b/>
          <w:bCs/>
          <w:color w:val="000000"/>
          <w:sz w:val="27"/>
          <w:szCs w:val="27"/>
        </w:rPr>
        <w:t>Član 11</w:t>
      </w:r>
    </w:p>
    <w:p w:rsidR="001576EA" w:rsidRDefault="0047149E" w:rsidP="001576EA">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Isprave koje se izdaju u skladu sa ovim zakonom su:</w:t>
      </w:r>
    </w:p>
    <w:p w:rsidR="0047149E" w:rsidRPr="001576EA" w:rsidRDefault="0047149E" w:rsidP="001576EA">
      <w:pPr>
        <w:pStyle w:val="ListParagraph"/>
        <w:numPr>
          <w:ilvl w:val="0"/>
          <w:numId w:val="32"/>
        </w:numPr>
        <w:spacing w:after="0" w:line="240" w:lineRule="auto"/>
        <w:ind w:right="150"/>
        <w:jc w:val="both"/>
        <w:rPr>
          <w:rFonts w:ascii="Tahoma" w:eastAsia="Times New Roman" w:hAnsi="Tahoma" w:cs="Tahoma"/>
          <w:color w:val="000000"/>
          <w:sz w:val="23"/>
          <w:szCs w:val="23"/>
        </w:rPr>
      </w:pPr>
      <w:r w:rsidRPr="001576EA">
        <w:rPr>
          <w:rFonts w:ascii="Tahoma" w:eastAsia="Times New Roman" w:hAnsi="Tahoma" w:cs="Tahoma"/>
          <w:color w:val="000000"/>
          <w:sz w:val="23"/>
          <w:szCs w:val="23"/>
        </w:rPr>
        <w:t>odobrenje za nabavku oružja;</w:t>
      </w:r>
    </w:p>
    <w:p w:rsidR="00A44E02" w:rsidRPr="00867467" w:rsidRDefault="00A44E02" w:rsidP="001576EA">
      <w:pPr>
        <w:pStyle w:val="ListParagraph"/>
        <w:numPr>
          <w:ilvl w:val="0"/>
          <w:numId w:val="32"/>
        </w:numPr>
        <w:spacing w:after="0" w:line="240" w:lineRule="auto"/>
        <w:ind w:right="150"/>
        <w:jc w:val="both"/>
        <w:rPr>
          <w:rFonts w:ascii="Tahoma" w:eastAsia="Times New Roman" w:hAnsi="Tahoma" w:cs="Tahoma"/>
          <w:sz w:val="23"/>
          <w:szCs w:val="23"/>
        </w:rPr>
      </w:pPr>
      <w:r w:rsidRPr="00867467">
        <w:rPr>
          <w:rFonts w:ascii="Tahoma" w:eastAsia="Times New Roman" w:hAnsi="Tahoma" w:cs="Tahoma"/>
          <w:sz w:val="23"/>
          <w:szCs w:val="23"/>
        </w:rPr>
        <w:t>odobrenje za nabavku glavnih djelova oružja;</w:t>
      </w:r>
    </w:p>
    <w:p w:rsidR="00306859" w:rsidRPr="00867467" w:rsidRDefault="00306859" w:rsidP="001576EA">
      <w:pPr>
        <w:pStyle w:val="ListParagraph"/>
        <w:numPr>
          <w:ilvl w:val="0"/>
          <w:numId w:val="32"/>
        </w:numPr>
        <w:spacing w:after="0" w:line="240" w:lineRule="auto"/>
        <w:ind w:right="150"/>
        <w:jc w:val="both"/>
        <w:rPr>
          <w:rFonts w:ascii="Tahoma" w:eastAsia="Times New Roman" w:hAnsi="Tahoma" w:cs="Tahoma"/>
          <w:sz w:val="23"/>
          <w:szCs w:val="23"/>
        </w:rPr>
      </w:pPr>
      <w:r w:rsidRPr="00867467">
        <w:rPr>
          <w:rFonts w:ascii="Tahoma" w:eastAsia="Times New Roman" w:hAnsi="Tahoma" w:cs="Tahoma"/>
          <w:sz w:val="23"/>
          <w:szCs w:val="23"/>
        </w:rPr>
        <w:t xml:space="preserve">potvrda o </w:t>
      </w:r>
      <w:r w:rsidR="00F74494" w:rsidRPr="00867467">
        <w:rPr>
          <w:rFonts w:ascii="Tahoma" w:eastAsia="Times New Roman" w:hAnsi="Tahoma" w:cs="Tahoma"/>
          <w:sz w:val="23"/>
          <w:szCs w:val="23"/>
        </w:rPr>
        <w:t xml:space="preserve">registrovanju glavnih djelova oružja; </w:t>
      </w:r>
    </w:p>
    <w:p w:rsidR="00D0533F" w:rsidRPr="00867467" w:rsidRDefault="00D0533F" w:rsidP="001576EA">
      <w:pPr>
        <w:pStyle w:val="ListParagraph"/>
        <w:numPr>
          <w:ilvl w:val="0"/>
          <w:numId w:val="32"/>
        </w:numPr>
        <w:spacing w:after="0" w:line="240" w:lineRule="auto"/>
        <w:ind w:right="150"/>
        <w:jc w:val="both"/>
        <w:rPr>
          <w:rFonts w:ascii="Tahoma" w:eastAsia="Times New Roman" w:hAnsi="Tahoma" w:cs="Tahoma"/>
          <w:color w:val="000000"/>
          <w:sz w:val="23"/>
          <w:szCs w:val="23"/>
        </w:rPr>
      </w:pPr>
      <w:r w:rsidRPr="00867467">
        <w:rPr>
          <w:rFonts w:ascii="Tahoma" w:eastAsia="Times New Roman" w:hAnsi="Tahoma" w:cs="Tahoma"/>
          <w:color w:val="000000"/>
          <w:sz w:val="23"/>
          <w:szCs w:val="23"/>
        </w:rPr>
        <w:t xml:space="preserve">oružni list za držanje oružja; </w:t>
      </w:r>
    </w:p>
    <w:p w:rsidR="0047149E" w:rsidRPr="00867467" w:rsidRDefault="0047149E" w:rsidP="001576EA">
      <w:pPr>
        <w:pStyle w:val="ListParagraph"/>
        <w:numPr>
          <w:ilvl w:val="0"/>
          <w:numId w:val="32"/>
        </w:numPr>
        <w:spacing w:after="0" w:line="240" w:lineRule="auto"/>
        <w:ind w:right="150"/>
        <w:jc w:val="both"/>
        <w:rPr>
          <w:rFonts w:ascii="Tahoma" w:eastAsia="Times New Roman" w:hAnsi="Tahoma" w:cs="Tahoma"/>
          <w:color w:val="000000"/>
          <w:sz w:val="23"/>
          <w:szCs w:val="23"/>
        </w:rPr>
      </w:pPr>
      <w:r w:rsidRPr="00867467">
        <w:rPr>
          <w:rFonts w:ascii="Tahoma" w:eastAsia="Times New Roman" w:hAnsi="Tahoma" w:cs="Tahoma"/>
          <w:color w:val="000000"/>
          <w:sz w:val="23"/>
          <w:szCs w:val="23"/>
        </w:rPr>
        <w:t xml:space="preserve">oružni list za držanje i </w:t>
      </w:r>
      <w:r w:rsidR="00E2173C" w:rsidRPr="00867467">
        <w:rPr>
          <w:rFonts w:ascii="Tahoma" w:eastAsia="Times New Roman" w:hAnsi="Tahoma" w:cs="Tahoma"/>
          <w:color w:val="000000"/>
          <w:sz w:val="23"/>
          <w:szCs w:val="23"/>
        </w:rPr>
        <w:t>pre</w:t>
      </w:r>
      <w:r w:rsidRPr="00867467">
        <w:rPr>
          <w:rFonts w:ascii="Tahoma" w:eastAsia="Times New Roman" w:hAnsi="Tahoma" w:cs="Tahoma"/>
          <w:color w:val="000000"/>
          <w:sz w:val="23"/>
          <w:szCs w:val="23"/>
        </w:rPr>
        <w:t>nošenje oružja</w:t>
      </w:r>
      <w:r w:rsidR="00A652EF" w:rsidRPr="00867467">
        <w:rPr>
          <w:rFonts w:ascii="Tahoma" w:eastAsia="Times New Roman" w:hAnsi="Tahoma" w:cs="Tahoma"/>
          <w:color w:val="000000"/>
          <w:sz w:val="23"/>
          <w:szCs w:val="23"/>
        </w:rPr>
        <w:t>;</w:t>
      </w:r>
    </w:p>
    <w:p w:rsidR="00A44E02" w:rsidRPr="00867467" w:rsidRDefault="00A44E02" w:rsidP="001576EA">
      <w:pPr>
        <w:pStyle w:val="ListParagraph"/>
        <w:numPr>
          <w:ilvl w:val="0"/>
          <w:numId w:val="32"/>
        </w:numPr>
        <w:spacing w:after="0" w:line="240" w:lineRule="auto"/>
        <w:ind w:right="150"/>
        <w:jc w:val="both"/>
        <w:rPr>
          <w:rFonts w:ascii="Tahoma" w:eastAsia="Times New Roman" w:hAnsi="Tahoma" w:cs="Tahoma"/>
          <w:sz w:val="23"/>
          <w:szCs w:val="23"/>
        </w:rPr>
      </w:pPr>
      <w:r w:rsidRPr="00867467">
        <w:rPr>
          <w:rFonts w:ascii="Tahoma" w:eastAsia="Times New Roman" w:hAnsi="Tahoma" w:cs="Tahoma"/>
          <w:sz w:val="23"/>
          <w:szCs w:val="23"/>
        </w:rPr>
        <w:t>oružni list za držanje konvertibilnog oružja</w:t>
      </w:r>
      <w:r w:rsidR="001576EA" w:rsidRPr="00867467">
        <w:rPr>
          <w:rFonts w:ascii="Tahoma" w:eastAsia="Times New Roman" w:hAnsi="Tahoma" w:cs="Tahoma"/>
          <w:sz w:val="23"/>
          <w:szCs w:val="23"/>
        </w:rPr>
        <w:t xml:space="preserve">; </w:t>
      </w:r>
    </w:p>
    <w:p w:rsidR="00E2173C" w:rsidRPr="00867467" w:rsidRDefault="00E2173C" w:rsidP="001576EA">
      <w:pPr>
        <w:pStyle w:val="ListParagraph"/>
        <w:numPr>
          <w:ilvl w:val="0"/>
          <w:numId w:val="32"/>
        </w:numPr>
        <w:spacing w:after="0" w:line="240" w:lineRule="auto"/>
        <w:ind w:right="150"/>
        <w:jc w:val="both"/>
        <w:rPr>
          <w:rFonts w:ascii="Tahoma" w:eastAsia="Times New Roman" w:hAnsi="Tahoma" w:cs="Tahoma"/>
          <w:sz w:val="23"/>
          <w:szCs w:val="23"/>
        </w:rPr>
      </w:pPr>
      <w:r w:rsidRPr="00867467">
        <w:rPr>
          <w:rFonts w:ascii="Tahoma" w:eastAsia="Times New Roman" w:hAnsi="Tahoma" w:cs="Tahoma"/>
          <w:sz w:val="23"/>
          <w:szCs w:val="23"/>
        </w:rPr>
        <w:t xml:space="preserve">oružni list za nošenje oružja; </w:t>
      </w:r>
    </w:p>
    <w:p w:rsidR="00306859" w:rsidRPr="00867467" w:rsidRDefault="00306859" w:rsidP="001576EA">
      <w:pPr>
        <w:pStyle w:val="ListParagraph"/>
        <w:numPr>
          <w:ilvl w:val="0"/>
          <w:numId w:val="32"/>
        </w:numPr>
        <w:spacing w:after="0" w:line="240" w:lineRule="auto"/>
        <w:ind w:right="150"/>
        <w:jc w:val="both"/>
        <w:rPr>
          <w:rFonts w:ascii="Tahoma" w:eastAsia="Times New Roman" w:hAnsi="Tahoma" w:cs="Tahoma"/>
          <w:sz w:val="23"/>
          <w:szCs w:val="23"/>
        </w:rPr>
      </w:pPr>
      <w:r w:rsidRPr="00867467">
        <w:rPr>
          <w:rFonts w:ascii="Tahoma" w:eastAsia="Times New Roman" w:hAnsi="Tahoma" w:cs="Tahoma"/>
          <w:sz w:val="23"/>
          <w:szCs w:val="23"/>
        </w:rPr>
        <w:t>odobrenje za držanje oružja;</w:t>
      </w:r>
    </w:p>
    <w:p w:rsidR="001576EA" w:rsidRPr="00867467" w:rsidRDefault="001576EA" w:rsidP="001576EA">
      <w:pPr>
        <w:pStyle w:val="ListParagraph"/>
        <w:numPr>
          <w:ilvl w:val="0"/>
          <w:numId w:val="32"/>
        </w:numPr>
        <w:spacing w:after="0" w:line="240" w:lineRule="auto"/>
        <w:ind w:right="150"/>
        <w:jc w:val="both"/>
        <w:rPr>
          <w:rFonts w:ascii="Tahoma" w:eastAsia="Times New Roman" w:hAnsi="Tahoma" w:cs="Tahoma"/>
          <w:sz w:val="23"/>
          <w:szCs w:val="23"/>
        </w:rPr>
      </w:pPr>
      <w:r w:rsidRPr="00867467">
        <w:rPr>
          <w:rFonts w:ascii="Tahoma" w:eastAsia="Times New Roman" w:hAnsi="Tahoma" w:cs="Tahoma"/>
          <w:sz w:val="23"/>
          <w:szCs w:val="23"/>
        </w:rPr>
        <w:t>potvrda o prijavi držanja oružja iz kategorije C;</w:t>
      </w:r>
    </w:p>
    <w:p w:rsidR="0047149E" w:rsidRPr="00867467" w:rsidRDefault="0047149E" w:rsidP="001576EA">
      <w:pPr>
        <w:pStyle w:val="ListParagraph"/>
        <w:numPr>
          <w:ilvl w:val="0"/>
          <w:numId w:val="32"/>
        </w:numPr>
        <w:spacing w:after="0" w:line="240" w:lineRule="auto"/>
        <w:ind w:right="150"/>
        <w:jc w:val="both"/>
        <w:rPr>
          <w:rFonts w:ascii="Tahoma" w:eastAsia="Times New Roman" w:hAnsi="Tahoma" w:cs="Tahoma"/>
          <w:color w:val="000000"/>
          <w:sz w:val="23"/>
          <w:szCs w:val="23"/>
        </w:rPr>
      </w:pPr>
      <w:r w:rsidRPr="00867467">
        <w:rPr>
          <w:rFonts w:ascii="Tahoma" w:eastAsia="Times New Roman" w:hAnsi="Tahoma" w:cs="Tahoma"/>
          <w:color w:val="000000"/>
          <w:sz w:val="23"/>
          <w:szCs w:val="23"/>
        </w:rPr>
        <w:t>odobrenje</w:t>
      </w:r>
      <w:r w:rsidR="00D0533F" w:rsidRPr="00867467">
        <w:rPr>
          <w:rFonts w:ascii="Tahoma" w:eastAsia="Times New Roman" w:hAnsi="Tahoma" w:cs="Tahoma"/>
          <w:color w:val="000000"/>
          <w:sz w:val="23"/>
          <w:szCs w:val="23"/>
        </w:rPr>
        <w:t xml:space="preserve"> za sakupljanje</w:t>
      </w:r>
      <w:r w:rsidRPr="00867467">
        <w:rPr>
          <w:rFonts w:ascii="Tahoma" w:eastAsia="Times New Roman" w:hAnsi="Tahoma" w:cs="Tahoma"/>
          <w:color w:val="000000"/>
          <w:sz w:val="23"/>
          <w:szCs w:val="23"/>
        </w:rPr>
        <w:t xml:space="preserve"> oružja</w:t>
      </w:r>
      <w:r w:rsidR="00D0533F" w:rsidRPr="00867467">
        <w:rPr>
          <w:rFonts w:ascii="Tahoma" w:eastAsia="Times New Roman" w:hAnsi="Tahoma" w:cs="Tahoma"/>
          <w:color w:val="000000"/>
          <w:sz w:val="23"/>
          <w:szCs w:val="23"/>
        </w:rPr>
        <w:t xml:space="preserve">; </w:t>
      </w:r>
    </w:p>
    <w:p w:rsidR="0047149E" w:rsidRPr="001576EA" w:rsidRDefault="0047149E" w:rsidP="001576EA">
      <w:pPr>
        <w:pStyle w:val="ListParagraph"/>
        <w:numPr>
          <w:ilvl w:val="0"/>
          <w:numId w:val="32"/>
        </w:numPr>
        <w:spacing w:after="0" w:line="240" w:lineRule="auto"/>
        <w:ind w:right="150"/>
        <w:jc w:val="both"/>
        <w:rPr>
          <w:rFonts w:ascii="Tahoma" w:eastAsia="Times New Roman" w:hAnsi="Tahoma" w:cs="Tahoma"/>
          <w:color w:val="000000"/>
          <w:sz w:val="23"/>
          <w:szCs w:val="23"/>
        </w:rPr>
      </w:pPr>
      <w:r w:rsidRPr="001576EA">
        <w:rPr>
          <w:rFonts w:ascii="Tahoma" w:eastAsia="Times New Roman" w:hAnsi="Tahoma" w:cs="Tahoma"/>
          <w:color w:val="000000"/>
          <w:sz w:val="23"/>
          <w:szCs w:val="23"/>
        </w:rPr>
        <w:t>odobrenje za rukovanje vatrenim oružjem;</w:t>
      </w:r>
    </w:p>
    <w:p w:rsidR="00D0533F" w:rsidRPr="001576EA" w:rsidRDefault="0047149E" w:rsidP="001576EA">
      <w:pPr>
        <w:pStyle w:val="ListParagraph"/>
        <w:numPr>
          <w:ilvl w:val="0"/>
          <w:numId w:val="32"/>
        </w:numPr>
        <w:spacing w:after="0" w:line="240" w:lineRule="auto"/>
        <w:ind w:right="150"/>
        <w:jc w:val="both"/>
        <w:rPr>
          <w:rFonts w:ascii="Tahoma" w:eastAsia="Times New Roman" w:hAnsi="Tahoma" w:cs="Tahoma"/>
          <w:color w:val="000000"/>
          <w:sz w:val="23"/>
          <w:szCs w:val="23"/>
        </w:rPr>
      </w:pPr>
      <w:r w:rsidRPr="001576EA">
        <w:rPr>
          <w:rFonts w:ascii="Tahoma" w:eastAsia="Times New Roman" w:hAnsi="Tahoma" w:cs="Tahoma"/>
          <w:color w:val="000000"/>
          <w:sz w:val="23"/>
          <w:szCs w:val="23"/>
        </w:rPr>
        <w:t>Evropska propusnica za oružje;</w:t>
      </w:r>
    </w:p>
    <w:p w:rsidR="00364D5F" w:rsidRPr="005C6FE5" w:rsidRDefault="0047149E" w:rsidP="005C6FE5">
      <w:pPr>
        <w:pStyle w:val="ListParagraph"/>
        <w:numPr>
          <w:ilvl w:val="0"/>
          <w:numId w:val="32"/>
        </w:numPr>
        <w:spacing w:after="0" w:line="240" w:lineRule="auto"/>
        <w:ind w:right="150"/>
        <w:jc w:val="both"/>
        <w:rPr>
          <w:rFonts w:ascii="Tahoma" w:eastAsia="Times New Roman" w:hAnsi="Tahoma" w:cs="Tahoma"/>
          <w:color w:val="000000"/>
          <w:sz w:val="23"/>
          <w:szCs w:val="23"/>
        </w:rPr>
      </w:pPr>
      <w:r w:rsidRPr="001576EA">
        <w:rPr>
          <w:rFonts w:ascii="Tahoma" w:eastAsia="Times New Roman" w:hAnsi="Tahoma" w:cs="Tahoma"/>
          <w:color w:val="000000"/>
          <w:sz w:val="23"/>
          <w:szCs w:val="23"/>
        </w:rPr>
        <w:t>druge isprave o oružju izdate na osnovu potvrđenih međunarodnih ugovora.</w:t>
      </w:r>
      <w:bookmarkStart w:id="12" w:name="clan_11"/>
      <w:bookmarkEnd w:id="12"/>
    </w:p>
    <w:p w:rsidR="00364D5F" w:rsidRPr="005C6FE5" w:rsidRDefault="00364D5F" w:rsidP="00364D5F">
      <w:pPr>
        <w:spacing w:before="240" w:after="240" w:line="240" w:lineRule="auto"/>
        <w:jc w:val="center"/>
        <w:rPr>
          <w:rFonts w:ascii="Tahoma" w:hAnsi="Tahoma" w:cs="Tahoma"/>
          <w:b/>
          <w:bCs/>
          <w:sz w:val="24"/>
          <w:szCs w:val="24"/>
        </w:rPr>
      </w:pPr>
      <w:r w:rsidRPr="005C6FE5">
        <w:rPr>
          <w:rFonts w:ascii="Tahoma" w:hAnsi="Tahoma" w:cs="Tahoma"/>
          <w:b/>
          <w:bCs/>
          <w:sz w:val="24"/>
          <w:szCs w:val="24"/>
        </w:rPr>
        <w:t>Član 12</w:t>
      </w:r>
    </w:p>
    <w:p w:rsidR="00364D5F" w:rsidRPr="005C6FE5" w:rsidRDefault="00364D5F" w:rsidP="00364D5F">
      <w:pPr>
        <w:spacing w:after="0" w:line="240" w:lineRule="auto"/>
        <w:ind w:right="150" w:firstLine="360"/>
        <w:jc w:val="both"/>
        <w:rPr>
          <w:rFonts w:ascii="Tahoma" w:hAnsi="Tahoma" w:cs="Tahoma"/>
          <w:sz w:val="23"/>
          <w:szCs w:val="23"/>
        </w:rPr>
      </w:pPr>
      <w:r w:rsidRPr="005C6FE5">
        <w:rPr>
          <w:rFonts w:ascii="Tahoma" w:hAnsi="Tahoma" w:cs="Tahoma"/>
          <w:sz w:val="23"/>
          <w:szCs w:val="23"/>
        </w:rPr>
        <w:t>Isprave iz člana 11 ovog zakona, izdaje organ državne uprave nadležan za unutrašnje poslove (u daljem tekstu: Ministarstvo), uz prethodnu saglasnost Policije.</w:t>
      </w:r>
    </w:p>
    <w:p w:rsidR="00364D5F" w:rsidRPr="005C6FE5" w:rsidRDefault="00364D5F" w:rsidP="00364D5F">
      <w:pPr>
        <w:spacing w:after="0" w:line="240" w:lineRule="auto"/>
        <w:ind w:right="150" w:firstLine="360"/>
        <w:jc w:val="both"/>
        <w:rPr>
          <w:rFonts w:ascii="Tahoma" w:hAnsi="Tahoma" w:cs="Tahoma"/>
          <w:sz w:val="23"/>
          <w:szCs w:val="23"/>
        </w:rPr>
      </w:pPr>
      <w:r w:rsidRPr="005C6FE5">
        <w:rPr>
          <w:rFonts w:ascii="Tahoma" w:hAnsi="Tahoma" w:cs="Tahoma"/>
          <w:sz w:val="23"/>
          <w:szCs w:val="23"/>
        </w:rPr>
        <w:lastRenderedPageBreak/>
        <w:t>O zahtjevu iz stava 1 ovog člana Ministarstvo odlučuje rješenjem u roku od 60 dana od dana predaje urednog zahtjeva.</w:t>
      </w:r>
    </w:p>
    <w:p w:rsidR="00364D5F" w:rsidRPr="005C6FE5" w:rsidRDefault="00364D5F" w:rsidP="00364D5F">
      <w:pPr>
        <w:spacing w:after="0" w:line="240" w:lineRule="auto"/>
        <w:ind w:left="360" w:right="150"/>
        <w:jc w:val="both"/>
        <w:rPr>
          <w:rFonts w:ascii="Tahoma" w:hAnsi="Tahoma" w:cs="Tahoma"/>
          <w:sz w:val="23"/>
          <w:szCs w:val="23"/>
        </w:rPr>
      </w:pPr>
      <w:r w:rsidRPr="005C6FE5">
        <w:rPr>
          <w:rFonts w:ascii="Tahoma" w:hAnsi="Tahoma" w:cs="Tahoma"/>
          <w:sz w:val="23"/>
          <w:szCs w:val="23"/>
        </w:rPr>
        <w:t>Protiv rješenja iz stava 2 ovog člana, može se pokrenuti upravni spor.</w:t>
      </w:r>
    </w:p>
    <w:p w:rsidR="00A0349C" w:rsidRPr="0047149E" w:rsidRDefault="00A0349C" w:rsidP="0047149E">
      <w:pPr>
        <w:spacing w:after="0" w:line="240" w:lineRule="auto"/>
        <w:ind w:left="150" w:right="150" w:firstLine="240"/>
        <w:jc w:val="both"/>
        <w:rPr>
          <w:rFonts w:ascii="Tahoma" w:eastAsia="Times New Roman" w:hAnsi="Tahoma" w:cs="Tahoma"/>
          <w:color w:val="000000"/>
          <w:sz w:val="23"/>
          <w:szCs w:val="23"/>
        </w:rPr>
      </w:pPr>
    </w:p>
    <w:p w:rsidR="0047149E" w:rsidRPr="0047149E" w:rsidRDefault="0047149E" w:rsidP="0047149E">
      <w:pPr>
        <w:spacing w:before="60" w:after="0" w:line="240" w:lineRule="auto"/>
        <w:jc w:val="center"/>
        <w:rPr>
          <w:rFonts w:ascii="Tahoma" w:eastAsia="Times New Roman" w:hAnsi="Tahoma" w:cs="Tahoma"/>
          <w:b/>
          <w:bCs/>
          <w:color w:val="000000"/>
          <w:sz w:val="27"/>
          <w:szCs w:val="27"/>
        </w:rPr>
      </w:pPr>
      <w:bookmarkStart w:id="13" w:name="sadrzaj6"/>
      <w:bookmarkEnd w:id="13"/>
      <w:r w:rsidRPr="0047149E">
        <w:rPr>
          <w:rFonts w:ascii="Tahoma" w:eastAsia="Times New Roman" w:hAnsi="Tahoma" w:cs="Tahoma"/>
          <w:b/>
          <w:bCs/>
          <w:color w:val="000000"/>
          <w:sz w:val="27"/>
          <w:szCs w:val="27"/>
        </w:rPr>
        <w:t>2. Odobrenje za nabavku oružja</w:t>
      </w:r>
      <w:r w:rsidR="0074253A">
        <w:rPr>
          <w:rFonts w:ascii="Tahoma" w:eastAsia="Times New Roman" w:hAnsi="Tahoma" w:cs="Tahoma"/>
          <w:b/>
          <w:bCs/>
          <w:color w:val="000000"/>
          <w:sz w:val="27"/>
          <w:szCs w:val="27"/>
        </w:rPr>
        <w:t xml:space="preserve"> fizičkom licu</w:t>
      </w:r>
    </w:p>
    <w:p w:rsidR="0047149E" w:rsidRPr="0047149E" w:rsidRDefault="00405ABB" w:rsidP="0047149E">
      <w:pPr>
        <w:spacing w:before="240" w:after="240" w:line="240" w:lineRule="auto"/>
        <w:jc w:val="center"/>
        <w:rPr>
          <w:rFonts w:ascii="Tahoma" w:eastAsia="Times New Roman" w:hAnsi="Tahoma" w:cs="Tahoma"/>
          <w:b/>
          <w:bCs/>
          <w:color w:val="000000"/>
          <w:sz w:val="27"/>
          <w:szCs w:val="27"/>
        </w:rPr>
      </w:pPr>
      <w:bookmarkStart w:id="14" w:name="clan_12"/>
      <w:bookmarkEnd w:id="14"/>
      <w:r>
        <w:rPr>
          <w:rFonts w:ascii="Tahoma" w:eastAsia="Times New Roman" w:hAnsi="Tahoma" w:cs="Tahoma"/>
          <w:b/>
          <w:bCs/>
          <w:color w:val="000000"/>
          <w:sz w:val="27"/>
          <w:szCs w:val="27"/>
        </w:rPr>
        <w:t>Član 13</w:t>
      </w:r>
    </w:p>
    <w:p w:rsidR="003A148F" w:rsidRPr="00775365" w:rsidRDefault="0047149E" w:rsidP="00D660C2">
      <w:pPr>
        <w:spacing w:after="0" w:line="240" w:lineRule="auto"/>
        <w:ind w:left="150" w:right="150" w:firstLine="240"/>
        <w:jc w:val="both"/>
        <w:rPr>
          <w:rFonts w:ascii="Tahoma" w:eastAsia="Times New Roman" w:hAnsi="Tahoma" w:cs="Tahoma"/>
          <w:sz w:val="23"/>
          <w:szCs w:val="23"/>
        </w:rPr>
      </w:pPr>
      <w:r w:rsidRPr="00775365">
        <w:rPr>
          <w:rFonts w:ascii="Tahoma" w:eastAsia="Times New Roman" w:hAnsi="Tahoma" w:cs="Tahoma"/>
          <w:sz w:val="23"/>
          <w:szCs w:val="23"/>
        </w:rPr>
        <w:t>Odobrenje za nabavku oružja kategorije B</w:t>
      </w:r>
      <w:r w:rsidR="005D51DA" w:rsidRPr="00775365">
        <w:rPr>
          <w:rFonts w:ascii="Tahoma" w:eastAsia="Times New Roman" w:hAnsi="Tahoma" w:cs="Tahoma"/>
          <w:sz w:val="23"/>
          <w:szCs w:val="23"/>
        </w:rPr>
        <w:t xml:space="preserve"> </w:t>
      </w:r>
      <w:r w:rsidRPr="00775365">
        <w:rPr>
          <w:rFonts w:ascii="Tahoma" w:eastAsia="Times New Roman" w:hAnsi="Tahoma" w:cs="Tahoma"/>
          <w:sz w:val="23"/>
          <w:szCs w:val="23"/>
        </w:rPr>
        <w:t>izdaje se fizičkom l</w:t>
      </w:r>
      <w:r w:rsidR="00270F0C" w:rsidRPr="00775365">
        <w:rPr>
          <w:rFonts w:ascii="Tahoma" w:eastAsia="Times New Roman" w:hAnsi="Tahoma" w:cs="Tahoma"/>
          <w:sz w:val="23"/>
          <w:szCs w:val="23"/>
        </w:rPr>
        <w:t>icu</w:t>
      </w:r>
      <w:r w:rsidR="005C6FE5">
        <w:rPr>
          <w:rFonts w:ascii="Tahoma" w:eastAsia="Times New Roman" w:hAnsi="Tahoma" w:cs="Tahoma"/>
          <w:sz w:val="23"/>
          <w:szCs w:val="23"/>
        </w:rPr>
        <w:t>:</w:t>
      </w:r>
      <w:r w:rsidR="00270F0C" w:rsidRPr="00775365">
        <w:rPr>
          <w:rFonts w:ascii="Tahoma" w:eastAsia="Times New Roman" w:hAnsi="Tahoma" w:cs="Tahoma"/>
          <w:sz w:val="23"/>
          <w:szCs w:val="23"/>
        </w:rPr>
        <w:t xml:space="preserve"> radi</w:t>
      </w:r>
      <w:r w:rsidR="00D660C2" w:rsidRPr="00775365">
        <w:rPr>
          <w:rFonts w:ascii="Tahoma" w:eastAsia="Times New Roman" w:hAnsi="Tahoma" w:cs="Tahoma"/>
          <w:sz w:val="23"/>
          <w:szCs w:val="23"/>
        </w:rPr>
        <w:t xml:space="preserve"> </w:t>
      </w:r>
      <w:r w:rsidR="00270F0C" w:rsidRPr="00775365">
        <w:rPr>
          <w:rFonts w:ascii="Tahoma" w:eastAsia="Times New Roman" w:hAnsi="Tahoma" w:cs="Tahoma"/>
          <w:sz w:val="23"/>
          <w:szCs w:val="23"/>
        </w:rPr>
        <w:t xml:space="preserve">lične bezbjednosti, </w:t>
      </w:r>
      <w:r w:rsidR="0074253A" w:rsidRPr="00775365">
        <w:rPr>
          <w:rFonts w:ascii="Tahoma" w:eastAsia="Times New Roman" w:hAnsi="Tahoma" w:cs="Tahoma"/>
          <w:sz w:val="23"/>
          <w:szCs w:val="23"/>
        </w:rPr>
        <w:t xml:space="preserve">radi </w:t>
      </w:r>
      <w:r w:rsidRPr="00775365">
        <w:rPr>
          <w:rFonts w:ascii="Tahoma" w:eastAsia="Times New Roman" w:hAnsi="Tahoma" w:cs="Tahoma"/>
          <w:sz w:val="23"/>
          <w:szCs w:val="23"/>
        </w:rPr>
        <w:t>držanja</w:t>
      </w:r>
      <w:r w:rsidR="000261B8">
        <w:rPr>
          <w:rFonts w:ascii="Tahoma" w:eastAsia="Times New Roman" w:hAnsi="Tahoma" w:cs="Tahoma"/>
          <w:sz w:val="23"/>
          <w:szCs w:val="23"/>
        </w:rPr>
        <w:t>, nošenja</w:t>
      </w:r>
      <w:r w:rsidRPr="00775365">
        <w:rPr>
          <w:rFonts w:ascii="Tahoma" w:eastAsia="Times New Roman" w:hAnsi="Tahoma" w:cs="Tahoma"/>
          <w:sz w:val="23"/>
          <w:szCs w:val="23"/>
        </w:rPr>
        <w:t xml:space="preserve"> i </w:t>
      </w:r>
      <w:r w:rsidR="000261B8">
        <w:rPr>
          <w:rFonts w:ascii="Tahoma" w:eastAsia="Times New Roman" w:hAnsi="Tahoma" w:cs="Tahoma"/>
          <w:sz w:val="23"/>
          <w:szCs w:val="23"/>
        </w:rPr>
        <w:t>pre</w:t>
      </w:r>
      <w:r w:rsidRPr="000261B8">
        <w:rPr>
          <w:rFonts w:ascii="Tahoma" w:eastAsia="Times New Roman" w:hAnsi="Tahoma" w:cs="Tahoma"/>
          <w:sz w:val="23"/>
          <w:szCs w:val="23"/>
        </w:rPr>
        <w:t>nošenja</w:t>
      </w:r>
      <w:r w:rsidRPr="00775365">
        <w:rPr>
          <w:rFonts w:ascii="Tahoma" w:eastAsia="Times New Roman" w:hAnsi="Tahoma" w:cs="Tahoma"/>
          <w:sz w:val="23"/>
          <w:szCs w:val="23"/>
        </w:rPr>
        <w:t xml:space="preserve"> lovačkog i sportskog oružja</w:t>
      </w:r>
      <w:r w:rsidR="00D660C2" w:rsidRPr="00775365">
        <w:rPr>
          <w:rFonts w:ascii="Tahoma" w:eastAsia="Times New Roman" w:hAnsi="Tahoma" w:cs="Tahoma"/>
          <w:sz w:val="23"/>
          <w:szCs w:val="23"/>
        </w:rPr>
        <w:t xml:space="preserve"> </w:t>
      </w:r>
      <w:r w:rsidR="00270F0C" w:rsidRPr="00775365">
        <w:rPr>
          <w:rFonts w:ascii="Tahoma" w:eastAsia="Times New Roman" w:hAnsi="Tahoma" w:cs="Tahoma"/>
          <w:sz w:val="23"/>
          <w:szCs w:val="23"/>
        </w:rPr>
        <w:t>ili oružja kategorije A iz člana 4 stav 2 tač. 6 i 7 ovog zakona radi bavljenja sportskim streljaštvom</w:t>
      </w:r>
      <w:r w:rsidRPr="00775365">
        <w:rPr>
          <w:rFonts w:ascii="Tahoma" w:eastAsia="Times New Roman" w:hAnsi="Tahoma" w:cs="Tahoma"/>
          <w:sz w:val="23"/>
          <w:szCs w:val="23"/>
        </w:rPr>
        <w:t>, ako ispunjava op</w:t>
      </w:r>
      <w:r w:rsidR="00405ABB" w:rsidRPr="00775365">
        <w:rPr>
          <w:rFonts w:ascii="Tahoma" w:eastAsia="Times New Roman" w:hAnsi="Tahoma" w:cs="Tahoma"/>
          <w:sz w:val="23"/>
          <w:szCs w:val="23"/>
        </w:rPr>
        <w:t>šte i posebne uslove iz člana 14</w:t>
      </w:r>
      <w:r w:rsidR="00D660C2" w:rsidRPr="00775365">
        <w:rPr>
          <w:rFonts w:ascii="Tahoma" w:eastAsia="Times New Roman" w:hAnsi="Tahoma" w:cs="Tahoma"/>
          <w:sz w:val="23"/>
          <w:szCs w:val="23"/>
        </w:rPr>
        <w:t xml:space="preserve"> ovog zakona</w:t>
      </w:r>
      <w:r w:rsidRPr="00775365">
        <w:rPr>
          <w:rFonts w:ascii="Tahoma" w:eastAsia="Times New Roman" w:hAnsi="Tahoma" w:cs="Tahoma"/>
          <w:sz w:val="23"/>
          <w:szCs w:val="23"/>
        </w:rPr>
        <w:t>.</w:t>
      </w:r>
    </w:p>
    <w:p w:rsidR="003F4450" w:rsidRPr="00775365" w:rsidRDefault="003F4450" w:rsidP="0074253A">
      <w:pPr>
        <w:spacing w:after="0" w:line="240" w:lineRule="auto"/>
        <w:ind w:left="150" w:right="150" w:firstLine="240"/>
        <w:jc w:val="both"/>
        <w:rPr>
          <w:rFonts w:ascii="Tahoma" w:eastAsia="Times New Roman" w:hAnsi="Tahoma" w:cs="Tahoma"/>
          <w:sz w:val="23"/>
          <w:szCs w:val="23"/>
        </w:rPr>
      </w:pPr>
      <w:r w:rsidRPr="00775365">
        <w:rPr>
          <w:rFonts w:ascii="Tahoma" w:eastAsia="Times New Roman" w:hAnsi="Tahoma" w:cs="Tahoma"/>
          <w:sz w:val="23"/>
          <w:szCs w:val="23"/>
        </w:rPr>
        <w:t>Odobrenje</w:t>
      </w:r>
      <w:r w:rsidR="00A3015C" w:rsidRPr="00775365">
        <w:rPr>
          <w:rFonts w:ascii="Tahoma" w:eastAsia="Times New Roman" w:hAnsi="Tahoma" w:cs="Tahoma"/>
          <w:sz w:val="23"/>
          <w:szCs w:val="23"/>
        </w:rPr>
        <w:t xml:space="preserve"> iz stava 1 ovog člana izdaje</w:t>
      </w:r>
      <w:r w:rsidR="00D660C2" w:rsidRPr="00775365">
        <w:rPr>
          <w:rFonts w:ascii="Tahoma" w:eastAsia="Times New Roman" w:hAnsi="Tahoma" w:cs="Tahoma"/>
          <w:sz w:val="23"/>
          <w:szCs w:val="23"/>
        </w:rPr>
        <w:t xml:space="preserve"> </w:t>
      </w:r>
      <w:r w:rsidR="008459DA" w:rsidRPr="00775365">
        <w:rPr>
          <w:rFonts w:ascii="Tahoma" w:eastAsia="Times New Roman" w:hAnsi="Tahoma" w:cs="Tahoma"/>
          <w:sz w:val="23"/>
          <w:szCs w:val="23"/>
        </w:rPr>
        <w:t xml:space="preserve">se </w:t>
      </w:r>
      <w:r w:rsidRPr="00775365">
        <w:rPr>
          <w:rFonts w:ascii="Tahoma" w:eastAsia="Times New Roman" w:hAnsi="Tahoma" w:cs="Tahoma"/>
          <w:sz w:val="23"/>
          <w:szCs w:val="23"/>
        </w:rPr>
        <w:t xml:space="preserve">na </w:t>
      </w:r>
      <w:r w:rsidR="00A3015C" w:rsidRPr="00775365">
        <w:rPr>
          <w:rFonts w:ascii="Tahoma" w:eastAsia="Times New Roman" w:hAnsi="Tahoma" w:cs="Tahoma"/>
          <w:sz w:val="23"/>
          <w:szCs w:val="23"/>
        </w:rPr>
        <w:t>obrascu koji propisuje Ministarstvo</w:t>
      </w:r>
      <w:r w:rsidRPr="00775365">
        <w:rPr>
          <w:rFonts w:ascii="Tahoma" w:eastAsia="Times New Roman" w:hAnsi="Tahoma" w:cs="Tahoma"/>
          <w:sz w:val="23"/>
          <w:szCs w:val="23"/>
        </w:rPr>
        <w:t>.</w:t>
      </w:r>
    </w:p>
    <w:p w:rsidR="0047149E" w:rsidRPr="00867467" w:rsidRDefault="00405ABB" w:rsidP="0047149E">
      <w:pPr>
        <w:spacing w:before="240" w:after="240" w:line="240" w:lineRule="auto"/>
        <w:jc w:val="center"/>
        <w:rPr>
          <w:rFonts w:ascii="Tahoma" w:eastAsia="Times New Roman" w:hAnsi="Tahoma" w:cs="Tahoma"/>
          <w:b/>
          <w:bCs/>
          <w:sz w:val="27"/>
          <w:szCs w:val="27"/>
        </w:rPr>
      </w:pPr>
      <w:bookmarkStart w:id="15" w:name="clan_13"/>
      <w:bookmarkEnd w:id="15"/>
      <w:r w:rsidRPr="00867467">
        <w:rPr>
          <w:rFonts w:ascii="Tahoma" w:eastAsia="Times New Roman" w:hAnsi="Tahoma" w:cs="Tahoma"/>
          <w:b/>
          <w:bCs/>
          <w:sz w:val="27"/>
          <w:szCs w:val="27"/>
        </w:rPr>
        <w:t>Član 14</w:t>
      </w:r>
    </w:p>
    <w:p w:rsidR="0047149E" w:rsidRPr="00867467" w:rsidRDefault="0047149E" w:rsidP="008D41B4">
      <w:pPr>
        <w:rPr>
          <w:rFonts w:ascii="Tahoma" w:eastAsia="Times New Roman" w:hAnsi="Tahoma" w:cs="Tahoma"/>
          <w:b/>
          <w:sz w:val="23"/>
          <w:szCs w:val="23"/>
        </w:rPr>
      </w:pPr>
      <w:r w:rsidRPr="00867467">
        <w:rPr>
          <w:rFonts w:ascii="Tahoma" w:eastAsia="Times New Roman" w:hAnsi="Tahoma" w:cs="Tahoma"/>
          <w:sz w:val="23"/>
          <w:szCs w:val="23"/>
        </w:rPr>
        <w:t xml:space="preserve">Opšti uslovi za izdavanje odobrenja za nabavku oružja </w:t>
      </w:r>
      <w:r w:rsidR="00405ABB" w:rsidRPr="00867467">
        <w:rPr>
          <w:rFonts w:ascii="Tahoma" w:eastAsia="Times New Roman" w:hAnsi="Tahoma" w:cs="Tahoma"/>
          <w:sz w:val="23"/>
          <w:szCs w:val="23"/>
        </w:rPr>
        <w:t>iz člana 13</w:t>
      </w:r>
      <w:r w:rsidR="0074253A" w:rsidRPr="00867467">
        <w:rPr>
          <w:rFonts w:ascii="Tahoma" w:eastAsia="Times New Roman" w:hAnsi="Tahoma" w:cs="Tahoma"/>
          <w:sz w:val="23"/>
          <w:szCs w:val="23"/>
        </w:rPr>
        <w:t xml:space="preserve"> stav 1 ovog zakona</w:t>
      </w:r>
      <w:r w:rsidR="00BA56D7" w:rsidRPr="00867467">
        <w:rPr>
          <w:rFonts w:ascii="Tahoma" w:eastAsia="Times New Roman" w:hAnsi="Tahoma" w:cs="Tahoma"/>
          <w:sz w:val="23"/>
          <w:szCs w:val="23"/>
        </w:rPr>
        <w:t xml:space="preserve"> </w:t>
      </w:r>
      <w:r w:rsidRPr="00867467">
        <w:rPr>
          <w:rFonts w:ascii="Tahoma" w:eastAsia="Times New Roman" w:hAnsi="Tahoma" w:cs="Tahoma"/>
          <w:sz w:val="23"/>
          <w:szCs w:val="23"/>
        </w:rPr>
        <w:t>fizičkom licu su da:</w:t>
      </w:r>
    </w:p>
    <w:p w:rsidR="0047149E" w:rsidRPr="00867467" w:rsidRDefault="0047149E" w:rsidP="00A3015C">
      <w:pPr>
        <w:pStyle w:val="ListParagraph"/>
        <w:numPr>
          <w:ilvl w:val="0"/>
          <w:numId w:val="19"/>
        </w:numPr>
        <w:spacing w:after="0" w:line="240" w:lineRule="auto"/>
        <w:ind w:right="150"/>
        <w:jc w:val="both"/>
        <w:rPr>
          <w:rFonts w:ascii="Tahoma" w:eastAsia="Times New Roman" w:hAnsi="Tahoma" w:cs="Tahoma"/>
          <w:sz w:val="23"/>
          <w:szCs w:val="23"/>
        </w:rPr>
      </w:pPr>
      <w:r w:rsidRPr="00867467">
        <w:rPr>
          <w:rFonts w:ascii="Tahoma" w:eastAsia="Times New Roman" w:hAnsi="Tahoma" w:cs="Tahoma"/>
          <w:sz w:val="23"/>
          <w:szCs w:val="23"/>
        </w:rPr>
        <w:t>ima opravdan razlog za nabavku oružja;</w:t>
      </w:r>
    </w:p>
    <w:p w:rsidR="0047149E" w:rsidRPr="00867467" w:rsidRDefault="0074253A" w:rsidP="00A3015C">
      <w:pPr>
        <w:pStyle w:val="ListParagraph"/>
        <w:numPr>
          <w:ilvl w:val="0"/>
          <w:numId w:val="19"/>
        </w:numPr>
        <w:spacing w:after="0" w:line="240" w:lineRule="auto"/>
        <w:ind w:right="150"/>
        <w:jc w:val="both"/>
        <w:rPr>
          <w:rFonts w:ascii="Tahoma" w:eastAsia="Times New Roman" w:hAnsi="Tahoma" w:cs="Tahoma"/>
          <w:sz w:val="23"/>
          <w:szCs w:val="23"/>
        </w:rPr>
      </w:pPr>
      <w:r w:rsidRPr="00867467">
        <w:rPr>
          <w:rFonts w:ascii="Tahoma" w:eastAsia="Times New Roman" w:hAnsi="Tahoma" w:cs="Tahoma"/>
          <w:sz w:val="23"/>
          <w:szCs w:val="23"/>
        </w:rPr>
        <w:t>je navršilo 2</w:t>
      </w:r>
      <w:r w:rsidR="00803AAA" w:rsidRPr="00867467">
        <w:rPr>
          <w:rFonts w:ascii="Tahoma" w:eastAsia="Times New Roman" w:hAnsi="Tahoma" w:cs="Tahoma"/>
          <w:sz w:val="23"/>
          <w:szCs w:val="23"/>
        </w:rPr>
        <w:t>5</w:t>
      </w:r>
      <w:r w:rsidR="0047149E" w:rsidRPr="00867467">
        <w:rPr>
          <w:rFonts w:ascii="Tahoma" w:eastAsia="Times New Roman" w:hAnsi="Tahoma" w:cs="Tahoma"/>
          <w:sz w:val="23"/>
          <w:szCs w:val="23"/>
        </w:rPr>
        <w:t xml:space="preserve"> godin</w:t>
      </w:r>
      <w:r w:rsidR="00803AAA" w:rsidRPr="00867467">
        <w:rPr>
          <w:rFonts w:ascii="Tahoma" w:eastAsia="Times New Roman" w:hAnsi="Tahoma" w:cs="Tahoma"/>
          <w:sz w:val="23"/>
          <w:szCs w:val="23"/>
        </w:rPr>
        <w:t>a</w:t>
      </w:r>
      <w:r w:rsidR="0047149E" w:rsidRPr="00867467">
        <w:rPr>
          <w:rFonts w:ascii="Tahoma" w:eastAsia="Times New Roman" w:hAnsi="Tahoma" w:cs="Tahoma"/>
          <w:sz w:val="23"/>
          <w:szCs w:val="23"/>
        </w:rPr>
        <w:t xml:space="preserve"> života</w:t>
      </w:r>
      <w:r w:rsidRPr="00867467">
        <w:rPr>
          <w:rFonts w:ascii="Tahoma" w:eastAsia="Times New Roman" w:hAnsi="Tahoma" w:cs="Tahoma"/>
          <w:sz w:val="23"/>
          <w:szCs w:val="23"/>
        </w:rPr>
        <w:t>,</w:t>
      </w:r>
      <w:r w:rsidR="00A3015C" w:rsidRPr="00867467">
        <w:rPr>
          <w:rFonts w:ascii="Tahoma" w:eastAsia="Times New Roman" w:hAnsi="Tahoma" w:cs="Tahoma"/>
          <w:sz w:val="23"/>
          <w:szCs w:val="23"/>
        </w:rPr>
        <w:t xml:space="preserve"> osim policijskih službenika, profesionalnih vojnih lica, zaštitara i drugih lica koja su prema posebnim propisima ovlašćena za držanje i nošenje oružja</w:t>
      </w:r>
      <w:r w:rsidR="00B65781" w:rsidRPr="00867467">
        <w:rPr>
          <w:rFonts w:ascii="Tahoma" w:eastAsia="Times New Roman" w:hAnsi="Tahoma" w:cs="Tahoma"/>
          <w:sz w:val="23"/>
          <w:szCs w:val="23"/>
        </w:rPr>
        <w:t xml:space="preserve"> i koja moraju imati navršenih 18 godina života</w:t>
      </w:r>
      <w:r w:rsidR="00A3015C" w:rsidRPr="00867467">
        <w:rPr>
          <w:rFonts w:ascii="Tahoma" w:eastAsia="Times New Roman" w:hAnsi="Tahoma" w:cs="Tahoma"/>
          <w:sz w:val="23"/>
          <w:szCs w:val="23"/>
        </w:rPr>
        <w:t xml:space="preserve">, </w:t>
      </w:r>
      <w:r w:rsidR="00B65781" w:rsidRPr="00867467">
        <w:rPr>
          <w:rFonts w:ascii="Tahoma" w:eastAsia="Times New Roman" w:hAnsi="Tahoma" w:cs="Tahoma"/>
          <w:sz w:val="23"/>
          <w:szCs w:val="23"/>
        </w:rPr>
        <w:t xml:space="preserve">te </w:t>
      </w:r>
      <w:r w:rsidR="00A3015C" w:rsidRPr="00867467">
        <w:rPr>
          <w:rFonts w:ascii="Tahoma" w:eastAsia="Times New Roman" w:hAnsi="Tahoma" w:cs="Tahoma"/>
          <w:sz w:val="23"/>
          <w:szCs w:val="23"/>
        </w:rPr>
        <w:t xml:space="preserve">članova sportskih streljačkih organizacija koji se aktivno takmiče u streljaštvu i lica koja imaju </w:t>
      </w:r>
      <w:r w:rsidR="00A3015C" w:rsidRPr="00867467">
        <w:rPr>
          <w:rFonts w:ascii="Tahoma" w:hAnsi="Tahoma" w:cs="Tahoma"/>
          <w:sz w:val="23"/>
          <w:szCs w:val="23"/>
        </w:rPr>
        <w:t xml:space="preserve">položeni lovački ispit, lovnu dozvolu i lovnu kartu </w:t>
      </w:r>
      <w:r w:rsidR="000261B8" w:rsidRPr="00867467">
        <w:rPr>
          <w:rFonts w:ascii="Tahoma" w:eastAsia="Times New Roman" w:hAnsi="Tahoma" w:cs="Tahoma"/>
          <w:sz w:val="23"/>
          <w:szCs w:val="23"/>
        </w:rPr>
        <w:t>i koja moraju imati navršenih 21</w:t>
      </w:r>
      <w:r w:rsidR="00B65781" w:rsidRPr="00867467">
        <w:rPr>
          <w:rFonts w:ascii="Tahoma" w:eastAsia="Times New Roman" w:hAnsi="Tahoma" w:cs="Tahoma"/>
          <w:sz w:val="23"/>
          <w:szCs w:val="23"/>
        </w:rPr>
        <w:t xml:space="preserve"> godina života</w:t>
      </w:r>
      <w:r w:rsidR="00A3015C" w:rsidRPr="00867467">
        <w:rPr>
          <w:rFonts w:ascii="Tahoma" w:hAnsi="Tahoma" w:cs="Tahoma"/>
          <w:sz w:val="23"/>
          <w:szCs w:val="23"/>
        </w:rPr>
        <w:t xml:space="preserve">; </w:t>
      </w:r>
    </w:p>
    <w:p w:rsidR="00170F3E" w:rsidRPr="00867467" w:rsidRDefault="00170F3E" w:rsidP="006067EE">
      <w:pPr>
        <w:pStyle w:val="ListParagraph"/>
        <w:numPr>
          <w:ilvl w:val="0"/>
          <w:numId w:val="19"/>
        </w:numPr>
        <w:spacing w:after="0" w:line="240" w:lineRule="auto"/>
        <w:ind w:right="150"/>
        <w:jc w:val="both"/>
        <w:rPr>
          <w:rFonts w:ascii="Tahoma" w:eastAsia="Times New Roman" w:hAnsi="Tahoma" w:cs="Tahoma"/>
          <w:sz w:val="23"/>
          <w:szCs w:val="23"/>
        </w:rPr>
      </w:pPr>
      <w:r w:rsidRPr="00867467">
        <w:rPr>
          <w:rFonts w:ascii="Tahoma" w:eastAsia="Times New Roman" w:hAnsi="Tahoma" w:cs="Tahoma"/>
          <w:sz w:val="23"/>
          <w:szCs w:val="23"/>
        </w:rPr>
        <w:t>ako su državljani Crne Gore ili stranci</w:t>
      </w:r>
      <w:r w:rsidR="00A3015C" w:rsidRPr="00867467">
        <w:rPr>
          <w:rFonts w:ascii="Tahoma" w:eastAsia="Times New Roman" w:hAnsi="Tahoma" w:cs="Tahoma"/>
          <w:sz w:val="23"/>
          <w:szCs w:val="23"/>
        </w:rPr>
        <w:t xml:space="preserve"> sa stalnim nastanjenjem; </w:t>
      </w:r>
    </w:p>
    <w:p w:rsidR="0047149E" w:rsidRPr="00867467" w:rsidRDefault="006067EE" w:rsidP="00F50BF2">
      <w:pPr>
        <w:pStyle w:val="ListParagraph"/>
        <w:numPr>
          <w:ilvl w:val="0"/>
          <w:numId w:val="20"/>
        </w:numPr>
        <w:spacing w:after="0" w:line="240" w:lineRule="auto"/>
        <w:ind w:right="150"/>
        <w:jc w:val="both"/>
        <w:rPr>
          <w:rFonts w:ascii="Tahoma" w:eastAsia="Times New Roman" w:hAnsi="Tahoma" w:cs="Tahoma"/>
          <w:sz w:val="23"/>
          <w:szCs w:val="23"/>
        </w:rPr>
      </w:pPr>
      <w:r w:rsidRPr="00867467">
        <w:rPr>
          <w:rFonts w:ascii="Tahoma" w:eastAsia="Times New Roman" w:hAnsi="Tahoma" w:cs="Tahoma"/>
          <w:sz w:val="23"/>
          <w:szCs w:val="23"/>
        </w:rPr>
        <w:t xml:space="preserve">nije pravosnažno osuđeno za krivična djela protiv </w:t>
      </w:r>
      <w:r w:rsidR="00794943" w:rsidRPr="00867467">
        <w:rPr>
          <w:rFonts w:ascii="Tahoma" w:eastAsia="Times New Roman" w:hAnsi="Tahoma" w:cs="Tahoma"/>
          <w:sz w:val="23"/>
          <w:szCs w:val="23"/>
        </w:rPr>
        <w:t>života i tijela;</w:t>
      </w:r>
      <w:r w:rsidRPr="00867467">
        <w:rPr>
          <w:rFonts w:ascii="Tahoma" w:eastAsia="Times New Roman" w:hAnsi="Tahoma" w:cs="Tahoma"/>
          <w:sz w:val="23"/>
          <w:szCs w:val="23"/>
        </w:rPr>
        <w:t xml:space="preserve"> </w:t>
      </w:r>
      <w:r w:rsidR="00775365" w:rsidRPr="00867467">
        <w:rPr>
          <w:rFonts w:ascii="Tahoma" w:eastAsia="Times New Roman" w:hAnsi="Tahoma" w:cs="Tahoma"/>
          <w:sz w:val="23"/>
          <w:szCs w:val="23"/>
        </w:rPr>
        <w:t xml:space="preserve">krivična djela protiv </w:t>
      </w:r>
      <w:r w:rsidRPr="00867467">
        <w:rPr>
          <w:rFonts w:ascii="Tahoma" w:eastAsia="Times New Roman" w:hAnsi="Tahoma" w:cs="Tahoma"/>
          <w:sz w:val="23"/>
          <w:szCs w:val="23"/>
        </w:rPr>
        <w:t>zdravlja ljudi – neovlašćena proizvodnja, držanje i stavljanje u promet opojnih droga i omogućavanje uživanja opojnih droga</w:t>
      </w:r>
      <w:r w:rsidR="00794943" w:rsidRPr="00867467">
        <w:rPr>
          <w:rFonts w:ascii="Tahoma" w:eastAsia="Times New Roman" w:hAnsi="Tahoma" w:cs="Tahoma"/>
          <w:sz w:val="23"/>
          <w:szCs w:val="23"/>
        </w:rPr>
        <w:t>;</w:t>
      </w:r>
      <w:r w:rsidR="00BA56D7" w:rsidRPr="00867467">
        <w:rPr>
          <w:rFonts w:ascii="Tahoma" w:eastAsia="Times New Roman" w:hAnsi="Tahoma" w:cs="Tahoma"/>
          <w:sz w:val="23"/>
          <w:szCs w:val="23"/>
        </w:rPr>
        <w:t xml:space="preserve"> </w:t>
      </w:r>
      <w:r w:rsidR="00775365" w:rsidRPr="00867467">
        <w:rPr>
          <w:rFonts w:ascii="Tahoma" w:eastAsia="Times New Roman" w:hAnsi="Tahoma" w:cs="Tahoma"/>
          <w:sz w:val="23"/>
          <w:szCs w:val="23"/>
        </w:rPr>
        <w:t xml:space="preserve">krivična djela protiv </w:t>
      </w:r>
      <w:r w:rsidR="00F50BF2" w:rsidRPr="00867467">
        <w:rPr>
          <w:rFonts w:ascii="Tahoma" w:eastAsia="Times New Roman" w:hAnsi="Tahoma" w:cs="Tahoma"/>
          <w:sz w:val="23"/>
          <w:szCs w:val="23"/>
        </w:rPr>
        <w:t xml:space="preserve">životne sredine i uređenja prostora </w:t>
      </w:r>
      <w:r w:rsidR="00775365" w:rsidRPr="00867467">
        <w:rPr>
          <w:rFonts w:ascii="Tahoma" w:eastAsia="Times New Roman" w:hAnsi="Tahoma" w:cs="Tahoma"/>
          <w:sz w:val="23"/>
          <w:szCs w:val="23"/>
        </w:rPr>
        <w:t>(</w:t>
      </w:r>
      <w:r w:rsidR="00F50BF2" w:rsidRPr="00867467">
        <w:rPr>
          <w:rFonts w:ascii="Tahoma" w:eastAsia="Times New Roman" w:hAnsi="Tahoma" w:cs="Tahoma"/>
          <w:sz w:val="23"/>
          <w:szCs w:val="23"/>
        </w:rPr>
        <w:t>ubijanje i mučenje životinja i nezakonit lov</w:t>
      </w:r>
      <w:r w:rsidR="00775365" w:rsidRPr="00867467">
        <w:rPr>
          <w:rFonts w:ascii="Tahoma" w:eastAsia="Times New Roman" w:hAnsi="Tahoma" w:cs="Tahoma"/>
          <w:sz w:val="23"/>
          <w:szCs w:val="23"/>
        </w:rPr>
        <w:t>)</w:t>
      </w:r>
      <w:r w:rsidR="00F50BF2" w:rsidRPr="00867467">
        <w:rPr>
          <w:rFonts w:ascii="Tahoma" w:eastAsia="Times New Roman" w:hAnsi="Tahoma" w:cs="Tahoma"/>
          <w:sz w:val="23"/>
          <w:szCs w:val="23"/>
        </w:rPr>
        <w:t>;</w:t>
      </w:r>
      <w:r w:rsidR="00775365" w:rsidRPr="00867467">
        <w:rPr>
          <w:rFonts w:ascii="Tahoma" w:eastAsia="Times New Roman" w:hAnsi="Tahoma" w:cs="Tahoma"/>
          <w:sz w:val="23"/>
          <w:szCs w:val="23"/>
        </w:rPr>
        <w:t xml:space="preserve"> krivična djela protiv </w:t>
      </w:r>
      <w:r w:rsidR="00794943" w:rsidRPr="00867467">
        <w:rPr>
          <w:rFonts w:ascii="Tahoma" w:eastAsia="Times New Roman" w:hAnsi="Tahoma" w:cs="Tahoma"/>
          <w:sz w:val="23"/>
          <w:szCs w:val="23"/>
        </w:rPr>
        <w:t>opšte sigurnosti ljudi i imovine;</w:t>
      </w:r>
      <w:r w:rsidR="00775365" w:rsidRPr="00867467">
        <w:rPr>
          <w:rFonts w:ascii="Tahoma" w:eastAsia="Times New Roman" w:hAnsi="Tahoma" w:cs="Tahoma"/>
          <w:sz w:val="23"/>
          <w:szCs w:val="23"/>
        </w:rPr>
        <w:t xml:space="preserve"> krivična djela protiv </w:t>
      </w:r>
      <w:r w:rsidRPr="00867467">
        <w:rPr>
          <w:rFonts w:ascii="Tahoma" w:eastAsia="Times New Roman" w:hAnsi="Tahoma" w:cs="Tahoma"/>
          <w:sz w:val="23"/>
          <w:szCs w:val="23"/>
        </w:rPr>
        <w:t>ustavnog ur</w:t>
      </w:r>
      <w:r w:rsidR="00794943" w:rsidRPr="00867467">
        <w:rPr>
          <w:rFonts w:ascii="Tahoma" w:eastAsia="Times New Roman" w:hAnsi="Tahoma" w:cs="Tahoma"/>
          <w:sz w:val="23"/>
          <w:szCs w:val="23"/>
        </w:rPr>
        <w:t>eđenja i bezbjednosti Crne Gore;</w:t>
      </w:r>
      <w:r w:rsidR="00775365" w:rsidRPr="00867467">
        <w:rPr>
          <w:rFonts w:ascii="Tahoma" w:eastAsia="Times New Roman" w:hAnsi="Tahoma" w:cs="Tahoma"/>
          <w:sz w:val="23"/>
          <w:szCs w:val="23"/>
        </w:rPr>
        <w:t xml:space="preserve"> krivična djela protiv</w:t>
      </w:r>
      <w:r w:rsidRPr="00867467">
        <w:rPr>
          <w:rFonts w:ascii="Tahoma" w:eastAsia="Times New Roman" w:hAnsi="Tahoma" w:cs="Tahoma"/>
          <w:sz w:val="23"/>
          <w:szCs w:val="23"/>
        </w:rPr>
        <w:t xml:space="preserve"> čovječnosti i drugih dobara</w:t>
      </w:r>
      <w:r w:rsidR="00794943" w:rsidRPr="00867467">
        <w:rPr>
          <w:rFonts w:ascii="Tahoma" w:eastAsia="Times New Roman" w:hAnsi="Tahoma" w:cs="Tahoma"/>
          <w:sz w:val="23"/>
          <w:szCs w:val="23"/>
        </w:rPr>
        <w:t xml:space="preserve"> zaštićenih međunarodnim pravom</w:t>
      </w:r>
      <w:r w:rsidRPr="00867467">
        <w:rPr>
          <w:rFonts w:ascii="Tahoma" w:eastAsia="Times New Roman" w:hAnsi="Tahoma" w:cs="Tahoma"/>
          <w:sz w:val="23"/>
          <w:szCs w:val="23"/>
        </w:rPr>
        <w:t>, kao i krivična djela</w:t>
      </w:r>
      <w:r w:rsidR="00DF5FE5" w:rsidRPr="00867467">
        <w:rPr>
          <w:rFonts w:ascii="Tahoma" w:eastAsia="Times New Roman" w:hAnsi="Tahoma" w:cs="Tahoma"/>
          <w:sz w:val="23"/>
          <w:szCs w:val="23"/>
        </w:rPr>
        <w:t xml:space="preserve"> koja u sebi sadrže elemente </w:t>
      </w:r>
      <w:r w:rsidR="00AF170E" w:rsidRPr="00867467">
        <w:rPr>
          <w:rFonts w:ascii="Tahoma" w:eastAsia="Times New Roman" w:hAnsi="Tahoma" w:cs="Tahoma"/>
          <w:sz w:val="23"/>
          <w:szCs w:val="23"/>
        </w:rPr>
        <w:t>bilo kog oblika</w:t>
      </w:r>
      <w:r w:rsidR="00623A67" w:rsidRPr="00867467">
        <w:rPr>
          <w:rFonts w:ascii="Tahoma" w:eastAsia="Times New Roman" w:hAnsi="Tahoma" w:cs="Tahoma"/>
          <w:sz w:val="23"/>
          <w:szCs w:val="23"/>
        </w:rPr>
        <w:t xml:space="preserve"> </w:t>
      </w:r>
      <w:r w:rsidR="005A2A7A" w:rsidRPr="00867467">
        <w:rPr>
          <w:rFonts w:ascii="Tahoma" w:eastAsia="Times New Roman" w:hAnsi="Tahoma" w:cs="Tahoma"/>
          <w:sz w:val="23"/>
          <w:szCs w:val="23"/>
        </w:rPr>
        <w:t>nasilja</w:t>
      </w:r>
      <w:r w:rsidR="00775365" w:rsidRPr="00867467">
        <w:rPr>
          <w:rFonts w:ascii="Tahoma" w:eastAsia="Times New Roman" w:hAnsi="Tahoma" w:cs="Tahoma"/>
          <w:sz w:val="23"/>
          <w:szCs w:val="23"/>
        </w:rPr>
        <w:t xml:space="preserve"> i</w:t>
      </w:r>
      <w:r w:rsidR="00623A67" w:rsidRPr="00867467">
        <w:rPr>
          <w:rFonts w:ascii="Tahoma" w:eastAsia="Times New Roman" w:hAnsi="Tahoma" w:cs="Tahoma"/>
          <w:sz w:val="23"/>
          <w:szCs w:val="23"/>
        </w:rPr>
        <w:t xml:space="preserve"> krivična djela za koje</w:t>
      </w:r>
      <w:r w:rsidR="005A2A7A" w:rsidRPr="00867467">
        <w:rPr>
          <w:rFonts w:ascii="Tahoma" w:eastAsia="Times New Roman" w:hAnsi="Tahoma" w:cs="Tahoma"/>
          <w:sz w:val="23"/>
          <w:szCs w:val="23"/>
        </w:rPr>
        <w:t xml:space="preserve"> je </w:t>
      </w:r>
      <w:r w:rsidR="00623A67" w:rsidRPr="00867467">
        <w:rPr>
          <w:rFonts w:ascii="Tahoma" w:eastAsia="Times New Roman" w:hAnsi="Tahoma" w:cs="Tahoma"/>
          <w:sz w:val="23"/>
          <w:szCs w:val="23"/>
        </w:rPr>
        <w:t>propisana</w:t>
      </w:r>
      <w:r w:rsidR="005A2A7A" w:rsidRPr="00867467">
        <w:rPr>
          <w:rFonts w:ascii="Tahoma" w:eastAsia="Times New Roman" w:hAnsi="Tahoma" w:cs="Tahoma"/>
          <w:sz w:val="23"/>
          <w:szCs w:val="23"/>
        </w:rPr>
        <w:t xml:space="preserve"> mjera oduzimanja oružja, djelova oružja, municije i eksplozivnih materija</w:t>
      </w:r>
      <w:r w:rsidR="00DF5FE5" w:rsidRPr="00867467">
        <w:rPr>
          <w:rFonts w:ascii="Tahoma" w:eastAsia="Times New Roman" w:hAnsi="Tahoma" w:cs="Tahoma"/>
          <w:sz w:val="23"/>
          <w:szCs w:val="23"/>
        </w:rPr>
        <w:t>, a sadržani su u krivičnim djelima</w:t>
      </w:r>
      <w:r w:rsidR="009B5206" w:rsidRPr="00867467">
        <w:rPr>
          <w:rFonts w:ascii="Tahoma" w:eastAsia="Times New Roman" w:hAnsi="Tahoma" w:cs="Tahoma"/>
          <w:sz w:val="23"/>
          <w:szCs w:val="23"/>
        </w:rPr>
        <w:t xml:space="preserve"> protiv </w:t>
      </w:r>
      <w:r w:rsidRPr="00867467">
        <w:rPr>
          <w:rFonts w:ascii="Tahoma" w:eastAsia="Times New Roman" w:hAnsi="Tahoma" w:cs="Tahoma"/>
          <w:sz w:val="23"/>
          <w:szCs w:val="23"/>
        </w:rPr>
        <w:t>slob</w:t>
      </w:r>
      <w:r w:rsidR="009B5206" w:rsidRPr="00867467">
        <w:rPr>
          <w:rFonts w:ascii="Tahoma" w:eastAsia="Times New Roman" w:hAnsi="Tahoma" w:cs="Tahoma"/>
          <w:sz w:val="23"/>
          <w:szCs w:val="23"/>
        </w:rPr>
        <w:t>ode i prava čovjeka i građanina; polne slobode; braka i porodice; imovine;</w:t>
      </w:r>
      <w:r w:rsidR="00775365" w:rsidRPr="00867467">
        <w:rPr>
          <w:rFonts w:ascii="Tahoma" w:eastAsia="Times New Roman" w:hAnsi="Tahoma" w:cs="Tahoma"/>
          <w:sz w:val="23"/>
          <w:szCs w:val="23"/>
        </w:rPr>
        <w:t xml:space="preserve"> </w:t>
      </w:r>
      <w:r w:rsidR="009B5206" w:rsidRPr="00867467">
        <w:rPr>
          <w:rFonts w:ascii="Tahoma" w:eastAsia="Times New Roman" w:hAnsi="Tahoma" w:cs="Tahoma"/>
          <w:sz w:val="23"/>
          <w:szCs w:val="23"/>
        </w:rPr>
        <w:t>državnih organa;</w:t>
      </w:r>
      <w:r w:rsidRPr="00867467">
        <w:rPr>
          <w:rFonts w:ascii="Tahoma" w:eastAsia="Times New Roman" w:hAnsi="Tahoma" w:cs="Tahoma"/>
          <w:sz w:val="23"/>
          <w:szCs w:val="23"/>
        </w:rPr>
        <w:t>pravosuđa</w:t>
      </w:r>
      <w:r w:rsidR="009B5206" w:rsidRPr="00867467">
        <w:rPr>
          <w:rFonts w:ascii="Tahoma" w:eastAsia="Times New Roman" w:hAnsi="Tahoma" w:cs="Tahoma"/>
          <w:sz w:val="23"/>
          <w:szCs w:val="23"/>
        </w:rPr>
        <w:t>;</w:t>
      </w:r>
      <w:r w:rsidRPr="00867467">
        <w:rPr>
          <w:rFonts w:ascii="Tahoma" w:eastAsia="Times New Roman" w:hAnsi="Tahoma" w:cs="Tahoma"/>
          <w:sz w:val="23"/>
          <w:szCs w:val="23"/>
        </w:rPr>
        <w:t>javnog reda i mira, službene dužnosti, Vojske,</w:t>
      </w:r>
      <w:r w:rsidR="00775365" w:rsidRPr="00867467">
        <w:rPr>
          <w:rFonts w:ascii="Tahoma" w:eastAsia="Times New Roman" w:hAnsi="Tahoma" w:cs="Tahoma"/>
          <w:sz w:val="23"/>
          <w:szCs w:val="23"/>
        </w:rPr>
        <w:t xml:space="preserve"> </w:t>
      </w:r>
      <w:r w:rsidRPr="00867467">
        <w:rPr>
          <w:rFonts w:ascii="Tahoma" w:eastAsia="Times New Roman" w:hAnsi="Tahoma" w:cs="Tahoma"/>
          <w:sz w:val="23"/>
          <w:szCs w:val="23"/>
        </w:rPr>
        <w:t>ili se protiv njih vodi postupak za</w:t>
      </w:r>
      <w:r w:rsidR="00BA56D7" w:rsidRPr="00867467">
        <w:rPr>
          <w:rFonts w:ascii="Tahoma" w:eastAsia="Times New Roman" w:hAnsi="Tahoma" w:cs="Tahoma"/>
          <w:sz w:val="23"/>
          <w:szCs w:val="23"/>
        </w:rPr>
        <w:t xml:space="preserve"> sva</w:t>
      </w:r>
      <w:r w:rsidRPr="00867467">
        <w:rPr>
          <w:rFonts w:ascii="Tahoma" w:eastAsia="Times New Roman" w:hAnsi="Tahoma" w:cs="Tahoma"/>
          <w:sz w:val="23"/>
          <w:szCs w:val="23"/>
        </w:rPr>
        <w:t xml:space="preserve"> navedena krivična djela;</w:t>
      </w:r>
    </w:p>
    <w:p w:rsidR="008D41B4" w:rsidRPr="00775365" w:rsidRDefault="008D41B4" w:rsidP="005B6C57">
      <w:pPr>
        <w:pStyle w:val="ListParagraph"/>
        <w:numPr>
          <w:ilvl w:val="0"/>
          <w:numId w:val="20"/>
        </w:numPr>
        <w:spacing w:after="0" w:line="240" w:lineRule="auto"/>
        <w:ind w:right="150"/>
        <w:jc w:val="both"/>
        <w:rPr>
          <w:rFonts w:ascii="Tahoma" w:eastAsia="Times New Roman" w:hAnsi="Tahoma" w:cs="Tahoma"/>
          <w:sz w:val="23"/>
          <w:szCs w:val="23"/>
        </w:rPr>
      </w:pPr>
      <w:r w:rsidRPr="00867467">
        <w:rPr>
          <w:rFonts w:ascii="Tahoma" w:eastAsia="Times New Roman" w:hAnsi="Tahoma" w:cs="Tahoma"/>
          <w:sz w:val="23"/>
          <w:szCs w:val="23"/>
        </w:rPr>
        <w:t>nije pravosnažno kažnjeno za prekršaj koji ukazuje da bi oružje moglo biti zloupotrijebljeno, posebno za prekršaj</w:t>
      </w:r>
      <w:r w:rsidR="00070A30" w:rsidRPr="00867467">
        <w:rPr>
          <w:rFonts w:ascii="Tahoma" w:eastAsia="Times New Roman" w:hAnsi="Tahoma" w:cs="Tahoma"/>
          <w:sz w:val="23"/>
          <w:szCs w:val="23"/>
        </w:rPr>
        <w:t>e</w:t>
      </w:r>
      <w:r w:rsidRPr="00867467">
        <w:rPr>
          <w:rFonts w:ascii="Tahoma" w:eastAsia="Times New Roman" w:hAnsi="Tahoma" w:cs="Tahoma"/>
          <w:sz w:val="23"/>
          <w:szCs w:val="23"/>
        </w:rPr>
        <w:t xml:space="preserve"> sa elementima</w:t>
      </w:r>
      <w:r w:rsidR="00623A67" w:rsidRPr="00867467">
        <w:rPr>
          <w:rFonts w:ascii="Tahoma" w:eastAsia="Times New Roman" w:hAnsi="Tahoma" w:cs="Tahoma"/>
          <w:sz w:val="23"/>
          <w:szCs w:val="23"/>
        </w:rPr>
        <w:t xml:space="preserve"> </w:t>
      </w:r>
      <w:r w:rsidRPr="00867467">
        <w:rPr>
          <w:rFonts w:ascii="Tahoma" w:eastAsia="Times New Roman" w:hAnsi="Tahoma" w:cs="Tahoma"/>
          <w:sz w:val="23"/>
          <w:szCs w:val="23"/>
        </w:rPr>
        <w:t>nasilja</w:t>
      </w:r>
      <w:r w:rsidR="00070A30" w:rsidRPr="00867467">
        <w:rPr>
          <w:rFonts w:ascii="Tahoma" w:eastAsia="Times New Roman" w:hAnsi="Tahoma" w:cs="Tahoma"/>
          <w:sz w:val="23"/>
          <w:szCs w:val="23"/>
        </w:rPr>
        <w:t xml:space="preserve"> iz oblasti javnog reda i mira</w:t>
      </w:r>
      <w:r w:rsidRPr="00867467">
        <w:rPr>
          <w:rFonts w:ascii="Tahoma" w:eastAsia="Times New Roman" w:hAnsi="Tahoma" w:cs="Tahoma"/>
          <w:sz w:val="23"/>
          <w:szCs w:val="23"/>
        </w:rPr>
        <w:t>,</w:t>
      </w:r>
      <w:r w:rsidR="00623A67" w:rsidRPr="00867467">
        <w:rPr>
          <w:rFonts w:ascii="Tahoma" w:eastAsia="Times New Roman" w:hAnsi="Tahoma" w:cs="Tahoma"/>
          <w:sz w:val="23"/>
          <w:szCs w:val="23"/>
        </w:rPr>
        <w:t xml:space="preserve"> bilo kog oblika </w:t>
      </w:r>
      <w:r w:rsidR="00BE7C2A" w:rsidRPr="00867467">
        <w:rPr>
          <w:rFonts w:ascii="Tahoma" w:eastAsia="Times New Roman" w:hAnsi="Tahoma" w:cs="Tahoma"/>
          <w:sz w:val="23"/>
          <w:szCs w:val="23"/>
        </w:rPr>
        <w:t>nasilja u porodici,</w:t>
      </w:r>
      <w:r w:rsidR="00775365" w:rsidRPr="00867467">
        <w:rPr>
          <w:rFonts w:ascii="Tahoma" w:eastAsia="Times New Roman" w:hAnsi="Tahoma" w:cs="Tahoma"/>
          <w:sz w:val="23"/>
          <w:szCs w:val="23"/>
        </w:rPr>
        <w:t xml:space="preserve"> </w:t>
      </w:r>
      <w:r w:rsidR="005B6C57" w:rsidRPr="00867467">
        <w:rPr>
          <w:rFonts w:ascii="Tahoma" w:eastAsia="Times New Roman" w:hAnsi="Tahoma" w:cs="Tahoma"/>
          <w:sz w:val="23"/>
          <w:szCs w:val="23"/>
        </w:rPr>
        <w:t>nasilja</w:t>
      </w:r>
      <w:r w:rsidR="00070A30" w:rsidRPr="00867467">
        <w:rPr>
          <w:rFonts w:ascii="Tahoma" w:eastAsia="Times New Roman" w:hAnsi="Tahoma" w:cs="Tahoma"/>
          <w:sz w:val="23"/>
          <w:szCs w:val="23"/>
        </w:rPr>
        <w:t xml:space="preserve"> na sportskim priredbama, zloupotrebe </w:t>
      </w:r>
      <w:r w:rsidR="00070A30" w:rsidRPr="00775365">
        <w:rPr>
          <w:rFonts w:ascii="Tahoma" w:eastAsia="Times New Roman" w:hAnsi="Tahoma" w:cs="Tahoma"/>
          <w:sz w:val="23"/>
          <w:szCs w:val="23"/>
        </w:rPr>
        <w:t xml:space="preserve">droga, oružja ili eksplozivnih materija, </w:t>
      </w:r>
      <w:r w:rsidRPr="00775365">
        <w:rPr>
          <w:rFonts w:ascii="Tahoma" w:eastAsia="Times New Roman" w:hAnsi="Tahoma" w:cs="Tahoma"/>
          <w:sz w:val="23"/>
          <w:szCs w:val="23"/>
        </w:rPr>
        <w:t>povrede propisa o lovs</w:t>
      </w:r>
      <w:r w:rsidR="00F50BF2" w:rsidRPr="00775365">
        <w:rPr>
          <w:rFonts w:ascii="Tahoma" w:eastAsia="Times New Roman" w:hAnsi="Tahoma" w:cs="Tahoma"/>
          <w:sz w:val="23"/>
          <w:szCs w:val="23"/>
        </w:rPr>
        <w:t>tvu ili sportskom streljaštvu</w:t>
      </w:r>
      <w:r w:rsidR="00544365" w:rsidRPr="00775365">
        <w:rPr>
          <w:rFonts w:ascii="Tahoma" w:eastAsia="Times New Roman" w:hAnsi="Tahoma" w:cs="Tahoma"/>
          <w:sz w:val="23"/>
          <w:szCs w:val="23"/>
        </w:rPr>
        <w:t>, prekršaja iz oblasti Zakona o oružju koje ukazuju da oružje može biti zloupotrijebljeno,</w:t>
      </w:r>
      <w:r w:rsidR="00B470DD">
        <w:rPr>
          <w:rFonts w:ascii="Tahoma" w:eastAsia="Times New Roman" w:hAnsi="Tahoma" w:cs="Tahoma"/>
          <w:sz w:val="23"/>
          <w:szCs w:val="23"/>
        </w:rPr>
        <w:t xml:space="preserve"> </w:t>
      </w:r>
      <w:r w:rsidR="00170F3E" w:rsidRPr="00775365">
        <w:rPr>
          <w:rFonts w:ascii="Tahoma" w:eastAsia="Times New Roman" w:hAnsi="Tahoma" w:cs="Tahoma"/>
          <w:sz w:val="23"/>
          <w:szCs w:val="23"/>
        </w:rPr>
        <w:t xml:space="preserve">ili se protiv njih vodi postupak za </w:t>
      </w:r>
      <w:r w:rsidR="00BA56D7" w:rsidRPr="00775365">
        <w:rPr>
          <w:rFonts w:ascii="Tahoma" w:eastAsia="Times New Roman" w:hAnsi="Tahoma" w:cs="Tahoma"/>
          <w:sz w:val="23"/>
          <w:szCs w:val="23"/>
        </w:rPr>
        <w:t xml:space="preserve">sve </w:t>
      </w:r>
      <w:r w:rsidR="00170F3E" w:rsidRPr="00775365">
        <w:rPr>
          <w:rFonts w:ascii="Tahoma" w:eastAsia="Times New Roman" w:hAnsi="Tahoma" w:cs="Tahoma"/>
          <w:sz w:val="23"/>
          <w:szCs w:val="23"/>
        </w:rPr>
        <w:t>navedene</w:t>
      </w:r>
      <w:r w:rsidR="00BA56D7" w:rsidRPr="00775365">
        <w:rPr>
          <w:rFonts w:ascii="Tahoma" w:eastAsia="Times New Roman" w:hAnsi="Tahoma" w:cs="Tahoma"/>
          <w:sz w:val="23"/>
          <w:szCs w:val="23"/>
        </w:rPr>
        <w:t xml:space="preserve"> </w:t>
      </w:r>
      <w:r w:rsidR="00170F3E" w:rsidRPr="00775365">
        <w:rPr>
          <w:rFonts w:ascii="Tahoma" w:eastAsia="Times New Roman" w:hAnsi="Tahoma" w:cs="Tahoma"/>
          <w:sz w:val="23"/>
          <w:szCs w:val="23"/>
        </w:rPr>
        <w:t>prekršaje;</w:t>
      </w:r>
    </w:p>
    <w:p w:rsidR="005537A0" w:rsidRPr="005537A0" w:rsidRDefault="0047149E" w:rsidP="005B6C57">
      <w:pPr>
        <w:pStyle w:val="ListParagraph"/>
        <w:numPr>
          <w:ilvl w:val="0"/>
          <w:numId w:val="20"/>
        </w:numPr>
        <w:spacing w:after="0" w:line="240" w:lineRule="auto"/>
        <w:ind w:right="150"/>
        <w:jc w:val="both"/>
        <w:rPr>
          <w:rFonts w:ascii="Tahoma" w:eastAsia="Times New Roman" w:hAnsi="Tahoma" w:cs="Tahoma"/>
          <w:color w:val="000000"/>
          <w:sz w:val="23"/>
          <w:szCs w:val="23"/>
        </w:rPr>
      </w:pPr>
      <w:r w:rsidRPr="005B6C57">
        <w:rPr>
          <w:rFonts w:ascii="Tahoma" w:eastAsia="Times New Roman" w:hAnsi="Tahoma" w:cs="Tahoma"/>
          <w:color w:val="000000"/>
          <w:sz w:val="23"/>
          <w:szCs w:val="23"/>
        </w:rPr>
        <w:lastRenderedPageBreak/>
        <w:t>ne postoje druge okolnosti koje ukazuju da bi oružje moglo biti zloupotrijebljeno</w:t>
      </w:r>
      <w:r w:rsidR="005B6C57">
        <w:rPr>
          <w:rFonts w:ascii="Tahoma" w:eastAsia="Times New Roman" w:hAnsi="Tahoma" w:cs="Tahoma"/>
          <w:color w:val="000000"/>
          <w:sz w:val="23"/>
          <w:szCs w:val="23"/>
        </w:rPr>
        <w:t>, posebno na</w:t>
      </w:r>
      <w:r w:rsidRPr="005B6C57">
        <w:rPr>
          <w:rFonts w:ascii="Tahoma" w:eastAsia="Times New Roman" w:hAnsi="Tahoma" w:cs="Tahoma"/>
          <w:color w:val="000000"/>
          <w:sz w:val="23"/>
          <w:szCs w:val="23"/>
        </w:rPr>
        <w:t xml:space="preserve"> uživanje alkohola, droga ili drugih psihoaktivnih supstanci, poremećeni</w:t>
      </w:r>
      <w:r w:rsidR="005B6C57">
        <w:rPr>
          <w:rFonts w:ascii="Tahoma" w:eastAsia="Times New Roman" w:hAnsi="Tahoma" w:cs="Tahoma"/>
          <w:color w:val="000000"/>
          <w:sz w:val="23"/>
          <w:szCs w:val="23"/>
        </w:rPr>
        <w:t>h</w:t>
      </w:r>
      <w:r w:rsidRPr="005B6C57">
        <w:rPr>
          <w:rFonts w:ascii="Tahoma" w:eastAsia="Times New Roman" w:hAnsi="Tahoma" w:cs="Tahoma"/>
          <w:color w:val="000000"/>
          <w:sz w:val="23"/>
          <w:szCs w:val="23"/>
        </w:rPr>
        <w:t xml:space="preserve"> porodični</w:t>
      </w:r>
      <w:r w:rsidR="005B6C57">
        <w:rPr>
          <w:rFonts w:ascii="Tahoma" w:eastAsia="Times New Roman" w:hAnsi="Tahoma" w:cs="Tahoma"/>
          <w:color w:val="000000"/>
          <w:sz w:val="23"/>
          <w:szCs w:val="23"/>
        </w:rPr>
        <w:t>h odnosa</w:t>
      </w:r>
      <w:r w:rsidRPr="005B6C57">
        <w:rPr>
          <w:rFonts w:ascii="Tahoma" w:eastAsia="Times New Roman" w:hAnsi="Tahoma" w:cs="Tahoma"/>
          <w:color w:val="000000"/>
          <w:sz w:val="23"/>
          <w:szCs w:val="23"/>
        </w:rPr>
        <w:t>, suko</w:t>
      </w:r>
      <w:r w:rsidR="005B6C57">
        <w:rPr>
          <w:rFonts w:ascii="Tahoma" w:eastAsia="Times New Roman" w:hAnsi="Tahoma" w:cs="Tahoma"/>
          <w:color w:val="000000"/>
          <w:sz w:val="23"/>
          <w:szCs w:val="23"/>
        </w:rPr>
        <w:t>ba</w:t>
      </w:r>
      <w:r w:rsidRPr="005B6C57">
        <w:rPr>
          <w:rFonts w:ascii="Tahoma" w:eastAsia="Times New Roman" w:hAnsi="Tahoma" w:cs="Tahoma"/>
          <w:color w:val="000000"/>
          <w:sz w:val="23"/>
          <w:szCs w:val="23"/>
        </w:rPr>
        <w:t xml:space="preserve"> sa okolinom, agresivno</w:t>
      </w:r>
      <w:r w:rsidR="005B6C57">
        <w:rPr>
          <w:rFonts w:ascii="Tahoma" w:eastAsia="Times New Roman" w:hAnsi="Tahoma" w:cs="Tahoma"/>
          <w:color w:val="000000"/>
          <w:sz w:val="23"/>
          <w:szCs w:val="23"/>
        </w:rPr>
        <w:t>g ponašanja</w:t>
      </w:r>
      <w:r w:rsidRPr="005B6C57">
        <w:rPr>
          <w:rFonts w:ascii="Tahoma" w:eastAsia="Times New Roman" w:hAnsi="Tahoma" w:cs="Tahoma"/>
          <w:color w:val="000000"/>
          <w:sz w:val="23"/>
          <w:szCs w:val="23"/>
        </w:rPr>
        <w:t>,</w:t>
      </w:r>
      <w:r w:rsidR="00775365">
        <w:rPr>
          <w:rFonts w:ascii="Tahoma" w:eastAsia="Times New Roman" w:hAnsi="Tahoma" w:cs="Tahoma"/>
          <w:color w:val="000000"/>
          <w:sz w:val="23"/>
          <w:szCs w:val="23"/>
        </w:rPr>
        <w:t xml:space="preserve"> kao i</w:t>
      </w:r>
      <w:r w:rsidRPr="005B6C57">
        <w:rPr>
          <w:rFonts w:ascii="Tahoma" w:eastAsia="Times New Roman" w:hAnsi="Tahoma" w:cs="Tahoma"/>
          <w:color w:val="000000"/>
          <w:sz w:val="23"/>
          <w:szCs w:val="23"/>
        </w:rPr>
        <w:t xml:space="preserve"> drugi</w:t>
      </w:r>
      <w:r w:rsidR="005B6C57">
        <w:rPr>
          <w:rFonts w:ascii="Tahoma" w:eastAsia="Times New Roman" w:hAnsi="Tahoma" w:cs="Tahoma"/>
          <w:color w:val="000000"/>
          <w:sz w:val="23"/>
          <w:szCs w:val="23"/>
        </w:rPr>
        <w:t>h poremećaja</w:t>
      </w:r>
      <w:r w:rsidRPr="005B6C57">
        <w:rPr>
          <w:rFonts w:ascii="Tahoma" w:eastAsia="Times New Roman" w:hAnsi="Tahoma" w:cs="Tahoma"/>
          <w:color w:val="000000"/>
          <w:sz w:val="23"/>
          <w:szCs w:val="23"/>
        </w:rPr>
        <w:t xml:space="preserve"> u ponašanju</w:t>
      </w:r>
      <w:r w:rsidR="002C1B0B">
        <w:rPr>
          <w:rFonts w:ascii="Tahoma" w:eastAsia="Times New Roman" w:hAnsi="Tahoma" w:cs="Tahoma"/>
          <w:sz w:val="23"/>
          <w:szCs w:val="23"/>
        </w:rPr>
        <w:t>;</w:t>
      </w:r>
    </w:p>
    <w:p w:rsidR="005537A0" w:rsidRPr="00775365" w:rsidRDefault="005537A0" w:rsidP="005537A0">
      <w:pPr>
        <w:pStyle w:val="ListParagraph"/>
        <w:numPr>
          <w:ilvl w:val="0"/>
          <w:numId w:val="20"/>
        </w:numPr>
        <w:spacing w:after="0" w:line="240" w:lineRule="auto"/>
        <w:ind w:right="150"/>
        <w:jc w:val="both"/>
        <w:rPr>
          <w:rFonts w:ascii="Tahoma" w:eastAsia="Times New Roman" w:hAnsi="Tahoma" w:cs="Tahoma"/>
          <w:sz w:val="23"/>
          <w:szCs w:val="23"/>
        </w:rPr>
      </w:pPr>
      <w:r w:rsidRPr="00775365">
        <w:rPr>
          <w:rFonts w:ascii="Tahoma" w:eastAsia="Times New Roman" w:hAnsi="Tahoma" w:cs="Tahoma"/>
          <w:sz w:val="23"/>
          <w:szCs w:val="23"/>
        </w:rPr>
        <w:t>ima obezbijeđene uslove za bezbjedan smještaj i čuvanje oružja.</w:t>
      </w:r>
    </w:p>
    <w:p w:rsidR="005537A0" w:rsidRPr="005537A0" w:rsidRDefault="005537A0" w:rsidP="005537A0">
      <w:pPr>
        <w:pStyle w:val="ListParagraph"/>
        <w:spacing w:after="0" w:line="240" w:lineRule="auto"/>
        <w:ind w:left="750" w:right="150"/>
        <w:jc w:val="both"/>
        <w:rPr>
          <w:rFonts w:ascii="Tahoma" w:eastAsia="Times New Roman" w:hAnsi="Tahoma" w:cs="Tahoma"/>
          <w:b/>
          <w:color w:val="00B050"/>
          <w:sz w:val="23"/>
          <w:szCs w:val="23"/>
        </w:rPr>
      </w:pP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Posebni uslovi za izdavanje odobrenja za nabavku oružja fizičkom licu su da:</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 xml:space="preserve">1) je zdravstveno sposobno za </w:t>
      </w:r>
      <w:r w:rsidR="005B6C57">
        <w:rPr>
          <w:rFonts w:ascii="Tahoma" w:eastAsia="Times New Roman" w:hAnsi="Tahoma" w:cs="Tahoma"/>
          <w:color w:val="000000"/>
          <w:sz w:val="23"/>
          <w:szCs w:val="23"/>
        </w:rPr>
        <w:t xml:space="preserve">držanje i za </w:t>
      </w:r>
      <w:r w:rsidRPr="0047149E">
        <w:rPr>
          <w:rFonts w:ascii="Tahoma" w:eastAsia="Times New Roman" w:hAnsi="Tahoma" w:cs="Tahoma"/>
          <w:color w:val="000000"/>
          <w:sz w:val="23"/>
          <w:szCs w:val="23"/>
        </w:rPr>
        <w:t>držanje i nošenje oružja;</w:t>
      </w:r>
    </w:p>
    <w:p w:rsidR="00003FF4" w:rsidRPr="009E7D43" w:rsidRDefault="0047149E" w:rsidP="00775365">
      <w:pPr>
        <w:spacing w:after="0" w:line="240" w:lineRule="auto"/>
        <w:ind w:left="150" w:right="150" w:firstLine="240"/>
        <w:jc w:val="both"/>
        <w:rPr>
          <w:rFonts w:ascii="Tahoma" w:eastAsia="Times New Roman" w:hAnsi="Tahoma" w:cs="Tahoma"/>
          <w:color w:val="000000"/>
          <w:sz w:val="23"/>
          <w:szCs w:val="23"/>
        </w:rPr>
      </w:pPr>
      <w:r w:rsidRPr="009E7D43">
        <w:rPr>
          <w:rFonts w:ascii="Tahoma" w:eastAsia="Times New Roman" w:hAnsi="Tahoma" w:cs="Tahoma"/>
          <w:color w:val="000000"/>
          <w:sz w:val="23"/>
          <w:szCs w:val="23"/>
        </w:rPr>
        <w:t>2) raspolaže tehničkim znanjem i vještinom za praviln</w:t>
      </w:r>
      <w:r w:rsidR="00854CE9" w:rsidRPr="009E7D43">
        <w:rPr>
          <w:rFonts w:ascii="Tahoma" w:eastAsia="Times New Roman" w:hAnsi="Tahoma" w:cs="Tahoma"/>
          <w:color w:val="000000"/>
          <w:sz w:val="23"/>
          <w:szCs w:val="23"/>
        </w:rPr>
        <w:t>o, sigurno i bezbjedno držanje</w:t>
      </w:r>
      <w:r w:rsidRPr="009E7D43">
        <w:rPr>
          <w:rFonts w:ascii="Tahoma" w:eastAsia="Times New Roman" w:hAnsi="Tahoma" w:cs="Tahoma"/>
          <w:color w:val="000000"/>
          <w:sz w:val="23"/>
          <w:szCs w:val="23"/>
        </w:rPr>
        <w:t>, nošenje</w:t>
      </w:r>
      <w:r w:rsidR="00854CE9" w:rsidRPr="009E7D43">
        <w:rPr>
          <w:rFonts w:ascii="Tahoma" w:eastAsia="Times New Roman" w:hAnsi="Tahoma" w:cs="Tahoma"/>
          <w:color w:val="000000"/>
          <w:sz w:val="23"/>
          <w:szCs w:val="23"/>
        </w:rPr>
        <w:t xml:space="preserve"> i upotrebu</w:t>
      </w:r>
      <w:r w:rsidRPr="009E7D43">
        <w:rPr>
          <w:rFonts w:ascii="Tahoma" w:eastAsia="Times New Roman" w:hAnsi="Tahoma" w:cs="Tahoma"/>
          <w:color w:val="000000"/>
          <w:sz w:val="23"/>
          <w:szCs w:val="23"/>
        </w:rPr>
        <w:t xml:space="preserve"> oružja</w:t>
      </w:r>
      <w:r w:rsidR="00854CE9" w:rsidRPr="009E7D43">
        <w:rPr>
          <w:rFonts w:ascii="Tahoma" w:eastAsia="Times New Roman" w:hAnsi="Tahoma" w:cs="Tahoma"/>
          <w:color w:val="000000"/>
          <w:sz w:val="23"/>
          <w:szCs w:val="23"/>
        </w:rPr>
        <w:t xml:space="preserve">, </w:t>
      </w:r>
    </w:p>
    <w:p w:rsidR="00854CE9" w:rsidRPr="005537A0" w:rsidRDefault="00854CE9" w:rsidP="00775365">
      <w:pPr>
        <w:spacing w:after="0" w:line="240" w:lineRule="auto"/>
        <w:ind w:left="150" w:right="150" w:firstLine="240"/>
        <w:jc w:val="both"/>
        <w:rPr>
          <w:rFonts w:ascii="Tahoma" w:eastAsia="Times New Roman" w:hAnsi="Tahoma" w:cs="Tahoma"/>
          <w:color w:val="000000"/>
          <w:sz w:val="23"/>
          <w:szCs w:val="23"/>
        </w:rPr>
      </w:pPr>
    </w:p>
    <w:p w:rsidR="005537A0" w:rsidRDefault="005537A0" w:rsidP="0047149E">
      <w:pPr>
        <w:spacing w:before="240" w:after="240" w:line="240" w:lineRule="auto"/>
        <w:jc w:val="center"/>
        <w:rPr>
          <w:rFonts w:ascii="Tahoma" w:eastAsia="Times New Roman" w:hAnsi="Tahoma" w:cs="Tahoma"/>
          <w:b/>
          <w:bCs/>
          <w:color w:val="000000"/>
          <w:sz w:val="27"/>
          <w:szCs w:val="27"/>
        </w:rPr>
      </w:pPr>
      <w:bookmarkStart w:id="16" w:name="clan_14"/>
      <w:bookmarkEnd w:id="16"/>
      <w:r>
        <w:rPr>
          <w:rFonts w:ascii="Tahoma" w:eastAsia="Times New Roman" w:hAnsi="Tahoma" w:cs="Tahoma"/>
          <w:b/>
          <w:bCs/>
          <w:color w:val="000000"/>
          <w:sz w:val="27"/>
          <w:szCs w:val="27"/>
        </w:rPr>
        <w:t>Opravdani razlog za nabavku oružja fizičkog lica</w:t>
      </w:r>
    </w:p>
    <w:p w:rsidR="005A4186" w:rsidRPr="005537A0" w:rsidRDefault="00405ABB" w:rsidP="005537A0">
      <w:pPr>
        <w:spacing w:before="240" w:after="240" w:line="240" w:lineRule="auto"/>
        <w:jc w:val="center"/>
        <w:rPr>
          <w:rFonts w:ascii="Tahoma" w:eastAsia="Times New Roman" w:hAnsi="Tahoma" w:cs="Tahoma"/>
          <w:b/>
          <w:bCs/>
          <w:color w:val="000000"/>
          <w:sz w:val="27"/>
          <w:szCs w:val="27"/>
        </w:rPr>
      </w:pPr>
      <w:r>
        <w:rPr>
          <w:rFonts w:ascii="Tahoma" w:eastAsia="Times New Roman" w:hAnsi="Tahoma" w:cs="Tahoma"/>
          <w:b/>
          <w:bCs/>
          <w:color w:val="000000"/>
          <w:sz w:val="27"/>
          <w:szCs w:val="27"/>
        </w:rPr>
        <w:t>Član 15</w:t>
      </w:r>
    </w:p>
    <w:p w:rsidR="002C1B0B" w:rsidRDefault="005A4186" w:rsidP="002C1B0B">
      <w:pPr>
        <w:pStyle w:val="NoSpacing"/>
        <w:ind w:firstLine="720"/>
        <w:jc w:val="both"/>
        <w:rPr>
          <w:rFonts w:ascii="Tahoma" w:hAnsi="Tahoma" w:cs="Tahoma"/>
          <w:sz w:val="23"/>
          <w:szCs w:val="23"/>
        </w:rPr>
      </w:pPr>
      <w:r w:rsidRPr="00775365">
        <w:rPr>
          <w:rFonts w:ascii="Tahoma" w:hAnsi="Tahoma" w:cs="Tahoma"/>
          <w:sz w:val="23"/>
          <w:szCs w:val="23"/>
        </w:rPr>
        <w:t>Fizičko lice ima opravdan razlog za nabavku oružja kategori</w:t>
      </w:r>
      <w:r w:rsidR="005537A0" w:rsidRPr="00775365">
        <w:rPr>
          <w:rFonts w:ascii="Tahoma" w:hAnsi="Tahoma" w:cs="Tahoma"/>
          <w:sz w:val="23"/>
          <w:szCs w:val="23"/>
        </w:rPr>
        <w:t xml:space="preserve">je B </w:t>
      </w:r>
      <w:r w:rsidR="004D4087" w:rsidRPr="00775365">
        <w:rPr>
          <w:rFonts w:ascii="Tahoma" w:hAnsi="Tahoma" w:cs="Tahoma"/>
          <w:sz w:val="23"/>
          <w:szCs w:val="23"/>
        </w:rPr>
        <w:t>za ličnu bezbjednost ukoliko učini vjerovatnim da bi mu mogla biti ugrožena lična bezbjednost u tolikoj mjeri da mu za njegovo obezbjeđenje treba oružje, zbog prirode posla ili drugih okolnosti zbog kojih postoji potreba za nabavkom oružja.</w:t>
      </w:r>
    </w:p>
    <w:p w:rsidR="00774AA5" w:rsidRPr="00775365" w:rsidRDefault="00774AA5" w:rsidP="002C1B0B">
      <w:pPr>
        <w:pStyle w:val="NoSpacing"/>
        <w:ind w:firstLine="720"/>
        <w:jc w:val="both"/>
        <w:rPr>
          <w:rFonts w:ascii="Tahoma" w:hAnsi="Tahoma" w:cs="Tahoma"/>
          <w:sz w:val="23"/>
          <w:szCs w:val="23"/>
        </w:rPr>
      </w:pPr>
      <w:r w:rsidRPr="007C3DE5">
        <w:rPr>
          <w:rFonts w:ascii="Tahoma" w:hAnsi="Tahoma" w:cs="Tahoma"/>
          <w:sz w:val="23"/>
          <w:szCs w:val="23"/>
        </w:rPr>
        <w:t>Izuzetno od stava 1 ovog člana opravdan razlog za nabavku kratkog vatrenog oružja iz kategorije B</w:t>
      </w:r>
      <w:r w:rsidR="00260A91" w:rsidRPr="007C3DE5">
        <w:rPr>
          <w:rFonts w:ascii="Tahoma" w:hAnsi="Tahoma" w:cs="Tahoma"/>
          <w:sz w:val="23"/>
          <w:szCs w:val="23"/>
        </w:rPr>
        <w:t xml:space="preserve"> za ličnu bezbjednost</w:t>
      </w:r>
      <w:r w:rsidRPr="007C3DE5">
        <w:rPr>
          <w:rFonts w:ascii="Tahoma" w:hAnsi="Tahoma" w:cs="Tahoma"/>
          <w:sz w:val="23"/>
          <w:szCs w:val="23"/>
        </w:rPr>
        <w:t xml:space="preserve">, ima </w:t>
      </w:r>
      <w:r w:rsidR="009E7D43" w:rsidRPr="007C3DE5">
        <w:rPr>
          <w:rFonts w:ascii="Tahoma" w:hAnsi="Tahoma" w:cs="Tahoma"/>
          <w:sz w:val="23"/>
          <w:szCs w:val="23"/>
        </w:rPr>
        <w:t>pripadnik</w:t>
      </w:r>
      <w:r w:rsidR="00337C8E">
        <w:rPr>
          <w:rFonts w:ascii="Tahoma" w:hAnsi="Tahoma" w:cs="Tahoma"/>
          <w:sz w:val="23"/>
          <w:szCs w:val="23"/>
        </w:rPr>
        <w:t xml:space="preserve"> A</w:t>
      </w:r>
      <w:r w:rsidR="00D14994">
        <w:rPr>
          <w:rFonts w:ascii="Tahoma" w:hAnsi="Tahoma" w:cs="Tahoma"/>
          <w:sz w:val="23"/>
          <w:szCs w:val="23"/>
        </w:rPr>
        <w:t>gencije za nacionalnu bezbijednost</w:t>
      </w:r>
      <w:r w:rsidR="00337C8E">
        <w:rPr>
          <w:rFonts w:ascii="Tahoma" w:hAnsi="Tahoma" w:cs="Tahoma"/>
          <w:sz w:val="23"/>
          <w:szCs w:val="23"/>
        </w:rPr>
        <w:t>, Ministrastva odbrane</w:t>
      </w:r>
      <w:r w:rsidR="00D14994">
        <w:rPr>
          <w:rFonts w:ascii="Tahoma" w:hAnsi="Tahoma" w:cs="Tahoma"/>
          <w:sz w:val="23"/>
          <w:szCs w:val="23"/>
        </w:rPr>
        <w:t>-</w:t>
      </w:r>
      <w:r w:rsidR="00D14994" w:rsidRPr="00D14994">
        <w:rPr>
          <w:rFonts w:ascii="Tahoma" w:hAnsi="Tahoma" w:cs="Tahoma"/>
          <w:sz w:val="23"/>
          <w:szCs w:val="23"/>
        </w:rPr>
        <w:t>Obavještajno-bezbjednosnog</w:t>
      </w:r>
      <w:r w:rsidR="00D14994">
        <w:rPr>
          <w:rFonts w:ascii="Tahoma" w:hAnsi="Tahoma" w:cs="Tahoma"/>
          <w:sz w:val="23"/>
          <w:szCs w:val="23"/>
        </w:rPr>
        <w:t xml:space="preserve"> </w:t>
      </w:r>
      <w:r w:rsidR="00D14994" w:rsidRPr="00D14994">
        <w:rPr>
          <w:rFonts w:ascii="Tahoma" w:hAnsi="Tahoma" w:cs="Tahoma"/>
          <w:sz w:val="23"/>
          <w:szCs w:val="23"/>
        </w:rPr>
        <w:t>direktorata</w:t>
      </w:r>
      <w:r w:rsidR="00D14994">
        <w:rPr>
          <w:rFonts w:ascii="Tahoma" w:hAnsi="Tahoma" w:cs="Tahoma"/>
          <w:sz w:val="23"/>
          <w:szCs w:val="23"/>
        </w:rPr>
        <w:t xml:space="preserve">, </w:t>
      </w:r>
      <w:r w:rsidR="009E7D43" w:rsidRPr="007C3DE5">
        <w:rPr>
          <w:rFonts w:ascii="Tahoma" w:hAnsi="Tahoma" w:cs="Tahoma"/>
          <w:sz w:val="23"/>
          <w:szCs w:val="23"/>
        </w:rPr>
        <w:t>sudske i tužilač</w:t>
      </w:r>
      <w:r w:rsidR="00260A91" w:rsidRPr="007C3DE5">
        <w:rPr>
          <w:rFonts w:ascii="Tahoma" w:hAnsi="Tahoma" w:cs="Tahoma"/>
          <w:sz w:val="23"/>
          <w:szCs w:val="23"/>
        </w:rPr>
        <w:t>ke funkcije kome lična bezbjednost može biti ugrožena zbog prirode posla</w:t>
      </w:r>
      <w:r w:rsidR="00D14994">
        <w:rPr>
          <w:rFonts w:ascii="Tahoma" w:hAnsi="Tahoma" w:cs="Tahoma"/>
          <w:sz w:val="23"/>
          <w:szCs w:val="23"/>
        </w:rPr>
        <w:t xml:space="preserve"> koji obavlja</w:t>
      </w:r>
      <w:bookmarkStart w:id="17" w:name="_GoBack"/>
      <w:bookmarkEnd w:id="17"/>
      <w:r w:rsidR="00260A91" w:rsidRPr="007C3DE5">
        <w:rPr>
          <w:rFonts w:ascii="Tahoma" w:hAnsi="Tahoma" w:cs="Tahoma"/>
          <w:sz w:val="23"/>
          <w:szCs w:val="23"/>
        </w:rPr>
        <w:t>.</w:t>
      </w:r>
      <w:r w:rsidR="00260A91">
        <w:rPr>
          <w:rFonts w:ascii="Tahoma" w:hAnsi="Tahoma" w:cs="Tahoma"/>
          <w:sz w:val="23"/>
          <w:szCs w:val="23"/>
        </w:rPr>
        <w:t xml:space="preserve"> </w:t>
      </w:r>
    </w:p>
    <w:p w:rsidR="002C1B0B" w:rsidRPr="00775365" w:rsidRDefault="002C1B0B" w:rsidP="002C1B0B">
      <w:pPr>
        <w:spacing w:after="0" w:line="240" w:lineRule="auto"/>
        <w:ind w:firstLine="720"/>
        <w:jc w:val="both"/>
        <w:rPr>
          <w:rFonts w:ascii="Tahoma" w:eastAsia="Times New Roman" w:hAnsi="Tahoma" w:cs="Tahoma"/>
          <w:sz w:val="23"/>
          <w:szCs w:val="23"/>
        </w:rPr>
      </w:pPr>
      <w:r w:rsidRPr="00775365">
        <w:rPr>
          <w:rFonts w:ascii="Tahoma" w:eastAsia="Times New Roman" w:hAnsi="Tahoma" w:cs="Tahoma"/>
          <w:sz w:val="23"/>
          <w:szCs w:val="23"/>
        </w:rPr>
        <w:t>Fizičko lice ima opravdan razlog za nabavku oružja kategorije B kojim se može loviti divljač u skladu sa propisima o lovstvu ukoliko ima status lovca</w:t>
      </w:r>
      <w:r w:rsidR="00753016" w:rsidRPr="00775365">
        <w:rPr>
          <w:rFonts w:ascii="Tahoma" w:eastAsia="Times New Roman" w:hAnsi="Tahoma" w:cs="Tahoma"/>
          <w:sz w:val="23"/>
          <w:szCs w:val="23"/>
        </w:rPr>
        <w:t xml:space="preserve"> i lovnu kartu </w:t>
      </w:r>
      <w:r w:rsidR="00753016" w:rsidRPr="007C3DE5">
        <w:rPr>
          <w:rFonts w:ascii="Tahoma" w:eastAsia="Times New Roman" w:hAnsi="Tahoma" w:cs="Tahoma"/>
          <w:sz w:val="23"/>
          <w:szCs w:val="23"/>
        </w:rPr>
        <w:t xml:space="preserve">za tekuću ili prethodnu </w:t>
      </w:r>
      <w:r w:rsidR="0025512E" w:rsidRPr="007C3DE5">
        <w:rPr>
          <w:rFonts w:ascii="Tahoma" w:eastAsia="Times New Roman" w:hAnsi="Tahoma" w:cs="Tahoma"/>
          <w:sz w:val="23"/>
          <w:szCs w:val="23"/>
        </w:rPr>
        <w:t xml:space="preserve">lovnu </w:t>
      </w:r>
      <w:r w:rsidR="00854CE9" w:rsidRPr="007C3DE5">
        <w:rPr>
          <w:rFonts w:ascii="Tahoma" w:eastAsia="Times New Roman" w:hAnsi="Tahoma" w:cs="Tahoma"/>
          <w:sz w:val="23"/>
          <w:szCs w:val="23"/>
        </w:rPr>
        <w:t>godinu</w:t>
      </w:r>
      <w:r w:rsidR="00753016" w:rsidRPr="007C3DE5">
        <w:rPr>
          <w:rFonts w:ascii="Tahoma" w:eastAsia="Times New Roman" w:hAnsi="Tahoma" w:cs="Tahoma"/>
          <w:sz w:val="23"/>
          <w:szCs w:val="23"/>
        </w:rPr>
        <w:t>,</w:t>
      </w:r>
      <w:r w:rsidR="00753016" w:rsidRPr="00775365">
        <w:rPr>
          <w:rFonts w:ascii="Tahoma" w:eastAsia="Times New Roman" w:hAnsi="Tahoma" w:cs="Tahoma"/>
          <w:sz w:val="23"/>
          <w:szCs w:val="23"/>
        </w:rPr>
        <w:t xml:space="preserve"> što dokazuje odgovarajućom ispravom lovačke organizacije čiji je član</w:t>
      </w:r>
      <w:r w:rsidRPr="00775365">
        <w:rPr>
          <w:rFonts w:ascii="Tahoma" w:eastAsia="Times New Roman" w:hAnsi="Tahoma" w:cs="Tahoma"/>
          <w:sz w:val="23"/>
          <w:szCs w:val="23"/>
        </w:rPr>
        <w:t>.</w:t>
      </w:r>
    </w:p>
    <w:p w:rsidR="002C1B0B" w:rsidRPr="00775365" w:rsidRDefault="002C1B0B" w:rsidP="002C1B0B">
      <w:pPr>
        <w:spacing w:after="0" w:line="240" w:lineRule="auto"/>
        <w:ind w:firstLine="720"/>
        <w:jc w:val="both"/>
        <w:rPr>
          <w:rFonts w:ascii="Tahoma" w:eastAsia="Times New Roman" w:hAnsi="Tahoma" w:cs="Tahoma"/>
          <w:sz w:val="23"/>
          <w:szCs w:val="23"/>
        </w:rPr>
      </w:pPr>
      <w:r w:rsidRPr="00775365">
        <w:rPr>
          <w:rFonts w:ascii="Tahoma" w:eastAsia="Times New Roman" w:hAnsi="Tahoma" w:cs="Tahoma"/>
          <w:sz w:val="23"/>
          <w:szCs w:val="23"/>
        </w:rPr>
        <w:t xml:space="preserve">Fizičko lice ima opravdan razlog za nabavku oružja kategorije B za </w:t>
      </w:r>
      <w:r w:rsidR="00753016" w:rsidRPr="00775365">
        <w:rPr>
          <w:rFonts w:ascii="Tahoma" w:eastAsia="Times New Roman" w:hAnsi="Tahoma" w:cs="Tahoma"/>
          <w:sz w:val="23"/>
          <w:szCs w:val="23"/>
        </w:rPr>
        <w:t>sportsko streljaštvo ukoliko je</w:t>
      </w:r>
      <w:r w:rsidRPr="00775365">
        <w:rPr>
          <w:rFonts w:ascii="Tahoma" w:eastAsia="Times New Roman" w:hAnsi="Tahoma" w:cs="Tahoma"/>
          <w:sz w:val="23"/>
          <w:szCs w:val="23"/>
        </w:rPr>
        <w:t xml:space="preserve"> član sportske streljačke organizacije</w:t>
      </w:r>
      <w:r w:rsidR="00753016" w:rsidRPr="00775365">
        <w:rPr>
          <w:rFonts w:ascii="Tahoma" w:eastAsia="Times New Roman" w:hAnsi="Tahoma" w:cs="Tahoma"/>
          <w:sz w:val="23"/>
          <w:szCs w:val="23"/>
        </w:rPr>
        <w:t xml:space="preserve"> u tekućoj ili prethodnoj kalendarskoj godini</w:t>
      </w:r>
      <w:r w:rsidRPr="00775365">
        <w:rPr>
          <w:rFonts w:ascii="Tahoma" w:eastAsia="Times New Roman" w:hAnsi="Tahoma" w:cs="Tahoma"/>
          <w:sz w:val="23"/>
          <w:szCs w:val="23"/>
        </w:rPr>
        <w:t>, što dokazuje odgovarajućom ispravom</w:t>
      </w:r>
      <w:r w:rsidR="00753016" w:rsidRPr="00775365">
        <w:rPr>
          <w:rFonts w:ascii="Tahoma" w:eastAsia="Times New Roman" w:hAnsi="Tahoma" w:cs="Tahoma"/>
          <w:sz w:val="23"/>
          <w:szCs w:val="23"/>
        </w:rPr>
        <w:t xml:space="preserve"> streljačke organizacije čiji je član</w:t>
      </w:r>
      <w:r w:rsidRPr="00775365">
        <w:rPr>
          <w:rFonts w:ascii="Tahoma" w:eastAsia="Times New Roman" w:hAnsi="Tahoma" w:cs="Tahoma"/>
          <w:sz w:val="23"/>
          <w:szCs w:val="23"/>
        </w:rPr>
        <w:t>.</w:t>
      </w:r>
    </w:p>
    <w:p w:rsidR="005A4186" w:rsidRPr="00775365" w:rsidRDefault="002C1B0B" w:rsidP="00775365">
      <w:pPr>
        <w:spacing w:after="0" w:line="240" w:lineRule="auto"/>
        <w:ind w:firstLine="720"/>
        <w:jc w:val="both"/>
        <w:rPr>
          <w:rFonts w:ascii="Tahoma" w:eastAsia="Times New Roman" w:hAnsi="Tahoma" w:cs="Tahoma"/>
          <w:sz w:val="23"/>
          <w:szCs w:val="23"/>
        </w:rPr>
      </w:pPr>
      <w:r w:rsidRPr="00775365">
        <w:rPr>
          <w:rFonts w:ascii="Tahoma" w:eastAsia="Times New Roman" w:hAnsi="Tahoma" w:cs="Tahoma"/>
          <w:sz w:val="23"/>
          <w:szCs w:val="23"/>
        </w:rPr>
        <w:t>Opravdanim razlogom za nabavku oružja kategroije B se smatra oružje stečeno po osnovu nasljedstva što se dokazuje rješenjem o nasljeđivanju do</w:t>
      </w:r>
      <w:r w:rsidR="00775365">
        <w:rPr>
          <w:rFonts w:ascii="Tahoma" w:eastAsia="Times New Roman" w:hAnsi="Tahoma" w:cs="Tahoma"/>
          <w:sz w:val="23"/>
          <w:szCs w:val="23"/>
        </w:rPr>
        <w:t>nijetom u ostavinskom postupku.</w:t>
      </w:r>
    </w:p>
    <w:p w:rsidR="0047149E" w:rsidRPr="0047149E" w:rsidRDefault="00405ABB" w:rsidP="0047149E">
      <w:pPr>
        <w:spacing w:before="240" w:after="240" w:line="240" w:lineRule="auto"/>
        <w:jc w:val="center"/>
        <w:rPr>
          <w:rFonts w:ascii="Tahoma" w:eastAsia="Times New Roman" w:hAnsi="Tahoma" w:cs="Tahoma"/>
          <w:b/>
          <w:bCs/>
          <w:color w:val="000000"/>
          <w:sz w:val="27"/>
          <w:szCs w:val="27"/>
        </w:rPr>
      </w:pPr>
      <w:bookmarkStart w:id="18" w:name="clan_15"/>
      <w:bookmarkEnd w:id="18"/>
      <w:r>
        <w:rPr>
          <w:rFonts w:ascii="Tahoma" w:eastAsia="Times New Roman" w:hAnsi="Tahoma" w:cs="Tahoma"/>
          <w:b/>
          <w:bCs/>
          <w:color w:val="000000"/>
          <w:sz w:val="27"/>
          <w:szCs w:val="27"/>
        </w:rPr>
        <w:t>Član 16</w:t>
      </w:r>
    </w:p>
    <w:p w:rsidR="0047149E" w:rsidRPr="00F96B64" w:rsidRDefault="0047149E" w:rsidP="0047149E">
      <w:pPr>
        <w:spacing w:after="0" w:line="240" w:lineRule="auto"/>
        <w:ind w:left="150" w:right="150" w:firstLine="240"/>
        <w:jc w:val="both"/>
        <w:rPr>
          <w:rFonts w:ascii="Tahoma" w:eastAsia="Times New Roman" w:hAnsi="Tahoma" w:cs="Tahoma"/>
          <w:color w:val="00B050"/>
          <w:sz w:val="23"/>
          <w:szCs w:val="23"/>
        </w:rPr>
      </w:pPr>
      <w:r w:rsidRPr="0047149E">
        <w:rPr>
          <w:rFonts w:ascii="Tahoma" w:eastAsia="Times New Roman" w:hAnsi="Tahoma" w:cs="Tahoma"/>
          <w:color w:val="000000"/>
          <w:sz w:val="23"/>
          <w:szCs w:val="23"/>
        </w:rPr>
        <w:t>Radi utvrđivanja postojanja okolnosti koje ukazuju da bi oružje moglo biti zlo</w:t>
      </w:r>
      <w:r w:rsidR="00405ABB">
        <w:rPr>
          <w:rFonts w:ascii="Tahoma" w:eastAsia="Times New Roman" w:hAnsi="Tahoma" w:cs="Tahoma"/>
          <w:color w:val="000000"/>
          <w:sz w:val="23"/>
          <w:szCs w:val="23"/>
        </w:rPr>
        <w:t>upotrijebljeno u smislu člana 14</w:t>
      </w:r>
      <w:r w:rsidR="007C3DE5">
        <w:rPr>
          <w:rFonts w:ascii="Tahoma" w:eastAsia="Times New Roman" w:hAnsi="Tahoma" w:cs="Tahoma"/>
          <w:color w:val="000000"/>
          <w:sz w:val="23"/>
          <w:szCs w:val="23"/>
        </w:rPr>
        <w:t xml:space="preserve"> stav 1 tačka 6</w:t>
      </w:r>
      <w:r w:rsidRPr="0047149E">
        <w:rPr>
          <w:rFonts w:ascii="Tahoma" w:eastAsia="Times New Roman" w:hAnsi="Tahoma" w:cs="Tahoma"/>
          <w:color w:val="000000"/>
          <w:sz w:val="23"/>
          <w:szCs w:val="23"/>
        </w:rPr>
        <w:t xml:space="preserve"> ovog zakona, policijski službenik ovlašćen je da traži i prikupi podatke i obavještenja o podnosiocu zahtjeva za izdavanje odobrenja za nabavku oružja i da o prikupljenim podacima sačini službenu zabilješku koja se dostavlja Ministarstvu</w:t>
      </w:r>
      <w:r w:rsidR="00775365">
        <w:rPr>
          <w:rFonts w:ascii="Tahoma" w:eastAsia="Times New Roman" w:hAnsi="Tahoma" w:cs="Tahoma"/>
          <w:color w:val="000000"/>
          <w:sz w:val="23"/>
          <w:szCs w:val="23"/>
        </w:rPr>
        <w:t xml:space="preserve"> </w:t>
      </w:r>
      <w:r w:rsidR="00F96B64" w:rsidRPr="00775365">
        <w:rPr>
          <w:rFonts w:ascii="Tahoma" w:eastAsia="Times New Roman" w:hAnsi="Tahoma" w:cs="Tahoma"/>
          <w:sz w:val="23"/>
          <w:szCs w:val="23"/>
        </w:rPr>
        <w:t>u roku ne dužem od 30 dana</w:t>
      </w:r>
      <w:r w:rsidRPr="00775365">
        <w:rPr>
          <w:rFonts w:ascii="Tahoma" w:eastAsia="Times New Roman" w:hAnsi="Tahoma" w:cs="Tahoma"/>
          <w:sz w:val="23"/>
          <w:szCs w:val="23"/>
        </w:rPr>
        <w:t>.</w:t>
      </w:r>
    </w:p>
    <w:p w:rsidR="0047149E" w:rsidRPr="00775365" w:rsidRDefault="0047149E" w:rsidP="00785189">
      <w:pPr>
        <w:spacing w:after="0" w:line="240" w:lineRule="auto"/>
        <w:ind w:left="150" w:right="150" w:firstLine="240"/>
        <w:jc w:val="both"/>
        <w:rPr>
          <w:rFonts w:ascii="Tahoma" w:eastAsia="Times New Roman" w:hAnsi="Tahoma" w:cs="Tahoma"/>
          <w:sz w:val="23"/>
          <w:szCs w:val="23"/>
        </w:rPr>
      </w:pPr>
      <w:r w:rsidRPr="0047149E">
        <w:rPr>
          <w:rFonts w:ascii="Tahoma" w:eastAsia="Times New Roman" w:hAnsi="Tahoma" w:cs="Tahoma"/>
          <w:color w:val="000000"/>
          <w:sz w:val="23"/>
          <w:szCs w:val="23"/>
        </w:rPr>
        <w:t>Službena zabilješka mora da sadrži detaljne navode, potkrijepljene činjenicama koje nedvosmisleno potvrđuju s</w:t>
      </w:r>
      <w:r w:rsidR="00785189">
        <w:rPr>
          <w:rFonts w:ascii="Tahoma" w:eastAsia="Times New Roman" w:hAnsi="Tahoma" w:cs="Tahoma"/>
          <w:color w:val="000000"/>
          <w:sz w:val="23"/>
          <w:szCs w:val="23"/>
        </w:rPr>
        <w:t xml:space="preserve">adržinu zabilješke, </w:t>
      </w:r>
      <w:r w:rsidR="002A4A90">
        <w:rPr>
          <w:rFonts w:ascii="Tahoma" w:eastAsia="Times New Roman" w:hAnsi="Tahoma" w:cs="Tahoma"/>
          <w:sz w:val="23"/>
          <w:szCs w:val="23"/>
        </w:rPr>
        <w:t>uz saglasnost</w:t>
      </w:r>
      <w:r w:rsidR="00785189" w:rsidRPr="00775365">
        <w:rPr>
          <w:rFonts w:ascii="Tahoma" w:eastAsia="Times New Roman" w:hAnsi="Tahoma" w:cs="Tahoma"/>
          <w:sz w:val="23"/>
          <w:szCs w:val="23"/>
        </w:rPr>
        <w:t xml:space="preserve"> o postojanju ili nepostojanju smetnji za posjedovanje oružja. </w:t>
      </w:r>
    </w:p>
    <w:p w:rsidR="00785189" w:rsidRDefault="00AC330B" w:rsidP="00785189">
      <w:pPr>
        <w:spacing w:after="0" w:line="240" w:lineRule="auto"/>
        <w:ind w:left="150" w:right="150" w:firstLine="240"/>
        <w:jc w:val="both"/>
        <w:rPr>
          <w:rFonts w:ascii="Tahoma" w:eastAsia="Times New Roman" w:hAnsi="Tahoma" w:cs="Tahoma"/>
          <w:sz w:val="23"/>
          <w:szCs w:val="23"/>
        </w:rPr>
      </w:pPr>
      <w:r w:rsidRPr="00775365">
        <w:rPr>
          <w:rFonts w:ascii="Tahoma" w:eastAsia="Times New Roman" w:hAnsi="Tahoma" w:cs="Tahoma"/>
          <w:sz w:val="23"/>
          <w:szCs w:val="23"/>
        </w:rPr>
        <w:lastRenderedPageBreak/>
        <w:t>O</w:t>
      </w:r>
      <w:r w:rsidR="00785189" w:rsidRPr="00775365">
        <w:rPr>
          <w:rFonts w:ascii="Tahoma" w:eastAsia="Times New Roman" w:hAnsi="Tahoma" w:cs="Tahoma"/>
          <w:sz w:val="23"/>
          <w:szCs w:val="23"/>
        </w:rPr>
        <w:t>pravdanost razloga za nabavku</w:t>
      </w:r>
      <w:r w:rsidRPr="00775365">
        <w:rPr>
          <w:rFonts w:ascii="Tahoma" w:eastAsia="Times New Roman" w:hAnsi="Tahoma" w:cs="Tahoma"/>
          <w:sz w:val="23"/>
          <w:szCs w:val="23"/>
        </w:rPr>
        <w:t xml:space="preserve"> oružja</w:t>
      </w:r>
      <w:r w:rsidR="00785189" w:rsidRPr="00775365">
        <w:rPr>
          <w:rFonts w:ascii="Tahoma" w:eastAsia="Times New Roman" w:hAnsi="Tahoma" w:cs="Tahoma"/>
          <w:sz w:val="23"/>
          <w:szCs w:val="23"/>
        </w:rPr>
        <w:t xml:space="preserve"> u smislu č</w:t>
      </w:r>
      <w:r w:rsidR="00405ABB" w:rsidRPr="00775365">
        <w:rPr>
          <w:rFonts w:ascii="Tahoma" w:eastAsia="Times New Roman" w:hAnsi="Tahoma" w:cs="Tahoma"/>
          <w:sz w:val="23"/>
          <w:szCs w:val="23"/>
        </w:rPr>
        <w:t>lana 15</w:t>
      </w:r>
      <w:r w:rsidRPr="00775365">
        <w:rPr>
          <w:rFonts w:ascii="Tahoma" w:eastAsia="Times New Roman" w:hAnsi="Tahoma" w:cs="Tahoma"/>
          <w:sz w:val="23"/>
          <w:szCs w:val="23"/>
        </w:rPr>
        <w:t xml:space="preserve"> stav 1 ovog zakona, procjenjuje</w:t>
      </w:r>
      <w:r w:rsidR="00785189" w:rsidRPr="00775365">
        <w:rPr>
          <w:rFonts w:ascii="Tahoma" w:eastAsia="Times New Roman" w:hAnsi="Tahoma" w:cs="Tahoma"/>
          <w:sz w:val="23"/>
          <w:szCs w:val="23"/>
        </w:rPr>
        <w:t xml:space="preserve"> Policija</w:t>
      </w:r>
      <w:r w:rsidR="00140BC2" w:rsidRPr="00775365">
        <w:rPr>
          <w:rFonts w:ascii="Tahoma" w:eastAsia="Times New Roman" w:hAnsi="Tahoma" w:cs="Tahoma"/>
          <w:sz w:val="23"/>
          <w:szCs w:val="23"/>
        </w:rPr>
        <w:t xml:space="preserve"> o čemu daje svoje mišljenje koje je sastavni</w:t>
      </w:r>
      <w:r w:rsidRPr="00775365">
        <w:rPr>
          <w:rFonts w:ascii="Tahoma" w:eastAsia="Times New Roman" w:hAnsi="Tahoma" w:cs="Tahoma"/>
          <w:sz w:val="23"/>
          <w:szCs w:val="23"/>
        </w:rPr>
        <w:t xml:space="preserve"> dio službene zabilješke iz stava 2 ovog člana</w:t>
      </w:r>
      <w:r w:rsidR="00785189" w:rsidRPr="00775365">
        <w:rPr>
          <w:rFonts w:ascii="Tahoma" w:eastAsia="Times New Roman" w:hAnsi="Tahoma" w:cs="Tahoma"/>
          <w:sz w:val="23"/>
          <w:szCs w:val="23"/>
        </w:rPr>
        <w:t xml:space="preserve">. </w:t>
      </w:r>
    </w:p>
    <w:p w:rsidR="002A4A90" w:rsidRPr="00775365" w:rsidRDefault="002A4A90" w:rsidP="00785189">
      <w:pPr>
        <w:spacing w:after="0" w:line="240" w:lineRule="auto"/>
        <w:ind w:left="150" w:right="150" w:firstLine="240"/>
        <w:jc w:val="both"/>
        <w:rPr>
          <w:rFonts w:ascii="Tahoma" w:eastAsia="Times New Roman" w:hAnsi="Tahoma" w:cs="Tahoma"/>
          <w:bCs/>
          <w:sz w:val="17"/>
          <w:szCs w:val="17"/>
          <w:u w:val="single"/>
        </w:rPr>
      </w:pPr>
      <w:r>
        <w:rPr>
          <w:rFonts w:ascii="Tahoma" w:eastAsia="Times New Roman" w:hAnsi="Tahoma" w:cs="Tahoma"/>
          <w:sz w:val="23"/>
          <w:szCs w:val="23"/>
        </w:rPr>
        <w:t xml:space="preserve">Bliži način i obim vršenja provjere propisuje Ministarstvo. </w:t>
      </w:r>
    </w:p>
    <w:p w:rsidR="00962D7F" w:rsidRDefault="00962D7F" w:rsidP="00962D7F">
      <w:pPr>
        <w:spacing w:after="0" w:line="240" w:lineRule="auto"/>
        <w:ind w:left="150" w:right="150" w:firstLine="240"/>
        <w:jc w:val="center"/>
        <w:rPr>
          <w:rFonts w:ascii="Tahoma" w:eastAsia="Times New Roman" w:hAnsi="Tahoma" w:cs="Tahoma"/>
          <w:b/>
          <w:sz w:val="24"/>
          <w:szCs w:val="24"/>
        </w:rPr>
      </w:pPr>
    </w:p>
    <w:p w:rsidR="00962D7F" w:rsidRPr="00962D7F" w:rsidRDefault="00962D7F" w:rsidP="00962D7F">
      <w:pPr>
        <w:spacing w:after="0" w:line="240" w:lineRule="auto"/>
        <w:ind w:left="150" w:right="150" w:firstLine="240"/>
        <w:jc w:val="center"/>
        <w:rPr>
          <w:rFonts w:ascii="Tahoma" w:eastAsia="Times New Roman" w:hAnsi="Tahoma" w:cs="Tahoma"/>
          <w:b/>
          <w:sz w:val="24"/>
          <w:szCs w:val="24"/>
        </w:rPr>
      </w:pPr>
      <w:r>
        <w:rPr>
          <w:rFonts w:ascii="Tahoma" w:eastAsia="Times New Roman" w:hAnsi="Tahoma" w:cs="Tahoma"/>
          <w:b/>
          <w:sz w:val="24"/>
          <w:szCs w:val="24"/>
        </w:rPr>
        <w:t>Bezbjedan smještaj oružja i municije</w:t>
      </w:r>
    </w:p>
    <w:p w:rsidR="00BC3194" w:rsidRDefault="00405ABB" w:rsidP="00BC3194">
      <w:pPr>
        <w:spacing w:before="240" w:after="240" w:line="240" w:lineRule="auto"/>
        <w:jc w:val="center"/>
        <w:rPr>
          <w:rFonts w:ascii="Tahoma" w:eastAsia="Times New Roman" w:hAnsi="Tahoma" w:cs="Tahoma"/>
          <w:b/>
          <w:bCs/>
          <w:color w:val="000000"/>
          <w:sz w:val="27"/>
          <w:szCs w:val="27"/>
        </w:rPr>
      </w:pPr>
      <w:r>
        <w:rPr>
          <w:rFonts w:ascii="Tahoma" w:eastAsia="Times New Roman" w:hAnsi="Tahoma" w:cs="Tahoma"/>
          <w:b/>
          <w:bCs/>
          <w:color w:val="000000"/>
          <w:sz w:val="27"/>
          <w:szCs w:val="27"/>
        </w:rPr>
        <w:t>Član 17</w:t>
      </w:r>
    </w:p>
    <w:p w:rsidR="00BC3194" w:rsidRPr="00775365" w:rsidRDefault="00BC1377" w:rsidP="00BC3194">
      <w:pPr>
        <w:spacing w:after="0" w:line="240" w:lineRule="auto"/>
        <w:ind w:left="150" w:right="150" w:firstLine="240"/>
        <w:jc w:val="both"/>
        <w:rPr>
          <w:rFonts w:ascii="Tahoma" w:eastAsia="Times New Roman" w:hAnsi="Tahoma" w:cs="Tahoma"/>
          <w:sz w:val="23"/>
          <w:szCs w:val="23"/>
        </w:rPr>
      </w:pPr>
      <w:r w:rsidRPr="00775365">
        <w:rPr>
          <w:rFonts w:ascii="Tahoma" w:eastAsia="Times New Roman" w:hAnsi="Tahoma" w:cs="Tahoma"/>
          <w:sz w:val="23"/>
          <w:szCs w:val="23"/>
        </w:rPr>
        <w:t>P</w:t>
      </w:r>
      <w:r w:rsidR="00405ABB" w:rsidRPr="00775365">
        <w:rPr>
          <w:rFonts w:ascii="Tahoma" w:eastAsia="Times New Roman" w:hAnsi="Tahoma" w:cs="Tahoma"/>
          <w:sz w:val="23"/>
          <w:szCs w:val="23"/>
        </w:rPr>
        <w:t>ostojanje uslova iz člana 14</w:t>
      </w:r>
      <w:r w:rsidR="00BC3194" w:rsidRPr="00775365">
        <w:rPr>
          <w:rFonts w:ascii="Tahoma" w:eastAsia="Times New Roman" w:hAnsi="Tahoma" w:cs="Tahoma"/>
          <w:sz w:val="23"/>
          <w:szCs w:val="23"/>
        </w:rPr>
        <w:t xml:space="preserve"> stav 1 tačka 7 ovog zakona </w:t>
      </w:r>
      <w:r w:rsidR="00903B63" w:rsidRPr="00775365">
        <w:rPr>
          <w:rFonts w:ascii="Tahoma" w:eastAsia="Times New Roman" w:hAnsi="Tahoma" w:cs="Tahoma"/>
          <w:sz w:val="23"/>
          <w:szCs w:val="23"/>
        </w:rPr>
        <w:t>potvrđuje</w:t>
      </w:r>
      <w:r w:rsidRPr="00775365">
        <w:rPr>
          <w:rFonts w:ascii="Tahoma" w:eastAsia="Times New Roman" w:hAnsi="Tahoma" w:cs="Tahoma"/>
          <w:sz w:val="23"/>
          <w:szCs w:val="23"/>
        </w:rPr>
        <w:t xml:space="preserve"> se</w:t>
      </w:r>
      <w:r w:rsidR="00753016" w:rsidRPr="00775365">
        <w:rPr>
          <w:rFonts w:ascii="Tahoma" w:eastAsia="Times New Roman" w:hAnsi="Tahoma" w:cs="Tahoma"/>
          <w:sz w:val="23"/>
          <w:szCs w:val="23"/>
        </w:rPr>
        <w:t xml:space="preserve"> </w:t>
      </w:r>
      <w:r w:rsidR="00BC3194" w:rsidRPr="00775365">
        <w:rPr>
          <w:rFonts w:ascii="Tahoma" w:eastAsia="Times New Roman" w:hAnsi="Tahoma" w:cs="Tahoma"/>
          <w:sz w:val="23"/>
          <w:szCs w:val="23"/>
        </w:rPr>
        <w:t>pisanom izjavom</w:t>
      </w:r>
      <w:r w:rsidRPr="00775365">
        <w:rPr>
          <w:rFonts w:ascii="Tahoma" w:eastAsia="Times New Roman" w:hAnsi="Tahoma" w:cs="Tahoma"/>
          <w:sz w:val="23"/>
          <w:szCs w:val="23"/>
        </w:rPr>
        <w:t xml:space="preserve"> podnosioca zahtjeva</w:t>
      </w:r>
      <w:r w:rsidR="00753016" w:rsidRPr="00775365">
        <w:rPr>
          <w:rFonts w:ascii="Tahoma" w:eastAsia="Times New Roman" w:hAnsi="Tahoma" w:cs="Tahoma"/>
          <w:sz w:val="23"/>
          <w:szCs w:val="23"/>
        </w:rPr>
        <w:t xml:space="preserve"> </w:t>
      </w:r>
      <w:r w:rsidR="006454B0" w:rsidRPr="00775365">
        <w:rPr>
          <w:rFonts w:ascii="Tahoma" w:eastAsia="Times New Roman" w:hAnsi="Tahoma" w:cs="Tahoma"/>
          <w:sz w:val="23"/>
          <w:szCs w:val="23"/>
        </w:rPr>
        <w:t>da ispunjava uslove za bezbjedan smještaj i čuvanje oružja</w:t>
      </w:r>
      <w:r w:rsidRPr="00775365">
        <w:rPr>
          <w:rFonts w:ascii="Tahoma" w:eastAsia="Times New Roman" w:hAnsi="Tahoma" w:cs="Tahoma"/>
          <w:sz w:val="23"/>
          <w:szCs w:val="23"/>
        </w:rPr>
        <w:t>,</w:t>
      </w:r>
      <w:r w:rsidR="00753016" w:rsidRPr="00775365">
        <w:rPr>
          <w:rFonts w:ascii="Tahoma" w:eastAsia="Times New Roman" w:hAnsi="Tahoma" w:cs="Tahoma"/>
          <w:sz w:val="23"/>
          <w:szCs w:val="23"/>
        </w:rPr>
        <w:t xml:space="preserve"> </w:t>
      </w:r>
      <w:r w:rsidR="00A0145E" w:rsidRPr="00775365">
        <w:rPr>
          <w:rFonts w:ascii="Tahoma" w:eastAsia="Times New Roman" w:hAnsi="Tahoma" w:cs="Tahoma"/>
          <w:sz w:val="23"/>
          <w:szCs w:val="23"/>
        </w:rPr>
        <w:t>na obrascu iz člana 22 ovog zakona</w:t>
      </w:r>
      <w:r w:rsidR="00824DC2" w:rsidRPr="00775365">
        <w:rPr>
          <w:rFonts w:ascii="Tahoma" w:eastAsia="Times New Roman" w:hAnsi="Tahoma" w:cs="Tahoma"/>
          <w:sz w:val="23"/>
          <w:szCs w:val="23"/>
        </w:rPr>
        <w:t>.</w:t>
      </w:r>
    </w:p>
    <w:p w:rsidR="00785189" w:rsidRPr="00775365" w:rsidRDefault="00BC3194" w:rsidP="00BC3194">
      <w:pPr>
        <w:spacing w:after="0" w:line="240" w:lineRule="auto"/>
        <w:ind w:left="150" w:right="150" w:firstLine="240"/>
        <w:jc w:val="both"/>
        <w:rPr>
          <w:rFonts w:ascii="Tahoma" w:eastAsia="Times New Roman" w:hAnsi="Tahoma" w:cs="Tahoma"/>
          <w:sz w:val="23"/>
          <w:szCs w:val="23"/>
        </w:rPr>
      </w:pPr>
      <w:r w:rsidRPr="00775365">
        <w:rPr>
          <w:rFonts w:ascii="Tahoma" w:eastAsia="Times New Roman" w:hAnsi="Tahoma" w:cs="Tahoma"/>
          <w:sz w:val="23"/>
          <w:szCs w:val="23"/>
        </w:rPr>
        <w:t>U slučaju sumnje policijski službenik će provjeri</w:t>
      </w:r>
      <w:r w:rsidR="00405ABB" w:rsidRPr="00775365">
        <w:rPr>
          <w:rFonts w:ascii="Tahoma" w:eastAsia="Times New Roman" w:hAnsi="Tahoma" w:cs="Tahoma"/>
          <w:sz w:val="23"/>
          <w:szCs w:val="23"/>
        </w:rPr>
        <w:t>ti postojanje uslova iz člana 14</w:t>
      </w:r>
      <w:r w:rsidRPr="00775365">
        <w:rPr>
          <w:rFonts w:ascii="Tahoma" w:eastAsia="Times New Roman" w:hAnsi="Tahoma" w:cs="Tahoma"/>
          <w:sz w:val="23"/>
          <w:szCs w:val="23"/>
        </w:rPr>
        <w:t xml:space="preserve"> stav 1 tačka 7 ovog zakona neposrednim opažanjem u stambenom prostoru po mjestu prebivališta ili boravišta podnosioca zahtjeva ili drugom prostoru gdje se oružje drži, a podnosilac zahtjeva je dužan da mu omogući ulazak u prostor u kojem se oružje drži, o čemu policijski službenik sačinjava zapisnik koji dostavlja Ministarstvu.</w:t>
      </w:r>
    </w:p>
    <w:p w:rsidR="00482271" w:rsidRPr="00775365" w:rsidRDefault="00482271" w:rsidP="00775365">
      <w:pPr>
        <w:pStyle w:val="NoSpacing"/>
        <w:ind w:firstLine="390"/>
        <w:jc w:val="both"/>
        <w:rPr>
          <w:rFonts w:ascii="Tahoma" w:hAnsi="Tahoma" w:cs="Tahoma"/>
          <w:sz w:val="23"/>
          <w:szCs w:val="23"/>
        </w:rPr>
      </w:pPr>
      <w:r w:rsidRPr="00775365">
        <w:rPr>
          <w:rFonts w:ascii="Tahoma" w:hAnsi="Tahoma" w:cs="Tahoma"/>
          <w:sz w:val="23"/>
          <w:szCs w:val="23"/>
        </w:rPr>
        <w:t xml:space="preserve">Učestalost kontrola iz stava 2 ovog člana zavisi od broja i kategorije oružja koje </w:t>
      </w:r>
      <w:r w:rsidR="00AD23B1" w:rsidRPr="00775365">
        <w:rPr>
          <w:rFonts w:ascii="Tahoma" w:hAnsi="Tahoma" w:cs="Tahoma"/>
          <w:sz w:val="23"/>
          <w:szCs w:val="23"/>
        </w:rPr>
        <w:t xml:space="preserve">vlasnik oružja </w:t>
      </w:r>
      <w:r w:rsidRPr="00775365">
        <w:rPr>
          <w:rFonts w:ascii="Tahoma" w:hAnsi="Tahoma" w:cs="Tahoma"/>
          <w:sz w:val="23"/>
          <w:szCs w:val="23"/>
        </w:rPr>
        <w:t xml:space="preserve">ima registrovano na svoje ime. </w:t>
      </w:r>
    </w:p>
    <w:p w:rsidR="00824DC2" w:rsidRPr="00775365" w:rsidRDefault="00824DC2" w:rsidP="00BC3194">
      <w:pPr>
        <w:spacing w:after="0" w:line="240" w:lineRule="auto"/>
        <w:ind w:left="150" w:right="150" w:firstLine="240"/>
        <w:jc w:val="both"/>
        <w:rPr>
          <w:rFonts w:ascii="Tahoma" w:eastAsia="Times New Roman" w:hAnsi="Tahoma" w:cs="Tahoma"/>
          <w:sz w:val="23"/>
          <w:szCs w:val="23"/>
        </w:rPr>
      </w:pPr>
    </w:p>
    <w:p w:rsidR="00875365" w:rsidRDefault="00875365" w:rsidP="00BC3194">
      <w:pPr>
        <w:spacing w:after="0" w:line="240" w:lineRule="auto"/>
        <w:ind w:left="150" w:right="150" w:firstLine="240"/>
        <w:jc w:val="both"/>
        <w:rPr>
          <w:rFonts w:ascii="Tahoma" w:eastAsia="Times New Roman" w:hAnsi="Tahoma" w:cs="Tahoma"/>
          <w:b/>
          <w:color w:val="00B050"/>
          <w:sz w:val="23"/>
          <w:szCs w:val="23"/>
        </w:rPr>
      </w:pPr>
    </w:p>
    <w:p w:rsidR="00875365" w:rsidRPr="00016C51" w:rsidRDefault="00875365" w:rsidP="00875365">
      <w:pPr>
        <w:spacing w:after="0" w:line="240" w:lineRule="auto"/>
        <w:ind w:left="150" w:right="150" w:firstLine="240"/>
        <w:jc w:val="center"/>
        <w:rPr>
          <w:rFonts w:ascii="Tahoma" w:eastAsia="Times New Roman" w:hAnsi="Tahoma" w:cs="Tahoma"/>
          <w:b/>
          <w:sz w:val="27"/>
          <w:szCs w:val="27"/>
        </w:rPr>
      </w:pPr>
      <w:r w:rsidRPr="00016C51">
        <w:rPr>
          <w:rFonts w:ascii="Tahoma" w:eastAsia="Times New Roman" w:hAnsi="Tahoma" w:cs="Tahoma"/>
          <w:b/>
          <w:sz w:val="27"/>
          <w:szCs w:val="27"/>
        </w:rPr>
        <w:t>Zdravstvena sposobnost</w:t>
      </w:r>
      <w:r w:rsidR="00A2714C" w:rsidRPr="00016C51">
        <w:rPr>
          <w:rFonts w:ascii="Tahoma" w:eastAsia="Times New Roman" w:hAnsi="Tahoma" w:cs="Tahoma"/>
          <w:b/>
          <w:sz w:val="27"/>
          <w:szCs w:val="27"/>
        </w:rPr>
        <w:t xml:space="preserve"> za posjedovanje oružja</w:t>
      </w:r>
    </w:p>
    <w:p w:rsidR="00364D5F" w:rsidRPr="00016C51" w:rsidRDefault="00364D5F" w:rsidP="00364D5F">
      <w:pPr>
        <w:spacing w:before="240" w:after="240" w:line="240" w:lineRule="auto"/>
        <w:jc w:val="center"/>
        <w:rPr>
          <w:rFonts w:ascii="Tahoma" w:hAnsi="Tahoma" w:cs="Tahoma"/>
          <w:b/>
          <w:bCs/>
          <w:sz w:val="27"/>
          <w:szCs w:val="27"/>
        </w:rPr>
      </w:pPr>
      <w:bookmarkStart w:id="19" w:name="clan_16"/>
      <w:bookmarkEnd w:id="19"/>
      <w:r w:rsidRPr="00016C51">
        <w:rPr>
          <w:rFonts w:ascii="Tahoma" w:hAnsi="Tahoma" w:cs="Tahoma"/>
          <w:b/>
          <w:bCs/>
          <w:sz w:val="27"/>
          <w:szCs w:val="27"/>
        </w:rPr>
        <w:t>Član 18</w:t>
      </w:r>
    </w:p>
    <w:p w:rsidR="00364D5F" w:rsidRPr="002A4A90" w:rsidRDefault="00364D5F" w:rsidP="00364D5F">
      <w:pPr>
        <w:spacing w:after="0" w:line="240" w:lineRule="auto"/>
        <w:ind w:left="150" w:right="150" w:firstLine="240"/>
        <w:jc w:val="both"/>
        <w:rPr>
          <w:rFonts w:ascii="Tahoma" w:hAnsi="Tahoma" w:cs="Tahoma"/>
          <w:sz w:val="23"/>
          <w:szCs w:val="23"/>
        </w:rPr>
      </w:pPr>
      <w:bookmarkStart w:id="20" w:name="clan_17"/>
      <w:bookmarkEnd w:id="20"/>
      <w:r w:rsidRPr="002A4A90">
        <w:rPr>
          <w:rFonts w:ascii="Tahoma" w:hAnsi="Tahoma" w:cs="Tahoma"/>
          <w:sz w:val="23"/>
          <w:szCs w:val="23"/>
        </w:rPr>
        <w:t>Postojanje uslova iz člana 14 stav 2 tačka 1 ovog zakona, podnosilac zahtjeva dokazuje uvjerenjem o zdravstvenoj sposobnosti za držanje oružja odnosno držanje i nošenje oružja (u daljem tekstu: Uvjerenje) koje izdaje komisija koju obrazuje Ministarstvo zdravlja.</w:t>
      </w:r>
    </w:p>
    <w:p w:rsidR="00364D5F" w:rsidRPr="002A4A90" w:rsidRDefault="00364D5F" w:rsidP="00364D5F">
      <w:pPr>
        <w:spacing w:after="0" w:line="240" w:lineRule="auto"/>
        <w:ind w:left="150" w:right="150" w:firstLine="240"/>
        <w:jc w:val="both"/>
        <w:rPr>
          <w:rFonts w:ascii="Tahoma" w:hAnsi="Tahoma" w:cs="Tahoma"/>
          <w:sz w:val="23"/>
          <w:szCs w:val="23"/>
        </w:rPr>
      </w:pPr>
      <w:r w:rsidRPr="002A4A90">
        <w:rPr>
          <w:rFonts w:ascii="Tahoma" w:hAnsi="Tahoma" w:cs="Tahoma"/>
          <w:sz w:val="23"/>
          <w:szCs w:val="23"/>
        </w:rPr>
        <w:t>Uvjerenje iz stave 1 ovog člana izdaje se rokom važenja od pet godina.</w:t>
      </w:r>
    </w:p>
    <w:p w:rsidR="00364D5F" w:rsidRPr="002A4A90" w:rsidRDefault="00364D5F" w:rsidP="00364D5F">
      <w:pPr>
        <w:spacing w:after="0" w:line="240" w:lineRule="auto"/>
        <w:ind w:left="150" w:right="150" w:firstLine="240"/>
        <w:jc w:val="both"/>
        <w:rPr>
          <w:rFonts w:ascii="Tahoma" w:hAnsi="Tahoma" w:cs="Tahoma"/>
          <w:sz w:val="23"/>
          <w:szCs w:val="23"/>
        </w:rPr>
      </w:pPr>
      <w:r w:rsidRPr="002A4A90">
        <w:rPr>
          <w:rFonts w:ascii="Tahoma" w:hAnsi="Tahoma" w:cs="Tahoma"/>
          <w:sz w:val="23"/>
          <w:szCs w:val="23"/>
        </w:rPr>
        <w:t>Komisija Ministarstva zdravlja dužno je da po saznanju o promjeni zdravstvenog stanja lica kome je izdala uvjerenje odmah obavijesti Ministarstvo.</w:t>
      </w:r>
    </w:p>
    <w:p w:rsidR="00364D5F" w:rsidRPr="002A4A90" w:rsidRDefault="00364D5F" w:rsidP="00364D5F">
      <w:pPr>
        <w:spacing w:after="0" w:line="240" w:lineRule="auto"/>
        <w:ind w:left="150" w:right="150" w:firstLine="240"/>
        <w:jc w:val="both"/>
        <w:rPr>
          <w:rFonts w:ascii="Tahoma" w:hAnsi="Tahoma" w:cs="Tahoma"/>
          <w:sz w:val="23"/>
          <w:szCs w:val="23"/>
        </w:rPr>
      </w:pPr>
      <w:r w:rsidRPr="002A4A90">
        <w:rPr>
          <w:rFonts w:ascii="Tahoma" w:hAnsi="Tahoma" w:cs="Tahoma"/>
          <w:sz w:val="23"/>
          <w:szCs w:val="23"/>
        </w:rPr>
        <w:t xml:space="preserve">Komisija Ministarstva zdravlja koja je nadležna za obavljanje ljekarskih pregleda za utvrđivanje zdravstvene sposobnosti fizičkih lica za držanje oružja i držanje i nošenje oružja obavezna je da najkasnije u roku od osam dana od dana obavljenog pregleda obavijesti najbližu organizacionu jedinicu Ministarstva po mjestu prebivališta, odnosno zakonitog boravišta fizičkog lica koje je podnijelo zahtjev za nabavku oružja, o činjenici da pregledano lice ne ispunjava uslove za registraciju oružja. </w:t>
      </w:r>
    </w:p>
    <w:p w:rsidR="00364D5F" w:rsidRPr="002A4A90" w:rsidRDefault="00364D5F" w:rsidP="00364D5F">
      <w:pPr>
        <w:spacing w:after="0" w:line="240" w:lineRule="auto"/>
        <w:ind w:left="150" w:right="150" w:firstLine="240"/>
        <w:jc w:val="both"/>
        <w:rPr>
          <w:rFonts w:ascii="Tahoma" w:hAnsi="Tahoma" w:cs="Tahoma"/>
          <w:sz w:val="23"/>
          <w:szCs w:val="23"/>
        </w:rPr>
      </w:pPr>
      <w:r w:rsidRPr="002A4A90">
        <w:rPr>
          <w:rFonts w:ascii="Tahoma" w:hAnsi="Tahoma" w:cs="Tahoma"/>
          <w:sz w:val="23"/>
          <w:szCs w:val="23"/>
        </w:rPr>
        <w:t>Ministarstvo koje je izdalo ispravu o oružju fizičkom licu obavezno je da u roku od osam dana od dana izdavanja isprave o toj činjenici obavijesti komisiju Ministarstva zdravlja, radi vođenja evidencije kod te zdravstvene ustanove.</w:t>
      </w:r>
    </w:p>
    <w:p w:rsidR="00364D5F" w:rsidRPr="002A4A90" w:rsidRDefault="00364D5F" w:rsidP="00364D5F">
      <w:pPr>
        <w:spacing w:after="0" w:line="240" w:lineRule="auto"/>
        <w:ind w:left="150" w:right="150" w:firstLine="240"/>
        <w:jc w:val="both"/>
        <w:rPr>
          <w:rFonts w:ascii="Tahoma" w:hAnsi="Tahoma" w:cs="Tahoma"/>
          <w:sz w:val="23"/>
          <w:szCs w:val="23"/>
        </w:rPr>
      </w:pPr>
      <w:r w:rsidRPr="002A4A90">
        <w:rPr>
          <w:rFonts w:ascii="Tahoma" w:hAnsi="Tahoma" w:cs="Tahoma"/>
          <w:sz w:val="23"/>
          <w:szCs w:val="23"/>
        </w:rPr>
        <w:t>Zdravstveni pregled kojim se utvrđuje zdravstvena sposobnost za držanje oružja i držanje i nošenje oružja može biti:</w:t>
      </w:r>
    </w:p>
    <w:p w:rsidR="00364D5F" w:rsidRPr="002A4A90" w:rsidRDefault="00364D5F" w:rsidP="00364D5F">
      <w:pPr>
        <w:pStyle w:val="ListParagraph"/>
        <w:numPr>
          <w:ilvl w:val="0"/>
          <w:numId w:val="33"/>
        </w:numPr>
        <w:spacing w:after="0" w:line="240" w:lineRule="auto"/>
        <w:ind w:right="150"/>
        <w:jc w:val="both"/>
        <w:rPr>
          <w:rFonts w:ascii="Tahoma" w:eastAsia="Times New Roman" w:hAnsi="Tahoma" w:cs="Tahoma"/>
          <w:sz w:val="23"/>
          <w:szCs w:val="23"/>
        </w:rPr>
      </w:pPr>
      <w:r w:rsidRPr="002A4A90">
        <w:rPr>
          <w:rFonts w:ascii="Tahoma" w:eastAsia="Times New Roman" w:hAnsi="Tahoma" w:cs="Tahoma"/>
          <w:sz w:val="23"/>
          <w:szCs w:val="23"/>
        </w:rPr>
        <w:t>redovni zdravstveni pregled koji se obavlja radi izdavanja uvjerenja;</w:t>
      </w:r>
    </w:p>
    <w:p w:rsidR="002A7A76" w:rsidRPr="002A4A90" w:rsidRDefault="002A7A76" w:rsidP="002A7A76">
      <w:pPr>
        <w:pStyle w:val="ListParagraph"/>
        <w:numPr>
          <w:ilvl w:val="0"/>
          <w:numId w:val="33"/>
        </w:numPr>
        <w:spacing w:after="0" w:line="240" w:lineRule="auto"/>
        <w:ind w:right="150"/>
        <w:jc w:val="both"/>
        <w:rPr>
          <w:rFonts w:ascii="Tahoma" w:eastAsia="Times New Roman" w:hAnsi="Tahoma" w:cs="Tahoma"/>
          <w:sz w:val="23"/>
          <w:szCs w:val="23"/>
        </w:rPr>
      </w:pPr>
      <w:r w:rsidRPr="002A4A90">
        <w:rPr>
          <w:rFonts w:ascii="Tahoma" w:eastAsia="Times New Roman" w:hAnsi="Tahoma" w:cs="Tahoma"/>
          <w:sz w:val="23"/>
          <w:szCs w:val="23"/>
        </w:rPr>
        <w:t xml:space="preserve">vanredni zdravstveni pregled koji obavlja vlasnik oružja za kojeg se opravdano sumnja da više nije zdravstveno sposoban za držanje oružja, odnosno držanje i </w:t>
      </w:r>
      <w:r w:rsidRPr="002A4A90">
        <w:rPr>
          <w:rFonts w:ascii="Tahoma" w:eastAsia="Times New Roman" w:hAnsi="Tahoma" w:cs="Tahoma"/>
          <w:sz w:val="23"/>
          <w:szCs w:val="23"/>
        </w:rPr>
        <w:lastRenderedPageBreak/>
        <w:t>nošenje oružja i fizičko lice čija je zdravstvena sposobnost različito ocijenjena u jednoj ili više zdravstvenih ustanova;</w:t>
      </w:r>
    </w:p>
    <w:p w:rsidR="002A7A76" w:rsidRPr="002A4A90" w:rsidRDefault="002A7A76" w:rsidP="002A7A76">
      <w:pPr>
        <w:pStyle w:val="ListParagraph"/>
        <w:numPr>
          <w:ilvl w:val="0"/>
          <w:numId w:val="33"/>
        </w:numPr>
        <w:spacing w:after="0" w:line="240" w:lineRule="auto"/>
        <w:ind w:right="150"/>
        <w:jc w:val="both"/>
        <w:rPr>
          <w:rFonts w:ascii="Tahoma" w:eastAsia="Times New Roman" w:hAnsi="Tahoma" w:cs="Tahoma"/>
          <w:sz w:val="23"/>
          <w:szCs w:val="23"/>
        </w:rPr>
      </w:pPr>
      <w:r w:rsidRPr="002A4A90">
        <w:rPr>
          <w:rFonts w:ascii="Tahoma" w:eastAsia="Times New Roman" w:hAnsi="Tahoma" w:cs="Tahoma"/>
          <w:sz w:val="23"/>
          <w:szCs w:val="23"/>
        </w:rPr>
        <w:t xml:space="preserve">vanredni zdravstveni pregled se obavlja poslije dvije ipo godine od dana izdavanja uvjerenja. </w:t>
      </w:r>
    </w:p>
    <w:p w:rsidR="00364D5F" w:rsidRPr="002A4A90" w:rsidRDefault="00364D5F" w:rsidP="00364D5F">
      <w:pPr>
        <w:spacing w:after="0" w:line="240" w:lineRule="auto"/>
        <w:ind w:right="150" w:firstLine="390"/>
        <w:jc w:val="both"/>
        <w:rPr>
          <w:rFonts w:ascii="Tahoma" w:hAnsi="Tahoma" w:cs="Tahoma"/>
          <w:sz w:val="23"/>
          <w:szCs w:val="23"/>
        </w:rPr>
      </w:pPr>
      <w:r w:rsidRPr="002A4A90">
        <w:rPr>
          <w:rFonts w:ascii="Tahoma" w:hAnsi="Tahoma" w:cs="Tahoma"/>
          <w:sz w:val="23"/>
          <w:szCs w:val="23"/>
        </w:rPr>
        <w:t>Na vanredni zdravstveni pregled vlasnika oružja odlukom upućuje Ministarstvo koje je izdalo ispravu o oružju.</w:t>
      </w:r>
    </w:p>
    <w:p w:rsidR="00364D5F" w:rsidRPr="002A4A90" w:rsidRDefault="00364D5F" w:rsidP="00364D5F">
      <w:pPr>
        <w:spacing w:after="0" w:line="240" w:lineRule="auto"/>
        <w:ind w:right="150"/>
        <w:jc w:val="both"/>
        <w:rPr>
          <w:rFonts w:ascii="Tahoma" w:hAnsi="Tahoma" w:cs="Tahoma"/>
          <w:sz w:val="23"/>
          <w:szCs w:val="23"/>
        </w:rPr>
      </w:pPr>
      <w:r w:rsidRPr="002A4A90">
        <w:rPr>
          <w:rFonts w:ascii="Tahoma" w:hAnsi="Tahoma" w:cs="Tahoma"/>
          <w:sz w:val="23"/>
          <w:szCs w:val="23"/>
        </w:rPr>
        <w:t>     Vlasnik oružja iz stava 8 ovog člana dužan je da u roku od 30 dana od dana prijema ove odluke dostavi Ministarstvu uvjerenje o zdravstvenoj sposobnosti, u suprotnom će se smatrati da je prestao da ispunjava uslov iz člana 14 stav 2 tačka 1 ovog zakona.</w:t>
      </w:r>
    </w:p>
    <w:p w:rsidR="00364D5F" w:rsidRPr="002A4A90" w:rsidRDefault="00364D5F" w:rsidP="00364D5F">
      <w:pPr>
        <w:spacing w:after="0" w:line="240" w:lineRule="auto"/>
        <w:ind w:right="150"/>
        <w:jc w:val="both"/>
        <w:rPr>
          <w:rFonts w:ascii="Tahoma" w:hAnsi="Tahoma" w:cs="Tahoma"/>
          <w:sz w:val="23"/>
          <w:szCs w:val="23"/>
        </w:rPr>
      </w:pPr>
      <w:r w:rsidRPr="002A4A90">
        <w:rPr>
          <w:rFonts w:ascii="Tahoma" w:hAnsi="Tahoma" w:cs="Tahoma"/>
          <w:sz w:val="23"/>
          <w:szCs w:val="23"/>
        </w:rPr>
        <w:t>     Troškove zdravstvenog pregleda vlasnika oružja iz stave 8 ovog člana koji je proglašen zdravstveno sposoban za držanje oružja, odnosno držanje i nošenje oružja snosi Ministarstvo koje ga je uputilo na zdravstveni pregled.</w:t>
      </w:r>
    </w:p>
    <w:p w:rsidR="00364D5F" w:rsidRPr="002A4A90" w:rsidRDefault="00364D5F" w:rsidP="00364D5F">
      <w:pPr>
        <w:spacing w:after="0" w:line="240" w:lineRule="auto"/>
        <w:ind w:right="150"/>
        <w:jc w:val="both"/>
        <w:rPr>
          <w:rFonts w:ascii="Tahoma" w:hAnsi="Tahoma" w:cs="Tahoma"/>
          <w:sz w:val="23"/>
          <w:szCs w:val="23"/>
        </w:rPr>
      </w:pPr>
      <w:r w:rsidRPr="002A4A90">
        <w:rPr>
          <w:rFonts w:ascii="Tahoma" w:hAnsi="Tahoma" w:cs="Tahoma"/>
          <w:sz w:val="23"/>
          <w:szCs w:val="23"/>
        </w:rPr>
        <w:t>     Vlasnik oružja iz stava 8 ovog člana za kojeg se na vanrednom zdravstvenom pregledu utvrdi da nije zdravstveno sposoban za držanje oružja, odnosno držanje i nošenje oružja sam snosi troškove vanrednog zdravstvenog pregleda.</w:t>
      </w:r>
    </w:p>
    <w:p w:rsidR="00364D5F" w:rsidRPr="002A4A90" w:rsidRDefault="00364D5F" w:rsidP="00364D5F">
      <w:pPr>
        <w:spacing w:after="0" w:line="240" w:lineRule="auto"/>
        <w:ind w:right="150"/>
        <w:jc w:val="both"/>
        <w:rPr>
          <w:rFonts w:ascii="Tahoma" w:hAnsi="Tahoma" w:cs="Tahoma"/>
          <w:sz w:val="23"/>
          <w:szCs w:val="23"/>
        </w:rPr>
      </w:pPr>
      <w:r w:rsidRPr="002A4A90">
        <w:rPr>
          <w:rFonts w:ascii="Tahoma" w:hAnsi="Tahoma" w:cs="Tahoma"/>
          <w:sz w:val="23"/>
          <w:szCs w:val="23"/>
        </w:rPr>
        <w:t>     Ministar nadležan za poslove zdravlja, uz saglasnost ministra nadležnog za unutrašnje poslove pravilnikom propisuje bliže uslove koje moje mora da ispuni komisija za izdavanje ljekarskih uvjerenja, sastav komisije koja procjenjuje zdravstvenu sposobnost, uslove fizičkog lica, uslove u pogledu zdravstvene sposobnosti za držanje oružja odnosno držanje i nošenje oružja koje moraju da ispunjavaju fizička lica, način i postupak obavljanja zdravstvenih pregleda, popis bolesti i zdravstvenih stanja koja su smetnja za izdavanje isprave o oružju, način vođenja evidencije i medicinske dokumentacije, sadržaj uvjerenja o zdravstvenoj sposobnosti, visinu naknade u vezi sa utvrđivanjem zdravstvene sposobnosti kao i način i postupak izvještavanja Ministarstva o promjeni zdravstvenog stanja vlasnika oružja.</w:t>
      </w:r>
      <w:r w:rsidRPr="002A4A90">
        <w:rPr>
          <w:sz w:val="23"/>
          <w:szCs w:val="23"/>
        </w:rPr>
        <w:t xml:space="preserve"> </w:t>
      </w:r>
    </w:p>
    <w:p w:rsidR="00A2714C" w:rsidRPr="003A148F" w:rsidRDefault="00A2714C" w:rsidP="00415BEC">
      <w:pPr>
        <w:spacing w:after="0" w:line="240" w:lineRule="auto"/>
        <w:ind w:right="150"/>
        <w:jc w:val="both"/>
        <w:rPr>
          <w:rFonts w:ascii="Tahoma" w:eastAsia="Times New Roman" w:hAnsi="Tahoma" w:cs="Tahoma"/>
          <w:color w:val="00B050"/>
          <w:sz w:val="23"/>
          <w:szCs w:val="23"/>
        </w:rPr>
      </w:pPr>
    </w:p>
    <w:p w:rsidR="001F2F61" w:rsidRPr="00A2714C" w:rsidRDefault="00A2714C" w:rsidP="00A2714C">
      <w:pPr>
        <w:spacing w:after="0" w:line="240" w:lineRule="auto"/>
        <w:ind w:left="150" w:right="150" w:firstLine="240"/>
        <w:jc w:val="center"/>
        <w:rPr>
          <w:rFonts w:ascii="Tahoma" w:eastAsia="Times New Roman" w:hAnsi="Tahoma" w:cs="Tahoma"/>
          <w:b/>
          <w:sz w:val="24"/>
          <w:szCs w:val="24"/>
        </w:rPr>
      </w:pPr>
      <w:r>
        <w:rPr>
          <w:rFonts w:ascii="Tahoma" w:eastAsia="Times New Roman" w:hAnsi="Tahoma" w:cs="Tahoma"/>
          <w:b/>
          <w:sz w:val="24"/>
          <w:szCs w:val="24"/>
        </w:rPr>
        <w:t>Tehnička znanja i vještine za pravilnu upotrebu oružja</w:t>
      </w:r>
    </w:p>
    <w:p w:rsidR="0047149E" w:rsidRPr="0047149E" w:rsidRDefault="00405ABB" w:rsidP="0047149E">
      <w:pPr>
        <w:spacing w:before="240" w:after="240" w:line="240" w:lineRule="auto"/>
        <w:jc w:val="center"/>
        <w:rPr>
          <w:rFonts w:ascii="Tahoma" w:eastAsia="Times New Roman" w:hAnsi="Tahoma" w:cs="Tahoma"/>
          <w:b/>
          <w:bCs/>
          <w:color w:val="000000"/>
          <w:sz w:val="27"/>
          <w:szCs w:val="27"/>
        </w:rPr>
      </w:pPr>
      <w:r>
        <w:rPr>
          <w:rFonts w:ascii="Tahoma" w:eastAsia="Times New Roman" w:hAnsi="Tahoma" w:cs="Tahoma"/>
          <w:b/>
          <w:bCs/>
          <w:color w:val="000000"/>
          <w:sz w:val="27"/>
          <w:szCs w:val="27"/>
        </w:rPr>
        <w:t>Član 19</w:t>
      </w:r>
    </w:p>
    <w:p w:rsidR="0047149E" w:rsidRPr="0047149E" w:rsidRDefault="00405ABB" w:rsidP="0047149E">
      <w:pPr>
        <w:spacing w:after="0" w:line="240" w:lineRule="auto"/>
        <w:ind w:left="150" w:right="150" w:firstLine="240"/>
        <w:jc w:val="both"/>
        <w:rPr>
          <w:rFonts w:ascii="Tahoma" w:eastAsia="Times New Roman" w:hAnsi="Tahoma" w:cs="Tahoma"/>
          <w:color w:val="000000"/>
          <w:sz w:val="23"/>
          <w:szCs w:val="23"/>
        </w:rPr>
      </w:pPr>
      <w:r>
        <w:rPr>
          <w:rFonts w:ascii="Tahoma" w:eastAsia="Times New Roman" w:hAnsi="Tahoma" w:cs="Tahoma"/>
          <w:color w:val="000000"/>
          <w:sz w:val="23"/>
          <w:szCs w:val="23"/>
        </w:rPr>
        <w:t>Postojanje uslova iz člana 14</w:t>
      </w:r>
      <w:r w:rsidR="0047149E" w:rsidRPr="0047149E">
        <w:rPr>
          <w:rFonts w:ascii="Tahoma" w:eastAsia="Times New Roman" w:hAnsi="Tahoma" w:cs="Tahoma"/>
          <w:color w:val="000000"/>
          <w:sz w:val="23"/>
          <w:szCs w:val="23"/>
        </w:rPr>
        <w:t xml:space="preserve"> stav 2 tačka 2 ovog zakona podnosilac zahtjeva dokazuje za:</w:t>
      </w:r>
    </w:p>
    <w:p w:rsidR="0047149E" w:rsidRPr="00EC67AE" w:rsidRDefault="0047149E" w:rsidP="0047149E">
      <w:pPr>
        <w:spacing w:after="0" w:line="240" w:lineRule="auto"/>
        <w:ind w:left="150" w:right="150" w:firstLine="240"/>
        <w:jc w:val="both"/>
        <w:rPr>
          <w:rFonts w:ascii="Tahoma" w:eastAsia="Times New Roman" w:hAnsi="Tahoma" w:cs="Tahoma"/>
          <w:sz w:val="23"/>
          <w:szCs w:val="23"/>
        </w:rPr>
      </w:pPr>
      <w:r w:rsidRPr="0047149E">
        <w:rPr>
          <w:rFonts w:ascii="Tahoma" w:eastAsia="Times New Roman" w:hAnsi="Tahoma" w:cs="Tahoma"/>
          <w:color w:val="000000"/>
          <w:sz w:val="23"/>
          <w:szCs w:val="23"/>
        </w:rPr>
        <w:t xml:space="preserve">1) oružje za ličnu bezbjednost kategorije B </w:t>
      </w:r>
      <w:r w:rsidRPr="00EC67AE">
        <w:rPr>
          <w:rFonts w:ascii="Tahoma" w:eastAsia="Times New Roman" w:hAnsi="Tahoma" w:cs="Tahoma"/>
          <w:sz w:val="23"/>
          <w:szCs w:val="23"/>
        </w:rPr>
        <w:t>- potvrdom o osposobljenosti za pravilnu upotrebu oružja koju izdaje pravno lice</w:t>
      </w:r>
      <w:r w:rsidR="00AD5E68" w:rsidRPr="00EC67AE">
        <w:rPr>
          <w:rFonts w:ascii="Tahoma" w:eastAsia="Times New Roman" w:hAnsi="Tahoma" w:cs="Tahoma"/>
          <w:sz w:val="23"/>
          <w:szCs w:val="23"/>
        </w:rPr>
        <w:t xml:space="preserve"> iz </w:t>
      </w:r>
      <w:r w:rsidR="00AD5E68" w:rsidRPr="001014A5">
        <w:rPr>
          <w:rFonts w:ascii="Tahoma" w:eastAsia="Times New Roman" w:hAnsi="Tahoma" w:cs="Tahoma"/>
          <w:sz w:val="23"/>
          <w:szCs w:val="23"/>
        </w:rPr>
        <w:t xml:space="preserve">člana </w:t>
      </w:r>
      <w:r w:rsidR="006C0542" w:rsidRPr="001014A5">
        <w:rPr>
          <w:rFonts w:ascii="Tahoma" w:eastAsia="Times New Roman" w:hAnsi="Tahoma" w:cs="Tahoma"/>
          <w:sz w:val="23"/>
          <w:szCs w:val="23"/>
        </w:rPr>
        <w:t>1</w:t>
      </w:r>
      <w:r w:rsidR="000C2275" w:rsidRPr="001014A5">
        <w:rPr>
          <w:rFonts w:ascii="Tahoma" w:eastAsia="Times New Roman" w:hAnsi="Tahoma" w:cs="Tahoma"/>
          <w:sz w:val="23"/>
          <w:szCs w:val="23"/>
        </w:rPr>
        <w:t>13</w:t>
      </w:r>
      <w:r w:rsidR="00AD5E68" w:rsidRPr="001014A5">
        <w:rPr>
          <w:rFonts w:ascii="Tahoma" w:eastAsia="Times New Roman" w:hAnsi="Tahoma" w:cs="Tahoma"/>
          <w:sz w:val="23"/>
          <w:szCs w:val="23"/>
        </w:rPr>
        <w:t xml:space="preserve"> ovog</w:t>
      </w:r>
      <w:r w:rsidR="00AD5E68" w:rsidRPr="00EC67AE">
        <w:rPr>
          <w:rFonts w:ascii="Tahoma" w:eastAsia="Times New Roman" w:hAnsi="Tahoma" w:cs="Tahoma"/>
          <w:sz w:val="23"/>
          <w:szCs w:val="23"/>
        </w:rPr>
        <w:t xml:space="preserve"> zakona</w:t>
      </w:r>
      <w:r w:rsidRPr="00EC67AE">
        <w:rPr>
          <w:rFonts w:ascii="Tahoma" w:eastAsia="Times New Roman" w:hAnsi="Tahoma" w:cs="Tahoma"/>
          <w:sz w:val="23"/>
          <w:szCs w:val="23"/>
        </w:rPr>
        <w:t>;</w:t>
      </w:r>
    </w:p>
    <w:p w:rsidR="0047149E" w:rsidRPr="00EC67AE" w:rsidRDefault="0047149E" w:rsidP="00AD5E68">
      <w:pPr>
        <w:spacing w:after="0" w:line="240" w:lineRule="auto"/>
        <w:ind w:left="150" w:right="150" w:firstLine="240"/>
        <w:jc w:val="both"/>
        <w:rPr>
          <w:rFonts w:ascii="Tahoma" w:eastAsia="Times New Roman" w:hAnsi="Tahoma" w:cs="Tahoma"/>
          <w:sz w:val="23"/>
          <w:szCs w:val="23"/>
        </w:rPr>
      </w:pPr>
      <w:r w:rsidRPr="00EC67AE">
        <w:rPr>
          <w:rFonts w:ascii="Tahoma" w:eastAsia="Times New Roman" w:hAnsi="Tahoma" w:cs="Tahoma"/>
          <w:sz w:val="23"/>
          <w:szCs w:val="23"/>
        </w:rPr>
        <w:t xml:space="preserve">2) lovačko oružje kategorije B - </w:t>
      </w:r>
      <w:r w:rsidR="00AD5E68" w:rsidRPr="00EC67AE">
        <w:rPr>
          <w:rFonts w:ascii="Tahoma" w:eastAsia="Times New Roman" w:hAnsi="Tahoma" w:cs="Tahoma"/>
          <w:sz w:val="23"/>
          <w:szCs w:val="23"/>
        </w:rPr>
        <w:t>potvrdom o obučenos</w:t>
      </w:r>
      <w:r w:rsidR="0021548D" w:rsidRPr="00EC67AE">
        <w:rPr>
          <w:rFonts w:ascii="Tahoma" w:eastAsia="Times New Roman" w:hAnsi="Tahoma" w:cs="Tahoma"/>
          <w:sz w:val="23"/>
          <w:szCs w:val="23"/>
        </w:rPr>
        <w:t>ti koju je izdala lovačka organizacija</w:t>
      </w:r>
      <w:r w:rsidR="00AD5E68" w:rsidRPr="00EC67AE">
        <w:rPr>
          <w:rFonts w:ascii="Tahoma" w:eastAsia="Times New Roman" w:hAnsi="Tahoma" w:cs="Tahoma"/>
          <w:sz w:val="23"/>
          <w:szCs w:val="23"/>
        </w:rPr>
        <w:t xml:space="preserve">, uvjerenjem o položenom lovačkom ispitu i uvjerenjem </w:t>
      </w:r>
      <w:r w:rsidR="00865A8A" w:rsidRPr="00EC67AE">
        <w:rPr>
          <w:rFonts w:ascii="Tahoma" w:eastAsia="Times New Roman" w:hAnsi="Tahoma" w:cs="Tahoma"/>
          <w:sz w:val="23"/>
          <w:szCs w:val="23"/>
        </w:rPr>
        <w:t>lovačke organizacije</w:t>
      </w:r>
      <w:r w:rsidR="00AD5E68" w:rsidRPr="00EC67AE">
        <w:rPr>
          <w:rFonts w:ascii="Tahoma" w:eastAsia="Times New Roman" w:hAnsi="Tahoma" w:cs="Tahoma"/>
          <w:sz w:val="23"/>
          <w:szCs w:val="23"/>
        </w:rPr>
        <w:t xml:space="preserve"> o aktivnom članstvu;</w:t>
      </w:r>
      <w:r w:rsidR="00003FF4" w:rsidRPr="00EC67AE">
        <w:rPr>
          <w:rFonts w:ascii="Tahoma" w:eastAsia="Times New Roman" w:hAnsi="Tahoma" w:cs="Tahoma"/>
          <w:sz w:val="23"/>
          <w:szCs w:val="23"/>
          <w:highlight w:val="red"/>
        </w:rPr>
        <w:t xml:space="preserve"> </w:t>
      </w:r>
    </w:p>
    <w:p w:rsidR="0047149E" w:rsidRPr="00C34EEA" w:rsidRDefault="0047149E" w:rsidP="006D7ECB">
      <w:pPr>
        <w:spacing w:after="0" w:line="240" w:lineRule="auto"/>
        <w:ind w:left="150" w:right="150" w:firstLine="240"/>
        <w:jc w:val="both"/>
        <w:rPr>
          <w:rFonts w:ascii="Tahoma" w:eastAsia="Times New Roman" w:hAnsi="Tahoma" w:cs="Tahoma"/>
          <w:color w:val="000000"/>
          <w:sz w:val="23"/>
          <w:szCs w:val="23"/>
        </w:rPr>
      </w:pPr>
      <w:r w:rsidRPr="00EC67AE">
        <w:rPr>
          <w:rFonts w:ascii="Tahoma" w:eastAsia="Times New Roman" w:hAnsi="Tahoma" w:cs="Tahoma"/>
          <w:sz w:val="23"/>
          <w:szCs w:val="23"/>
        </w:rPr>
        <w:t>3) sportsko oružje kategorije B</w:t>
      </w:r>
      <w:r w:rsidR="001C4952">
        <w:rPr>
          <w:rFonts w:ascii="Tahoma" w:eastAsia="Times New Roman" w:hAnsi="Tahoma" w:cs="Tahoma"/>
          <w:sz w:val="23"/>
          <w:szCs w:val="23"/>
        </w:rPr>
        <w:t xml:space="preserve"> </w:t>
      </w:r>
      <w:r w:rsidR="00AD5E68" w:rsidRPr="00EC67AE">
        <w:rPr>
          <w:rFonts w:ascii="Tahoma" w:eastAsia="Times New Roman" w:hAnsi="Tahoma" w:cs="Tahoma"/>
          <w:sz w:val="23"/>
          <w:szCs w:val="23"/>
        </w:rPr>
        <w:t>–</w:t>
      </w:r>
      <w:r w:rsidR="001C4952">
        <w:rPr>
          <w:rFonts w:ascii="Tahoma" w:eastAsia="Times New Roman" w:hAnsi="Tahoma" w:cs="Tahoma"/>
          <w:sz w:val="23"/>
          <w:szCs w:val="23"/>
        </w:rPr>
        <w:t xml:space="preserve"> </w:t>
      </w:r>
      <w:r w:rsidR="00D77D78" w:rsidRPr="00C34EEA">
        <w:rPr>
          <w:rFonts w:ascii="Tahoma" w:eastAsia="Times New Roman" w:hAnsi="Tahoma" w:cs="Tahoma"/>
          <w:sz w:val="23"/>
          <w:szCs w:val="23"/>
        </w:rPr>
        <w:t>potvrdom nacionalnog sportskog streljačkog saveza</w:t>
      </w:r>
      <w:r w:rsidR="00AD5E68" w:rsidRPr="00C34EEA">
        <w:rPr>
          <w:rFonts w:ascii="Tahoma" w:eastAsia="Times New Roman" w:hAnsi="Tahoma" w:cs="Tahoma"/>
          <w:sz w:val="23"/>
          <w:szCs w:val="23"/>
        </w:rPr>
        <w:t xml:space="preserve"> o obučenosti</w:t>
      </w:r>
      <w:r w:rsidR="00D77D78" w:rsidRPr="00C34EEA">
        <w:rPr>
          <w:rFonts w:ascii="Tahoma" w:eastAsia="Times New Roman" w:hAnsi="Tahoma" w:cs="Tahoma"/>
          <w:sz w:val="23"/>
          <w:szCs w:val="23"/>
        </w:rPr>
        <w:t xml:space="preserve"> za pravilnu </w:t>
      </w:r>
      <w:r w:rsidR="00902D85" w:rsidRPr="00C34EEA">
        <w:rPr>
          <w:rFonts w:ascii="Tahoma" w:eastAsia="Times New Roman" w:hAnsi="Tahoma" w:cs="Tahoma"/>
          <w:sz w:val="23"/>
          <w:szCs w:val="23"/>
        </w:rPr>
        <w:t>i</w:t>
      </w:r>
      <w:r w:rsidR="00D77D78" w:rsidRPr="00C34EEA">
        <w:rPr>
          <w:rFonts w:ascii="Tahoma" w:eastAsia="Times New Roman" w:hAnsi="Tahoma" w:cs="Tahoma"/>
          <w:sz w:val="23"/>
          <w:szCs w:val="23"/>
        </w:rPr>
        <w:t xml:space="preserve"> bezbjednu upotrebu</w:t>
      </w:r>
      <w:r w:rsidR="00AD5E68" w:rsidRPr="00C34EEA">
        <w:rPr>
          <w:rFonts w:ascii="Tahoma" w:eastAsia="Times New Roman" w:hAnsi="Tahoma" w:cs="Tahoma"/>
          <w:sz w:val="23"/>
          <w:szCs w:val="23"/>
        </w:rPr>
        <w:t xml:space="preserve"> </w:t>
      </w:r>
      <w:r w:rsidR="00902D85" w:rsidRPr="00C34EEA">
        <w:rPr>
          <w:rFonts w:ascii="Tahoma" w:eastAsia="Times New Roman" w:hAnsi="Tahoma" w:cs="Tahoma"/>
          <w:sz w:val="23"/>
          <w:szCs w:val="23"/>
        </w:rPr>
        <w:t xml:space="preserve">oružja </w:t>
      </w:r>
      <w:r w:rsidR="00D77D78" w:rsidRPr="00C34EEA">
        <w:rPr>
          <w:rFonts w:ascii="Tahoma" w:eastAsia="Times New Roman" w:hAnsi="Tahoma" w:cs="Tahoma"/>
          <w:sz w:val="23"/>
          <w:szCs w:val="23"/>
        </w:rPr>
        <w:t>i članstvu u nadležno</w:t>
      </w:r>
      <w:r w:rsidR="00C34EEA" w:rsidRPr="00C34EEA">
        <w:rPr>
          <w:rFonts w:ascii="Tahoma" w:eastAsia="Times New Roman" w:hAnsi="Tahoma" w:cs="Tahoma"/>
          <w:sz w:val="23"/>
          <w:szCs w:val="23"/>
        </w:rPr>
        <w:t>m sportskom</w:t>
      </w:r>
      <w:r w:rsidR="00902D85" w:rsidRPr="00C34EEA">
        <w:rPr>
          <w:rFonts w:ascii="Tahoma" w:eastAsia="Times New Roman" w:hAnsi="Tahoma" w:cs="Tahoma"/>
          <w:sz w:val="23"/>
          <w:szCs w:val="23"/>
        </w:rPr>
        <w:t xml:space="preserve"> </w:t>
      </w:r>
      <w:r w:rsidR="00C34EEA" w:rsidRPr="00C34EEA">
        <w:rPr>
          <w:rFonts w:ascii="Tahoma" w:eastAsia="Times New Roman" w:hAnsi="Tahoma" w:cs="Tahoma"/>
          <w:sz w:val="23"/>
          <w:szCs w:val="23"/>
        </w:rPr>
        <w:t>streljačkom savezu</w:t>
      </w:r>
      <w:r w:rsidR="001C4952" w:rsidRPr="00C34EEA">
        <w:rPr>
          <w:rFonts w:ascii="Tahoma" w:eastAsia="Times New Roman" w:hAnsi="Tahoma" w:cs="Tahoma"/>
          <w:color w:val="000000"/>
          <w:sz w:val="23"/>
          <w:szCs w:val="23"/>
        </w:rPr>
        <w:t xml:space="preserve">; </w:t>
      </w:r>
    </w:p>
    <w:p w:rsidR="001C4952" w:rsidRPr="006D7ECB" w:rsidRDefault="001C4952" w:rsidP="0057182A">
      <w:pPr>
        <w:spacing w:after="0" w:line="240" w:lineRule="auto"/>
        <w:ind w:left="150" w:right="150" w:firstLine="240"/>
        <w:jc w:val="both"/>
        <w:rPr>
          <w:rFonts w:ascii="Tahoma" w:eastAsia="Times New Roman" w:hAnsi="Tahoma" w:cs="Tahoma"/>
          <w:sz w:val="23"/>
          <w:szCs w:val="23"/>
        </w:rPr>
      </w:pPr>
      <w:r w:rsidRPr="00C34EEA">
        <w:rPr>
          <w:rFonts w:ascii="Tahoma" w:eastAsia="Times New Roman" w:hAnsi="Tahoma" w:cs="Tahoma"/>
          <w:sz w:val="23"/>
          <w:szCs w:val="23"/>
        </w:rPr>
        <w:t>4) sportsko oružje kategorije A iz člana 4 stav 2 tač.6 i 7 – potvrdom nacionalnog</w:t>
      </w:r>
      <w:r w:rsidR="0057182A" w:rsidRPr="00C34EEA">
        <w:rPr>
          <w:rFonts w:ascii="Tahoma" w:eastAsia="Times New Roman" w:hAnsi="Tahoma" w:cs="Tahoma"/>
          <w:sz w:val="23"/>
          <w:szCs w:val="23"/>
        </w:rPr>
        <w:t xml:space="preserve"> sportskog streljačkog</w:t>
      </w:r>
      <w:r w:rsidRPr="00C34EEA">
        <w:rPr>
          <w:rFonts w:ascii="Tahoma" w:eastAsia="Times New Roman" w:hAnsi="Tahoma" w:cs="Tahoma"/>
          <w:sz w:val="23"/>
          <w:szCs w:val="23"/>
        </w:rPr>
        <w:t xml:space="preserve"> savez</w:t>
      </w:r>
      <w:r w:rsidR="0057182A" w:rsidRPr="00C34EEA">
        <w:rPr>
          <w:rFonts w:ascii="Tahoma" w:eastAsia="Times New Roman" w:hAnsi="Tahoma" w:cs="Tahoma"/>
          <w:sz w:val="23"/>
          <w:szCs w:val="23"/>
        </w:rPr>
        <w:t>a koja vodi evidenciju svojih članova</w:t>
      </w:r>
      <w:r w:rsidRPr="00C34EEA">
        <w:rPr>
          <w:rFonts w:ascii="Tahoma" w:eastAsia="Times New Roman" w:hAnsi="Tahoma" w:cs="Tahoma"/>
          <w:sz w:val="23"/>
          <w:szCs w:val="23"/>
        </w:rPr>
        <w:t xml:space="preserve"> o obučenosti</w:t>
      </w:r>
      <w:r w:rsidR="0057182A" w:rsidRPr="00C34EEA">
        <w:rPr>
          <w:rFonts w:ascii="Tahoma" w:eastAsia="Times New Roman" w:hAnsi="Tahoma" w:cs="Tahoma"/>
          <w:sz w:val="23"/>
          <w:szCs w:val="23"/>
        </w:rPr>
        <w:t xml:space="preserve"> člana,</w:t>
      </w:r>
      <w:r w:rsidRPr="00C34EEA">
        <w:rPr>
          <w:rFonts w:ascii="Tahoma" w:eastAsia="Times New Roman" w:hAnsi="Tahoma" w:cs="Tahoma"/>
          <w:sz w:val="23"/>
          <w:szCs w:val="23"/>
        </w:rPr>
        <w:t xml:space="preserve"> članstvu od najmanje 12 mjeseci u </w:t>
      </w:r>
      <w:r w:rsidR="0057182A" w:rsidRPr="00C34EEA">
        <w:rPr>
          <w:rFonts w:ascii="Tahoma" w:eastAsia="Times New Roman" w:hAnsi="Tahoma" w:cs="Tahoma"/>
          <w:sz w:val="23"/>
          <w:szCs w:val="23"/>
        </w:rPr>
        <w:t xml:space="preserve">streljačkoj </w:t>
      </w:r>
      <w:r w:rsidRPr="00C34EEA">
        <w:rPr>
          <w:rFonts w:ascii="Tahoma" w:eastAsia="Times New Roman" w:hAnsi="Tahoma" w:cs="Tahoma"/>
          <w:sz w:val="23"/>
          <w:szCs w:val="23"/>
        </w:rPr>
        <w:t xml:space="preserve">organizaciji </w:t>
      </w:r>
      <w:r w:rsidR="0057182A" w:rsidRPr="00C34EEA">
        <w:rPr>
          <w:rFonts w:ascii="Tahoma" w:eastAsia="Times New Roman" w:hAnsi="Tahoma" w:cs="Tahoma"/>
          <w:sz w:val="23"/>
          <w:szCs w:val="23"/>
        </w:rPr>
        <w:t>i</w:t>
      </w:r>
      <w:r w:rsidRPr="00C34EEA">
        <w:rPr>
          <w:rFonts w:ascii="Tahoma" w:eastAsia="Times New Roman" w:hAnsi="Tahoma" w:cs="Tahoma"/>
          <w:sz w:val="23"/>
          <w:szCs w:val="23"/>
        </w:rPr>
        <w:t xml:space="preserve"> </w:t>
      </w:r>
      <w:r w:rsidR="0057182A" w:rsidRPr="00C34EEA">
        <w:rPr>
          <w:rFonts w:ascii="Tahoma" w:eastAsia="Times New Roman" w:hAnsi="Tahoma" w:cs="Tahoma"/>
          <w:sz w:val="23"/>
          <w:szCs w:val="23"/>
        </w:rPr>
        <w:t>takm</w:t>
      </w:r>
      <w:r w:rsidRPr="00C34EEA">
        <w:rPr>
          <w:rFonts w:ascii="Tahoma" w:eastAsia="Times New Roman" w:hAnsi="Tahoma" w:cs="Tahoma"/>
          <w:sz w:val="23"/>
          <w:szCs w:val="23"/>
        </w:rPr>
        <w:t>ičenju u disciplini koja je priznata od st</w:t>
      </w:r>
      <w:r w:rsidR="0057182A" w:rsidRPr="00C34EEA">
        <w:rPr>
          <w:rFonts w:ascii="Tahoma" w:eastAsia="Times New Roman" w:hAnsi="Tahoma" w:cs="Tahoma"/>
          <w:sz w:val="23"/>
          <w:szCs w:val="23"/>
        </w:rPr>
        <w:t>rane međunarodnih i domaćih streljačkih saveza</w:t>
      </w:r>
      <w:r w:rsidRPr="00C34EEA">
        <w:rPr>
          <w:rFonts w:ascii="Tahoma" w:eastAsia="Times New Roman" w:hAnsi="Tahoma" w:cs="Tahoma"/>
          <w:color w:val="000000"/>
          <w:sz w:val="23"/>
          <w:szCs w:val="23"/>
        </w:rPr>
        <w:t>.</w:t>
      </w:r>
      <w:r>
        <w:rPr>
          <w:rFonts w:ascii="Tahoma" w:eastAsia="Times New Roman" w:hAnsi="Tahoma" w:cs="Tahoma"/>
          <w:color w:val="000000"/>
          <w:sz w:val="23"/>
          <w:szCs w:val="23"/>
        </w:rPr>
        <w:t xml:space="preserve"> </w:t>
      </w:r>
    </w:p>
    <w:p w:rsidR="0047149E" w:rsidRPr="00140BC2" w:rsidRDefault="0047149E" w:rsidP="006D7ECB">
      <w:pPr>
        <w:pStyle w:val="NoSpacing"/>
        <w:ind w:firstLine="390"/>
        <w:jc w:val="both"/>
        <w:rPr>
          <w:rFonts w:ascii="Tahoma" w:hAnsi="Tahoma" w:cs="Tahoma"/>
          <w:sz w:val="23"/>
          <w:szCs w:val="23"/>
        </w:rPr>
      </w:pPr>
      <w:r w:rsidRPr="00140BC2">
        <w:rPr>
          <w:rFonts w:ascii="Tahoma" w:hAnsi="Tahoma" w:cs="Tahoma"/>
          <w:sz w:val="23"/>
          <w:szCs w:val="23"/>
        </w:rPr>
        <w:t xml:space="preserve">Za oružje iz stava 1 tačka 1 ovog člana, policijski službenik, profesionalno vojno lice i drugo lice koje je u skladu sa posebnim propisima ovlašćeno </w:t>
      </w:r>
      <w:r w:rsidRPr="00EC67AE">
        <w:rPr>
          <w:rFonts w:ascii="Tahoma" w:hAnsi="Tahoma" w:cs="Tahoma"/>
          <w:sz w:val="23"/>
          <w:szCs w:val="23"/>
        </w:rPr>
        <w:t xml:space="preserve">da </w:t>
      </w:r>
      <w:r w:rsidR="006D7ECB" w:rsidRPr="00EC67AE">
        <w:rPr>
          <w:rFonts w:ascii="Tahoma" w:hAnsi="Tahoma" w:cs="Tahoma"/>
          <w:sz w:val="23"/>
          <w:szCs w:val="23"/>
        </w:rPr>
        <w:t>u vršenju svojih poslova</w:t>
      </w:r>
      <w:r w:rsidR="00EC67AE" w:rsidRPr="00EC67AE">
        <w:rPr>
          <w:rFonts w:ascii="Tahoma" w:hAnsi="Tahoma" w:cs="Tahoma"/>
          <w:b/>
          <w:sz w:val="23"/>
          <w:szCs w:val="23"/>
        </w:rPr>
        <w:t xml:space="preserve"> </w:t>
      </w:r>
      <w:r w:rsidRPr="00140BC2">
        <w:rPr>
          <w:rFonts w:ascii="Tahoma" w:hAnsi="Tahoma" w:cs="Tahoma"/>
          <w:sz w:val="23"/>
          <w:szCs w:val="23"/>
        </w:rPr>
        <w:t xml:space="preserve">drži </w:t>
      </w:r>
      <w:r w:rsidRPr="00140BC2">
        <w:rPr>
          <w:rFonts w:ascii="Tahoma" w:hAnsi="Tahoma" w:cs="Tahoma"/>
          <w:sz w:val="23"/>
          <w:szCs w:val="23"/>
        </w:rPr>
        <w:lastRenderedPageBreak/>
        <w:t>i nosi oružje, postoj</w:t>
      </w:r>
      <w:r w:rsidR="00405ABB">
        <w:rPr>
          <w:rFonts w:ascii="Tahoma" w:hAnsi="Tahoma" w:cs="Tahoma"/>
          <w:sz w:val="23"/>
          <w:szCs w:val="23"/>
        </w:rPr>
        <w:t>anje posebnih uslova iz člana 14</w:t>
      </w:r>
      <w:r w:rsidRPr="00140BC2">
        <w:rPr>
          <w:rFonts w:ascii="Tahoma" w:hAnsi="Tahoma" w:cs="Tahoma"/>
          <w:sz w:val="23"/>
          <w:szCs w:val="23"/>
        </w:rPr>
        <w:t xml:space="preserve"> stav 2</w:t>
      </w:r>
      <w:r w:rsidR="00C34EEA">
        <w:rPr>
          <w:rFonts w:ascii="Tahoma" w:hAnsi="Tahoma" w:cs="Tahoma"/>
          <w:sz w:val="23"/>
          <w:szCs w:val="23"/>
        </w:rPr>
        <w:t xml:space="preserve"> tačka 2</w:t>
      </w:r>
      <w:r w:rsidRPr="00140BC2">
        <w:rPr>
          <w:rFonts w:ascii="Tahoma" w:hAnsi="Tahoma" w:cs="Tahoma"/>
          <w:sz w:val="23"/>
          <w:szCs w:val="23"/>
        </w:rPr>
        <w:t xml:space="preserve"> ovog zakona dokazuje uvjerenjem organa u kojem radi.</w:t>
      </w:r>
    </w:p>
    <w:p w:rsidR="0047149E" w:rsidRPr="00140BC2" w:rsidRDefault="0047149E" w:rsidP="00140BC2">
      <w:pPr>
        <w:pStyle w:val="NoSpacing"/>
        <w:ind w:firstLine="390"/>
        <w:jc w:val="both"/>
        <w:rPr>
          <w:rFonts w:ascii="Tahoma" w:hAnsi="Tahoma" w:cs="Tahoma"/>
          <w:sz w:val="23"/>
          <w:szCs w:val="23"/>
        </w:rPr>
      </w:pPr>
      <w:r w:rsidRPr="00140BC2">
        <w:rPr>
          <w:rFonts w:ascii="Tahoma" w:hAnsi="Tahoma" w:cs="Tahoma"/>
          <w:sz w:val="23"/>
          <w:szCs w:val="23"/>
        </w:rPr>
        <w:t>Za oružje iz stava 1 tačka 1 ovog člana, fizičko lice koje ima važeći oružni list, ne prilaže dokaz</w:t>
      </w:r>
      <w:r w:rsidR="00405ABB">
        <w:rPr>
          <w:rFonts w:ascii="Tahoma" w:hAnsi="Tahoma" w:cs="Tahoma"/>
          <w:sz w:val="23"/>
          <w:szCs w:val="23"/>
        </w:rPr>
        <w:t xml:space="preserve"> o postojanju uslova iz člana 14</w:t>
      </w:r>
      <w:r w:rsidRPr="00140BC2">
        <w:rPr>
          <w:rFonts w:ascii="Tahoma" w:hAnsi="Tahoma" w:cs="Tahoma"/>
          <w:sz w:val="23"/>
          <w:szCs w:val="23"/>
        </w:rPr>
        <w:t xml:space="preserve"> stav 2 tačka 2 ovog zakona.</w:t>
      </w:r>
    </w:p>
    <w:p w:rsidR="0047149E" w:rsidRDefault="0047149E" w:rsidP="00140BC2">
      <w:pPr>
        <w:pStyle w:val="NoSpacing"/>
        <w:ind w:firstLine="390"/>
        <w:jc w:val="both"/>
        <w:rPr>
          <w:rFonts w:ascii="Tahoma" w:hAnsi="Tahoma" w:cs="Tahoma"/>
          <w:sz w:val="23"/>
          <w:szCs w:val="23"/>
        </w:rPr>
      </w:pPr>
      <w:r w:rsidRPr="00140BC2">
        <w:rPr>
          <w:rFonts w:ascii="Tahoma" w:hAnsi="Tahoma" w:cs="Tahoma"/>
          <w:sz w:val="23"/>
          <w:szCs w:val="23"/>
        </w:rPr>
        <w:t>Za oružje iz stava 1 tač. 2 i 3 ovog člana, fizičko lice koje ima važeći oružni list za držanje i nošenje, ne prilaže dokaz</w:t>
      </w:r>
      <w:r w:rsidR="00405ABB">
        <w:rPr>
          <w:rFonts w:ascii="Tahoma" w:hAnsi="Tahoma" w:cs="Tahoma"/>
          <w:sz w:val="23"/>
          <w:szCs w:val="23"/>
        </w:rPr>
        <w:t xml:space="preserve"> o postojanju uslova iz člana 14</w:t>
      </w:r>
      <w:r w:rsidRPr="00140BC2">
        <w:rPr>
          <w:rFonts w:ascii="Tahoma" w:hAnsi="Tahoma" w:cs="Tahoma"/>
          <w:sz w:val="23"/>
          <w:szCs w:val="23"/>
        </w:rPr>
        <w:t xml:space="preserve"> stav 2 tačka 2 ovog zakona.</w:t>
      </w:r>
    </w:p>
    <w:p w:rsidR="005564F5" w:rsidRPr="00EC67AE" w:rsidRDefault="00865A8A" w:rsidP="00865A8A">
      <w:pPr>
        <w:pStyle w:val="NoSpacing"/>
        <w:ind w:firstLine="390"/>
        <w:jc w:val="both"/>
        <w:rPr>
          <w:rFonts w:ascii="Tahoma" w:hAnsi="Tahoma" w:cs="Tahoma"/>
          <w:sz w:val="23"/>
          <w:szCs w:val="23"/>
        </w:rPr>
      </w:pPr>
      <w:r w:rsidRPr="00EC67AE">
        <w:rPr>
          <w:rFonts w:ascii="Tahoma" w:hAnsi="Tahoma" w:cs="Tahoma"/>
          <w:sz w:val="23"/>
          <w:szCs w:val="23"/>
        </w:rPr>
        <w:t>Propis o a</w:t>
      </w:r>
      <w:r w:rsidR="005564F5" w:rsidRPr="00EC67AE">
        <w:rPr>
          <w:rFonts w:ascii="Tahoma" w:hAnsi="Tahoma" w:cs="Tahoma"/>
          <w:sz w:val="23"/>
          <w:szCs w:val="23"/>
        </w:rPr>
        <w:t>ktivno</w:t>
      </w:r>
      <w:r w:rsidRPr="00EC67AE">
        <w:rPr>
          <w:rFonts w:ascii="Tahoma" w:hAnsi="Tahoma" w:cs="Tahoma"/>
          <w:sz w:val="23"/>
          <w:szCs w:val="23"/>
        </w:rPr>
        <w:t>m članstvu</w:t>
      </w:r>
      <w:r w:rsidR="005564F5" w:rsidRPr="00EC67AE">
        <w:rPr>
          <w:rFonts w:ascii="Tahoma" w:hAnsi="Tahoma" w:cs="Tahoma"/>
          <w:sz w:val="23"/>
          <w:szCs w:val="23"/>
        </w:rPr>
        <w:t xml:space="preserve"> u lovačkim i </w:t>
      </w:r>
      <w:r w:rsidR="00A8674A" w:rsidRPr="00EC67AE">
        <w:rPr>
          <w:rFonts w:ascii="Tahoma" w:hAnsi="Tahoma" w:cs="Tahoma"/>
          <w:sz w:val="23"/>
          <w:szCs w:val="23"/>
        </w:rPr>
        <w:t xml:space="preserve">sportskim </w:t>
      </w:r>
      <w:r w:rsidR="005564F5" w:rsidRPr="00EC67AE">
        <w:rPr>
          <w:rFonts w:ascii="Tahoma" w:hAnsi="Tahoma" w:cs="Tahoma"/>
          <w:sz w:val="23"/>
          <w:szCs w:val="23"/>
        </w:rPr>
        <w:t xml:space="preserve">streljačkim organizacijama iz tačke 2 i 3 ovog člana </w:t>
      </w:r>
      <w:r w:rsidRPr="00EC67AE">
        <w:rPr>
          <w:rFonts w:ascii="Tahoma" w:hAnsi="Tahoma" w:cs="Tahoma"/>
          <w:sz w:val="23"/>
          <w:szCs w:val="23"/>
        </w:rPr>
        <w:t>donosi</w:t>
      </w:r>
      <w:r w:rsidR="00753016" w:rsidRPr="00EC67AE">
        <w:rPr>
          <w:rFonts w:ascii="Tahoma" w:hAnsi="Tahoma" w:cs="Tahoma"/>
          <w:sz w:val="23"/>
          <w:szCs w:val="23"/>
        </w:rPr>
        <w:t xml:space="preserve"> naciona</w:t>
      </w:r>
      <w:r w:rsidRPr="00EC67AE">
        <w:rPr>
          <w:rFonts w:ascii="Tahoma" w:hAnsi="Tahoma" w:cs="Tahoma"/>
          <w:sz w:val="23"/>
          <w:szCs w:val="23"/>
        </w:rPr>
        <w:t>lni lovački i streljački savezi</w:t>
      </w:r>
      <w:r w:rsidR="00FF39C8" w:rsidRPr="00EC67AE">
        <w:rPr>
          <w:rFonts w:ascii="Tahoma" w:hAnsi="Tahoma" w:cs="Tahoma"/>
          <w:sz w:val="23"/>
          <w:szCs w:val="23"/>
        </w:rPr>
        <w:t>, uz saglasnost nadležnih</w:t>
      </w:r>
      <w:r w:rsidR="005564F5" w:rsidRPr="00EC67AE">
        <w:rPr>
          <w:rFonts w:ascii="Tahoma" w:hAnsi="Tahoma" w:cs="Tahoma"/>
          <w:sz w:val="23"/>
          <w:szCs w:val="23"/>
        </w:rPr>
        <w:t xml:space="preserve"> ministarst</w:t>
      </w:r>
      <w:r w:rsidR="00FF39C8" w:rsidRPr="00EC67AE">
        <w:rPr>
          <w:rFonts w:ascii="Tahoma" w:hAnsi="Tahoma" w:cs="Tahoma"/>
          <w:sz w:val="23"/>
          <w:szCs w:val="23"/>
        </w:rPr>
        <w:t>a</w:t>
      </w:r>
      <w:r w:rsidR="005564F5" w:rsidRPr="00EC67AE">
        <w:rPr>
          <w:rFonts w:ascii="Tahoma" w:hAnsi="Tahoma" w:cs="Tahoma"/>
          <w:sz w:val="23"/>
          <w:szCs w:val="23"/>
        </w:rPr>
        <w:t xml:space="preserve">va i </w:t>
      </w:r>
      <w:r w:rsidR="00A8674A" w:rsidRPr="00EC67AE">
        <w:rPr>
          <w:rFonts w:ascii="Tahoma" w:hAnsi="Tahoma" w:cs="Tahoma"/>
          <w:sz w:val="23"/>
          <w:szCs w:val="23"/>
        </w:rPr>
        <w:t>Ministarstva unutrašnjih poslova</w:t>
      </w:r>
      <w:r w:rsidR="005564F5" w:rsidRPr="00EC67AE">
        <w:rPr>
          <w:rFonts w:ascii="Tahoma" w:hAnsi="Tahoma" w:cs="Tahoma"/>
          <w:sz w:val="23"/>
          <w:szCs w:val="23"/>
        </w:rPr>
        <w:t>.</w:t>
      </w:r>
    </w:p>
    <w:p w:rsidR="00140BC2" w:rsidRPr="00EC67AE" w:rsidRDefault="00140BC2" w:rsidP="00903B63">
      <w:pPr>
        <w:spacing w:after="0" w:line="240" w:lineRule="auto"/>
        <w:ind w:left="150" w:right="150" w:firstLine="240"/>
        <w:jc w:val="center"/>
        <w:rPr>
          <w:rFonts w:ascii="Tahoma" w:eastAsia="Times New Roman" w:hAnsi="Tahoma" w:cs="Tahoma"/>
          <w:bCs/>
          <w:color w:val="00B050"/>
          <w:sz w:val="27"/>
          <w:szCs w:val="27"/>
        </w:rPr>
      </w:pPr>
    </w:p>
    <w:p w:rsidR="00903B63" w:rsidRPr="0047149E" w:rsidRDefault="00903B63" w:rsidP="00903B63">
      <w:pPr>
        <w:spacing w:after="0" w:line="240" w:lineRule="auto"/>
        <w:ind w:left="150" w:right="150" w:firstLine="240"/>
        <w:jc w:val="center"/>
        <w:rPr>
          <w:rFonts w:ascii="Tahoma" w:eastAsia="Times New Roman" w:hAnsi="Tahoma" w:cs="Tahoma"/>
          <w:color w:val="000000"/>
          <w:sz w:val="23"/>
          <w:szCs w:val="23"/>
        </w:rPr>
      </w:pPr>
      <w:r w:rsidRPr="0047149E">
        <w:rPr>
          <w:rFonts w:ascii="Tahoma" w:eastAsia="Times New Roman" w:hAnsi="Tahoma" w:cs="Tahoma"/>
          <w:b/>
          <w:bCs/>
          <w:color w:val="000000"/>
          <w:sz w:val="27"/>
          <w:szCs w:val="27"/>
        </w:rPr>
        <w:t>Odobrenje za nabavku oružja</w:t>
      </w:r>
      <w:r>
        <w:rPr>
          <w:rFonts w:ascii="Tahoma" w:eastAsia="Times New Roman" w:hAnsi="Tahoma" w:cs="Tahoma"/>
          <w:b/>
          <w:bCs/>
          <w:color w:val="000000"/>
          <w:sz w:val="27"/>
          <w:szCs w:val="27"/>
        </w:rPr>
        <w:t xml:space="preserve"> pravnom licu</w:t>
      </w:r>
    </w:p>
    <w:p w:rsidR="0047149E" w:rsidRPr="0047149E" w:rsidRDefault="00405ABB" w:rsidP="0047149E">
      <w:pPr>
        <w:spacing w:before="240" w:after="240" w:line="240" w:lineRule="auto"/>
        <w:jc w:val="center"/>
        <w:rPr>
          <w:rFonts w:ascii="Tahoma" w:eastAsia="Times New Roman" w:hAnsi="Tahoma" w:cs="Tahoma"/>
          <w:b/>
          <w:bCs/>
          <w:color w:val="000000"/>
          <w:sz w:val="27"/>
          <w:szCs w:val="27"/>
        </w:rPr>
      </w:pPr>
      <w:bookmarkStart w:id="21" w:name="clan_18"/>
      <w:bookmarkEnd w:id="21"/>
      <w:r>
        <w:rPr>
          <w:rFonts w:ascii="Tahoma" w:eastAsia="Times New Roman" w:hAnsi="Tahoma" w:cs="Tahoma"/>
          <w:b/>
          <w:bCs/>
          <w:color w:val="000000"/>
          <w:sz w:val="27"/>
          <w:szCs w:val="27"/>
        </w:rPr>
        <w:t>Član 20</w:t>
      </w:r>
    </w:p>
    <w:p w:rsidR="005A4186" w:rsidRPr="00EC67AE" w:rsidRDefault="0047149E" w:rsidP="006032B1">
      <w:pPr>
        <w:spacing w:after="0" w:line="240" w:lineRule="auto"/>
        <w:ind w:left="150" w:right="150" w:firstLine="240"/>
        <w:jc w:val="both"/>
        <w:rPr>
          <w:rFonts w:ascii="Tahoma" w:eastAsia="Times New Roman" w:hAnsi="Tahoma" w:cs="Tahoma"/>
          <w:sz w:val="23"/>
          <w:szCs w:val="23"/>
        </w:rPr>
      </w:pPr>
      <w:r w:rsidRPr="0047149E">
        <w:rPr>
          <w:rFonts w:ascii="Tahoma" w:eastAsia="Times New Roman" w:hAnsi="Tahoma" w:cs="Tahoma"/>
          <w:color w:val="000000"/>
          <w:sz w:val="23"/>
          <w:szCs w:val="23"/>
        </w:rPr>
        <w:t>Odobrenje za nabavku oružja kategorije B</w:t>
      </w:r>
      <w:r w:rsidR="00A8674A">
        <w:rPr>
          <w:rFonts w:ascii="Tahoma" w:eastAsia="Times New Roman" w:hAnsi="Tahoma" w:cs="Tahoma"/>
          <w:color w:val="000000"/>
          <w:sz w:val="23"/>
          <w:szCs w:val="23"/>
        </w:rPr>
        <w:t xml:space="preserve"> </w:t>
      </w:r>
      <w:r w:rsidR="00903B63" w:rsidRPr="00EC67AE">
        <w:rPr>
          <w:rFonts w:ascii="Tahoma" w:eastAsia="Times New Roman" w:hAnsi="Tahoma" w:cs="Tahoma"/>
          <w:sz w:val="23"/>
          <w:szCs w:val="23"/>
        </w:rPr>
        <w:t>i oružja kategorije A iz člana 4 stav 2 tač.6 i 7 ovog zakona</w:t>
      </w:r>
      <w:r w:rsidR="00A8674A" w:rsidRPr="00EC67AE">
        <w:rPr>
          <w:rFonts w:ascii="Tahoma" w:eastAsia="Times New Roman" w:hAnsi="Tahoma" w:cs="Tahoma"/>
          <w:sz w:val="23"/>
          <w:szCs w:val="23"/>
        </w:rPr>
        <w:t xml:space="preserve"> </w:t>
      </w:r>
      <w:r w:rsidR="00BC1377" w:rsidRPr="00EC67AE">
        <w:rPr>
          <w:rFonts w:ascii="Tahoma" w:eastAsia="Times New Roman" w:hAnsi="Tahoma" w:cs="Tahoma"/>
          <w:sz w:val="23"/>
          <w:szCs w:val="23"/>
        </w:rPr>
        <w:t>radi bavljenja sportskim streljaštvom</w:t>
      </w:r>
      <w:r w:rsidRPr="00EC67AE">
        <w:rPr>
          <w:rFonts w:ascii="Tahoma" w:eastAsia="Times New Roman" w:hAnsi="Tahoma" w:cs="Tahoma"/>
          <w:sz w:val="23"/>
          <w:szCs w:val="23"/>
        </w:rPr>
        <w:t>, na propisanom obrascu, izdaće se pravnom licu ako:</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1) ima opravdan razlog za nabavku oružja;</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2) odgovorno lice u pravnom licu ispunjava op</w:t>
      </w:r>
      <w:r w:rsidR="00337AAB">
        <w:rPr>
          <w:rFonts w:ascii="Tahoma" w:eastAsia="Times New Roman" w:hAnsi="Tahoma" w:cs="Tahoma"/>
          <w:color w:val="000000"/>
          <w:sz w:val="23"/>
          <w:szCs w:val="23"/>
        </w:rPr>
        <w:t>šte i posebne uslove iz člana 14</w:t>
      </w:r>
      <w:r w:rsidRPr="0047149E">
        <w:rPr>
          <w:rFonts w:ascii="Tahoma" w:eastAsia="Times New Roman" w:hAnsi="Tahoma" w:cs="Tahoma"/>
          <w:color w:val="000000"/>
          <w:sz w:val="23"/>
          <w:szCs w:val="23"/>
        </w:rPr>
        <w:t xml:space="preserve"> ovog zakona;</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3) ima prostor za bezbjedan smještaj i čuvanje oružja</w:t>
      </w:r>
      <w:r w:rsidR="00FF39C8">
        <w:rPr>
          <w:rFonts w:ascii="Tahoma" w:eastAsia="Times New Roman" w:hAnsi="Tahoma" w:cs="Tahoma"/>
          <w:color w:val="000000"/>
          <w:sz w:val="23"/>
          <w:szCs w:val="23"/>
        </w:rPr>
        <w:t xml:space="preserve"> </w:t>
      </w:r>
      <w:r w:rsidR="00FF39C8" w:rsidRPr="00EC67AE">
        <w:rPr>
          <w:rFonts w:ascii="Tahoma" w:eastAsia="Times New Roman" w:hAnsi="Tahoma" w:cs="Tahoma"/>
          <w:sz w:val="23"/>
          <w:szCs w:val="23"/>
        </w:rPr>
        <w:t>i municije</w:t>
      </w:r>
      <w:r w:rsidRPr="0047149E">
        <w:rPr>
          <w:rFonts w:ascii="Tahoma" w:eastAsia="Times New Roman" w:hAnsi="Tahoma" w:cs="Tahoma"/>
          <w:color w:val="000000"/>
          <w:sz w:val="23"/>
          <w:szCs w:val="23"/>
        </w:rPr>
        <w:t>.</w:t>
      </w:r>
    </w:p>
    <w:p w:rsidR="00C22785" w:rsidRDefault="0047149E" w:rsidP="00C22785">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Opravdan razlog za nabavku oružja iz stava 1 tačka 1 ovog člana ima pravno lice koje je registrovano za obavljanje djelatnosti lovstva, uzgoja divljači, sportskog streljaštva, pružanja usluga sportsko-rekreativnog gađanja</w:t>
      </w:r>
      <w:r w:rsidR="001112C7">
        <w:rPr>
          <w:rFonts w:ascii="Tahoma" w:eastAsia="Times New Roman" w:hAnsi="Tahoma" w:cs="Tahoma"/>
          <w:color w:val="000000"/>
          <w:sz w:val="23"/>
          <w:szCs w:val="23"/>
        </w:rPr>
        <w:t xml:space="preserve">, </w:t>
      </w:r>
      <w:r w:rsidRPr="0047149E">
        <w:rPr>
          <w:rFonts w:ascii="Tahoma" w:eastAsia="Times New Roman" w:hAnsi="Tahoma" w:cs="Tahoma"/>
          <w:color w:val="000000"/>
          <w:sz w:val="23"/>
          <w:szCs w:val="23"/>
        </w:rPr>
        <w:t>osposobljavanja građana za pravilnu upotr</w:t>
      </w:r>
      <w:r w:rsidR="001112C7">
        <w:rPr>
          <w:rFonts w:ascii="Tahoma" w:eastAsia="Times New Roman" w:hAnsi="Tahoma" w:cs="Tahoma"/>
          <w:color w:val="000000"/>
          <w:sz w:val="23"/>
          <w:szCs w:val="23"/>
        </w:rPr>
        <w:t>ebu oružja</w:t>
      </w:r>
      <w:r w:rsidRPr="0047149E">
        <w:rPr>
          <w:rFonts w:ascii="Tahoma" w:eastAsia="Times New Roman" w:hAnsi="Tahoma" w:cs="Tahoma"/>
          <w:color w:val="000000"/>
          <w:sz w:val="23"/>
          <w:szCs w:val="23"/>
        </w:rPr>
        <w:t>, držanje i nošenje oružja, za obavljanje poslova fizičke zaštite lica i imovine, naučnog istraživanja za koje je potrebno oružje, prikupljanja stručnih podataka o životinjskim vrstama, snimanja filmova, prikazivanja pozorišnih predstava ili održavanja tradicionalnih viteških igara i drugih priredbi koje predstavljaju kulturno n</w:t>
      </w:r>
      <w:r w:rsidR="005A4186">
        <w:rPr>
          <w:rFonts w:ascii="Tahoma" w:eastAsia="Times New Roman" w:hAnsi="Tahoma" w:cs="Tahoma"/>
          <w:color w:val="000000"/>
          <w:sz w:val="23"/>
          <w:szCs w:val="23"/>
        </w:rPr>
        <w:t>asljeđe, kao i muzeji.</w:t>
      </w:r>
    </w:p>
    <w:p w:rsidR="00166718" w:rsidRPr="00EC67AE" w:rsidRDefault="00166718" w:rsidP="00C22785">
      <w:pPr>
        <w:spacing w:after="0" w:line="240" w:lineRule="auto"/>
        <w:ind w:left="150" w:right="150" w:firstLine="240"/>
        <w:jc w:val="both"/>
        <w:rPr>
          <w:rFonts w:ascii="Tahoma" w:eastAsia="Times New Roman" w:hAnsi="Tahoma" w:cs="Tahoma"/>
          <w:sz w:val="23"/>
          <w:szCs w:val="23"/>
        </w:rPr>
      </w:pPr>
      <w:r>
        <w:rPr>
          <w:rFonts w:ascii="Tahoma" w:eastAsia="Times New Roman" w:hAnsi="Tahoma" w:cs="Tahoma"/>
          <w:color w:val="000000"/>
          <w:sz w:val="23"/>
          <w:szCs w:val="23"/>
        </w:rPr>
        <w:t xml:space="preserve">Izuzetno od stava 2 ovog člana, opravdani razlog za nabavku </w:t>
      </w:r>
      <w:r w:rsidRPr="00EC67AE">
        <w:rPr>
          <w:rFonts w:ascii="Tahoma" w:eastAsia="Times New Roman" w:hAnsi="Tahoma" w:cs="Tahoma"/>
          <w:sz w:val="23"/>
          <w:szCs w:val="23"/>
        </w:rPr>
        <w:t>oružja kategorije A iz člana 4 stav 2 tač.6 i 7 ovog zakona</w:t>
      </w:r>
      <w:r w:rsidR="00295BFB" w:rsidRPr="00EC67AE">
        <w:rPr>
          <w:rFonts w:ascii="Tahoma" w:eastAsia="Times New Roman" w:hAnsi="Tahoma" w:cs="Tahoma"/>
          <w:sz w:val="23"/>
          <w:szCs w:val="23"/>
        </w:rPr>
        <w:t xml:space="preserve"> ima pravno lice koje je registrovano za obavljanje djelatnosti sportskog streljaštva i uz potvrdu da učestvuju na takmičenjima u državi ili na m</w:t>
      </w:r>
      <w:r w:rsidR="006032B1" w:rsidRPr="00EC67AE">
        <w:rPr>
          <w:rFonts w:ascii="Tahoma" w:eastAsia="Times New Roman" w:hAnsi="Tahoma" w:cs="Tahoma"/>
          <w:sz w:val="23"/>
          <w:szCs w:val="23"/>
        </w:rPr>
        <w:t>eđunarodnim takmičenjima u strel</w:t>
      </w:r>
      <w:r w:rsidR="00295BFB" w:rsidRPr="00EC67AE">
        <w:rPr>
          <w:rFonts w:ascii="Tahoma" w:eastAsia="Times New Roman" w:hAnsi="Tahoma" w:cs="Tahoma"/>
          <w:sz w:val="23"/>
          <w:szCs w:val="23"/>
        </w:rPr>
        <w:t>jačkim disciplinama.</w:t>
      </w:r>
    </w:p>
    <w:p w:rsidR="005A4186" w:rsidRPr="003A148F" w:rsidRDefault="0047149E" w:rsidP="005A4186">
      <w:pPr>
        <w:spacing w:after="0" w:line="240" w:lineRule="auto"/>
        <w:ind w:left="150" w:right="150" w:firstLine="240"/>
        <w:jc w:val="both"/>
      </w:pPr>
      <w:r w:rsidRPr="003A148F">
        <w:rPr>
          <w:rFonts w:ascii="Tahoma" w:eastAsia="Times New Roman" w:hAnsi="Tahoma" w:cs="Tahoma"/>
          <w:sz w:val="23"/>
          <w:szCs w:val="23"/>
        </w:rPr>
        <w:t>Sadržaj i izgled obrasca iz stav</w:t>
      </w:r>
      <w:r w:rsidR="000B2316" w:rsidRPr="003A148F">
        <w:rPr>
          <w:rFonts w:ascii="Tahoma" w:eastAsia="Times New Roman" w:hAnsi="Tahoma" w:cs="Tahoma"/>
          <w:sz w:val="23"/>
          <w:szCs w:val="23"/>
        </w:rPr>
        <w:t>a 1 ovog člana</w:t>
      </w:r>
      <w:r w:rsidRPr="003A148F">
        <w:rPr>
          <w:rFonts w:ascii="Tahoma" w:eastAsia="Times New Roman" w:hAnsi="Tahoma" w:cs="Tahoma"/>
          <w:sz w:val="23"/>
          <w:szCs w:val="23"/>
        </w:rPr>
        <w:t>, propisuje Ministarstvo.</w:t>
      </w:r>
    </w:p>
    <w:p w:rsidR="00547650" w:rsidRPr="00EC67AE" w:rsidRDefault="00547650" w:rsidP="0047149E">
      <w:pPr>
        <w:spacing w:before="240" w:after="240" w:line="240" w:lineRule="auto"/>
        <w:jc w:val="center"/>
        <w:rPr>
          <w:rFonts w:ascii="Tahoma" w:eastAsia="Times New Roman" w:hAnsi="Tahoma" w:cs="Tahoma"/>
          <w:b/>
          <w:bCs/>
          <w:sz w:val="27"/>
          <w:szCs w:val="27"/>
        </w:rPr>
      </w:pPr>
      <w:bookmarkStart w:id="22" w:name="clan_19"/>
      <w:bookmarkEnd w:id="22"/>
      <w:r w:rsidRPr="00EC67AE">
        <w:rPr>
          <w:rFonts w:ascii="Tahoma" w:eastAsia="Times New Roman" w:hAnsi="Tahoma" w:cs="Tahoma"/>
          <w:b/>
          <w:bCs/>
          <w:sz w:val="27"/>
          <w:szCs w:val="27"/>
        </w:rPr>
        <w:t>Odobrenje za nabavku glavnih djelova oružja</w:t>
      </w:r>
    </w:p>
    <w:p w:rsidR="0047149E" w:rsidRPr="00EC67AE" w:rsidRDefault="00337AAB" w:rsidP="0047149E">
      <w:pPr>
        <w:spacing w:before="240" w:after="240" w:line="240" w:lineRule="auto"/>
        <w:jc w:val="center"/>
        <w:rPr>
          <w:rFonts w:ascii="Tahoma" w:eastAsia="Times New Roman" w:hAnsi="Tahoma" w:cs="Tahoma"/>
          <w:b/>
          <w:bCs/>
          <w:sz w:val="27"/>
          <w:szCs w:val="27"/>
        </w:rPr>
      </w:pPr>
      <w:r w:rsidRPr="00EC67AE">
        <w:rPr>
          <w:rFonts w:ascii="Tahoma" w:eastAsia="Times New Roman" w:hAnsi="Tahoma" w:cs="Tahoma"/>
          <w:b/>
          <w:bCs/>
          <w:sz w:val="27"/>
          <w:szCs w:val="27"/>
        </w:rPr>
        <w:t>Član 21</w:t>
      </w:r>
    </w:p>
    <w:p w:rsidR="005B0FB6" w:rsidRDefault="00547650" w:rsidP="00547650">
      <w:pPr>
        <w:spacing w:before="240" w:after="240" w:line="240" w:lineRule="auto"/>
        <w:jc w:val="both"/>
        <w:rPr>
          <w:rFonts w:ascii="Tahoma" w:eastAsia="Times New Roman" w:hAnsi="Tahoma" w:cs="Tahoma"/>
          <w:bCs/>
          <w:sz w:val="23"/>
          <w:szCs w:val="23"/>
        </w:rPr>
      </w:pPr>
      <w:r w:rsidRPr="0035573D">
        <w:rPr>
          <w:rFonts w:ascii="Tahoma" w:eastAsia="Times New Roman" w:hAnsi="Tahoma" w:cs="Tahoma"/>
          <w:b/>
          <w:bCs/>
          <w:color w:val="00B050"/>
          <w:sz w:val="27"/>
          <w:szCs w:val="27"/>
        </w:rPr>
        <w:tab/>
      </w:r>
      <w:r w:rsidR="00A44B30" w:rsidRPr="00EC67AE">
        <w:rPr>
          <w:rFonts w:ascii="Tahoma" w:eastAsia="Times New Roman" w:hAnsi="Tahoma" w:cs="Tahoma"/>
          <w:bCs/>
          <w:sz w:val="23"/>
          <w:szCs w:val="23"/>
        </w:rPr>
        <w:t>Odobrenje za nabavku glavnih djelova oružja</w:t>
      </w:r>
      <w:r w:rsidR="00A44B30" w:rsidRPr="00EC67AE">
        <w:rPr>
          <w:rFonts w:ascii="Tahoma" w:eastAsia="Times New Roman" w:hAnsi="Tahoma" w:cs="Tahoma"/>
          <w:sz w:val="23"/>
          <w:szCs w:val="23"/>
        </w:rPr>
        <w:t xml:space="preserve"> kategorije B</w:t>
      </w:r>
      <w:r w:rsidR="004D2755" w:rsidRPr="00EC67AE">
        <w:rPr>
          <w:rFonts w:ascii="Tahoma" w:eastAsia="Times New Roman" w:hAnsi="Tahoma" w:cs="Tahoma"/>
          <w:sz w:val="23"/>
          <w:szCs w:val="23"/>
        </w:rPr>
        <w:t xml:space="preserve">, </w:t>
      </w:r>
      <w:r w:rsidR="00A44B30" w:rsidRPr="00EC67AE">
        <w:rPr>
          <w:rFonts w:ascii="Tahoma" w:eastAsia="Times New Roman" w:hAnsi="Tahoma" w:cs="Tahoma"/>
          <w:sz w:val="23"/>
          <w:szCs w:val="23"/>
        </w:rPr>
        <w:t>oružja kategorije A iz člana 4 stav 2 tač.6 i 7 ovog zakona</w:t>
      </w:r>
      <w:r w:rsidR="004D2755" w:rsidRPr="00EC67AE">
        <w:rPr>
          <w:rFonts w:ascii="Tahoma" w:eastAsia="Times New Roman" w:hAnsi="Tahoma" w:cs="Tahoma"/>
          <w:sz w:val="23"/>
          <w:szCs w:val="23"/>
        </w:rPr>
        <w:t xml:space="preserve"> i vatrenog oružja iz kategorije C</w:t>
      </w:r>
      <w:r w:rsidR="00A44B30" w:rsidRPr="00EC67AE">
        <w:rPr>
          <w:rFonts w:ascii="Tahoma" w:eastAsia="Times New Roman" w:hAnsi="Tahoma" w:cs="Tahoma"/>
          <w:sz w:val="23"/>
          <w:szCs w:val="23"/>
        </w:rPr>
        <w:t>, izdaje se</w:t>
      </w:r>
      <w:r w:rsidR="00A44B30" w:rsidRPr="00EC67AE">
        <w:rPr>
          <w:rFonts w:ascii="Tahoma" w:eastAsia="Times New Roman" w:hAnsi="Tahoma" w:cs="Tahoma"/>
          <w:bCs/>
          <w:sz w:val="23"/>
          <w:szCs w:val="23"/>
        </w:rPr>
        <w:t xml:space="preserve"> f</w:t>
      </w:r>
      <w:r w:rsidRPr="00EC67AE">
        <w:rPr>
          <w:rFonts w:ascii="Tahoma" w:eastAsia="Times New Roman" w:hAnsi="Tahoma" w:cs="Tahoma"/>
          <w:bCs/>
          <w:sz w:val="23"/>
          <w:szCs w:val="23"/>
        </w:rPr>
        <w:t>izičko</w:t>
      </w:r>
      <w:r w:rsidR="00A44B30" w:rsidRPr="00EC67AE">
        <w:rPr>
          <w:rFonts w:ascii="Tahoma" w:eastAsia="Times New Roman" w:hAnsi="Tahoma" w:cs="Tahoma"/>
          <w:bCs/>
          <w:sz w:val="23"/>
          <w:szCs w:val="23"/>
        </w:rPr>
        <w:t>m</w:t>
      </w:r>
      <w:r w:rsidRPr="00EC67AE">
        <w:rPr>
          <w:rFonts w:ascii="Tahoma" w:eastAsia="Times New Roman" w:hAnsi="Tahoma" w:cs="Tahoma"/>
          <w:bCs/>
          <w:sz w:val="23"/>
          <w:szCs w:val="23"/>
        </w:rPr>
        <w:t xml:space="preserve"> i pravno</w:t>
      </w:r>
      <w:r w:rsidR="00A44B30" w:rsidRPr="00EC67AE">
        <w:rPr>
          <w:rFonts w:ascii="Tahoma" w:eastAsia="Times New Roman" w:hAnsi="Tahoma" w:cs="Tahoma"/>
          <w:bCs/>
          <w:sz w:val="23"/>
          <w:szCs w:val="23"/>
        </w:rPr>
        <w:t>m licu</w:t>
      </w:r>
      <w:r w:rsidRPr="00EC67AE">
        <w:rPr>
          <w:rFonts w:ascii="Tahoma" w:eastAsia="Times New Roman" w:hAnsi="Tahoma" w:cs="Tahoma"/>
          <w:bCs/>
          <w:sz w:val="23"/>
          <w:szCs w:val="23"/>
        </w:rPr>
        <w:t xml:space="preserve"> </w:t>
      </w:r>
      <w:r w:rsidR="00A44B30" w:rsidRPr="00EC67AE">
        <w:rPr>
          <w:rFonts w:ascii="Tahoma" w:eastAsia="Times New Roman" w:hAnsi="Tahoma" w:cs="Tahoma"/>
          <w:bCs/>
          <w:sz w:val="23"/>
          <w:szCs w:val="23"/>
        </w:rPr>
        <w:t xml:space="preserve">za </w:t>
      </w:r>
      <w:r w:rsidRPr="00EC67AE">
        <w:rPr>
          <w:rFonts w:ascii="Tahoma" w:eastAsia="Times New Roman" w:hAnsi="Tahoma" w:cs="Tahoma"/>
          <w:bCs/>
          <w:sz w:val="23"/>
          <w:szCs w:val="23"/>
        </w:rPr>
        <w:t xml:space="preserve">oružje </w:t>
      </w:r>
      <w:r w:rsidR="00A44B30" w:rsidRPr="00EC67AE">
        <w:rPr>
          <w:rFonts w:ascii="Tahoma" w:eastAsia="Times New Roman" w:hAnsi="Tahoma" w:cs="Tahoma"/>
          <w:bCs/>
          <w:sz w:val="23"/>
          <w:szCs w:val="23"/>
        </w:rPr>
        <w:t xml:space="preserve">koje posjeduje </w:t>
      </w:r>
      <w:r w:rsidRPr="00EC67AE">
        <w:rPr>
          <w:rFonts w:ascii="Tahoma" w:eastAsia="Times New Roman" w:hAnsi="Tahoma" w:cs="Tahoma"/>
          <w:bCs/>
          <w:sz w:val="23"/>
          <w:szCs w:val="23"/>
        </w:rPr>
        <w:t>na osnovu važeće isprave o oružju</w:t>
      </w:r>
      <w:r w:rsidR="0035573D" w:rsidRPr="00EC67AE">
        <w:rPr>
          <w:rFonts w:ascii="Tahoma" w:eastAsia="Times New Roman" w:hAnsi="Tahoma" w:cs="Tahoma"/>
          <w:bCs/>
          <w:sz w:val="23"/>
          <w:szCs w:val="23"/>
        </w:rPr>
        <w:t xml:space="preserve"> i na koje treba da se postave</w:t>
      </w:r>
      <w:r w:rsidR="00A44B30" w:rsidRPr="00EC67AE">
        <w:rPr>
          <w:rFonts w:ascii="Tahoma" w:eastAsia="Times New Roman" w:hAnsi="Tahoma" w:cs="Tahoma"/>
          <w:bCs/>
          <w:sz w:val="23"/>
          <w:szCs w:val="23"/>
        </w:rPr>
        <w:t xml:space="preserve">, na propisanom obrascu. </w:t>
      </w:r>
      <w:r w:rsidR="009B7B82" w:rsidRPr="00EC67AE">
        <w:rPr>
          <w:rFonts w:ascii="Tahoma" w:eastAsia="Times New Roman" w:hAnsi="Tahoma" w:cs="Tahoma"/>
          <w:bCs/>
          <w:sz w:val="23"/>
          <w:szCs w:val="23"/>
        </w:rPr>
        <w:t xml:space="preserve"> </w:t>
      </w:r>
      <w:r w:rsidR="004A41CE" w:rsidRPr="00EC67AE">
        <w:rPr>
          <w:rFonts w:ascii="Tahoma" w:eastAsia="Times New Roman" w:hAnsi="Tahoma" w:cs="Tahoma"/>
          <w:bCs/>
          <w:sz w:val="23"/>
          <w:szCs w:val="23"/>
        </w:rPr>
        <w:tab/>
      </w:r>
    </w:p>
    <w:p w:rsidR="00F922AC" w:rsidRDefault="004A41CE" w:rsidP="00F922AC">
      <w:pPr>
        <w:spacing w:before="240" w:after="240" w:line="240" w:lineRule="auto"/>
        <w:ind w:firstLine="720"/>
        <w:jc w:val="both"/>
        <w:rPr>
          <w:rFonts w:ascii="Tahoma" w:eastAsia="Times New Roman" w:hAnsi="Tahoma" w:cs="Tahoma"/>
          <w:bCs/>
          <w:sz w:val="23"/>
          <w:szCs w:val="23"/>
        </w:rPr>
      </w:pPr>
      <w:r w:rsidRPr="00EC67AE">
        <w:rPr>
          <w:rFonts w:ascii="Tahoma" w:eastAsia="Times New Roman" w:hAnsi="Tahoma" w:cs="Tahoma"/>
          <w:bCs/>
          <w:sz w:val="23"/>
          <w:szCs w:val="23"/>
        </w:rPr>
        <w:lastRenderedPageBreak/>
        <w:t xml:space="preserve">Glavni djelovi oružja nabavljeni na osnovu odobrenja za nabavku glavnih djelova evidentiraju se u evidenciji Ministarstva uz oružje na koje su </w:t>
      </w:r>
      <w:r w:rsidR="0061497F" w:rsidRPr="00EC67AE">
        <w:rPr>
          <w:rFonts w:ascii="Tahoma" w:eastAsia="Times New Roman" w:hAnsi="Tahoma" w:cs="Tahoma"/>
          <w:bCs/>
          <w:sz w:val="23"/>
          <w:szCs w:val="23"/>
        </w:rPr>
        <w:t>postavljeni i</w:t>
      </w:r>
      <w:r w:rsidR="00F922AC">
        <w:rPr>
          <w:rFonts w:ascii="Tahoma" w:eastAsia="Times New Roman" w:hAnsi="Tahoma" w:cs="Tahoma"/>
          <w:bCs/>
          <w:sz w:val="23"/>
          <w:szCs w:val="23"/>
        </w:rPr>
        <w:t xml:space="preserve">li na koje treba da se postave, uz izdavanju potvrde. </w:t>
      </w:r>
    </w:p>
    <w:p w:rsidR="00F922AC" w:rsidRPr="00EC67AE" w:rsidRDefault="00F922AC" w:rsidP="00F922AC">
      <w:pPr>
        <w:spacing w:before="240" w:after="240" w:line="240" w:lineRule="auto"/>
        <w:ind w:firstLine="720"/>
        <w:jc w:val="both"/>
        <w:rPr>
          <w:rFonts w:ascii="Tahoma" w:eastAsia="Times New Roman" w:hAnsi="Tahoma" w:cs="Tahoma"/>
          <w:bCs/>
          <w:sz w:val="23"/>
          <w:szCs w:val="23"/>
        </w:rPr>
      </w:pPr>
      <w:r>
        <w:rPr>
          <w:rFonts w:ascii="Tahoma" w:eastAsia="Times New Roman" w:hAnsi="Tahoma" w:cs="Tahoma"/>
          <w:bCs/>
          <w:sz w:val="23"/>
          <w:szCs w:val="23"/>
        </w:rPr>
        <w:t>Obrazac sadržaja potvrde iz stave 2 ovog člana propisuje Ministarstvo.</w:t>
      </w:r>
    </w:p>
    <w:p w:rsidR="00547650" w:rsidRPr="0047149E" w:rsidRDefault="001112C7" w:rsidP="00547650">
      <w:pPr>
        <w:spacing w:before="240" w:after="240" w:line="240" w:lineRule="auto"/>
        <w:jc w:val="center"/>
        <w:rPr>
          <w:rFonts w:ascii="Tahoma" w:eastAsia="Times New Roman" w:hAnsi="Tahoma" w:cs="Tahoma"/>
          <w:b/>
          <w:bCs/>
          <w:color w:val="000000"/>
          <w:sz w:val="27"/>
          <w:szCs w:val="27"/>
        </w:rPr>
      </w:pPr>
      <w:r>
        <w:rPr>
          <w:rFonts w:ascii="Tahoma" w:eastAsia="Times New Roman" w:hAnsi="Tahoma" w:cs="Tahoma"/>
          <w:b/>
          <w:bCs/>
          <w:color w:val="000000"/>
          <w:sz w:val="27"/>
          <w:szCs w:val="27"/>
        </w:rPr>
        <w:t>Član 22</w:t>
      </w:r>
    </w:p>
    <w:p w:rsidR="00DE3031" w:rsidRPr="00C22785" w:rsidRDefault="0047149E" w:rsidP="00C22785">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 xml:space="preserve">Pravno lice koje se bavi snimanjem filmova, prikazivanjem pozorišnih predstava ili održavanjem tradicionalnih viteških igara i drugih priredbi koje predstavljaju kulturno nasljeđe može bez odobrenja nabavljati, držati i koristiti hladno oružje, kao i oružje kategorije A, B i C koje je prilagođeno tako da može ispaljivati samo </w:t>
      </w:r>
      <w:r w:rsidR="007246A3" w:rsidRPr="00EC67AE">
        <w:rPr>
          <w:rFonts w:ascii="Tahoma" w:eastAsia="Times New Roman" w:hAnsi="Tahoma" w:cs="Tahoma"/>
          <w:sz w:val="23"/>
          <w:szCs w:val="23"/>
        </w:rPr>
        <w:t>manevarsku</w:t>
      </w:r>
      <w:r w:rsidR="009431A8" w:rsidRPr="00EC67AE">
        <w:rPr>
          <w:rFonts w:ascii="Tahoma" w:eastAsia="Times New Roman" w:hAnsi="Tahoma" w:cs="Tahoma"/>
          <w:sz w:val="23"/>
          <w:szCs w:val="23"/>
        </w:rPr>
        <w:t xml:space="preserve"> </w:t>
      </w:r>
      <w:r w:rsidRPr="0047149E">
        <w:rPr>
          <w:rFonts w:ascii="Tahoma" w:eastAsia="Times New Roman" w:hAnsi="Tahoma" w:cs="Tahoma"/>
          <w:color w:val="000000"/>
          <w:sz w:val="23"/>
          <w:szCs w:val="23"/>
        </w:rPr>
        <w:t>municiju</w:t>
      </w:r>
      <w:r w:rsidR="00AC268C">
        <w:rPr>
          <w:rFonts w:ascii="Tahoma" w:eastAsia="Times New Roman" w:hAnsi="Tahoma" w:cs="Tahoma"/>
          <w:color w:val="000000"/>
          <w:sz w:val="23"/>
          <w:szCs w:val="23"/>
        </w:rPr>
        <w:t xml:space="preserve"> </w:t>
      </w:r>
      <w:r w:rsidR="00AC268C" w:rsidRPr="00EC67AE">
        <w:rPr>
          <w:rFonts w:ascii="Tahoma" w:eastAsia="Times New Roman" w:hAnsi="Tahoma" w:cs="Tahoma"/>
          <w:sz w:val="23"/>
          <w:szCs w:val="23"/>
        </w:rPr>
        <w:t>(ćorke)</w:t>
      </w:r>
      <w:r w:rsidRPr="00EC67AE">
        <w:rPr>
          <w:rFonts w:ascii="Tahoma" w:eastAsia="Times New Roman" w:hAnsi="Tahoma" w:cs="Tahoma"/>
          <w:sz w:val="23"/>
          <w:szCs w:val="23"/>
        </w:rPr>
        <w:t>.</w:t>
      </w:r>
      <w:bookmarkStart w:id="23" w:name="clan_20"/>
      <w:bookmarkEnd w:id="23"/>
    </w:p>
    <w:p w:rsidR="00DE3031" w:rsidRPr="000B2316" w:rsidRDefault="0047149E" w:rsidP="000B2316">
      <w:pPr>
        <w:spacing w:before="240" w:after="240" w:line="240" w:lineRule="auto"/>
        <w:jc w:val="center"/>
        <w:rPr>
          <w:rFonts w:ascii="Tahoma" w:eastAsia="Times New Roman" w:hAnsi="Tahoma" w:cs="Tahoma"/>
          <w:b/>
          <w:bCs/>
          <w:color w:val="92D050"/>
          <w:sz w:val="27"/>
          <w:szCs w:val="27"/>
        </w:rPr>
      </w:pPr>
      <w:r w:rsidRPr="0047149E">
        <w:rPr>
          <w:rFonts w:ascii="Tahoma" w:eastAsia="Times New Roman" w:hAnsi="Tahoma" w:cs="Tahoma"/>
          <w:b/>
          <w:bCs/>
          <w:color w:val="000000"/>
          <w:sz w:val="27"/>
          <w:szCs w:val="27"/>
        </w:rPr>
        <w:t>Član 2</w:t>
      </w:r>
      <w:r w:rsidR="001112C7">
        <w:rPr>
          <w:rFonts w:ascii="Tahoma" w:eastAsia="Times New Roman" w:hAnsi="Tahoma" w:cs="Tahoma"/>
          <w:b/>
          <w:bCs/>
          <w:color w:val="000000"/>
          <w:sz w:val="27"/>
          <w:szCs w:val="27"/>
        </w:rPr>
        <w:t>3</w:t>
      </w:r>
    </w:p>
    <w:p w:rsidR="00DE3031" w:rsidRPr="00EC67AE" w:rsidRDefault="00DE3031" w:rsidP="00DE3031">
      <w:pPr>
        <w:spacing w:after="0" w:line="240" w:lineRule="auto"/>
        <w:ind w:left="150" w:right="150" w:firstLine="240"/>
        <w:jc w:val="both"/>
        <w:rPr>
          <w:rFonts w:ascii="Tahoma" w:eastAsia="Times New Roman" w:hAnsi="Tahoma" w:cs="Tahoma"/>
          <w:sz w:val="23"/>
          <w:szCs w:val="23"/>
        </w:rPr>
      </w:pPr>
      <w:r w:rsidRPr="00EC67AE">
        <w:rPr>
          <w:rFonts w:ascii="Tahoma" w:eastAsia="Times New Roman" w:hAnsi="Tahoma" w:cs="Tahoma"/>
          <w:sz w:val="23"/>
          <w:szCs w:val="23"/>
        </w:rPr>
        <w:t xml:space="preserve">Zahtjev za </w:t>
      </w:r>
      <w:r w:rsidR="00445E5C" w:rsidRPr="00EC67AE">
        <w:rPr>
          <w:rFonts w:ascii="Tahoma" w:eastAsia="Times New Roman" w:hAnsi="Tahoma" w:cs="Tahoma"/>
          <w:sz w:val="23"/>
          <w:szCs w:val="23"/>
        </w:rPr>
        <w:t xml:space="preserve">izdavanje </w:t>
      </w:r>
      <w:r w:rsidR="00865A8A" w:rsidRPr="00EC67AE">
        <w:rPr>
          <w:rFonts w:ascii="Tahoma" w:eastAsia="Times New Roman" w:hAnsi="Tahoma" w:cs="Tahoma"/>
          <w:sz w:val="23"/>
          <w:szCs w:val="23"/>
        </w:rPr>
        <w:t xml:space="preserve">isprava o oružju iz člana 11 ovog zakona </w:t>
      </w:r>
      <w:r w:rsidR="00390D09" w:rsidRPr="00EC67AE">
        <w:rPr>
          <w:rFonts w:ascii="Tahoma" w:eastAsia="Times New Roman" w:hAnsi="Tahoma" w:cs="Tahoma"/>
          <w:sz w:val="23"/>
          <w:szCs w:val="23"/>
        </w:rPr>
        <w:t>podnosi</w:t>
      </w:r>
      <w:r w:rsidRPr="00EC67AE">
        <w:rPr>
          <w:rFonts w:ascii="Tahoma" w:eastAsia="Times New Roman" w:hAnsi="Tahoma" w:cs="Tahoma"/>
          <w:sz w:val="23"/>
          <w:szCs w:val="23"/>
        </w:rPr>
        <w:t xml:space="preserve"> se Ministarstvu u mjestu prebivališta ili boravišta, odnosno sjedištu podnosioca zahtjeva, na propisanom obrascu.</w:t>
      </w:r>
    </w:p>
    <w:p w:rsidR="00DE3031" w:rsidRPr="00EC67AE" w:rsidRDefault="00DE3031" w:rsidP="00DE3031">
      <w:pPr>
        <w:spacing w:after="0" w:line="240" w:lineRule="auto"/>
        <w:ind w:left="150" w:right="150" w:firstLine="240"/>
        <w:jc w:val="both"/>
        <w:rPr>
          <w:rFonts w:ascii="Tahoma" w:eastAsia="Times New Roman" w:hAnsi="Tahoma" w:cs="Tahoma"/>
          <w:sz w:val="23"/>
          <w:szCs w:val="23"/>
        </w:rPr>
      </w:pPr>
      <w:r w:rsidRPr="00EC67AE">
        <w:rPr>
          <w:rFonts w:ascii="Tahoma" w:eastAsia="Times New Roman" w:hAnsi="Tahoma" w:cs="Tahoma"/>
          <w:sz w:val="23"/>
          <w:szCs w:val="23"/>
        </w:rPr>
        <w:t xml:space="preserve">Zahtjev za </w:t>
      </w:r>
      <w:r w:rsidR="008A272F" w:rsidRPr="00EC67AE">
        <w:rPr>
          <w:rFonts w:ascii="Tahoma" w:eastAsia="Times New Roman" w:hAnsi="Tahoma" w:cs="Tahoma"/>
          <w:sz w:val="23"/>
          <w:szCs w:val="23"/>
        </w:rPr>
        <w:t>izdavanje odobrenja za obavljanje djelatnosti proizvodnje</w:t>
      </w:r>
      <w:r w:rsidRPr="00EC67AE">
        <w:rPr>
          <w:rFonts w:ascii="Tahoma" w:eastAsia="Times New Roman" w:hAnsi="Tahoma" w:cs="Tahoma"/>
          <w:sz w:val="23"/>
          <w:szCs w:val="23"/>
        </w:rPr>
        <w:t>, promet</w:t>
      </w:r>
      <w:r w:rsidR="008A272F" w:rsidRPr="00EC67AE">
        <w:rPr>
          <w:rFonts w:ascii="Tahoma" w:eastAsia="Times New Roman" w:hAnsi="Tahoma" w:cs="Tahoma"/>
          <w:sz w:val="23"/>
          <w:szCs w:val="23"/>
        </w:rPr>
        <w:t>a i posredovanja u prometu oružja i municije, prepravljanja</w:t>
      </w:r>
      <w:r w:rsidRPr="00EC67AE">
        <w:rPr>
          <w:rFonts w:ascii="Tahoma" w:eastAsia="Times New Roman" w:hAnsi="Tahoma" w:cs="Tahoma"/>
          <w:sz w:val="23"/>
          <w:szCs w:val="23"/>
        </w:rPr>
        <w:t xml:space="preserve"> i</w:t>
      </w:r>
      <w:r w:rsidR="008A272F" w:rsidRPr="00EC67AE">
        <w:rPr>
          <w:rFonts w:ascii="Tahoma" w:eastAsia="Times New Roman" w:hAnsi="Tahoma" w:cs="Tahoma"/>
          <w:sz w:val="23"/>
          <w:szCs w:val="23"/>
        </w:rPr>
        <w:t xml:space="preserve"> popravljanja</w:t>
      </w:r>
      <w:r w:rsidRPr="00EC67AE">
        <w:rPr>
          <w:rFonts w:ascii="Tahoma" w:eastAsia="Times New Roman" w:hAnsi="Tahoma" w:cs="Tahoma"/>
          <w:sz w:val="23"/>
          <w:szCs w:val="23"/>
        </w:rPr>
        <w:t xml:space="preserve"> oružja podnosi se Ministarstvu u mjestu prebivališta ili boravišta, odnosno sjedištu podnosioca zahtjeva, na propisanom obrascu</w:t>
      </w:r>
      <w:r w:rsidR="008A272F" w:rsidRPr="00EC67AE">
        <w:rPr>
          <w:rFonts w:ascii="Tahoma" w:eastAsia="Times New Roman" w:hAnsi="Tahoma" w:cs="Tahoma"/>
          <w:sz w:val="23"/>
          <w:szCs w:val="23"/>
        </w:rPr>
        <w:t>.</w:t>
      </w:r>
    </w:p>
    <w:p w:rsidR="003F5A59" w:rsidRPr="00EC67AE" w:rsidRDefault="008A272F" w:rsidP="003F5A59">
      <w:pPr>
        <w:spacing w:after="0" w:line="240" w:lineRule="auto"/>
        <w:ind w:left="150" w:right="150" w:firstLine="240"/>
        <w:jc w:val="both"/>
        <w:rPr>
          <w:rFonts w:ascii="Tahoma" w:eastAsia="Times New Roman" w:hAnsi="Tahoma" w:cs="Tahoma"/>
          <w:sz w:val="23"/>
          <w:szCs w:val="23"/>
        </w:rPr>
      </w:pPr>
      <w:r w:rsidRPr="00EC67AE">
        <w:rPr>
          <w:rFonts w:ascii="Tahoma" w:eastAsia="Times New Roman" w:hAnsi="Tahoma" w:cs="Tahoma"/>
          <w:sz w:val="23"/>
          <w:szCs w:val="23"/>
        </w:rPr>
        <w:t xml:space="preserve">Zahtjev za izdavanje odobrenja za pružanje usluga sportsko-rekreativnog gađanja na civilnom strelištu </w:t>
      </w:r>
      <w:r w:rsidR="002C66BF" w:rsidRPr="00EC67AE">
        <w:rPr>
          <w:rFonts w:ascii="Tahoma" w:eastAsia="Times New Roman" w:hAnsi="Tahoma" w:cs="Tahoma"/>
          <w:sz w:val="23"/>
          <w:szCs w:val="23"/>
        </w:rPr>
        <w:t xml:space="preserve">i drugom mjestu za vježbe gađanja </w:t>
      </w:r>
      <w:r w:rsidRPr="00EC67AE">
        <w:rPr>
          <w:rFonts w:ascii="Tahoma" w:eastAsia="Times New Roman" w:hAnsi="Tahoma" w:cs="Tahoma"/>
          <w:sz w:val="23"/>
          <w:szCs w:val="23"/>
        </w:rPr>
        <w:t>podnosi se Ministarstvu u mjestu prebivališta ili boravišta, odnosno sjedištu podnosioca zahtjeva, na propisanom obrascu.</w:t>
      </w:r>
      <w:r w:rsidR="004C09BC" w:rsidRPr="00EC67AE">
        <w:rPr>
          <w:rFonts w:ascii="Tahoma" w:eastAsia="Times New Roman" w:hAnsi="Tahoma" w:cs="Tahoma"/>
          <w:sz w:val="23"/>
          <w:szCs w:val="23"/>
        </w:rPr>
        <w:t xml:space="preserve"> </w:t>
      </w:r>
    </w:p>
    <w:p w:rsidR="00924F6F" w:rsidRPr="00EC67AE" w:rsidRDefault="00DE3031" w:rsidP="00C22785">
      <w:pPr>
        <w:spacing w:after="0" w:line="240" w:lineRule="auto"/>
        <w:ind w:left="150" w:right="150" w:firstLine="240"/>
        <w:jc w:val="both"/>
        <w:rPr>
          <w:rFonts w:ascii="Tahoma" w:eastAsia="Times New Roman" w:hAnsi="Tahoma" w:cs="Tahoma"/>
          <w:sz w:val="23"/>
          <w:szCs w:val="23"/>
        </w:rPr>
      </w:pPr>
      <w:r w:rsidRPr="00EC67AE">
        <w:rPr>
          <w:rFonts w:ascii="Tahoma" w:eastAsia="Times New Roman" w:hAnsi="Tahoma" w:cs="Tahoma"/>
          <w:sz w:val="23"/>
          <w:szCs w:val="23"/>
        </w:rPr>
        <w:t xml:space="preserve">Sadržaj obrasca iz </w:t>
      </w:r>
      <w:r w:rsidR="003F5A59" w:rsidRPr="00EC67AE">
        <w:rPr>
          <w:rFonts w:ascii="Tahoma" w:eastAsia="Times New Roman" w:hAnsi="Tahoma" w:cs="Tahoma"/>
          <w:sz w:val="23"/>
          <w:szCs w:val="23"/>
        </w:rPr>
        <w:t xml:space="preserve">ovog </w:t>
      </w:r>
      <w:r w:rsidRPr="00EC67AE">
        <w:rPr>
          <w:rFonts w:ascii="Tahoma" w:eastAsia="Times New Roman" w:hAnsi="Tahoma" w:cs="Tahoma"/>
          <w:sz w:val="23"/>
          <w:szCs w:val="23"/>
        </w:rPr>
        <w:t>člana, propisuje Ministarstvo.</w:t>
      </w:r>
    </w:p>
    <w:p w:rsidR="00924F6F" w:rsidRPr="00C22785" w:rsidRDefault="001112C7" w:rsidP="00C22785">
      <w:pPr>
        <w:spacing w:before="240" w:after="240" w:line="240" w:lineRule="auto"/>
        <w:jc w:val="center"/>
        <w:rPr>
          <w:rFonts w:ascii="Tahoma" w:eastAsia="Times New Roman" w:hAnsi="Tahoma" w:cs="Tahoma"/>
          <w:b/>
          <w:bCs/>
          <w:color w:val="000000"/>
          <w:sz w:val="27"/>
          <w:szCs w:val="27"/>
        </w:rPr>
      </w:pPr>
      <w:bookmarkStart w:id="24" w:name="clan_21"/>
      <w:bookmarkEnd w:id="24"/>
      <w:r>
        <w:rPr>
          <w:rFonts w:ascii="Tahoma" w:eastAsia="Times New Roman" w:hAnsi="Tahoma" w:cs="Tahoma"/>
          <w:b/>
          <w:bCs/>
          <w:color w:val="000000"/>
          <w:sz w:val="27"/>
          <w:szCs w:val="27"/>
        </w:rPr>
        <w:t>Član 24</w:t>
      </w:r>
    </w:p>
    <w:p w:rsidR="00924F6F" w:rsidRPr="00EC67AE" w:rsidRDefault="003B044C" w:rsidP="00DB4123">
      <w:pPr>
        <w:shd w:val="clear" w:color="auto" w:fill="FFFFFF"/>
        <w:spacing w:after="150" w:line="240" w:lineRule="auto"/>
        <w:ind w:firstLine="720"/>
        <w:jc w:val="both"/>
        <w:rPr>
          <w:rFonts w:ascii="Tahoma" w:eastAsia="Times New Roman" w:hAnsi="Tahoma" w:cs="Tahoma"/>
          <w:sz w:val="23"/>
          <w:szCs w:val="23"/>
        </w:rPr>
      </w:pPr>
      <w:r w:rsidRPr="00EC67AE">
        <w:rPr>
          <w:rFonts w:ascii="Tahoma" w:eastAsia="Times New Roman" w:hAnsi="Tahoma" w:cs="Tahoma"/>
          <w:sz w:val="23"/>
          <w:szCs w:val="23"/>
        </w:rPr>
        <w:t>Uz z</w:t>
      </w:r>
      <w:r w:rsidR="00924F6F" w:rsidRPr="00EC67AE">
        <w:rPr>
          <w:rFonts w:ascii="Tahoma" w:eastAsia="Times New Roman" w:hAnsi="Tahoma" w:cs="Tahoma"/>
          <w:sz w:val="23"/>
          <w:szCs w:val="23"/>
        </w:rPr>
        <w:t xml:space="preserve">ahtjev </w:t>
      </w:r>
      <w:r w:rsidR="001112C7">
        <w:rPr>
          <w:rFonts w:ascii="Tahoma" w:eastAsia="Times New Roman" w:hAnsi="Tahoma" w:cs="Tahoma"/>
          <w:sz w:val="23"/>
          <w:szCs w:val="23"/>
        </w:rPr>
        <w:t>iz člana 23</w:t>
      </w:r>
      <w:r w:rsidRPr="00EC67AE">
        <w:rPr>
          <w:rFonts w:ascii="Tahoma" w:eastAsia="Times New Roman" w:hAnsi="Tahoma" w:cs="Tahoma"/>
          <w:sz w:val="23"/>
          <w:szCs w:val="23"/>
        </w:rPr>
        <w:t xml:space="preserve"> stav 1 ovog zakona</w:t>
      </w:r>
      <w:r w:rsidR="004C09BC" w:rsidRPr="00EC67AE">
        <w:rPr>
          <w:rFonts w:ascii="Tahoma" w:eastAsia="Times New Roman" w:hAnsi="Tahoma" w:cs="Tahoma"/>
          <w:sz w:val="23"/>
          <w:szCs w:val="23"/>
        </w:rPr>
        <w:t xml:space="preserve"> podnosilac zahtjeva</w:t>
      </w:r>
      <w:r w:rsidRPr="00EC67AE">
        <w:rPr>
          <w:rFonts w:ascii="Tahoma" w:eastAsia="Times New Roman" w:hAnsi="Tahoma" w:cs="Tahoma"/>
          <w:sz w:val="23"/>
          <w:szCs w:val="23"/>
        </w:rPr>
        <w:t xml:space="preserve"> </w:t>
      </w:r>
      <w:r w:rsidR="00924F6F" w:rsidRPr="00EC67AE">
        <w:rPr>
          <w:rFonts w:ascii="Tahoma" w:eastAsia="Times New Roman" w:hAnsi="Tahoma" w:cs="Tahoma"/>
          <w:sz w:val="23"/>
          <w:szCs w:val="23"/>
        </w:rPr>
        <w:t xml:space="preserve">daje </w:t>
      </w:r>
      <w:r w:rsidR="004C09BC" w:rsidRPr="00EC67AE">
        <w:rPr>
          <w:rFonts w:ascii="Tahoma" w:eastAsia="Times New Roman" w:hAnsi="Tahoma" w:cs="Tahoma"/>
          <w:sz w:val="23"/>
          <w:szCs w:val="23"/>
        </w:rPr>
        <w:t>na uvid ličnu kartu</w:t>
      </w:r>
      <w:r w:rsidR="00924F6F" w:rsidRPr="00EC67AE">
        <w:rPr>
          <w:rFonts w:ascii="Tahoma" w:eastAsia="Times New Roman" w:hAnsi="Tahoma" w:cs="Tahoma"/>
          <w:sz w:val="23"/>
          <w:szCs w:val="23"/>
        </w:rPr>
        <w:t xml:space="preserve">, odnosno drugi identifikacioni dokument, </w:t>
      </w:r>
      <w:r w:rsidR="00C22785" w:rsidRPr="00EC67AE">
        <w:rPr>
          <w:rFonts w:ascii="Tahoma" w:eastAsia="Times New Roman" w:hAnsi="Tahoma" w:cs="Tahoma"/>
          <w:sz w:val="23"/>
          <w:szCs w:val="23"/>
        </w:rPr>
        <w:t>dokaz</w:t>
      </w:r>
      <w:r w:rsidR="00924F6F" w:rsidRPr="00EC67AE">
        <w:rPr>
          <w:rFonts w:ascii="Tahoma" w:eastAsia="Times New Roman" w:hAnsi="Tahoma" w:cs="Tahoma"/>
          <w:sz w:val="23"/>
          <w:szCs w:val="23"/>
        </w:rPr>
        <w:t xml:space="preserve"> o opravdanosti razloga za nabavljanje oružja, kao i saglasnost za provjeru i obradu ličnih podataka prilikom preduzimanja službenih radnji predviđenih ovim zakonom, a u skladu sa zakonom koji </w:t>
      </w:r>
      <w:r w:rsidRPr="00EC67AE">
        <w:rPr>
          <w:rFonts w:ascii="Tahoma" w:eastAsia="Times New Roman" w:hAnsi="Tahoma" w:cs="Tahoma"/>
          <w:sz w:val="23"/>
          <w:szCs w:val="23"/>
        </w:rPr>
        <w:t>se uređuje zaštita</w:t>
      </w:r>
      <w:r w:rsidR="00924F6F" w:rsidRPr="00EC67AE">
        <w:rPr>
          <w:rFonts w:ascii="Tahoma" w:eastAsia="Times New Roman" w:hAnsi="Tahoma" w:cs="Tahoma"/>
          <w:sz w:val="23"/>
          <w:szCs w:val="23"/>
        </w:rPr>
        <w:t xml:space="preserve"> podataka o ličnosti.</w:t>
      </w:r>
    </w:p>
    <w:p w:rsidR="0066378B" w:rsidRPr="00EC67AE" w:rsidRDefault="00DB4123" w:rsidP="006032B1">
      <w:pPr>
        <w:pStyle w:val="NoSpacing"/>
        <w:ind w:firstLine="720"/>
        <w:jc w:val="both"/>
        <w:rPr>
          <w:rFonts w:ascii="Tahoma" w:hAnsi="Tahoma" w:cs="Tahoma"/>
          <w:sz w:val="23"/>
          <w:szCs w:val="23"/>
        </w:rPr>
      </w:pPr>
      <w:r w:rsidRPr="00EC67AE">
        <w:rPr>
          <w:rFonts w:ascii="Tahoma" w:hAnsi="Tahoma" w:cs="Tahoma"/>
          <w:sz w:val="23"/>
          <w:szCs w:val="23"/>
        </w:rPr>
        <w:t>Ministarstvo može</w:t>
      </w:r>
      <w:r w:rsidR="0066378B" w:rsidRPr="00EC67AE">
        <w:rPr>
          <w:rFonts w:ascii="Tahoma" w:hAnsi="Tahoma" w:cs="Tahoma"/>
          <w:sz w:val="23"/>
          <w:szCs w:val="23"/>
        </w:rPr>
        <w:t xml:space="preserve"> pri odlučivanju, pored dokaza koje priloži podnosilac zaht</w:t>
      </w:r>
      <w:r w:rsidR="00FF5ECF" w:rsidRPr="00EC67AE">
        <w:rPr>
          <w:rFonts w:ascii="Tahoma" w:hAnsi="Tahoma" w:cs="Tahoma"/>
          <w:sz w:val="23"/>
          <w:szCs w:val="23"/>
        </w:rPr>
        <w:t>j</w:t>
      </w:r>
      <w:r w:rsidR="0066378B" w:rsidRPr="00EC67AE">
        <w:rPr>
          <w:rFonts w:ascii="Tahoma" w:hAnsi="Tahoma" w:cs="Tahoma"/>
          <w:sz w:val="23"/>
          <w:szCs w:val="23"/>
        </w:rPr>
        <w:t>eva, koristiti podatke iz evidencija koje vodi po zakonu, kao i podatke do kojih dolazi pri vršenju svojih po</w:t>
      </w:r>
      <w:r w:rsidR="00C22785" w:rsidRPr="00EC67AE">
        <w:rPr>
          <w:rFonts w:ascii="Tahoma" w:hAnsi="Tahoma" w:cs="Tahoma"/>
          <w:sz w:val="23"/>
          <w:szCs w:val="23"/>
        </w:rPr>
        <w:t xml:space="preserve">slova u skladu sa </w:t>
      </w:r>
      <w:r w:rsidR="00924F6F" w:rsidRPr="00EC67AE">
        <w:rPr>
          <w:rFonts w:ascii="Tahoma" w:hAnsi="Tahoma" w:cs="Tahoma"/>
          <w:sz w:val="23"/>
          <w:szCs w:val="23"/>
        </w:rPr>
        <w:t>ovlašćenjima</w:t>
      </w:r>
      <w:r w:rsidR="00C22785" w:rsidRPr="00EC67AE">
        <w:rPr>
          <w:rFonts w:ascii="Tahoma" w:hAnsi="Tahoma" w:cs="Tahoma"/>
          <w:sz w:val="23"/>
          <w:szCs w:val="23"/>
        </w:rPr>
        <w:t>.</w:t>
      </w:r>
    </w:p>
    <w:p w:rsidR="009B031A" w:rsidRPr="00EC67AE" w:rsidRDefault="00DB4123" w:rsidP="006032B1">
      <w:pPr>
        <w:pStyle w:val="NoSpacing"/>
        <w:ind w:firstLine="720"/>
        <w:jc w:val="both"/>
        <w:rPr>
          <w:rFonts w:ascii="Tahoma" w:hAnsi="Tahoma" w:cs="Tahoma"/>
          <w:sz w:val="23"/>
          <w:szCs w:val="23"/>
        </w:rPr>
      </w:pPr>
      <w:r w:rsidRPr="00EC67AE">
        <w:rPr>
          <w:rFonts w:ascii="Tahoma" w:hAnsi="Tahoma" w:cs="Tahoma"/>
          <w:sz w:val="23"/>
          <w:szCs w:val="23"/>
        </w:rPr>
        <w:t xml:space="preserve">Ministarstvo </w:t>
      </w:r>
      <w:r w:rsidR="00FF5ECF" w:rsidRPr="00EC67AE">
        <w:rPr>
          <w:rFonts w:ascii="Tahoma" w:hAnsi="Tahoma" w:cs="Tahoma"/>
          <w:sz w:val="23"/>
          <w:szCs w:val="23"/>
        </w:rPr>
        <w:t>će</w:t>
      </w:r>
      <w:r w:rsidR="009B031A" w:rsidRPr="00EC67AE">
        <w:rPr>
          <w:rFonts w:ascii="Tahoma" w:hAnsi="Tahoma" w:cs="Tahoma"/>
          <w:sz w:val="23"/>
          <w:szCs w:val="23"/>
        </w:rPr>
        <w:t xml:space="preserve"> rješenjem odbiti zahtjev za izdavanje odobrenja za nabavku oružja fizičkom i pravnom licu, ako ne ispunjava uslove za nabavku propisane ovim zakonom.</w:t>
      </w:r>
    </w:p>
    <w:p w:rsidR="00FF5ECF" w:rsidRPr="00EC67AE" w:rsidRDefault="00FF5ECF" w:rsidP="006032B1">
      <w:pPr>
        <w:pStyle w:val="NoSpacing"/>
        <w:ind w:firstLine="720"/>
        <w:jc w:val="both"/>
        <w:rPr>
          <w:rFonts w:ascii="Tahoma" w:hAnsi="Tahoma" w:cs="Tahoma"/>
          <w:sz w:val="23"/>
          <w:szCs w:val="23"/>
        </w:rPr>
      </w:pPr>
      <w:r w:rsidRPr="00EC67AE">
        <w:rPr>
          <w:rFonts w:ascii="Tahoma" w:hAnsi="Tahoma" w:cs="Tahoma"/>
          <w:sz w:val="23"/>
          <w:szCs w:val="23"/>
        </w:rPr>
        <w:t>Pri svakom sljedećem zahtjevu za izdavanje odobrenja za nabavku oružja koji podnese fizičko lice koje ima važeći oružni list za oružje</w:t>
      </w:r>
      <w:r w:rsidR="0005258B">
        <w:rPr>
          <w:rFonts w:ascii="Tahoma" w:hAnsi="Tahoma" w:cs="Tahoma"/>
          <w:sz w:val="23"/>
          <w:szCs w:val="23"/>
        </w:rPr>
        <w:t xml:space="preserve"> </w:t>
      </w:r>
      <w:r w:rsidRPr="00EC67AE">
        <w:rPr>
          <w:rFonts w:ascii="Tahoma" w:hAnsi="Tahoma" w:cs="Tahoma"/>
          <w:sz w:val="23"/>
          <w:szCs w:val="23"/>
        </w:rPr>
        <w:t>koje je ranije nabavio po osnovu izdatog odobenja za nabavku oružja, Ministarstvo će provjerit</w:t>
      </w:r>
      <w:r w:rsidR="00337AAB" w:rsidRPr="00EC67AE">
        <w:rPr>
          <w:rFonts w:ascii="Tahoma" w:hAnsi="Tahoma" w:cs="Tahoma"/>
          <w:sz w:val="23"/>
          <w:szCs w:val="23"/>
        </w:rPr>
        <w:t>i ispunjenost uslova iz člana 14</w:t>
      </w:r>
      <w:r w:rsidRPr="00EC67AE">
        <w:rPr>
          <w:rFonts w:ascii="Tahoma" w:hAnsi="Tahoma" w:cs="Tahoma"/>
          <w:sz w:val="23"/>
          <w:szCs w:val="23"/>
        </w:rPr>
        <w:t xml:space="preserve"> ovog zakona.  </w:t>
      </w:r>
    </w:p>
    <w:p w:rsidR="00EC284D" w:rsidRPr="00EC67AE" w:rsidRDefault="00EC284D" w:rsidP="0047149E">
      <w:pPr>
        <w:spacing w:before="240" w:after="240" w:line="240" w:lineRule="auto"/>
        <w:jc w:val="center"/>
        <w:rPr>
          <w:rFonts w:ascii="Tahoma" w:eastAsia="Times New Roman" w:hAnsi="Tahoma" w:cs="Tahoma"/>
          <w:b/>
          <w:bCs/>
          <w:sz w:val="27"/>
          <w:szCs w:val="27"/>
        </w:rPr>
      </w:pPr>
      <w:bookmarkStart w:id="25" w:name="clan_22"/>
      <w:bookmarkEnd w:id="25"/>
      <w:r>
        <w:rPr>
          <w:rFonts w:ascii="Tahoma" w:eastAsia="Times New Roman" w:hAnsi="Tahoma" w:cs="Tahoma"/>
          <w:b/>
          <w:bCs/>
          <w:color w:val="000000"/>
          <w:sz w:val="27"/>
          <w:szCs w:val="27"/>
        </w:rPr>
        <w:t>Rok važenja odobrenja za nabavku oružja</w:t>
      </w:r>
      <w:r w:rsidR="0061497F">
        <w:rPr>
          <w:rFonts w:ascii="Tahoma" w:eastAsia="Times New Roman" w:hAnsi="Tahoma" w:cs="Tahoma"/>
          <w:b/>
          <w:bCs/>
          <w:color w:val="000000"/>
          <w:sz w:val="27"/>
          <w:szCs w:val="27"/>
        </w:rPr>
        <w:t xml:space="preserve"> </w:t>
      </w:r>
      <w:r w:rsidR="0061497F" w:rsidRPr="00EC67AE">
        <w:rPr>
          <w:rFonts w:ascii="Tahoma" w:eastAsia="Times New Roman" w:hAnsi="Tahoma" w:cs="Tahoma"/>
          <w:b/>
          <w:bCs/>
          <w:sz w:val="27"/>
          <w:szCs w:val="27"/>
        </w:rPr>
        <w:t>i odobrenja za nabavku glavnih djelova oružja</w:t>
      </w:r>
    </w:p>
    <w:p w:rsidR="0047149E" w:rsidRPr="0047149E" w:rsidRDefault="001112C7" w:rsidP="0047149E">
      <w:pPr>
        <w:spacing w:before="240" w:after="240" w:line="240" w:lineRule="auto"/>
        <w:jc w:val="center"/>
        <w:rPr>
          <w:rFonts w:ascii="Tahoma" w:eastAsia="Times New Roman" w:hAnsi="Tahoma" w:cs="Tahoma"/>
          <w:b/>
          <w:bCs/>
          <w:color w:val="000000"/>
          <w:sz w:val="27"/>
          <w:szCs w:val="27"/>
        </w:rPr>
      </w:pPr>
      <w:r>
        <w:rPr>
          <w:rFonts w:ascii="Tahoma" w:eastAsia="Times New Roman" w:hAnsi="Tahoma" w:cs="Tahoma"/>
          <w:b/>
          <w:bCs/>
          <w:color w:val="000000"/>
          <w:sz w:val="27"/>
          <w:szCs w:val="27"/>
        </w:rPr>
        <w:lastRenderedPageBreak/>
        <w:t>Član 25</w:t>
      </w:r>
    </w:p>
    <w:p w:rsidR="0047149E" w:rsidRPr="00EC67AE" w:rsidRDefault="0047149E" w:rsidP="0047149E">
      <w:pPr>
        <w:spacing w:after="0" w:line="240" w:lineRule="auto"/>
        <w:ind w:left="150" w:right="150" w:firstLine="240"/>
        <w:jc w:val="both"/>
        <w:rPr>
          <w:rFonts w:ascii="Tahoma" w:eastAsia="Times New Roman" w:hAnsi="Tahoma" w:cs="Tahoma"/>
          <w:sz w:val="23"/>
          <w:szCs w:val="23"/>
        </w:rPr>
      </w:pPr>
      <w:r w:rsidRPr="00EC67AE">
        <w:rPr>
          <w:rFonts w:ascii="Tahoma" w:eastAsia="Times New Roman" w:hAnsi="Tahoma" w:cs="Tahoma"/>
          <w:sz w:val="23"/>
          <w:szCs w:val="23"/>
        </w:rPr>
        <w:t>Odobrenje za nabavku oružja</w:t>
      </w:r>
      <w:r w:rsidR="0061497F" w:rsidRPr="00EC67AE">
        <w:rPr>
          <w:rFonts w:ascii="Tahoma" w:eastAsia="Times New Roman" w:hAnsi="Tahoma" w:cs="Tahoma"/>
          <w:sz w:val="23"/>
          <w:szCs w:val="23"/>
        </w:rPr>
        <w:t xml:space="preserve"> i odobrenje za nabavku glavnih djelova oružja</w:t>
      </w:r>
      <w:r w:rsidRPr="00EC67AE">
        <w:rPr>
          <w:rFonts w:ascii="Tahoma" w:eastAsia="Times New Roman" w:hAnsi="Tahoma" w:cs="Tahoma"/>
          <w:sz w:val="23"/>
          <w:szCs w:val="23"/>
        </w:rPr>
        <w:t xml:space="preserve"> fizičkom i pravnom licu izdaje se sa rokom važenja od šest mjeseci od dana izdavanja.</w:t>
      </w:r>
    </w:p>
    <w:p w:rsidR="0047149E" w:rsidRPr="00EC67AE" w:rsidRDefault="0047149E" w:rsidP="0047149E">
      <w:pPr>
        <w:spacing w:after="0" w:line="240" w:lineRule="auto"/>
        <w:ind w:left="150" w:right="150" w:firstLine="240"/>
        <w:jc w:val="both"/>
        <w:rPr>
          <w:rFonts w:ascii="Tahoma" w:eastAsia="Times New Roman" w:hAnsi="Tahoma" w:cs="Tahoma"/>
          <w:sz w:val="23"/>
          <w:szCs w:val="23"/>
        </w:rPr>
      </w:pPr>
      <w:r w:rsidRPr="00EC67AE">
        <w:rPr>
          <w:rFonts w:ascii="Tahoma" w:eastAsia="Times New Roman" w:hAnsi="Tahoma" w:cs="Tahoma"/>
          <w:sz w:val="23"/>
          <w:szCs w:val="23"/>
        </w:rPr>
        <w:t>Odobrenje za nabavku oružja koje nije</w:t>
      </w:r>
      <w:r w:rsidR="00710147" w:rsidRPr="00EC67AE">
        <w:rPr>
          <w:rFonts w:ascii="Tahoma" w:eastAsia="Times New Roman" w:hAnsi="Tahoma" w:cs="Tahoma"/>
          <w:sz w:val="23"/>
          <w:szCs w:val="23"/>
        </w:rPr>
        <w:t xml:space="preserve"> iskorišćeno u roku iz stava 1 </w:t>
      </w:r>
      <w:r w:rsidRPr="00EC67AE">
        <w:rPr>
          <w:rFonts w:ascii="Tahoma" w:eastAsia="Times New Roman" w:hAnsi="Tahoma" w:cs="Tahoma"/>
          <w:sz w:val="23"/>
          <w:szCs w:val="23"/>
        </w:rPr>
        <w:t>ovog člana mora se vratiti organu koji ga je izdao, u roku od osam dana od isteka roka važenja.</w:t>
      </w:r>
    </w:p>
    <w:p w:rsidR="009B031A" w:rsidRDefault="009B031A" w:rsidP="0047149E">
      <w:pPr>
        <w:spacing w:before="60" w:after="0" w:line="240" w:lineRule="auto"/>
        <w:jc w:val="center"/>
        <w:rPr>
          <w:rFonts w:ascii="Tahoma" w:eastAsia="Times New Roman" w:hAnsi="Tahoma" w:cs="Tahoma"/>
          <w:b/>
          <w:bCs/>
          <w:color w:val="000000"/>
          <w:sz w:val="27"/>
          <w:szCs w:val="27"/>
        </w:rPr>
      </w:pPr>
      <w:bookmarkStart w:id="26" w:name="sadrzaj7"/>
      <w:bookmarkEnd w:id="26"/>
    </w:p>
    <w:p w:rsidR="0047149E" w:rsidRPr="0047149E" w:rsidRDefault="0047149E" w:rsidP="0047149E">
      <w:pPr>
        <w:spacing w:before="60" w:after="0" w:line="240" w:lineRule="auto"/>
        <w:jc w:val="center"/>
        <w:rPr>
          <w:rFonts w:ascii="Tahoma" w:eastAsia="Times New Roman" w:hAnsi="Tahoma" w:cs="Tahoma"/>
          <w:b/>
          <w:bCs/>
          <w:color w:val="000000"/>
          <w:sz w:val="27"/>
          <w:szCs w:val="27"/>
        </w:rPr>
      </w:pPr>
      <w:r w:rsidRPr="0047149E">
        <w:rPr>
          <w:rFonts w:ascii="Tahoma" w:eastAsia="Times New Roman" w:hAnsi="Tahoma" w:cs="Tahoma"/>
          <w:b/>
          <w:bCs/>
          <w:color w:val="000000"/>
          <w:sz w:val="27"/>
          <w:szCs w:val="27"/>
        </w:rPr>
        <w:t>3. Oružni list i odobrenje za držanje oružja</w:t>
      </w:r>
    </w:p>
    <w:p w:rsidR="0047149E" w:rsidRPr="0047149E" w:rsidRDefault="001112C7" w:rsidP="0047149E">
      <w:pPr>
        <w:spacing w:before="240" w:after="240" w:line="240" w:lineRule="auto"/>
        <w:jc w:val="center"/>
        <w:rPr>
          <w:rFonts w:ascii="Tahoma" w:eastAsia="Times New Roman" w:hAnsi="Tahoma" w:cs="Tahoma"/>
          <w:b/>
          <w:bCs/>
          <w:color w:val="000000"/>
          <w:sz w:val="27"/>
          <w:szCs w:val="27"/>
        </w:rPr>
      </w:pPr>
      <w:bookmarkStart w:id="27" w:name="clan_23"/>
      <w:bookmarkEnd w:id="27"/>
      <w:r>
        <w:rPr>
          <w:rFonts w:ascii="Tahoma" w:eastAsia="Times New Roman" w:hAnsi="Tahoma" w:cs="Tahoma"/>
          <w:b/>
          <w:bCs/>
          <w:color w:val="000000"/>
          <w:sz w:val="27"/>
          <w:szCs w:val="27"/>
        </w:rPr>
        <w:t>Član 26</w:t>
      </w:r>
    </w:p>
    <w:p w:rsidR="00F72746" w:rsidRPr="00EC67AE" w:rsidRDefault="00AF3E4E" w:rsidP="00963A9C">
      <w:pPr>
        <w:spacing w:after="0" w:line="240" w:lineRule="auto"/>
        <w:ind w:left="150" w:right="150" w:firstLine="240"/>
        <w:jc w:val="both"/>
        <w:rPr>
          <w:rFonts w:ascii="Tahoma" w:eastAsia="Times New Roman" w:hAnsi="Tahoma" w:cs="Tahoma"/>
          <w:sz w:val="23"/>
          <w:szCs w:val="23"/>
        </w:rPr>
      </w:pPr>
      <w:r w:rsidRPr="00EC67AE">
        <w:rPr>
          <w:rFonts w:ascii="Tahoma" w:eastAsia="Times New Roman" w:hAnsi="Tahoma" w:cs="Tahoma"/>
          <w:sz w:val="23"/>
          <w:szCs w:val="23"/>
        </w:rPr>
        <w:t>Oružni</w:t>
      </w:r>
      <w:r w:rsidR="009B031A" w:rsidRPr="00EC67AE">
        <w:rPr>
          <w:rFonts w:ascii="Tahoma" w:eastAsia="Times New Roman" w:hAnsi="Tahoma" w:cs="Tahoma"/>
          <w:sz w:val="23"/>
          <w:szCs w:val="23"/>
        </w:rPr>
        <w:t xml:space="preserve"> list za držanje oružja</w:t>
      </w:r>
      <w:r w:rsidR="0057182A">
        <w:rPr>
          <w:rFonts w:ascii="Tahoma" w:eastAsia="Times New Roman" w:hAnsi="Tahoma" w:cs="Tahoma"/>
          <w:sz w:val="23"/>
          <w:szCs w:val="23"/>
        </w:rPr>
        <w:t xml:space="preserve"> </w:t>
      </w:r>
      <w:r w:rsidR="00F74494">
        <w:rPr>
          <w:rFonts w:ascii="Tahoma" w:eastAsia="Times New Roman" w:hAnsi="Tahoma" w:cs="Tahoma"/>
          <w:sz w:val="23"/>
          <w:szCs w:val="23"/>
        </w:rPr>
        <w:t xml:space="preserve">iz člana 11 stav 1 stač.3, </w:t>
      </w:r>
      <w:r w:rsidR="0057182A" w:rsidRPr="00F74494">
        <w:rPr>
          <w:rFonts w:ascii="Tahoma" w:eastAsia="Times New Roman" w:hAnsi="Tahoma" w:cs="Tahoma"/>
          <w:sz w:val="23"/>
          <w:szCs w:val="23"/>
        </w:rPr>
        <w:t>oružni list za nošenje oružja</w:t>
      </w:r>
      <w:r w:rsidR="00306859">
        <w:rPr>
          <w:rFonts w:ascii="Tahoma" w:eastAsia="Times New Roman" w:hAnsi="Tahoma" w:cs="Tahoma"/>
          <w:sz w:val="23"/>
          <w:szCs w:val="23"/>
        </w:rPr>
        <w:t xml:space="preserve"> iz člana 11 stav1 tač.6</w:t>
      </w:r>
      <w:r w:rsidRPr="00EC67AE">
        <w:rPr>
          <w:rFonts w:ascii="Tahoma" w:eastAsia="Times New Roman" w:hAnsi="Tahoma" w:cs="Tahoma"/>
          <w:sz w:val="23"/>
          <w:szCs w:val="23"/>
        </w:rPr>
        <w:t xml:space="preserve"> izdaje se fizičkom licu za ličnu bezbjednost</w:t>
      </w:r>
      <w:r w:rsidR="00963A9C" w:rsidRPr="00EC67AE">
        <w:rPr>
          <w:rFonts w:ascii="Tahoma" w:eastAsia="Times New Roman" w:hAnsi="Tahoma" w:cs="Tahoma"/>
          <w:sz w:val="23"/>
          <w:szCs w:val="23"/>
        </w:rPr>
        <w:t>, o</w:t>
      </w:r>
      <w:r w:rsidRPr="00EC67AE">
        <w:rPr>
          <w:rFonts w:ascii="Tahoma" w:eastAsia="Times New Roman" w:hAnsi="Tahoma" w:cs="Tahoma"/>
          <w:sz w:val="23"/>
          <w:szCs w:val="23"/>
        </w:rPr>
        <w:t>ružni</w:t>
      </w:r>
      <w:r w:rsidR="009B031A" w:rsidRPr="00EC67AE">
        <w:rPr>
          <w:rFonts w:ascii="Tahoma" w:eastAsia="Times New Roman" w:hAnsi="Tahoma" w:cs="Tahoma"/>
          <w:sz w:val="23"/>
          <w:szCs w:val="23"/>
        </w:rPr>
        <w:t xml:space="preserve"> list za držanje i </w:t>
      </w:r>
      <w:r w:rsidR="0057182A">
        <w:rPr>
          <w:rFonts w:ascii="Tahoma" w:eastAsia="Times New Roman" w:hAnsi="Tahoma" w:cs="Tahoma"/>
          <w:sz w:val="23"/>
          <w:szCs w:val="23"/>
        </w:rPr>
        <w:t>pre</w:t>
      </w:r>
      <w:r w:rsidR="009B031A" w:rsidRPr="00EC67AE">
        <w:rPr>
          <w:rFonts w:ascii="Tahoma" w:eastAsia="Times New Roman" w:hAnsi="Tahoma" w:cs="Tahoma"/>
          <w:sz w:val="23"/>
          <w:szCs w:val="23"/>
        </w:rPr>
        <w:t>nošenje oružja</w:t>
      </w:r>
      <w:r w:rsidR="00306859">
        <w:rPr>
          <w:rFonts w:ascii="Tahoma" w:eastAsia="Times New Roman" w:hAnsi="Tahoma" w:cs="Tahoma"/>
          <w:sz w:val="23"/>
          <w:szCs w:val="23"/>
        </w:rPr>
        <w:t xml:space="preserve"> iz č</w:t>
      </w:r>
      <w:r w:rsidR="00F74494">
        <w:rPr>
          <w:rFonts w:ascii="Tahoma" w:eastAsia="Times New Roman" w:hAnsi="Tahoma" w:cs="Tahoma"/>
          <w:sz w:val="23"/>
          <w:szCs w:val="23"/>
        </w:rPr>
        <w:t>lan</w:t>
      </w:r>
      <w:r w:rsidR="00306859">
        <w:rPr>
          <w:rFonts w:ascii="Tahoma" w:eastAsia="Times New Roman" w:hAnsi="Tahoma" w:cs="Tahoma"/>
          <w:sz w:val="23"/>
          <w:szCs w:val="23"/>
        </w:rPr>
        <w:t>a 11 stav 1 tač.4</w:t>
      </w:r>
      <w:r w:rsidRPr="00EC67AE">
        <w:rPr>
          <w:rFonts w:ascii="Tahoma" w:eastAsia="Times New Roman" w:hAnsi="Tahoma" w:cs="Tahoma"/>
          <w:sz w:val="23"/>
          <w:szCs w:val="23"/>
        </w:rPr>
        <w:t xml:space="preserve"> izdaje se fizičkom licu za bavljenje lovom i</w:t>
      </w:r>
      <w:r w:rsidR="004C09BC" w:rsidRPr="00EC67AE">
        <w:rPr>
          <w:rFonts w:ascii="Tahoma" w:eastAsia="Times New Roman" w:hAnsi="Tahoma" w:cs="Tahoma"/>
          <w:sz w:val="23"/>
          <w:szCs w:val="23"/>
        </w:rPr>
        <w:t>li</w:t>
      </w:r>
      <w:r w:rsidRPr="00EC67AE">
        <w:rPr>
          <w:rFonts w:ascii="Tahoma" w:eastAsia="Times New Roman" w:hAnsi="Tahoma" w:cs="Tahoma"/>
          <w:sz w:val="23"/>
          <w:szCs w:val="23"/>
        </w:rPr>
        <w:t xml:space="preserve"> sportskim streljaštvom</w:t>
      </w:r>
      <w:r w:rsidR="00963A9C" w:rsidRPr="00EC67AE">
        <w:rPr>
          <w:rFonts w:ascii="Tahoma" w:eastAsia="Times New Roman" w:hAnsi="Tahoma" w:cs="Tahoma"/>
          <w:sz w:val="23"/>
          <w:szCs w:val="23"/>
        </w:rPr>
        <w:t>,</w:t>
      </w:r>
      <w:r w:rsidR="002214BE" w:rsidRPr="00EC67AE">
        <w:rPr>
          <w:rFonts w:ascii="Tahoma" w:eastAsia="Times New Roman" w:hAnsi="Tahoma" w:cs="Tahoma"/>
          <w:sz w:val="23"/>
          <w:szCs w:val="23"/>
        </w:rPr>
        <w:t xml:space="preserve"> a pravno</w:t>
      </w:r>
      <w:r w:rsidRPr="00EC67AE">
        <w:rPr>
          <w:rFonts w:ascii="Tahoma" w:eastAsia="Times New Roman" w:hAnsi="Tahoma" w:cs="Tahoma"/>
          <w:sz w:val="23"/>
          <w:szCs w:val="23"/>
        </w:rPr>
        <w:t>m licu</w:t>
      </w:r>
      <w:r w:rsidR="002214BE" w:rsidRPr="00EC67AE">
        <w:rPr>
          <w:rFonts w:ascii="Tahoma" w:eastAsia="Times New Roman" w:hAnsi="Tahoma" w:cs="Tahoma"/>
          <w:sz w:val="23"/>
          <w:szCs w:val="23"/>
        </w:rPr>
        <w:t xml:space="preserve"> </w:t>
      </w:r>
      <w:r w:rsidRPr="00EC67AE">
        <w:rPr>
          <w:rFonts w:ascii="Tahoma" w:eastAsia="Times New Roman" w:hAnsi="Tahoma" w:cs="Tahoma"/>
          <w:sz w:val="23"/>
          <w:szCs w:val="23"/>
        </w:rPr>
        <w:t xml:space="preserve">se izdaje </w:t>
      </w:r>
      <w:r w:rsidR="002214BE" w:rsidRPr="00EC67AE">
        <w:rPr>
          <w:rFonts w:ascii="Tahoma" w:eastAsia="Times New Roman" w:hAnsi="Tahoma" w:cs="Tahoma"/>
          <w:sz w:val="23"/>
          <w:szCs w:val="23"/>
        </w:rPr>
        <w:t>odobrenja za držanje oružja</w:t>
      </w:r>
      <w:r w:rsidR="00F74494">
        <w:rPr>
          <w:rFonts w:ascii="Tahoma" w:eastAsia="Times New Roman" w:hAnsi="Tahoma" w:cs="Tahoma"/>
          <w:sz w:val="23"/>
          <w:szCs w:val="23"/>
        </w:rPr>
        <w:t xml:space="preserve"> iz člana 11 stav 1 tač.8</w:t>
      </w:r>
      <w:r w:rsidRPr="00EC67AE">
        <w:rPr>
          <w:rFonts w:ascii="Tahoma" w:eastAsia="Times New Roman" w:hAnsi="Tahoma" w:cs="Tahoma"/>
          <w:sz w:val="23"/>
          <w:szCs w:val="23"/>
        </w:rPr>
        <w:t>, na propisanom obrascu.</w:t>
      </w:r>
      <w:r w:rsidR="00963A9C" w:rsidRPr="00EC67AE">
        <w:rPr>
          <w:rFonts w:ascii="Tahoma" w:eastAsia="Times New Roman" w:hAnsi="Tahoma" w:cs="Tahoma"/>
          <w:sz w:val="23"/>
          <w:szCs w:val="23"/>
        </w:rPr>
        <w:t xml:space="preserve"> </w:t>
      </w:r>
    </w:p>
    <w:p w:rsidR="00A729B7" w:rsidRPr="00EC67AE" w:rsidRDefault="00A729B7" w:rsidP="0047149E">
      <w:pPr>
        <w:spacing w:after="0" w:line="240" w:lineRule="auto"/>
        <w:ind w:left="150" w:right="150" w:firstLine="240"/>
        <w:jc w:val="both"/>
        <w:rPr>
          <w:rFonts w:ascii="Tahoma" w:eastAsia="Times New Roman" w:hAnsi="Tahoma" w:cs="Tahoma"/>
          <w:sz w:val="23"/>
          <w:szCs w:val="23"/>
        </w:rPr>
      </w:pPr>
      <w:r w:rsidRPr="00EC67AE">
        <w:rPr>
          <w:rFonts w:ascii="Tahoma" w:eastAsia="Times New Roman" w:hAnsi="Tahoma" w:cs="Tahoma"/>
          <w:sz w:val="23"/>
          <w:szCs w:val="23"/>
        </w:rPr>
        <w:t>Izuzetno od stava 1 ovog člana oružni list za držanje</w:t>
      </w:r>
      <w:r w:rsidR="00F92DA9" w:rsidRPr="00EC67AE">
        <w:rPr>
          <w:rFonts w:ascii="Tahoma" w:eastAsia="Times New Roman" w:hAnsi="Tahoma" w:cs="Tahoma"/>
          <w:sz w:val="23"/>
          <w:szCs w:val="23"/>
        </w:rPr>
        <w:t xml:space="preserve"> oružja</w:t>
      </w:r>
      <w:r w:rsidRPr="00EC67AE">
        <w:rPr>
          <w:rFonts w:ascii="Tahoma" w:eastAsia="Times New Roman" w:hAnsi="Tahoma" w:cs="Tahoma"/>
          <w:sz w:val="23"/>
          <w:szCs w:val="23"/>
        </w:rPr>
        <w:t xml:space="preserve"> i oružni list za držanje i </w:t>
      </w:r>
      <w:r w:rsidR="0057182A" w:rsidRPr="00F74494">
        <w:rPr>
          <w:rFonts w:ascii="Tahoma" w:eastAsia="Times New Roman" w:hAnsi="Tahoma" w:cs="Tahoma"/>
          <w:sz w:val="23"/>
          <w:szCs w:val="23"/>
        </w:rPr>
        <w:t>pre</w:t>
      </w:r>
      <w:r w:rsidRPr="00F74494">
        <w:rPr>
          <w:rFonts w:ascii="Tahoma" w:eastAsia="Times New Roman" w:hAnsi="Tahoma" w:cs="Tahoma"/>
          <w:sz w:val="23"/>
          <w:szCs w:val="23"/>
        </w:rPr>
        <w:t>nošenje</w:t>
      </w:r>
      <w:r w:rsidRPr="00EC67AE">
        <w:rPr>
          <w:rFonts w:ascii="Tahoma" w:eastAsia="Times New Roman" w:hAnsi="Tahoma" w:cs="Tahoma"/>
          <w:sz w:val="23"/>
          <w:szCs w:val="23"/>
        </w:rPr>
        <w:t xml:space="preserve"> izdaje se </w:t>
      </w:r>
      <w:r w:rsidR="00963A9C" w:rsidRPr="00EC67AE">
        <w:rPr>
          <w:rFonts w:ascii="Tahoma" w:eastAsia="Times New Roman" w:hAnsi="Tahoma" w:cs="Tahoma"/>
          <w:sz w:val="23"/>
          <w:szCs w:val="23"/>
        </w:rPr>
        <w:t xml:space="preserve">fizičkom licu </w:t>
      </w:r>
      <w:r w:rsidRPr="00EC67AE">
        <w:rPr>
          <w:rFonts w:ascii="Tahoma" w:eastAsia="Times New Roman" w:hAnsi="Tahoma" w:cs="Tahoma"/>
          <w:sz w:val="23"/>
          <w:szCs w:val="23"/>
        </w:rPr>
        <w:t>za lovačko i</w:t>
      </w:r>
      <w:r w:rsidR="004C09BC" w:rsidRPr="00EC67AE">
        <w:rPr>
          <w:rFonts w:ascii="Tahoma" w:eastAsia="Times New Roman" w:hAnsi="Tahoma" w:cs="Tahoma"/>
          <w:sz w:val="23"/>
          <w:szCs w:val="23"/>
        </w:rPr>
        <w:t>li</w:t>
      </w:r>
      <w:r w:rsidRPr="00EC67AE">
        <w:rPr>
          <w:rFonts w:ascii="Tahoma" w:eastAsia="Times New Roman" w:hAnsi="Tahoma" w:cs="Tahoma"/>
          <w:sz w:val="23"/>
          <w:szCs w:val="23"/>
        </w:rPr>
        <w:t xml:space="preserve"> sportsko oružje ako je stečeno po osnovu nasljedstva u slučaju smrti vlasnika oružja</w:t>
      </w:r>
      <w:r w:rsidR="00337AAB" w:rsidRPr="00EC67AE">
        <w:rPr>
          <w:rFonts w:ascii="Tahoma" w:eastAsia="Times New Roman" w:hAnsi="Tahoma" w:cs="Tahoma"/>
          <w:sz w:val="23"/>
          <w:szCs w:val="23"/>
        </w:rPr>
        <w:t xml:space="preserve"> i ako</w:t>
      </w:r>
      <w:r w:rsidR="0071412C" w:rsidRPr="00EC67AE">
        <w:rPr>
          <w:rFonts w:ascii="Tahoma" w:eastAsia="Times New Roman" w:hAnsi="Tahoma" w:cs="Tahoma"/>
          <w:sz w:val="23"/>
          <w:szCs w:val="23"/>
        </w:rPr>
        <w:t xml:space="preserve"> ispunjava uslove iz člana 14 o</w:t>
      </w:r>
      <w:r w:rsidR="00337AAB" w:rsidRPr="00EC67AE">
        <w:rPr>
          <w:rFonts w:ascii="Tahoma" w:eastAsia="Times New Roman" w:hAnsi="Tahoma" w:cs="Tahoma"/>
          <w:sz w:val="23"/>
          <w:szCs w:val="23"/>
        </w:rPr>
        <w:t>v</w:t>
      </w:r>
      <w:r w:rsidR="0071412C" w:rsidRPr="00EC67AE">
        <w:rPr>
          <w:rFonts w:ascii="Tahoma" w:eastAsia="Times New Roman" w:hAnsi="Tahoma" w:cs="Tahoma"/>
          <w:sz w:val="23"/>
          <w:szCs w:val="23"/>
        </w:rPr>
        <w:t>o</w:t>
      </w:r>
      <w:r w:rsidR="00337AAB" w:rsidRPr="00EC67AE">
        <w:rPr>
          <w:rFonts w:ascii="Tahoma" w:eastAsia="Times New Roman" w:hAnsi="Tahoma" w:cs="Tahoma"/>
          <w:sz w:val="23"/>
          <w:szCs w:val="23"/>
        </w:rPr>
        <w:t>g zakona</w:t>
      </w:r>
      <w:r w:rsidRPr="00EC67AE">
        <w:rPr>
          <w:rFonts w:ascii="Tahoma" w:eastAsia="Times New Roman" w:hAnsi="Tahoma" w:cs="Tahoma"/>
          <w:sz w:val="23"/>
          <w:szCs w:val="23"/>
        </w:rPr>
        <w:t xml:space="preserve">. </w:t>
      </w:r>
    </w:p>
    <w:p w:rsidR="00963A9C" w:rsidRPr="00EC67AE" w:rsidRDefault="00AC1D4C" w:rsidP="0047149E">
      <w:pPr>
        <w:spacing w:after="0" w:line="240" w:lineRule="auto"/>
        <w:ind w:left="150" w:right="150" w:firstLine="240"/>
        <w:jc w:val="both"/>
        <w:rPr>
          <w:rFonts w:ascii="Tahoma" w:eastAsia="Times New Roman" w:hAnsi="Tahoma" w:cs="Tahoma"/>
          <w:sz w:val="23"/>
          <w:szCs w:val="23"/>
        </w:rPr>
      </w:pPr>
      <w:r w:rsidRPr="00EC67AE">
        <w:rPr>
          <w:rFonts w:ascii="Tahoma" w:eastAsia="Times New Roman" w:hAnsi="Tahoma" w:cs="Tahoma"/>
          <w:sz w:val="23"/>
          <w:szCs w:val="23"/>
        </w:rPr>
        <w:t>Oružni list</w:t>
      </w:r>
      <w:r w:rsidR="00963A9C" w:rsidRPr="00EC67AE">
        <w:rPr>
          <w:rFonts w:ascii="Tahoma" w:eastAsia="Times New Roman" w:hAnsi="Tahoma" w:cs="Tahoma"/>
          <w:sz w:val="23"/>
          <w:szCs w:val="23"/>
        </w:rPr>
        <w:t xml:space="preserve"> za držanje konvertibilnog oružja </w:t>
      </w:r>
      <w:r w:rsidR="00F74494">
        <w:rPr>
          <w:rFonts w:ascii="Tahoma" w:eastAsia="Times New Roman" w:hAnsi="Tahoma" w:cs="Tahoma"/>
          <w:sz w:val="23"/>
          <w:szCs w:val="23"/>
        </w:rPr>
        <w:t xml:space="preserve">iz člana 11 stav 1 tač.6 </w:t>
      </w:r>
      <w:r w:rsidR="00963A9C" w:rsidRPr="00EC67AE">
        <w:rPr>
          <w:rFonts w:ascii="Tahoma" w:eastAsia="Times New Roman" w:hAnsi="Tahoma" w:cs="Tahoma"/>
          <w:sz w:val="23"/>
          <w:szCs w:val="23"/>
        </w:rPr>
        <w:t xml:space="preserve">se izdaje </w:t>
      </w:r>
      <w:r w:rsidR="00AF3E4E" w:rsidRPr="00EC67AE">
        <w:rPr>
          <w:rFonts w:ascii="Tahoma" w:eastAsia="Times New Roman" w:hAnsi="Tahoma" w:cs="Tahoma"/>
          <w:sz w:val="23"/>
          <w:szCs w:val="23"/>
        </w:rPr>
        <w:t xml:space="preserve">fizičkom licu </w:t>
      </w:r>
      <w:r w:rsidR="00B73058">
        <w:rPr>
          <w:rFonts w:ascii="Tahoma" w:eastAsia="Times New Roman" w:hAnsi="Tahoma" w:cs="Tahoma"/>
          <w:sz w:val="23"/>
          <w:szCs w:val="23"/>
        </w:rPr>
        <w:t>za gasno i startno</w:t>
      </w:r>
      <w:r w:rsidR="00806F4E" w:rsidRPr="00EC67AE">
        <w:rPr>
          <w:rFonts w:ascii="Tahoma" w:eastAsia="Times New Roman" w:hAnsi="Tahoma" w:cs="Tahoma"/>
          <w:sz w:val="23"/>
          <w:szCs w:val="23"/>
        </w:rPr>
        <w:t xml:space="preserve"> oružje</w:t>
      </w:r>
      <w:r w:rsidR="00B70770" w:rsidRPr="00EC67AE">
        <w:rPr>
          <w:rFonts w:ascii="Tahoma" w:eastAsia="Times New Roman" w:hAnsi="Tahoma" w:cs="Tahoma"/>
          <w:sz w:val="23"/>
          <w:szCs w:val="23"/>
        </w:rPr>
        <w:t>, na propisanom obrascu</w:t>
      </w:r>
      <w:r w:rsidR="00963A9C" w:rsidRPr="00EC67AE">
        <w:rPr>
          <w:rFonts w:ascii="Tahoma" w:eastAsia="Times New Roman" w:hAnsi="Tahoma" w:cs="Tahoma"/>
          <w:sz w:val="23"/>
          <w:szCs w:val="23"/>
        </w:rPr>
        <w:t>.</w:t>
      </w:r>
      <w:r w:rsidR="00F74494">
        <w:rPr>
          <w:rFonts w:ascii="Tahoma" w:eastAsia="Times New Roman" w:hAnsi="Tahoma" w:cs="Tahoma"/>
          <w:sz w:val="23"/>
          <w:szCs w:val="23"/>
        </w:rPr>
        <w:t xml:space="preserve"> </w:t>
      </w:r>
    </w:p>
    <w:p w:rsidR="00623B5D" w:rsidRPr="00EC67AE" w:rsidRDefault="00963A9C" w:rsidP="00623B5D">
      <w:pPr>
        <w:pStyle w:val="NoSpacing"/>
        <w:ind w:firstLine="390"/>
        <w:jc w:val="both"/>
        <w:rPr>
          <w:rFonts w:ascii="Tahoma" w:hAnsi="Tahoma" w:cs="Tahoma"/>
          <w:sz w:val="23"/>
          <w:szCs w:val="23"/>
        </w:rPr>
      </w:pPr>
      <w:r w:rsidRPr="00EC67AE">
        <w:rPr>
          <w:rFonts w:ascii="Tahoma" w:hAnsi="Tahoma" w:cs="Tahoma"/>
          <w:sz w:val="23"/>
          <w:szCs w:val="23"/>
        </w:rPr>
        <w:t>Za jedan komad oružja koji je starješina organa dodijelio u trajno vlasništvo licu koje napušta službu u Vojsci ili policiji, zahtjev za izdavanje oružnog lista za držanje</w:t>
      </w:r>
      <w:r w:rsidR="00B73058">
        <w:rPr>
          <w:rFonts w:ascii="Tahoma" w:hAnsi="Tahoma" w:cs="Tahoma"/>
          <w:sz w:val="23"/>
          <w:szCs w:val="23"/>
        </w:rPr>
        <w:t xml:space="preserve">, </w:t>
      </w:r>
      <w:r w:rsidRPr="00EC67AE">
        <w:rPr>
          <w:rFonts w:ascii="Tahoma" w:hAnsi="Tahoma" w:cs="Tahoma"/>
          <w:sz w:val="23"/>
          <w:szCs w:val="23"/>
        </w:rPr>
        <w:t xml:space="preserve">ili oružnog lista za držanje i </w:t>
      </w:r>
      <w:r w:rsidR="00B73058" w:rsidRPr="00214234">
        <w:rPr>
          <w:rFonts w:ascii="Tahoma" w:hAnsi="Tahoma" w:cs="Tahoma"/>
          <w:sz w:val="23"/>
          <w:szCs w:val="23"/>
        </w:rPr>
        <w:t>pre</w:t>
      </w:r>
      <w:r w:rsidRPr="00214234">
        <w:rPr>
          <w:rFonts w:ascii="Tahoma" w:hAnsi="Tahoma" w:cs="Tahoma"/>
          <w:sz w:val="23"/>
          <w:szCs w:val="23"/>
        </w:rPr>
        <w:t>nošenje</w:t>
      </w:r>
      <w:r w:rsidRPr="00EC67AE">
        <w:rPr>
          <w:rFonts w:ascii="Tahoma" w:hAnsi="Tahoma" w:cs="Tahoma"/>
          <w:sz w:val="23"/>
          <w:szCs w:val="23"/>
        </w:rPr>
        <w:t xml:space="preserve"> oružja podnosi se u roku od 30 dana od dana dodjeljivanja. </w:t>
      </w:r>
    </w:p>
    <w:p w:rsidR="00963A9C" w:rsidRPr="00EC67AE" w:rsidRDefault="00623B5D" w:rsidP="00623B5D">
      <w:pPr>
        <w:pStyle w:val="NoSpacing"/>
        <w:ind w:firstLine="390"/>
        <w:jc w:val="both"/>
        <w:rPr>
          <w:rFonts w:ascii="Tahoma" w:hAnsi="Tahoma" w:cs="Tahoma"/>
          <w:sz w:val="23"/>
          <w:szCs w:val="23"/>
        </w:rPr>
      </w:pPr>
      <w:r w:rsidRPr="00EC67AE">
        <w:rPr>
          <w:rFonts w:ascii="Tahoma" w:hAnsi="Tahoma" w:cs="Tahoma"/>
          <w:sz w:val="23"/>
          <w:szCs w:val="23"/>
        </w:rPr>
        <w:t xml:space="preserve">Za jedno lovačko ili sportsko oružje može se izdati oružni list za držanje i </w:t>
      </w:r>
      <w:r w:rsidR="00B73058" w:rsidRPr="00214234">
        <w:rPr>
          <w:rFonts w:ascii="Tahoma" w:hAnsi="Tahoma" w:cs="Tahoma"/>
          <w:sz w:val="23"/>
          <w:szCs w:val="23"/>
        </w:rPr>
        <w:t>pre</w:t>
      </w:r>
      <w:r w:rsidRPr="00214234">
        <w:rPr>
          <w:rFonts w:ascii="Tahoma" w:hAnsi="Tahoma" w:cs="Tahoma"/>
          <w:sz w:val="23"/>
          <w:szCs w:val="23"/>
        </w:rPr>
        <w:t>nošenje</w:t>
      </w:r>
      <w:r w:rsidRPr="00EC67AE">
        <w:rPr>
          <w:rFonts w:ascii="Tahoma" w:hAnsi="Tahoma" w:cs="Tahoma"/>
          <w:sz w:val="23"/>
          <w:szCs w:val="23"/>
        </w:rPr>
        <w:t xml:space="preserve"> oružja za zajedničke korisnike</w:t>
      </w:r>
      <w:r w:rsidR="00F92DA9" w:rsidRPr="00EC67AE">
        <w:rPr>
          <w:rFonts w:ascii="Tahoma" w:hAnsi="Tahoma" w:cs="Tahoma"/>
          <w:sz w:val="23"/>
          <w:szCs w:val="23"/>
        </w:rPr>
        <w:t>,</w:t>
      </w:r>
      <w:r w:rsidRPr="00EC67AE">
        <w:rPr>
          <w:rFonts w:ascii="Tahoma" w:hAnsi="Tahoma" w:cs="Tahoma"/>
          <w:sz w:val="23"/>
          <w:szCs w:val="23"/>
        </w:rPr>
        <w:t xml:space="preserve"> za najviše tri lica koja imaju</w:t>
      </w:r>
      <w:r w:rsidR="00F92DA9" w:rsidRPr="00EC67AE">
        <w:rPr>
          <w:rFonts w:ascii="Tahoma" w:hAnsi="Tahoma" w:cs="Tahoma"/>
          <w:sz w:val="23"/>
          <w:szCs w:val="23"/>
        </w:rPr>
        <w:t xml:space="preserve"> oružni list za tu vrstu oružja i</w:t>
      </w:r>
      <w:r w:rsidRPr="00EC67AE">
        <w:rPr>
          <w:rFonts w:ascii="Tahoma" w:hAnsi="Tahoma" w:cs="Tahoma"/>
          <w:sz w:val="23"/>
          <w:szCs w:val="23"/>
        </w:rPr>
        <w:t xml:space="preserve"> prijavljeno prebivalište, odnosno boravište u istoj opštini</w:t>
      </w:r>
      <w:r w:rsidR="00963A9C" w:rsidRPr="00EC67AE">
        <w:rPr>
          <w:rFonts w:ascii="Tahoma" w:hAnsi="Tahoma" w:cs="Tahoma"/>
          <w:sz w:val="23"/>
          <w:szCs w:val="23"/>
        </w:rPr>
        <w:t>, na propisanom obrascu.</w:t>
      </w:r>
    </w:p>
    <w:p w:rsidR="00EF078B" w:rsidRPr="00EC67AE" w:rsidRDefault="008B1A33" w:rsidP="00B70770">
      <w:pPr>
        <w:pStyle w:val="NoSpacing"/>
        <w:ind w:firstLine="390"/>
        <w:jc w:val="both"/>
        <w:rPr>
          <w:rFonts w:ascii="Tahoma" w:hAnsi="Tahoma" w:cs="Tahoma"/>
          <w:sz w:val="23"/>
          <w:szCs w:val="23"/>
        </w:rPr>
      </w:pPr>
      <w:r w:rsidRPr="00EC67AE">
        <w:rPr>
          <w:rFonts w:ascii="Tahoma" w:hAnsi="Tahoma" w:cs="Tahoma"/>
          <w:sz w:val="23"/>
          <w:szCs w:val="23"/>
        </w:rPr>
        <w:t>Isprave o oružju iz st.</w:t>
      </w:r>
      <w:r w:rsidR="00963A9C" w:rsidRPr="00EC67AE">
        <w:rPr>
          <w:rFonts w:ascii="Tahoma" w:hAnsi="Tahoma" w:cs="Tahoma"/>
          <w:sz w:val="23"/>
          <w:szCs w:val="23"/>
        </w:rPr>
        <w:t xml:space="preserve"> 1</w:t>
      </w:r>
      <w:r w:rsidRPr="00EC67AE">
        <w:rPr>
          <w:rFonts w:ascii="Tahoma" w:hAnsi="Tahoma" w:cs="Tahoma"/>
          <w:sz w:val="23"/>
          <w:szCs w:val="23"/>
        </w:rPr>
        <w:t>, 3 i 5</w:t>
      </w:r>
      <w:r w:rsidR="00963A9C" w:rsidRPr="00EC67AE">
        <w:rPr>
          <w:rFonts w:ascii="Tahoma" w:hAnsi="Tahoma" w:cs="Tahoma"/>
          <w:sz w:val="23"/>
          <w:szCs w:val="23"/>
        </w:rPr>
        <w:t xml:space="preserve"> ovog člana izdaju se </w:t>
      </w:r>
      <w:r w:rsidR="00623B5D" w:rsidRPr="00EC67AE">
        <w:rPr>
          <w:rFonts w:ascii="Tahoma" w:hAnsi="Tahoma" w:cs="Tahoma"/>
          <w:sz w:val="23"/>
          <w:szCs w:val="23"/>
        </w:rPr>
        <w:t>sa rokom važenja od pet godina.</w:t>
      </w:r>
    </w:p>
    <w:p w:rsidR="00FE2519" w:rsidRPr="00EC67AE" w:rsidRDefault="00EF078B" w:rsidP="00B70770">
      <w:pPr>
        <w:pStyle w:val="NoSpacing"/>
        <w:ind w:firstLine="390"/>
        <w:jc w:val="both"/>
        <w:rPr>
          <w:rFonts w:ascii="Tahoma" w:hAnsi="Tahoma" w:cs="Tahoma"/>
          <w:sz w:val="23"/>
          <w:szCs w:val="23"/>
        </w:rPr>
      </w:pPr>
      <w:r w:rsidRPr="00EC67AE">
        <w:rPr>
          <w:rFonts w:ascii="Tahoma" w:hAnsi="Tahoma" w:cs="Tahoma"/>
          <w:sz w:val="23"/>
          <w:szCs w:val="23"/>
        </w:rPr>
        <w:t>Zahtjev za izdavanje oružnog lista za držanje oružja, oružnog lis</w:t>
      </w:r>
      <w:r w:rsidR="008B1A33" w:rsidRPr="00EC67AE">
        <w:rPr>
          <w:rFonts w:ascii="Tahoma" w:hAnsi="Tahoma" w:cs="Tahoma"/>
          <w:sz w:val="23"/>
          <w:szCs w:val="23"/>
        </w:rPr>
        <w:t xml:space="preserve">ta za držanje i </w:t>
      </w:r>
      <w:r w:rsidR="00B73058" w:rsidRPr="00214234">
        <w:rPr>
          <w:rFonts w:ascii="Tahoma" w:hAnsi="Tahoma" w:cs="Tahoma"/>
          <w:sz w:val="23"/>
          <w:szCs w:val="23"/>
        </w:rPr>
        <w:t>pre</w:t>
      </w:r>
      <w:r w:rsidR="008B1A33" w:rsidRPr="00214234">
        <w:rPr>
          <w:rFonts w:ascii="Tahoma" w:hAnsi="Tahoma" w:cs="Tahoma"/>
          <w:sz w:val="23"/>
          <w:szCs w:val="23"/>
        </w:rPr>
        <w:t>nošenje</w:t>
      </w:r>
      <w:r w:rsidR="008B1A33" w:rsidRPr="00EC67AE">
        <w:rPr>
          <w:rFonts w:ascii="Tahoma" w:hAnsi="Tahoma" w:cs="Tahoma"/>
          <w:sz w:val="23"/>
          <w:szCs w:val="23"/>
        </w:rPr>
        <w:t xml:space="preserve"> oružja,</w:t>
      </w:r>
      <w:r w:rsidRPr="00EC67AE">
        <w:rPr>
          <w:rFonts w:ascii="Tahoma" w:hAnsi="Tahoma" w:cs="Tahoma"/>
          <w:sz w:val="23"/>
          <w:szCs w:val="23"/>
        </w:rPr>
        <w:t xml:space="preserve"> </w:t>
      </w:r>
      <w:r w:rsidR="00214234">
        <w:rPr>
          <w:rFonts w:ascii="Tahoma" w:hAnsi="Tahoma" w:cs="Tahoma"/>
          <w:sz w:val="23"/>
          <w:szCs w:val="23"/>
        </w:rPr>
        <w:t>oružnog lista za nošenje oružja</w:t>
      </w:r>
      <w:r w:rsidR="00B73058">
        <w:rPr>
          <w:rFonts w:ascii="Tahoma" w:hAnsi="Tahoma" w:cs="Tahoma"/>
          <w:sz w:val="23"/>
          <w:szCs w:val="23"/>
        </w:rPr>
        <w:t xml:space="preserve"> </w:t>
      </w:r>
      <w:r w:rsidRPr="00EC67AE">
        <w:rPr>
          <w:rFonts w:ascii="Tahoma" w:hAnsi="Tahoma" w:cs="Tahoma"/>
          <w:sz w:val="23"/>
          <w:szCs w:val="23"/>
        </w:rPr>
        <w:t>odobrenja za držanje oružja</w:t>
      </w:r>
      <w:r w:rsidR="008B1A33" w:rsidRPr="00EC67AE">
        <w:rPr>
          <w:rFonts w:ascii="Tahoma" w:hAnsi="Tahoma" w:cs="Tahoma"/>
          <w:sz w:val="23"/>
          <w:szCs w:val="23"/>
        </w:rPr>
        <w:t xml:space="preserve"> i </w:t>
      </w:r>
      <w:r w:rsidR="00AC1D4C" w:rsidRPr="00EC67AE">
        <w:rPr>
          <w:rFonts w:ascii="Tahoma" w:eastAsia="Times New Roman" w:hAnsi="Tahoma" w:cs="Tahoma"/>
          <w:sz w:val="23"/>
          <w:szCs w:val="23"/>
        </w:rPr>
        <w:t>oružnog lista</w:t>
      </w:r>
      <w:r w:rsidR="008B1A33" w:rsidRPr="00EC67AE">
        <w:rPr>
          <w:rFonts w:ascii="Tahoma" w:eastAsia="Times New Roman" w:hAnsi="Tahoma" w:cs="Tahoma"/>
          <w:sz w:val="23"/>
          <w:szCs w:val="23"/>
        </w:rPr>
        <w:t xml:space="preserve"> za držanje konvertibilnog oružja</w:t>
      </w:r>
      <w:r w:rsidR="00B70770" w:rsidRPr="00EC67AE">
        <w:rPr>
          <w:rFonts w:ascii="Tahoma" w:hAnsi="Tahoma" w:cs="Tahoma"/>
          <w:sz w:val="23"/>
          <w:szCs w:val="23"/>
        </w:rPr>
        <w:t>,</w:t>
      </w:r>
      <w:r w:rsidR="002214BE" w:rsidRPr="00EC67AE">
        <w:rPr>
          <w:rFonts w:ascii="Tahoma" w:hAnsi="Tahoma" w:cs="Tahoma"/>
          <w:sz w:val="23"/>
          <w:szCs w:val="23"/>
        </w:rPr>
        <w:t xml:space="preserve"> </w:t>
      </w:r>
      <w:r w:rsidRPr="00EC67AE">
        <w:rPr>
          <w:rFonts w:ascii="Tahoma" w:hAnsi="Tahoma" w:cs="Tahoma"/>
          <w:sz w:val="23"/>
          <w:szCs w:val="23"/>
        </w:rPr>
        <w:t>podnosi se na propisanom obrascu Ministarstvu u mjestu prebivališta ili boravišta, odnosno sjedištu podnosioca zahtjeva, u roku od osam dana od dana nabavke</w:t>
      </w:r>
      <w:r w:rsidR="00FE2519" w:rsidRPr="00EC67AE">
        <w:rPr>
          <w:rFonts w:ascii="Tahoma" w:hAnsi="Tahoma" w:cs="Tahoma"/>
          <w:sz w:val="23"/>
          <w:szCs w:val="23"/>
        </w:rPr>
        <w:t>.</w:t>
      </w:r>
    </w:p>
    <w:p w:rsidR="00EF078B" w:rsidRPr="00EC67AE" w:rsidRDefault="00EF078B" w:rsidP="00B70770">
      <w:pPr>
        <w:pStyle w:val="NoSpacing"/>
        <w:ind w:firstLine="390"/>
        <w:jc w:val="both"/>
        <w:rPr>
          <w:rFonts w:ascii="Tahoma" w:hAnsi="Tahoma" w:cs="Tahoma"/>
          <w:sz w:val="23"/>
          <w:szCs w:val="23"/>
        </w:rPr>
      </w:pPr>
      <w:r w:rsidRPr="00EC67AE">
        <w:rPr>
          <w:rFonts w:ascii="Tahoma" w:hAnsi="Tahoma" w:cs="Tahoma"/>
          <w:sz w:val="23"/>
          <w:szCs w:val="23"/>
        </w:rPr>
        <w:t>Visina naknade troškova iz</w:t>
      </w:r>
      <w:r w:rsidR="008B1A33" w:rsidRPr="00EC67AE">
        <w:rPr>
          <w:rFonts w:ascii="Tahoma" w:hAnsi="Tahoma" w:cs="Tahoma"/>
          <w:sz w:val="23"/>
          <w:szCs w:val="23"/>
        </w:rPr>
        <w:t xml:space="preserve">rade obrasca isprava iz st. 1, </w:t>
      </w:r>
      <w:r w:rsidRPr="00EC67AE">
        <w:rPr>
          <w:rFonts w:ascii="Tahoma" w:hAnsi="Tahoma" w:cs="Tahoma"/>
          <w:sz w:val="23"/>
          <w:szCs w:val="23"/>
        </w:rPr>
        <w:t>3</w:t>
      </w:r>
      <w:r w:rsidR="008B1A33" w:rsidRPr="00EC67AE">
        <w:rPr>
          <w:rFonts w:ascii="Tahoma" w:hAnsi="Tahoma" w:cs="Tahoma"/>
          <w:sz w:val="23"/>
          <w:szCs w:val="23"/>
        </w:rPr>
        <w:t xml:space="preserve"> i 5</w:t>
      </w:r>
      <w:r w:rsidRPr="00EC67AE">
        <w:rPr>
          <w:rFonts w:ascii="Tahoma" w:hAnsi="Tahoma" w:cs="Tahoma"/>
          <w:sz w:val="23"/>
          <w:szCs w:val="23"/>
        </w:rPr>
        <w:t xml:space="preserve"> ovog člana iznosi </w:t>
      </w:r>
      <w:r w:rsidR="00445E5C" w:rsidRPr="00EC67AE">
        <w:rPr>
          <w:rFonts w:ascii="Tahoma" w:hAnsi="Tahoma" w:cs="Tahoma"/>
          <w:sz w:val="23"/>
          <w:szCs w:val="23"/>
        </w:rPr>
        <w:t xml:space="preserve">pet </w:t>
      </w:r>
      <w:r w:rsidRPr="00EC67AE">
        <w:rPr>
          <w:rFonts w:ascii="Tahoma" w:hAnsi="Tahoma" w:cs="Tahoma"/>
          <w:sz w:val="23"/>
          <w:szCs w:val="23"/>
        </w:rPr>
        <w:t>eura.</w:t>
      </w:r>
    </w:p>
    <w:p w:rsidR="00EF078B" w:rsidRPr="00EC67AE" w:rsidRDefault="00EF078B" w:rsidP="003A148F">
      <w:pPr>
        <w:pStyle w:val="NoSpacing"/>
        <w:ind w:firstLine="390"/>
        <w:jc w:val="both"/>
        <w:rPr>
          <w:rFonts w:ascii="Tahoma" w:hAnsi="Tahoma" w:cs="Tahoma"/>
          <w:sz w:val="23"/>
          <w:szCs w:val="23"/>
        </w:rPr>
      </w:pPr>
      <w:r w:rsidRPr="00EC67AE">
        <w:rPr>
          <w:rFonts w:ascii="Tahoma" w:hAnsi="Tahoma" w:cs="Tahoma"/>
          <w:sz w:val="23"/>
          <w:szCs w:val="23"/>
        </w:rPr>
        <w:t>Izgle</w:t>
      </w:r>
      <w:r w:rsidR="008B1A33" w:rsidRPr="00EC67AE">
        <w:rPr>
          <w:rFonts w:ascii="Tahoma" w:hAnsi="Tahoma" w:cs="Tahoma"/>
          <w:sz w:val="23"/>
          <w:szCs w:val="23"/>
        </w:rPr>
        <w:t xml:space="preserve">d i sadržaj obrazaca iz st. 1, </w:t>
      </w:r>
      <w:r w:rsidRPr="00EC67AE">
        <w:rPr>
          <w:rFonts w:ascii="Tahoma" w:hAnsi="Tahoma" w:cs="Tahoma"/>
          <w:sz w:val="23"/>
          <w:szCs w:val="23"/>
        </w:rPr>
        <w:t xml:space="preserve">3 </w:t>
      </w:r>
      <w:r w:rsidR="008B1A33" w:rsidRPr="00EC67AE">
        <w:rPr>
          <w:rFonts w:ascii="Tahoma" w:hAnsi="Tahoma" w:cs="Tahoma"/>
          <w:sz w:val="23"/>
          <w:szCs w:val="23"/>
        </w:rPr>
        <w:t xml:space="preserve">i 5 </w:t>
      </w:r>
      <w:r w:rsidRPr="00EC67AE">
        <w:rPr>
          <w:rFonts w:ascii="Tahoma" w:hAnsi="Tahoma" w:cs="Tahoma"/>
          <w:sz w:val="23"/>
          <w:szCs w:val="23"/>
        </w:rPr>
        <w:t>ovog člana k</w:t>
      </w:r>
      <w:r w:rsidR="008B1A33" w:rsidRPr="00EC67AE">
        <w:rPr>
          <w:rFonts w:ascii="Tahoma" w:hAnsi="Tahoma" w:cs="Tahoma"/>
          <w:sz w:val="23"/>
          <w:szCs w:val="23"/>
        </w:rPr>
        <w:t>ao i sadržaj obrasca iz stava 7</w:t>
      </w:r>
      <w:r w:rsidRPr="00EC67AE">
        <w:rPr>
          <w:rFonts w:ascii="Tahoma" w:hAnsi="Tahoma" w:cs="Tahoma"/>
          <w:sz w:val="23"/>
          <w:szCs w:val="23"/>
        </w:rPr>
        <w:t xml:space="preserve"> ovog člana propisuje Ministarstvo.</w:t>
      </w:r>
    </w:p>
    <w:p w:rsidR="006032B1" w:rsidRDefault="006032B1" w:rsidP="006032B1">
      <w:pPr>
        <w:spacing w:before="240" w:after="240" w:line="240" w:lineRule="auto"/>
        <w:jc w:val="center"/>
        <w:rPr>
          <w:rFonts w:ascii="Tahoma" w:eastAsia="Times New Roman" w:hAnsi="Tahoma" w:cs="Tahoma"/>
          <w:b/>
          <w:bCs/>
          <w:color w:val="000000"/>
          <w:sz w:val="27"/>
          <w:szCs w:val="27"/>
        </w:rPr>
      </w:pPr>
      <w:bookmarkStart w:id="28" w:name="clan_24"/>
      <w:bookmarkEnd w:id="28"/>
      <w:r>
        <w:rPr>
          <w:rFonts w:ascii="Tahoma" w:eastAsia="Times New Roman" w:hAnsi="Tahoma" w:cs="Tahoma"/>
          <w:b/>
          <w:bCs/>
          <w:color w:val="000000"/>
          <w:sz w:val="27"/>
          <w:szCs w:val="27"/>
        </w:rPr>
        <w:t>Registracija oružja</w:t>
      </w:r>
    </w:p>
    <w:p w:rsidR="006032B1" w:rsidRPr="0047149E" w:rsidRDefault="001112C7" w:rsidP="006032B1">
      <w:pPr>
        <w:spacing w:before="240" w:after="240" w:line="240" w:lineRule="auto"/>
        <w:jc w:val="center"/>
        <w:rPr>
          <w:rFonts w:ascii="Tahoma" w:eastAsia="Times New Roman" w:hAnsi="Tahoma" w:cs="Tahoma"/>
          <w:b/>
          <w:bCs/>
          <w:color w:val="000000"/>
          <w:sz w:val="27"/>
          <w:szCs w:val="27"/>
        </w:rPr>
      </w:pPr>
      <w:r>
        <w:rPr>
          <w:rFonts w:ascii="Tahoma" w:eastAsia="Times New Roman" w:hAnsi="Tahoma" w:cs="Tahoma"/>
          <w:b/>
          <w:bCs/>
          <w:color w:val="000000"/>
          <w:sz w:val="27"/>
          <w:szCs w:val="27"/>
        </w:rPr>
        <w:t>Član 27</w:t>
      </w:r>
    </w:p>
    <w:p w:rsidR="00875365" w:rsidRPr="00EC67AE" w:rsidRDefault="00875365" w:rsidP="00875365">
      <w:pPr>
        <w:pStyle w:val="NoSpacing"/>
        <w:ind w:firstLine="720"/>
        <w:jc w:val="both"/>
        <w:rPr>
          <w:rFonts w:ascii="Tahoma" w:hAnsi="Tahoma" w:cs="Tahoma"/>
          <w:sz w:val="23"/>
          <w:szCs w:val="23"/>
        </w:rPr>
      </w:pPr>
      <w:r w:rsidRPr="00EC67AE">
        <w:rPr>
          <w:rFonts w:ascii="Tahoma" w:hAnsi="Tahoma" w:cs="Tahoma"/>
          <w:sz w:val="23"/>
          <w:szCs w:val="23"/>
        </w:rPr>
        <w:t>Registracija oružja iz kategorije A iz člana 4 stav 2 tač.6 i 7</w:t>
      </w:r>
      <w:r w:rsidR="00A37238" w:rsidRPr="00EC67AE">
        <w:rPr>
          <w:rFonts w:ascii="Tahoma" w:hAnsi="Tahoma" w:cs="Tahoma"/>
          <w:sz w:val="23"/>
          <w:szCs w:val="23"/>
        </w:rPr>
        <w:t>, kategorije B</w:t>
      </w:r>
      <w:r w:rsidRPr="00EC67AE">
        <w:rPr>
          <w:rFonts w:ascii="Tahoma" w:hAnsi="Tahoma" w:cs="Tahoma"/>
          <w:sz w:val="23"/>
          <w:szCs w:val="23"/>
        </w:rPr>
        <w:t xml:space="preserve"> i kategorije C ovog zakona, vrši se unošenjem podataka o oružju (marka, model, kalibar, fabrički broj) u ispravu o oružju</w:t>
      </w:r>
      <w:r w:rsidR="00A37238" w:rsidRPr="00EC67AE">
        <w:rPr>
          <w:rFonts w:ascii="Tahoma" w:hAnsi="Tahoma" w:cs="Tahoma"/>
          <w:sz w:val="23"/>
          <w:szCs w:val="23"/>
        </w:rPr>
        <w:t xml:space="preserve"> iz člana 11 ovog zakona</w:t>
      </w:r>
      <w:r w:rsidRPr="00EC67AE">
        <w:rPr>
          <w:rFonts w:ascii="Tahoma" w:hAnsi="Tahoma" w:cs="Tahoma"/>
          <w:sz w:val="23"/>
          <w:szCs w:val="23"/>
        </w:rPr>
        <w:t xml:space="preserve"> i u evidenciju nadležnog organa.</w:t>
      </w:r>
    </w:p>
    <w:p w:rsidR="00875365" w:rsidRPr="00EC67AE" w:rsidRDefault="00875365" w:rsidP="00875365">
      <w:pPr>
        <w:pStyle w:val="NoSpacing"/>
        <w:ind w:firstLine="720"/>
        <w:jc w:val="both"/>
        <w:rPr>
          <w:rFonts w:ascii="Tahoma" w:hAnsi="Tahoma" w:cs="Tahoma"/>
          <w:sz w:val="23"/>
          <w:szCs w:val="23"/>
        </w:rPr>
      </w:pPr>
      <w:r w:rsidRPr="00EC67AE">
        <w:rPr>
          <w:rFonts w:ascii="Tahoma" w:hAnsi="Tahoma" w:cs="Tahoma"/>
          <w:sz w:val="23"/>
          <w:szCs w:val="23"/>
        </w:rPr>
        <w:t>Ne može se registrovati oružje iz kategorije B,</w:t>
      </w:r>
      <w:r w:rsidR="00A37238" w:rsidRPr="00EC67AE">
        <w:rPr>
          <w:rFonts w:ascii="Tahoma" w:hAnsi="Tahoma" w:cs="Tahoma"/>
          <w:sz w:val="23"/>
          <w:szCs w:val="23"/>
        </w:rPr>
        <w:t xml:space="preserve"> </w:t>
      </w:r>
      <w:r w:rsidRPr="00EC67AE">
        <w:rPr>
          <w:rFonts w:ascii="Tahoma" w:hAnsi="Tahoma" w:cs="Tahoma"/>
          <w:sz w:val="23"/>
          <w:szCs w:val="23"/>
        </w:rPr>
        <w:t>kategorije A iz člana 4 stav 2 tač.6 i 7, kao i vazdušno oružje iz kategorije C koje nije ispitano, žigosano i obilježeno u skladu sa propisima koji uređuju ispitivanje, žigosanje i obilježavanje oružja.</w:t>
      </w:r>
    </w:p>
    <w:p w:rsidR="00875365" w:rsidRPr="00EC67AE" w:rsidRDefault="00875365" w:rsidP="00875365">
      <w:pPr>
        <w:pStyle w:val="NoSpacing"/>
        <w:ind w:firstLine="720"/>
        <w:jc w:val="both"/>
        <w:rPr>
          <w:rFonts w:ascii="Tahoma" w:hAnsi="Tahoma" w:cs="Tahoma"/>
          <w:sz w:val="23"/>
          <w:szCs w:val="23"/>
        </w:rPr>
      </w:pPr>
      <w:r w:rsidRPr="00EC67AE">
        <w:rPr>
          <w:rFonts w:ascii="Tahoma" w:hAnsi="Tahoma" w:cs="Tahoma"/>
          <w:sz w:val="23"/>
          <w:szCs w:val="23"/>
        </w:rPr>
        <w:lastRenderedPageBreak/>
        <w:t xml:space="preserve">Ukoliko oružje iz stava 2 ovog člana nije ispitano, žigosano i obilježeno, nadležni organ uputiće vlasnika da, prije registracije, ispita, žigoše i obilježi </w:t>
      </w:r>
      <w:r w:rsidR="00E353C7" w:rsidRPr="00EC67AE">
        <w:rPr>
          <w:rFonts w:ascii="Tahoma" w:hAnsi="Tahoma" w:cs="Tahoma"/>
          <w:sz w:val="23"/>
          <w:szCs w:val="23"/>
        </w:rPr>
        <w:t>oružje u roku od osam dana.</w:t>
      </w:r>
    </w:p>
    <w:p w:rsidR="00E353C7" w:rsidRPr="00EC67AE" w:rsidRDefault="00E353C7" w:rsidP="00337AAB">
      <w:pPr>
        <w:pStyle w:val="NoSpacing"/>
        <w:ind w:firstLine="720"/>
        <w:jc w:val="both"/>
        <w:rPr>
          <w:rFonts w:ascii="Tahoma" w:hAnsi="Tahoma" w:cs="Tahoma"/>
          <w:sz w:val="23"/>
          <w:szCs w:val="23"/>
        </w:rPr>
      </w:pPr>
      <w:r w:rsidRPr="00EC67AE">
        <w:rPr>
          <w:rFonts w:ascii="Tahoma" w:hAnsi="Tahoma" w:cs="Tahoma"/>
          <w:sz w:val="23"/>
          <w:szCs w:val="23"/>
        </w:rPr>
        <w:t xml:space="preserve">U slučaju da vlasnik ne postupi na način i </w:t>
      </w:r>
      <w:r w:rsidR="00337AAB" w:rsidRPr="00EC67AE">
        <w:rPr>
          <w:rFonts w:ascii="Tahoma" w:hAnsi="Tahoma" w:cs="Tahoma"/>
          <w:sz w:val="23"/>
          <w:szCs w:val="23"/>
        </w:rPr>
        <w:t>u roku propisano</w:t>
      </w:r>
      <w:r w:rsidR="0091068D" w:rsidRPr="00EC67AE">
        <w:rPr>
          <w:rFonts w:ascii="Tahoma" w:hAnsi="Tahoma" w:cs="Tahoma"/>
          <w:sz w:val="23"/>
          <w:szCs w:val="23"/>
        </w:rPr>
        <w:t>m</w:t>
      </w:r>
      <w:r w:rsidRPr="00EC67AE">
        <w:rPr>
          <w:rFonts w:ascii="Tahoma" w:hAnsi="Tahoma" w:cs="Tahoma"/>
          <w:sz w:val="23"/>
          <w:szCs w:val="23"/>
        </w:rPr>
        <w:t xml:space="preserve"> u stavu 3 ovog člana, </w:t>
      </w:r>
      <w:r w:rsidR="0091068D" w:rsidRPr="00EC67AE">
        <w:rPr>
          <w:rFonts w:ascii="Tahoma" w:hAnsi="Tahoma" w:cs="Tahoma"/>
          <w:sz w:val="23"/>
          <w:szCs w:val="23"/>
        </w:rPr>
        <w:t>sa oružjem će se postupiti u skladu sa čl.</w:t>
      </w:r>
      <w:r w:rsidR="00AC1D4C" w:rsidRPr="00016C51">
        <w:rPr>
          <w:rFonts w:ascii="Tahoma" w:hAnsi="Tahoma" w:cs="Tahoma"/>
          <w:sz w:val="23"/>
          <w:szCs w:val="23"/>
        </w:rPr>
        <w:t>54 i 56</w:t>
      </w:r>
      <w:r w:rsidR="0091068D" w:rsidRPr="00016C51">
        <w:rPr>
          <w:rFonts w:ascii="Tahoma" w:hAnsi="Tahoma" w:cs="Tahoma"/>
          <w:sz w:val="23"/>
          <w:szCs w:val="23"/>
        </w:rPr>
        <w:t xml:space="preserve"> ovog zakona.</w:t>
      </w:r>
      <w:r w:rsidR="0091068D" w:rsidRPr="00EC67AE">
        <w:rPr>
          <w:rFonts w:ascii="Tahoma" w:hAnsi="Tahoma" w:cs="Tahoma"/>
          <w:sz w:val="23"/>
          <w:szCs w:val="23"/>
        </w:rPr>
        <w:t xml:space="preserve"> </w:t>
      </w:r>
    </w:p>
    <w:p w:rsidR="0047149E" w:rsidRPr="0047149E" w:rsidRDefault="001112C7" w:rsidP="0047149E">
      <w:pPr>
        <w:spacing w:before="240" w:after="240" w:line="240" w:lineRule="auto"/>
        <w:jc w:val="center"/>
        <w:rPr>
          <w:rFonts w:ascii="Tahoma" w:eastAsia="Times New Roman" w:hAnsi="Tahoma" w:cs="Tahoma"/>
          <w:b/>
          <w:bCs/>
          <w:color w:val="000000"/>
          <w:sz w:val="27"/>
          <w:szCs w:val="27"/>
        </w:rPr>
      </w:pPr>
      <w:r>
        <w:rPr>
          <w:rFonts w:ascii="Tahoma" w:eastAsia="Times New Roman" w:hAnsi="Tahoma" w:cs="Tahoma"/>
          <w:b/>
          <w:bCs/>
          <w:color w:val="000000"/>
          <w:sz w:val="27"/>
          <w:szCs w:val="27"/>
        </w:rPr>
        <w:t>Član 28</w:t>
      </w:r>
    </w:p>
    <w:p w:rsidR="00320009" w:rsidRPr="003048A0" w:rsidRDefault="00320009" w:rsidP="00320009">
      <w:pPr>
        <w:spacing w:after="0" w:line="240" w:lineRule="auto"/>
        <w:ind w:left="150" w:right="150" w:firstLine="240"/>
        <w:jc w:val="both"/>
        <w:rPr>
          <w:rFonts w:ascii="Tahoma" w:eastAsia="Times New Roman" w:hAnsi="Tahoma" w:cs="Tahoma"/>
          <w:color w:val="000000"/>
          <w:sz w:val="23"/>
          <w:szCs w:val="23"/>
        </w:rPr>
      </w:pPr>
      <w:r w:rsidRPr="003048A0">
        <w:rPr>
          <w:rFonts w:ascii="Tahoma" w:eastAsia="Times New Roman" w:hAnsi="Tahoma" w:cs="Tahoma"/>
          <w:color w:val="000000"/>
          <w:sz w:val="23"/>
          <w:szCs w:val="23"/>
        </w:rPr>
        <w:t xml:space="preserve">Fizičko, odnosno pravno lice kome je istekao rok važenja isprave o oružju </w:t>
      </w:r>
      <w:r w:rsidR="00214234">
        <w:rPr>
          <w:rFonts w:ascii="Tahoma" w:eastAsia="Times New Roman" w:hAnsi="Tahoma" w:cs="Tahoma"/>
          <w:sz w:val="23"/>
          <w:szCs w:val="23"/>
        </w:rPr>
        <w:t>iz člana 26</w:t>
      </w:r>
      <w:r w:rsidR="00EE5C17" w:rsidRPr="003A148F">
        <w:rPr>
          <w:rFonts w:ascii="Tahoma" w:eastAsia="Times New Roman" w:hAnsi="Tahoma" w:cs="Tahoma"/>
          <w:sz w:val="23"/>
          <w:szCs w:val="23"/>
        </w:rPr>
        <w:t xml:space="preserve"> stav 1</w:t>
      </w:r>
      <w:r w:rsidRPr="003A148F">
        <w:rPr>
          <w:rFonts w:ascii="Tahoma" w:eastAsia="Times New Roman" w:hAnsi="Tahoma" w:cs="Tahoma"/>
          <w:sz w:val="23"/>
          <w:szCs w:val="23"/>
        </w:rPr>
        <w:t xml:space="preserve"> ovog zakona</w:t>
      </w:r>
      <w:r w:rsidRPr="003048A0">
        <w:rPr>
          <w:rFonts w:ascii="Tahoma" w:eastAsia="Times New Roman" w:hAnsi="Tahoma" w:cs="Tahoma"/>
          <w:color w:val="000000"/>
          <w:sz w:val="23"/>
          <w:szCs w:val="23"/>
        </w:rPr>
        <w:t>, mora podnijeti zahtjev za izdavanje nove isprave o oružju, u roku od 30 dana od dana isteka roka važenja, na propisanom obrascu.</w:t>
      </w:r>
    </w:p>
    <w:p w:rsidR="00320009" w:rsidRPr="003048A0" w:rsidRDefault="00EE5C17" w:rsidP="00320009">
      <w:pPr>
        <w:spacing w:after="0" w:line="240" w:lineRule="auto"/>
        <w:ind w:left="150" w:right="150" w:firstLine="240"/>
        <w:jc w:val="both"/>
        <w:rPr>
          <w:rFonts w:ascii="Tahoma" w:eastAsia="Times New Roman" w:hAnsi="Tahoma" w:cs="Tahoma"/>
          <w:color w:val="000000"/>
          <w:sz w:val="23"/>
          <w:szCs w:val="23"/>
        </w:rPr>
      </w:pPr>
      <w:r>
        <w:rPr>
          <w:rFonts w:ascii="Tahoma" w:eastAsia="Times New Roman" w:hAnsi="Tahoma" w:cs="Tahoma"/>
          <w:color w:val="000000"/>
          <w:sz w:val="23"/>
          <w:szCs w:val="23"/>
        </w:rPr>
        <w:t>U slučaju iz stava</w:t>
      </w:r>
      <w:r w:rsidR="00320009" w:rsidRPr="003048A0">
        <w:rPr>
          <w:rFonts w:ascii="Tahoma" w:eastAsia="Times New Roman" w:hAnsi="Tahoma" w:cs="Tahoma"/>
          <w:color w:val="000000"/>
          <w:sz w:val="23"/>
          <w:szCs w:val="23"/>
        </w:rPr>
        <w:t xml:space="preserve"> 1 ovog člana, fizičkom licu će se izdati isp</w:t>
      </w:r>
      <w:r w:rsidR="00320009">
        <w:rPr>
          <w:rFonts w:ascii="Tahoma" w:eastAsia="Times New Roman" w:hAnsi="Tahoma" w:cs="Tahoma"/>
          <w:color w:val="000000"/>
          <w:sz w:val="23"/>
          <w:szCs w:val="23"/>
        </w:rPr>
        <w:t xml:space="preserve">rava o oružju </w:t>
      </w:r>
      <w:r w:rsidR="00214234">
        <w:rPr>
          <w:rFonts w:ascii="Tahoma" w:eastAsia="Times New Roman" w:hAnsi="Tahoma" w:cs="Tahoma"/>
          <w:sz w:val="23"/>
          <w:szCs w:val="23"/>
        </w:rPr>
        <w:t>iz člana 26</w:t>
      </w:r>
      <w:r w:rsidR="00320009" w:rsidRPr="003A148F">
        <w:rPr>
          <w:rFonts w:ascii="Tahoma" w:eastAsia="Times New Roman" w:hAnsi="Tahoma" w:cs="Tahoma"/>
          <w:sz w:val="23"/>
          <w:szCs w:val="23"/>
        </w:rPr>
        <w:t xml:space="preserve"> stav 1 ovog zakona</w:t>
      </w:r>
      <w:r w:rsidR="00320009" w:rsidRPr="003048A0">
        <w:rPr>
          <w:rFonts w:ascii="Tahoma" w:eastAsia="Times New Roman" w:hAnsi="Tahoma" w:cs="Tahoma"/>
          <w:color w:val="000000"/>
          <w:sz w:val="23"/>
          <w:szCs w:val="23"/>
        </w:rPr>
        <w:t xml:space="preserve"> ukoliko se utvrdi da su ispunjeni uslovi </w:t>
      </w:r>
      <w:r w:rsidRPr="00EC67AE">
        <w:rPr>
          <w:rFonts w:ascii="Tahoma" w:eastAsia="Times New Roman" w:hAnsi="Tahoma" w:cs="Tahoma"/>
          <w:sz w:val="23"/>
          <w:szCs w:val="23"/>
        </w:rPr>
        <w:t>iz člana 14</w:t>
      </w:r>
      <w:r w:rsidR="00AC1D4C" w:rsidRPr="00EC67AE">
        <w:rPr>
          <w:rFonts w:ascii="Tahoma" w:eastAsia="Times New Roman" w:hAnsi="Tahoma" w:cs="Tahoma"/>
          <w:sz w:val="23"/>
          <w:szCs w:val="23"/>
        </w:rPr>
        <w:t xml:space="preserve"> stav 1 tač. 4, 5 i 6</w:t>
      </w:r>
      <w:r w:rsidR="00320009" w:rsidRPr="00EC67AE">
        <w:rPr>
          <w:rFonts w:ascii="Tahoma" w:eastAsia="Times New Roman" w:hAnsi="Tahoma" w:cs="Tahoma"/>
          <w:sz w:val="23"/>
          <w:szCs w:val="23"/>
        </w:rPr>
        <w:t xml:space="preserve"> i stava 2 tačka 1 ovog zakona</w:t>
      </w:r>
      <w:r w:rsidR="00320009" w:rsidRPr="003048A0">
        <w:rPr>
          <w:rFonts w:ascii="Tahoma" w:eastAsia="Times New Roman" w:hAnsi="Tahoma" w:cs="Tahoma"/>
          <w:color w:val="000000"/>
          <w:sz w:val="23"/>
          <w:szCs w:val="23"/>
        </w:rPr>
        <w:t>, a pravnom licu će se izdati odobrenje za držanje oružja ukoliko se utvrdi da</w:t>
      </w:r>
      <w:r w:rsidR="00340D96">
        <w:rPr>
          <w:rFonts w:ascii="Tahoma" w:eastAsia="Times New Roman" w:hAnsi="Tahoma" w:cs="Tahoma"/>
          <w:color w:val="000000"/>
          <w:sz w:val="23"/>
          <w:szCs w:val="23"/>
        </w:rPr>
        <w:t xml:space="preserve"> su ispunjeni uslovi iz člana </w:t>
      </w:r>
      <w:r w:rsidR="00340D96" w:rsidRPr="00EC67AE">
        <w:rPr>
          <w:rFonts w:ascii="Tahoma" w:eastAsia="Times New Roman" w:hAnsi="Tahoma" w:cs="Tahoma"/>
          <w:color w:val="000000"/>
          <w:sz w:val="23"/>
          <w:szCs w:val="23"/>
        </w:rPr>
        <w:t>20</w:t>
      </w:r>
      <w:r w:rsidR="00320009" w:rsidRPr="003048A0">
        <w:rPr>
          <w:rFonts w:ascii="Tahoma" w:eastAsia="Times New Roman" w:hAnsi="Tahoma" w:cs="Tahoma"/>
          <w:color w:val="000000"/>
          <w:sz w:val="23"/>
          <w:szCs w:val="23"/>
        </w:rPr>
        <w:t xml:space="preserve"> ovog zakona.</w:t>
      </w:r>
    </w:p>
    <w:p w:rsidR="00EF078B" w:rsidRPr="00EC67AE" w:rsidRDefault="00EF078B" w:rsidP="00320009">
      <w:pPr>
        <w:pStyle w:val="NoSpacing"/>
        <w:ind w:firstLine="390"/>
        <w:jc w:val="both"/>
        <w:rPr>
          <w:rFonts w:ascii="Tahoma" w:hAnsi="Tahoma" w:cs="Tahoma"/>
          <w:sz w:val="23"/>
          <w:szCs w:val="23"/>
        </w:rPr>
      </w:pPr>
      <w:r w:rsidRPr="00EC67AE">
        <w:rPr>
          <w:rFonts w:ascii="Tahoma" w:hAnsi="Tahoma" w:cs="Tahoma"/>
          <w:sz w:val="23"/>
          <w:szCs w:val="23"/>
        </w:rPr>
        <w:t xml:space="preserve">Ako vlasnik ne postupi u skladu sa stavom 1 ovog člana, Ministarstvo će oduzeti oružje i municiju za to oružje, a sa oduzetim oružjem i municijom postupiće </w:t>
      </w:r>
      <w:r w:rsidR="002214BE" w:rsidRPr="00EC67AE">
        <w:rPr>
          <w:rFonts w:ascii="Tahoma" w:hAnsi="Tahoma" w:cs="Tahoma"/>
          <w:sz w:val="23"/>
          <w:szCs w:val="23"/>
        </w:rPr>
        <w:t xml:space="preserve">se </w:t>
      </w:r>
      <w:r w:rsidRPr="00EC67AE">
        <w:rPr>
          <w:rFonts w:ascii="Tahoma" w:hAnsi="Tahoma" w:cs="Tahoma"/>
          <w:sz w:val="23"/>
          <w:szCs w:val="23"/>
        </w:rPr>
        <w:t>u s</w:t>
      </w:r>
      <w:r w:rsidR="00320009" w:rsidRPr="00EC67AE">
        <w:rPr>
          <w:rFonts w:ascii="Tahoma" w:hAnsi="Tahoma" w:cs="Tahoma"/>
          <w:sz w:val="23"/>
          <w:szCs w:val="23"/>
        </w:rPr>
        <w:t xml:space="preserve">kladu sa članom </w:t>
      </w:r>
      <w:r w:rsidR="00340D96" w:rsidRPr="00016C51">
        <w:rPr>
          <w:rFonts w:ascii="Tahoma" w:hAnsi="Tahoma" w:cs="Tahoma"/>
          <w:sz w:val="23"/>
          <w:szCs w:val="23"/>
        </w:rPr>
        <w:t>54, 57 i 58</w:t>
      </w:r>
      <w:r w:rsidR="00320009" w:rsidRPr="00EC67AE">
        <w:rPr>
          <w:rFonts w:ascii="Tahoma" w:hAnsi="Tahoma" w:cs="Tahoma"/>
          <w:sz w:val="23"/>
          <w:szCs w:val="23"/>
        </w:rPr>
        <w:t xml:space="preserve"> ovog zakona.</w:t>
      </w:r>
    </w:p>
    <w:p w:rsidR="00EF078B" w:rsidRPr="00077FD3" w:rsidRDefault="00EF078B" w:rsidP="00077FD3">
      <w:pPr>
        <w:spacing w:after="0" w:line="259" w:lineRule="auto"/>
        <w:ind w:left="56"/>
        <w:jc w:val="center"/>
      </w:pPr>
    </w:p>
    <w:p w:rsidR="0047149E" w:rsidRPr="00EF078B" w:rsidRDefault="0047149E" w:rsidP="0047149E">
      <w:pPr>
        <w:spacing w:before="60" w:after="0" w:line="240" w:lineRule="auto"/>
        <w:jc w:val="center"/>
        <w:rPr>
          <w:rFonts w:ascii="Tahoma" w:eastAsia="Times New Roman" w:hAnsi="Tahoma" w:cs="Tahoma"/>
          <w:b/>
          <w:bCs/>
          <w:color w:val="FF0000"/>
          <w:sz w:val="27"/>
          <w:szCs w:val="27"/>
        </w:rPr>
      </w:pPr>
      <w:bookmarkStart w:id="29" w:name="sadrzaj8"/>
      <w:bookmarkEnd w:id="29"/>
      <w:r w:rsidRPr="0047149E">
        <w:rPr>
          <w:rFonts w:ascii="Tahoma" w:eastAsia="Times New Roman" w:hAnsi="Tahoma" w:cs="Tahoma"/>
          <w:b/>
          <w:bCs/>
          <w:color w:val="000000"/>
          <w:sz w:val="27"/>
          <w:szCs w:val="27"/>
        </w:rPr>
        <w:t>4. Odobrenje za sakupljanje oružja</w:t>
      </w:r>
    </w:p>
    <w:p w:rsidR="0047149E" w:rsidRPr="0047149E" w:rsidRDefault="001112C7" w:rsidP="0047149E">
      <w:pPr>
        <w:spacing w:before="240" w:after="240" w:line="240" w:lineRule="auto"/>
        <w:jc w:val="center"/>
        <w:rPr>
          <w:rFonts w:ascii="Tahoma" w:eastAsia="Times New Roman" w:hAnsi="Tahoma" w:cs="Tahoma"/>
          <w:b/>
          <w:bCs/>
          <w:color w:val="000000"/>
          <w:sz w:val="27"/>
          <w:szCs w:val="27"/>
        </w:rPr>
      </w:pPr>
      <w:bookmarkStart w:id="30" w:name="clan_25"/>
      <w:bookmarkEnd w:id="30"/>
      <w:r>
        <w:rPr>
          <w:rFonts w:ascii="Tahoma" w:eastAsia="Times New Roman" w:hAnsi="Tahoma" w:cs="Tahoma"/>
          <w:b/>
          <w:bCs/>
          <w:color w:val="000000"/>
          <w:sz w:val="27"/>
          <w:szCs w:val="27"/>
        </w:rPr>
        <w:t>Član 29</w:t>
      </w:r>
    </w:p>
    <w:p w:rsidR="00EF078B" w:rsidRPr="00EC67AE" w:rsidRDefault="00320009" w:rsidP="00320009">
      <w:pPr>
        <w:pStyle w:val="NoSpacing"/>
        <w:jc w:val="both"/>
        <w:rPr>
          <w:rFonts w:ascii="Tahoma" w:hAnsi="Tahoma" w:cs="Tahoma"/>
          <w:sz w:val="23"/>
          <w:szCs w:val="23"/>
        </w:rPr>
      </w:pPr>
      <w:r>
        <w:tab/>
      </w:r>
      <w:r w:rsidR="00EF078B" w:rsidRPr="00EC67AE">
        <w:rPr>
          <w:rFonts w:ascii="Tahoma" w:hAnsi="Tahoma" w:cs="Tahoma"/>
          <w:sz w:val="23"/>
          <w:szCs w:val="23"/>
        </w:rPr>
        <w:t xml:space="preserve">Odobrenje za sakupljanje oružja izdaje se fizičkom, odnosno pravnom licu koje se bavi sakupljanjem i čuvanjem vatrenog oružja, glavnih djelova oružja i municije kategorije B u istorijske, kulturne, naučne, tehničke i obrazovne svrhe ili u svrhu očuvanja nasljeđa priznatog od države (u daljem tekstu: kolekcionar), na njihov zahtjev.  </w:t>
      </w:r>
    </w:p>
    <w:p w:rsidR="00EF078B" w:rsidRPr="00EC67AE" w:rsidRDefault="00EF078B" w:rsidP="00320009">
      <w:pPr>
        <w:pStyle w:val="NoSpacing"/>
        <w:ind w:firstLine="720"/>
        <w:jc w:val="both"/>
        <w:rPr>
          <w:rFonts w:ascii="Tahoma" w:hAnsi="Tahoma" w:cs="Tahoma"/>
          <w:sz w:val="23"/>
          <w:szCs w:val="23"/>
        </w:rPr>
      </w:pPr>
      <w:r w:rsidRPr="00EC67AE">
        <w:rPr>
          <w:rFonts w:ascii="Tahoma" w:hAnsi="Tahoma" w:cs="Tahoma"/>
          <w:sz w:val="23"/>
          <w:szCs w:val="23"/>
        </w:rPr>
        <w:t>Izuzetno od stava 1 ovog člana, muzej i kolekcionar mogu sakupljati oružje, g</w:t>
      </w:r>
      <w:r w:rsidR="00EE5C17" w:rsidRPr="00EC67AE">
        <w:rPr>
          <w:rFonts w:ascii="Tahoma" w:hAnsi="Tahoma" w:cs="Tahoma"/>
          <w:sz w:val="23"/>
          <w:szCs w:val="23"/>
        </w:rPr>
        <w:t>lavne djelove oružja i municiju</w:t>
      </w:r>
      <w:r w:rsidRPr="00EC67AE">
        <w:rPr>
          <w:rFonts w:ascii="Tahoma" w:hAnsi="Tahoma" w:cs="Tahoma"/>
          <w:sz w:val="23"/>
          <w:szCs w:val="23"/>
        </w:rPr>
        <w:t xml:space="preserve"> kategorije A, koji se više ne izrađuju, ako to nije u suprotnosti sa propisima o javnoj bezbjednosti i javnom redu i miru, </w:t>
      </w:r>
      <w:r w:rsidR="003A148F" w:rsidRPr="00EC67AE">
        <w:rPr>
          <w:rFonts w:ascii="Tahoma" w:hAnsi="Tahoma" w:cs="Tahoma"/>
          <w:sz w:val="23"/>
          <w:szCs w:val="23"/>
        </w:rPr>
        <w:t>pri čemu</w:t>
      </w:r>
      <w:r w:rsidRPr="00EC67AE">
        <w:rPr>
          <w:rFonts w:ascii="Tahoma" w:hAnsi="Tahoma" w:cs="Tahoma"/>
          <w:sz w:val="23"/>
          <w:szCs w:val="23"/>
        </w:rPr>
        <w:t xml:space="preserve"> </w:t>
      </w:r>
      <w:r w:rsidR="002214BE" w:rsidRPr="00EC67AE">
        <w:rPr>
          <w:rFonts w:ascii="Tahoma" w:hAnsi="Tahoma" w:cs="Tahoma"/>
          <w:sz w:val="23"/>
          <w:szCs w:val="23"/>
        </w:rPr>
        <w:t xml:space="preserve">je </w:t>
      </w:r>
      <w:r w:rsidRPr="00EC67AE">
        <w:rPr>
          <w:rFonts w:ascii="Tahoma" w:hAnsi="Tahoma" w:cs="Tahoma"/>
          <w:sz w:val="23"/>
          <w:szCs w:val="23"/>
        </w:rPr>
        <w:t xml:space="preserve">svaki komad oružja </w:t>
      </w:r>
      <w:r w:rsidR="002214BE" w:rsidRPr="00EC67AE">
        <w:rPr>
          <w:rFonts w:ascii="Tahoma" w:hAnsi="Tahoma" w:cs="Tahoma"/>
          <w:sz w:val="23"/>
          <w:szCs w:val="23"/>
        </w:rPr>
        <w:t>potrebno dati posebno obrazloženje.</w:t>
      </w:r>
    </w:p>
    <w:p w:rsidR="00EF078B" w:rsidRPr="00EC67AE" w:rsidRDefault="00EF078B" w:rsidP="00320009">
      <w:pPr>
        <w:pStyle w:val="NoSpacing"/>
        <w:ind w:firstLine="720"/>
        <w:jc w:val="both"/>
        <w:rPr>
          <w:rFonts w:ascii="Tahoma" w:hAnsi="Tahoma" w:cs="Tahoma"/>
          <w:sz w:val="23"/>
          <w:szCs w:val="23"/>
        </w:rPr>
      </w:pPr>
      <w:r w:rsidRPr="00EC67AE">
        <w:rPr>
          <w:rFonts w:ascii="Tahoma" w:hAnsi="Tahoma" w:cs="Tahoma"/>
          <w:sz w:val="23"/>
          <w:szCs w:val="23"/>
        </w:rPr>
        <w:t xml:space="preserve">Zahtjev iz stava 1 ovog člana podnosi se Ministarstvu u mjestu prebivališta ili boravišta, odnosno sjedištu podnosioca zahtjeva, na propisanom obrascu.  </w:t>
      </w:r>
    </w:p>
    <w:p w:rsidR="00EF078B" w:rsidRPr="00EC67AE" w:rsidRDefault="00EF078B" w:rsidP="00320009">
      <w:pPr>
        <w:pStyle w:val="NoSpacing"/>
        <w:ind w:firstLine="720"/>
        <w:jc w:val="both"/>
        <w:rPr>
          <w:rFonts w:ascii="Tahoma" w:hAnsi="Tahoma" w:cs="Tahoma"/>
          <w:sz w:val="23"/>
          <w:szCs w:val="23"/>
        </w:rPr>
      </w:pPr>
      <w:r w:rsidRPr="00EC67AE">
        <w:rPr>
          <w:rFonts w:ascii="Tahoma" w:hAnsi="Tahoma" w:cs="Tahoma"/>
          <w:sz w:val="23"/>
          <w:szCs w:val="23"/>
        </w:rPr>
        <w:t>Kolekcionar može sakupljati oružje i glavne djelove oružja ako posjeduje prostor za bezbjedan smještaj i čuvanje sakupljenog oružja.</w:t>
      </w:r>
    </w:p>
    <w:p w:rsidR="00EF078B" w:rsidRPr="00EC67AE" w:rsidRDefault="00EF078B" w:rsidP="00320009">
      <w:pPr>
        <w:pStyle w:val="NoSpacing"/>
        <w:ind w:firstLine="720"/>
        <w:jc w:val="both"/>
        <w:rPr>
          <w:rFonts w:ascii="Tahoma" w:hAnsi="Tahoma" w:cs="Tahoma"/>
          <w:sz w:val="23"/>
          <w:szCs w:val="23"/>
        </w:rPr>
      </w:pPr>
      <w:r w:rsidRPr="00EC67AE">
        <w:rPr>
          <w:rFonts w:ascii="Tahoma" w:hAnsi="Tahoma" w:cs="Tahoma"/>
          <w:sz w:val="23"/>
          <w:szCs w:val="23"/>
        </w:rPr>
        <w:t>Odobrenje za sakupljanje oružja izdaće se fizičkom licu ako is</w:t>
      </w:r>
      <w:r w:rsidR="00EE5C17" w:rsidRPr="00EC67AE">
        <w:rPr>
          <w:rFonts w:ascii="Tahoma" w:hAnsi="Tahoma" w:cs="Tahoma"/>
          <w:sz w:val="23"/>
          <w:szCs w:val="23"/>
        </w:rPr>
        <w:t xml:space="preserve">punjava opšte uslove iz člana 14 stav 1 tač. 2, 3, 4, </w:t>
      </w:r>
      <w:r w:rsidRPr="00EC67AE">
        <w:rPr>
          <w:rFonts w:ascii="Tahoma" w:hAnsi="Tahoma" w:cs="Tahoma"/>
          <w:sz w:val="23"/>
          <w:szCs w:val="23"/>
        </w:rPr>
        <w:t>5</w:t>
      </w:r>
      <w:r w:rsidR="00EE5C17" w:rsidRPr="00EC67AE">
        <w:rPr>
          <w:rFonts w:ascii="Tahoma" w:hAnsi="Tahoma" w:cs="Tahoma"/>
          <w:sz w:val="23"/>
          <w:szCs w:val="23"/>
        </w:rPr>
        <w:t>, 6 i 7</w:t>
      </w:r>
      <w:r w:rsidRPr="00EC67AE">
        <w:rPr>
          <w:rFonts w:ascii="Tahoma" w:hAnsi="Tahoma" w:cs="Tahoma"/>
          <w:sz w:val="23"/>
          <w:szCs w:val="23"/>
        </w:rPr>
        <w:t xml:space="preserve"> i stava 2 tačka 1 ovog zakona, a pravnom licu koje ispunjava uslove iz člana </w:t>
      </w:r>
      <w:r w:rsidR="00340D96" w:rsidRPr="00EC67AE">
        <w:rPr>
          <w:rFonts w:ascii="Tahoma" w:hAnsi="Tahoma" w:cs="Tahoma"/>
          <w:sz w:val="23"/>
          <w:szCs w:val="23"/>
        </w:rPr>
        <w:t>20</w:t>
      </w:r>
      <w:r w:rsidRPr="00EC67AE">
        <w:rPr>
          <w:rFonts w:ascii="Tahoma" w:hAnsi="Tahoma" w:cs="Tahoma"/>
          <w:sz w:val="23"/>
          <w:szCs w:val="23"/>
        </w:rPr>
        <w:t xml:space="preserve"> stav 1 tačka 3 ovog zakona, pri čemu odgovorno lice u pravnom licu mora da is</w:t>
      </w:r>
      <w:r w:rsidR="00EE5C17" w:rsidRPr="00EC67AE">
        <w:rPr>
          <w:rFonts w:ascii="Tahoma" w:hAnsi="Tahoma" w:cs="Tahoma"/>
          <w:sz w:val="23"/>
          <w:szCs w:val="23"/>
        </w:rPr>
        <w:t xml:space="preserve">punjava opšte uslove iz člana 14 stav 1 tač. 3, 4, </w:t>
      </w:r>
      <w:r w:rsidRPr="00EC67AE">
        <w:rPr>
          <w:rFonts w:ascii="Tahoma" w:hAnsi="Tahoma" w:cs="Tahoma"/>
          <w:sz w:val="23"/>
          <w:szCs w:val="23"/>
        </w:rPr>
        <w:t>5</w:t>
      </w:r>
      <w:r w:rsidR="00EE5C17" w:rsidRPr="00EC67AE">
        <w:rPr>
          <w:rFonts w:ascii="Tahoma" w:hAnsi="Tahoma" w:cs="Tahoma"/>
          <w:sz w:val="23"/>
          <w:szCs w:val="23"/>
        </w:rPr>
        <w:t xml:space="preserve"> i 6</w:t>
      </w:r>
      <w:r w:rsidRPr="00EC67AE">
        <w:rPr>
          <w:rFonts w:ascii="Tahoma" w:hAnsi="Tahoma" w:cs="Tahoma"/>
          <w:sz w:val="23"/>
          <w:szCs w:val="23"/>
        </w:rPr>
        <w:t xml:space="preserve"> i stava 2 tačka 1 ovog zakona.</w:t>
      </w:r>
    </w:p>
    <w:p w:rsidR="00EF078B" w:rsidRPr="00EC67AE" w:rsidRDefault="00EF078B" w:rsidP="00320009">
      <w:pPr>
        <w:pStyle w:val="NoSpacing"/>
        <w:ind w:firstLine="720"/>
        <w:jc w:val="both"/>
        <w:rPr>
          <w:rFonts w:ascii="Tahoma" w:hAnsi="Tahoma" w:cs="Tahoma"/>
          <w:sz w:val="23"/>
          <w:szCs w:val="23"/>
        </w:rPr>
      </w:pPr>
      <w:r w:rsidRPr="00EC67AE">
        <w:rPr>
          <w:rFonts w:ascii="Tahoma" w:hAnsi="Tahoma" w:cs="Tahoma"/>
          <w:sz w:val="23"/>
          <w:szCs w:val="23"/>
        </w:rPr>
        <w:t xml:space="preserve">Odobrenje za sakupljanje oružja izdaje se sa rokom važenja od pet godina.  </w:t>
      </w:r>
    </w:p>
    <w:p w:rsidR="00842152" w:rsidRPr="00EC67AE" w:rsidRDefault="00EF078B" w:rsidP="00320009">
      <w:pPr>
        <w:pStyle w:val="NoSpacing"/>
        <w:ind w:firstLine="720"/>
        <w:jc w:val="both"/>
        <w:rPr>
          <w:rFonts w:ascii="Tahoma" w:hAnsi="Tahoma" w:cs="Tahoma"/>
          <w:sz w:val="23"/>
          <w:szCs w:val="23"/>
        </w:rPr>
      </w:pPr>
      <w:r w:rsidRPr="00EC67AE">
        <w:rPr>
          <w:rFonts w:ascii="Tahoma" w:hAnsi="Tahoma" w:cs="Tahoma"/>
          <w:sz w:val="23"/>
          <w:szCs w:val="23"/>
        </w:rPr>
        <w:t>Kolekcionar kome je izdato odobrenje za s</w:t>
      </w:r>
      <w:r w:rsidR="001112C7">
        <w:rPr>
          <w:rFonts w:ascii="Tahoma" w:hAnsi="Tahoma" w:cs="Tahoma"/>
          <w:sz w:val="23"/>
          <w:szCs w:val="23"/>
        </w:rPr>
        <w:t xml:space="preserve">akupljanje oružja, dužan je da </w:t>
      </w:r>
      <w:r w:rsidRPr="00EC67AE">
        <w:rPr>
          <w:rFonts w:ascii="Tahoma" w:hAnsi="Tahoma" w:cs="Tahoma"/>
          <w:sz w:val="23"/>
          <w:szCs w:val="23"/>
        </w:rPr>
        <w:t xml:space="preserve">nabavku svakog komada oružja i glavnog dijela oružja prijavi Ministarstvu, u roku od osam dana od dana nabavke. </w:t>
      </w:r>
    </w:p>
    <w:p w:rsidR="00EF078B" w:rsidRPr="00EC67AE" w:rsidRDefault="00EF078B" w:rsidP="00320009">
      <w:pPr>
        <w:pStyle w:val="NoSpacing"/>
        <w:ind w:firstLine="720"/>
        <w:jc w:val="both"/>
        <w:rPr>
          <w:rFonts w:ascii="Tahoma" w:hAnsi="Tahoma" w:cs="Tahoma"/>
          <w:sz w:val="23"/>
          <w:szCs w:val="23"/>
        </w:rPr>
      </w:pPr>
      <w:r w:rsidRPr="00EC67AE">
        <w:rPr>
          <w:rFonts w:ascii="Tahoma" w:hAnsi="Tahoma" w:cs="Tahoma"/>
          <w:sz w:val="23"/>
          <w:szCs w:val="23"/>
        </w:rPr>
        <w:t xml:space="preserve">O prijavljenom oružju Ministarstvo će izdati potvrdu, na propisanom obrascu. </w:t>
      </w:r>
    </w:p>
    <w:p w:rsidR="00EF078B" w:rsidRPr="00EC67AE" w:rsidRDefault="00EF078B" w:rsidP="00320009">
      <w:pPr>
        <w:pStyle w:val="NoSpacing"/>
        <w:ind w:firstLine="720"/>
        <w:jc w:val="both"/>
        <w:rPr>
          <w:rFonts w:ascii="Tahoma" w:hAnsi="Tahoma" w:cs="Tahoma"/>
          <w:sz w:val="23"/>
          <w:szCs w:val="23"/>
        </w:rPr>
      </w:pPr>
      <w:r w:rsidRPr="00EC67AE">
        <w:rPr>
          <w:rFonts w:ascii="Tahoma" w:hAnsi="Tahoma" w:cs="Tahoma"/>
          <w:sz w:val="23"/>
          <w:szCs w:val="23"/>
        </w:rPr>
        <w:t>Kad Ministarstvo utvrdi da fizičko lice</w:t>
      </w:r>
      <w:r w:rsidR="00EE5C17" w:rsidRPr="00EC67AE">
        <w:rPr>
          <w:rFonts w:ascii="Tahoma" w:hAnsi="Tahoma" w:cs="Tahoma"/>
          <w:sz w:val="23"/>
          <w:szCs w:val="23"/>
        </w:rPr>
        <w:t xml:space="preserve"> ne ispunjava uslove iz člana 14</w:t>
      </w:r>
      <w:r w:rsidRPr="00EC67AE">
        <w:rPr>
          <w:rFonts w:ascii="Tahoma" w:hAnsi="Tahoma" w:cs="Tahoma"/>
          <w:sz w:val="23"/>
          <w:szCs w:val="23"/>
        </w:rPr>
        <w:t xml:space="preserve"> stav 1 tač. </w:t>
      </w:r>
      <w:r w:rsidR="00EE5C17" w:rsidRPr="00EC67AE">
        <w:rPr>
          <w:rFonts w:ascii="Tahoma" w:hAnsi="Tahoma" w:cs="Tahoma"/>
          <w:sz w:val="23"/>
          <w:szCs w:val="23"/>
        </w:rPr>
        <w:t xml:space="preserve">2, 3, 4, </w:t>
      </w:r>
      <w:r w:rsidRPr="00EC67AE">
        <w:rPr>
          <w:rFonts w:ascii="Tahoma" w:hAnsi="Tahoma" w:cs="Tahoma"/>
          <w:sz w:val="23"/>
          <w:szCs w:val="23"/>
        </w:rPr>
        <w:t>5</w:t>
      </w:r>
      <w:r w:rsidR="00EE5C17" w:rsidRPr="00EC67AE">
        <w:rPr>
          <w:rFonts w:ascii="Tahoma" w:hAnsi="Tahoma" w:cs="Tahoma"/>
          <w:sz w:val="23"/>
          <w:szCs w:val="23"/>
        </w:rPr>
        <w:t>, 6 i 7</w:t>
      </w:r>
      <w:r w:rsidRPr="00EC67AE">
        <w:rPr>
          <w:rFonts w:ascii="Tahoma" w:hAnsi="Tahoma" w:cs="Tahoma"/>
          <w:sz w:val="23"/>
          <w:szCs w:val="23"/>
        </w:rPr>
        <w:t xml:space="preserve"> i stava 2 tačka 1 ovog zakona, </w:t>
      </w:r>
      <w:proofErr w:type="gramStart"/>
      <w:r w:rsidRPr="00EC67AE">
        <w:rPr>
          <w:rFonts w:ascii="Tahoma" w:hAnsi="Tahoma" w:cs="Tahoma"/>
          <w:sz w:val="23"/>
          <w:szCs w:val="23"/>
        </w:rPr>
        <w:t>a  pravno</w:t>
      </w:r>
      <w:proofErr w:type="gramEnd"/>
      <w:r w:rsidRPr="00EC67AE">
        <w:rPr>
          <w:rFonts w:ascii="Tahoma" w:hAnsi="Tahoma" w:cs="Tahoma"/>
          <w:sz w:val="23"/>
          <w:szCs w:val="23"/>
        </w:rPr>
        <w:t xml:space="preserve"> lice iz člana </w:t>
      </w:r>
      <w:r w:rsidR="00340D96" w:rsidRPr="00EC67AE">
        <w:rPr>
          <w:rFonts w:ascii="Tahoma" w:hAnsi="Tahoma" w:cs="Tahoma"/>
          <w:sz w:val="23"/>
          <w:szCs w:val="23"/>
        </w:rPr>
        <w:t>20</w:t>
      </w:r>
      <w:r w:rsidRPr="00EC67AE">
        <w:rPr>
          <w:rFonts w:ascii="Tahoma" w:hAnsi="Tahoma" w:cs="Tahoma"/>
          <w:sz w:val="23"/>
          <w:szCs w:val="23"/>
        </w:rPr>
        <w:t xml:space="preserve"> stav 1 tačka 3 ovog zakona </w:t>
      </w:r>
      <w:r w:rsidRPr="00EC67AE">
        <w:rPr>
          <w:rFonts w:ascii="Tahoma" w:hAnsi="Tahoma" w:cs="Tahoma"/>
          <w:sz w:val="23"/>
          <w:szCs w:val="23"/>
        </w:rPr>
        <w:lastRenderedPageBreak/>
        <w:t>i odgovorno lice u pravnom licu uslove</w:t>
      </w:r>
      <w:r w:rsidR="00EE5C17" w:rsidRPr="00EC67AE">
        <w:rPr>
          <w:rFonts w:ascii="Tahoma" w:hAnsi="Tahoma" w:cs="Tahoma"/>
          <w:sz w:val="23"/>
          <w:szCs w:val="23"/>
        </w:rPr>
        <w:t xml:space="preserve"> iz člana 13 stav 1 tač. 3, 4, </w:t>
      </w:r>
      <w:r w:rsidRPr="00EC67AE">
        <w:rPr>
          <w:rFonts w:ascii="Tahoma" w:hAnsi="Tahoma" w:cs="Tahoma"/>
          <w:sz w:val="23"/>
          <w:szCs w:val="23"/>
        </w:rPr>
        <w:t xml:space="preserve">5 </w:t>
      </w:r>
      <w:r w:rsidR="00EE5C17" w:rsidRPr="00EC67AE">
        <w:rPr>
          <w:rFonts w:ascii="Tahoma" w:hAnsi="Tahoma" w:cs="Tahoma"/>
          <w:sz w:val="23"/>
          <w:szCs w:val="23"/>
        </w:rPr>
        <w:t>i 6</w:t>
      </w:r>
      <w:r w:rsidRPr="00EC67AE">
        <w:rPr>
          <w:rFonts w:ascii="Tahoma" w:hAnsi="Tahoma" w:cs="Tahoma"/>
          <w:sz w:val="23"/>
          <w:szCs w:val="23"/>
        </w:rPr>
        <w:t xml:space="preserve"> stava 2 tačka 1 ovog zakona, Ministarstvo će oduzeti oružje i municiju za to oružje, a s oduzetim oružjem i municij</w:t>
      </w:r>
      <w:r w:rsidR="00340D96" w:rsidRPr="00EC67AE">
        <w:rPr>
          <w:rFonts w:ascii="Tahoma" w:hAnsi="Tahoma" w:cs="Tahoma"/>
          <w:sz w:val="23"/>
          <w:szCs w:val="23"/>
        </w:rPr>
        <w:t xml:space="preserve">om postupiće u skladu sa članovima </w:t>
      </w:r>
      <w:r w:rsidR="00340D96" w:rsidRPr="00016C51">
        <w:rPr>
          <w:rFonts w:ascii="Tahoma" w:hAnsi="Tahoma" w:cs="Tahoma"/>
          <w:sz w:val="23"/>
          <w:szCs w:val="23"/>
        </w:rPr>
        <w:t>54, 56 i 57</w:t>
      </w:r>
      <w:r w:rsidRPr="00EC67AE">
        <w:rPr>
          <w:rFonts w:ascii="Tahoma" w:hAnsi="Tahoma" w:cs="Tahoma"/>
          <w:sz w:val="23"/>
          <w:szCs w:val="23"/>
        </w:rPr>
        <w:t xml:space="preserve"> ovog zakona. </w:t>
      </w:r>
    </w:p>
    <w:p w:rsidR="00EF078B" w:rsidRPr="00EC67AE" w:rsidRDefault="00EF078B" w:rsidP="00320009">
      <w:pPr>
        <w:pStyle w:val="NoSpacing"/>
        <w:ind w:firstLine="720"/>
        <w:jc w:val="both"/>
        <w:rPr>
          <w:rFonts w:ascii="Tahoma" w:hAnsi="Tahoma" w:cs="Tahoma"/>
          <w:sz w:val="23"/>
          <w:szCs w:val="23"/>
        </w:rPr>
      </w:pPr>
      <w:r w:rsidRPr="00EC67AE">
        <w:rPr>
          <w:rFonts w:ascii="Tahoma" w:hAnsi="Tahoma" w:cs="Tahoma"/>
          <w:sz w:val="23"/>
          <w:szCs w:val="23"/>
        </w:rPr>
        <w:t>Sadržaj obrazaca iz st. 2 i 7 ovo</w:t>
      </w:r>
      <w:r w:rsidR="00EE5C17" w:rsidRPr="00EC67AE">
        <w:rPr>
          <w:rFonts w:ascii="Tahoma" w:hAnsi="Tahoma" w:cs="Tahoma"/>
          <w:sz w:val="23"/>
          <w:szCs w:val="23"/>
        </w:rPr>
        <w:t>g člana propisuje Ministarstvo.</w:t>
      </w:r>
    </w:p>
    <w:p w:rsidR="0047149E" w:rsidRPr="0047149E" w:rsidRDefault="001112C7" w:rsidP="0047149E">
      <w:pPr>
        <w:spacing w:before="240" w:after="240" w:line="240" w:lineRule="auto"/>
        <w:jc w:val="center"/>
        <w:rPr>
          <w:rFonts w:ascii="Tahoma" w:eastAsia="Times New Roman" w:hAnsi="Tahoma" w:cs="Tahoma"/>
          <w:b/>
          <w:bCs/>
          <w:color w:val="000000"/>
          <w:sz w:val="27"/>
          <w:szCs w:val="27"/>
        </w:rPr>
      </w:pPr>
      <w:bookmarkStart w:id="31" w:name="clan_26"/>
      <w:bookmarkEnd w:id="31"/>
      <w:r>
        <w:rPr>
          <w:rFonts w:ascii="Tahoma" w:eastAsia="Times New Roman" w:hAnsi="Tahoma" w:cs="Tahoma"/>
          <w:b/>
          <w:bCs/>
          <w:color w:val="000000"/>
          <w:sz w:val="27"/>
          <w:szCs w:val="27"/>
        </w:rPr>
        <w:t>Član 30</w:t>
      </w:r>
    </w:p>
    <w:p w:rsidR="00E64EEC" w:rsidRPr="00EC67AE" w:rsidRDefault="00E64EEC" w:rsidP="00E64EEC">
      <w:pPr>
        <w:pStyle w:val="NoSpacing"/>
        <w:ind w:firstLine="390"/>
        <w:jc w:val="both"/>
        <w:rPr>
          <w:rFonts w:ascii="Tahoma" w:hAnsi="Tahoma" w:cs="Tahoma"/>
          <w:sz w:val="23"/>
          <w:szCs w:val="23"/>
        </w:rPr>
      </w:pPr>
      <w:r w:rsidRPr="00EC67AE">
        <w:rPr>
          <w:rFonts w:ascii="Tahoma" w:hAnsi="Tahoma" w:cs="Tahoma"/>
          <w:sz w:val="23"/>
          <w:szCs w:val="23"/>
        </w:rPr>
        <w:t xml:space="preserve">Oružje koje se drži na osnovu odobrenja za sakupljanje oružja ne smije se nositi, upotrebljavati, niti se za njega smije nabavljati, držati ili praviti municija, a može se prenositi samo u svrhu popravke, prepravke, izlaganja na izložbama ili sličnim manifestacijama i u slučaju promjene prebivališta, odnosno sjedišta ili adrese.  </w:t>
      </w:r>
    </w:p>
    <w:p w:rsidR="00E64EEC" w:rsidRPr="00EC67AE" w:rsidRDefault="00E64EEC" w:rsidP="00E64EEC">
      <w:pPr>
        <w:pStyle w:val="NoSpacing"/>
        <w:ind w:firstLine="390"/>
        <w:jc w:val="both"/>
        <w:rPr>
          <w:rFonts w:ascii="Tahoma" w:hAnsi="Tahoma" w:cs="Tahoma"/>
          <w:sz w:val="23"/>
          <w:szCs w:val="23"/>
        </w:rPr>
      </w:pPr>
      <w:r w:rsidRPr="00EC67AE">
        <w:rPr>
          <w:rFonts w:ascii="Tahoma" w:hAnsi="Tahoma" w:cs="Tahoma"/>
          <w:sz w:val="23"/>
          <w:szCs w:val="23"/>
        </w:rPr>
        <w:t>Oružje i glavni djelovi oružja sakupljeni na osnovu odobrenja za sakupljanje oružja, mogu se prodati ili predati samo licu kome je izdato odobrenje za sakupljanje oružja ili trgovcu oružjem.</w:t>
      </w:r>
    </w:p>
    <w:p w:rsidR="00EF078B" w:rsidRDefault="00EF078B" w:rsidP="0047149E">
      <w:pPr>
        <w:spacing w:after="0" w:line="240" w:lineRule="auto"/>
        <w:ind w:left="150" w:right="150" w:firstLine="240"/>
        <w:jc w:val="both"/>
        <w:rPr>
          <w:rFonts w:ascii="Tahoma" w:eastAsia="Times New Roman" w:hAnsi="Tahoma" w:cs="Tahoma"/>
          <w:color w:val="000000"/>
          <w:sz w:val="23"/>
          <w:szCs w:val="23"/>
        </w:rPr>
      </w:pPr>
    </w:p>
    <w:p w:rsidR="0047149E" w:rsidRPr="00405ABB" w:rsidRDefault="00820B6B" w:rsidP="0047149E">
      <w:pPr>
        <w:spacing w:before="60" w:after="0" w:line="240" w:lineRule="auto"/>
        <w:jc w:val="center"/>
        <w:rPr>
          <w:rFonts w:ascii="Tahoma" w:eastAsia="Times New Roman" w:hAnsi="Tahoma" w:cs="Tahoma"/>
          <w:b/>
          <w:bCs/>
          <w:color w:val="00B050"/>
          <w:sz w:val="27"/>
          <w:szCs w:val="27"/>
        </w:rPr>
      </w:pPr>
      <w:bookmarkStart w:id="32" w:name="sadrzaj9"/>
      <w:bookmarkEnd w:id="32"/>
      <w:r>
        <w:rPr>
          <w:rFonts w:ascii="Tahoma" w:eastAsia="Times New Roman" w:hAnsi="Tahoma" w:cs="Tahoma"/>
          <w:b/>
          <w:bCs/>
          <w:color w:val="000000"/>
          <w:sz w:val="27"/>
          <w:szCs w:val="27"/>
        </w:rPr>
        <w:t>5.</w:t>
      </w:r>
      <w:r w:rsidRPr="007159CC">
        <w:rPr>
          <w:rFonts w:ascii="Tahoma" w:eastAsia="Times New Roman" w:hAnsi="Tahoma" w:cs="Tahoma"/>
          <w:b/>
          <w:bCs/>
          <w:sz w:val="27"/>
          <w:szCs w:val="27"/>
        </w:rPr>
        <w:t xml:space="preserve"> Nabavljanje i držanje oružja kategorije C</w:t>
      </w:r>
    </w:p>
    <w:p w:rsidR="0047149E" w:rsidRPr="0047149E" w:rsidRDefault="001112C7" w:rsidP="0047149E">
      <w:pPr>
        <w:spacing w:before="240" w:after="240" w:line="240" w:lineRule="auto"/>
        <w:jc w:val="center"/>
        <w:rPr>
          <w:rFonts w:ascii="Tahoma" w:eastAsia="Times New Roman" w:hAnsi="Tahoma" w:cs="Tahoma"/>
          <w:b/>
          <w:bCs/>
          <w:color w:val="000000"/>
          <w:sz w:val="27"/>
          <w:szCs w:val="27"/>
        </w:rPr>
      </w:pPr>
      <w:bookmarkStart w:id="33" w:name="clan_27"/>
      <w:bookmarkEnd w:id="33"/>
      <w:r>
        <w:rPr>
          <w:rFonts w:ascii="Tahoma" w:eastAsia="Times New Roman" w:hAnsi="Tahoma" w:cs="Tahoma"/>
          <w:b/>
          <w:bCs/>
          <w:color w:val="000000"/>
          <w:sz w:val="27"/>
          <w:szCs w:val="27"/>
        </w:rPr>
        <w:t>Član 31</w:t>
      </w:r>
    </w:p>
    <w:p w:rsidR="00820B6B" w:rsidRPr="007159CC" w:rsidRDefault="00820B6B" w:rsidP="00820B6B">
      <w:pPr>
        <w:spacing w:after="0" w:line="240" w:lineRule="auto"/>
        <w:ind w:left="150" w:right="150" w:firstLine="240"/>
        <w:jc w:val="both"/>
        <w:rPr>
          <w:rFonts w:ascii="Tahoma" w:eastAsia="Times New Roman" w:hAnsi="Tahoma" w:cs="Tahoma"/>
          <w:sz w:val="23"/>
          <w:szCs w:val="23"/>
        </w:rPr>
      </w:pPr>
      <w:r w:rsidRPr="007159CC">
        <w:rPr>
          <w:rFonts w:ascii="Tahoma" w:eastAsia="Times New Roman" w:hAnsi="Tahoma" w:cs="Tahoma"/>
          <w:sz w:val="23"/>
          <w:szCs w:val="23"/>
        </w:rPr>
        <w:t>Fizičko lice koje je navršilo 21 godinu života, policijski službenici, profesionalna vojna lica, zaštitari i druga lica koja su prema posebnim propisima ovlašćena za držanje i nošenje oružja i koja moraju imati navršenih 18 godina života, članovi sportskih streljačkih organizacija koji se aktivno takmiče u streljaštvu i pravno lice mogu bez odobrenja Ministarstva nabavljati i držati oružje kategorije C.</w:t>
      </w:r>
    </w:p>
    <w:p w:rsidR="00820B6B" w:rsidRPr="00AC268C" w:rsidRDefault="00820B6B" w:rsidP="00820B6B">
      <w:pPr>
        <w:spacing w:after="0" w:line="240" w:lineRule="auto"/>
        <w:ind w:left="150" w:right="150" w:firstLine="240"/>
        <w:jc w:val="both"/>
        <w:rPr>
          <w:rFonts w:ascii="Tahoma" w:eastAsia="Times New Roman" w:hAnsi="Tahoma" w:cs="Tahoma"/>
          <w:sz w:val="23"/>
          <w:szCs w:val="23"/>
        </w:rPr>
      </w:pPr>
      <w:r w:rsidRPr="00AC268C">
        <w:rPr>
          <w:rFonts w:ascii="Tahoma" w:eastAsia="Times New Roman" w:hAnsi="Tahoma" w:cs="Tahoma"/>
          <w:sz w:val="23"/>
          <w:szCs w:val="23"/>
        </w:rPr>
        <w:t xml:space="preserve">Lice iz stava 1 ovog člana, </w:t>
      </w:r>
      <w:r w:rsidR="00AF3E4E" w:rsidRPr="00AC268C">
        <w:rPr>
          <w:rFonts w:ascii="Tahoma" w:eastAsia="Times New Roman" w:hAnsi="Tahoma" w:cs="Tahoma"/>
          <w:sz w:val="23"/>
          <w:szCs w:val="23"/>
        </w:rPr>
        <w:t>koje nabavi oružje kategorije C</w:t>
      </w:r>
      <w:r w:rsidRPr="00AC268C">
        <w:rPr>
          <w:rFonts w:ascii="Tahoma" w:eastAsia="Times New Roman" w:hAnsi="Tahoma" w:cs="Tahoma"/>
          <w:sz w:val="23"/>
          <w:szCs w:val="23"/>
        </w:rPr>
        <w:t>, dužno je da ga prijavi Ministarstvu, u roku od osam dana od dana nabavke.</w:t>
      </w:r>
    </w:p>
    <w:p w:rsidR="00820B6B" w:rsidRPr="00AC268C" w:rsidRDefault="00820B6B" w:rsidP="00820B6B">
      <w:pPr>
        <w:spacing w:after="0" w:line="240" w:lineRule="auto"/>
        <w:ind w:left="150" w:right="150" w:firstLine="240"/>
        <w:jc w:val="both"/>
        <w:rPr>
          <w:rFonts w:ascii="Tahoma" w:eastAsia="Times New Roman" w:hAnsi="Tahoma" w:cs="Tahoma"/>
          <w:sz w:val="23"/>
          <w:szCs w:val="23"/>
        </w:rPr>
      </w:pPr>
      <w:r w:rsidRPr="00AC268C">
        <w:rPr>
          <w:rFonts w:ascii="Tahoma" w:eastAsia="Times New Roman" w:hAnsi="Tahoma" w:cs="Tahoma"/>
          <w:sz w:val="23"/>
          <w:szCs w:val="23"/>
        </w:rPr>
        <w:t xml:space="preserve">O prijavljenom oružju Ministarstvo će izdati potvrdu, ako fizičko </w:t>
      </w:r>
      <w:r w:rsidRPr="007159CC">
        <w:rPr>
          <w:rFonts w:ascii="Tahoma" w:eastAsia="Times New Roman" w:hAnsi="Tahoma" w:cs="Tahoma"/>
          <w:sz w:val="23"/>
          <w:szCs w:val="23"/>
        </w:rPr>
        <w:t xml:space="preserve">lice, odnosno odgovorno lice u pravnom licu ispunjava </w:t>
      </w:r>
      <w:r w:rsidR="003B57D9" w:rsidRPr="007159CC">
        <w:rPr>
          <w:rFonts w:ascii="Tahoma" w:eastAsia="Times New Roman" w:hAnsi="Tahoma" w:cs="Tahoma"/>
          <w:sz w:val="23"/>
          <w:szCs w:val="23"/>
        </w:rPr>
        <w:t>uslove iz člana 14 stav 1 tač. 4 i 5</w:t>
      </w:r>
      <w:r w:rsidRPr="007159CC">
        <w:rPr>
          <w:rFonts w:ascii="Tahoma" w:eastAsia="Times New Roman" w:hAnsi="Tahoma" w:cs="Tahoma"/>
          <w:sz w:val="23"/>
          <w:szCs w:val="23"/>
        </w:rPr>
        <w:t xml:space="preserve"> ovog</w:t>
      </w:r>
      <w:r w:rsidRPr="00AC268C">
        <w:rPr>
          <w:rFonts w:ascii="Tahoma" w:eastAsia="Times New Roman" w:hAnsi="Tahoma" w:cs="Tahoma"/>
          <w:sz w:val="23"/>
          <w:szCs w:val="23"/>
        </w:rPr>
        <w:t xml:space="preserve"> zakona.</w:t>
      </w:r>
    </w:p>
    <w:p w:rsidR="00820B6B" w:rsidRPr="007159CC" w:rsidRDefault="00820B6B" w:rsidP="00820B6B">
      <w:pPr>
        <w:spacing w:after="0" w:line="240" w:lineRule="auto"/>
        <w:ind w:left="150" w:right="150" w:firstLine="240"/>
        <w:jc w:val="both"/>
        <w:rPr>
          <w:rFonts w:ascii="Tahoma" w:eastAsia="Times New Roman" w:hAnsi="Tahoma" w:cs="Tahoma"/>
          <w:sz w:val="23"/>
          <w:szCs w:val="23"/>
        </w:rPr>
      </w:pPr>
      <w:r w:rsidRPr="007159CC">
        <w:rPr>
          <w:rFonts w:ascii="Tahoma" w:eastAsia="Times New Roman" w:hAnsi="Tahoma" w:cs="Tahoma"/>
          <w:sz w:val="23"/>
          <w:szCs w:val="23"/>
        </w:rPr>
        <w:t xml:space="preserve">Ministarstvo će u skladu sa </w:t>
      </w:r>
      <w:r w:rsidR="009059BA" w:rsidRPr="007159CC">
        <w:rPr>
          <w:rFonts w:ascii="Tahoma" w:eastAsia="Times New Roman" w:hAnsi="Tahoma" w:cs="Tahoma"/>
          <w:sz w:val="23"/>
          <w:szCs w:val="23"/>
        </w:rPr>
        <w:t xml:space="preserve">članom </w:t>
      </w:r>
      <w:r w:rsidR="009059BA" w:rsidRPr="00016C51">
        <w:rPr>
          <w:rFonts w:ascii="Tahoma" w:eastAsia="Times New Roman" w:hAnsi="Tahoma" w:cs="Tahoma"/>
          <w:sz w:val="23"/>
          <w:szCs w:val="23"/>
        </w:rPr>
        <w:t>54</w:t>
      </w:r>
      <w:r w:rsidRPr="007159CC">
        <w:rPr>
          <w:rFonts w:ascii="Tahoma" w:eastAsia="Times New Roman" w:hAnsi="Tahoma" w:cs="Tahoma"/>
          <w:sz w:val="23"/>
          <w:szCs w:val="23"/>
        </w:rPr>
        <w:t xml:space="preserve"> ovog zakona oduzeti oružje kategorije C za koje je izdata potvrda o prijavljenom oružju od fizičkog lica, kad prestane da ispunjava uslove </w:t>
      </w:r>
      <w:r w:rsidR="003B57D9" w:rsidRPr="007159CC">
        <w:rPr>
          <w:rFonts w:ascii="Tahoma" w:eastAsia="Times New Roman" w:hAnsi="Tahoma" w:cs="Tahoma"/>
          <w:sz w:val="23"/>
          <w:szCs w:val="23"/>
        </w:rPr>
        <w:t>iz člana 14 stav 1 tač. 4 i 5</w:t>
      </w:r>
      <w:r w:rsidRPr="007159CC">
        <w:rPr>
          <w:rFonts w:ascii="Tahoma" w:eastAsia="Times New Roman" w:hAnsi="Tahoma" w:cs="Tahoma"/>
          <w:sz w:val="23"/>
          <w:szCs w:val="23"/>
        </w:rPr>
        <w:t xml:space="preserve"> ovog zakona.</w:t>
      </w:r>
    </w:p>
    <w:p w:rsidR="00820B6B" w:rsidRDefault="00820B6B" w:rsidP="00820B6B">
      <w:pPr>
        <w:spacing w:after="0" w:line="240" w:lineRule="auto"/>
        <w:ind w:left="150" w:right="150" w:firstLine="240"/>
        <w:jc w:val="both"/>
        <w:rPr>
          <w:rFonts w:ascii="Tahoma" w:eastAsia="Times New Roman" w:hAnsi="Tahoma" w:cs="Tahoma"/>
          <w:color w:val="000000"/>
          <w:sz w:val="23"/>
          <w:szCs w:val="23"/>
        </w:rPr>
      </w:pPr>
      <w:r w:rsidRPr="003048A0">
        <w:rPr>
          <w:rFonts w:ascii="Tahoma" w:eastAsia="Times New Roman" w:hAnsi="Tahoma" w:cs="Tahoma"/>
          <w:color w:val="000000"/>
          <w:sz w:val="23"/>
          <w:szCs w:val="23"/>
        </w:rPr>
        <w:t>Trgovac oružjem dužan je da o prodaji oružja kategorije C obavijesti Ministarstvo, u roku od osam dana od dana prodaje oružja.</w:t>
      </w:r>
    </w:p>
    <w:p w:rsidR="00820B6B" w:rsidRDefault="00820B6B" w:rsidP="00820B6B">
      <w:pPr>
        <w:spacing w:after="0" w:line="240" w:lineRule="auto"/>
        <w:ind w:left="150" w:right="150" w:firstLine="240"/>
        <w:jc w:val="both"/>
        <w:rPr>
          <w:rFonts w:ascii="Tahoma" w:eastAsia="Times New Roman" w:hAnsi="Tahoma" w:cs="Tahoma"/>
          <w:color w:val="000000"/>
          <w:sz w:val="23"/>
          <w:szCs w:val="23"/>
        </w:rPr>
      </w:pPr>
    </w:p>
    <w:p w:rsidR="00820B6B" w:rsidRPr="007159CC" w:rsidRDefault="00820B6B" w:rsidP="00820B6B">
      <w:pPr>
        <w:spacing w:before="60" w:after="0" w:line="240" w:lineRule="auto"/>
        <w:jc w:val="center"/>
        <w:rPr>
          <w:rFonts w:ascii="Tahoma" w:eastAsia="Times New Roman" w:hAnsi="Tahoma" w:cs="Tahoma"/>
          <w:b/>
          <w:bCs/>
          <w:sz w:val="27"/>
          <w:szCs w:val="27"/>
        </w:rPr>
      </w:pPr>
      <w:r>
        <w:rPr>
          <w:rFonts w:ascii="Tahoma" w:eastAsia="Times New Roman" w:hAnsi="Tahoma" w:cs="Tahoma"/>
          <w:b/>
          <w:bCs/>
          <w:color w:val="000000"/>
          <w:sz w:val="27"/>
          <w:szCs w:val="27"/>
        </w:rPr>
        <w:t>5.</w:t>
      </w:r>
      <w:r w:rsidRPr="007159CC">
        <w:rPr>
          <w:rFonts w:ascii="Tahoma" w:eastAsia="Times New Roman" w:hAnsi="Tahoma" w:cs="Tahoma"/>
          <w:b/>
          <w:bCs/>
          <w:sz w:val="27"/>
          <w:szCs w:val="27"/>
        </w:rPr>
        <w:t xml:space="preserve"> Nabavljanje i držanje oružja kategorije D</w:t>
      </w:r>
    </w:p>
    <w:p w:rsidR="00820B6B" w:rsidRPr="0047149E" w:rsidRDefault="001112C7" w:rsidP="00820B6B">
      <w:pPr>
        <w:spacing w:before="240" w:after="240" w:line="240" w:lineRule="auto"/>
        <w:jc w:val="center"/>
        <w:rPr>
          <w:rFonts w:ascii="Tahoma" w:eastAsia="Times New Roman" w:hAnsi="Tahoma" w:cs="Tahoma"/>
          <w:b/>
          <w:bCs/>
          <w:color w:val="000000"/>
          <w:sz w:val="27"/>
          <w:szCs w:val="27"/>
        </w:rPr>
      </w:pPr>
      <w:r>
        <w:rPr>
          <w:rFonts w:ascii="Tahoma" w:eastAsia="Times New Roman" w:hAnsi="Tahoma" w:cs="Tahoma"/>
          <w:b/>
          <w:bCs/>
          <w:color w:val="000000"/>
          <w:sz w:val="27"/>
          <w:szCs w:val="27"/>
        </w:rPr>
        <w:t>Član 32</w:t>
      </w:r>
    </w:p>
    <w:p w:rsidR="00820B6B" w:rsidRDefault="00DF2847" w:rsidP="00820B6B">
      <w:pPr>
        <w:spacing w:after="0" w:line="240" w:lineRule="auto"/>
        <w:ind w:left="150" w:right="150" w:firstLine="240"/>
        <w:jc w:val="both"/>
        <w:rPr>
          <w:rFonts w:ascii="Tahoma" w:eastAsia="Times New Roman" w:hAnsi="Tahoma" w:cs="Tahoma"/>
          <w:color w:val="000000"/>
          <w:sz w:val="23"/>
          <w:szCs w:val="23"/>
        </w:rPr>
      </w:pPr>
      <w:r w:rsidRPr="007159CC">
        <w:rPr>
          <w:rFonts w:ascii="Tahoma" w:eastAsia="Times New Roman" w:hAnsi="Tahoma" w:cs="Tahoma"/>
          <w:sz w:val="23"/>
          <w:szCs w:val="23"/>
        </w:rPr>
        <w:t>Fizička</w:t>
      </w:r>
      <w:r>
        <w:rPr>
          <w:rFonts w:ascii="Tahoma" w:eastAsia="Times New Roman" w:hAnsi="Tahoma" w:cs="Tahoma"/>
          <w:color w:val="000000"/>
          <w:sz w:val="23"/>
          <w:szCs w:val="23"/>
        </w:rPr>
        <w:t xml:space="preserve"> l</w:t>
      </w:r>
      <w:r w:rsidR="00820B6B" w:rsidRPr="00ED5B3D">
        <w:rPr>
          <w:rFonts w:ascii="Tahoma" w:eastAsia="Times New Roman" w:hAnsi="Tahoma" w:cs="Tahoma"/>
          <w:color w:val="000000"/>
          <w:sz w:val="23"/>
          <w:szCs w:val="23"/>
        </w:rPr>
        <w:t xml:space="preserve">ica starija od </w:t>
      </w:r>
      <w:r w:rsidR="00820B6B">
        <w:rPr>
          <w:rFonts w:ascii="Tahoma" w:eastAsia="Times New Roman" w:hAnsi="Tahoma" w:cs="Tahoma"/>
          <w:color w:val="000000"/>
          <w:sz w:val="23"/>
          <w:szCs w:val="23"/>
        </w:rPr>
        <w:t xml:space="preserve">18 </w:t>
      </w:r>
      <w:r w:rsidR="00820B6B" w:rsidRPr="00ED5B3D">
        <w:rPr>
          <w:rFonts w:ascii="Tahoma" w:eastAsia="Times New Roman" w:hAnsi="Tahoma" w:cs="Tahoma"/>
          <w:color w:val="000000"/>
          <w:sz w:val="23"/>
          <w:szCs w:val="23"/>
        </w:rPr>
        <w:t xml:space="preserve">godina, pravna lica i preduzetnici mogu </w:t>
      </w:r>
      <w:r>
        <w:rPr>
          <w:rFonts w:ascii="Tahoma" w:eastAsia="Times New Roman" w:hAnsi="Tahoma" w:cs="Tahoma"/>
          <w:color w:val="000000"/>
          <w:sz w:val="23"/>
          <w:szCs w:val="23"/>
        </w:rPr>
        <w:t xml:space="preserve">bez odobrenja i prijave nadležnom organu, nabavljati i držati </w:t>
      </w:r>
      <w:r w:rsidR="00820B6B" w:rsidRPr="00ED5B3D">
        <w:rPr>
          <w:rFonts w:ascii="Tahoma" w:eastAsia="Times New Roman" w:hAnsi="Tahoma" w:cs="Tahoma"/>
          <w:color w:val="000000"/>
          <w:sz w:val="23"/>
          <w:szCs w:val="23"/>
        </w:rPr>
        <w:t>oružje iz kategorije D.</w:t>
      </w:r>
    </w:p>
    <w:p w:rsidR="00820B6B" w:rsidRDefault="00820B6B" w:rsidP="00820B6B">
      <w:pPr>
        <w:spacing w:after="0" w:line="240" w:lineRule="auto"/>
        <w:ind w:right="150"/>
        <w:jc w:val="both"/>
        <w:rPr>
          <w:rFonts w:ascii="Tahoma" w:eastAsia="Times New Roman" w:hAnsi="Tahoma" w:cs="Tahoma"/>
          <w:color w:val="000000"/>
          <w:sz w:val="23"/>
          <w:szCs w:val="23"/>
        </w:rPr>
      </w:pPr>
    </w:p>
    <w:p w:rsidR="0047149E" w:rsidRPr="00867467" w:rsidRDefault="0047149E" w:rsidP="0047149E">
      <w:pPr>
        <w:spacing w:before="60" w:after="0" w:line="240" w:lineRule="auto"/>
        <w:jc w:val="center"/>
        <w:rPr>
          <w:rFonts w:ascii="Tahoma" w:eastAsia="Times New Roman" w:hAnsi="Tahoma" w:cs="Tahoma"/>
          <w:b/>
          <w:bCs/>
          <w:color w:val="000000"/>
          <w:sz w:val="24"/>
          <w:szCs w:val="24"/>
        </w:rPr>
      </w:pPr>
      <w:bookmarkStart w:id="34" w:name="sadrzaj10"/>
      <w:bookmarkEnd w:id="34"/>
      <w:r w:rsidRPr="0047149E">
        <w:rPr>
          <w:rFonts w:ascii="Tahoma" w:eastAsia="Times New Roman" w:hAnsi="Tahoma" w:cs="Tahoma"/>
          <w:b/>
          <w:bCs/>
          <w:color w:val="000000"/>
          <w:sz w:val="27"/>
          <w:szCs w:val="27"/>
        </w:rPr>
        <w:t xml:space="preserve">6. Prava i </w:t>
      </w:r>
      <w:r w:rsidRPr="00867467">
        <w:rPr>
          <w:rFonts w:ascii="Tahoma" w:eastAsia="Times New Roman" w:hAnsi="Tahoma" w:cs="Tahoma"/>
          <w:b/>
          <w:bCs/>
          <w:color w:val="000000"/>
          <w:sz w:val="24"/>
          <w:szCs w:val="24"/>
        </w:rPr>
        <w:t>obaveze koje proizilaze iz isprava o oružju</w:t>
      </w:r>
    </w:p>
    <w:p w:rsidR="00FB468D" w:rsidRPr="00867467" w:rsidRDefault="00FB468D" w:rsidP="0047149E">
      <w:pPr>
        <w:spacing w:before="60" w:after="0" w:line="240" w:lineRule="auto"/>
        <w:jc w:val="center"/>
        <w:rPr>
          <w:rFonts w:ascii="Tahoma" w:eastAsia="Times New Roman" w:hAnsi="Tahoma" w:cs="Tahoma"/>
          <w:b/>
          <w:bCs/>
          <w:color w:val="000000"/>
          <w:sz w:val="24"/>
          <w:szCs w:val="24"/>
        </w:rPr>
      </w:pPr>
    </w:p>
    <w:p w:rsidR="00FB468D" w:rsidRPr="00867467" w:rsidRDefault="00FB468D" w:rsidP="0047149E">
      <w:pPr>
        <w:spacing w:before="60" w:after="0" w:line="240" w:lineRule="auto"/>
        <w:jc w:val="center"/>
        <w:rPr>
          <w:rFonts w:ascii="Tahoma" w:eastAsia="Times New Roman" w:hAnsi="Tahoma" w:cs="Tahoma"/>
          <w:b/>
          <w:bCs/>
          <w:color w:val="000000"/>
          <w:sz w:val="24"/>
          <w:szCs w:val="24"/>
        </w:rPr>
      </w:pPr>
      <w:r w:rsidRPr="00867467">
        <w:rPr>
          <w:rFonts w:ascii="Tahoma" w:eastAsia="Times New Roman" w:hAnsi="Tahoma" w:cs="Tahoma"/>
          <w:b/>
          <w:bCs/>
          <w:color w:val="000000"/>
          <w:sz w:val="24"/>
          <w:szCs w:val="24"/>
        </w:rPr>
        <w:t>Nošenje i prenošenje oružja</w:t>
      </w:r>
    </w:p>
    <w:p w:rsidR="0047149E" w:rsidRPr="0047149E" w:rsidRDefault="001112C7" w:rsidP="0047149E">
      <w:pPr>
        <w:spacing w:before="240" w:after="240" w:line="240" w:lineRule="auto"/>
        <w:jc w:val="center"/>
        <w:rPr>
          <w:rFonts w:ascii="Tahoma" w:eastAsia="Times New Roman" w:hAnsi="Tahoma" w:cs="Tahoma"/>
          <w:b/>
          <w:bCs/>
          <w:color w:val="000000"/>
          <w:sz w:val="27"/>
          <w:szCs w:val="27"/>
        </w:rPr>
      </w:pPr>
      <w:bookmarkStart w:id="35" w:name="clan_28"/>
      <w:bookmarkEnd w:id="35"/>
      <w:r>
        <w:rPr>
          <w:rFonts w:ascii="Tahoma" w:eastAsia="Times New Roman" w:hAnsi="Tahoma" w:cs="Tahoma"/>
          <w:b/>
          <w:bCs/>
          <w:color w:val="000000"/>
          <w:sz w:val="27"/>
          <w:szCs w:val="27"/>
        </w:rPr>
        <w:lastRenderedPageBreak/>
        <w:t>Član 33</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Oružje</w:t>
      </w:r>
      <w:r w:rsidR="003B57D9" w:rsidRPr="003B57D9">
        <w:rPr>
          <w:rFonts w:ascii="Tahoma" w:eastAsia="Times New Roman" w:hAnsi="Tahoma" w:cs="Tahoma"/>
          <w:b/>
          <w:color w:val="FF0000"/>
          <w:sz w:val="23"/>
          <w:szCs w:val="23"/>
        </w:rPr>
        <w:t xml:space="preserve"> </w:t>
      </w:r>
      <w:r w:rsidR="003B57D9" w:rsidRPr="007159CC">
        <w:rPr>
          <w:rFonts w:ascii="Tahoma" w:eastAsia="Times New Roman" w:hAnsi="Tahoma" w:cs="Tahoma"/>
          <w:sz w:val="23"/>
          <w:szCs w:val="23"/>
        </w:rPr>
        <w:t>kategorije A iz člana 4 stav 2 tač. 6 i 7 ovog zakona za sportsko streljaštvo</w:t>
      </w:r>
      <w:r w:rsidR="00DF2847" w:rsidRPr="007159CC">
        <w:rPr>
          <w:rFonts w:ascii="Tahoma" w:eastAsia="Times New Roman" w:hAnsi="Tahoma" w:cs="Tahoma"/>
          <w:sz w:val="23"/>
          <w:szCs w:val="23"/>
        </w:rPr>
        <w:t xml:space="preserve">, </w:t>
      </w:r>
      <w:r w:rsidR="00914862" w:rsidRPr="007159CC">
        <w:rPr>
          <w:rFonts w:ascii="Tahoma" w:eastAsia="Times New Roman" w:hAnsi="Tahoma" w:cs="Tahoma"/>
          <w:sz w:val="23"/>
          <w:szCs w:val="23"/>
        </w:rPr>
        <w:t>kategorije B</w:t>
      </w:r>
      <w:r w:rsidR="00DF2847" w:rsidRPr="007159CC">
        <w:rPr>
          <w:rFonts w:ascii="Tahoma" w:eastAsia="Times New Roman" w:hAnsi="Tahoma" w:cs="Tahoma"/>
          <w:sz w:val="23"/>
          <w:szCs w:val="23"/>
        </w:rPr>
        <w:t xml:space="preserve"> i</w:t>
      </w:r>
      <w:r w:rsidR="00914862" w:rsidRPr="007159CC">
        <w:rPr>
          <w:rFonts w:ascii="Tahoma" w:eastAsia="Times New Roman" w:hAnsi="Tahoma" w:cs="Tahoma"/>
          <w:sz w:val="23"/>
          <w:szCs w:val="23"/>
        </w:rPr>
        <w:t xml:space="preserve"> </w:t>
      </w:r>
      <w:r w:rsidR="00DF2847" w:rsidRPr="007159CC">
        <w:rPr>
          <w:rFonts w:ascii="Tahoma" w:eastAsia="Times New Roman" w:hAnsi="Tahoma" w:cs="Tahoma"/>
          <w:sz w:val="23"/>
          <w:szCs w:val="23"/>
        </w:rPr>
        <w:t xml:space="preserve">kategorije C </w:t>
      </w:r>
      <w:r w:rsidRPr="0047149E">
        <w:rPr>
          <w:rFonts w:ascii="Tahoma" w:eastAsia="Times New Roman" w:hAnsi="Tahoma" w:cs="Tahoma"/>
          <w:color w:val="000000"/>
          <w:sz w:val="23"/>
          <w:szCs w:val="23"/>
        </w:rPr>
        <w:t>ne smije se nositi niti prenos</w:t>
      </w:r>
      <w:r w:rsidR="00914862">
        <w:rPr>
          <w:rFonts w:ascii="Tahoma" w:eastAsia="Times New Roman" w:hAnsi="Tahoma" w:cs="Tahoma"/>
          <w:color w:val="000000"/>
          <w:sz w:val="23"/>
          <w:szCs w:val="23"/>
        </w:rPr>
        <w:t xml:space="preserve">iti bez važeće isprave o oružju. </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Nošenje oružja podrazumijeva radnju nošenja oružja napunjenog ili spremnog za trenutnu upotrebu.</w:t>
      </w:r>
    </w:p>
    <w:p w:rsid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Prenošenje oružja podrazumijeva radnju prenosa oružja, za koje je izdata isprava o oružju, sa jednog mjesta na drugo, isključivo prazno i da nije spremno za upotrebu, obezbijeđeno u odgovarajućim kutijama, kovčezima ili navlakama odvojeno od municije, u slučaju promjene prebivališta ili boravišta vlasnika oružja,</w:t>
      </w:r>
      <w:r w:rsidR="007159CC">
        <w:rPr>
          <w:rFonts w:ascii="Tahoma" w:eastAsia="Times New Roman" w:hAnsi="Tahoma" w:cs="Tahoma"/>
          <w:color w:val="000000"/>
          <w:sz w:val="23"/>
          <w:szCs w:val="23"/>
        </w:rPr>
        <w:t xml:space="preserve"> </w:t>
      </w:r>
      <w:r w:rsidR="003B57D9" w:rsidRPr="007159CC">
        <w:rPr>
          <w:rFonts w:ascii="Tahoma" w:eastAsia="Times New Roman" w:hAnsi="Tahoma" w:cs="Tahoma"/>
          <w:sz w:val="23"/>
          <w:szCs w:val="23"/>
        </w:rPr>
        <w:t>nabavke</w:t>
      </w:r>
      <w:r w:rsidR="003B57D9">
        <w:rPr>
          <w:rFonts w:ascii="Tahoma" w:eastAsia="Times New Roman" w:hAnsi="Tahoma" w:cs="Tahoma"/>
          <w:color w:val="000000"/>
          <w:sz w:val="23"/>
          <w:szCs w:val="23"/>
        </w:rPr>
        <w:t>,</w:t>
      </w:r>
      <w:r w:rsidRPr="0047149E">
        <w:rPr>
          <w:rFonts w:ascii="Tahoma" w:eastAsia="Times New Roman" w:hAnsi="Tahoma" w:cs="Tahoma"/>
          <w:color w:val="000000"/>
          <w:sz w:val="23"/>
          <w:szCs w:val="23"/>
        </w:rPr>
        <w:t xml:space="preserve"> popravke ili prepravke oružja, odlaska u lov, na strelište, na sportsko takmičenje ili na drugo mjesto određeno za vježbe gađanja i u drugim opravdanim slučajevima.</w:t>
      </w:r>
    </w:p>
    <w:p w:rsidR="00276DD3" w:rsidRPr="007159CC" w:rsidRDefault="00276DD3" w:rsidP="00FB468D">
      <w:pPr>
        <w:spacing w:after="0" w:line="240" w:lineRule="auto"/>
        <w:ind w:left="150" w:right="150" w:firstLine="240"/>
        <w:jc w:val="both"/>
        <w:rPr>
          <w:rFonts w:ascii="Tahoma" w:eastAsia="Times New Roman" w:hAnsi="Tahoma" w:cs="Tahoma"/>
          <w:sz w:val="23"/>
          <w:szCs w:val="23"/>
        </w:rPr>
      </w:pPr>
    </w:p>
    <w:p w:rsidR="001F1AA8" w:rsidRPr="00FB468D" w:rsidRDefault="001112C7" w:rsidP="00FB468D">
      <w:pPr>
        <w:spacing w:before="240" w:after="240" w:line="240" w:lineRule="auto"/>
        <w:jc w:val="center"/>
        <w:rPr>
          <w:rFonts w:ascii="Tahoma" w:eastAsia="Times New Roman" w:hAnsi="Tahoma" w:cs="Tahoma"/>
          <w:b/>
          <w:bCs/>
          <w:color w:val="000000"/>
          <w:sz w:val="27"/>
          <w:szCs w:val="27"/>
        </w:rPr>
      </w:pPr>
      <w:bookmarkStart w:id="36" w:name="clan_29"/>
      <w:bookmarkEnd w:id="36"/>
      <w:r>
        <w:rPr>
          <w:rFonts w:ascii="Tahoma" w:eastAsia="Times New Roman" w:hAnsi="Tahoma" w:cs="Tahoma"/>
          <w:b/>
          <w:bCs/>
          <w:color w:val="000000"/>
          <w:sz w:val="27"/>
          <w:szCs w:val="27"/>
        </w:rPr>
        <w:t>Član 34</w:t>
      </w:r>
    </w:p>
    <w:p w:rsidR="001F1AA8" w:rsidRPr="007159CC" w:rsidRDefault="001F1AA8" w:rsidP="00FB468D">
      <w:pPr>
        <w:ind w:left="-15" w:firstLine="405"/>
        <w:jc w:val="both"/>
        <w:rPr>
          <w:rFonts w:ascii="Tahoma" w:eastAsia="Times New Roman" w:hAnsi="Tahoma" w:cs="Tahoma"/>
          <w:sz w:val="23"/>
          <w:szCs w:val="23"/>
        </w:rPr>
      </w:pPr>
      <w:r w:rsidRPr="007159CC">
        <w:rPr>
          <w:rFonts w:ascii="Tahoma" w:eastAsia="Times New Roman" w:hAnsi="Tahoma" w:cs="Tahoma"/>
          <w:sz w:val="23"/>
          <w:szCs w:val="23"/>
        </w:rPr>
        <w:t>Oružje i municija kategorije B i oružje kategorije A iz člana 4 stav 2 tač. 6 i 7 ovog zakona i municija za to oružje, mogu se prodati ili predati samo fizičkom ili pravnom licu koje ima važeće odobrenje za nabavku oružja, odnosno or</w:t>
      </w:r>
      <w:r w:rsidR="009059BA" w:rsidRPr="007159CC">
        <w:rPr>
          <w:rFonts w:ascii="Tahoma" w:eastAsia="Times New Roman" w:hAnsi="Tahoma" w:cs="Tahoma"/>
          <w:sz w:val="23"/>
          <w:szCs w:val="23"/>
        </w:rPr>
        <w:t xml:space="preserve">užni list za držanje oružja, </w:t>
      </w:r>
      <w:r w:rsidRPr="007159CC">
        <w:rPr>
          <w:rFonts w:ascii="Tahoma" w:eastAsia="Times New Roman" w:hAnsi="Tahoma" w:cs="Tahoma"/>
          <w:sz w:val="23"/>
          <w:szCs w:val="23"/>
        </w:rPr>
        <w:t>oružni list za držanje i nošenje oružja,</w:t>
      </w:r>
      <w:r w:rsidR="00276DD3" w:rsidRPr="007159CC">
        <w:rPr>
          <w:rFonts w:ascii="Tahoma" w:eastAsia="Times New Roman" w:hAnsi="Tahoma" w:cs="Tahoma"/>
          <w:sz w:val="23"/>
          <w:szCs w:val="23"/>
        </w:rPr>
        <w:t xml:space="preserve"> </w:t>
      </w:r>
      <w:r w:rsidR="009059BA" w:rsidRPr="007159CC">
        <w:rPr>
          <w:rFonts w:ascii="Tahoma" w:eastAsia="Times New Roman" w:hAnsi="Tahoma" w:cs="Tahoma"/>
          <w:sz w:val="23"/>
          <w:szCs w:val="23"/>
        </w:rPr>
        <w:t>oružni list za</w:t>
      </w:r>
      <w:r w:rsidR="00465062" w:rsidRPr="007159CC">
        <w:rPr>
          <w:rFonts w:ascii="Tahoma" w:eastAsia="Times New Roman" w:hAnsi="Tahoma" w:cs="Tahoma"/>
          <w:sz w:val="23"/>
          <w:szCs w:val="23"/>
        </w:rPr>
        <w:t xml:space="preserve"> držanje</w:t>
      </w:r>
      <w:r w:rsidR="009059BA" w:rsidRPr="007159CC">
        <w:rPr>
          <w:rFonts w:ascii="Tahoma" w:eastAsia="Times New Roman" w:hAnsi="Tahoma" w:cs="Tahoma"/>
          <w:sz w:val="23"/>
          <w:szCs w:val="23"/>
        </w:rPr>
        <w:t xml:space="preserve"> konvertibilno</w:t>
      </w:r>
      <w:r w:rsidR="00465062" w:rsidRPr="007159CC">
        <w:rPr>
          <w:rFonts w:ascii="Tahoma" w:eastAsia="Times New Roman" w:hAnsi="Tahoma" w:cs="Tahoma"/>
          <w:sz w:val="23"/>
          <w:szCs w:val="23"/>
        </w:rPr>
        <w:t>g oružja</w:t>
      </w:r>
      <w:r w:rsidR="009059BA" w:rsidRPr="007159CC">
        <w:rPr>
          <w:rFonts w:ascii="Tahoma" w:eastAsia="Times New Roman" w:hAnsi="Tahoma" w:cs="Tahoma"/>
          <w:sz w:val="23"/>
          <w:szCs w:val="23"/>
        </w:rPr>
        <w:t>,</w:t>
      </w:r>
      <w:r w:rsidRPr="007159CC">
        <w:rPr>
          <w:rFonts w:ascii="Tahoma" w:eastAsia="Times New Roman" w:hAnsi="Tahoma" w:cs="Tahoma"/>
          <w:sz w:val="23"/>
          <w:szCs w:val="23"/>
        </w:rPr>
        <w:t xml:space="preserve"> odnosno odobrenje za držan</w:t>
      </w:r>
      <w:r w:rsidR="00FB468D" w:rsidRPr="007159CC">
        <w:rPr>
          <w:rFonts w:ascii="Tahoma" w:eastAsia="Times New Roman" w:hAnsi="Tahoma" w:cs="Tahoma"/>
          <w:sz w:val="23"/>
          <w:szCs w:val="23"/>
        </w:rPr>
        <w:t>je oružja ili trgovcu oružjem.</w:t>
      </w:r>
    </w:p>
    <w:p w:rsid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Oružje i municija mogu se prodati licu iz stava 1 ovog člana neposredno, odnosno preko trgovca oružjem.</w:t>
      </w:r>
    </w:p>
    <w:p w:rsidR="001F1AA8" w:rsidRPr="0047149E" w:rsidRDefault="0047149E" w:rsidP="00150A8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Trgovac oružjem u skladu sa ovim zakonom, dužan je da o prodaji oružja fizičkom, odnosno pravnom licu na osnovu odobrenja za nabavku oružja obavijesti Ministarstvo, u roku od osam dana od dana prodaje.</w:t>
      </w:r>
    </w:p>
    <w:p w:rsidR="001F1AA8" w:rsidRPr="007159CC" w:rsidRDefault="001F1AA8" w:rsidP="001F1AA8">
      <w:pPr>
        <w:spacing w:after="0" w:line="240" w:lineRule="auto"/>
        <w:ind w:left="150" w:right="150" w:firstLine="240"/>
        <w:jc w:val="both"/>
        <w:rPr>
          <w:rFonts w:ascii="Tahoma" w:eastAsia="Times New Roman" w:hAnsi="Tahoma" w:cs="Tahoma"/>
          <w:sz w:val="23"/>
          <w:szCs w:val="23"/>
        </w:rPr>
      </w:pPr>
      <w:r w:rsidRPr="007159CC">
        <w:rPr>
          <w:rFonts w:ascii="Tahoma" w:eastAsia="Times New Roman" w:hAnsi="Tahoma" w:cs="Tahoma"/>
          <w:sz w:val="23"/>
          <w:szCs w:val="23"/>
        </w:rPr>
        <w:t>Fizičko, odnosno pravno lice koje proda ili preda oružje za koje je izdata isprava o oružju iz stava 1 ovog člana, dužno je da o prodaji ili predaji oružja obavijesti Ministarstvo, u roku od osam da</w:t>
      </w:r>
      <w:r w:rsidR="00150A8E" w:rsidRPr="007159CC">
        <w:rPr>
          <w:rFonts w:ascii="Tahoma" w:eastAsia="Times New Roman" w:hAnsi="Tahoma" w:cs="Tahoma"/>
          <w:sz w:val="23"/>
          <w:szCs w:val="23"/>
        </w:rPr>
        <w:t>na od dana prodaje ili predaje.</w:t>
      </w:r>
    </w:p>
    <w:p w:rsidR="00175953" w:rsidRPr="007159CC" w:rsidRDefault="00843ACA" w:rsidP="00175953">
      <w:pPr>
        <w:spacing w:after="0" w:line="240" w:lineRule="auto"/>
        <w:ind w:left="150" w:right="150" w:firstLine="240"/>
        <w:jc w:val="both"/>
        <w:rPr>
          <w:rFonts w:ascii="Tahoma" w:eastAsia="Times New Roman" w:hAnsi="Tahoma" w:cs="Tahoma"/>
          <w:sz w:val="23"/>
          <w:szCs w:val="23"/>
        </w:rPr>
      </w:pPr>
      <w:r w:rsidRPr="007159CC">
        <w:rPr>
          <w:rFonts w:ascii="Tahoma" w:eastAsia="Times New Roman" w:hAnsi="Tahoma" w:cs="Tahoma"/>
          <w:sz w:val="23"/>
          <w:szCs w:val="23"/>
        </w:rPr>
        <w:t>Pravni posao, odnosno u</w:t>
      </w:r>
      <w:r w:rsidR="00175953" w:rsidRPr="007159CC">
        <w:rPr>
          <w:rFonts w:ascii="Tahoma" w:eastAsia="Times New Roman" w:hAnsi="Tahoma" w:cs="Tahoma"/>
          <w:sz w:val="23"/>
          <w:szCs w:val="23"/>
        </w:rPr>
        <w:t>govor kojim se vrši prenos vlasništva nad oružjem iz kategorije B za koje je izdata važeća isprava o oružju, mora biti</w:t>
      </w:r>
      <w:r w:rsidRPr="007159CC">
        <w:rPr>
          <w:rFonts w:ascii="Tahoma" w:eastAsia="Times New Roman" w:hAnsi="Tahoma" w:cs="Tahoma"/>
          <w:sz w:val="23"/>
          <w:szCs w:val="23"/>
        </w:rPr>
        <w:t xml:space="preserve"> </w:t>
      </w:r>
      <w:r w:rsidR="00175953" w:rsidRPr="007159CC">
        <w:rPr>
          <w:rFonts w:ascii="Tahoma" w:eastAsia="Times New Roman" w:hAnsi="Tahoma" w:cs="Tahoma"/>
          <w:sz w:val="23"/>
          <w:szCs w:val="23"/>
        </w:rPr>
        <w:t>zaključen u formi notarskog zapisa.</w:t>
      </w:r>
    </w:p>
    <w:p w:rsidR="00465062" w:rsidRPr="007159CC" w:rsidRDefault="00465062" w:rsidP="001F1AA8">
      <w:pPr>
        <w:spacing w:after="0" w:line="240" w:lineRule="auto"/>
        <w:ind w:left="150" w:right="150" w:firstLine="240"/>
        <w:jc w:val="both"/>
        <w:rPr>
          <w:rFonts w:ascii="Tahoma" w:eastAsia="Times New Roman" w:hAnsi="Tahoma" w:cs="Tahoma"/>
          <w:sz w:val="23"/>
          <w:szCs w:val="23"/>
        </w:rPr>
      </w:pPr>
      <w:r w:rsidRPr="007159CC">
        <w:rPr>
          <w:rFonts w:ascii="Tahoma" w:eastAsia="Times New Roman" w:hAnsi="Tahoma" w:cs="Tahoma"/>
          <w:sz w:val="23"/>
          <w:szCs w:val="23"/>
        </w:rPr>
        <w:t>Ministarstvo neće iz svoje evidencije odjaviti oružj</w:t>
      </w:r>
      <w:r w:rsidR="00323CCD" w:rsidRPr="007159CC">
        <w:rPr>
          <w:rFonts w:ascii="Tahoma" w:eastAsia="Times New Roman" w:hAnsi="Tahoma" w:cs="Tahoma"/>
          <w:sz w:val="23"/>
          <w:szCs w:val="23"/>
        </w:rPr>
        <w:t>e sa fizičkog, odnosno pravnog l</w:t>
      </w:r>
      <w:r w:rsidRPr="007159CC">
        <w:rPr>
          <w:rFonts w:ascii="Tahoma" w:eastAsia="Times New Roman" w:hAnsi="Tahoma" w:cs="Tahoma"/>
          <w:sz w:val="23"/>
          <w:szCs w:val="23"/>
        </w:rPr>
        <w:t>ica koje je prodalo ili predalo oružje</w:t>
      </w:r>
      <w:r w:rsidR="00323CCD" w:rsidRPr="007159CC">
        <w:rPr>
          <w:rFonts w:ascii="Tahoma" w:eastAsia="Times New Roman" w:hAnsi="Tahoma" w:cs="Tahoma"/>
          <w:sz w:val="23"/>
          <w:szCs w:val="23"/>
        </w:rPr>
        <w:t xml:space="preserve">, dok se oružje ne registruje na novog vlasnika. </w:t>
      </w:r>
    </w:p>
    <w:p w:rsidR="00175953" w:rsidRPr="007159CC" w:rsidRDefault="00175953" w:rsidP="00175953">
      <w:pPr>
        <w:spacing w:after="0" w:line="240" w:lineRule="auto"/>
        <w:ind w:left="150" w:right="150" w:firstLine="240"/>
        <w:jc w:val="both"/>
        <w:rPr>
          <w:rFonts w:ascii="Tahoma" w:eastAsia="Times New Roman" w:hAnsi="Tahoma" w:cs="Tahoma"/>
          <w:sz w:val="23"/>
          <w:szCs w:val="23"/>
        </w:rPr>
      </w:pPr>
      <w:r w:rsidRPr="007159CC">
        <w:rPr>
          <w:rFonts w:ascii="Tahoma" w:eastAsia="Times New Roman" w:hAnsi="Tahoma" w:cs="Tahoma"/>
          <w:sz w:val="23"/>
          <w:szCs w:val="23"/>
        </w:rPr>
        <w:t>Vlasnik oružja može u svakom trenutku nadležnom organu predati oružje bez naknade u vlasništvo države Crne Gore.</w:t>
      </w:r>
    </w:p>
    <w:p w:rsidR="00175953" w:rsidRPr="007159CC" w:rsidRDefault="00175953" w:rsidP="001F1AA8">
      <w:pPr>
        <w:spacing w:after="0" w:line="240" w:lineRule="auto"/>
        <w:ind w:left="150" w:right="150" w:firstLine="240"/>
        <w:jc w:val="both"/>
        <w:rPr>
          <w:rFonts w:ascii="Tahoma" w:eastAsia="Times New Roman" w:hAnsi="Tahoma" w:cs="Tahoma"/>
          <w:sz w:val="23"/>
          <w:szCs w:val="23"/>
        </w:rPr>
      </w:pPr>
    </w:p>
    <w:p w:rsidR="0056391B" w:rsidRDefault="0056391B" w:rsidP="0047149E">
      <w:pPr>
        <w:spacing w:before="240" w:after="240" w:line="240" w:lineRule="auto"/>
        <w:jc w:val="center"/>
        <w:rPr>
          <w:rFonts w:ascii="Tahoma" w:eastAsia="Times New Roman" w:hAnsi="Tahoma" w:cs="Tahoma"/>
          <w:b/>
          <w:bCs/>
          <w:color w:val="000000"/>
          <w:sz w:val="27"/>
          <w:szCs w:val="27"/>
        </w:rPr>
      </w:pPr>
      <w:bookmarkStart w:id="37" w:name="clan_30"/>
      <w:bookmarkEnd w:id="37"/>
      <w:r>
        <w:rPr>
          <w:rFonts w:ascii="Tahoma" w:eastAsia="Times New Roman" w:hAnsi="Tahoma" w:cs="Tahoma"/>
          <w:b/>
          <w:bCs/>
          <w:color w:val="000000"/>
          <w:sz w:val="27"/>
          <w:szCs w:val="27"/>
        </w:rPr>
        <w:t>Razmjena oružja</w:t>
      </w:r>
    </w:p>
    <w:p w:rsidR="0047149E" w:rsidRPr="0047149E" w:rsidRDefault="001112C7" w:rsidP="0047149E">
      <w:pPr>
        <w:spacing w:before="240" w:after="240" w:line="240" w:lineRule="auto"/>
        <w:jc w:val="center"/>
        <w:rPr>
          <w:rFonts w:ascii="Tahoma" w:eastAsia="Times New Roman" w:hAnsi="Tahoma" w:cs="Tahoma"/>
          <w:b/>
          <w:bCs/>
          <w:color w:val="000000"/>
          <w:sz w:val="27"/>
          <w:szCs w:val="27"/>
        </w:rPr>
      </w:pPr>
      <w:r>
        <w:rPr>
          <w:rFonts w:ascii="Tahoma" w:eastAsia="Times New Roman" w:hAnsi="Tahoma" w:cs="Tahoma"/>
          <w:b/>
          <w:bCs/>
          <w:color w:val="000000"/>
          <w:sz w:val="27"/>
          <w:szCs w:val="27"/>
        </w:rPr>
        <w:t>Član 35</w:t>
      </w:r>
    </w:p>
    <w:p w:rsidR="00171C44" w:rsidRDefault="0047149E" w:rsidP="00171C44">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 xml:space="preserve">Fizička lica koja posjeduju oružje na osnovu važeće isprave o oružju iz člana </w:t>
      </w:r>
      <w:r w:rsidR="005869A1" w:rsidRPr="005869A1">
        <w:rPr>
          <w:rFonts w:ascii="Tahoma" w:eastAsia="Times New Roman" w:hAnsi="Tahoma" w:cs="Tahoma"/>
          <w:color w:val="000000"/>
          <w:sz w:val="23"/>
          <w:szCs w:val="23"/>
        </w:rPr>
        <w:t>26</w:t>
      </w:r>
      <w:r w:rsidR="00607A81" w:rsidRPr="005869A1">
        <w:rPr>
          <w:rFonts w:ascii="Tahoma" w:eastAsia="Times New Roman" w:hAnsi="Tahoma" w:cs="Tahoma"/>
          <w:color w:val="000000"/>
          <w:sz w:val="23"/>
          <w:szCs w:val="23"/>
        </w:rPr>
        <w:t xml:space="preserve"> stav 1</w:t>
      </w:r>
      <w:r w:rsidRPr="007159CC">
        <w:rPr>
          <w:rFonts w:ascii="Tahoma" w:eastAsia="Times New Roman" w:hAnsi="Tahoma" w:cs="Tahoma"/>
          <w:color w:val="000000"/>
          <w:sz w:val="23"/>
          <w:szCs w:val="23"/>
        </w:rPr>
        <w:t xml:space="preserve"> ovog zakona ili oružje iz člana </w:t>
      </w:r>
      <w:r w:rsidR="005869A1" w:rsidRPr="005869A1">
        <w:rPr>
          <w:rFonts w:ascii="Tahoma" w:eastAsia="Times New Roman" w:hAnsi="Tahoma" w:cs="Tahoma"/>
          <w:color w:val="000000"/>
          <w:sz w:val="23"/>
          <w:szCs w:val="23"/>
        </w:rPr>
        <w:t>31</w:t>
      </w:r>
      <w:r w:rsidR="00607A81" w:rsidRPr="005869A1">
        <w:rPr>
          <w:rFonts w:ascii="Tahoma" w:eastAsia="Times New Roman" w:hAnsi="Tahoma" w:cs="Tahoma"/>
          <w:color w:val="000000"/>
          <w:sz w:val="23"/>
          <w:szCs w:val="23"/>
        </w:rPr>
        <w:t xml:space="preserve"> </w:t>
      </w:r>
      <w:r w:rsidRPr="005869A1">
        <w:rPr>
          <w:rFonts w:ascii="Tahoma" w:eastAsia="Times New Roman" w:hAnsi="Tahoma" w:cs="Tahoma"/>
          <w:color w:val="000000"/>
          <w:sz w:val="23"/>
          <w:szCs w:val="23"/>
        </w:rPr>
        <w:t>stav 3</w:t>
      </w:r>
      <w:r w:rsidRPr="007159CC">
        <w:rPr>
          <w:rFonts w:ascii="Tahoma" w:eastAsia="Times New Roman" w:hAnsi="Tahoma" w:cs="Tahoma"/>
          <w:color w:val="000000"/>
          <w:sz w:val="23"/>
          <w:szCs w:val="23"/>
        </w:rPr>
        <w:t xml:space="preserve"> ovog zakona, mogu razmijeniti oružje iste</w:t>
      </w:r>
      <w:r w:rsidRPr="0047149E">
        <w:rPr>
          <w:rFonts w:ascii="Tahoma" w:eastAsia="Times New Roman" w:hAnsi="Tahoma" w:cs="Tahoma"/>
          <w:color w:val="000000"/>
          <w:sz w:val="23"/>
          <w:szCs w:val="23"/>
        </w:rPr>
        <w:t xml:space="preserve"> kategorije.</w:t>
      </w:r>
    </w:p>
    <w:p w:rsidR="0001542A" w:rsidRPr="007159CC" w:rsidRDefault="003A6C78" w:rsidP="003A6C78">
      <w:pPr>
        <w:spacing w:after="0" w:line="240" w:lineRule="auto"/>
        <w:ind w:left="150" w:right="150" w:firstLine="240"/>
        <w:jc w:val="both"/>
        <w:rPr>
          <w:rFonts w:ascii="Tahoma" w:eastAsia="Times New Roman" w:hAnsi="Tahoma" w:cs="Tahoma"/>
          <w:sz w:val="23"/>
          <w:szCs w:val="23"/>
        </w:rPr>
      </w:pPr>
      <w:r w:rsidRPr="007159CC">
        <w:rPr>
          <w:rFonts w:ascii="Tahoma" w:eastAsia="Times New Roman" w:hAnsi="Tahoma" w:cs="Tahoma"/>
          <w:sz w:val="23"/>
          <w:szCs w:val="23"/>
        </w:rPr>
        <w:lastRenderedPageBreak/>
        <w:t>Prilikom razmje</w:t>
      </w:r>
      <w:r w:rsidR="00171C44" w:rsidRPr="007159CC">
        <w:rPr>
          <w:rFonts w:ascii="Tahoma" w:eastAsia="Times New Roman" w:hAnsi="Tahoma" w:cs="Tahoma"/>
          <w:sz w:val="23"/>
          <w:szCs w:val="23"/>
        </w:rPr>
        <w:t>ne, može se m</w:t>
      </w:r>
      <w:r w:rsidRPr="007159CC">
        <w:rPr>
          <w:rFonts w:ascii="Tahoma" w:eastAsia="Times New Roman" w:hAnsi="Tahoma" w:cs="Tahoma"/>
          <w:sz w:val="23"/>
          <w:szCs w:val="23"/>
        </w:rPr>
        <w:t>ij</w:t>
      </w:r>
      <w:r w:rsidR="00171C44" w:rsidRPr="007159CC">
        <w:rPr>
          <w:rFonts w:ascii="Tahoma" w:eastAsia="Times New Roman" w:hAnsi="Tahoma" w:cs="Tahoma"/>
          <w:sz w:val="23"/>
          <w:szCs w:val="23"/>
        </w:rPr>
        <w:t>enjati namjena oružja, ukoliko oružje i novi vlasnik ispunjavaju uslove predviđene ovim zakonom.</w:t>
      </w:r>
    </w:p>
    <w:p w:rsidR="001F1AA8" w:rsidRDefault="0047149E" w:rsidP="003A6C78">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 xml:space="preserve">Prilikom razmjene oružja iz stava 1 ovog člana, fizička lica su dužna da obavijeste Ministarstvo o izvršenoj razmjeni oružja i da, ako se radi o oružju kategorije B, podnesu zahtjev za izdavanje oružnog lista za držanje oružja, odnosno oružnog lista za držanje i nošenje oružja, </w:t>
      </w:r>
      <w:proofErr w:type="gramStart"/>
      <w:r w:rsidR="00323CCD">
        <w:rPr>
          <w:rFonts w:ascii="Tahoma" w:eastAsia="Times New Roman" w:hAnsi="Tahoma" w:cs="Tahoma"/>
          <w:color w:val="000000"/>
          <w:sz w:val="23"/>
          <w:szCs w:val="23"/>
        </w:rPr>
        <w:t>a</w:t>
      </w:r>
      <w:proofErr w:type="gramEnd"/>
      <w:r w:rsidR="00323CCD">
        <w:rPr>
          <w:rFonts w:ascii="Tahoma" w:eastAsia="Times New Roman" w:hAnsi="Tahoma" w:cs="Tahoma"/>
          <w:color w:val="000000"/>
          <w:sz w:val="23"/>
          <w:szCs w:val="23"/>
        </w:rPr>
        <w:t xml:space="preserve"> </w:t>
      </w:r>
      <w:r w:rsidRPr="0047149E">
        <w:rPr>
          <w:rFonts w:ascii="Tahoma" w:eastAsia="Times New Roman" w:hAnsi="Tahoma" w:cs="Tahoma"/>
          <w:color w:val="000000"/>
          <w:sz w:val="23"/>
          <w:szCs w:val="23"/>
        </w:rPr>
        <w:t xml:space="preserve">oružje kategorije C da prijave radi izdavanja potvrde iz člana </w:t>
      </w:r>
      <w:r w:rsidR="00607A81" w:rsidRPr="007159CC">
        <w:rPr>
          <w:rFonts w:ascii="Tahoma" w:eastAsia="Times New Roman" w:hAnsi="Tahoma" w:cs="Tahoma"/>
          <w:color w:val="000000"/>
          <w:sz w:val="23"/>
          <w:szCs w:val="23"/>
        </w:rPr>
        <w:t>30</w:t>
      </w:r>
      <w:r w:rsidRPr="007159CC">
        <w:rPr>
          <w:rFonts w:ascii="Tahoma" w:eastAsia="Times New Roman" w:hAnsi="Tahoma" w:cs="Tahoma"/>
          <w:color w:val="000000"/>
          <w:sz w:val="23"/>
          <w:szCs w:val="23"/>
        </w:rPr>
        <w:t xml:space="preserve"> stav 3</w:t>
      </w:r>
      <w:r w:rsidRPr="0047149E">
        <w:rPr>
          <w:rFonts w:ascii="Tahoma" w:eastAsia="Times New Roman" w:hAnsi="Tahoma" w:cs="Tahoma"/>
          <w:color w:val="000000"/>
          <w:sz w:val="23"/>
          <w:szCs w:val="23"/>
        </w:rPr>
        <w:t xml:space="preserve"> ovog zakona, u roku od osam dana od dana izvršene razmjene.</w:t>
      </w:r>
    </w:p>
    <w:p w:rsidR="00843ACA" w:rsidRPr="007159CC" w:rsidRDefault="003C1D1C" w:rsidP="003A6C78">
      <w:pPr>
        <w:spacing w:after="0" w:line="240" w:lineRule="auto"/>
        <w:ind w:left="150" w:right="150" w:firstLine="240"/>
        <w:jc w:val="both"/>
        <w:rPr>
          <w:rFonts w:ascii="Tahoma" w:eastAsia="Times New Roman" w:hAnsi="Tahoma" w:cs="Tahoma"/>
          <w:sz w:val="23"/>
          <w:szCs w:val="23"/>
        </w:rPr>
      </w:pPr>
      <w:r>
        <w:rPr>
          <w:rFonts w:ascii="Tahoma" w:eastAsia="Times New Roman" w:hAnsi="Tahoma" w:cs="Tahoma"/>
          <w:sz w:val="23"/>
          <w:szCs w:val="23"/>
        </w:rPr>
        <w:t xml:space="preserve">Odredbe člana 34 st.5 i 6 </w:t>
      </w:r>
      <w:r w:rsidR="00843ACA" w:rsidRPr="007159CC">
        <w:rPr>
          <w:rFonts w:ascii="Tahoma" w:eastAsia="Times New Roman" w:hAnsi="Tahoma" w:cs="Tahoma"/>
          <w:sz w:val="23"/>
          <w:szCs w:val="23"/>
        </w:rPr>
        <w:t>ovog zakona shodno se primjenjuju i na razmjenu oružja iz stava 1 ovog člana.</w:t>
      </w:r>
    </w:p>
    <w:p w:rsidR="000226CC" w:rsidRDefault="000226CC" w:rsidP="0047149E">
      <w:pPr>
        <w:spacing w:before="240" w:after="240" w:line="240" w:lineRule="auto"/>
        <w:jc w:val="center"/>
        <w:rPr>
          <w:rFonts w:ascii="Tahoma" w:eastAsia="Times New Roman" w:hAnsi="Tahoma" w:cs="Tahoma"/>
          <w:b/>
          <w:bCs/>
          <w:color w:val="000000"/>
          <w:sz w:val="27"/>
          <w:szCs w:val="27"/>
        </w:rPr>
      </w:pPr>
      <w:bookmarkStart w:id="38" w:name="clan_31"/>
      <w:bookmarkEnd w:id="38"/>
      <w:r>
        <w:rPr>
          <w:rFonts w:ascii="Tahoma" w:eastAsia="Times New Roman" w:hAnsi="Tahoma" w:cs="Tahoma"/>
          <w:b/>
          <w:bCs/>
          <w:color w:val="000000"/>
          <w:sz w:val="27"/>
          <w:szCs w:val="27"/>
        </w:rPr>
        <w:t>Onesposobljavanje oružja</w:t>
      </w:r>
    </w:p>
    <w:p w:rsidR="0047149E" w:rsidRPr="0047149E" w:rsidRDefault="003C1D1C" w:rsidP="0047149E">
      <w:pPr>
        <w:spacing w:before="240" w:after="240" w:line="240" w:lineRule="auto"/>
        <w:jc w:val="center"/>
        <w:rPr>
          <w:rFonts w:ascii="Tahoma" w:eastAsia="Times New Roman" w:hAnsi="Tahoma" w:cs="Tahoma"/>
          <w:b/>
          <w:bCs/>
          <w:color w:val="000000"/>
          <w:sz w:val="27"/>
          <w:szCs w:val="27"/>
        </w:rPr>
      </w:pPr>
      <w:r>
        <w:rPr>
          <w:rFonts w:ascii="Tahoma" w:eastAsia="Times New Roman" w:hAnsi="Tahoma" w:cs="Tahoma"/>
          <w:b/>
          <w:bCs/>
          <w:color w:val="000000"/>
          <w:sz w:val="27"/>
          <w:szCs w:val="27"/>
        </w:rPr>
        <w:t>Član 36</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 xml:space="preserve">Vlasnik oružja koji posjeduje oružje za koje je izdata isprava o oružju iz člana </w:t>
      </w:r>
      <w:r w:rsidR="003C1D1C">
        <w:rPr>
          <w:rFonts w:ascii="Tahoma" w:eastAsia="Times New Roman" w:hAnsi="Tahoma" w:cs="Tahoma"/>
          <w:color w:val="000000"/>
          <w:sz w:val="23"/>
          <w:szCs w:val="23"/>
        </w:rPr>
        <w:t>26</w:t>
      </w:r>
      <w:r w:rsidR="000226CC" w:rsidRPr="007159CC">
        <w:rPr>
          <w:rFonts w:ascii="Tahoma" w:eastAsia="Times New Roman" w:hAnsi="Tahoma" w:cs="Tahoma"/>
          <w:color w:val="000000"/>
          <w:sz w:val="23"/>
          <w:szCs w:val="23"/>
        </w:rPr>
        <w:t xml:space="preserve"> stav 1</w:t>
      </w:r>
      <w:r w:rsidR="00F760A3" w:rsidRPr="007159CC">
        <w:rPr>
          <w:rFonts w:ascii="Tahoma" w:eastAsia="Times New Roman" w:hAnsi="Tahoma" w:cs="Tahoma"/>
          <w:color w:val="000000"/>
          <w:sz w:val="23"/>
          <w:szCs w:val="23"/>
        </w:rPr>
        <w:t xml:space="preserve"> </w:t>
      </w:r>
      <w:r w:rsidRPr="007159CC">
        <w:rPr>
          <w:rFonts w:ascii="Tahoma" w:eastAsia="Times New Roman" w:hAnsi="Tahoma" w:cs="Tahoma"/>
          <w:color w:val="000000"/>
          <w:sz w:val="23"/>
          <w:szCs w:val="23"/>
        </w:rPr>
        <w:t>ovog</w:t>
      </w:r>
      <w:r w:rsidRPr="0047149E">
        <w:rPr>
          <w:rFonts w:ascii="Tahoma" w:eastAsia="Times New Roman" w:hAnsi="Tahoma" w:cs="Tahoma"/>
          <w:color w:val="000000"/>
          <w:sz w:val="23"/>
          <w:szCs w:val="23"/>
        </w:rPr>
        <w:t xml:space="preserve"> zakona, može takvo oružje trajno onesposobiti za upotrebu kod privrednog društva ili preduzetnika koji ima odobrenje za popravljanje i prepravljanje oružja.</w:t>
      </w:r>
    </w:p>
    <w:p w:rsidR="001F1AA8" w:rsidRPr="0047149E" w:rsidRDefault="0047149E" w:rsidP="001F1AA8">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Onesposobljavanje vatrenog oružja podrazumijeva onesposobljavanje svih glavnih djelova oružja na način da njihovim uklanjanjem, zamjenom ili izmjenom ne može biti omogućeno njegovo osposobljavanje.</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Troškove onesposobljavanja oružja snosi vlasnik oružja.</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 xml:space="preserve">Vlasnik oružja dužan je da obavijesti Ministarstvo o trajnom onesposobljavanju oružja, u roku od osam dana od dana onesposobljavanja, uz prilaganje potvrde iz </w:t>
      </w:r>
      <w:r w:rsidRPr="007159CC">
        <w:rPr>
          <w:rFonts w:ascii="Tahoma" w:eastAsia="Times New Roman" w:hAnsi="Tahoma" w:cs="Tahoma"/>
          <w:color w:val="000000"/>
          <w:sz w:val="23"/>
          <w:szCs w:val="23"/>
        </w:rPr>
        <w:t xml:space="preserve">člana </w:t>
      </w:r>
      <w:r w:rsidR="00607A81" w:rsidRPr="00016C51">
        <w:rPr>
          <w:rFonts w:ascii="Tahoma" w:eastAsia="Times New Roman" w:hAnsi="Tahoma" w:cs="Tahoma"/>
          <w:color w:val="000000"/>
          <w:sz w:val="23"/>
          <w:szCs w:val="23"/>
        </w:rPr>
        <w:t>97 stav 5</w:t>
      </w:r>
      <w:r w:rsidRPr="0047149E">
        <w:rPr>
          <w:rFonts w:ascii="Tahoma" w:eastAsia="Times New Roman" w:hAnsi="Tahoma" w:cs="Tahoma"/>
          <w:color w:val="000000"/>
          <w:sz w:val="23"/>
          <w:szCs w:val="23"/>
        </w:rPr>
        <w:t xml:space="preserve"> ovog zakona, radi odjave.</w:t>
      </w:r>
    </w:p>
    <w:p w:rsid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Bliži način onesposobljavanja oružja, propisuje Ministarstvo.</w:t>
      </w:r>
    </w:p>
    <w:p w:rsidR="001F1AA8" w:rsidRDefault="001F1AA8" w:rsidP="0047149E">
      <w:pPr>
        <w:spacing w:after="0" w:line="240" w:lineRule="auto"/>
        <w:ind w:left="150" w:right="150" w:firstLine="240"/>
        <w:jc w:val="both"/>
        <w:rPr>
          <w:rFonts w:ascii="Tahoma" w:eastAsia="Times New Roman" w:hAnsi="Tahoma" w:cs="Tahoma"/>
          <w:color w:val="000000"/>
          <w:sz w:val="23"/>
          <w:szCs w:val="23"/>
        </w:rPr>
      </w:pPr>
    </w:p>
    <w:p w:rsidR="00F760A3" w:rsidRDefault="00F760A3" w:rsidP="00AB07EF">
      <w:pPr>
        <w:spacing w:before="240" w:after="240" w:line="240" w:lineRule="auto"/>
        <w:jc w:val="center"/>
        <w:rPr>
          <w:rFonts w:ascii="Tahoma" w:eastAsia="Times New Roman" w:hAnsi="Tahoma" w:cs="Tahoma"/>
          <w:b/>
          <w:bCs/>
          <w:color w:val="000000"/>
          <w:sz w:val="27"/>
          <w:szCs w:val="27"/>
        </w:rPr>
      </w:pPr>
      <w:r>
        <w:rPr>
          <w:rFonts w:ascii="Tahoma" w:eastAsia="Times New Roman" w:hAnsi="Tahoma" w:cs="Tahoma"/>
          <w:b/>
          <w:bCs/>
          <w:color w:val="000000"/>
          <w:sz w:val="27"/>
          <w:szCs w:val="27"/>
        </w:rPr>
        <w:t>Nabavljanje municije</w:t>
      </w:r>
    </w:p>
    <w:p w:rsidR="00AB07EF" w:rsidRPr="00AB07EF" w:rsidRDefault="003C1D1C" w:rsidP="00AB07EF">
      <w:pPr>
        <w:spacing w:before="240" w:after="240" w:line="240" w:lineRule="auto"/>
        <w:jc w:val="center"/>
        <w:rPr>
          <w:rFonts w:ascii="Tahoma" w:eastAsia="Times New Roman" w:hAnsi="Tahoma" w:cs="Tahoma"/>
          <w:b/>
          <w:bCs/>
          <w:color w:val="000000"/>
          <w:sz w:val="27"/>
          <w:szCs w:val="27"/>
        </w:rPr>
      </w:pPr>
      <w:r>
        <w:rPr>
          <w:rFonts w:ascii="Tahoma" w:eastAsia="Times New Roman" w:hAnsi="Tahoma" w:cs="Tahoma"/>
          <w:b/>
          <w:bCs/>
          <w:color w:val="000000"/>
          <w:sz w:val="27"/>
          <w:szCs w:val="27"/>
        </w:rPr>
        <w:t>Član 37</w:t>
      </w:r>
    </w:p>
    <w:p w:rsidR="00227D47" w:rsidRPr="007159CC" w:rsidRDefault="00227D47" w:rsidP="00227D47">
      <w:pPr>
        <w:spacing w:after="0" w:line="240" w:lineRule="auto"/>
        <w:ind w:left="150" w:right="150" w:firstLine="240"/>
        <w:jc w:val="both"/>
        <w:rPr>
          <w:rFonts w:ascii="Tahoma" w:eastAsia="Times New Roman" w:hAnsi="Tahoma" w:cs="Tahoma"/>
          <w:sz w:val="23"/>
          <w:szCs w:val="23"/>
        </w:rPr>
      </w:pPr>
      <w:r w:rsidRPr="007159CC">
        <w:rPr>
          <w:rFonts w:ascii="Tahoma" w:eastAsia="Times New Roman" w:hAnsi="Tahoma" w:cs="Tahoma"/>
          <w:sz w:val="23"/>
          <w:szCs w:val="23"/>
        </w:rPr>
        <w:t>Municiju za oružje kategorije B, oružje kategorije A iz člana 4 stav 2 tač. 6 i 7 ovog zakona i kategorije C može nabaviti i posjedovati lice koje ima važeću ispravu o oružju.</w:t>
      </w:r>
    </w:p>
    <w:p w:rsidR="008D4DD8" w:rsidRPr="007159CC" w:rsidRDefault="008D4DD8" w:rsidP="00227D47">
      <w:pPr>
        <w:spacing w:after="0" w:line="240" w:lineRule="auto"/>
        <w:ind w:right="150" w:firstLine="390"/>
        <w:jc w:val="both"/>
        <w:rPr>
          <w:rFonts w:ascii="Tahoma" w:eastAsia="Times New Roman" w:hAnsi="Tahoma" w:cs="Tahoma"/>
          <w:sz w:val="23"/>
          <w:szCs w:val="23"/>
        </w:rPr>
      </w:pPr>
      <w:r w:rsidRPr="007159CC">
        <w:rPr>
          <w:rFonts w:ascii="Tahoma" w:eastAsia="Times New Roman" w:hAnsi="Tahoma" w:cs="Tahoma"/>
          <w:sz w:val="23"/>
          <w:szCs w:val="23"/>
        </w:rPr>
        <w:t>Vlasnici oružja mogu nabavljati i držati municiju u kalibrima za koje imaju registrovano oružje.</w:t>
      </w:r>
    </w:p>
    <w:p w:rsidR="008D4DD8" w:rsidRPr="008D4DD8" w:rsidRDefault="008D4DD8" w:rsidP="008D4DD8">
      <w:pPr>
        <w:spacing w:after="0" w:line="240" w:lineRule="auto"/>
        <w:ind w:left="150" w:right="150" w:firstLine="240"/>
        <w:jc w:val="both"/>
        <w:rPr>
          <w:rFonts w:ascii="Tahoma" w:eastAsia="Times New Roman" w:hAnsi="Tahoma" w:cs="Tahoma"/>
          <w:b/>
          <w:color w:val="00B050"/>
          <w:sz w:val="23"/>
          <w:szCs w:val="23"/>
        </w:rPr>
      </w:pPr>
    </w:p>
    <w:p w:rsidR="00AB07EF" w:rsidRPr="003048A0" w:rsidRDefault="00AB07EF" w:rsidP="00AB07EF">
      <w:pPr>
        <w:spacing w:before="60" w:after="0" w:line="240" w:lineRule="auto"/>
        <w:jc w:val="center"/>
        <w:rPr>
          <w:rFonts w:ascii="Tahoma" w:eastAsia="Times New Roman" w:hAnsi="Tahoma" w:cs="Tahoma"/>
          <w:b/>
          <w:bCs/>
          <w:color w:val="000000"/>
          <w:sz w:val="27"/>
          <w:szCs w:val="27"/>
        </w:rPr>
      </w:pPr>
      <w:r w:rsidRPr="003048A0">
        <w:rPr>
          <w:rFonts w:ascii="Tahoma" w:eastAsia="Times New Roman" w:hAnsi="Tahoma" w:cs="Tahoma"/>
          <w:b/>
          <w:bCs/>
          <w:color w:val="000000"/>
          <w:sz w:val="27"/>
          <w:szCs w:val="27"/>
        </w:rPr>
        <w:t>Promjena ličnih podataka vlasnika oružja</w:t>
      </w:r>
    </w:p>
    <w:p w:rsidR="00AB07EF" w:rsidRPr="003048A0" w:rsidRDefault="00AB07EF" w:rsidP="00AB07EF">
      <w:pPr>
        <w:spacing w:before="240" w:after="240" w:line="240" w:lineRule="auto"/>
        <w:jc w:val="center"/>
        <w:rPr>
          <w:rFonts w:ascii="Tahoma" w:eastAsia="Times New Roman" w:hAnsi="Tahoma" w:cs="Tahoma"/>
          <w:b/>
          <w:bCs/>
          <w:color w:val="000000"/>
          <w:sz w:val="27"/>
          <w:szCs w:val="27"/>
        </w:rPr>
      </w:pPr>
      <w:r>
        <w:rPr>
          <w:rFonts w:ascii="Tahoma" w:eastAsia="Times New Roman" w:hAnsi="Tahoma" w:cs="Tahoma"/>
          <w:b/>
          <w:bCs/>
          <w:color w:val="000000"/>
          <w:sz w:val="27"/>
          <w:szCs w:val="27"/>
        </w:rPr>
        <w:t>Član 38</w:t>
      </w:r>
    </w:p>
    <w:p w:rsidR="00AB07EF" w:rsidRDefault="00AB07EF" w:rsidP="00AB07EF">
      <w:pPr>
        <w:spacing w:after="0" w:line="240" w:lineRule="auto"/>
        <w:ind w:left="150" w:right="150" w:firstLine="240"/>
        <w:jc w:val="both"/>
        <w:rPr>
          <w:rFonts w:ascii="Tahoma" w:eastAsia="Times New Roman" w:hAnsi="Tahoma" w:cs="Tahoma"/>
          <w:color w:val="000000"/>
          <w:sz w:val="23"/>
          <w:szCs w:val="23"/>
        </w:rPr>
      </w:pPr>
      <w:r w:rsidRPr="003048A0">
        <w:rPr>
          <w:rFonts w:ascii="Tahoma" w:eastAsia="Times New Roman" w:hAnsi="Tahoma" w:cs="Tahoma"/>
          <w:color w:val="000000"/>
          <w:sz w:val="23"/>
          <w:szCs w:val="23"/>
        </w:rPr>
        <w:t>U slučaju kad fizičko ili pravno lice koje posjeduje oružje na osnovu isprave o oružju, promijeni lični podatak (lično ime, odnosno naziv, prebivalište ili boravište, odnosno sjedište), dužno je da podnese zahtjev za izdavanje isprave o oružju sa tim podatkom, u roku od 15 dana od dana promjene.</w:t>
      </w:r>
    </w:p>
    <w:p w:rsidR="001F1AA8" w:rsidRPr="008D4DD8" w:rsidRDefault="001F1AA8" w:rsidP="00AB07EF">
      <w:pPr>
        <w:spacing w:after="0" w:line="240" w:lineRule="auto"/>
        <w:ind w:right="150"/>
        <w:jc w:val="both"/>
        <w:rPr>
          <w:rFonts w:ascii="Tahoma" w:eastAsia="Times New Roman" w:hAnsi="Tahoma" w:cs="Tahoma"/>
          <w:b/>
          <w:color w:val="00B050"/>
          <w:sz w:val="23"/>
          <w:szCs w:val="23"/>
        </w:rPr>
      </w:pPr>
    </w:p>
    <w:p w:rsidR="001F1AA8" w:rsidRPr="0047149E" w:rsidRDefault="0047149E" w:rsidP="00474817">
      <w:pPr>
        <w:spacing w:before="60" w:after="30" w:line="240" w:lineRule="auto"/>
        <w:jc w:val="center"/>
        <w:rPr>
          <w:rFonts w:ascii="Tahoma" w:eastAsia="Times New Roman" w:hAnsi="Tahoma" w:cs="Tahoma"/>
          <w:color w:val="000000"/>
          <w:sz w:val="32"/>
          <w:szCs w:val="32"/>
        </w:rPr>
      </w:pPr>
      <w:bookmarkStart w:id="39" w:name="sadrzaj11"/>
      <w:bookmarkEnd w:id="39"/>
      <w:r w:rsidRPr="0047149E">
        <w:rPr>
          <w:rFonts w:ascii="Tahoma" w:eastAsia="Times New Roman" w:hAnsi="Tahoma" w:cs="Tahoma"/>
          <w:color w:val="000000"/>
          <w:sz w:val="32"/>
          <w:szCs w:val="32"/>
        </w:rPr>
        <w:lastRenderedPageBreak/>
        <w:t>III. POSTUPANjE SA ORUŽJEM I MUNICIJOM</w:t>
      </w:r>
    </w:p>
    <w:p w:rsidR="0047149E" w:rsidRPr="0047149E" w:rsidRDefault="0047149E" w:rsidP="0047149E">
      <w:pPr>
        <w:spacing w:before="60" w:after="0" w:line="240" w:lineRule="auto"/>
        <w:jc w:val="center"/>
        <w:rPr>
          <w:rFonts w:ascii="Tahoma" w:eastAsia="Times New Roman" w:hAnsi="Tahoma" w:cs="Tahoma"/>
          <w:b/>
          <w:bCs/>
          <w:color w:val="000000"/>
          <w:sz w:val="27"/>
          <w:szCs w:val="27"/>
        </w:rPr>
      </w:pPr>
      <w:bookmarkStart w:id="40" w:name="sadrzaj12"/>
      <w:bookmarkEnd w:id="40"/>
      <w:r w:rsidRPr="0047149E">
        <w:rPr>
          <w:rFonts w:ascii="Tahoma" w:eastAsia="Times New Roman" w:hAnsi="Tahoma" w:cs="Tahoma"/>
          <w:b/>
          <w:bCs/>
          <w:color w:val="000000"/>
          <w:sz w:val="27"/>
          <w:szCs w:val="27"/>
        </w:rPr>
        <w:t>1. Opšta pravila</w:t>
      </w:r>
    </w:p>
    <w:p w:rsidR="0047149E" w:rsidRPr="0047149E" w:rsidRDefault="00AB07EF" w:rsidP="0047149E">
      <w:pPr>
        <w:spacing w:before="240" w:after="240" w:line="240" w:lineRule="auto"/>
        <w:jc w:val="center"/>
        <w:rPr>
          <w:rFonts w:ascii="Tahoma" w:eastAsia="Times New Roman" w:hAnsi="Tahoma" w:cs="Tahoma"/>
          <w:b/>
          <w:bCs/>
          <w:color w:val="000000"/>
          <w:sz w:val="27"/>
          <w:szCs w:val="27"/>
        </w:rPr>
      </w:pPr>
      <w:bookmarkStart w:id="41" w:name="clan_32"/>
      <w:bookmarkEnd w:id="41"/>
      <w:r>
        <w:rPr>
          <w:rFonts w:ascii="Tahoma" w:eastAsia="Times New Roman" w:hAnsi="Tahoma" w:cs="Tahoma"/>
          <w:b/>
          <w:bCs/>
          <w:color w:val="000000"/>
          <w:sz w:val="27"/>
          <w:szCs w:val="27"/>
        </w:rPr>
        <w:t>Član 39</w:t>
      </w:r>
    </w:p>
    <w:p w:rsidR="0047149E" w:rsidRPr="007159CC" w:rsidRDefault="00663B0F" w:rsidP="00663B0F">
      <w:pPr>
        <w:pStyle w:val="NoSpacing"/>
        <w:ind w:firstLine="720"/>
        <w:jc w:val="both"/>
        <w:rPr>
          <w:rFonts w:ascii="Tahoma" w:hAnsi="Tahoma" w:cs="Tahoma"/>
          <w:sz w:val="23"/>
          <w:szCs w:val="23"/>
        </w:rPr>
      </w:pPr>
      <w:r w:rsidRPr="007159CC">
        <w:rPr>
          <w:rFonts w:ascii="Tahoma" w:hAnsi="Tahoma" w:cs="Tahoma"/>
          <w:sz w:val="23"/>
          <w:szCs w:val="23"/>
        </w:rPr>
        <w:t>Vlasnik oružja dužan je da sa oružjem i municijom</w:t>
      </w:r>
      <w:r w:rsidR="00B9197A" w:rsidRPr="007159CC">
        <w:rPr>
          <w:rFonts w:ascii="Tahoma" w:hAnsi="Tahoma" w:cs="Tahoma"/>
          <w:sz w:val="23"/>
          <w:szCs w:val="23"/>
        </w:rPr>
        <w:t xml:space="preserve"> pažljivo rukuje</w:t>
      </w:r>
      <w:r w:rsidRPr="007159CC">
        <w:rPr>
          <w:rFonts w:ascii="Tahoma" w:hAnsi="Tahoma" w:cs="Tahoma"/>
          <w:sz w:val="23"/>
          <w:szCs w:val="23"/>
        </w:rPr>
        <w:t xml:space="preserve">, </w:t>
      </w:r>
      <w:r w:rsidR="00B9197A" w:rsidRPr="007159CC">
        <w:rPr>
          <w:rFonts w:ascii="Tahoma" w:hAnsi="Tahoma" w:cs="Tahoma"/>
          <w:sz w:val="23"/>
          <w:szCs w:val="23"/>
        </w:rPr>
        <w:t xml:space="preserve">da </w:t>
      </w:r>
      <w:r w:rsidRPr="007159CC">
        <w:rPr>
          <w:rFonts w:ascii="Tahoma" w:hAnsi="Tahoma" w:cs="Tahoma"/>
          <w:sz w:val="23"/>
          <w:szCs w:val="23"/>
        </w:rPr>
        <w:t xml:space="preserve">ih </w:t>
      </w:r>
      <w:r w:rsidR="00B9197A" w:rsidRPr="007159CC">
        <w:rPr>
          <w:rFonts w:ascii="Tahoma" w:hAnsi="Tahoma" w:cs="Tahoma"/>
          <w:sz w:val="23"/>
          <w:szCs w:val="23"/>
        </w:rPr>
        <w:t>savjesno čuva na način da ne dođe u posjed neovlašćenih lica i ne ugrozi bezbjednost ljudi i objekata</w:t>
      </w:r>
      <w:r w:rsidRPr="007159CC">
        <w:rPr>
          <w:rFonts w:ascii="Tahoma" w:hAnsi="Tahoma" w:cs="Tahoma"/>
          <w:sz w:val="23"/>
          <w:szCs w:val="23"/>
        </w:rPr>
        <w:t>, kao</w:t>
      </w:r>
      <w:r w:rsidR="00B9197A" w:rsidRPr="007159CC">
        <w:rPr>
          <w:rFonts w:ascii="Tahoma" w:hAnsi="Tahoma" w:cs="Tahoma"/>
          <w:sz w:val="23"/>
          <w:szCs w:val="23"/>
        </w:rPr>
        <w:t xml:space="preserve"> i da postupa sa posebnom pažnjom.</w:t>
      </w:r>
    </w:p>
    <w:p w:rsidR="001F1AA8" w:rsidRPr="00663B0F" w:rsidRDefault="0047149E" w:rsidP="00663B0F">
      <w:pPr>
        <w:pStyle w:val="NoSpacing"/>
        <w:ind w:firstLine="720"/>
        <w:jc w:val="both"/>
        <w:rPr>
          <w:rFonts w:ascii="Tahoma" w:hAnsi="Tahoma" w:cs="Tahoma"/>
          <w:color w:val="000000"/>
          <w:sz w:val="23"/>
          <w:szCs w:val="23"/>
        </w:rPr>
      </w:pPr>
      <w:r w:rsidRPr="00663B0F">
        <w:rPr>
          <w:rFonts w:ascii="Tahoma" w:hAnsi="Tahoma" w:cs="Tahoma"/>
          <w:color w:val="000000"/>
          <w:sz w:val="23"/>
          <w:szCs w:val="23"/>
        </w:rPr>
        <w:t>Posebnom pažnjom u postupanju sa oružjem i municijom smatra se pravilno čuvanje, stručna upotreba, pravilno nošenje, prenošenje i držanje oružja u ispravnom stanju.</w:t>
      </w:r>
    </w:p>
    <w:p w:rsidR="001F1AA8" w:rsidRPr="007159CC" w:rsidRDefault="00663B0F" w:rsidP="00663B0F">
      <w:pPr>
        <w:pStyle w:val="NoSpacing"/>
        <w:jc w:val="both"/>
        <w:rPr>
          <w:rFonts w:ascii="Tahoma" w:hAnsi="Tahoma" w:cs="Tahoma"/>
          <w:sz w:val="23"/>
          <w:szCs w:val="23"/>
        </w:rPr>
      </w:pPr>
      <w:r>
        <w:tab/>
      </w:r>
      <w:r w:rsidR="001F1AA8" w:rsidRPr="007159CC">
        <w:rPr>
          <w:rFonts w:ascii="Tahoma" w:hAnsi="Tahoma" w:cs="Tahoma"/>
          <w:sz w:val="23"/>
          <w:szCs w:val="23"/>
        </w:rPr>
        <w:t xml:space="preserve">Policija vrši kontrolu fizičkih i pravnih lica, koja se odnosi na način čuvanja, upotrebu, pravilno nošenje, prenošenje i držanje oružja i municije, kao i na vođenje evidencije. </w:t>
      </w:r>
    </w:p>
    <w:p w:rsidR="001F1AA8" w:rsidRPr="007159CC" w:rsidRDefault="001F1AA8" w:rsidP="00663B0F">
      <w:pPr>
        <w:pStyle w:val="NoSpacing"/>
        <w:ind w:firstLine="720"/>
        <w:jc w:val="both"/>
        <w:rPr>
          <w:rFonts w:ascii="Tahoma" w:hAnsi="Tahoma" w:cs="Tahoma"/>
          <w:sz w:val="23"/>
          <w:szCs w:val="23"/>
        </w:rPr>
      </w:pPr>
      <w:r w:rsidRPr="007159CC">
        <w:rPr>
          <w:rFonts w:ascii="Tahoma" w:hAnsi="Tahoma" w:cs="Tahoma"/>
          <w:sz w:val="23"/>
          <w:szCs w:val="23"/>
        </w:rPr>
        <w:t>Učestalost kontrola iz stava 3 ovog člana zavisi od broja i kategorije tog vatrenog oružja i municije.</w:t>
      </w:r>
    </w:p>
    <w:p w:rsidR="00077FD3" w:rsidRPr="007159CC" w:rsidRDefault="00077FD3" w:rsidP="00663B0F">
      <w:pPr>
        <w:shd w:val="clear" w:color="auto" w:fill="FFFFFF"/>
        <w:spacing w:after="150" w:line="240" w:lineRule="auto"/>
        <w:ind w:firstLine="720"/>
        <w:jc w:val="both"/>
        <w:rPr>
          <w:rFonts w:ascii="Tahoma" w:eastAsia="Times New Roman" w:hAnsi="Tahoma" w:cs="Tahoma"/>
          <w:sz w:val="23"/>
          <w:szCs w:val="23"/>
        </w:rPr>
      </w:pPr>
      <w:r w:rsidRPr="007159CC">
        <w:rPr>
          <w:rFonts w:ascii="Tahoma" w:eastAsia="Times New Roman" w:hAnsi="Tahoma" w:cs="Tahoma"/>
          <w:sz w:val="23"/>
          <w:szCs w:val="23"/>
        </w:rPr>
        <w:t>Registrovano oružje ne smije se davati na poslugu, osim u slučajevima predviđenim ovim zakonom.</w:t>
      </w:r>
    </w:p>
    <w:p w:rsidR="0047149E" w:rsidRPr="0047149E" w:rsidRDefault="00663B0F" w:rsidP="0047149E">
      <w:pPr>
        <w:spacing w:before="240" w:after="240" w:line="240" w:lineRule="auto"/>
        <w:jc w:val="center"/>
        <w:rPr>
          <w:rFonts w:ascii="Tahoma" w:eastAsia="Times New Roman" w:hAnsi="Tahoma" w:cs="Tahoma"/>
          <w:b/>
          <w:bCs/>
          <w:color w:val="000000"/>
          <w:sz w:val="27"/>
          <w:szCs w:val="27"/>
        </w:rPr>
      </w:pPr>
      <w:bookmarkStart w:id="42" w:name="clan_33"/>
      <w:bookmarkEnd w:id="42"/>
      <w:r>
        <w:rPr>
          <w:rFonts w:ascii="Tahoma" w:eastAsia="Times New Roman" w:hAnsi="Tahoma" w:cs="Tahoma"/>
          <w:b/>
          <w:bCs/>
          <w:color w:val="000000"/>
          <w:sz w:val="27"/>
          <w:szCs w:val="27"/>
        </w:rPr>
        <w:t>Član 40</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Zabranjeno je nošenje oružja na javnom mjestu.</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Svi su dužni da se pridržavaju pravila javno istaknutih zabrana o unošenju oružja u određene prostore ili prostorije.</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Izuzetno od stava 1 ovog člana, fizičko lice kome je izdat oružni list za držanje i nošenje oružja može nositi oružje samo radi korišćenja u lovnom terenu, na strelištu, na sportskom takmičenju ili na drugom mjestu određenom za vježbe gađanja.</w:t>
      </w:r>
    </w:p>
    <w:p w:rsidR="00310E70" w:rsidRPr="007159CC" w:rsidRDefault="00310E70" w:rsidP="00310E70">
      <w:pPr>
        <w:spacing w:after="0" w:line="240" w:lineRule="auto"/>
        <w:ind w:left="150" w:right="150" w:firstLine="240"/>
        <w:jc w:val="both"/>
        <w:rPr>
          <w:rFonts w:ascii="Tahoma" w:eastAsia="Times New Roman" w:hAnsi="Tahoma" w:cs="Tahoma"/>
          <w:sz w:val="23"/>
          <w:szCs w:val="23"/>
        </w:rPr>
      </w:pPr>
      <w:r w:rsidRPr="007159CC">
        <w:rPr>
          <w:rFonts w:ascii="Tahoma" w:eastAsia="Times New Roman" w:hAnsi="Tahoma" w:cs="Tahoma"/>
          <w:sz w:val="23"/>
          <w:szCs w:val="23"/>
        </w:rPr>
        <w:t>Fizičko lice kome je izdat oružni list za držanje oružja može prenositi oružje samo radi popravljanja, prepravljanja ili u slučajevima promjene mjesta prebivališta ili adrese, a privredno društvo ili preduzetnik koji je registrovan za obavljanje djelatnosti prometa oružja i municije samo radi provjeravanja ispravnosti ili testiranja.</w:t>
      </w:r>
    </w:p>
    <w:p w:rsidR="00310E70" w:rsidRPr="003048A0" w:rsidRDefault="00310E70" w:rsidP="00310E70">
      <w:pPr>
        <w:spacing w:after="0" w:line="240" w:lineRule="auto"/>
        <w:ind w:left="150" w:right="150" w:firstLine="240"/>
        <w:jc w:val="both"/>
        <w:rPr>
          <w:rFonts w:ascii="Tahoma" w:eastAsia="Times New Roman" w:hAnsi="Tahoma" w:cs="Tahoma"/>
          <w:color w:val="000000"/>
          <w:sz w:val="23"/>
          <w:szCs w:val="23"/>
        </w:rPr>
      </w:pPr>
      <w:r w:rsidRPr="003048A0">
        <w:rPr>
          <w:rFonts w:ascii="Tahoma" w:eastAsia="Times New Roman" w:hAnsi="Tahoma" w:cs="Tahoma"/>
          <w:color w:val="000000"/>
          <w:sz w:val="23"/>
          <w:szCs w:val="23"/>
        </w:rPr>
        <w:t>Fizičko lice ne smije nositi i koristiti oružje kad je pod uticajem alkohola, droga ili drugih psihoaktivnih supstanci, odnosno u takvom stanju da nije u mogućnosti da shvati značenje svog postupanja, odnosno da vlada svojom voljom.</w:t>
      </w:r>
    </w:p>
    <w:p w:rsidR="00310E70" w:rsidRPr="003048A0" w:rsidRDefault="00310E70" w:rsidP="00310E70">
      <w:pPr>
        <w:spacing w:after="0" w:line="240" w:lineRule="auto"/>
        <w:ind w:left="150" w:right="150" w:firstLine="240"/>
        <w:jc w:val="both"/>
        <w:rPr>
          <w:rFonts w:ascii="Tahoma" w:eastAsia="Times New Roman" w:hAnsi="Tahoma" w:cs="Tahoma"/>
          <w:color w:val="000000"/>
          <w:sz w:val="23"/>
          <w:szCs w:val="23"/>
        </w:rPr>
      </w:pPr>
      <w:r w:rsidRPr="003048A0">
        <w:rPr>
          <w:rFonts w:ascii="Tahoma" w:eastAsia="Times New Roman" w:hAnsi="Tahoma" w:cs="Tahoma"/>
          <w:color w:val="000000"/>
          <w:sz w:val="23"/>
          <w:szCs w:val="23"/>
        </w:rPr>
        <w:t>Ne smije se na ja</w:t>
      </w:r>
      <w:r>
        <w:rPr>
          <w:rFonts w:ascii="Tahoma" w:eastAsia="Times New Roman" w:hAnsi="Tahoma" w:cs="Tahoma"/>
          <w:color w:val="000000"/>
          <w:sz w:val="23"/>
          <w:szCs w:val="23"/>
        </w:rPr>
        <w:t xml:space="preserve">vnom mjestu oružje kategorije B </w:t>
      </w:r>
      <w:r w:rsidRPr="007159CC">
        <w:rPr>
          <w:rFonts w:ascii="Tahoma" w:eastAsia="Times New Roman" w:hAnsi="Tahoma" w:cs="Tahoma"/>
          <w:sz w:val="23"/>
          <w:szCs w:val="23"/>
        </w:rPr>
        <w:t>i oružje kategorije A iz člana 4 stav 2 tač. 6 i 7 ovog zakona</w:t>
      </w:r>
      <w:r w:rsidRPr="007159CC">
        <w:rPr>
          <w:rFonts w:ascii="Tahoma" w:eastAsia="Times New Roman" w:hAnsi="Tahoma" w:cs="Tahoma"/>
          <w:b/>
          <w:sz w:val="23"/>
          <w:szCs w:val="23"/>
        </w:rPr>
        <w:t xml:space="preserve"> </w:t>
      </w:r>
      <w:r w:rsidRPr="00991807">
        <w:rPr>
          <w:rFonts w:ascii="Tahoma" w:eastAsia="Times New Roman" w:hAnsi="Tahoma" w:cs="Tahoma"/>
          <w:color w:val="000000"/>
          <w:sz w:val="23"/>
          <w:szCs w:val="23"/>
        </w:rPr>
        <w:t>i kategorija</w:t>
      </w:r>
      <w:r w:rsidRPr="003048A0">
        <w:rPr>
          <w:rFonts w:ascii="Tahoma" w:eastAsia="Times New Roman" w:hAnsi="Tahoma" w:cs="Tahoma"/>
          <w:color w:val="000000"/>
          <w:sz w:val="23"/>
          <w:szCs w:val="23"/>
        </w:rPr>
        <w:t xml:space="preserve"> C i D učiniti vidljivim drugim licima, niti se smije nositi na način koji ih uznemirava.</w:t>
      </w:r>
    </w:p>
    <w:p w:rsidR="00310E70" w:rsidRDefault="00310E70" w:rsidP="00310E70">
      <w:pPr>
        <w:spacing w:after="0" w:line="240" w:lineRule="auto"/>
        <w:ind w:left="150" w:right="150" w:firstLine="240"/>
        <w:jc w:val="both"/>
        <w:rPr>
          <w:rFonts w:ascii="Tahoma" w:eastAsia="Times New Roman" w:hAnsi="Tahoma" w:cs="Tahoma"/>
          <w:color w:val="000000"/>
          <w:sz w:val="23"/>
          <w:szCs w:val="23"/>
        </w:rPr>
      </w:pPr>
      <w:r w:rsidRPr="003048A0">
        <w:rPr>
          <w:rFonts w:ascii="Tahoma" w:eastAsia="Times New Roman" w:hAnsi="Tahoma" w:cs="Tahoma"/>
          <w:color w:val="000000"/>
          <w:sz w:val="23"/>
          <w:szCs w:val="23"/>
        </w:rPr>
        <w:t>Izuzetno od stava 1 ovog člana, zaštitari prilikom vršenja poslova fizičke zaštite oružje mogu nositi u skladu sa zakonom kojim se uređuje zaštita lica i imovine.</w:t>
      </w:r>
    </w:p>
    <w:p w:rsidR="00867467" w:rsidRDefault="00867467" w:rsidP="00310E70">
      <w:pPr>
        <w:spacing w:after="0" w:line="240" w:lineRule="auto"/>
        <w:ind w:left="150" w:right="150" w:firstLine="240"/>
        <w:jc w:val="both"/>
        <w:rPr>
          <w:rFonts w:ascii="Tahoma" w:eastAsia="Times New Roman" w:hAnsi="Tahoma" w:cs="Tahoma"/>
          <w:color w:val="000000"/>
          <w:sz w:val="23"/>
          <w:szCs w:val="23"/>
        </w:rPr>
      </w:pPr>
    </w:p>
    <w:p w:rsidR="0047149E" w:rsidRPr="0047149E" w:rsidRDefault="0047149E" w:rsidP="0047149E">
      <w:pPr>
        <w:spacing w:before="60" w:after="0" w:line="240" w:lineRule="auto"/>
        <w:jc w:val="center"/>
        <w:rPr>
          <w:rFonts w:ascii="Tahoma" w:eastAsia="Times New Roman" w:hAnsi="Tahoma" w:cs="Tahoma"/>
          <w:b/>
          <w:bCs/>
          <w:color w:val="000000"/>
          <w:sz w:val="27"/>
          <w:szCs w:val="27"/>
        </w:rPr>
      </w:pPr>
      <w:bookmarkStart w:id="43" w:name="sadrzaj13"/>
      <w:bookmarkEnd w:id="43"/>
      <w:r w:rsidRPr="0047149E">
        <w:rPr>
          <w:rFonts w:ascii="Tahoma" w:eastAsia="Times New Roman" w:hAnsi="Tahoma" w:cs="Tahoma"/>
          <w:b/>
          <w:bCs/>
          <w:color w:val="000000"/>
          <w:sz w:val="27"/>
          <w:szCs w:val="27"/>
        </w:rPr>
        <w:t>2. Čuvanje oružja i municije</w:t>
      </w:r>
    </w:p>
    <w:p w:rsidR="0047149E" w:rsidRPr="0047149E" w:rsidRDefault="002A3F09" w:rsidP="0047149E">
      <w:pPr>
        <w:spacing w:before="240" w:after="240" w:line="240" w:lineRule="auto"/>
        <w:jc w:val="center"/>
        <w:rPr>
          <w:rFonts w:ascii="Tahoma" w:eastAsia="Times New Roman" w:hAnsi="Tahoma" w:cs="Tahoma"/>
          <w:b/>
          <w:bCs/>
          <w:color w:val="000000"/>
          <w:sz w:val="27"/>
          <w:szCs w:val="27"/>
        </w:rPr>
      </w:pPr>
      <w:bookmarkStart w:id="44" w:name="clan_34"/>
      <w:bookmarkEnd w:id="44"/>
      <w:r>
        <w:rPr>
          <w:rFonts w:ascii="Tahoma" w:eastAsia="Times New Roman" w:hAnsi="Tahoma" w:cs="Tahoma"/>
          <w:b/>
          <w:bCs/>
          <w:color w:val="000000"/>
          <w:sz w:val="27"/>
          <w:szCs w:val="27"/>
        </w:rPr>
        <w:t>Član 41</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 xml:space="preserve">Oružje i municija moraju se čuvati tako da nijesu dostupni licu koje nije ovlašćeno da ih posjeduje, a naročito maloljetnim licima, zaključani i odvojeni u ormaru, sefu ili sličnom </w:t>
      </w:r>
      <w:r w:rsidRPr="0047149E">
        <w:rPr>
          <w:rFonts w:ascii="Tahoma" w:eastAsia="Times New Roman" w:hAnsi="Tahoma" w:cs="Tahoma"/>
          <w:color w:val="000000"/>
          <w:sz w:val="23"/>
          <w:szCs w:val="23"/>
        </w:rPr>
        <w:lastRenderedPageBreak/>
        <w:t xml:space="preserve">spremištu </w:t>
      </w:r>
      <w:r w:rsidR="00310E70" w:rsidRPr="007159CC">
        <w:rPr>
          <w:rFonts w:ascii="Tahoma" w:eastAsia="Times New Roman" w:hAnsi="Tahoma" w:cs="Tahoma"/>
          <w:sz w:val="23"/>
          <w:szCs w:val="23"/>
        </w:rPr>
        <w:t>koje se ne može otvoriti alatom uobičajene upotrebe</w:t>
      </w:r>
      <w:r w:rsidR="00227D47" w:rsidRPr="007159CC">
        <w:rPr>
          <w:rFonts w:ascii="Tahoma" w:eastAsia="Times New Roman" w:hAnsi="Tahoma" w:cs="Tahoma"/>
          <w:b/>
          <w:sz w:val="23"/>
          <w:szCs w:val="23"/>
        </w:rPr>
        <w:t xml:space="preserve"> </w:t>
      </w:r>
      <w:r w:rsidRPr="0047149E">
        <w:rPr>
          <w:rFonts w:ascii="Tahoma" w:eastAsia="Times New Roman" w:hAnsi="Tahoma" w:cs="Tahoma"/>
          <w:color w:val="000000"/>
          <w:sz w:val="23"/>
          <w:szCs w:val="23"/>
        </w:rPr>
        <w:t>ili na drugi bezbjedan način.</w:t>
      </w:r>
    </w:p>
    <w:p w:rsid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Oružje i municija moraju se čuvati u stambenom ili drugom prostoru vlasnika oružja koji se nalazi u mjestu njegovog prebivališta ili boravišta, odnosno sjedištu pravnog lica.</w:t>
      </w:r>
    </w:p>
    <w:p w:rsidR="00FD3261" w:rsidRPr="007159CC" w:rsidRDefault="003C1D1C" w:rsidP="00C2305E">
      <w:pPr>
        <w:pStyle w:val="NoSpacing"/>
        <w:ind w:firstLine="390"/>
        <w:jc w:val="both"/>
        <w:rPr>
          <w:rFonts w:ascii="Tahoma" w:hAnsi="Tahoma" w:cs="Tahoma"/>
          <w:sz w:val="23"/>
          <w:szCs w:val="23"/>
        </w:rPr>
      </w:pPr>
      <w:r>
        <w:rPr>
          <w:rFonts w:ascii="Tahoma" w:hAnsi="Tahoma" w:cs="Tahoma"/>
          <w:sz w:val="23"/>
          <w:szCs w:val="23"/>
        </w:rPr>
        <w:t xml:space="preserve">Za vrijeme </w:t>
      </w:r>
      <w:proofErr w:type="gramStart"/>
      <w:r>
        <w:rPr>
          <w:rFonts w:ascii="Tahoma" w:hAnsi="Tahoma" w:cs="Tahoma"/>
          <w:sz w:val="23"/>
          <w:szCs w:val="23"/>
        </w:rPr>
        <w:t>čuvanja,l</w:t>
      </w:r>
      <w:proofErr w:type="gramEnd"/>
      <w:r w:rsidR="00FD3261" w:rsidRPr="007159CC">
        <w:rPr>
          <w:rFonts w:ascii="Tahoma" w:hAnsi="Tahoma" w:cs="Tahoma"/>
          <w:sz w:val="23"/>
          <w:szCs w:val="23"/>
        </w:rPr>
        <w:t xml:space="preserve"> noše</w:t>
      </w:r>
      <w:r w:rsidR="005E5577" w:rsidRPr="007159CC">
        <w:rPr>
          <w:rFonts w:ascii="Tahoma" w:hAnsi="Tahoma" w:cs="Tahoma"/>
          <w:sz w:val="23"/>
          <w:szCs w:val="23"/>
        </w:rPr>
        <w:t>nja, prenošenja i prevoza oružja</w:t>
      </w:r>
      <w:r w:rsidR="00FD3261" w:rsidRPr="007159CC">
        <w:rPr>
          <w:rFonts w:ascii="Tahoma" w:hAnsi="Tahoma" w:cs="Tahoma"/>
          <w:sz w:val="23"/>
          <w:szCs w:val="23"/>
        </w:rPr>
        <w:t xml:space="preserve"> i </w:t>
      </w:r>
      <w:r w:rsidR="005E5577" w:rsidRPr="007159CC">
        <w:rPr>
          <w:rFonts w:ascii="Tahoma" w:hAnsi="Tahoma" w:cs="Tahoma"/>
          <w:sz w:val="23"/>
          <w:szCs w:val="23"/>
        </w:rPr>
        <w:t>municije, municija</w:t>
      </w:r>
      <w:r w:rsidR="002A3F09" w:rsidRPr="007159CC">
        <w:rPr>
          <w:rFonts w:ascii="Tahoma" w:hAnsi="Tahoma" w:cs="Tahoma"/>
          <w:sz w:val="23"/>
          <w:szCs w:val="23"/>
        </w:rPr>
        <w:t xml:space="preserve"> ne smiju biti</w:t>
      </w:r>
      <w:r w:rsidR="005E5577" w:rsidRPr="007159CC">
        <w:rPr>
          <w:rFonts w:ascii="Tahoma" w:hAnsi="Tahoma" w:cs="Tahoma"/>
          <w:sz w:val="23"/>
          <w:szCs w:val="23"/>
        </w:rPr>
        <w:t xml:space="preserve"> u oružju</w:t>
      </w:r>
      <w:r w:rsidR="00FD3261" w:rsidRPr="007159CC">
        <w:rPr>
          <w:rFonts w:ascii="Tahoma" w:hAnsi="Tahoma" w:cs="Tahoma"/>
          <w:sz w:val="23"/>
          <w:szCs w:val="23"/>
        </w:rPr>
        <w:t xml:space="preserve">. </w:t>
      </w:r>
    </w:p>
    <w:p w:rsidR="00FD3261" w:rsidRPr="007159CC" w:rsidRDefault="00FD3261" w:rsidP="00C2305E">
      <w:pPr>
        <w:pStyle w:val="NoSpacing"/>
        <w:ind w:firstLine="390"/>
        <w:jc w:val="both"/>
        <w:rPr>
          <w:rFonts w:ascii="Tahoma" w:hAnsi="Tahoma" w:cs="Tahoma"/>
          <w:sz w:val="23"/>
          <w:szCs w:val="23"/>
        </w:rPr>
      </w:pPr>
      <w:r w:rsidRPr="007159CC">
        <w:rPr>
          <w:rFonts w:ascii="Tahoma" w:hAnsi="Tahoma" w:cs="Tahoma"/>
          <w:sz w:val="23"/>
          <w:szCs w:val="23"/>
        </w:rPr>
        <w:t>Lice koje posjeduje oružje ili municiju u skladu s ovim zakonom mora imati kontrolu nad tim oružjem i municijom za vrijeme čuvanja, upotrebe, nošenja, prenošenja i prevoza srazmjerno broju i kategoriji tog oružja i</w:t>
      </w:r>
      <w:r w:rsidR="002A3F09" w:rsidRPr="007159CC">
        <w:rPr>
          <w:rFonts w:ascii="Tahoma" w:hAnsi="Tahoma" w:cs="Tahoma"/>
          <w:sz w:val="23"/>
          <w:szCs w:val="23"/>
        </w:rPr>
        <w:t xml:space="preserve"> municije.</w:t>
      </w:r>
    </w:p>
    <w:p w:rsidR="0047149E" w:rsidRPr="0047149E" w:rsidRDefault="002A3F09" w:rsidP="0047149E">
      <w:pPr>
        <w:spacing w:before="240" w:after="240" w:line="240" w:lineRule="auto"/>
        <w:jc w:val="center"/>
        <w:rPr>
          <w:rFonts w:ascii="Tahoma" w:eastAsia="Times New Roman" w:hAnsi="Tahoma" w:cs="Tahoma"/>
          <w:b/>
          <w:bCs/>
          <w:color w:val="000000"/>
          <w:sz w:val="27"/>
          <w:szCs w:val="27"/>
        </w:rPr>
      </w:pPr>
      <w:bookmarkStart w:id="45" w:name="clan_35"/>
      <w:bookmarkEnd w:id="45"/>
      <w:r>
        <w:rPr>
          <w:rFonts w:ascii="Tahoma" w:eastAsia="Times New Roman" w:hAnsi="Tahoma" w:cs="Tahoma"/>
          <w:b/>
          <w:bCs/>
          <w:color w:val="000000"/>
          <w:sz w:val="27"/>
          <w:szCs w:val="27"/>
        </w:rPr>
        <w:t>Član 42</w:t>
      </w:r>
    </w:p>
    <w:p w:rsidR="00FD3261" w:rsidRPr="007159CC" w:rsidRDefault="002A3F09" w:rsidP="002A3F09">
      <w:pPr>
        <w:pStyle w:val="NoSpacing"/>
        <w:jc w:val="both"/>
        <w:rPr>
          <w:rFonts w:ascii="Tahoma" w:hAnsi="Tahoma" w:cs="Tahoma"/>
          <w:sz w:val="23"/>
          <w:szCs w:val="23"/>
        </w:rPr>
      </w:pPr>
      <w:r>
        <w:rPr>
          <w:rFonts w:ascii="Tahoma" w:hAnsi="Tahoma" w:cs="Tahoma"/>
          <w:sz w:val="23"/>
          <w:szCs w:val="23"/>
        </w:rPr>
        <w:tab/>
      </w:r>
      <w:r w:rsidR="004D2755" w:rsidRPr="007159CC">
        <w:rPr>
          <w:rFonts w:ascii="Tahoma" w:hAnsi="Tahoma" w:cs="Tahoma"/>
          <w:sz w:val="23"/>
          <w:szCs w:val="23"/>
        </w:rPr>
        <w:t>Fizičko lice</w:t>
      </w:r>
      <w:r w:rsidR="00FD3261" w:rsidRPr="007159CC">
        <w:rPr>
          <w:rFonts w:ascii="Tahoma" w:hAnsi="Tahoma" w:cs="Tahoma"/>
          <w:sz w:val="23"/>
          <w:szCs w:val="23"/>
        </w:rPr>
        <w:t xml:space="preserve"> koji privremeno napušta mjesto prebivališta ili boravišta</w:t>
      </w:r>
      <w:r w:rsidRPr="007159CC">
        <w:rPr>
          <w:rFonts w:ascii="Tahoma" w:eastAsia="Times New Roman" w:hAnsi="Tahoma" w:cs="Tahoma"/>
          <w:sz w:val="23"/>
          <w:szCs w:val="23"/>
        </w:rPr>
        <w:t xml:space="preserve"> na vrijeme duže od godinu dana</w:t>
      </w:r>
      <w:r w:rsidR="00FD3261" w:rsidRPr="007159CC">
        <w:rPr>
          <w:rFonts w:ascii="Tahoma" w:hAnsi="Tahoma" w:cs="Tahoma"/>
          <w:sz w:val="23"/>
          <w:szCs w:val="23"/>
        </w:rPr>
        <w:t xml:space="preserve">, </w:t>
      </w:r>
      <w:proofErr w:type="gramStart"/>
      <w:r w:rsidR="00FD3261" w:rsidRPr="007159CC">
        <w:rPr>
          <w:rFonts w:ascii="Tahoma" w:hAnsi="Tahoma" w:cs="Tahoma"/>
          <w:sz w:val="23"/>
          <w:szCs w:val="23"/>
        </w:rPr>
        <w:t>a</w:t>
      </w:r>
      <w:proofErr w:type="gramEnd"/>
      <w:r w:rsidR="00FD3261" w:rsidRPr="007159CC">
        <w:rPr>
          <w:rFonts w:ascii="Tahoma" w:hAnsi="Tahoma" w:cs="Tahoma"/>
          <w:sz w:val="23"/>
          <w:szCs w:val="23"/>
        </w:rPr>
        <w:t xml:space="preserve"> oružje i municiju koje u skladu sa ovim zakonom posjeduje na osnovu oružnog lista ne nosi sa sobom, može da ih preda na čuvanje licu koje ima oružni list za držanje ili držanje i nošenje oružja ili trgovcu oružjem.  </w:t>
      </w:r>
    </w:p>
    <w:p w:rsidR="00077FD3" w:rsidRDefault="002A3F09" w:rsidP="002A3F09">
      <w:pPr>
        <w:pStyle w:val="NoSpacing"/>
        <w:jc w:val="both"/>
        <w:rPr>
          <w:rFonts w:ascii="Tahoma" w:hAnsi="Tahoma" w:cs="Tahoma"/>
          <w:sz w:val="23"/>
          <w:szCs w:val="23"/>
        </w:rPr>
      </w:pPr>
      <w:r w:rsidRPr="007159CC">
        <w:rPr>
          <w:rFonts w:ascii="Tahoma" w:hAnsi="Tahoma" w:cs="Tahoma"/>
          <w:sz w:val="23"/>
          <w:szCs w:val="23"/>
        </w:rPr>
        <w:tab/>
      </w:r>
      <w:r w:rsidR="00FD3261" w:rsidRPr="007159CC">
        <w:rPr>
          <w:rFonts w:ascii="Tahoma" w:hAnsi="Tahoma" w:cs="Tahoma"/>
          <w:sz w:val="23"/>
          <w:szCs w:val="23"/>
        </w:rPr>
        <w:t>O predaji na čuvanje oružja i municije u skladu sa stavom 1</w:t>
      </w:r>
      <w:r w:rsidR="00615117" w:rsidRPr="007159CC">
        <w:rPr>
          <w:rFonts w:ascii="Tahoma" w:hAnsi="Tahoma" w:cs="Tahoma"/>
          <w:sz w:val="23"/>
          <w:szCs w:val="23"/>
        </w:rPr>
        <w:t xml:space="preserve"> ovog člana lice je duž</w:t>
      </w:r>
      <w:r w:rsidR="005E5577" w:rsidRPr="007159CC">
        <w:rPr>
          <w:rFonts w:ascii="Tahoma" w:hAnsi="Tahoma" w:cs="Tahoma"/>
          <w:sz w:val="23"/>
          <w:szCs w:val="23"/>
        </w:rPr>
        <w:t>n</w:t>
      </w:r>
      <w:r w:rsidR="00615117" w:rsidRPr="007159CC">
        <w:rPr>
          <w:rFonts w:ascii="Tahoma" w:hAnsi="Tahoma" w:cs="Tahoma"/>
          <w:sz w:val="23"/>
          <w:szCs w:val="23"/>
        </w:rPr>
        <w:t>o</w:t>
      </w:r>
      <w:r w:rsidR="005E5577" w:rsidRPr="007159CC">
        <w:rPr>
          <w:rFonts w:ascii="Tahoma" w:hAnsi="Tahoma" w:cs="Tahoma"/>
          <w:sz w:val="23"/>
          <w:szCs w:val="23"/>
        </w:rPr>
        <w:t xml:space="preserve"> da</w:t>
      </w:r>
      <w:r w:rsidR="00FD3261" w:rsidRPr="007159CC">
        <w:rPr>
          <w:rFonts w:ascii="Tahoma" w:hAnsi="Tahoma" w:cs="Tahoma"/>
          <w:sz w:val="23"/>
          <w:szCs w:val="23"/>
        </w:rPr>
        <w:t xml:space="preserve"> obavijesti Ministarstvo, u roku od osam da</w:t>
      </w:r>
      <w:r w:rsidRPr="007159CC">
        <w:rPr>
          <w:rFonts w:ascii="Tahoma" w:hAnsi="Tahoma" w:cs="Tahoma"/>
          <w:sz w:val="23"/>
          <w:szCs w:val="23"/>
        </w:rPr>
        <w:t>na od dana predaje.</w:t>
      </w:r>
    </w:p>
    <w:p w:rsidR="00867467" w:rsidRPr="007159CC" w:rsidRDefault="00867467" w:rsidP="002A3F09">
      <w:pPr>
        <w:pStyle w:val="NoSpacing"/>
        <w:jc w:val="both"/>
        <w:rPr>
          <w:rFonts w:ascii="Tahoma" w:hAnsi="Tahoma" w:cs="Tahoma"/>
          <w:sz w:val="23"/>
          <w:szCs w:val="23"/>
        </w:rPr>
      </w:pPr>
    </w:p>
    <w:p w:rsidR="0047149E" w:rsidRPr="0047149E" w:rsidRDefault="0047149E" w:rsidP="0047149E">
      <w:pPr>
        <w:spacing w:before="60" w:after="0" w:line="240" w:lineRule="auto"/>
        <w:jc w:val="center"/>
        <w:rPr>
          <w:rFonts w:ascii="Tahoma" w:eastAsia="Times New Roman" w:hAnsi="Tahoma" w:cs="Tahoma"/>
          <w:b/>
          <w:bCs/>
          <w:color w:val="000000"/>
          <w:sz w:val="27"/>
          <w:szCs w:val="27"/>
        </w:rPr>
      </w:pPr>
      <w:bookmarkStart w:id="46" w:name="sadrzaj14"/>
      <w:bookmarkEnd w:id="46"/>
      <w:r w:rsidRPr="0047149E">
        <w:rPr>
          <w:rFonts w:ascii="Tahoma" w:eastAsia="Times New Roman" w:hAnsi="Tahoma" w:cs="Tahoma"/>
          <w:b/>
          <w:bCs/>
          <w:color w:val="000000"/>
          <w:sz w:val="27"/>
          <w:szCs w:val="27"/>
        </w:rPr>
        <w:t>3. Korišćenje oružja</w:t>
      </w:r>
    </w:p>
    <w:p w:rsidR="0047149E" w:rsidRPr="0047149E" w:rsidRDefault="00A34AFD" w:rsidP="0047149E">
      <w:pPr>
        <w:spacing w:before="240" w:after="240" w:line="240" w:lineRule="auto"/>
        <w:jc w:val="center"/>
        <w:rPr>
          <w:rFonts w:ascii="Tahoma" w:eastAsia="Times New Roman" w:hAnsi="Tahoma" w:cs="Tahoma"/>
          <w:b/>
          <w:bCs/>
          <w:color w:val="000000"/>
          <w:sz w:val="27"/>
          <w:szCs w:val="27"/>
        </w:rPr>
      </w:pPr>
      <w:bookmarkStart w:id="47" w:name="clan_36"/>
      <w:bookmarkEnd w:id="47"/>
      <w:r>
        <w:rPr>
          <w:rFonts w:ascii="Tahoma" w:eastAsia="Times New Roman" w:hAnsi="Tahoma" w:cs="Tahoma"/>
          <w:b/>
          <w:bCs/>
          <w:color w:val="000000"/>
          <w:sz w:val="27"/>
          <w:szCs w:val="27"/>
        </w:rPr>
        <w:t>Član 43</w:t>
      </w:r>
    </w:p>
    <w:p w:rsidR="00A34AFD" w:rsidRPr="003048A0" w:rsidRDefault="00A34AFD" w:rsidP="00A34AFD">
      <w:pPr>
        <w:spacing w:after="0" w:line="240" w:lineRule="auto"/>
        <w:ind w:left="150" w:right="150" w:firstLine="240"/>
        <w:jc w:val="both"/>
        <w:rPr>
          <w:rFonts w:ascii="Tahoma" w:eastAsia="Times New Roman" w:hAnsi="Tahoma" w:cs="Tahoma"/>
          <w:color w:val="000000"/>
          <w:sz w:val="23"/>
          <w:szCs w:val="23"/>
        </w:rPr>
      </w:pPr>
      <w:r w:rsidRPr="003048A0">
        <w:rPr>
          <w:rFonts w:ascii="Tahoma" w:eastAsia="Times New Roman" w:hAnsi="Tahoma" w:cs="Tahoma"/>
          <w:color w:val="000000"/>
          <w:sz w:val="23"/>
          <w:szCs w:val="23"/>
        </w:rPr>
        <w:t>Vlasnik oružja dužan je da oružje održava u ispravnom stanju i da pravilno rukuje njime.</w:t>
      </w:r>
    </w:p>
    <w:p w:rsidR="00A34AFD" w:rsidRDefault="00A34AFD" w:rsidP="00A34AFD">
      <w:pPr>
        <w:spacing w:after="0" w:line="240" w:lineRule="auto"/>
        <w:ind w:left="150" w:right="150" w:firstLine="240"/>
        <w:jc w:val="both"/>
        <w:rPr>
          <w:rFonts w:ascii="Tahoma" w:eastAsia="Times New Roman" w:hAnsi="Tahoma" w:cs="Tahoma"/>
          <w:color w:val="000000"/>
          <w:sz w:val="23"/>
          <w:szCs w:val="23"/>
        </w:rPr>
      </w:pPr>
      <w:r w:rsidRPr="003048A0">
        <w:rPr>
          <w:rFonts w:ascii="Tahoma" w:eastAsia="Times New Roman" w:hAnsi="Tahoma" w:cs="Tahoma"/>
          <w:color w:val="000000"/>
          <w:sz w:val="23"/>
          <w:szCs w:val="23"/>
        </w:rPr>
        <w:t>Zabranjena je upotreba oružja na javnom mjestu ili na drugom mjestu gdje se može ugroziti bezbjednost građana.</w:t>
      </w:r>
    </w:p>
    <w:p w:rsidR="00A34AFD" w:rsidRPr="007159CC" w:rsidRDefault="00A34AFD" w:rsidP="00A34AFD">
      <w:pPr>
        <w:spacing w:after="0" w:line="240" w:lineRule="auto"/>
        <w:ind w:left="150" w:right="150" w:firstLine="240"/>
        <w:jc w:val="both"/>
        <w:rPr>
          <w:rFonts w:ascii="Tahoma" w:eastAsia="Times New Roman" w:hAnsi="Tahoma" w:cs="Tahoma"/>
          <w:sz w:val="23"/>
          <w:szCs w:val="23"/>
        </w:rPr>
      </w:pPr>
      <w:r w:rsidRPr="007159CC">
        <w:rPr>
          <w:rFonts w:ascii="Tahoma" w:eastAsia="Times New Roman" w:hAnsi="Tahoma" w:cs="Tahoma"/>
          <w:sz w:val="23"/>
          <w:szCs w:val="23"/>
        </w:rPr>
        <w:t>Lovačko oružje smije se koristiti u skladu s propisima o lovstvu, kao i na civilnim strelištima ili drugim mjestima određenim za vježbe gađanja.</w:t>
      </w:r>
    </w:p>
    <w:p w:rsidR="00A34AFD" w:rsidRPr="007159CC" w:rsidRDefault="00A34AFD" w:rsidP="00A34AFD">
      <w:pPr>
        <w:spacing w:after="0" w:line="240" w:lineRule="auto"/>
        <w:ind w:left="150" w:right="150" w:firstLine="240"/>
        <w:jc w:val="both"/>
        <w:rPr>
          <w:rFonts w:ascii="Tahoma" w:eastAsia="Times New Roman" w:hAnsi="Tahoma" w:cs="Tahoma"/>
          <w:sz w:val="23"/>
          <w:szCs w:val="23"/>
        </w:rPr>
      </w:pPr>
      <w:r w:rsidRPr="007159CC">
        <w:rPr>
          <w:rFonts w:ascii="Tahoma" w:eastAsia="Times New Roman" w:hAnsi="Tahoma" w:cs="Tahoma"/>
          <w:sz w:val="23"/>
          <w:szCs w:val="23"/>
        </w:rPr>
        <w:t>Sportsko oružje ne smije se upotrebljavati izvan civilnih strelišta ili drugih mjesta koja su određena za vježbe gađanja.</w:t>
      </w:r>
    </w:p>
    <w:p w:rsidR="00A34AFD" w:rsidRPr="007159CC" w:rsidRDefault="00A34AFD" w:rsidP="00A34AFD">
      <w:pPr>
        <w:spacing w:after="0" w:line="240" w:lineRule="auto"/>
        <w:ind w:left="150" w:right="150" w:firstLine="240"/>
        <w:jc w:val="both"/>
        <w:rPr>
          <w:rFonts w:ascii="Tahoma" w:eastAsia="Times New Roman" w:hAnsi="Tahoma" w:cs="Tahoma"/>
          <w:sz w:val="23"/>
          <w:szCs w:val="23"/>
        </w:rPr>
      </w:pPr>
      <w:r w:rsidRPr="007159CC">
        <w:rPr>
          <w:rFonts w:ascii="Tahoma" w:eastAsia="Times New Roman" w:hAnsi="Tahoma" w:cs="Tahoma"/>
          <w:sz w:val="23"/>
          <w:szCs w:val="23"/>
        </w:rPr>
        <w:t xml:space="preserve">Izuzetno, vazdušno oružje </w:t>
      </w:r>
      <w:r w:rsidR="003C1D1C">
        <w:rPr>
          <w:rFonts w:ascii="Tahoma" w:eastAsia="Times New Roman" w:hAnsi="Tahoma" w:cs="Tahoma"/>
          <w:sz w:val="23"/>
          <w:szCs w:val="23"/>
        </w:rPr>
        <w:t xml:space="preserve">iz kategodije D </w:t>
      </w:r>
      <w:r w:rsidRPr="007159CC">
        <w:rPr>
          <w:rFonts w:ascii="Tahoma" w:eastAsia="Times New Roman" w:hAnsi="Tahoma" w:cs="Tahoma"/>
          <w:sz w:val="23"/>
          <w:szCs w:val="23"/>
        </w:rPr>
        <w:t xml:space="preserve">i oružje sa tetivom </w:t>
      </w:r>
      <w:r w:rsidR="00C2305E" w:rsidRPr="007159CC">
        <w:rPr>
          <w:rFonts w:ascii="Tahoma" w:eastAsia="Times New Roman" w:hAnsi="Tahoma" w:cs="Tahoma"/>
          <w:sz w:val="23"/>
          <w:szCs w:val="23"/>
        </w:rPr>
        <w:t xml:space="preserve">iz kategorije D </w:t>
      </w:r>
      <w:r w:rsidRPr="007159CC">
        <w:rPr>
          <w:rFonts w:ascii="Tahoma" w:eastAsia="Times New Roman" w:hAnsi="Tahoma" w:cs="Tahoma"/>
          <w:sz w:val="23"/>
          <w:szCs w:val="23"/>
        </w:rPr>
        <w:t>smiju se upotrebljavati i na mjestima koja su po svom položaju ili po preduzetim mjerama osiguranja takva da se ne može ugroziti sigurnost građana.</w:t>
      </w:r>
    </w:p>
    <w:p w:rsidR="00A34AFD" w:rsidRPr="007159CC" w:rsidRDefault="00A34AFD" w:rsidP="00A34AFD">
      <w:pPr>
        <w:spacing w:after="0" w:line="240" w:lineRule="auto"/>
        <w:ind w:left="150" w:right="150" w:firstLine="240"/>
        <w:jc w:val="both"/>
        <w:rPr>
          <w:rFonts w:ascii="Tahoma" w:eastAsia="Times New Roman" w:hAnsi="Tahoma" w:cs="Tahoma"/>
          <w:sz w:val="23"/>
          <w:szCs w:val="23"/>
        </w:rPr>
      </w:pPr>
      <w:r w:rsidRPr="007159CC">
        <w:rPr>
          <w:rFonts w:ascii="Tahoma" w:eastAsia="Times New Roman" w:hAnsi="Tahoma" w:cs="Tahoma"/>
          <w:sz w:val="23"/>
          <w:szCs w:val="23"/>
        </w:rPr>
        <w:t>Oružje je zabranjeno dati na</w:t>
      </w:r>
      <w:r w:rsidR="005E5577" w:rsidRPr="007159CC">
        <w:rPr>
          <w:rFonts w:ascii="Tahoma" w:eastAsia="Times New Roman" w:hAnsi="Tahoma" w:cs="Tahoma"/>
          <w:sz w:val="23"/>
          <w:szCs w:val="23"/>
        </w:rPr>
        <w:t xml:space="preserve"> </w:t>
      </w:r>
      <w:r w:rsidRPr="007159CC">
        <w:rPr>
          <w:rFonts w:ascii="Tahoma" w:eastAsia="Times New Roman" w:hAnsi="Tahoma" w:cs="Tahoma"/>
          <w:sz w:val="23"/>
          <w:szCs w:val="23"/>
        </w:rPr>
        <w:t>upotrebu dje</w:t>
      </w:r>
      <w:r w:rsidR="004D2755" w:rsidRPr="007159CC">
        <w:rPr>
          <w:rFonts w:ascii="Tahoma" w:eastAsia="Times New Roman" w:hAnsi="Tahoma" w:cs="Tahoma"/>
          <w:sz w:val="23"/>
          <w:szCs w:val="23"/>
        </w:rPr>
        <w:t>ci, osim prema odredbama ovoga z</w:t>
      </w:r>
      <w:r w:rsidRPr="007159CC">
        <w:rPr>
          <w:rFonts w:ascii="Tahoma" w:eastAsia="Times New Roman" w:hAnsi="Tahoma" w:cs="Tahoma"/>
          <w:sz w:val="23"/>
          <w:szCs w:val="23"/>
        </w:rPr>
        <w:t>akona.</w:t>
      </w:r>
    </w:p>
    <w:p w:rsidR="0001542A" w:rsidRPr="007159CC" w:rsidRDefault="00A34AFD" w:rsidP="00A34AFD">
      <w:pPr>
        <w:spacing w:after="0" w:line="240" w:lineRule="auto"/>
        <w:ind w:left="150" w:right="150" w:firstLine="240"/>
        <w:jc w:val="both"/>
        <w:rPr>
          <w:rFonts w:ascii="Tahoma" w:eastAsia="Times New Roman" w:hAnsi="Tahoma" w:cs="Tahoma"/>
          <w:sz w:val="23"/>
          <w:szCs w:val="23"/>
        </w:rPr>
      </w:pPr>
      <w:r w:rsidRPr="007159CC">
        <w:rPr>
          <w:rFonts w:ascii="Tahoma" w:eastAsia="Times New Roman" w:hAnsi="Tahoma" w:cs="Tahoma"/>
          <w:sz w:val="23"/>
          <w:szCs w:val="23"/>
        </w:rPr>
        <w:t>Izuzetno, oružje kategorije B</w:t>
      </w:r>
      <w:r w:rsidR="005E5577" w:rsidRPr="007159CC">
        <w:rPr>
          <w:rFonts w:ascii="Tahoma" w:eastAsia="Times New Roman" w:hAnsi="Tahoma" w:cs="Tahoma"/>
          <w:sz w:val="23"/>
          <w:szCs w:val="23"/>
        </w:rPr>
        <w:t xml:space="preserve"> smiju koristiti i djec</w:t>
      </w:r>
      <w:r w:rsidR="00831237">
        <w:rPr>
          <w:rFonts w:ascii="Tahoma" w:eastAsia="Times New Roman" w:hAnsi="Tahoma" w:cs="Tahoma"/>
          <w:sz w:val="23"/>
          <w:szCs w:val="23"/>
        </w:rPr>
        <w:t>a starija od 16</w:t>
      </w:r>
      <w:r w:rsidR="005E5577" w:rsidRPr="007159CC">
        <w:rPr>
          <w:rFonts w:ascii="Tahoma" w:eastAsia="Times New Roman" w:hAnsi="Tahoma" w:cs="Tahoma"/>
          <w:sz w:val="23"/>
          <w:szCs w:val="23"/>
        </w:rPr>
        <w:t xml:space="preserve"> godina</w:t>
      </w:r>
      <w:r w:rsidRPr="007159CC">
        <w:rPr>
          <w:rFonts w:ascii="Tahoma" w:eastAsia="Times New Roman" w:hAnsi="Tahoma" w:cs="Tahoma"/>
          <w:sz w:val="23"/>
          <w:szCs w:val="23"/>
        </w:rPr>
        <w:t>,</w:t>
      </w:r>
      <w:r w:rsidR="005E5577" w:rsidRPr="007159CC">
        <w:rPr>
          <w:rFonts w:ascii="Tahoma" w:eastAsia="Times New Roman" w:hAnsi="Tahoma" w:cs="Tahoma"/>
          <w:sz w:val="23"/>
          <w:szCs w:val="23"/>
        </w:rPr>
        <w:t xml:space="preserve"> a</w:t>
      </w:r>
      <w:r w:rsidRPr="007159CC">
        <w:rPr>
          <w:rFonts w:ascii="Tahoma" w:eastAsia="Times New Roman" w:hAnsi="Tahoma" w:cs="Tahoma"/>
          <w:sz w:val="23"/>
          <w:szCs w:val="23"/>
        </w:rPr>
        <w:t xml:space="preserve"> vazdušno oružje i oružje sa tetivom kategorije C i D </w:t>
      </w:r>
      <w:r w:rsidR="00831237">
        <w:rPr>
          <w:rFonts w:ascii="Tahoma" w:eastAsia="Times New Roman" w:hAnsi="Tahoma" w:cs="Tahoma"/>
          <w:sz w:val="23"/>
          <w:szCs w:val="23"/>
        </w:rPr>
        <w:t>djeca starija od 12</w:t>
      </w:r>
      <w:r w:rsidRPr="007159CC">
        <w:rPr>
          <w:rFonts w:ascii="Tahoma" w:eastAsia="Times New Roman" w:hAnsi="Tahoma" w:cs="Tahoma"/>
          <w:sz w:val="23"/>
          <w:szCs w:val="23"/>
        </w:rPr>
        <w:t xml:space="preserve"> godina na sportskim strelištima i na drugim mjestima određenim i uređenim za vježbe gađanja pod nadzorom sportskog trenera koji ispunjava op</w:t>
      </w:r>
      <w:r w:rsidR="005E5577" w:rsidRPr="007159CC">
        <w:rPr>
          <w:rFonts w:ascii="Tahoma" w:eastAsia="Times New Roman" w:hAnsi="Tahoma" w:cs="Tahoma"/>
          <w:sz w:val="23"/>
          <w:szCs w:val="23"/>
        </w:rPr>
        <w:t>šte i posebne uslove iz člana 14</w:t>
      </w:r>
      <w:r w:rsidRPr="007159CC">
        <w:rPr>
          <w:rFonts w:ascii="Tahoma" w:eastAsia="Times New Roman" w:hAnsi="Tahoma" w:cs="Tahoma"/>
          <w:sz w:val="23"/>
          <w:szCs w:val="23"/>
        </w:rPr>
        <w:t xml:space="preserve"> ovoga Zakona i uslove propisane posebnim propisom o sportu, uz pisanu saglasnost roditelja ili staraoca</w:t>
      </w:r>
      <w:r w:rsidR="0001542A" w:rsidRPr="007159CC">
        <w:rPr>
          <w:rFonts w:ascii="Tahoma" w:eastAsia="Times New Roman" w:hAnsi="Tahoma" w:cs="Tahoma"/>
          <w:sz w:val="23"/>
          <w:szCs w:val="23"/>
        </w:rPr>
        <w:t>.</w:t>
      </w:r>
    </w:p>
    <w:p w:rsidR="00A34AFD" w:rsidRPr="007159CC" w:rsidRDefault="00A34AFD" w:rsidP="00A34AFD">
      <w:pPr>
        <w:spacing w:after="0" w:line="240" w:lineRule="auto"/>
        <w:ind w:left="150" w:right="150" w:firstLine="240"/>
        <w:jc w:val="both"/>
        <w:rPr>
          <w:rFonts w:ascii="Tahoma" w:eastAsia="Times New Roman" w:hAnsi="Tahoma" w:cs="Tahoma"/>
          <w:sz w:val="23"/>
          <w:szCs w:val="23"/>
        </w:rPr>
      </w:pPr>
      <w:r w:rsidRPr="007159CC">
        <w:rPr>
          <w:rFonts w:ascii="Tahoma" w:eastAsia="Times New Roman" w:hAnsi="Tahoma" w:cs="Tahoma"/>
          <w:sz w:val="23"/>
          <w:szCs w:val="23"/>
        </w:rPr>
        <w:t>Izuzetno, lovačko oružje sm</w:t>
      </w:r>
      <w:r w:rsidR="00831237">
        <w:rPr>
          <w:rFonts w:ascii="Tahoma" w:eastAsia="Times New Roman" w:hAnsi="Tahoma" w:cs="Tahoma"/>
          <w:sz w:val="23"/>
          <w:szCs w:val="23"/>
        </w:rPr>
        <w:t>iju koristiti lica starija od 18</w:t>
      </w:r>
      <w:r w:rsidRPr="007159CC">
        <w:rPr>
          <w:rFonts w:ascii="Tahoma" w:eastAsia="Times New Roman" w:hAnsi="Tahoma" w:cs="Tahoma"/>
          <w:sz w:val="23"/>
          <w:szCs w:val="23"/>
        </w:rPr>
        <w:t xml:space="preserve"> godina prilikom osposobljavanja za lovca, pod nadzorom lica koje ispunjava op</w:t>
      </w:r>
      <w:r w:rsidR="00015487" w:rsidRPr="007159CC">
        <w:rPr>
          <w:rFonts w:ascii="Tahoma" w:eastAsia="Times New Roman" w:hAnsi="Tahoma" w:cs="Tahoma"/>
          <w:sz w:val="23"/>
          <w:szCs w:val="23"/>
        </w:rPr>
        <w:t>šte i posebne uslove iz člana 14</w:t>
      </w:r>
      <w:r w:rsidRPr="007159CC">
        <w:rPr>
          <w:rFonts w:ascii="Tahoma" w:eastAsia="Times New Roman" w:hAnsi="Tahoma" w:cs="Tahoma"/>
          <w:sz w:val="23"/>
          <w:szCs w:val="23"/>
        </w:rPr>
        <w:t xml:space="preserve"> ovog zakona</w:t>
      </w:r>
      <w:r w:rsidR="005E5577" w:rsidRPr="007159CC">
        <w:rPr>
          <w:rFonts w:ascii="Tahoma" w:eastAsia="Times New Roman" w:hAnsi="Tahoma" w:cs="Tahoma"/>
          <w:sz w:val="23"/>
          <w:szCs w:val="23"/>
        </w:rPr>
        <w:t xml:space="preserve"> i uz pisanu saglasnost roditelja ili staraoca</w:t>
      </w:r>
      <w:r w:rsidR="00755C92" w:rsidRPr="007159CC">
        <w:rPr>
          <w:rFonts w:ascii="Tahoma" w:eastAsia="Times New Roman" w:hAnsi="Tahoma" w:cs="Tahoma"/>
          <w:sz w:val="23"/>
          <w:szCs w:val="23"/>
        </w:rPr>
        <w:t>.</w:t>
      </w:r>
    </w:p>
    <w:p w:rsidR="00A34AFD" w:rsidRPr="007159CC" w:rsidRDefault="00A34AFD" w:rsidP="0001542A">
      <w:pPr>
        <w:spacing w:after="0" w:line="240" w:lineRule="auto"/>
        <w:ind w:left="150" w:right="150" w:firstLine="240"/>
        <w:jc w:val="both"/>
        <w:rPr>
          <w:rFonts w:ascii="Tahoma" w:eastAsia="Times New Roman" w:hAnsi="Tahoma" w:cs="Tahoma"/>
          <w:sz w:val="23"/>
          <w:szCs w:val="23"/>
        </w:rPr>
      </w:pPr>
      <w:r w:rsidRPr="007159CC">
        <w:rPr>
          <w:rFonts w:ascii="Tahoma" w:eastAsia="Times New Roman" w:hAnsi="Tahoma" w:cs="Tahoma"/>
          <w:sz w:val="23"/>
          <w:szCs w:val="23"/>
        </w:rPr>
        <w:t xml:space="preserve">Oružje kategorije B i C mora se izvan lovišta odnosno strelišta prenositi u odgovarajućim </w:t>
      </w:r>
      <w:r w:rsidR="00755C92" w:rsidRPr="007159CC">
        <w:rPr>
          <w:rFonts w:ascii="Tahoma" w:eastAsia="Times New Roman" w:hAnsi="Tahoma" w:cs="Tahoma"/>
          <w:sz w:val="23"/>
          <w:szCs w:val="23"/>
        </w:rPr>
        <w:t xml:space="preserve">navlakama </w:t>
      </w:r>
      <w:r w:rsidRPr="007159CC">
        <w:rPr>
          <w:rFonts w:ascii="Tahoma" w:eastAsia="Times New Roman" w:hAnsi="Tahoma" w:cs="Tahoma"/>
          <w:sz w:val="23"/>
          <w:szCs w:val="23"/>
        </w:rPr>
        <w:t>ili kovčezima i nenapunjeno.</w:t>
      </w:r>
    </w:p>
    <w:p w:rsidR="00A34AFD" w:rsidRDefault="00A34AFD" w:rsidP="00A34AFD">
      <w:pPr>
        <w:spacing w:after="0" w:line="240" w:lineRule="auto"/>
        <w:ind w:left="150" w:right="150" w:firstLine="240"/>
        <w:jc w:val="both"/>
        <w:rPr>
          <w:rFonts w:ascii="Tahoma" w:eastAsia="Times New Roman" w:hAnsi="Tahoma" w:cs="Tahoma"/>
          <w:color w:val="000000"/>
          <w:sz w:val="23"/>
          <w:szCs w:val="23"/>
        </w:rPr>
      </w:pPr>
      <w:r w:rsidRPr="003048A0">
        <w:rPr>
          <w:rFonts w:ascii="Tahoma" w:eastAsia="Times New Roman" w:hAnsi="Tahoma" w:cs="Tahoma"/>
          <w:color w:val="000000"/>
          <w:sz w:val="23"/>
          <w:szCs w:val="23"/>
        </w:rPr>
        <w:t>Zabranjeno je davati na upotrebu oružje maloljetnim licima, osim u</w:t>
      </w:r>
      <w:r>
        <w:rPr>
          <w:rFonts w:ascii="Tahoma" w:eastAsia="Times New Roman" w:hAnsi="Tahoma" w:cs="Tahoma"/>
          <w:color w:val="000000"/>
          <w:sz w:val="23"/>
          <w:szCs w:val="23"/>
        </w:rPr>
        <w:t xml:space="preserve"> slučaju iz stava 7 i stava 8 ovog člana.</w:t>
      </w:r>
    </w:p>
    <w:p w:rsidR="00A34AFD" w:rsidRPr="00755C92" w:rsidRDefault="00A34AFD" w:rsidP="00755C92">
      <w:pPr>
        <w:spacing w:after="0" w:line="240" w:lineRule="auto"/>
        <w:ind w:left="150" w:right="150" w:firstLine="240"/>
        <w:jc w:val="both"/>
        <w:rPr>
          <w:rFonts w:ascii="Tahoma" w:eastAsia="Times New Roman" w:hAnsi="Tahoma" w:cs="Tahoma"/>
          <w:color w:val="000000"/>
          <w:sz w:val="23"/>
          <w:szCs w:val="23"/>
        </w:rPr>
      </w:pPr>
      <w:r w:rsidRPr="003048A0">
        <w:rPr>
          <w:rFonts w:ascii="Tahoma" w:eastAsia="Times New Roman" w:hAnsi="Tahoma" w:cs="Tahoma"/>
          <w:color w:val="000000"/>
          <w:sz w:val="23"/>
          <w:szCs w:val="23"/>
        </w:rPr>
        <w:lastRenderedPageBreak/>
        <w:t xml:space="preserve">Kratko i dugo lovačko i sportsko oružje i municija za to oružje </w:t>
      </w:r>
      <w:r>
        <w:rPr>
          <w:rFonts w:ascii="Tahoma" w:eastAsia="Times New Roman" w:hAnsi="Tahoma" w:cs="Tahoma"/>
          <w:color w:val="000000"/>
          <w:sz w:val="23"/>
          <w:szCs w:val="23"/>
        </w:rPr>
        <w:t>prenose se u skladu sa</w:t>
      </w:r>
      <w:r w:rsidR="005E5577">
        <w:rPr>
          <w:rFonts w:ascii="Tahoma" w:eastAsia="Times New Roman" w:hAnsi="Tahoma" w:cs="Tahoma"/>
          <w:color w:val="000000"/>
          <w:sz w:val="23"/>
          <w:szCs w:val="23"/>
        </w:rPr>
        <w:t xml:space="preserve"> </w:t>
      </w:r>
      <w:r w:rsidR="00831237">
        <w:rPr>
          <w:rFonts w:ascii="Tahoma" w:eastAsia="Times New Roman" w:hAnsi="Tahoma" w:cs="Tahoma"/>
          <w:sz w:val="23"/>
          <w:szCs w:val="23"/>
        </w:rPr>
        <w:t>članom 33</w:t>
      </w:r>
      <w:r w:rsidRPr="0001542A">
        <w:rPr>
          <w:rFonts w:ascii="Tahoma" w:eastAsia="Times New Roman" w:hAnsi="Tahoma" w:cs="Tahoma"/>
          <w:sz w:val="23"/>
          <w:szCs w:val="23"/>
        </w:rPr>
        <w:t xml:space="preserve"> stav 3 ovog zakona.</w:t>
      </w:r>
    </w:p>
    <w:p w:rsidR="0047149E" w:rsidRPr="0047149E" w:rsidRDefault="00755C92" w:rsidP="0047149E">
      <w:pPr>
        <w:spacing w:before="240" w:after="240" w:line="240" w:lineRule="auto"/>
        <w:jc w:val="center"/>
        <w:rPr>
          <w:rFonts w:ascii="Tahoma" w:eastAsia="Times New Roman" w:hAnsi="Tahoma" w:cs="Tahoma"/>
          <w:b/>
          <w:bCs/>
          <w:color w:val="000000"/>
          <w:sz w:val="27"/>
          <w:szCs w:val="27"/>
        </w:rPr>
      </w:pPr>
      <w:bookmarkStart w:id="48" w:name="clan_37"/>
      <w:bookmarkEnd w:id="48"/>
      <w:r>
        <w:rPr>
          <w:rFonts w:ascii="Tahoma" w:eastAsia="Times New Roman" w:hAnsi="Tahoma" w:cs="Tahoma"/>
          <w:b/>
          <w:bCs/>
          <w:color w:val="000000"/>
          <w:sz w:val="27"/>
          <w:szCs w:val="27"/>
        </w:rPr>
        <w:t>Član 44</w:t>
      </w:r>
    </w:p>
    <w:p w:rsidR="0047149E" w:rsidRPr="007159CC" w:rsidRDefault="0047149E" w:rsidP="0047149E">
      <w:pPr>
        <w:spacing w:after="0" w:line="240" w:lineRule="auto"/>
        <w:ind w:left="150" w:right="150" w:firstLine="240"/>
        <w:jc w:val="both"/>
        <w:rPr>
          <w:rFonts w:ascii="Tahoma" w:eastAsia="Times New Roman" w:hAnsi="Tahoma" w:cs="Tahoma"/>
          <w:sz w:val="23"/>
          <w:szCs w:val="23"/>
        </w:rPr>
      </w:pPr>
      <w:r w:rsidRPr="0047149E">
        <w:rPr>
          <w:rFonts w:ascii="Tahoma" w:eastAsia="Times New Roman" w:hAnsi="Tahoma" w:cs="Tahoma"/>
          <w:color w:val="000000"/>
          <w:sz w:val="23"/>
          <w:szCs w:val="23"/>
        </w:rPr>
        <w:t xml:space="preserve">Pravno lice koje posjeduje oružje na osnovu odobrenja za držanje oružja može ga radi vršenja poslova za koje je registrovano davati na korišćenje </w:t>
      </w:r>
      <w:r w:rsidRPr="007159CC">
        <w:rPr>
          <w:rFonts w:ascii="Tahoma" w:eastAsia="Times New Roman" w:hAnsi="Tahoma" w:cs="Tahoma"/>
          <w:sz w:val="23"/>
          <w:szCs w:val="23"/>
        </w:rPr>
        <w:t>licima</w:t>
      </w:r>
      <w:r w:rsidR="00755C92" w:rsidRPr="007159CC">
        <w:rPr>
          <w:rFonts w:ascii="Tahoma" w:eastAsia="Times New Roman" w:hAnsi="Tahoma" w:cs="Tahoma"/>
          <w:sz w:val="23"/>
          <w:szCs w:val="23"/>
        </w:rPr>
        <w:t xml:space="preserve"> zaposlenim u tom pravnom licu </w:t>
      </w:r>
      <w:r w:rsidR="000A50ED" w:rsidRPr="007159CC">
        <w:rPr>
          <w:rFonts w:ascii="Tahoma" w:eastAsia="Times New Roman" w:hAnsi="Tahoma" w:cs="Tahoma"/>
          <w:sz w:val="23"/>
          <w:szCs w:val="23"/>
        </w:rPr>
        <w:t>i koja ispunjavaju opšte i posebne uslove propisane u članu 14 ovog zakona</w:t>
      </w:r>
      <w:r w:rsidRPr="007159CC">
        <w:rPr>
          <w:rFonts w:ascii="Tahoma" w:eastAsia="Times New Roman" w:hAnsi="Tahoma" w:cs="Tahoma"/>
          <w:sz w:val="23"/>
          <w:szCs w:val="23"/>
        </w:rPr>
        <w:t>.</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Zaposleni u pravnom licu iz stava 1 ovog člana, kao i članovi sportskih, streljačkih i lovačkih organizacija, koji koriste oružje tog pravnog lica, odnosno organizacije</w:t>
      </w:r>
      <w:r w:rsidR="00831237">
        <w:rPr>
          <w:rFonts w:ascii="Tahoma" w:eastAsia="Times New Roman" w:hAnsi="Tahoma" w:cs="Tahoma"/>
          <w:color w:val="000000"/>
          <w:sz w:val="23"/>
          <w:szCs w:val="23"/>
        </w:rPr>
        <w:t xml:space="preserve"> </w:t>
      </w:r>
      <w:r w:rsidR="00BB2241" w:rsidRPr="00831237">
        <w:rPr>
          <w:rFonts w:ascii="Tahoma" w:eastAsia="Times New Roman" w:hAnsi="Tahoma" w:cs="Tahoma"/>
          <w:sz w:val="23"/>
          <w:szCs w:val="23"/>
        </w:rPr>
        <w:t xml:space="preserve">zbog </w:t>
      </w:r>
      <w:r w:rsidR="00BB2241" w:rsidRPr="007159CC">
        <w:rPr>
          <w:rFonts w:ascii="Tahoma" w:eastAsia="Times New Roman" w:hAnsi="Tahoma" w:cs="Tahoma"/>
          <w:sz w:val="23"/>
          <w:szCs w:val="23"/>
        </w:rPr>
        <w:t>učešća na takmičenjima</w:t>
      </w:r>
      <w:r w:rsidR="00BB2241">
        <w:rPr>
          <w:rFonts w:ascii="Tahoma" w:eastAsia="Times New Roman" w:hAnsi="Tahoma" w:cs="Tahoma"/>
          <w:color w:val="000000"/>
          <w:sz w:val="23"/>
          <w:szCs w:val="23"/>
        </w:rPr>
        <w:t>,</w:t>
      </w:r>
      <w:r w:rsidRPr="0047149E">
        <w:rPr>
          <w:rFonts w:ascii="Tahoma" w:eastAsia="Times New Roman" w:hAnsi="Tahoma" w:cs="Tahoma"/>
          <w:color w:val="000000"/>
          <w:sz w:val="23"/>
          <w:szCs w:val="23"/>
        </w:rPr>
        <w:t xml:space="preserve"> moraju imati</w:t>
      </w:r>
      <w:r w:rsidR="00755C92">
        <w:rPr>
          <w:rFonts w:ascii="Tahoma" w:eastAsia="Times New Roman" w:hAnsi="Tahoma" w:cs="Tahoma"/>
          <w:color w:val="000000"/>
          <w:sz w:val="23"/>
          <w:szCs w:val="23"/>
        </w:rPr>
        <w:t xml:space="preserve"> potvrdu tog pravnog lica, odnosno</w:t>
      </w:r>
      <w:r w:rsidRPr="0047149E">
        <w:rPr>
          <w:rFonts w:ascii="Tahoma" w:eastAsia="Times New Roman" w:hAnsi="Tahoma" w:cs="Tahoma"/>
          <w:color w:val="000000"/>
          <w:sz w:val="23"/>
          <w:szCs w:val="23"/>
        </w:rPr>
        <w:t xml:space="preserve"> organizacije za držanje, nošenje i prenošenje takvog oružja i municije.</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Sadržaj potvrde iz stava 2 ovog člana, propisuje Ministarstvo.</w:t>
      </w:r>
    </w:p>
    <w:p w:rsidR="0047149E" w:rsidRPr="0047149E" w:rsidRDefault="00BB2241" w:rsidP="0047149E">
      <w:pPr>
        <w:spacing w:before="240" w:after="240" w:line="240" w:lineRule="auto"/>
        <w:jc w:val="center"/>
        <w:rPr>
          <w:rFonts w:ascii="Tahoma" w:eastAsia="Times New Roman" w:hAnsi="Tahoma" w:cs="Tahoma"/>
          <w:b/>
          <w:bCs/>
          <w:color w:val="000000"/>
          <w:sz w:val="27"/>
          <w:szCs w:val="27"/>
        </w:rPr>
      </w:pPr>
      <w:bookmarkStart w:id="49" w:name="clan_38"/>
      <w:bookmarkEnd w:id="49"/>
      <w:r>
        <w:rPr>
          <w:rFonts w:ascii="Tahoma" w:eastAsia="Times New Roman" w:hAnsi="Tahoma" w:cs="Tahoma"/>
          <w:b/>
          <w:bCs/>
          <w:color w:val="000000"/>
          <w:sz w:val="27"/>
          <w:szCs w:val="27"/>
        </w:rPr>
        <w:t>Član 45</w:t>
      </w:r>
    </w:p>
    <w:p w:rsidR="00CF1085" w:rsidRPr="007159CC" w:rsidRDefault="00CF1085" w:rsidP="00B9197A">
      <w:pPr>
        <w:spacing w:after="0" w:line="240" w:lineRule="auto"/>
        <w:ind w:left="150" w:right="150" w:firstLine="240"/>
        <w:jc w:val="both"/>
        <w:rPr>
          <w:rFonts w:ascii="Tahoma" w:eastAsia="Times New Roman" w:hAnsi="Tahoma" w:cs="Tahoma"/>
          <w:sz w:val="23"/>
          <w:szCs w:val="23"/>
        </w:rPr>
      </w:pPr>
      <w:r w:rsidRPr="007159CC">
        <w:rPr>
          <w:rFonts w:ascii="Tahoma" w:eastAsia="Times New Roman" w:hAnsi="Tahoma" w:cs="Tahoma"/>
          <w:sz w:val="23"/>
          <w:szCs w:val="23"/>
        </w:rPr>
        <w:t>Fizičko i pravno lice mogu posuđivati sportsko i lovačko oružje licu koje ima oružni list za tu vrstu oružja ili odobrenje za držanje oružja, kao i strancu kome je lovačka organizacija izdala odobrenje za lov u skladu sa posebnim zakonom, ako stranac posjeduje odobrenje za nošenje tog oružja u skladu sa propisima drža</w:t>
      </w:r>
      <w:r w:rsidR="00BB2241" w:rsidRPr="007159CC">
        <w:rPr>
          <w:rFonts w:ascii="Tahoma" w:eastAsia="Times New Roman" w:hAnsi="Tahoma" w:cs="Tahoma"/>
          <w:sz w:val="23"/>
          <w:szCs w:val="23"/>
        </w:rPr>
        <w:t>ve u kojoj ima prebivalište.</w:t>
      </w:r>
    </w:p>
    <w:p w:rsidR="00B9197A" w:rsidRDefault="0047149E" w:rsidP="00B9197A">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Oružje se može posuđivati strancu na civilnom strelištu, kao i za učešće na sportskom takmičenju, ako posjeduje odobrenje za nošenje tog oružja u skladu sa propisima države u kojoj ima prebivalište.</w:t>
      </w:r>
    </w:p>
    <w:p w:rsidR="0033346F" w:rsidRPr="007159CC" w:rsidRDefault="0033346F" w:rsidP="00B9197A">
      <w:pPr>
        <w:spacing w:after="0" w:line="240" w:lineRule="auto"/>
        <w:ind w:left="150" w:right="150" w:firstLine="240"/>
        <w:jc w:val="both"/>
        <w:rPr>
          <w:rFonts w:ascii="Tahoma" w:eastAsia="Times New Roman" w:hAnsi="Tahoma" w:cs="Tahoma"/>
          <w:sz w:val="23"/>
          <w:szCs w:val="23"/>
        </w:rPr>
      </w:pPr>
      <w:r w:rsidRPr="007159CC">
        <w:rPr>
          <w:rFonts w:ascii="Tahoma" w:eastAsia="Times New Roman" w:hAnsi="Tahoma" w:cs="Tahoma"/>
          <w:sz w:val="23"/>
          <w:szCs w:val="23"/>
        </w:rPr>
        <w:t>Streljačka organizacija može svoje registrovano oružje dati na poslugu drugoj streljačkoj organizaciji, koja ima registrovanu istu vrstu oružja, na osnovu pisanog ugovora.</w:t>
      </w:r>
    </w:p>
    <w:p w:rsidR="00003FF4" w:rsidRPr="007159CC" w:rsidRDefault="00003FF4" w:rsidP="00003FF4">
      <w:pPr>
        <w:spacing w:after="0" w:line="240" w:lineRule="auto"/>
        <w:ind w:left="150" w:right="150" w:firstLine="240"/>
        <w:jc w:val="both"/>
        <w:rPr>
          <w:rFonts w:ascii="Tahoma" w:eastAsia="Times New Roman" w:hAnsi="Tahoma" w:cs="Tahoma"/>
          <w:sz w:val="23"/>
          <w:szCs w:val="23"/>
        </w:rPr>
      </w:pPr>
      <w:r w:rsidRPr="007159CC">
        <w:rPr>
          <w:rFonts w:ascii="Tahoma" w:eastAsia="Times New Roman" w:hAnsi="Tahoma" w:cs="Tahoma"/>
          <w:sz w:val="23"/>
          <w:szCs w:val="23"/>
        </w:rPr>
        <w:t xml:space="preserve">Streljačka organizacija može svoje registrovano oružije dati na poslugu licima kojima vrši obuku u rukovanju ili rekreativnom gađanju </w:t>
      </w:r>
      <w:r w:rsidR="00B65A71" w:rsidRPr="007159CC">
        <w:rPr>
          <w:rFonts w:ascii="Tahoma" w:eastAsia="Times New Roman" w:hAnsi="Tahoma" w:cs="Tahoma"/>
          <w:sz w:val="23"/>
          <w:szCs w:val="23"/>
        </w:rPr>
        <w:t>isklju</w:t>
      </w:r>
      <w:r w:rsidR="00B65A71" w:rsidRPr="007159CC">
        <w:rPr>
          <w:rFonts w:ascii="Tahoma" w:eastAsia="Times New Roman" w:hAnsi="Tahoma" w:cs="Tahoma"/>
          <w:sz w:val="23"/>
          <w:szCs w:val="23"/>
          <w:lang w:val="sr-Latn-ME"/>
        </w:rPr>
        <w:t xml:space="preserve">čivo </w:t>
      </w:r>
      <w:r w:rsidRPr="007159CC">
        <w:rPr>
          <w:rFonts w:ascii="Tahoma" w:eastAsia="Times New Roman" w:hAnsi="Tahoma" w:cs="Tahoma"/>
          <w:sz w:val="23"/>
          <w:szCs w:val="23"/>
        </w:rPr>
        <w:t xml:space="preserve">na civilnom strelištu uz nadzor sertifikovanog trenera ili zvaničnog rukovaoca za bezbjedno gađanje iz vatrenog oružija. </w:t>
      </w:r>
    </w:p>
    <w:p w:rsidR="00003FF4" w:rsidRPr="00B9197A" w:rsidRDefault="00003FF4" w:rsidP="00B9197A">
      <w:pPr>
        <w:spacing w:after="0" w:line="240" w:lineRule="auto"/>
        <w:ind w:left="150" w:right="150" w:firstLine="240"/>
        <w:jc w:val="both"/>
        <w:rPr>
          <w:rFonts w:ascii="Tahoma" w:eastAsia="Times New Roman" w:hAnsi="Tahoma" w:cs="Tahoma"/>
          <w:b/>
          <w:color w:val="00B050"/>
          <w:sz w:val="23"/>
          <w:szCs w:val="23"/>
        </w:rPr>
      </w:pPr>
    </w:p>
    <w:p w:rsidR="0033346F" w:rsidRPr="0033346F" w:rsidRDefault="0033346F" w:rsidP="0047149E">
      <w:pPr>
        <w:spacing w:after="0" w:line="240" w:lineRule="auto"/>
        <w:ind w:left="150" w:right="150" w:firstLine="240"/>
        <w:jc w:val="both"/>
        <w:rPr>
          <w:rFonts w:ascii="Tahoma" w:eastAsia="Times New Roman" w:hAnsi="Tahoma" w:cs="Tahoma"/>
          <w:color w:val="00B050"/>
          <w:sz w:val="23"/>
          <w:szCs w:val="23"/>
        </w:rPr>
      </w:pPr>
    </w:p>
    <w:p w:rsidR="0047149E" w:rsidRPr="0047149E" w:rsidRDefault="0047149E" w:rsidP="0047149E">
      <w:pPr>
        <w:spacing w:before="60" w:after="0" w:line="240" w:lineRule="auto"/>
        <w:jc w:val="center"/>
        <w:rPr>
          <w:rFonts w:ascii="Tahoma" w:eastAsia="Times New Roman" w:hAnsi="Tahoma" w:cs="Tahoma"/>
          <w:b/>
          <w:bCs/>
          <w:color w:val="000000"/>
          <w:sz w:val="27"/>
          <w:szCs w:val="27"/>
        </w:rPr>
      </w:pPr>
      <w:bookmarkStart w:id="50" w:name="sadrzaj15"/>
      <w:bookmarkEnd w:id="50"/>
      <w:r w:rsidRPr="0047149E">
        <w:rPr>
          <w:rFonts w:ascii="Tahoma" w:eastAsia="Times New Roman" w:hAnsi="Tahoma" w:cs="Tahoma"/>
          <w:b/>
          <w:bCs/>
          <w:color w:val="000000"/>
          <w:sz w:val="27"/>
          <w:szCs w:val="27"/>
        </w:rPr>
        <w:t>4. Gubitak, krađa i pronalaženje oružja, municije i isprave o oružju</w:t>
      </w:r>
    </w:p>
    <w:p w:rsidR="0047149E" w:rsidRPr="0047149E" w:rsidRDefault="0068413F" w:rsidP="0047149E">
      <w:pPr>
        <w:spacing w:before="240" w:after="240" w:line="240" w:lineRule="auto"/>
        <w:jc w:val="center"/>
        <w:rPr>
          <w:rFonts w:ascii="Tahoma" w:eastAsia="Times New Roman" w:hAnsi="Tahoma" w:cs="Tahoma"/>
          <w:b/>
          <w:bCs/>
          <w:color w:val="000000"/>
          <w:sz w:val="27"/>
          <w:szCs w:val="27"/>
        </w:rPr>
      </w:pPr>
      <w:bookmarkStart w:id="51" w:name="clan_39"/>
      <w:bookmarkEnd w:id="51"/>
      <w:r>
        <w:rPr>
          <w:rFonts w:ascii="Tahoma" w:eastAsia="Times New Roman" w:hAnsi="Tahoma" w:cs="Tahoma"/>
          <w:b/>
          <w:bCs/>
          <w:color w:val="000000"/>
          <w:sz w:val="27"/>
          <w:szCs w:val="27"/>
        </w:rPr>
        <w:t>Član 46</w:t>
      </w:r>
    </w:p>
    <w:p w:rsidR="0033346F" w:rsidRPr="007159CC" w:rsidRDefault="0068413F" w:rsidP="0068413F">
      <w:pPr>
        <w:pStyle w:val="NoSpacing"/>
        <w:jc w:val="both"/>
        <w:rPr>
          <w:rFonts w:ascii="Tahoma" w:hAnsi="Tahoma" w:cs="Tahoma"/>
          <w:sz w:val="23"/>
          <w:szCs w:val="23"/>
        </w:rPr>
      </w:pPr>
      <w:r>
        <w:tab/>
      </w:r>
      <w:r w:rsidR="00735D9C" w:rsidRPr="007159CC">
        <w:rPr>
          <w:rFonts w:ascii="Tahoma" w:hAnsi="Tahoma" w:cs="Tahoma"/>
          <w:sz w:val="23"/>
          <w:szCs w:val="23"/>
        </w:rPr>
        <w:t>Fizičko i pravno lice koje posjeduje oružje na osnovu odobrenja za nabavku oružja, oruž</w:t>
      </w:r>
      <w:r w:rsidR="00015487" w:rsidRPr="007159CC">
        <w:rPr>
          <w:rFonts w:ascii="Tahoma" w:hAnsi="Tahoma" w:cs="Tahoma"/>
          <w:sz w:val="23"/>
          <w:szCs w:val="23"/>
        </w:rPr>
        <w:t xml:space="preserve">nog lista za držanje oružja, </w:t>
      </w:r>
      <w:r w:rsidR="00735D9C" w:rsidRPr="007159CC">
        <w:rPr>
          <w:rFonts w:ascii="Tahoma" w:hAnsi="Tahoma" w:cs="Tahoma"/>
          <w:sz w:val="23"/>
          <w:szCs w:val="23"/>
        </w:rPr>
        <w:t xml:space="preserve">oružnog lista za držanje i </w:t>
      </w:r>
      <w:r w:rsidR="00DE19BF">
        <w:rPr>
          <w:rFonts w:ascii="Tahoma" w:hAnsi="Tahoma" w:cs="Tahoma"/>
          <w:sz w:val="23"/>
          <w:szCs w:val="23"/>
        </w:rPr>
        <w:t>pre</w:t>
      </w:r>
      <w:r w:rsidR="00735D9C" w:rsidRPr="007159CC">
        <w:rPr>
          <w:rFonts w:ascii="Tahoma" w:hAnsi="Tahoma" w:cs="Tahoma"/>
          <w:sz w:val="23"/>
          <w:szCs w:val="23"/>
        </w:rPr>
        <w:t xml:space="preserve">nošenje oružja, </w:t>
      </w:r>
      <w:r w:rsidR="00015487" w:rsidRPr="007159CC">
        <w:rPr>
          <w:rFonts w:ascii="Tahoma" w:hAnsi="Tahoma" w:cs="Tahoma"/>
          <w:sz w:val="23"/>
          <w:szCs w:val="23"/>
        </w:rPr>
        <w:t xml:space="preserve">odobrenja za držanje oružja, </w:t>
      </w:r>
      <w:r w:rsidR="00735D9C" w:rsidRPr="007159CC">
        <w:rPr>
          <w:rFonts w:ascii="Tahoma" w:hAnsi="Tahoma" w:cs="Tahoma"/>
          <w:sz w:val="23"/>
          <w:szCs w:val="23"/>
        </w:rPr>
        <w:t>odobrenja za sakupljanje oružja</w:t>
      </w:r>
      <w:r w:rsidR="00015487" w:rsidRPr="007159CC">
        <w:rPr>
          <w:rFonts w:ascii="Tahoma" w:hAnsi="Tahoma" w:cs="Tahoma"/>
          <w:sz w:val="23"/>
          <w:szCs w:val="23"/>
        </w:rPr>
        <w:t xml:space="preserve"> ili </w:t>
      </w:r>
      <w:r w:rsidR="008B3702" w:rsidRPr="007159CC">
        <w:rPr>
          <w:rFonts w:ascii="Tahoma" w:hAnsi="Tahoma" w:cs="Tahoma"/>
          <w:sz w:val="23"/>
          <w:szCs w:val="23"/>
        </w:rPr>
        <w:t>oružnog lista za konvertibil</w:t>
      </w:r>
      <w:r w:rsidR="00015487" w:rsidRPr="007159CC">
        <w:rPr>
          <w:rFonts w:ascii="Tahoma" w:hAnsi="Tahoma" w:cs="Tahoma"/>
          <w:sz w:val="23"/>
          <w:szCs w:val="23"/>
        </w:rPr>
        <w:t>no oružje</w:t>
      </w:r>
      <w:r w:rsidR="00735D9C" w:rsidRPr="007159CC">
        <w:rPr>
          <w:rFonts w:ascii="Tahoma" w:hAnsi="Tahoma" w:cs="Tahoma"/>
          <w:sz w:val="23"/>
          <w:szCs w:val="23"/>
        </w:rPr>
        <w:t xml:space="preserve"> dužno je odmah da prijavi gubitak ili krađu oružja, municije i isprave o oružj</w:t>
      </w:r>
      <w:r w:rsidRPr="007159CC">
        <w:rPr>
          <w:rFonts w:ascii="Tahoma" w:hAnsi="Tahoma" w:cs="Tahoma"/>
          <w:sz w:val="23"/>
          <w:szCs w:val="23"/>
        </w:rPr>
        <w:t>u.</w:t>
      </w:r>
      <w:r w:rsidR="00C53D6F" w:rsidRPr="007159CC">
        <w:rPr>
          <w:rFonts w:ascii="Tahoma" w:hAnsi="Tahoma" w:cs="Tahoma"/>
          <w:sz w:val="23"/>
          <w:szCs w:val="23"/>
        </w:rPr>
        <w:t xml:space="preserve"> </w:t>
      </w:r>
    </w:p>
    <w:p w:rsidR="0047149E" w:rsidRPr="0068413F" w:rsidRDefault="0047149E" w:rsidP="0068413F">
      <w:pPr>
        <w:pStyle w:val="NoSpacing"/>
        <w:ind w:firstLine="720"/>
        <w:jc w:val="both"/>
        <w:rPr>
          <w:rFonts w:ascii="Tahoma" w:hAnsi="Tahoma" w:cs="Tahoma"/>
          <w:color w:val="000000"/>
          <w:sz w:val="23"/>
          <w:szCs w:val="23"/>
        </w:rPr>
      </w:pPr>
      <w:r w:rsidRPr="0068413F">
        <w:rPr>
          <w:rFonts w:ascii="Tahoma" w:hAnsi="Tahoma" w:cs="Tahoma"/>
          <w:color w:val="000000"/>
          <w:sz w:val="23"/>
          <w:szCs w:val="23"/>
        </w:rPr>
        <w:t>Prijava iz stava 1 ovog člana, podnosi se policiji u mjestu događaja ili saznanja</w:t>
      </w:r>
      <w:r w:rsidR="0068413F" w:rsidRPr="0068413F">
        <w:rPr>
          <w:rFonts w:ascii="Tahoma" w:hAnsi="Tahoma" w:cs="Tahoma"/>
          <w:color w:val="000000"/>
          <w:sz w:val="23"/>
          <w:szCs w:val="23"/>
        </w:rPr>
        <w:t xml:space="preserve"> o gubitku ili krađi oružja, </w:t>
      </w:r>
      <w:r w:rsidRPr="0068413F">
        <w:rPr>
          <w:rFonts w:ascii="Tahoma" w:hAnsi="Tahoma" w:cs="Tahoma"/>
          <w:color w:val="000000"/>
          <w:sz w:val="23"/>
          <w:szCs w:val="23"/>
        </w:rPr>
        <w:t>municije</w:t>
      </w:r>
      <w:r w:rsidR="008B3702">
        <w:rPr>
          <w:rFonts w:ascii="Tahoma" w:hAnsi="Tahoma" w:cs="Tahoma"/>
          <w:color w:val="000000"/>
          <w:sz w:val="23"/>
          <w:szCs w:val="23"/>
        </w:rPr>
        <w:t xml:space="preserve"> </w:t>
      </w:r>
      <w:r w:rsidR="0068413F" w:rsidRPr="007159CC">
        <w:rPr>
          <w:rFonts w:ascii="Tahoma" w:hAnsi="Tahoma" w:cs="Tahoma"/>
          <w:sz w:val="23"/>
          <w:szCs w:val="23"/>
        </w:rPr>
        <w:t>i isprave o oružju, kao i o njihovom pronalaženju</w:t>
      </w:r>
      <w:r w:rsidRPr="007159CC">
        <w:rPr>
          <w:rFonts w:ascii="Tahoma" w:hAnsi="Tahoma" w:cs="Tahoma"/>
          <w:sz w:val="23"/>
          <w:szCs w:val="23"/>
        </w:rPr>
        <w:t>.</w:t>
      </w:r>
    </w:p>
    <w:p w:rsidR="0033346F" w:rsidRPr="0068413F" w:rsidRDefault="0047149E" w:rsidP="0068413F">
      <w:pPr>
        <w:pStyle w:val="NoSpacing"/>
        <w:ind w:firstLine="390"/>
        <w:jc w:val="both"/>
        <w:rPr>
          <w:rFonts w:ascii="Tahoma" w:hAnsi="Tahoma" w:cs="Tahoma"/>
          <w:color w:val="000000"/>
          <w:sz w:val="23"/>
          <w:szCs w:val="23"/>
        </w:rPr>
      </w:pPr>
      <w:r w:rsidRPr="0068413F">
        <w:rPr>
          <w:rFonts w:ascii="Tahoma" w:hAnsi="Tahoma" w:cs="Tahoma"/>
          <w:color w:val="000000"/>
          <w:sz w:val="23"/>
          <w:szCs w:val="23"/>
        </w:rPr>
        <w:t>O prijavi iz stava 2 ovog člana, policija obavještava Ministarstvo.</w:t>
      </w:r>
      <w:bookmarkStart w:id="52" w:name="clan_40"/>
      <w:bookmarkEnd w:id="52"/>
    </w:p>
    <w:p w:rsidR="0033346F" w:rsidRPr="007159CC" w:rsidRDefault="0033346F" w:rsidP="0068413F">
      <w:pPr>
        <w:spacing w:after="0" w:line="240" w:lineRule="auto"/>
        <w:ind w:right="150" w:firstLine="390"/>
        <w:jc w:val="both"/>
        <w:rPr>
          <w:rFonts w:ascii="Tahoma" w:eastAsia="Times New Roman" w:hAnsi="Tahoma" w:cs="Tahoma"/>
          <w:sz w:val="23"/>
          <w:szCs w:val="23"/>
        </w:rPr>
      </w:pPr>
      <w:r w:rsidRPr="007159CC">
        <w:rPr>
          <w:rFonts w:ascii="Tahoma" w:eastAsia="Times New Roman" w:hAnsi="Tahoma" w:cs="Tahoma"/>
          <w:sz w:val="23"/>
          <w:szCs w:val="23"/>
        </w:rPr>
        <w:t>Nađeno oružje čiji je nestanak prijavljen vratiće se vlasniku ukoliko ispunjava uslove propisane ovim zakonom, osim ako je oružje dokazno sredstvo nekog istražnog ili sudskog postupka, kada se sa njim postupa u skladu sa drugim zakonom.</w:t>
      </w:r>
    </w:p>
    <w:p w:rsidR="00867467" w:rsidRDefault="00867467" w:rsidP="0047149E">
      <w:pPr>
        <w:spacing w:before="240" w:after="240" w:line="240" w:lineRule="auto"/>
        <w:jc w:val="center"/>
        <w:rPr>
          <w:rFonts w:ascii="Tahoma" w:eastAsia="Times New Roman" w:hAnsi="Tahoma" w:cs="Tahoma"/>
          <w:b/>
          <w:bCs/>
          <w:color w:val="000000"/>
          <w:sz w:val="27"/>
          <w:szCs w:val="27"/>
        </w:rPr>
      </w:pPr>
    </w:p>
    <w:p w:rsidR="0047149E" w:rsidRPr="0047149E" w:rsidRDefault="0047149E" w:rsidP="0047149E">
      <w:pPr>
        <w:spacing w:before="240" w:after="240" w:line="240" w:lineRule="auto"/>
        <w:jc w:val="center"/>
        <w:rPr>
          <w:rFonts w:ascii="Tahoma" w:eastAsia="Times New Roman" w:hAnsi="Tahoma" w:cs="Tahoma"/>
          <w:b/>
          <w:bCs/>
          <w:color w:val="000000"/>
          <w:sz w:val="27"/>
          <w:szCs w:val="27"/>
        </w:rPr>
      </w:pPr>
      <w:r w:rsidRPr="0047149E">
        <w:rPr>
          <w:rFonts w:ascii="Tahoma" w:eastAsia="Times New Roman" w:hAnsi="Tahoma" w:cs="Tahoma"/>
          <w:b/>
          <w:bCs/>
          <w:color w:val="000000"/>
          <w:sz w:val="27"/>
          <w:szCs w:val="27"/>
        </w:rPr>
        <w:lastRenderedPageBreak/>
        <w:t>Čla</w:t>
      </w:r>
      <w:r w:rsidR="0068413F">
        <w:rPr>
          <w:rFonts w:ascii="Tahoma" w:eastAsia="Times New Roman" w:hAnsi="Tahoma" w:cs="Tahoma"/>
          <w:b/>
          <w:bCs/>
          <w:color w:val="000000"/>
          <w:sz w:val="27"/>
          <w:szCs w:val="27"/>
        </w:rPr>
        <w:t>n 47</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Lice koje nađe oružje ili municiju ili sazna za skriveno oružje ili municiju dužno je o tome bez odlaganja da obavijesti policiju.</w:t>
      </w:r>
    </w:p>
    <w:p w:rsidR="0033346F" w:rsidRDefault="0047149E" w:rsidP="0033346F">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O prijavi iz stava 1 ovog člana, policija obavještava Ministarstvo.</w:t>
      </w:r>
    </w:p>
    <w:p w:rsidR="0033346F" w:rsidRPr="007159CC" w:rsidRDefault="0033346F" w:rsidP="0033346F">
      <w:pPr>
        <w:spacing w:after="0" w:line="240" w:lineRule="auto"/>
        <w:ind w:left="150" w:right="150" w:firstLine="240"/>
        <w:jc w:val="both"/>
        <w:rPr>
          <w:rFonts w:ascii="Tahoma" w:eastAsia="Times New Roman" w:hAnsi="Tahoma" w:cs="Tahoma"/>
          <w:sz w:val="23"/>
          <w:szCs w:val="23"/>
        </w:rPr>
      </w:pPr>
      <w:r w:rsidRPr="007159CC">
        <w:rPr>
          <w:rFonts w:ascii="Tahoma" w:eastAsia="Times New Roman" w:hAnsi="Tahoma" w:cs="Tahoma"/>
          <w:sz w:val="23"/>
          <w:szCs w:val="23"/>
        </w:rPr>
        <w:t>Nađeno oružje koje nije registrovano, niti se potražuje, prelazi u vlasništvo države Crne Gore.</w:t>
      </w:r>
    </w:p>
    <w:p w:rsidR="0033346F" w:rsidRPr="0047149E" w:rsidRDefault="0033346F" w:rsidP="0047149E">
      <w:pPr>
        <w:spacing w:after="0" w:line="240" w:lineRule="auto"/>
        <w:ind w:left="150" w:right="150" w:firstLine="240"/>
        <w:jc w:val="both"/>
        <w:rPr>
          <w:rFonts w:ascii="Tahoma" w:eastAsia="Times New Roman" w:hAnsi="Tahoma" w:cs="Tahoma"/>
          <w:color w:val="000000"/>
          <w:sz w:val="23"/>
          <w:szCs w:val="23"/>
        </w:rPr>
      </w:pPr>
    </w:p>
    <w:p w:rsidR="0047149E" w:rsidRPr="0047149E" w:rsidRDefault="0047149E" w:rsidP="0047149E">
      <w:pPr>
        <w:spacing w:before="60" w:after="0" w:line="240" w:lineRule="auto"/>
        <w:jc w:val="center"/>
        <w:rPr>
          <w:rFonts w:ascii="Tahoma" w:eastAsia="Times New Roman" w:hAnsi="Tahoma" w:cs="Tahoma"/>
          <w:b/>
          <w:bCs/>
          <w:color w:val="000000"/>
          <w:sz w:val="27"/>
          <w:szCs w:val="27"/>
        </w:rPr>
      </w:pPr>
      <w:bookmarkStart w:id="53" w:name="sadrzaj16"/>
      <w:bookmarkStart w:id="54" w:name="sadrzaj17"/>
      <w:bookmarkEnd w:id="53"/>
      <w:bookmarkEnd w:id="54"/>
      <w:r w:rsidRPr="0047149E">
        <w:rPr>
          <w:rFonts w:ascii="Tahoma" w:eastAsia="Times New Roman" w:hAnsi="Tahoma" w:cs="Tahoma"/>
          <w:b/>
          <w:bCs/>
          <w:color w:val="000000"/>
          <w:sz w:val="27"/>
          <w:szCs w:val="27"/>
        </w:rPr>
        <w:t>6. Postupak u slučaju smrti vlasnika oružja</w:t>
      </w:r>
    </w:p>
    <w:p w:rsidR="0047149E" w:rsidRPr="0047149E" w:rsidRDefault="0068413F" w:rsidP="0047149E">
      <w:pPr>
        <w:spacing w:before="240" w:after="240" w:line="240" w:lineRule="auto"/>
        <w:jc w:val="center"/>
        <w:rPr>
          <w:rFonts w:ascii="Tahoma" w:eastAsia="Times New Roman" w:hAnsi="Tahoma" w:cs="Tahoma"/>
          <w:b/>
          <w:bCs/>
          <w:color w:val="000000"/>
          <w:sz w:val="27"/>
          <w:szCs w:val="27"/>
        </w:rPr>
      </w:pPr>
      <w:bookmarkStart w:id="55" w:name="clan_42"/>
      <w:bookmarkEnd w:id="55"/>
      <w:r>
        <w:rPr>
          <w:rFonts w:ascii="Tahoma" w:eastAsia="Times New Roman" w:hAnsi="Tahoma" w:cs="Tahoma"/>
          <w:b/>
          <w:bCs/>
          <w:color w:val="000000"/>
          <w:sz w:val="27"/>
          <w:szCs w:val="27"/>
        </w:rPr>
        <w:t>Član 48</w:t>
      </w:r>
    </w:p>
    <w:p w:rsidR="0068413F" w:rsidRPr="003048A0" w:rsidRDefault="0068413F" w:rsidP="0068413F">
      <w:pPr>
        <w:spacing w:after="0" w:line="240" w:lineRule="auto"/>
        <w:ind w:left="150" w:right="150" w:firstLine="240"/>
        <w:jc w:val="both"/>
        <w:rPr>
          <w:rFonts w:ascii="Tahoma" w:eastAsia="Times New Roman" w:hAnsi="Tahoma" w:cs="Tahoma"/>
          <w:color w:val="000000"/>
          <w:sz w:val="23"/>
          <w:szCs w:val="23"/>
        </w:rPr>
      </w:pPr>
      <w:r w:rsidRPr="003048A0">
        <w:rPr>
          <w:rFonts w:ascii="Tahoma" w:eastAsia="Times New Roman" w:hAnsi="Tahoma" w:cs="Tahoma"/>
          <w:color w:val="000000"/>
          <w:sz w:val="23"/>
          <w:szCs w:val="23"/>
        </w:rPr>
        <w:t>U slučaju smrti vlasnika oružja punoljetni član njegove porodice, zakonski zastupnik, staratelj, lice koje je sa njim živjelo u zajedničkom domaćinstvu ili kod koga se oružje u trenutku smrti nalazilo, dužno je kad sazna za postojanje oružja da o tome obavijest</w:t>
      </w:r>
      <w:r w:rsidR="00DE19BF">
        <w:rPr>
          <w:rFonts w:ascii="Tahoma" w:eastAsia="Times New Roman" w:hAnsi="Tahoma" w:cs="Tahoma"/>
          <w:color w:val="000000"/>
          <w:sz w:val="23"/>
          <w:szCs w:val="23"/>
        </w:rPr>
        <w:t>i</w:t>
      </w:r>
      <w:r w:rsidR="007159CC">
        <w:rPr>
          <w:rFonts w:ascii="Tahoma" w:eastAsia="Times New Roman" w:hAnsi="Tahoma" w:cs="Tahoma"/>
          <w:color w:val="000000"/>
          <w:sz w:val="23"/>
          <w:szCs w:val="23"/>
        </w:rPr>
        <w:t xml:space="preserve"> </w:t>
      </w:r>
      <w:r w:rsidR="0010098C" w:rsidRPr="007159CC">
        <w:rPr>
          <w:rFonts w:ascii="Tahoma" w:eastAsia="Times New Roman" w:hAnsi="Tahoma" w:cs="Tahoma"/>
          <w:sz w:val="23"/>
          <w:szCs w:val="23"/>
        </w:rPr>
        <w:t>policiju</w:t>
      </w:r>
      <w:r>
        <w:rPr>
          <w:rFonts w:ascii="Tahoma" w:eastAsia="Times New Roman" w:hAnsi="Tahoma" w:cs="Tahoma"/>
          <w:color w:val="000000"/>
          <w:sz w:val="23"/>
          <w:szCs w:val="23"/>
        </w:rPr>
        <w:t xml:space="preserve">, radi predaje oružja, </w:t>
      </w:r>
      <w:r w:rsidRPr="003048A0">
        <w:rPr>
          <w:rFonts w:ascii="Tahoma" w:eastAsia="Times New Roman" w:hAnsi="Tahoma" w:cs="Tahoma"/>
          <w:color w:val="000000"/>
          <w:sz w:val="23"/>
          <w:szCs w:val="23"/>
        </w:rPr>
        <w:t>municije</w:t>
      </w:r>
      <w:r>
        <w:rPr>
          <w:rFonts w:ascii="Tahoma" w:eastAsia="Times New Roman" w:hAnsi="Tahoma" w:cs="Tahoma"/>
          <w:color w:val="000000"/>
          <w:sz w:val="23"/>
          <w:szCs w:val="23"/>
        </w:rPr>
        <w:t xml:space="preserve"> i odgovarajuće isprave o oružju</w:t>
      </w:r>
      <w:r w:rsidRPr="003048A0">
        <w:rPr>
          <w:rFonts w:ascii="Tahoma" w:eastAsia="Times New Roman" w:hAnsi="Tahoma" w:cs="Tahoma"/>
          <w:color w:val="000000"/>
          <w:sz w:val="23"/>
          <w:szCs w:val="23"/>
        </w:rPr>
        <w:t>.</w:t>
      </w:r>
    </w:p>
    <w:p w:rsidR="0068413F" w:rsidRPr="003048A0" w:rsidRDefault="0068413F" w:rsidP="0068413F">
      <w:pPr>
        <w:spacing w:after="0" w:line="240" w:lineRule="auto"/>
        <w:ind w:left="150" w:right="150" w:firstLine="240"/>
        <w:jc w:val="both"/>
        <w:rPr>
          <w:rFonts w:ascii="Tahoma" w:eastAsia="Times New Roman" w:hAnsi="Tahoma" w:cs="Tahoma"/>
          <w:color w:val="000000"/>
          <w:sz w:val="23"/>
          <w:szCs w:val="23"/>
        </w:rPr>
      </w:pPr>
      <w:r w:rsidRPr="003048A0">
        <w:rPr>
          <w:rFonts w:ascii="Tahoma" w:eastAsia="Times New Roman" w:hAnsi="Tahoma" w:cs="Tahoma"/>
          <w:color w:val="000000"/>
          <w:sz w:val="23"/>
          <w:szCs w:val="23"/>
        </w:rPr>
        <w:t>O predatom oružju i municiji iz stava 1 ovog</w:t>
      </w:r>
      <w:r w:rsidR="0010098C">
        <w:rPr>
          <w:rFonts w:ascii="Tahoma" w:eastAsia="Times New Roman" w:hAnsi="Tahoma" w:cs="Tahoma"/>
          <w:color w:val="000000"/>
          <w:sz w:val="23"/>
          <w:szCs w:val="23"/>
        </w:rPr>
        <w:t xml:space="preserve">a člana, </w:t>
      </w:r>
      <w:r w:rsidR="0010098C" w:rsidRPr="007159CC">
        <w:rPr>
          <w:rFonts w:ascii="Tahoma" w:eastAsia="Times New Roman" w:hAnsi="Tahoma" w:cs="Tahoma"/>
          <w:sz w:val="23"/>
          <w:szCs w:val="23"/>
        </w:rPr>
        <w:t>policija</w:t>
      </w:r>
      <w:r w:rsidRPr="007159CC">
        <w:rPr>
          <w:rFonts w:ascii="Tahoma" w:eastAsia="Times New Roman" w:hAnsi="Tahoma" w:cs="Tahoma"/>
          <w:sz w:val="23"/>
          <w:szCs w:val="23"/>
        </w:rPr>
        <w:t xml:space="preserve"> </w:t>
      </w:r>
      <w:r w:rsidRPr="003048A0">
        <w:rPr>
          <w:rFonts w:ascii="Tahoma" w:eastAsia="Times New Roman" w:hAnsi="Tahoma" w:cs="Tahoma"/>
          <w:color w:val="000000"/>
          <w:sz w:val="23"/>
          <w:szCs w:val="23"/>
        </w:rPr>
        <w:t>izdaje potvrdu</w:t>
      </w:r>
      <w:r w:rsidR="007159CC">
        <w:rPr>
          <w:rFonts w:ascii="Tahoma" w:eastAsia="Times New Roman" w:hAnsi="Tahoma" w:cs="Tahoma"/>
          <w:color w:val="000000"/>
          <w:sz w:val="23"/>
          <w:szCs w:val="23"/>
        </w:rPr>
        <w:t xml:space="preserve"> </w:t>
      </w:r>
      <w:r w:rsidR="0010098C" w:rsidRPr="007159CC">
        <w:rPr>
          <w:rFonts w:ascii="Tahoma" w:eastAsia="Times New Roman" w:hAnsi="Tahoma" w:cs="Tahoma"/>
          <w:sz w:val="23"/>
          <w:szCs w:val="23"/>
        </w:rPr>
        <w:t>i o tome obavijesti Ministarstvo</w:t>
      </w:r>
      <w:r w:rsidRPr="003048A0">
        <w:rPr>
          <w:rFonts w:ascii="Tahoma" w:eastAsia="Times New Roman" w:hAnsi="Tahoma" w:cs="Tahoma"/>
          <w:color w:val="000000"/>
          <w:sz w:val="23"/>
          <w:szCs w:val="23"/>
        </w:rPr>
        <w:t>.</w:t>
      </w:r>
    </w:p>
    <w:p w:rsidR="0068413F" w:rsidRDefault="0068413F" w:rsidP="0068413F">
      <w:pPr>
        <w:spacing w:after="0" w:line="240" w:lineRule="auto"/>
        <w:ind w:left="150" w:right="150" w:firstLine="240"/>
        <w:jc w:val="both"/>
        <w:rPr>
          <w:rFonts w:ascii="Tahoma" w:eastAsia="Times New Roman" w:hAnsi="Tahoma" w:cs="Tahoma"/>
          <w:color w:val="000000"/>
          <w:sz w:val="23"/>
          <w:szCs w:val="23"/>
        </w:rPr>
      </w:pPr>
      <w:r w:rsidRPr="003048A0">
        <w:rPr>
          <w:rFonts w:ascii="Tahoma" w:eastAsia="Times New Roman" w:hAnsi="Tahoma" w:cs="Tahoma"/>
          <w:color w:val="000000"/>
          <w:sz w:val="23"/>
          <w:szCs w:val="23"/>
        </w:rPr>
        <w:t>Lice koje je naslijedilo oružje (u daljem tekstu: nasljednik) dužno je, u roku od 60 dana od dana pravosnažnost</w:t>
      </w:r>
      <w:r>
        <w:rPr>
          <w:rFonts w:ascii="Tahoma" w:eastAsia="Times New Roman" w:hAnsi="Tahoma" w:cs="Tahoma"/>
          <w:color w:val="000000"/>
          <w:sz w:val="23"/>
          <w:szCs w:val="23"/>
        </w:rPr>
        <w:t>i rješenja o nasljeđivanju, da:</w:t>
      </w:r>
    </w:p>
    <w:p w:rsidR="0068413F" w:rsidRPr="000C1CE2" w:rsidRDefault="0068413F" w:rsidP="0068413F">
      <w:pPr>
        <w:spacing w:after="0" w:line="240" w:lineRule="auto"/>
        <w:ind w:left="150" w:right="150" w:firstLine="240"/>
        <w:jc w:val="both"/>
        <w:rPr>
          <w:rFonts w:ascii="Tahoma" w:eastAsia="Times New Roman" w:hAnsi="Tahoma" w:cs="Tahoma"/>
          <w:color w:val="000000"/>
          <w:sz w:val="23"/>
          <w:szCs w:val="23"/>
        </w:rPr>
      </w:pPr>
      <w:r w:rsidRPr="003048A0">
        <w:rPr>
          <w:rFonts w:ascii="Tahoma" w:eastAsia="Times New Roman" w:hAnsi="Tahoma" w:cs="Tahoma"/>
          <w:color w:val="000000"/>
          <w:sz w:val="23"/>
          <w:szCs w:val="23"/>
        </w:rPr>
        <w:t>1) oružje proda</w:t>
      </w:r>
      <w:r>
        <w:rPr>
          <w:rFonts w:ascii="Tahoma" w:eastAsia="Times New Roman" w:hAnsi="Tahoma" w:cs="Tahoma"/>
          <w:color w:val="000000"/>
          <w:sz w:val="23"/>
          <w:szCs w:val="23"/>
        </w:rPr>
        <w:t xml:space="preserve"> ili pokloni;</w:t>
      </w:r>
    </w:p>
    <w:p w:rsidR="0068413F" w:rsidRPr="003048A0" w:rsidRDefault="0068413F" w:rsidP="0068413F">
      <w:pPr>
        <w:spacing w:after="0" w:line="240" w:lineRule="auto"/>
        <w:ind w:left="150" w:right="150" w:firstLine="240"/>
        <w:jc w:val="both"/>
        <w:rPr>
          <w:rFonts w:ascii="Tahoma" w:eastAsia="Times New Roman" w:hAnsi="Tahoma" w:cs="Tahoma"/>
          <w:color w:val="000000"/>
          <w:sz w:val="23"/>
          <w:szCs w:val="23"/>
        </w:rPr>
      </w:pPr>
      <w:r w:rsidRPr="003048A0">
        <w:rPr>
          <w:rFonts w:ascii="Tahoma" w:eastAsia="Times New Roman" w:hAnsi="Tahoma" w:cs="Tahoma"/>
          <w:color w:val="000000"/>
          <w:sz w:val="23"/>
          <w:szCs w:val="23"/>
        </w:rPr>
        <w:t>2) podnese zahtjev za izdavanje oružnog lista za držanje oružja ili oružnog lista za držanje i nošenje oružja;</w:t>
      </w:r>
    </w:p>
    <w:p w:rsidR="0068413F" w:rsidRPr="003048A0" w:rsidRDefault="0068413F" w:rsidP="0068413F">
      <w:pPr>
        <w:spacing w:after="0" w:line="240" w:lineRule="auto"/>
        <w:ind w:left="150" w:right="150" w:firstLine="240"/>
        <w:jc w:val="both"/>
        <w:rPr>
          <w:rFonts w:ascii="Tahoma" w:eastAsia="Times New Roman" w:hAnsi="Tahoma" w:cs="Tahoma"/>
          <w:color w:val="000000"/>
          <w:sz w:val="23"/>
          <w:szCs w:val="23"/>
        </w:rPr>
      </w:pPr>
      <w:r w:rsidRPr="003048A0">
        <w:rPr>
          <w:rFonts w:ascii="Tahoma" w:eastAsia="Times New Roman" w:hAnsi="Tahoma" w:cs="Tahoma"/>
          <w:color w:val="000000"/>
          <w:sz w:val="23"/>
          <w:szCs w:val="23"/>
        </w:rPr>
        <w:t>3) onesposobi oružje i zadrži ga, ili</w:t>
      </w:r>
    </w:p>
    <w:p w:rsidR="0068413F" w:rsidRDefault="0068413F" w:rsidP="0068413F">
      <w:pPr>
        <w:spacing w:after="0" w:line="240" w:lineRule="auto"/>
        <w:ind w:left="150" w:right="150" w:firstLine="240"/>
        <w:jc w:val="both"/>
        <w:rPr>
          <w:rFonts w:ascii="Tahoma" w:eastAsia="Times New Roman" w:hAnsi="Tahoma" w:cs="Tahoma"/>
          <w:color w:val="000000"/>
          <w:sz w:val="23"/>
          <w:szCs w:val="23"/>
        </w:rPr>
      </w:pPr>
      <w:r w:rsidRPr="003048A0">
        <w:rPr>
          <w:rFonts w:ascii="Tahoma" w:eastAsia="Times New Roman" w:hAnsi="Tahoma" w:cs="Tahoma"/>
          <w:color w:val="000000"/>
          <w:sz w:val="23"/>
          <w:szCs w:val="23"/>
        </w:rPr>
        <w:t>4) preda oružj</w:t>
      </w:r>
      <w:r>
        <w:rPr>
          <w:rFonts w:ascii="Tahoma" w:eastAsia="Times New Roman" w:hAnsi="Tahoma" w:cs="Tahoma"/>
          <w:color w:val="000000"/>
          <w:sz w:val="23"/>
          <w:szCs w:val="23"/>
        </w:rPr>
        <w:t>e u korist države, bez naknade.</w:t>
      </w:r>
    </w:p>
    <w:p w:rsidR="0068413F" w:rsidRPr="007159CC" w:rsidRDefault="0068413F" w:rsidP="0068413F">
      <w:pPr>
        <w:spacing w:after="0" w:line="240" w:lineRule="auto"/>
        <w:ind w:left="150" w:right="150" w:firstLine="240"/>
        <w:jc w:val="both"/>
        <w:rPr>
          <w:rFonts w:ascii="Tahoma" w:eastAsia="Times New Roman" w:hAnsi="Tahoma" w:cs="Tahoma"/>
          <w:sz w:val="23"/>
          <w:szCs w:val="23"/>
        </w:rPr>
      </w:pPr>
      <w:r w:rsidRPr="007159CC">
        <w:rPr>
          <w:rFonts w:ascii="Tahoma" w:eastAsia="Times New Roman" w:hAnsi="Tahoma" w:cs="Tahoma"/>
          <w:sz w:val="23"/>
          <w:szCs w:val="23"/>
        </w:rPr>
        <w:t>Ako je lice koje je naslijedilo oružje i municiju maloljetno, zakonski zastupnik maloljetnog nasljednika oružja može postupiti u skladu sa stavom 3 tač. 1, 3 i 4 ovog člana ili podnijeti zahtjev za izdavanje oružnog lista iz stava 3 tačka 2 ovog člana, na svoje ime.</w:t>
      </w:r>
    </w:p>
    <w:p w:rsidR="00CF4DE2" w:rsidRPr="0047149E" w:rsidRDefault="0068413F" w:rsidP="0010098C">
      <w:pPr>
        <w:spacing w:after="0" w:line="240" w:lineRule="auto"/>
        <w:ind w:left="150" w:right="150" w:firstLine="240"/>
        <w:jc w:val="both"/>
        <w:rPr>
          <w:rFonts w:ascii="Tahoma" w:eastAsia="Times New Roman" w:hAnsi="Tahoma" w:cs="Tahoma"/>
          <w:color w:val="000000"/>
          <w:sz w:val="23"/>
          <w:szCs w:val="23"/>
        </w:rPr>
      </w:pPr>
      <w:r w:rsidRPr="003048A0">
        <w:rPr>
          <w:rFonts w:ascii="Tahoma" w:eastAsia="Times New Roman" w:hAnsi="Tahoma" w:cs="Tahoma"/>
          <w:color w:val="000000"/>
          <w:sz w:val="23"/>
          <w:szCs w:val="23"/>
        </w:rPr>
        <w:t>N</w:t>
      </w:r>
      <w:r w:rsidR="00DE19BF">
        <w:rPr>
          <w:rFonts w:ascii="Tahoma" w:eastAsia="Times New Roman" w:hAnsi="Tahoma" w:cs="Tahoma"/>
          <w:color w:val="000000"/>
          <w:sz w:val="23"/>
          <w:szCs w:val="23"/>
        </w:rPr>
        <w:t>asljednik oružja sa navršenih 25</w:t>
      </w:r>
      <w:r w:rsidR="00FF563D">
        <w:rPr>
          <w:rFonts w:ascii="Tahoma" w:eastAsia="Times New Roman" w:hAnsi="Tahoma" w:cs="Tahoma"/>
          <w:color w:val="000000"/>
          <w:sz w:val="23"/>
          <w:szCs w:val="23"/>
        </w:rPr>
        <w:t xml:space="preserve"> godinu</w:t>
      </w:r>
      <w:r w:rsidRPr="003048A0">
        <w:rPr>
          <w:rFonts w:ascii="Tahoma" w:eastAsia="Times New Roman" w:hAnsi="Tahoma" w:cs="Tahoma"/>
          <w:color w:val="000000"/>
          <w:sz w:val="23"/>
          <w:szCs w:val="23"/>
        </w:rPr>
        <w:t xml:space="preserve"> života dužan je da sa oružjem postupi u</w:t>
      </w:r>
      <w:r>
        <w:rPr>
          <w:rFonts w:ascii="Tahoma" w:eastAsia="Times New Roman" w:hAnsi="Tahoma" w:cs="Tahoma"/>
          <w:color w:val="000000"/>
          <w:sz w:val="23"/>
          <w:szCs w:val="23"/>
        </w:rPr>
        <w:t xml:space="preserve"> skladu sa stavom 3 ovog člana.</w:t>
      </w:r>
    </w:p>
    <w:p w:rsidR="0047149E" w:rsidRPr="0047149E" w:rsidRDefault="0010098C" w:rsidP="0047149E">
      <w:pPr>
        <w:spacing w:before="240" w:after="240" w:line="240" w:lineRule="auto"/>
        <w:jc w:val="center"/>
        <w:rPr>
          <w:rFonts w:ascii="Tahoma" w:eastAsia="Times New Roman" w:hAnsi="Tahoma" w:cs="Tahoma"/>
          <w:b/>
          <w:bCs/>
          <w:color w:val="000000"/>
          <w:sz w:val="27"/>
          <w:szCs w:val="27"/>
        </w:rPr>
      </w:pPr>
      <w:bookmarkStart w:id="56" w:name="clan_43"/>
      <w:bookmarkEnd w:id="56"/>
      <w:r>
        <w:rPr>
          <w:rFonts w:ascii="Tahoma" w:eastAsia="Times New Roman" w:hAnsi="Tahoma" w:cs="Tahoma"/>
          <w:b/>
          <w:bCs/>
          <w:color w:val="000000"/>
          <w:sz w:val="27"/>
          <w:szCs w:val="27"/>
        </w:rPr>
        <w:t>Član 49</w:t>
      </w:r>
    </w:p>
    <w:p w:rsidR="00353E09" w:rsidRPr="007159CC" w:rsidRDefault="00353E09" w:rsidP="0010098C">
      <w:pPr>
        <w:spacing w:after="0" w:line="240" w:lineRule="auto"/>
        <w:ind w:left="150" w:right="150" w:firstLine="240"/>
        <w:jc w:val="both"/>
        <w:rPr>
          <w:rFonts w:ascii="Tahoma" w:eastAsia="Times New Roman" w:hAnsi="Tahoma" w:cs="Tahoma"/>
          <w:sz w:val="23"/>
          <w:szCs w:val="23"/>
        </w:rPr>
      </w:pPr>
      <w:r w:rsidRPr="007159CC">
        <w:rPr>
          <w:rFonts w:ascii="Tahoma" w:eastAsia="Times New Roman" w:hAnsi="Tahoma" w:cs="Tahoma"/>
          <w:sz w:val="23"/>
          <w:szCs w:val="23"/>
        </w:rPr>
        <w:t>Nasljednik oružja, odnosno zakonski zastupnik maloljetnog nasljednika oružja koji oružje proda, pokloni ili ones</w:t>
      </w:r>
      <w:r w:rsidR="00DE19BF">
        <w:rPr>
          <w:rFonts w:ascii="Tahoma" w:eastAsia="Times New Roman" w:hAnsi="Tahoma" w:cs="Tahoma"/>
          <w:sz w:val="23"/>
          <w:szCs w:val="23"/>
        </w:rPr>
        <w:t xml:space="preserve">posobi, dužan je da obavijesti </w:t>
      </w:r>
      <w:r w:rsidRPr="007159CC">
        <w:rPr>
          <w:rFonts w:ascii="Tahoma" w:eastAsia="Times New Roman" w:hAnsi="Tahoma" w:cs="Tahoma"/>
          <w:sz w:val="23"/>
          <w:szCs w:val="23"/>
        </w:rPr>
        <w:t>Ministarstvo, u roku od osam dana od dana prodaje,</w:t>
      </w:r>
      <w:r w:rsidR="0010098C" w:rsidRPr="007159CC">
        <w:rPr>
          <w:rFonts w:ascii="Tahoma" w:eastAsia="Times New Roman" w:hAnsi="Tahoma" w:cs="Tahoma"/>
          <w:sz w:val="23"/>
          <w:szCs w:val="23"/>
        </w:rPr>
        <w:t xml:space="preserve"> poklona ili onesposobljavanja.</w:t>
      </w:r>
    </w:p>
    <w:p w:rsidR="0047149E" w:rsidRPr="0047149E" w:rsidRDefault="0010098C" w:rsidP="0047149E">
      <w:pPr>
        <w:spacing w:before="240" w:after="240" w:line="240" w:lineRule="auto"/>
        <w:jc w:val="center"/>
        <w:rPr>
          <w:rFonts w:ascii="Tahoma" w:eastAsia="Times New Roman" w:hAnsi="Tahoma" w:cs="Tahoma"/>
          <w:b/>
          <w:bCs/>
          <w:color w:val="000000"/>
          <w:sz w:val="27"/>
          <w:szCs w:val="27"/>
        </w:rPr>
      </w:pPr>
      <w:bookmarkStart w:id="57" w:name="clan_44"/>
      <w:bookmarkEnd w:id="57"/>
      <w:r>
        <w:rPr>
          <w:rFonts w:ascii="Tahoma" w:eastAsia="Times New Roman" w:hAnsi="Tahoma" w:cs="Tahoma"/>
          <w:b/>
          <w:bCs/>
          <w:color w:val="000000"/>
          <w:sz w:val="27"/>
          <w:szCs w:val="27"/>
        </w:rPr>
        <w:t>Član 50</w:t>
      </w:r>
    </w:p>
    <w:p w:rsidR="00353E09" w:rsidRPr="007159CC" w:rsidRDefault="00353E09" w:rsidP="00C06339">
      <w:pPr>
        <w:spacing w:after="0" w:line="240" w:lineRule="auto"/>
        <w:ind w:left="150" w:right="150" w:firstLine="240"/>
        <w:jc w:val="both"/>
        <w:rPr>
          <w:rFonts w:ascii="Tahoma" w:eastAsia="Times New Roman" w:hAnsi="Tahoma" w:cs="Tahoma"/>
          <w:sz w:val="23"/>
          <w:szCs w:val="23"/>
        </w:rPr>
      </w:pPr>
      <w:r w:rsidRPr="007159CC">
        <w:rPr>
          <w:rFonts w:ascii="Tahoma" w:eastAsia="Times New Roman" w:hAnsi="Tahoma" w:cs="Tahoma"/>
          <w:sz w:val="23"/>
          <w:szCs w:val="23"/>
        </w:rPr>
        <w:t xml:space="preserve">Nasljedniku oružja, odnosno zakonskom zastupniku maloljetnog nasljednika oružja </w:t>
      </w:r>
      <w:r w:rsidR="00C06339" w:rsidRPr="007159CC">
        <w:rPr>
          <w:rFonts w:ascii="Tahoma" w:eastAsia="Times New Roman" w:hAnsi="Tahoma" w:cs="Tahoma"/>
          <w:sz w:val="23"/>
          <w:szCs w:val="23"/>
        </w:rPr>
        <w:t>koji podnese zahtjev iz člana 48</w:t>
      </w:r>
      <w:r w:rsidRPr="007159CC">
        <w:rPr>
          <w:rFonts w:ascii="Tahoma" w:eastAsia="Times New Roman" w:hAnsi="Tahoma" w:cs="Tahoma"/>
          <w:sz w:val="23"/>
          <w:szCs w:val="23"/>
        </w:rPr>
        <w:t xml:space="preserve"> stav 3 tačka 2 ovog zakona, Ministarstvo će izdati ispravu o oružju, ako ispunjava opšte i posebne </w:t>
      </w:r>
      <w:r w:rsidR="0010098C" w:rsidRPr="007159CC">
        <w:rPr>
          <w:rFonts w:ascii="Tahoma" w:eastAsia="Times New Roman" w:hAnsi="Tahoma" w:cs="Tahoma"/>
          <w:sz w:val="23"/>
          <w:szCs w:val="23"/>
        </w:rPr>
        <w:t>uslove iz člana 14 ovog zakona.</w:t>
      </w:r>
    </w:p>
    <w:p w:rsidR="00867467" w:rsidRDefault="00867467" w:rsidP="0047149E">
      <w:pPr>
        <w:spacing w:before="240" w:after="240" w:line="240" w:lineRule="auto"/>
        <w:jc w:val="center"/>
        <w:rPr>
          <w:rFonts w:ascii="Tahoma" w:eastAsia="Times New Roman" w:hAnsi="Tahoma" w:cs="Tahoma"/>
          <w:b/>
          <w:bCs/>
          <w:color w:val="000000"/>
          <w:sz w:val="27"/>
          <w:szCs w:val="27"/>
        </w:rPr>
      </w:pPr>
      <w:bookmarkStart w:id="58" w:name="clan_45"/>
      <w:bookmarkEnd w:id="58"/>
    </w:p>
    <w:p w:rsidR="00867467" w:rsidRDefault="00867467" w:rsidP="0047149E">
      <w:pPr>
        <w:spacing w:before="240" w:after="240" w:line="240" w:lineRule="auto"/>
        <w:jc w:val="center"/>
        <w:rPr>
          <w:rFonts w:ascii="Tahoma" w:eastAsia="Times New Roman" w:hAnsi="Tahoma" w:cs="Tahoma"/>
          <w:b/>
          <w:bCs/>
          <w:color w:val="000000"/>
          <w:sz w:val="27"/>
          <w:szCs w:val="27"/>
        </w:rPr>
      </w:pPr>
    </w:p>
    <w:p w:rsidR="0047149E" w:rsidRPr="0047149E" w:rsidRDefault="00C06339" w:rsidP="0047149E">
      <w:pPr>
        <w:spacing w:before="240" w:after="240" w:line="240" w:lineRule="auto"/>
        <w:jc w:val="center"/>
        <w:rPr>
          <w:rFonts w:ascii="Tahoma" w:eastAsia="Times New Roman" w:hAnsi="Tahoma" w:cs="Tahoma"/>
          <w:b/>
          <w:bCs/>
          <w:color w:val="000000"/>
          <w:sz w:val="27"/>
          <w:szCs w:val="27"/>
        </w:rPr>
      </w:pPr>
      <w:r>
        <w:rPr>
          <w:rFonts w:ascii="Tahoma" w:eastAsia="Times New Roman" w:hAnsi="Tahoma" w:cs="Tahoma"/>
          <w:b/>
          <w:bCs/>
          <w:color w:val="000000"/>
          <w:sz w:val="27"/>
          <w:szCs w:val="27"/>
        </w:rPr>
        <w:lastRenderedPageBreak/>
        <w:t>Član 51</w:t>
      </w:r>
    </w:p>
    <w:p w:rsidR="00A80B6C" w:rsidRDefault="0047149E" w:rsidP="00A80B6C">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Oružje koje nasljednik</w:t>
      </w:r>
      <w:r w:rsidR="00C06339">
        <w:rPr>
          <w:rFonts w:ascii="Tahoma" w:eastAsia="Times New Roman" w:hAnsi="Tahoma" w:cs="Tahoma"/>
          <w:color w:val="000000"/>
          <w:sz w:val="23"/>
          <w:szCs w:val="23"/>
        </w:rPr>
        <w:t>,</w:t>
      </w:r>
      <w:r w:rsidR="001C663E">
        <w:rPr>
          <w:rFonts w:ascii="Tahoma" w:eastAsia="Times New Roman" w:hAnsi="Tahoma" w:cs="Tahoma"/>
          <w:color w:val="000000"/>
          <w:sz w:val="23"/>
          <w:szCs w:val="23"/>
        </w:rPr>
        <w:t xml:space="preserve"> </w:t>
      </w:r>
      <w:r w:rsidR="00C06339" w:rsidRPr="001C663E">
        <w:rPr>
          <w:rFonts w:ascii="Tahoma" w:eastAsia="Times New Roman" w:hAnsi="Tahoma" w:cs="Tahoma"/>
          <w:sz w:val="23"/>
          <w:szCs w:val="23"/>
        </w:rPr>
        <w:t>odnosno zakonski zastupnik maloljetnog nasljednika oružja</w:t>
      </w:r>
      <w:r w:rsidRPr="001C663E">
        <w:rPr>
          <w:rFonts w:ascii="Tahoma" w:eastAsia="Times New Roman" w:hAnsi="Tahoma" w:cs="Tahoma"/>
          <w:sz w:val="23"/>
          <w:szCs w:val="23"/>
        </w:rPr>
        <w:t xml:space="preserve"> </w:t>
      </w:r>
      <w:r w:rsidRPr="0047149E">
        <w:rPr>
          <w:rFonts w:ascii="Tahoma" w:eastAsia="Times New Roman" w:hAnsi="Tahoma" w:cs="Tahoma"/>
          <w:color w:val="000000"/>
          <w:sz w:val="23"/>
          <w:szCs w:val="23"/>
        </w:rPr>
        <w:t>želi da zadrži kao uspomenu mora se trajno onesposobiti za upotrebu, u skladu sa ovim zakonom.</w:t>
      </w:r>
    </w:p>
    <w:p w:rsidR="00A80B6C" w:rsidRPr="001C663E" w:rsidRDefault="00A80B6C" w:rsidP="00C06339">
      <w:pPr>
        <w:spacing w:after="0" w:line="240" w:lineRule="auto"/>
        <w:ind w:left="150" w:right="150" w:firstLine="240"/>
        <w:jc w:val="both"/>
        <w:rPr>
          <w:rFonts w:ascii="Tahoma" w:eastAsia="Times New Roman" w:hAnsi="Tahoma" w:cs="Tahoma"/>
          <w:sz w:val="23"/>
          <w:szCs w:val="23"/>
        </w:rPr>
      </w:pPr>
      <w:r w:rsidRPr="001C663E">
        <w:rPr>
          <w:rFonts w:ascii="Tahoma" w:eastAsia="Times New Roman" w:hAnsi="Tahoma" w:cs="Tahoma"/>
          <w:sz w:val="23"/>
          <w:szCs w:val="23"/>
        </w:rPr>
        <w:t>Nasljednik, odnosno zakonski zastupnik maloljetnog nasljednika oružja dužan je da odjavi trajno onesposobljeno oružje u roku od osam dana od dana onesposobljavanja i da Ministarstvu podnese potvrdu</w:t>
      </w:r>
      <w:r w:rsidR="00C06339" w:rsidRPr="001C663E">
        <w:rPr>
          <w:rFonts w:ascii="Tahoma" w:eastAsia="Times New Roman" w:hAnsi="Tahoma" w:cs="Tahoma"/>
          <w:sz w:val="23"/>
          <w:szCs w:val="23"/>
        </w:rPr>
        <w:t xml:space="preserve"> iz člana </w:t>
      </w:r>
      <w:r w:rsidR="003B7261" w:rsidRPr="00DE19BF">
        <w:rPr>
          <w:rFonts w:ascii="Tahoma" w:eastAsia="Times New Roman" w:hAnsi="Tahoma" w:cs="Tahoma"/>
          <w:sz w:val="23"/>
          <w:szCs w:val="23"/>
        </w:rPr>
        <w:t>97</w:t>
      </w:r>
      <w:r w:rsidR="00C06339" w:rsidRPr="00DE19BF">
        <w:rPr>
          <w:rFonts w:ascii="Tahoma" w:eastAsia="Times New Roman" w:hAnsi="Tahoma" w:cs="Tahoma"/>
          <w:sz w:val="23"/>
          <w:szCs w:val="23"/>
        </w:rPr>
        <w:t xml:space="preserve"> stav 5</w:t>
      </w:r>
      <w:r w:rsidR="00C06339" w:rsidRPr="001C663E">
        <w:rPr>
          <w:rFonts w:ascii="Tahoma" w:eastAsia="Times New Roman" w:hAnsi="Tahoma" w:cs="Tahoma"/>
          <w:sz w:val="23"/>
          <w:szCs w:val="23"/>
        </w:rPr>
        <w:t xml:space="preserve"> ovog zakona</w:t>
      </w:r>
      <w:r w:rsidRPr="001C663E">
        <w:rPr>
          <w:rFonts w:ascii="Tahoma" w:eastAsia="Times New Roman" w:hAnsi="Tahoma" w:cs="Tahoma"/>
          <w:sz w:val="23"/>
          <w:szCs w:val="23"/>
        </w:rPr>
        <w:t xml:space="preserve">. </w:t>
      </w:r>
    </w:p>
    <w:p w:rsidR="0047149E" w:rsidRPr="0047149E" w:rsidRDefault="00C06339" w:rsidP="0047149E">
      <w:pPr>
        <w:spacing w:before="240" w:after="240" w:line="240" w:lineRule="auto"/>
        <w:jc w:val="center"/>
        <w:rPr>
          <w:rFonts w:ascii="Tahoma" w:eastAsia="Times New Roman" w:hAnsi="Tahoma" w:cs="Tahoma"/>
          <w:b/>
          <w:bCs/>
          <w:color w:val="000000"/>
          <w:sz w:val="27"/>
          <w:szCs w:val="27"/>
        </w:rPr>
      </w:pPr>
      <w:bookmarkStart w:id="59" w:name="clan_46"/>
      <w:bookmarkEnd w:id="59"/>
      <w:r>
        <w:rPr>
          <w:rFonts w:ascii="Tahoma" w:eastAsia="Times New Roman" w:hAnsi="Tahoma" w:cs="Tahoma"/>
          <w:b/>
          <w:bCs/>
          <w:color w:val="000000"/>
          <w:sz w:val="27"/>
          <w:szCs w:val="27"/>
        </w:rPr>
        <w:t>Član 52</w:t>
      </w:r>
    </w:p>
    <w:p w:rsidR="00A80B6C" w:rsidRDefault="0047149E" w:rsidP="00DE19BF">
      <w:pPr>
        <w:ind w:left="-15" w:firstLine="15"/>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Oružje koje je nasljednik</w:t>
      </w:r>
      <w:r w:rsidR="00C06339">
        <w:rPr>
          <w:rFonts w:ascii="Tahoma" w:eastAsia="Times New Roman" w:hAnsi="Tahoma" w:cs="Tahoma"/>
          <w:color w:val="000000"/>
          <w:sz w:val="23"/>
          <w:szCs w:val="23"/>
        </w:rPr>
        <w:t>,</w:t>
      </w:r>
      <w:r w:rsidR="001C663E">
        <w:rPr>
          <w:rFonts w:ascii="Tahoma" w:eastAsia="Times New Roman" w:hAnsi="Tahoma" w:cs="Tahoma"/>
          <w:color w:val="000000"/>
          <w:sz w:val="23"/>
          <w:szCs w:val="23"/>
        </w:rPr>
        <w:t xml:space="preserve"> </w:t>
      </w:r>
      <w:r w:rsidR="00C06339" w:rsidRPr="001C663E">
        <w:rPr>
          <w:rFonts w:ascii="Tahoma" w:eastAsia="Times New Roman" w:hAnsi="Tahoma" w:cs="Tahoma"/>
          <w:sz w:val="23"/>
          <w:szCs w:val="23"/>
        </w:rPr>
        <w:t>odnosno zakonski zastupnik maloljetnog nasljednika oružja</w:t>
      </w:r>
      <w:r w:rsidRPr="001C663E">
        <w:rPr>
          <w:rFonts w:ascii="Tahoma" w:eastAsia="Times New Roman" w:hAnsi="Tahoma" w:cs="Tahoma"/>
          <w:sz w:val="23"/>
          <w:szCs w:val="23"/>
        </w:rPr>
        <w:t xml:space="preserve"> </w:t>
      </w:r>
      <w:r w:rsidRPr="0047149E">
        <w:rPr>
          <w:rFonts w:ascii="Tahoma" w:eastAsia="Times New Roman" w:hAnsi="Tahoma" w:cs="Tahoma"/>
          <w:color w:val="000000"/>
          <w:sz w:val="23"/>
          <w:szCs w:val="23"/>
        </w:rPr>
        <w:t>predao u korist države bez naknade, odjaviće se po službenoj dužnosti.</w:t>
      </w:r>
    </w:p>
    <w:p w:rsidR="0047149E" w:rsidRPr="0047149E" w:rsidRDefault="00C06339" w:rsidP="0047149E">
      <w:pPr>
        <w:spacing w:before="240" w:after="240" w:line="240" w:lineRule="auto"/>
        <w:jc w:val="center"/>
        <w:rPr>
          <w:rFonts w:ascii="Tahoma" w:eastAsia="Times New Roman" w:hAnsi="Tahoma" w:cs="Tahoma"/>
          <w:b/>
          <w:bCs/>
          <w:color w:val="000000"/>
          <w:sz w:val="27"/>
          <w:szCs w:val="27"/>
        </w:rPr>
      </w:pPr>
      <w:bookmarkStart w:id="60" w:name="clan_47"/>
      <w:bookmarkEnd w:id="60"/>
      <w:r>
        <w:rPr>
          <w:rFonts w:ascii="Tahoma" w:eastAsia="Times New Roman" w:hAnsi="Tahoma" w:cs="Tahoma"/>
          <w:b/>
          <w:bCs/>
          <w:color w:val="000000"/>
          <w:sz w:val="27"/>
          <w:szCs w:val="27"/>
        </w:rPr>
        <w:t>Član 53</w:t>
      </w:r>
    </w:p>
    <w:p w:rsidR="0047149E" w:rsidRDefault="0047149E" w:rsidP="00390D09">
      <w:pPr>
        <w:spacing w:after="0" w:line="240" w:lineRule="auto"/>
        <w:ind w:right="15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Ako nasljednik</w:t>
      </w:r>
      <w:r w:rsidR="00C06339" w:rsidRPr="001C663E">
        <w:rPr>
          <w:rFonts w:ascii="Tahoma" w:eastAsia="Times New Roman" w:hAnsi="Tahoma" w:cs="Tahoma"/>
          <w:sz w:val="23"/>
          <w:szCs w:val="23"/>
        </w:rPr>
        <w:t>, odnosno zakonski zastupnik maloljetnog nasljednika oružja</w:t>
      </w:r>
      <w:r w:rsidRPr="0047149E">
        <w:rPr>
          <w:rFonts w:ascii="Tahoma" w:eastAsia="Times New Roman" w:hAnsi="Tahoma" w:cs="Tahoma"/>
          <w:color w:val="000000"/>
          <w:sz w:val="23"/>
          <w:szCs w:val="23"/>
        </w:rPr>
        <w:t xml:space="preserve">, u roku od 60 dana od dana pravosnažnosti rješenja o nasljeđivanju, ne postupi u skladu sa članom </w:t>
      </w:r>
      <w:r w:rsidR="003B7261" w:rsidRPr="0001542A">
        <w:rPr>
          <w:rFonts w:ascii="Tahoma" w:eastAsia="Times New Roman" w:hAnsi="Tahoma" w:cs="Tahoma"/>
          <w:color w:val="000000"/>
          <w:sz w:val="23"/>
          <w:szCs w:val="23"/>
        </w:rPr>
        <w:t>48</w:t>
      </w:r>
      <w:r w:rsidRPr="0001542A">
        <w:rPr>
          <w:rFonts w:ascii="Tahoma" w:eastAsia="Times New Roman" w:hAnsi="Tahoma" w:cs="Tahoma"/>
          <w:color w:val="000000"/>
          <w:sz w:val="23"/>
          <w:szCs w:val="23"/>
        </w:rPr>
        <w:t xml:space="preserve"> stav 3</w:t>
      </w:r>
      <w:r w:rsidRPr="0047149E">
        <w:rPr>
          <w:rFonts w:ascii="Tahoma" w:eastAsia="Times New Roman" w:hAnsi="Tahoma" w:cs="Tahoma"/>
          <w:color w:val="000000"/>
          <w:sz w:val="23"/>
          <w:szCs w:val="23"/>
        </w:rPr>
        <w:t xml:space="preserve"> ovog zakona ili mu je odbijen zahtjev za izdavanje isprava o oružju iz člana </w:t>
      </w:r>
      <w:r w:rsidR="00681A6E" w:rsidRPr="00DE19BF">
        <w:rPr>
          <w:rFonts w:ascii="Tahoma" w:eastAsia="Times New Roman" w:hAnsi="Tahoma" w:cs="Tahoma"/>
          <w:color w:val="000000"/>
          <w:sz w:val="23"/>
          <w:szCs w:val="23"/>
        </w:rPr>
        <w:t>50</w:t>
      </w:r>
      <w:r w:rsidRPr="0047149E">
        <w:rPr>
          <w:rFonts w:ascii="Tahoma" w:eastAsia="Times New Roman" w:hAnsi="Tahoma" w:cs="Tahoma"/>
          <w:color w:val="000000"/>
          <w:sz w:val="23"/>
          <w:szCs w:val="23"/>
        </w:rPr>
        <w:t xml:space="preserve"> ovog zakona, sa oružjem i municijom će se postupiti na način iz čl. </w:t>
      </w:r>
      <w:r w:rsidR="00681A6E" w:rsidRPr="0001542A">
        <w:rPr>
          <w:rFonts w:ascii="Tahoma" w:eastAsia="Times New Roman" w:hAnsi="Tahoma" w:cs="Tahoma"/>
          <w:color w:val="000000"/>
          <w:sz w:val="23"/>
          <w:szCs w:val="23"/>
        </w:rPr>
        <w:t>58 i 59</w:t>
      </w:r>
      <w:r w:rsidRPr="0047149E">
        <w:rPr>
          <w:rFonts w:ascii="Tahoma" w:eastAsia="Times New Roman" w:hAnsi="Tahoma" w:cs="Tahoma"/>
          <w:color w:val="000000"/>
          <w:sz w:val="23"/>
          <w:szCs w:val="23"/>
        </w:rPr>
        <w:t xml:space="preserve"> ovog zakona.</w:t>
      </w:r>
    </w:p>
    <w:p w:rsidR="00A80B6C" w:rsidRPr="0047149E" w:rsidRDefault="00A80B6C" w:rsidP="00C06339">
      <w:pPr>
        <w:spacing w:after="0" w:line="240" w:lineRule="auto"/>
        <w:ind w:right="150"/>
        <w:jc w:val="both"/>
        <w:rPr>
          <w:rFonts w:ascii="Tahoma" w:eastAsia="Times New Roman" w:hAnsi="Tahoma" w:cs="Tahoma"/>
          <w:color w:val="000000"/>
          <w:sz w:val="23"/>
          <w:szCs w:val="23"/>
        </w:rPr>
      </w:pPr>
    </w:p>
    <w:p w:rsidR="0047149E" w:rsidRPr="0047149E" w:rsidRDefault="0047149E" w:rsidP="0047149E">
      <w:pPr>
        <w:spacing w:before="60" w:after="30" w:line="240" w:lineRule="auto"/>
        <w:jc w:val="center"/>
        <w:rPr>
          <w:rFonts w:ascii="Tahoma" w:eastAsia="Times New Roman" w:hAnsi="Tahoma" w:cs="Tahoma"/>
          <w:color w:val="000000"/>
          <w:sz w:val="32"/>
          <w:szCs w:val="32"/>
        </w:rPr>
      </w:pPr>
      <w:bookmarkStart w:id="61" w:name="sadrzaj18"/>
      <w:bookmarkEnd w:id="61"/>
      <w:r w:rsidRPr="0047149E">
        <w:rPr>
          <w:rFonts w:ascii="Tahoma" w:eastAsia="Times New Roman" w:hAnsi="Tahoma" w:cs="Tahoma"/>
          <w:color w:val="000000"/>
          <w:sz w:val="32"/>
          <w:szCs w:val="32"/>
        </w:rPr>
        <w:t>IV. ODUZIMANjE ORUŽJA, MUNICIJE I ISPRAVA O ORUŽJU</w:t>
      </w:r>
    </w:p>
    <w:p w:rsidR="0047149E" w:rsidRPr="0047149E" w:rsidRDefault="002A74D2" w:rsidP="0047149E">
      <w:pPr>
        <w:spacing w:before="240" w:after="240" w:line="240" w:lineRule="auto"/>
        <w:jc w:val="center"/>
        <w:rPr>
          <w:rFonts w:ascii="Tahoma" w:eastAsia="Times New Roman" w:hAnsi="Tahoma" w:cs="Tahoma"/>
          <w:b/>
          <w:bCs/>
          <w:color w:val="000000"/>
          <w:sz w:val="27"/>
          <w:szCs w:val="27"/>
        </w:rPr>
      </w:pPr>
      <w:bookmarkStart w:id="62" w:name="clan_48"/>
      <w:bookmarkEnd w:id="62"/>
      <w:r>
        <w:rPr>
          <w:rFonts w:ascii="Tahoma" w:eastAsia="Times New Roman" w:hAnsi="Tahoma" w:cs="Tahoma"/>
          <w:b/>
          <w:bCs/>
          <w:color w:val="000000"/>
          <w:sz w:val="27"/>
          <w:szCs w:val="27"/>
        </w:rPr>
        <w:t>Član 54</w:t>
      </w:r>
    </w:p>
    <w:p w:rsidR="00CF4DE2" w:rsidRPr="0047149E" w:rsidRDefault="0047149E" w:rsidP="00CF4DE2">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 xml:space="preserve">Ministarstvo </w:t>
      </w:r>
      <w:r w:rsidR="00FF563D" w:rsidRPr="001C663E">
        <w:rPr>
          <w:rFonts w:ascii="Tahoma" w:eastAsia="Times New Roman" w:hAnsi="Tahoma" w:cs="Tahoma"/>
          <w:sz w:val="23"/>
          <w:szCs w:val="23"/>
        </w:rPr>
        <w:t>donosi</w:t>
      </w:r>
      <w:r w:rsidR="007213F7" w:rsidRPr="001C663E">
        <w:rPr>
          <w:rFonts w:ascii="Tahoma" w:eastAsia="Times New Roman" w:hAnsi="Tahoma" w:cs="Tahoma"/>
          <w:sz w:val="23"/>
          <w:szCs w:val="23"/>
        </w:rPr>
        <w:t xml:space="preserve"> </w:t>
      </w:r>
      <w:r w:rsidR="00F166D9" w:rsidRPr="001C663E">
        <w:rPr>
          <w:rFonts w:ascii="Tahoma" w:eastAsia="Times New Roman" w:hAnsi="Tahoma" w:cs="Tahoma"/>
          <w:sz w:val="23"/>
          <w:szCs w:val="23"/>
        </w:rPr>
        <w:t>rješenje</w:t>
      </w:r>
      <w:r w:rsidR="00FF563D" w:rsidRPr="001C663E">
        <w:rPr>
          <w:rFonts w:ascii="Tahoma" w:eastAsia="Times New Roman" w:hAnsi="Tahoma" w:cs="Tahoma"/>
          <w:sz w:val="23"/>
          <w:szCs w:val="23"/>
        </w:rPr>
        <w:t xml:space="preserve"> o oduzimanju</w:t>
      </w:r>
      <w:r w:rsidR="007213F7" w:rsidRPr="001C663E">
        <w:rPr>
          <w:rFonts w:ascii="Tahoma" w:eastAsia="Times New Roman" w:hAnsi="Tahoma" w:cs="Tahoma"/>
          <w:b/>
          <w:sz w:val="23"/>
          <w:szCs w:val="23"/>
        </w:rPr>
        <w:t xml:space="preserve"> </w:t>
      </w:r>
      <w:r w:rsidR="00394B81">
        <w:rPr>
          <w:rFonts w:ascii="Tahoma" w:eastAsia="Times New Roman" w:hAnsi="Tahoma" w:cs="Tahoma"/>
          <w:color w:val="000000"/>
          <w:sz w:val="23"/>
          <w:szCs w:val="23"/>
        </w:rPr>
        <w:t>oružja, municije i isprave</w:t>
      </w:r>
      <w:r w:rsidRPr="0047149E">
        <w:rPr>
          <w:rFonts w:ascii="Tahoma" w:eastAsia="Times New Roman" w:hAnsi="Tahoma" w:cs="Tahoma"/>
          <w:color w:val="000000"/>
          <w:sz w:val="23"/>
          <w:szCs w:val="23"/>
        </w:rPr>
        <w:t xml:space="preserve"> o oružju od fizičkog lica koje prestane da ispu</w:t>
      </w:r>
      <w:r w:rsidR="002A74D2">
        <w:rPr>
          <w:rFonts w:ascii="Tahoma" w:eastAsia="Times New Roman" w:hAnsi="Tahoma" w:cs="Tahoma"/>
          <w:color w:val="000000"/>
          <w:sz w:val="23"/>
          <w:szCs w:val="23"/>
        </w:rPr>
        <w:t xml:space="preserve">njava neki od uslova iz člana </w:t>
      </w:r>
      <w:r w:rsidR="002A74D2" w:rsidRPr="0001542A">
        <w:rPr>
          <w:rFonts w:ascii="Tahoma" w:eastAsia="Times New Roman" w:hAnsi="Tahoma" w:cs="Tahoma"/>
          <w:color w:val="000000"/>
          <w:sz w:val="23"/>
          <w:szCs w:val="23"/>
        </w:rPr>
        <w:t xml:space="preserve">14 stav 1 tač. 1, 4, </w:t>
      </w:r>
      <w:r w:rsidRPr="0001542A">
        <w:rPr>
          <w:rFonts w:ascii="Tahoma" w:eastAsia="Times New Roman" w:hAnsi="Tahoma" w:cs="Tahoma"/>
          <w:color w:val="000000"/>
          <w:sz w:val="23"/>
          <w:szCs w:val="23"/>
        </w:rPr>
        <w:t>5</w:t>
      </w:r>
      <w:r w:rsidR="002A74D2" w:rsidRPr="0001542A">
        <w:rPr>
          <w:rFonts w:ascii="Tahoma" w:eastAsia="Times New Roman" w:hAnsi="Tahoma" w:cs="Tahoma"/>
          <w:color w:val="000000"/>
          <w:sz w:val="23"/>
          <w:szCs w:val="23"/>
        </w:rPr>
        <w:t xml:space="preserve"> i 6</w:t>
      </w:r>
      <w:r w:rsidRPr="0047149E">
        <w:rPr>
          <w:rFonts w:ascii="Tahoma" w:eastAsia="Times New Roman" w:hAnsi="Tahoma" w:cs="Tahoma"/>
          <w:color w:val="000000"/>
          <w:sz w:val="23"/>
          <w:szCs w:val="23"/>
        </w:rPr>
        <w:t xml:space="preserve"> i stav 2 tačka 1 ovog zakona.</w:t>
      </w:r>
    </w:p>
    <w:p w:rsidR="00CF4DE2" w:rsidRDefault="0047149E" w:rsidP="00CF4DE2">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Izuzetno od stava 1 ovog člana, u sluč</w:t>
      </w:r>
      <w:r w:rsidR="002A74D2">
        <w:rPr>
          <w:rFonts w:ascii="Tahoma" w:eastAsia="Times New Roman" w:hAnsi="Tahoma" w:cs="Tahoma"/>
          <w:color w:val="000000"/>
          <w:sz w:val="23"/>
          <w:szCs w:val="23"/>
        </w:rPr>
        <w:t>aju prestanka uslova iz člana 14</w:t>
      </w:r>
      <w:r w:rsidRPr="0047149E">
        <w:rPr>
          <w:rFonts w:ascii="Tahoma" w:eastAsia="Times New Roman" w:hAnsi="Tahoma" w:cs="Tahoma"/>
          <w:color w:val="000000"/>
          <w:sz w:val="23"/>
          <w:szCs w:val="23"/>
        </w:rPr>
        <w:t xml:space="preserve"> stav 1 tačka 1 ovog zakona, fizičkom licu se može oduzeti oružni list za držanje i nošenje oružja i izdati oružni list za držanje oružja.</w:t>
      </w:r>
    </w:p>
    <w:p w:rsidR="00CF4DE2" w:rsidRPr="001C663E" w:rsidRDefault="00CF4DE2" w:rsidP="00CF4DE2">
      <w:pPr>
        <w:spacing w:after="0" w:line="240" w:lineRule="auto"/>
        <w:ind w:left="150" w:right="150" w:firstLine="240"/>
        <w:jc w:val="both"/>
        <w:rPr>
          <w:rFonts w:ascii="Tahoma" w:eastAsia="Times New Roman" w:hAnsi="Tahoma" w:cs="Tahoma"/>
          <w:sz w:val="23"/>
          <w:szCs w:val="23"/>
        </w:rPr>
      </w:pPr>
      <w:r w:rsidRPr="001C663E">
        <w:rPr>
          <w:rFonts w:ascii="Tahoma" w:eastAsia="Times New Roman" w:hAnsi="Tahoma" w:cs="Tahoma"/>
          <w:sz w:val="23"/>
          <w:szCs w:val="23"/>
        </w:rPr>
        <w:t xml:space="preserve">Fizičko lice </w:t>
      </w:r>
      <w:r w:rsidR="00F24A50" w:rsidRPr="001C663E">
        <w:rPr>
          <w:rFonts w:ascii="Tahoma" w:eastAsia="Times New Roman" w:hAnsi="Tahoma" w:cs="Tahoma"/>
          <w:sz w:val="23"/>
          <w:szCs w:val="23"/>
        </w:rPr>
        <w:t xml:space="preserve">iz </w:t>
      </w:r>
      <w:r w:rsidR="00394B81" w:rsidRPr="001C663E">
        <w:rPr>
          <w:rFonts w:ascii="Tahoma" w:eastAsia="Times New Roman" w:hAnsi="Tahoma" w:cs="Tahoma"/>
          <w:sz w:val="23"/>
          <w:szCs w:val="23"/>
        </w:rPr>
        <w:t xml:space="preserve">stave </w:t>
      </w:r>
      <w:r w:rsidR="002D31D4" w:rsidRPr="001C663E">
        <w:rPr>
          <w:rFonts w:ascii="Tahoma" w:eastAsia="Times New Roman" w:hAnsi="Tahoma" w:cs="Tahoma"/>
          <w:sz w:val="23"/>
          <w:szCs w:val="23"/>
        </w:rPr>
        <w:t xml:space="preserve">1 ovog člana, </w:t>
      </w:r>
      <w:r w:rsidR="00F24A50" w:rsidRPr="001C663E">
        <w:rPr>
          <w:rFonts w:ascii="Tahoma" w:eastAsia="Times New Roman" w:hAnsi="Tahoma" w:cs="Tahoma"/>
          <w:sz w:val="23"/>
          <w:szCs w:val="23"/>
        </w:rPr>
        <w:t>duž</w:t>
      </w:r>
      <w:r w:rsidRPr="001C663E">
        <w:rPr>
          <w:rFonts w:ascii="Tahoma" w:eastAsia="Times New Roman" w:hAnsi="Tahoma" w:cs="Tahoma"/>
          <w:sz w:val="23"/>
          <w:szCs w:val="23"/>
        </w:rPr>
        <w:t>n</w:t>
      </w:r>
      <w:r w:rsidR="00F24A50" w:rsidRPr="001C663E">
        <w:rPr>
          <w:rFonts w:ascii="Tahoma" w:eastAsia="Times New Roman" w:hAnsi="Tahoma" w:cs="Tahoma"/>
          <w:sz w:val="23"/>
          <w:szCs w:val="23"/>
        </w:rPr>
        <w:t>o</w:t>
      </w:r>
      <w:r w:rsidRPr="001C663E">
        <w:rPr>
          <w:rFonts w:ascii="Tahoma" w:eastAsia="Times New Roman" w:hAnsi="Tahoma" w:cs="Tahoma"/>
          <w:sz w:val="23"/>
          <w:szCs w:val="23"/>
        </w:rPr>
        <w:t xml:space="preserve"> je da </w:t>
      </w:r>
      <w:r w:rsidR="00F24A50" w:rsidRPr="001C663E">
        <w:rPr>
          <w:rFonts w:ascii="Tahoma" w:eastAsia="Times New Roman" w:hAnsi="Tahoma" w:cs="Tahoma"/>
          <w:sz w:val="23"/>
          <w:szCs w:val="23"/>
        </w:rPr>
        <w:t xml:space="preserve">oružje, municiju i ispravu o oružju preda </w:t>
      </w:r>
      <w:r w:rsidR="00C673FE" w:rsidRPr="001C663E">
        <w:rPr>
          <w:rFonts w:ascii="Tahoma" w:eastAsia="Times New Roman" w:hAnsi="Tahoma" w:cs="Tahoma"/>
          <w:sz w:val="23"/>
          <w:szCs w:val="23"/>
        </w:rPr>
        <w:t xml:space="preserve">policiji </w:t>
      </w:r>
      <w:r w:rsidRPr="001C663E">
        <w:rPr>
          <w:rFonts w:ascii="Tahoma" w:eastAsia="Times New Roman" w:hAnsi="Tahoma" w:cs="Tahoma"/>
          <w:sz w:val="23"/>
          <w:szCs w:val="23"/>
        </w:rPr>
        <w:t>odmah, a najkasnije u roku od 48 sati</w:t>
      </w:r>
      <w:r w:rsidR="00F24A50" w:rsidRPr="001C663E">
        <w:rPr>
          <w:rFonts w:ascii="Tahoma" w:eastAsia="Times New Roman" w:hAnsi="Tahoma" w:cs="Tahoma"/>
          <w:sz w:val="23"/>
          <w:szCs w:val="23"/>
        </w:rPr>
        <w:t xml:space="preserve"> od dana dostavljanja rješenja o oduzimanju oružja, municije i isprave o oružju</w:t>
      </w:r>
      <w:r w:rsidRPr="001C663E">
        <w:rPr>
          <w:rFonts w:ascii="Tahoma" w:eastAsia="Times New Roman" w:hAnsi="Tahoma" w:cs="Tahoma"/>
          <w:sz w:val="23"/>
          <w:szCs w:val="23"/>
        </w:rPr>
        <w:t>.</w:t>
      </w:r>
    </w:p>
    <w:p w:rsidR="00CF4DE2" w:rsidRPr="001C663E" w:rsidRDefault="00CF4DE2" w:rsidP="00CF4DE2">
      <w:pPr>
        <w:spacing w:after="0" w:line="240" w:lineRule="auto"/>
        <w:ind w:left="150" w:right="150" w:firstLine="240"/>
        <w:jc w:val="both"/>
        <w:rPr>
          <w:rFonts w:ascii="Tahoma" w:eastAsia="Times New Roman" w:hAnsi="Tahoma" w:cs="Tahoma"/>
          <w:sz w:val="23"/>
          <w:szCs w:val="23"/>
        </w:rPr>
      </w:pPr>
      <w:r w:rsidRPr="001C663E">
        <w:rPr>
          <w:rFonts w:ascii="Tahoma" w:eastAsia="Times New Roman" w:hAnsi="Tahoma" w:cs="Tahoma"/>
          <w:sz w:val="23"/>
          <w:szCs w:val="23"/>
        </w:rPr>
        <w:t xml:space="preserve">O oduzetim </w:t>
      </w:r>
      <w:r w:rsidR="00D83CD8" w:rsidRPr="001C663E">
        <w:rPr>
          <w:rFonts w:ascii="Tahoma" w:eastAsia="Times New Roman" w:hAnsi="Tahoma" w:cs="Tahoma"/>
          <w:sz w:val="23"/>
          <w:szCs w:val="23"/>
        </w:rPr>
        <w:t xml:space="preserve">oružju, municiji i ispravi o oružju </w:t>
      </w:r>
      <w:r w:rsidRPr="001C663E">
        <w:rPr>
          <w:rFonts w:ascii="Tahoma" w:eastAsia="Times New Roman" w:hAnsi="Tahoma" w:cs="Tahoma"/>
          <w:sz w:val="23"/>
          <w:szCs w:val="23"/>
        </w:rPr>
        <w:t xml:space="preserve">Policija izdaje potvrdu. </w:t>
      </w:r>
    </w:p>
    <w:p w:rsidR="00CF4DE2" w:rsidRPr="001C663E" w:rsidRDefault="00CF4DE2" w:rsidP="00CF4DE2">
      <w:pPr>
        <w:spacing w:after="0" w:line="240" w:lineRule="auto"/>
        <w:ind w:left="150" w:right="150" w:firstLine="240"/>
        <w:jc w:val="both"/>
        <w:rPr>
          <w:rFonts w:ascii="Tahoma" w:eastAsia="Times New Roman" w:hAnsi="Tahoma" w:cs="Tahoma"/>
          <w:sz w:val="23"/>
          <w:szCs w:val="23"/>
        </w:rPr>
      </w:pPr>
      <w:r w:rsidRPr="001C663E">
        <w:rPr>
          <w:rFonts w:ascii="Tahoma" w:eastAsia="Times New Roman" w:hAnsi="Tahoma" w:cs="Tahoma"/>
          <w:sz w:val="23"/>
          <w:szCs w:val="23"/>
        </w:rPr>
        <w:t>Oduzeto oružje i municiju čuva Policija do okončanja</w:t>
      </w:r>
      <w:r w:rsidR="00394B81" w:rsidRPr="001C663E">
        <w:rPr>
          <w:rFonts w:ascii="Tahoma" w:eastAsia="Times New Roman" w:hAnsi="Tahoma" w:cs="Tahoma"/>
          <w:sz w:val="23"/>
          <w:szCs w:val="23"/>
        </w:rPr>
        <w:t xml:space="preserve"> </w:t>
      </w:r>
      <w:r w:rsidR="00D83CD8" w:rsidRPr="001C663E">
        <w:rPr>
          <w:rFonts w:ascii="Tahoma" w:eastAsia="Times New Roman" w:hAnsi="Tahoma" w:cs="Tahoma"/>
          <w:sz w:val="23"/>
          <w:szCs w:val="23"/>
        </w:rPr>
        <w:t xml:space="preserve">upravnog postupka, </w:t>
      </w:r>
      <w:proofErr w:type="gramStart"/>
      <w:r w:rsidR="00D83CD8" w:rsidRPr="001C663E">
        <w:rPr>
          <w:rFonts w:ascii="Tahoma" w:eastAsia="Times New Roman" w:hAnsi="Tahoma" w:cs="Tahoma"/>
          <w:sz w:val="23"/>
          <w:szCs w:val="23"/>
        </w:rPr>
        <w:t>a</w:t>
      </w:r>
      <w:proofErr w:type="gramEnd"/>
      <w:r w:rsidR="00D83CD8" w:rsidRPr="001C663E">
        <w:rPr>
          <w:rFonts w:ascii="Tahoma" w:eastAsia="Times New Roman" w:hAnsi="Tahoma" w:cs="Tahoma"/>
          <w:sz w:val="23"/>
          <w:szCs w:val="23"/>
        </w:rPr>
        <w:t xml:space="preserve"> isprava o oružju se dostavlja</w:t>
      </w:r>
      <w:r w:rsidR="002D31D4" w:rsidRPr="001C663E">
        <w:rPr>
          <w:rFonts w:ascii="Tahoma" w:eastAsia="Times New Roman" w:hAnsi="Tahoma" w:cs="Tahoma"/>
          <w:sz w:val="23"/>
          <w:szCs w:val="23"/>
        </w:rPr>
        <w:t xml:space="preserve"> </w:t>
      </w:r>
      <w:r w:rsidR="002C1EBB">
        <w:rPr>
          <w:rFonts w:ascii="Tahoma" w:eastAsia="Times New Roman" w:hAnsi="Tahoma" w:cs="Tahoma"/>
          <w:sz w:val="23"/>
          <w:szCs w:val="23"/>
        </w:rPr>
        <w:t xml:space="preserve">Ministarstvu </w:t>
      </w:r>
      <w:r w:rsidR="002D31D4" w:rsidRPr="001C663E">
        <w:rPr>
          <w:rFonts w:ascii="Tahoma" w:eastAsia="Times New Roman" w:hAnsi="Tahoma" w:cs="Tahoma"/>
          <w:sz w:val="23"/>
          <w:szCs w:val="23"/>
        </w:rPr>
        <w:t xml:space="preserve">za potrebe vođenja tog postupka. </w:t>
      </w:r>
    </w:p>
    <w:p w:rsidR="00CF4DE2" w:rsidRPr="001C663E" w:rsidRDefault="002D31D4" w:rsidP="00CF4DE2">
      <w:pPr>
        <w:spacing w:after="0" w:line="240" w:lineRule="auto"/>
        <w:ind w:left="150" w:right="150" w:firstLine="240"/>
        <w:jc w:val="both"/>
        <w:rPr>
          <w:rFonts w:ascii="Tahoma" w:eastAsia="Times New Roman" w:hAnsi="Tahoma" w:cs="Tahoma"/>
          <w:sz w:val="23"/>
          <w:szCs w:val="23"/>
        </w:rPr>
      </w:pPr>
      <w:r w:rsidRPr="001C663E">
        <w:rPr>
          <w:rFonts w:ascii="Tahoma" w:eastAsia="Times New Roman" w:hAnsi="Tahoma" w:cs="Tahoma"/>
          <w:sz w:val="23"/>
          <w:szCs w:val="23"/>
        </w:rPr>
        <w:t>Oduzetu ispravu o oružju</w:t>
      </w:r>
      <w:r w:rsidR="00CF4DE2" w:rsidRPr="001C663E">
        <w:rPr>
          <w:rFonts w:ascii="Tahoma" w:eastAsia="Times New Roman" w:hAnsi="Tahoma" w:cs="Tahoma"/>
          <w:sz w:val="23"/>
          <w:szCs w:val="23"/>
        </w:rPr>
        <w:t xml:space="preserve"> čuva Ministarstvo do okončanja postupka. </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1C663E">
        <w:rPr>
          <w:rFonts w:ascii="Tahoma" w:eastAsia="Times New Roman" w:hAnsi="Tahoma" w:cs="Tahoma"/>
          <w:sz w:val="23"/>
          <w:szCs w:val="23"/>
        </w:rPr>
        <w:t xml:space="preserve">Ministarstvo će </w:t>
      </w:r>
      <w:r w:rsidR="00F166D9" w:rsidRPr="001C663E">
        <w:rPr>
          <w:rFonts w:ascii="Tahoma" w:eastAsia="Times New Roman" w:hAnsi="Tahoma" w:cs="Tahoma"/>
          <w:sz w:val="23"/>
          <w:szCs w:val="23"/>
        </w:rPr>
        <w:t>rješenjem</w:t>
      </w:r>
      <w:r w:rsidR="00394B81" w:rsidRPr="001C663E">
        <w:rPr>
          <w:rFonts w:ascii="Tahoma" w:eastAsia="Times New Roman" w:hAnsi="Tahoma" w:cs="Tahoma"/>
          <w:sz w:val="23"/>
          <w:szCs w:val="23"/>
        </w:rPr>
        <w:t xml:space="preserve"> </w:t>
      </w:r>
      <w:r w:rsidRPr="001C663E">
        <w:rPr>
          <w:rFonts w:ascii="Tahoma" w:eastAsia="Times New Roman" w:hAnsi="Tahoma" w:cs="Tahoma"/>
          <w:sz w:val="23"/>
          <w:szCs w:val="23"/>
        </w:rPr>
        <w:t>oduzeti oružje i ispravu o oružju koja je izdata za to oružje</w:t>
      </w:r>
      <w:r w:rsidRPr="0047149E">
        <w:rPr>
          <w:rFonts w:ascii="Tahoma" w:eastAsia="Times New Roman" w:hAnsi="Tahoma" w:cs="Tahoma"/>
          <w:color w:val="000000"/>
          <w:sz w:val="23"/>
          <w:szCs w:val="23"/>
        </w:rPr>
        <w:t xml:space="preserve">, za koje se utvrdi da je tehnički neispravno, a ne može se osposobiti za bezbjednu upotrebu, kao i oružje i ispravu o oružju iz člana </w:t>
      </w:r>
      <w:r w:rsidR="002C1EBB">
        <w:rPr>
          <w:rFonts w:ascii="Tahoma" w:eastAsia="Times New Roman" w:hAnsi="Tahoma" w:cs="Tahoma"/>
          <w:color w:val="000000"/>
          <w:sz w:val="23"/>
          <w:szCs w:val="23"/>
        </w:rPr>
        <w:t>23 stav 3</w:t>
      </w:r>
      <w:r w:rsidRPr="0047149E">
        <w:rPr>
          <w:rFonts w:ascii="Tahoma" w:eastAsia="Times New Roman" w:hAnsi="Tahoma" w:cs="Tahoma"/>
          <w:color w:val="000000"/>
          <w:sz w:val="23"/>
          <w:szCs w:val="23"/>
        </w:rPr>
        <w:t xml:space="preserve"> ovog zakona.</w:t>
      </w:r>
    </w:p>
    <w:p w:rsidR="005074AA" w:rsidRPr="001C663E" w:rsidRDefault="005074AA" w:rsidP="005074AA">
      <w:pPr>
        <w:spacing w:after="0" w:line="240" w:lineRule="auto"/>
        <w:ind w:left="150" w:right="150" w:firstLine="240"/>
        <w:jc w:val="both"/>
        <w:rPr>
          <w:rFonts w:ascii="Tahoma" w:eastAsia="Times New Roman" w:hAnsi="Tahoma" w:cs="Tahoma"/>
          <w:sz w:val="23"/>
          <w:szCs w:val="23"/>
        </w:rPr>
      </w:pPr>
      <w:r w:rsidRPr="001C663E">
        <w:rPr>
          <w:rFonts w:ascii="Tahoma" w:eastAsia="Times New Roman" w:hAnsi="Tahoma" w:cs="Tahoma"/>
          <w:sz w:val="23"/>
          <w:szCs w:val="23"/>
        </w:rPr>
        <w:t xml:space="preserve">Ako fizičko lice ne postupi </w:t>
      </w:r>
      <w:r w:rsidR="002D31D4" w:rsidRPr="001C663E">
        <w:rPr>
          <w:rFonts w:ascii="Tahoma" w:eastAsia="Times New Roman" w:hAnsi="Tahoma" w:cs="Tahoma"/>
          <w:sz w:val="23"/>
          <w:szCs w:val="23"/>
        </w:rPr>
        <w:t>u skladu sa stavom 3 ovog člana</w:t>
      </w:r>
      <w:r w:rsidRPr="001C663E">
        <w:rPr>
          <w:rFonts w:ascii="Tahoma" w:eastAsia="Times New Roman" w:hAnsi="Tahoma" w:cs="Tahoma"/>
          <w:sz w:val="23"/>
          <w:szCs w:val="23"/>
        </w:rPr>
        <w:t xml:space="preserve"> oružje postaje vlasništvo države Crne Gore</w:t>
      </w:r>
      <w:r w:rsidRPr="001C663E">
        <w:rPr>
          <w:rFonts w:ascii="Arial" w:eastAsia="Times New Roman" w:hAnsi="Arial" w:cs="Arial"/>
          <w:sz w:val="19"/>
          <w:szCs w:val="19"/>
        </w:rPr>
        <w:t>.</w:t>
      </w:r>
    </w:p>
    <w:p w:rsidR="00A80B6C" w:rsidRPr="001C663E" w:rsidRDefault="00A80B6C" w:rsidP="0047149E">
      <w:pPr>
        <w:spacing w:after="0" w:line="240" w:lineRule="auto"/>
        <w:ind w:left="150" w:right="150" w:firstLine="240"/>
        <w:jc w:val="both"/>
        <w:rPr>
          <w:rFonts w:ascii="Tahoma" w:eastAsia="Times New Roman" w:hAnsi="Tahoma" w:cs="Tahoma"/>
          <w:sz w:val="23"/>
          <w:szCs w:val="23"/>
        </w:rPr>
      </w:pPr>
    </w:p>
    <w:p w:rsidR="0047149E" w:rsidRPr="0047149E" w:rsidRDefault="002C412D" w:rsidP="0047149E">
      <w:pPr>
        <w:spacing w:before="240" w:after="240" w:line="240" w:lineRule="auto"/>
        <w:jc w:val="center"/>
        <w:rPr>
          <w:rFonts w:ascii="Tahoma" w:eastAsia="Times New Roman" w:hAnsi="Tahoma" w:cs="Tahoma"/>
          <w:b/>
          <w:bCs/>
          <w:color w:val="000000"/>
          <w:sz w:val="27"/>
          <w:szCs w:val="27"/>
        </w:rPr>
      </w:pPr>
      <w:bookmarkStart w:id="63" w:name="clan_49"/>
      <w:bookmarkEnd w:id="63"/>
      <w:r>
        <w:rPr>
          <w:rFonts w:ascii="Tahoma" w:eastAsia="Times New Roman" w:hAnsi="Tahoma" w:cs="Tahoma"/>
          <w:b/>
          <w:bCs/>
          <w:color w:val="000000"/>
          <w:sz w:val="27"/>
          <w:szCs w:val="27"/>
        </w:rPr>
        <w:lastRenderedPageBreak/>
        <w:t>Član 55</w:t>
      </w:r>
    </w:p>
    <w:p w:rsidR="0047149E" w:rsidRPr="00A80B6C" w:rsidRDefault="0047149E" w:rsidP="0047149E">
      <w:pPr>
        <w:spacing w:after="0" w:line="240" w:lineRule="auto"/>
        <w:ind w:left="150" w:right="150" w:firstLine="240"/>
        <w:jc w:val="both"/>
        <w:rPr>
          <w:rFonts w:ascii="Tahoma" w:eastAsia="Times New Roman" w:hAnsi="Tahoma" w:cs="Tahoma"/>
          <w:b/>
          <w:color w:val="FF0000"/>
          <w:sz w:val="23"/>
          <w:szCs w:val="23"/>
        </w:rPr>
      </w:pPr>
      <w:r w:rsidRPr="0047149E">
        <w:rPr>
          <w:rFonts w:ascii="Tahoma" w:eastAsia="Times New Roman" w:hAnsi="Tahoma" w:cs="Tahoma"/>
          <w:color w:val="000000"/>
          <w:sz w:val="23"/>
          <w:szCs w:val="23"/>
        </w:rPr>
        <w:t xml:space="preserve">Ministarstvo će </w:t>
      </w:r>
      <w:r w:rsidR="00F166D9" w:rsidRPr="001C663E">
        <w:rPr>
          <w:rFonts w:ascii="Tahoma" w:eastAsia="Times New Roman" w:hAnsi="Tahoma" w:cs="Tahoma"/>
          <w:sz w:val="23"/>
          <w:szCs w:val="23"/>
        </w:rPr>
        <w:t>rješenjem</w:t>
      </w:r>
      <w:r w:rsidR="000E25F2">
        <w:rPr>
          <w:rFonts w:ascii="Tahoma" w:eastAsia="Times New Roman" w:hAnsi="Tahoma" w:cs="Tahoma"/>
          <w:b/>
          <w:color w:val="00B050"/>
          <w:sz w:val="23"/>
          <w:szCs w:val="23"/>
        </w:rPr>
        <w:t xml:space="preserve"> </w:t>
      </w:r>
      <w:r w:rsidR="00C075A8">
        <w:rPr>
          <w:rFonts w:ascii="Tahoma" w:eastAsia="Times New Roman" w:hAnsi="Tahoma" w:cs="Tahoma"/>
          <w:color w:val="000000"/>
          <w:sz w:val="23"/>
          <w:szCs w:val="23"/>
        </w:rPr>
        <w:t>oduzeti oružje, municiju</w:t>
      </w:r>
      <w:r w:rsidR="00F24A50" w:rsidRPr="00F24A50">
        <w:rPr>
          <w:rFonts w:ascii="Tahoma" w:eastAsia="Times New Roman" w:hAnsi="Tahoma" w:cs="Tahoma"/>
          <w:color w:val="000000"/>
          <w:sz w:val="23"/>
          <w:szCs w:val="23"/>
        </w:rPr>
        <w:t>,</w:t>
      </w:r>
      <w:r w:rsidR="00F24A50" w:rsidRPr="00F24A50">
        <w:rPr>
          <w:rFonts w:ascii="Tahoma" w:eastAsia="Times New Roman" w:hAnsi="Tahoma" w:cs="Tahoma"/>
          <w:sz w:val="23"/>
          <w:szCs w:val="23"/>
        </w:rPr>
        <w:t xml:space="preserve"> odobrenje za nabavku oružja</w:t>
      </w:r>
      <w:r w:rsidR="00F24A50">
        <w:rPr>
          <w:rFonts w:ascii="Tahoma" w:eastAsia="Times New Roman" w:hAnsi="Tahoma" w:cs="Tahoma"/>
          <w:color w:val="000000"/>
          <w:sz w:val="23"/>
          <w:szCs w:val="23"/>
        </w:rPr>
        <w:t>,</w:t>
      </w:r>
      <w:r w:rsidR="000E25F2">
        <w:rPr>
          <w:rFonts w:ascii="Tahoma" w:eastAsia="Times New Roman" w:hAnsi="Tahoma" w:cs="Tahoma"/>
          <w:color w:val="000000"/>
          <w:sz w:val="23"/>
          <w:szCs w:val="23"/>
        </w:rPr>
        <w:t xml:space="preserve"> </w:t>
      </w:r>
      <w:r w:rsidR="00C075A8" w:rsidRPr="0047149E">
        <w:rPr>
          <w:rFonts w:ascii="Tahoma" w:eastAsia="Times New Roman" w:hAnsi="Tahoma" w:cs="Tahoma"/>
          <w:color w:val="000000"/>
          <w:sz w:val="23"/>
          <w:szCs w:val="23"/>
        </w:rPr>
        <w:t>odobrenje za držanje oružja</w:t>
      </w:r>
      <w:r w:rsidR="000E25F2">
        <w:rPr>
          <w:rFonts w:ascii="Tahoma" w:eastAsia="Times New Roman" w:hAnsi="Tahoma" w:cs="Tahoma"/>
          <w:color w:val="000000"/>
          <w:sz w:val="23"/>
          <w:szCs w:val="23"/>
        </w:rPr>
        <w:t xml:space="preserve"> </w:t>
      </w:r>
      <w:r w:rsidR="00F24A50">
        <w:rPr>
          <w:rFonts w:ascii="Tahoma" w:eastAsia="Times New Roman" w:hAnsi="Tahoma" w:cs="Tahoma"/>
          <w:sz w:val="23"/>
          <w:szCs w:val="23"/>
        </w:rPr>
        <w:t xml:space="preserve">i </w:t>
      </w:r>
      <w:r w:rsidRPr="0047149E">
        <w:rPr>
          <w:rFonts w:ascii="Tahoma" w:eastAsia="Times New Roman" w:hAnsi="Tahoma" w:cs="Tahoma"/>
          <w:color w:val="000000"/>
          <w:sz w:val="23"/>
          <w:szCs w:val="23"/>
        </w:rPr>
        <w:t xml:space="preserve">odobrenje za sakupljanje </w:t>
      </w:r>
      <w:r w:rsidR="00C075A8">
        <w:rPr>
          <w:rFonts w:ascii="Tahoma" w:eastAsia="Times New Roman" w:hAnsi="Tahoma" w:cs="Tahoma"/>
          <w:color w:val="000000"/>
          <w:sz w:val="23"/>
          <w:szCs w:val="23"/>
        </w:rPr>
        <w:t>oružja</w:t>
      </w:r>
      <w:r w:rsidRPr="0047149E">
        <w:rPr>
          <w:rFonts w:ascii="Tahoma" w:eastAsia="Times New Roman" w:hAnsi="Tahoma" w:cs="Tahoma"/>
          <w:color w:val="000000"/>
          <w:sz w:val="23"/>
          <w:szCs w:val="23"/>
        </w:rPr>
        <w:t xml:space="preserve"> pravnom licu kad prestane</w:t>
      </w:r>
      <w:r w:rsidR="00C075A8">
        <w:rPr>
          <w:rFonts w:ascii="Tahoma" w:eastAsia="Times New Roman" w:hAnsi="Tahoma" w:cs="Tahoma"/>
          <w:color w:val="000000"/>
          <w:sz w:val="23"/>
          <w:szCs w:val="23"/>
        </w:rPr>
        <w:t xml:space="preserve"> da ispunjava</w:t>
      </w:r>
      <w:r w:rsidRPr="0047149E">
        <w:rPr>
          <w:rFonts w:ascii="Tahoma" w:eastAsia="Times New Roman" w:hAnsi="Tahoma" w:cs="Tahoma"/>
          <w:color w:val="000000"/>
          <w:sz w:val="23"/>
          <w:szCs w:val="23"/>
        </w:rPr>
        <w:t xml:space="preserve"> neki od uslova iz člana </w:t>
      </w:r>
      <w:r w:rsidR="00C075A8" w:rsidRPr="0001542A">
        <w:rPr>
          <w:rFonts w:ascii="Tahoma" w:eastAsia="Times New Roman" w:hAnsi="Tahoma" w:cs="Tahoma"/>
          <w:color w:val="000000"/>
          <w:sz w:val="23"/>
          <w:szCs w:val="23"/>
        </w:rPr>
        <w:t>20</w:t>
      </w:r>
      <w:r w:rsidRPr="0001542A">
        <w:rPr>
          <w:rFonts w:ascii="Tahoma" w:eastAsia="Times New Roman" w:hAnsi="Tahoma" w:cs="Tahoma"/>
          <w:color w:val="000000"/>
          <w:sz w:val="23"/>
          <w:szCs w:val="23"/>
        </w:rPr>
        <w:t xml:space="preserve"> stav 1 ovog</w:t>
      </w:r>
      <w:r w:rsidRPr="0047149E">
        <w:rPr>
          <w:rFonts w:ascii="Tahoma" w:eastAsia="Times New Roman" w:hAnsi="Tahoma" w:cs="Tahoma"/>
          <w:color w:val="000000"/>
          <w:sz w:val="23"/>
          <w:szCs w:val="23"/>
        </w:rPr>
        <w:t xml:space="preserve"> zakona.</w:t>
      </w:r>
    </w:p>
    <w:p w:rsidR="0047149E" w:rsidRPr="0047149E" w:rsidRDefault="002C412D" w:rsidP="0047149E">
      <w:pPr>
        <w:spacing w:before="240" w:after="240" w:line="240" w:lineRule="auto"/>
        <w:jc w:val="center"/>
        <w:rPr>
          <w:rFonts w:ascii="Tahoma" w:eastAsia="Times New Roman" w:hAnsi="Tahoma" w:cs="Tahoma"/>
          <w:b/>
          <w:bCs/>
          <w:color w:val="000000"/>
          <w:sz w:val="27"/>
          <w:szCs w:val="27"/>
        </w:rPr>
      </w:pPr>
      <w:bookmarkStart w:id="64" w:name="clan_50"/>
      <w:bookmarkEnd w:id="64"/>
      <w:r>
        <w:rPr>
          <w:rFonts w:ascii="Tahoma" w:eastAsia="Times New Roman" w:hAnsi="Tahoma" w:cs="Tahoma"/>
          <w:b/>
          <w:bCs/>
          <w:color w:val="000000"/>
          <w:sz w:val="27"/>
          <w:szCs w:val="27"/>
        </w:rPr>
        <w:t>Član 56</w:t>
      </w:r>
    </w:p>
    <w:p w:rsidR="00C6185E" w:rsidRDefault="00C6185E" w:rsidP="00C6185E">
      <w:pPr>
        <w:spacing w:after="0" w:line="240" w:lineRule="auto"/>
        <w:ind w:left="150" w:right="150" w:firstLine="240"/>
        <w:jc w:val="both"/>
        <w:rPr>
          <w:rFonts w:ascii="Tahoma" w:hAnsi="Tahoma" w:cs="Tahoma"/>
          <w:sz w:val="23"/>
          <w:szCs w:val="23"/>
        </w:rPr>
      </w:pPr>
      <w:r>
        <w:rPr>
          <w:rFonts w:ascii="Tahoma" w:hAnsi="Tahoma" w:cs="Tahoma"/>
          <w:sz w:val="23"/>
          <w:szCs w:val="23"/>
        </w:rPr>
        <w:t>Oružje, municija i isprava o oružju privremeno će se oduzeti odmah, i prije pokretanja krivičnog, prekršajnog, odnosno upravnog postupka, do okončanja tog postupka, ako se radi o okolnostima koje ukazuju da bi oružje moglo biti zloupotrijebljeno, a naročito zbog češćeg i prekomjernog uživanja alkohola, konzumacije droga ili drugih psihoaktivnih supstanci ili poremećenih porodičnih</w:t>
      </w:r>
      <w:r w:rsidRPr="002C1EBB">
        <w:rPr>
          <w:rFonts w:ascii="Tahoma" w:hAnsi="Tahoma" w:cs="Tahoma"/>
          <w:sz w:val="23"/>
          <w:szCs w:val="23"/>
        </w:rPr>
        <w:t xml:space="preserve">, odnosno poslovnih odnosa i obavještenja Komisije Ministarstva zdravlja o zdravstvenom stanju lica, </w:t>
      </w:r>
      <w:r>
        <w:rPr>
          <w:rFonts w:ascii="Tahoma" w:hAnsi="Tahoma" w:cs="Tahoma"/>
          <w:sz w:val="23"/>
          <w:szCs w:val="23"/>
        </w:rPr>
        <w:t>radi preduzimanja preventivnih mjera u cilju zaštite od nasilja u porodici ili zaštite javnog poretka, koje se moraju preduzeti bez odlaganja, a činjenice na kojima treba biti zasnovano rješenje o oduzimanju oružja su utvrđene ili barem učinjene vjerovatnim.</w:t>
      </w:r>
    </w:p>
    <w:p w:rsidR="0047149E" w:rsidRPr="001C663E" w:rsidRDefault="00E75C65" w:rsidP="0047149E">
      <w:pPr>
        <w:spacing w:after="0" w:line="240" w:lineRule="auto"/>
        <w:ind w:left="150" w:right="150" w:firstLine="240"/>
        <w:jc w:val="both"/>
        <w:rPr>
          <w:rFonts w:ascii="Tahoma" w:eastAsia="Times New Roman" w:hAnsi="Tahoma" w:cs="Tahoma"/>
          <w:sz w:val="23"/>
          <w:szCs w:val="23"/>
        </w:rPr>
      </w:pPr>
      <w:r w:rsidRPr="001C663E">
        <w:rPr>
          <w:rFonts w:ascii="Tahoma" w:eastAsia="Times New Roman" w:hAnsi="Tahoma" w:cs="Tahoma"/>
          <w:sz w:val="23"/>
          <w:szCs w:val="23"/>
        </w:rPr>
        <w:t>Oduzeto oružje i municiju</w:t>
      </w:r>
      <w:r w:rsidR="00F166D9" w:rsidRPr="001C663E">
        <w:rPr>
          <w:rFonts w:ascii="Tahoma" w:eastAsia="Times New Roman" w:hAnsi="Tahoma" w:cs="Tahoma"/>
          <w:sz w:val="23"/>
          <w:szCs w:val="23"/>
        </w:rPr>
        <w:t xml:space="preserve"> i isprava o oružju</w:t>
      </w:r>
      <w:r w:rsidR="000E25F2" w:rsidRPr="001C663E">
        <w:rPr>
          <w:rFonts w:ascii="Tahoma" w:eastAsia="Times New Roman" w:hAnsi="Tahoma" w:cs="Tahoma"/>
          <w:sz w:val="23"/>
          <w:szCs w:val="23"/>
        </w:rPr>
        <w:t xml:space="preserve"> </w:t>
      </w:r>
      <w:r w:rsidRPr="001C663E">
        <w:rPr>
          <w:rFonts w:ascii="Tahoma" w:eastAsia="Times New Roman" w:hAnsi="Tahoma" w:cs="Tahoma"/>
          <w:sz w:val="23"/>
          <w:szCs w:val="23"/>
        </w:rPr>
        <w:t>iz stava 1 ovog člana čuva Policija</w:t>
      </w:r>
      <w:r w:rsidR="002C1EBB">
        <w:rPr>
          <w:rFonts w:ascii="Tahoma" w:eastAsia="Times New Roman" w:hAnsi="Tahoma" w:cs="Tahoma"/>
          <w:sz w:val="23"/>
          <w:szCs w:val="23"/>
        </w:rPr>
        <w:t xml:space="preserve"> </w:t>
      </w:r>
      <w:r w:rsidR="00F166D9" w:rsidRPr="001C663E">
        <w:rPr>
          <w:rFonts w:ascii="Tahoma" w:eastAsia="Times New Roman" w:hAnsi="Tahoma" w:cs="Tahoma"/>
          <w:sz w:val="23"/>
          <w:szCs w:val="23"/>
        </w:rPr>
        <w:t xml:space="preserve">do pravosnažnog okončanja postupka, o čemu se </w:t>
      </w:r>
      <w:r w:rsidR="00242D81" w:rsidRPr="001C663E">
        <w:rPr>
          <w:rFonts w:ascii="Tahoma" w:eastAsia="Times New Roman" w:hAnsi="Tahoma" w:cs="Tahoma"/>
          <w:sz w:val="23"/>
          <w:szCs w:val="23"/>
        </w:rPr>
        <w:t>izdaje potvrda i odmah</w:t>
      </w:r>
      <w:r w:rsidR="00F24A50" w:rsidRPr="001C663E">
        <w:rPr>
          <w:rFonts w:ascii="Tahoma" w:eastAsia="Times New Roman" w:hAnsi="Tahoma" w:cs="Tahoma"/>
          <w:sz w:val="23"/>
          <w:szCs w:val="23"/>
        </w:rPr>
        <w:t xml:space="preserve"> obavještava Ministarstvo, radi pokretanja upravnog postupka </w:t>
      </w:r>
      <w:r w:rsidR="00887EE8" w:rsidRPr="001C663E">
        <w:rPr>
          <w:rFonts w:ascii="Tahoma" w:eastAsia="Times New Roman" w:hAnsi="Tahoma" w:cs="Tahoma"/>
          <w:sz w:val="23"/>
          <w:szCs w:val="23"/>
        </w:rPr>
        <w:t>i ocjene ispunjenosti uslova iz člana 14 stav 1 tač. 1, 4, 5 i 6 i stav 2 tačka 1 ovog zakona.</w:t>
      </w:r>
    </w:p>
    <w:p w:rsidR="0047149E" w:rsidRPr="0047149E" w:rsidRDefault="00C075A8" w:rsidP="0047149E">
      <w:pPr>
        <w:spacing w:before="240" w:after="240" w:line="240" w:lineRule="auto"/>
        <w:jc w:val="center"/>
        <w:rPr>
          <w:rFonts w:ascii="Tahoma" w:eastAsia="Times New Roman" w:hAnsi="Tahoma" w:cs="Tahoma"/>
          <w:b/>
          <w:bCs/>
          <w:color w:val="000000"/>
          <w:sz w:val="27"/>
          <w:szCs w:val="27"/>
        </w:rPr>
      </w:pPr>
      <w:bookmarkStart w:id="65" w:name="clan_51"/>
      <w:bookmarkEnd w:id="65"/>
      <w:r>
        <w:rPr>
          <w:rFonts w:ascii="Tahoma" w:eastAsia="Times New Roman" w:hAnsi="Tahoma" w:cs="Tahoma"/>
          <w:b/>
          <w:bCs/>
          <w:color w:val="000000"/>
          <w:sz w:val="27"/>
          <w:szCs w:val="27"/>
        </w:rPr>
        <w:t>Član 57</w:t>
      </w:r>
    </w:p>
    <w:p w:rsidR="0047149E" w:rsidRDefault="0047149E" w:rsidP="0047149E">
      <w:pPr>
        <w:spacing w:after="0" w:line="240" w:lineRule="auto"/>
        <w:ind w:left="150" w:right="150" w:firstLine="240"/>
        <w:jc w:val="both"/>
        <w:rPr>
          <w:rFonts w:ascii="Tahoma" w:eastAsia="Times New Roman" w:hAnsi="Tahoma" w:cs="Tahoma"/>
          <w:sz w:val="23"/>
          <w:szCs w:val="23"/>
        </w:rPr>
      </w:pPr>
      <w:r w:rsidRPr="0047149E">
        <w:rPr>
          <w:rFonts w:ascii="Tahoma" w:eastAsia="Times New Roman" w:hAnsi="Tahoma" w:cs="Tahoma"/>
          <w:color w:val="000000"/>
          <w:sz w:val="23"/>
          <w:szCs w:val="23"/>
        </w:rPr>
        <w:t>Oduzeto oružje i municiju vlasnik može prodati ili pokloniti fizičkom ili pravnom licu koje ispunjava uslove propisane ovi</w:t>
      </w:r>
      <w:r w:rsidR="002C1EBB">
        <w:rPr>
          <w:rFonts w:ascii="Tahoma" w:eastAsia="Times New Roman" w:hAnsi="Tahoma" w:cs="Tahoma"/>
          <w:color w:val="000000"/>
          <w:sz w:val="23"/>
          <w:szCs w:val="23"/>
        </w:rPr>
        <w:t xml:space="preserve">m zakonom, u </w:t>
      </w:r>
      <w:r w:rsidR="0098029E">
        <w:rPr>
          <w:rFonts w:ascii="Tahoma" w:eastAsia="Times New Roman" w:hAnsi="Tahoma" w:cs="Tahoma"/>
          <w:color w:val="000000"/>
          <w:sz w:val="23"/>
          <w:szCs w:val="23"/>
        </w:rPr>
        <w:t>roku od šest mjeseci</w:t>
      </w:r>
      <w:r w:rsidRPr="0047149E">
        <w:rPr>
          <w:rFonts w:ascii="Tahoma" w:eastAsia="Times New Roman" w:hAnsi="Tahoma" w:cs="Tahoma"/>
          <w:color w:val="000000"/>
          <w:sz w:val="23"/>
          <w:szCs w:val="23"/>
        </w:rPr>
        <w:t xml:space="preserve"> od pravosnažnosti</w:t>
      </w:r>
      <w:r w:rsidR="00C075A8">
        <w:rPr>
          <w:rFonts w:ascii="Tahoma" w:eastAsia="Times New Roman" w:hAnsi="Tahoma" w:cs="Tahoma"/>
          <w:color w:val="000000"/>
          <w:sz w:val="23"/>
          <w:szCs w:val="23"/>
        </w:rPr>
        <w:t xml:space="preserve"> rješenja o oduzimanju oružja, </w:t>
      </w:r>
      <w:r w:rsidRPr="0047149E">
        <w:rPr>
          <w:rFonts w:ascii="Tahoma" w:eastAsia="Times New Roman" w:hAnsi="Tahoma" w:cs="Tahoma"/>
          <w:color w:val="000000"/>
          <w:sz w:val="23"/>
          <w:szCs w:val="23"/>
        </w:rPr>
        <w:t>municije</w:t>
      </w:r>
      <w:r w:rsidR="001C663E">
        <w:rPr>
          <w:rFonts w:ascii="Tahoma" w:eastAsia="Times New Roman" w:hAnsi="Tahoma" w:cs="Tahoma"/>
          <w:color w:val="000000"/>
          <w:sz w:val="23"/>
          <w:szCs w:val="23"/>
        </w:rPr>
        <w:t xml:space="preserve"> </w:t>
      </w:r>
      <w:r w:rsidR="00C075A8" w:rsidRPr="001C663E">
        <w:rPr>
          <w:rFonts w:ascii="Tahoma" w:eastAsia="Times New Roman" w:hAnsi="Tahoma" w:cs="Tahoma"/>
          <w:sz w:val="23"/>
          <w:szCs w:val="23"/>
        </w:rPr>
        <w:t>i isprave o oružju</w:t>
      </w:r>
      <w:r w:rsidRPr="001C663E">
        <w:rPr>
          <w:rFonts w:ascii="Tahoma" w:eastAsia="Times New Roman" w:hAnsi="Tahoma" w:cs="Tahoma"/>
          <w:sz w:val="23"/>
          <w:szCs w:val="23"/>
        </w:rPr>
        <w:t>.</w:t>
      </w:r>
    </w:p>
    <w:p w:rsidR="0098029E" w:rsidRPr="00B6572D" w:rsidRDefault="0098029E" w:rsidP="00B6572D">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Oružje i municija koji su oduzeti u skladu sa ovim zakonom, koji ne bud</w:t>
      </w:r>
      <w:r>
        <w:rPr>
          <w:rFonts w:ascii="Tahoma" w:eastAsia="Times New Roman" w:hAnsi="Tahoma" w:cs="Tahoma"/>
          <w:color w:val="000000"/>
          <w:sz w:val="23"/>
          <w:szCs w:val="23"/>
        </w:rPr>
        <w:t>u prodati u roku od šest mjeseci</w:t>
      </w:r>
      <w:r w:rsidRPr="0047149E">
        <w:rPr>
          <w:rFonts w:ascii="Tahoma" w:eastAsia="Times New Roman" w:hAnsi="Tahoma" w:cs="Tahoma"/>
          <w:color w:val="000000"/>
          <w:sz w:val="23"/>
          <w:szCs w:val="23"/>
        </w:rPr>
        <w:t xml:space="preserve"> od pravosnažnosti rješenja o oduzimanju, vlasnik oružja može onesposobiti i zadržati kao uspomenu ili predati u korist države.</w:t>
      </w:r>
    </w:p>
    <w:p w:rsidR="0047149E" w:rsidRPr="002C1EBB" w:rsidRDefault="0047149E" w:rsidP="002C1EBB">
      <w:pPr>
        <w:spacing w:after="0" w:line="240" w:lineRule="auto"/>
        <w:ind w:left="150" w:right="150" w:firstLine="240"/>
        <w:jc w:val="both"/>
        <w:rPr>
          <w:rFonts w:ascii="Tahoma" w:eastAsia="Times New Roman" w:hAnsi="Tahoma" w:cs="Tahoma"/>
          <w:sz w:val="23"/>
          <w:szCs w:val="23"/>
        </w:rPr>
      </w:pPr>
      <w:r w:rsidRPr="0047149E">
        <w:rPr>
          <w:rFonts w:ascii="Tahoma" w:eastAsia="Times New Roman" w:hAnsi="Tahoma" w:cs="Tahoma"/>
          <w:color w:val="000000"/>
          <w:sz w:val="23"/>
          <w:szCs w:val="23"/>
        </w:rPr>
        <w:t xml:space="preserve">Ako vlasnik oduzetog oružja i municije ne proda oružje i municiju u roku iz stava 1 ovog člana, </w:t>
      </w:r>
      <w:r w:rsidR="00B6572D">
        <w:rPr>
          <w:rFonts w:ascii="Tahoma" w:eastAsia="Times New Roman" w:hAnsi="Tahoma" w:cs="Tahoma"/>
          <w:sz w:val="23"/>
          <w:szCs w:val="23"/>
        </w:rPr>
        <w:t>odnosno ne onesposobi i zadrži oružje u skladu sa stavom 2 ovog člana, s</w:t>
      </w:r>
      <w:r w:rsidR="002C1EBB" w:rsidRPr="001C663E">
        <w:rPr>
          <w:rFonts w:ascii="Tahoma" w:eastAsia="Times New Roman" w:hAnsi="Tahoma" w:cs="Tahoma"/>
          <w:sz w:val="23"/>
          <w:szCs w:val="23"/>
        </w:rPr>
        <w:t xml:space="preserve">matraće se da je </w:t>
      </w:r>
      <w:r w:rsidR="002C1EBB">
        <w:rPr>
          <w:rFonts w:ascii="Tahoma" w:eastAsia="Times New Roman" w:hAnsi="Tahoma" w:cs="Tahoma"/>
          <w:sz w:val="23"/>
          <w:szCs w:val="23"/>
        </w:rPr>
        <w:t xml:space="preserve">vlasnik </w:t>
      </w:r>
      <w:r w:rsidR="002C1EBB" w:rsidRPr="001C663E">
        <w:rPr>
          <w:rFonts w:ascii="Tahoma" w:eastAsia="Times New Roman" w:hAnsi="Tahoma" w:cs="Tahoma"/>
          <w:sz w:val="23"/>
          <w:szCs w:val="23"/>
        </w:rPr>
        <w:t>predao</w:t>
      </w:r>
      <w:r w:rsidR="00B6572D">
        <w:rPr>
          <w:rFonts w:ascii="Tahoma" w:eastAsia="Times New Roman" w:hAnsi="Tahoma" w:cs="Tahoma"/>
          <w:sz w:val="23"/>
          <w:szCs w:val="23"/>
        </w:rPr>
        <w:t xml:space="preserve"> oružje i municiju</w:t>
      </w:r>
      <w:r w:rsidR="002C1EBB" w:rsidRPr="001C663E">
        <w:rPr>
          <w:rFonts w:ascii="Tahoma" w:eastAsia="Times New Roman" w:hAnsi="Tahoma" w:cs="Tahoma"/>
          <w:sz w:val="23"/>
          <w:szCs w:val="23"/>
        </w:rPr>
        <w:t xml:space="preserve"> u koris</w:t>
      </w:r>
      <w:r w:rsidR="002C1EBB">
        <w:rPr>
          <w:rFonts w:ascii="Tahoma" w:eastAsia="Times New Roman" w:hAnsi="Tahoma" w:cs="Tahoma"/>
          <w:sz w:val="23"/>
          <w:szCs w:val="23"/>
        </w:rPr>
        <w:t>t države Crne Gore.</w:t>
      </w:r>
    </w:p>
    <w:p w:rsidR="0047149E" w:rsidRPr="0047149E" w:rsidRDefault="000E7172" w:rsidP="0047149E">
      <w:pPr>
        <w:spacing w:before="240" w:after="240" w:line="240" w:lineRule="auto"/>
        <w:jc w:val="center"/>
        <w:rPr>
          <w:rFonts w:ascii="Tahoma" w:eastAsia="Times New Roman" w:hAnsi="Tahoma" w:cs="Tahoma"/>
          <w:b/>
          <w:bCs/>
          <w:color w:val="000000"/>
          <w:sz w:val="27"/>
          <w:szCs w:val="27"/>
        </w:rPr>
      </w:pPr>
      <w:bookmarkStart w:id="66" w:name="clan_52"/>
      <w:bookmarkEnd w:id="66"/>
      <w:r>
        <w:rPr>
          <w:rFonts w:ascii="Tahoma" w:eastAsia="Times New Roman" w:hAnsi="Tahoma" w:cs="Tahoma"/>
          <w:b/>
          <w:bCs/>
          <w:color w:val="000000"/>
          <w:sz w:val="27"/>
          <w:szCs w:val="27"/>
        </w:rPr>
        <w:t>Član 58</w:t>
      </w:r>
    </w:p>
    <w:p w:rsidR="00A80B6C" w:rsidRPr="001C663E" w:rsidRDefault="00A80B6C" w:rsidP="000E25F2">
      <w:pPr>
        <w:spacing w:after="14" w:line="263" w:lineRule="auto"/>
        <w:ind w:left="-15" w:right="-6" w:firstLine="405"/>
        <w:jc w:val="both"/>
        <w:rPr>
          <w:rFonts w:ascii="Tahoma" w:eastAsia="Times New Roman" w:hAnsi="Tahoma" w:cs="Tahoma"/>
          <w:sz w:val="23"/>
          <w:szCs w:val="23"/>
        </w:rPr>
      </w:pPr>
      <w:r w:rsidRPr="001C663E">
        <w:rPr>
          <w:rFonts w:ascii="Tahoma" w:eastAsia="Times New Roman" w:hAnsi="Tahoma" w:cs="Tahoma"/>
          <w:sz w:val="23"/>
          <w:szCs w:val="23"/>
        </w:rPr>
        <w:t>Oružje i municija koji su oduzeti u krivičnom ili prekršajnom postupku čuvaju se kod organa kod kojeg se vodi postup</w:t>
      </w:r>
      <w:r w:rsidR="000E7172" w:rsidRPr="001C663E">
        <w:rPr>
          <w:rFonts w:ascii="Tahoma" w:eastAsia="Times New Roman" w:hAnsi="Tahoma" w:cs="Tahoma"/>
          <w:sz w:val="23"/>
          <w:szCs w:val="23"/>
        </w:rPr>
        <w:t>ak, do okončanja tog postupka.</w:t>
      </w:r>
    </w:p>
    <w:p w:rsidR="00887EE8" w:rsidRPr="001C663E" w:rsidRDefault="0047149E" w:rsidP="0047149E">
      <w:pPr>
        <w:spacing w:after="0" w:line="240" w:lineRule="auto"/>
        <w:ind w:left="150" w:right="150" w:firstLine="240"/>
        <w:jc w:val="both"/>
        <w:rPr>
          <w:rFonts w:ascii="Tahoma" w:eastAsia="Times New Roman" w:hAnsi="Tahoma" w:cs="Tahoma"/>
          <w:sz w:val="23"/>
          <w:szCs w:val="23"/>
        </w:rPr>
      </w:pPr>
      <w:r w:rsidRPr="001C663E">
        <w:rPr>
          <w:rFonts w:ascii="Tahoma" w:eastAsia="Times New Roman" w:hAnsi="Tahoma" w:cs="Tahoma"/>
          <w:sz w:val="23"/>
          <w:szCs w:val="23"/>
        </w:rPr>
        <w:t xml:space="preserve">Oružje i municija koji su oduzeti u </w:t>
      </w:r>
      <w:r w:rsidR="00887EE8" w:rsidRPr="001C663E">
        <w:rPr>
          <w:rFonts w:ascii="Tahoma" w:eastAsia="Times New Roman" w:hAnsi="Tahoma" w:cs="Tahoma"/>
          <w:sz w:val="23"/>
          <w:szCs w:val="23"/>
        </w:rPr>
        <w:t>pravosnažno okončanom krivičnom i</w:t>
      </w:r>
      <w:r w:rsidRPr="001C663E">
        <w:rPr>
          <w:rFonts w:ascii="Tahoma" w:eastAsia="Times New Roman" w:hAnsi="Tahoma" w:cs="Tahoma"/>
          <w:sz w:val="23"/>
          <w:szCs w:val="23"/>
        </w:rPr>
        <w:t xml:space="preserve"> prekršajnom</w:t>
      </w:r>
      <w:r w:rsidR="00DA0399" w:rsidRPr="001C663E">
        <w:rPr>
          <w:rFonts w:ascii="Tahoma" w:eastAsia="Times New Roman" w:hAnsi="Tahoma" w:cs="Tahoma"/>
          <w:sz w:val="23"/>
          <w:szCs w:val="23"/>
        </w:rPr>
        <w:t xml:space="preserve"> postupku, sudovi predaju</w:t>
      </w:r>
      <w:r w:rsidR="00B6572D">
        <w:rPr>
          <w:rFonts w:ascii="Tahoma" w:eastAsia="Times New Roman" w:hAnsi="Tahoma" w:cs="Tahoma"/>
          <w:sz w:val="23"/>
          <w:szCs w:val="23"/>
        </w:rPr>
        <w:t xml:space="preserve"> </w:t>
      </w:r>
      <w:r w:rsidR="00757875" w:rsidRPr="001C663E">
        <w:rPr>
          <w:rFonts w:ascii="Tahoma" w:eastAsia="Times New Roman" w:hAnsi="Tahoma" w:cs="Tahoma"/>
          <w:sz w:val="23"/>
          <w:szCs w:val="23"/>
        </w:rPr>
        <w:t xml:space="preserve">policiji prema području rada tih sudova. </w:t>
      </w:r>
    </w:p>
    <w:p w:rsidR="00DA0399" w:rsidRPr="001C663E" w:rsidRDefault="00757875" w:rsidP="0047149E">
      <w:pPr>
        <w:spacing w:after="0" w:line="240" w:lineRule="auto"/>
        <w:ind w:left="150" w:right="150" w:firstLine="240"/>
        <w:jc w:val="both"/>
        <w:rPr>
          <w:rFonts w:ascii="Tahoma" w:eastAsia="Times New Roman" w:hAnsi="Tahoma" w:cs="Tahoma"/>
          <w:sz w:val="23"/>
          <w:szCs w:val="23"/>
        </w:rPr>
      </w:pPr>
      <w:r w:rsidRPr="001C663E">
        <w:rPr>
          <w:rFonts w:ascii="Tahoma" w:eastAsia="Times New Roman" w:hAnsi="Tahoma" w:cs="Tahoma"/>
          <w:sz w:val="23"/>
          <w:szCs w:val="23"/>
        </w:rPr>
        <w:t>P</w:t>
      </w:r>
      <w:r w:rsidR="0047149E" w:rsidRPr="001C663E">
        <w:rPr>
          <w:rFonts w:ascii="Tahoma" w:eastAsia="Times New Roman" w:hAnsi="Tahoma" w:cs="Tahoma"/>
          <w:sz w:val="23"/>
          <w:szCs w:val="23"/>
        </w:rPr>
        <w:t>redato i nađeno oružje i municija,</w:t>
      </w:r>
      <w:r w:rsidR="001C663E" w:rsidRPr="001C663E">
        <w:rPr>
          <w:rFonts w:ascii="Tahoma" w:eastAsia="Times New Roman" w:hAnsi="Tahoma" w:cs="Tahoma"/>
          <w:sz w:val="23"/>
          <w:szCs w:val="23"/>
        </w:rPr>
        <w:t xml:space="preserve"> </w:t>
      </w:r>
      <w:r w:rsidR="00DA0399" w:rsidRPr="001C663E">
        <w:rPr>
          <w:rFonts w:ascii="Tahoma" w:eastAsia="Times New Roman" w:hAnsi="Tahoma" w:cs="Tahoma"/>
          <w:sz w:val="23"/>
          <w:szCs w:val="23"/>
        </w:rPr>
        <w:t>predaje se</w:t>
      </w:r>
      <w:r w:rsidR="00B6572D">
        <w:rPr>
          <w:rFonts w:ascii="Tahoma" w:eastAsia="Times New Roman" w:hAnsi="Tahoma" w:cs="Tahoma"/>
          <w:sz w:val="23"/>
          <w:szCs w:val="23"/>
        </w:rPr>
        <w:t xml:space="preserve"> </w:t>
      </w:r>
      <w:r w:rsidR="00DA0399" w:rsidRPr="001C663E">
        <w:rPr>
          <w:rFonts w:ascii="Tahoma" w:eastAsia="Times New Roman" w:hAnsi="Tahoma" w:cs="Tahoma"/>
          <w:sz w:val="23"/>
          <w:szCs w:val="23"/>
        </w:rPr>
        <w:t>policiji</w:t>
      </w:r>
      <w:r w:rsidR="00B6572D">
        <w:rPr>
          <w:rFonts w:ascii="Tahoma" w:eastAsia="Times New Roman" w:hAnsi="Tahoma" w:cs="Tahoma"/>
          <w:sz w:val="23"/>
          <w:szCs w:val="23"/>
        </w:rPr>
        <w:t xml:space="preserve"> </w:t>
      </w:r>
      <w:r w:rsidR="00DA0399" w:rsidRPr="001C663E">
        <w:rPr>
          <w:rFonts w:ascii="Tahoma" w:eastAsia="Times New Roman" w:hAnsi="Tahoma" w:cs="Tahoma"/>
          <w:sz w:val="23"/>
          <w:szCs w:val="23"/>
        </w:rPr>
        <w:t xml:space="preserve">prema mjestu prebivališta odnosno boravišta fizičkog lica koje predaje oružje ili prema mjestu pronalaska oružja i municije. </w:t>
      </w:r>
    </w:p>
    <w:p w:rsidR="00726B44" w:rsidRPr="001C663E" w:rsidRDefault="00DA0399" w:rsidP="0047149E">
      <w:pPr>
        <w:spacing w:after="0" w:line="240" w:lineRule="auto"/>
        <w:ind w:left="150" w:right="150" w:firstLine="240"/>
        <w:jc w:val="both"/>
        <w:rPr>
          <w:rFonts w:ascii="Tahoma" w:eastAsia="Times New Roman" w:hAnsi="Tahoma" w:cs="Tahoma"/>
          <w:sz w:val="23"/>
          <w:szCs w:val="23"/>
        </w:rPr>
      </w:pPr>
      <w:r w:rsidRPr="001C663E">
        <w:rPr>
          <w:rFonts w:ascii="Tahoma" w:eastAsia="Times New Roman" w:hAnsi="Tahoma" w:cs="Tahoma"/>
          <w:sz w:val="23"/>
          <w:szCs w:val="23"/>
        </w:rPr>
        <w:t>Oružje i municija</w:t>
      </w:r>
      <w:r w:rsidR="00B6572D">
        <w:rPr>
          <w:rFonts w:ascii="Tahoma" w:eastAsia="Times New Roman" w:hAnsi="Tahoma" w:cs="Tahoma"/>
          <w:sz w:val="23"/>
          <w:szCs w:val="23"/>
        </w:rPr>
        <w:t xml:space="preserve"> iz stava 2 i 3</w:t>
      </w:r>
      <w:r w:rsidRPr="001C663E">
        <w:rPr>
          <w:rFonts w:ascii="Tahoma" w:eastAsia="Times New Roman" w:hAnsi="Tahoma" w:cs="Tahoma"/>
          <w:sz w:val="23"/>
          <w:szCs w:val="23"/>
        </w:rPr>
        <w:t xml:space="preserve"> ovog člana </w:t>
      </w:r>
      <w:r w:rsidR="00726B44" w:rsidRPr="001C663E">
        <w:rPr>
          <w:rFonts w:ascii="Tahoma" w:eastAsia="Times New Roman" w:hAnsi="Tahoma" w:cs="Tahoma"/>
          <w:sz w:val="23"/>
          <w:szCs w:val="23"/>
        </w:rPr>
        <w:t xml:space="preserve">čuvaće se u </w:t>
      </w:r>
      <w:r w:rsidRPr="001C663E">
        <w:rPr>
          <w:rFonts w:ascii="Tahoma" w:eastAsia="Times New Roman" w:hAnsi="Tahoma" w:cs="Tahoma"/>
          <w:sz w:val="23"/>
          <w:szCs w:val="23"/>
        </w:rPr>
        <w:t>policij</w:t>
      </w:r>
      <w:r w:rsidR="00726B44" w:rsidRPr="001C663E">
        <w:rPr>
          <w:rFonts w:ascii="Tahoma" w:eastAsia="Times New Roman" w:hAnsi="Tahoma" w:cs="Tahoma"/>
          <w:sz w:val="23"/>
          <w:szCs w:val="23"/>
        </w:rPr>
        <w:t>i dok se ne stvore uslovi za predaju komisiji koju obraz</w:t>
      </w:r>
      <w:r w:rsidR="00B6572D">
        <w:rPr>
          <w:rFonts w:ascii="Tahoma" w:eastAsia="Times New Roman" w:hAnsi="Tahoma" w:cs="Tahoma"/>
          <w:sz w:val="23"/>
          <w:szCs w:val="23"/>
        </w:rPr>
        <w:t>uje ministar unutrašnjih poslova</w:t>
      </w:r>
      <w:r w:rsidR="00726B44" w:rsidRPr="001C663E">
        <w:rPr>
          <w:rFonts w:ascii="Tahoma" w:eastAsia="Times New Roman" w:hAnsi="Tahoma" w:cs="Tahoma"/>
          <w:sz w:val="23"/>
          <w:szCs w:val="23"/>
        </w:rPr>
        <w:t xml:space="preserve">. </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O načinu raspolaganj</w:t>
      </w:r>
      <w:r w:rsidR="00B6572D">
        <w:rPr>
          <w:rFonts w:ascii="Tahoma" w:eastAsia="Times New Roman" w:hAnsi="Tahoma" w:cs="Tahoma"/>
          <w:color w:val="000000"/>
          <w:sz w:val="23"/>
          <w:szCs w:val="23"/>
        </w:rPr>
        <w:t>a oružjem i municijom iz stava 4</w:t>
      </w:r>
      <w:r w:rsidRPr="0047149E">
        <w:rPr>
          <w:rFonts w:ascii="Tahoma" w:eastAsia="Times New Roman" w:hAnsi="Tahoma" w:cs="Tahoma"/>
          <w:color w:val="000000"/>
          <w:sz w:val="23"/>
          <w:szCs w:val="23"/>
        </w:rPr>
        <w:t xml:space="preserve"> ovog člana, odlučuje komisija koju obrazuje ministar unutrašnjih poslova.</w:t>
      </w:r>
    </w:p>
    <w:p w:rsidR="0047149E" w:rsidRPr="0047149E" w:rsidRDefault="00B6572D" w:rsidP="0047149E">
      <w:pPr>
        <w:spacing w:after="0" w:line="240" w:lineRule="auto"/>
        <w:ind w:left="150" w:right="150" w:firstLine="240"/>
        <w:jc w:val="both"/>
        <w:rPr>
          <w:rFonts w:ascii="Tahoma" w:eastAsia="Times New Roman" w:hAnsi="Tahoma" w:cs="Tahoma"/>
          <w:color w:val="000000"/>
          <w:sz w:val="23"/>
          <w:szCs w:val="23"/>
        </w:rPr>
      </w:pPr>
      <w:r>
        <w:rPr>
          <w:rFonts w:ascii="Tahoma" w:eastAsia="Times New Roman" w:hAnsi="Tahoma" w:cs="Tahoma"/>
          <w:color w:val="000000"/>
          <w:sz w:val="23"/>
          <w:szCs w:val="23"/>
        </w:rPr>
        <w:lastRenderedPageBreak/>
        <w:t>U slučaju iz stava 2 i 3</w:t>
      </w:r>
      <w:r w:rsidR="0047149E" w:rsidRPr="0047149E">
        <w:rPr>
          <w:rFonts w:ascii="Tahoma" w:eastAsia="Times New Roman" w:hAnsi="Tahoma" w:cs="Tahoma"/>
          <w:color w:val="000000"/>
          <w:sz w:val="23"/>
          <w:szCs w:val="23"/>
        </w:rPr>
        <w:t xml:space="preserve"> ovog člana, vlasniku oduzetog, predatog ili nađenog oružja i municije ne pripada naknada.</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Bliži način raspolaganj</w:t>
      </w:r>
      <w:r w:rsidR="00B6572D">
        <w:rPr>
          <w:rFonts w:ascii="Tahoma" w:eastAsia="Times New Roman" w:hAnsi="Tahoma" w:cs="Tahoma"/>
          <w:color w:val="000000"/>
          <w:sz w:val="23"/>
          <w:szCs w:val="23"/>
        </w:rPr>
        <w:t>a oružjem i municijom iz stava 2 i 3</w:t>
      </w:r>
      <w:r w:rsidRPr="0047149E">
        <w:rPr>
          <w:rFonts w:ascii="Tahoma" w:eastAsia="Times New Roman" w:hAnsi="Tahoma" w:cs="Tahoma"/>
          <w:color w:val="000000"/>
          <w:sz w:val="23"/>
          <w:szCs w:val="23"/>
        </w:rPr>
        <w:t xml:space="preserve"> ovog člana, propisuje Ministarstvo.</w:t>
      </w:r>
    </w:p>
    <w:p w:rsidR="0047149E" w:rsidRPr="0047149E" w:rsidRDefault="008D759B" w:rsidP="0047149E">
      <w:pPr>
        <w:spacing w:before="240" w:after="240" w:line="240" w:lineRule="auto"/>
        <w:jc w:val="center"/>
        <w:rPr>
          <w:rFonts w:ascii="Tahoma" w:eastAsia="Times New Roman" w:hAnsi="Tahoma" w:cs="Tahoma"/>
          <w:b/>
          <w:bCs/>
          <w:color w:val="000000"/>
          <w:sz w:val="27"/>
          <w:szCs w:val="27"/>
        </w:rPr>
      </w:pPr>
      <w:bookmarkStart w:id="67" w:name="clan_53"/>
      <w:bookmarkEnd w:id="67"/>
      <w:r>
        <w:rPr>
          <w:rFonts w:ascii="Tahoma" w:eastAsia="Times New Roman" w:hAnsi="Tahoma" w:cs="Tahoma"/>
          <w:b/>
          <w:bCs/>
          <w:color w:val="000000"/>
          <w:sz w:val="27"/>
          <w:szCs w:val="27"/>
        </w:rPr>
        <w:t>Član 59</w:t>
      </w:r>
    </w:p>
    <w:p w:rsid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Oružje oduzeto u skladu sa ovim zakonom skladišti se i čuva na propisan način, da ne bi došlo do oštećenja koje bi prouzrokovalo umanjenje vrijednosti oružja.</w:t>
      </w:r>
    </w:p>
    <w:p w:rsidR="008D759B" w:rsidRPr="00550779" w:rsidRDefault="008D759B" w:rsidP="008D759B">
      <w:pPr>
        <w:spacing w:before="240" w:after="240" w:line="240" w:lineRule="auto"/>
        <w:jc w:val="center"/>
        <w:rPr>
          <w:rFonts w:ascii="Tahoma" w:eastAsia="Times New Roman" w:hAnsi="Tahoma" w:cs="Tahoma"/>
          <w:b/>
          <w:bCs/>
          <w:color w:val="000000"/>
          <w:sz w:val="27"/>
          <w:szCs w:val="27"/>
        </w:rPr>
      </w:pPr>
      <w:r w:rsidRPr="00550779">
        <w:rPr>
          <w:rFonts w:ascii="Tahoma" w:eastAsia="Times New Roman" w:hAnsi="Tahoma" w:cs="Tahoma"/>
          <w:b/>
          <w:bCs/>
          <w:color w:val="000000"/>
          <w:sz w:val="27"/>
          <w:szCs w:val="27"/>
        </w:rPr>
        <w:t xml:space="preserve">Prelazak oružja u vlasništvo </w:t>
      </w:r>
      <w:r>
        <w:rPr>
          <w:rFonts w:ascii="Tahoma" w:eastAsia="Times New Roman" w:hAnsi="Tahoma" w:cs="Tahoma"/>
          <w:b/>
          <w:bCs/>
          <w:color w:val="000000"/>
          <w:sz w:val="27"/>
          <w:szCs w:val="27"/>
        </w:rPr>
        <w:t>države Crne Gore</w:t>
      </w:r>
    </w:p>
    <w:p w:rsidR="008D759B" w:rsidRPr="00550779" w:rsidRDefault="008D759B" w:rsidP="008D759B">
      <w:pPr>
        <w:spacing w:before="240" w:after="240" w:line="240" w:lineRule="auto"/>
        <w:jc w:val="center"/>
        <w:rPr>
          <w:rFonts w:ascii="Tahoma" w:eastAsia="Times New Roman" w:hAnsi="Tahoma" w:cs="Tahoma"/>
          <w:b/>
          <w:bCs/>
          <w:color w:val="000000"/>
          <w:sz w:val="27"/>
          <w:szCs w:val="27"/>
        </w:rPr>
      </w:pPr>
      <w:r w:rsidRPr="00550779">
        <w:rPr>
          <w:rFonts w:ascii="Tahoma" w:eastAsia="Times New Roman" w:hAnsi="Tahoma" w:cs="Tahoma"/>
          <w:b/>
          <w:bCs/>
          <w:color w:val="000000"/>
          <w:sz w:val="27"/>
          <w:szCs w:val="27"/>
        </w:rPr>
        <w:t xml:space="preserve">Član </w:t>
      </w:r>
      <w:r>
        <w:rPr>
          <w:rFonts w:ascii="Tahoma" w:eastAsia="Times New Roman" w:hAnsi="Tahoma" w:cs="Tahoma"/>
          <w:b/>
          <w:bCs/>
          <w:color w:val="000000"/>
          <w:sz w:val="27"/>
          <w:szCs w:val="27"/>
        </w:rPr>
        <w:t>60</w:t>
      </w:r>
    </w:p>
    <w:p w:rsidR="008D759B" w:rsidRPr="00550779" w:rsidRDefault="008D759B" w:rsidP="008D759B">
      <w:pPr>
        <w:shd w:val="clear" w:color="auto" w:fill="FFFFFF"/>
        <w:spacing w:after="150" w:line="240" w:lineRule="auto"/>
        <w:jc w:val="both"/>
        <w:rPr>
          <w:rFonts w:ascii="Tahoma" w:eastAsia="Times New Roman" w:hAnsi="Tahoma" w:cs="Tahoma"/>
          <w:color w:val="000000"/>
          <w:sz w:val="23"/>
          <w:szCs w:val="23"/>
        </w:rPr>
      </w:pPr>
      <w:r w:rsidRPr="00550779">
        <w:rPr>
          <w:rFonts w:ascii="Tahoma" w:eastAsia="Times New Roman" w:hAnsi="Tahoma" w:cs="Tahoma"/>
          <w:color w:val="000000"/>
          <w:sz w:val="23"/>
          <w:szCs w:val="23"/>
        </w:rPr>
        <w:t xml:space="preserve">Oružjem koje je, na osnovu ovog zakona prešlo u vlasništvo </w:t>
      </w:r>
      <w:r>
        <w:rPr>
          <w:rFonts w:ascii="Tahoma" w:eastAsia="Times New Roman" w:hAnsi="Tahoma" w:cs="Tahoma"/>
          <w:color w:val="000000"/>
          <w:sz w:val="23"/>
          <w:szCs w:val="23"/>
        </w:rPr>
        <w:t>države Crne Gore</w:t>
      </w:r>
      <w:r w:rsidRPr="00550779">
        <w:rPr>
          <w:rFonts w:ascii="Tahoma" w:eastAsia="Times New Roman" w:hAnsi="Tahoma" w:cs="Tahoma"/>
          <w:color w:val="000000"/>
          <w:sz w:val="23"/>
          <w:szCs w:val="23"/>
        </w:rPr>
        <w:t xml:space="preserve">, raspolaže Vlada </w:t>
      </w:r>
      <w:r>
        <w:rPr>
          <w:rFonts w:ascii="Tahoma" w:eastAsia="Times New Roman" w:hAnsi="Tahoma" w:cs="Tahoma"/>
          <w:color w:val="000000"/>
          <w:sz w:val="23"/>
          <w:szCs w:val="23"/>
        </w:rPr>
        <w:t>Crne Gore</w:t>
      </w:r>
      <w:r w:rsidRPr="00550779">
        <w:rPr>
          <w:rFonts w:ascii="Tahoma" w:eastAsia="Times New Roman" w:hAnsi="Tahoma" w:cs="Tahoma"/>
          <w:color w:val="000000"/>
          <w:sz w:val="23"/>
          <w:szCs w:val="23"/>
        </w:rPr>
        <w:t>.</w:t>
      </w:r>
    </w:p>
    <w:p w:rsidR="008D759B" w:rsidRDefault="008D759B" w:rsidP="008D759B">
      <w:pPr>
        <w:shd w:val="clear" w:color="auto" w:fill="FFFFFF"/>
        <w:spacing w:after="150" w:line="240" w:lineRule="auto"/>
        <w:jc w:val="both"/>
        <w:rPr>
          <w:rFonts w:ascii="Tahoma" w:eastAsia="Times New Roman" w:hAnsi="Tahoma" w:cs="Tahoma"/>
          <w:color w:val="000000"/>
          <w:sz w:val="23"/>
          <w:szCs w:val="23"/>
        </w:rPr>
      </w:pPr>
      <w:r>
        <w:rPr>
          <w:rFonts w:ascii="Tahoma" w:eastAsia="Times New Roman" w:hAnsi="Tahoma" w:cs="Tahoma"/>
          <w:color w:val="000000"/>
          <w:sz w:val="23"/>
          <w:szCs w:val="23"/>
        </w:rPr>
        <w:t xml:space="preserve">      Oružje iz stava 1 </w:t>
      </w:r>
      <w:r w:rsidRPr="00550779">
        <w:rPr>
          <w:rFonts w:ascii="Tahoma" w:eastAsia="Times New Roman" w:hAnsi="Tahoma" w:cs="Tahoma"/>
          <w:color w:val="000000"/>
          <w:sz w:val="23"/>
          <w:szCs w:val="23"/>
        </w:rPr>
        <w:t>ovog člana može se otuđiti, uništiti ili koristiti za potrebe državnih organa.</w:t>
      </w:r>
    </w:p>
    <w:p w:rsidR="008D759B" w:rsidRPr="0047149E" w:rsidRDefault="008D759B" w:rsidP="0047149E">
      <w:pPr>
        <w:spacing w:after="0" w:line="240" w:lineRule="auto"/>
        <w:ind w:left="150" w:right="150" w:firstLine="240"/>
        <w:jc w:val="both"/>
        <w:rPr>
          <w:rFonts w:ascii="Tahoma" w:eastAsia="Times New Roman" w:hAnsi="Tahoma" w:cs="Tahoma"/>
          <w:color w:val="000000"/>
          <w:sz w:val="23"/>
          <w:szCs w:val="23"/>
        </w:rPr>
      </w:pPr>
    </w:p>
    <w:p w:rsidR="0047149E" w:rsidRPr="0047149E" w:rsidRDefault="0047149E" w:rsidP="0047149E">
      <w:pPr>
        <w:spacing w:before="60" w:after="30" w:line="240" w:lineRule="auto"/>
        <w:jc w:val="center"/>
        <w:rPr>
          <w:rFonts w:ascii="Tahoma" w:eastAsia="Times New Roman" w:hAnsi="Tahoma" w:cs="Tahoma"/>
          <w:color w:val="000000"/>
          <w:sz w:val="32"/>
          <w:szCs w:val="32"/>
        </w:rPr>
      </w:pPr>
      <w:bookmarkStart w:id="68" w:name="sadrzaj19"/>
      <w:bookmarkEnd w:id="68"/>
      <w:r w:rsidRPr="0047149E">
        <w:rPr>
          <w:rFonts w:ascii="Tahoma" w:eastAsia="Times New Roman" w:hAnsi="Tahoma" w:cs="Tahoma"/>
          <w:color w:val="000000"/>
          <w:sz w:val="32"/>
          <w:szCs w:val="32"/>
        </w:rPr>
        <w:t>V. UNOŠENjE I IZNOŠENjE ORUŽJA I MUNICIJE PREKO DRŽAVNE GRANICE</w:t>
      </w:r>
    </w:p>
    <w:p w:rsidR="0047149E" w:rsidRPr="0047149E" w:rsidRDefault="00E2295A" w:rsidP="0047149E">
      <w:pPr>
        <w:spacing w:before="240" w:after="240" w:line="240" w:lineRule="auto"/>
        <w:jc w:val="center"/>
        <w:rPr>
          <w:rFonts w:ascii="Tahoma" w:eastAsia="Times New Roman" w:hAnsi="Tahoma" w:cs="Tahoma"/>
          <w:b/>
          <w:bCs/>
          <w:color w:val="000000"/>
          <w:sz w:val="27"/>
          <w:szCs w:val="27"/>
        </w:rPr>
      </w:pPr>
      <w:bookmarkStart w:id="69" w:name="clan_54"/>
      <w:bookmarkEnd w:id="69"/>
      <w:r>
        <w:rPr>
          <w:rFonts w:ascii="Tahoma" w:eastAsia="Times New Roman" w:hAnsi="Tahoma" w:cs="Tahoma"/>
          <w:b/>
          <w:bCs/>
          <w:color w:val="000000"/>
          <w:sz w:val="27"/>
          <w:szCs w:val="27"/>
        </w:rPr>
        <w:t>Član 61</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Crnogorski državljanin može preko državne granice, bez prethodne najave, prenositi oružje i municiju koji se u skladu sa ovim zakonom mogu nabavljati, držati, nositi i prenositi.</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Oružje iz stava 1 ovog člana, stranac može u svrhu lova i učešća na sportskim takmičenjima, prenositi preko državne granice, bez prethodne najave.</w:t>
      </w:r>
    </w:p>
    <w:p w:rsidR="004831C5" w:rsidRPr="0047149E" w:rsidRDefault="0047149E" w:rsidP="00AA52B4">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Kad crnogorski državljanin ili stranac prenosi preko državne granice oru</w:t>
      </w:r>
      <w:r w:rsidR="00AA52B4">
        <w:rPr>
          <w:rFonts w:ascii="Tahoma" w:eastAsia="Times New Roman" w:hAnsi="Tahoma" w:cs="Tahoma"/>
          <w:color w:val="000000"/>
          <w:sz w:val="23"/>
          <w:szCs w:val="23"/>
        </w:rPr>
        <w:t xml:space="preserve">žje i municiju u svrhu lova, </w:t>
      </w:r>
      <w:r w:rsidRPr="0047149E">
        <w:rPr>
          <w:rFonts w:ascii="Tahoma" w:eastAsia="Times New Roman" w:hAnsi="Tahoma" w:cs="Tahoma"/>
          <w:color w:val="000000"/>
          <w:sz w:val="23"/>
          <w:szCs w:val="23"/>
        </w:rPr>
        <w:t>učešća na sportskim takmičenjima</w:t>
      </w:r>
      <w:r w:rsidR="001C663E">
        <w:rPr>
          <w:rFonts w:ascii="Tahoma" w:eastAsia="Times New Roman" w:hAnsi="Tahoma" w:cs="Tahoma"/>
          <w:color w:val="000000"/>
          <w:sz w:val="23"/>
          <w:szCs w:val="23"/>
        </w:rPr>
        <w:t xml:space="preserve"> </w:t>
      </w:r>
      <w:r w:rsidR="00AA52B4" w:rsidRPr="001C663E">
        <w:rPr>
          <w:rFonts w:ascii="Tahoma" w:eastAsia="Times New Roman" w:hAnsi="Tahoma" w:cs="Tahoma"/>
          <w:sz w:val="23"/>
          <w:szCs w:val="23"/>
        </w:rPr>
        <w:t>i kulturno-umjetničkim manifestacijama</w:t>
      </w:r>
      <w:r w:rsidRPr="0047149E">
        <w:rPr>
          <w:rFonts w:ascii="Tahoma" w:eastAsia="Times New Roman" w:hAnsi="Tahoma" w:cs="Tahoma"/>
          <w:color w:val="000000"/>
          <w:sz w:val="23"/>
          <w:szCs w:val="23"/>
        </w:rPr>
        <w:t>, to oružje i municiju ne može prodavati.</w:t>
      </w:r>
    </w:p>
    <w:p w:rsidR="004831C5" w:rsidRDefault="0047149E" w:rsidP="00AA52B4">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Oružje i municija mogu se prenositi preko državne granice samo na graničnim prelazima za međunarodni saobraćaj, ako međunarodnim ugovorom nije drukčije određeno.</w:t>
      </w:r>
    </w:p>
    <w:p w:rsidR="0047149E" w:rsidRPr="0047149E" w:rsidRDefault="00AA52B4" w:rsidP="0047149E">
      <w:pPr>
        <w:spacing w:before="240" w:after="240" w:line="240" w:lineRule="auto"/>
        <w:jc w:val="center"/>
        <w:rPr>
          <w:rFonts w:ascii="Tahoma" w:eastAsia="Times New Roman" w:hAnsi="Tahoma" w:cs="Tahoma"/>
          <w:b/>
          <w:bCs/>
          <w:color w:val="000000"/>
          <w:sz w:val="27"/>
          <w:szCs w:val="27"/>
        </w:rPr>
      </w:pPr>
      <w:bookmarkStart w:id="70" w:name="clan_55"/>
      <w:bookmarkEnd w:id="70"/>
      <w:r>
        <w:rPr>
          <w:rFonts w:ascii="Tahoma" w:eastAsia="Times New Roman" w:hAnsi="Tahoma" w:cs="Tahoma"/>
          <w:b/>
          <w:bCs/>
          <w:color w:val="000000"/>
          <w:sz w:val="27"/>
          <w:szCs w:val="27"/>
        </w:rPr>
        <w:t>Član 62</w:t>
      </w:r>
    </w:p>
    <w:p w:rsidR="004831C5" w:rsidRDefault="0047149E" w:rsidP="004831C5">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Crnogorski državljanin i stranac prilikom prelaska državne granice, dužni su da oružje i municiju koje namjeravaju da prenesu preko državne granice prijave graničnoj policiji i prilože ispravu o oružju i dokaz o svrsi prenošenja oružja i municije (pozivno pismo, oba</w:t>
      </w:r>
      <w:r w:rsidR="00AA52B4">
        <w:rPr>
          <w:rFonts w:ascii="Tahoma" w:eastAsia="Times New Roman" w:hAnsi="Tahoma" w:cs="Tahoma"/>
          <w:color w:val="000000"/>
          <w:sz w:val="23"/>
          <w:szCs w:val="23"/>
        </w:rPr>
        <w:t xml:space="preserve">vještenje organizatora lova, </w:t>
      </w:r>
      <w:r w:rsidRPr="0047149E">
        <w:rPr>
          <w:rFonts w:ascii="Tahoma" w:eastAsia="Times New Roman" w:hAnsi="Tahoma" w:cs="Tahoma"/>
          <w:color w:val="000000"/>
          <w:sz w:val="23"/>
          <w:szCs w:val="23"/>
        </w:rPr>
        <w:t xml:space="preserve">sportskog takmičenja </w:t>
      </w:r>
      <w:r w:rsidRPr="001C663E">
        <w:rPr>
          <w:rFonts w:ascii="Tahoma" w:eastAsia="Times New Roman" w:hAnsi="Tahoma" w:cs="Tahoma"/>
          <w:sz w:val="23"/>
          <w:szCs w:val="23"/>
        </w:rPr>
        <w:t xml:space="preserve">ili </w:t>
      </w:r>
      <w:r w:rsidR="00AA52B4" w:rsidRPr="001C663E">
        <w:rPr>
          <w:rFonts w:ascii="Tahoma" w:eastAsia="Times New Roman" w:hAnsi="Tahoma" w:cs="Tahoma"/>
          <w:sz w:val="23"/>
          <w:szCs w:val="23"/>
        </w:rPr>
        <w:t>kulturno-umjetničke manifestacije</w:t>
      </w:r>
      <w:r w:rsidR="00AA52B4">
        <w:rPr>
          <w:rFonts w:ascii="Tahoma" w:eastAsia="Times New Roman" w:hAnsi="Tahoma" w:cs="Tahoma"/>
          <w:color w:val="000000"/>
          <w:sz w:val="23"/>
          <w:szCs w:val="23"/>
        </w:rPr>
        <w:t xml:space="preserve">, ili </w:t>
      </w:r>
      <w:r w:rsidRPr="0047149E">
        <w:rPr>
          <w:rFonts w:ascii="Tahoma" w:eastAsia="Times New Roman" w:hAnsi="Tahoma" w:cs="Tahoma"/>
          <w:color w:val="000000"/>
          <w:sz w:val="23"/>
          <w:szCs w:val="23"/>
        </w:rPr>
        <w:t>odobrenje za nabavku oružja i municije).</w:t>
      </w:r>
    </w:p>
    <w:p w:rsidR="0047149E" w:rsidRPr="0047149E" w:rsidRDefault="00AA52B4" w:rsidP="0047149E">
      <w:pPr>
        <w:spacing w:before="240" w:after="240" w:line="240" w:lineRule="auto"/>
        <w:jc w:val="center"/>
        <w:rPr>
          <w:rFonts w:ascii="Tahoma" w:eastAsia="Times New Roman" w:hAnsi="Tahoma" w:cs="Tahoma"/>
          <w:b/>
          <w:bCs/>
          <w:color w:val="000000"/>
          <w:sz w:val="27"/>
          <w:szCs w:val="27"/>
        </w:rPr>
      </w:pPr>
      <w:bookmarkStart w:id="71" w:name="clan_56"/>
      <w:bookmarkEnd w:id="71"/>
      <w:r>
        <w:rPr>
          <w:rFonts w:ascii="Tahoma" w:eastAsia="Times New Roman" w:hAnsi="Tahoma" w:cs="Tahoma"/>
          <w:b/>
          <w:bCs/>
          <w:color w:val="000000"/>
          <w:sz w:val="27"/>
          <w:szCs w:val="27"/>
        </w:rPr>
        <w:t>Član 63</w:t>
      </w:r>
    </w:p>
    <w:p w:rsidR="0047149E" w:rsidRPr="00867467" w:rsidRDefault="0047149E" w:rsidP="0047149E">
      <w:pPr>
        <w:spacing w:after="0" w:line="240" w:lineRule="auto"/>
        <w:ind w:left="150" w:right="150" w:firstLine="240"/>
        <w:jc w:val="both"/>
        <w:rPr>
          <w:rFonts w:ascii="Tahoma" w:eastAsia="Times New Roman" w:hAnsi="Tahoma" w:cs="Tahoma"/>
          <w:color w:val="000000"/>
          <w:sz w:val="23"/>
          <w:szCs w:val="23"/>
        </w:rPr>
      </w:pPr>
      <w:r w:rsidRPr="00867467">
        <w:rPr>
          <w:rFonts w:ascii="Tahoma" w:eastAsia="Times New Roman" w:hAnsi="Tahoma" w:cs="Tahoma"/>
          <w:color w:val="000000"/>
          <w:sz w:val="23"/>
          <w:szCs w:val="23"/>
        </w:rPr>
        <w:lastRenderedPageBreak/>
        <w:t>Crnogorski državljanin i pravno lice sa sjedištem u Crnoj Gori mogu u Crnu Goru unijeti oružje koje je nabavljeno za sopstvene potrebe</w:t>
      </w:r>
      <w:r w:rsidR="008B3702" w:rsidRPr="00867467">
        <w:rPr>
          <w:rFonts w:ascii="Tahoma" w:eastAsia="Times New Roman" w:hAnsi="Tahoma" w:cs="Tahoma"/>
          <w:color w:val="000000"/>
          <w:sz w:val="23"/>
          <w:szCs w:val="23"/>
        </w:rPr>
        <w:t xml:space="preserve"> </w:t>
      </w:r>
      <w:r w:rsidR="008B3702" w:rsidRPr="00867467">
        <w:rPr>
          <w:rFonts w:ascii="Tahoma" w:eastAsia="Times New Roman" w:hAnsi="Tahoma" w:cs="Tahoma"/>
          <w:sz w:val="23"/>
          <w:szCs w:val="23"/>
        </w:rPr>
        <w:t>i municiju za to oružje</w:t>
      </w:r>
      <w:r w:rsidRPr="00867467">
        <w:rPr>
          <w:rFonts w:ascii="Tahoma" w:eastAsia="Times New Roman" w:hAnsi="Tahoma" w:cs="Tahoma"/>
          <w:color w:val="000000"/>
          <w:sz w:val="23"/>
          <w:szCs w:val="23"/>
        </w:rPr>
        <w:t>, na osnovu odobrenja za nabavku oružja i dozvole organa državne uprave nadležnog za poslove spoljne trgovine</w:t>
      </w:r>
      <w:r w:rsidR="004A2595" w:rsidRPr="00867467">
        <w:rPr>
          <w:rFonts w:ascii="Tahoma" w:eastAsia="Times New Roman" w:hAnsi="Tahoma" w:cs="Tahoma"/>
          <w:color w:val="000000"/>
          <w:sz w:val="23"/>
          <w:szCs w:val="23"/>
        </w:rPr>
        <w:t>/ ekonomije</w:t>
      </w:r>
      <w:r w:rsidRPr="00867467">
        <w:rPr>
          <w:rFonts w:ascii="Tahoma" w:eastAsia="Times New Roman" w:hAnsi="Tahoma" w:cs="Tahoma"/>
          <w:color w:val="000000"/>
          <w:sz w:val="23"/>
          <w:szCs w:val="23"/>
        </w:rPr>
        <w:t>.</w:t>
      </w:r>
    </w:p>
    <w:p w:rsidR="0047149E" w:rsidRPr="00867467" w:rsidRDefault="0047149E" w:rsidP="0047149E">
      <w:pPr>
        <w:spacing w:after="0" w:line="240" w:lineRule="auto"/>
        <w:ind w:left="150" w:right="150" w:firstLine="240"/>
        <w:jc w:val="both"/>
        <w:rPr>
          <w:rFonts w:ascii="Tahoma" w:eastAsia="Times New Roman" w:hAnsi="Tahoma" w:cs="Tahoma"/>
          <w:color w:val="000000"/>
          <w:sz w:val="23"/>
          <w:szCs w:val="23"/>
        </w:rPr>
      </w:pPr>
      <w:r w:rsidRPr="00867467">
        <w:rPr>
          <w:rFonts w:ascii="Tahoma" w:eastAsia="Times New Roman" w:hAnsi="Tahoma" w:cs="Tahoma"/>
          <w:color w:val="000000"/>
          <w:sz w:val="23"/>
          <w:szCs w:val="23"/>
        </w:rPr>
        <w:t>Granična policija, na odobrenju iz stava 1 ovog člana, potvrđuje unos oružja i o tome obavještava organ uprave nadležan za poslove carina i Ministarstvo.</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867467">
        <w:rPr>
          <w:rFonts w:ascii="Tahoma" w:eastAsia="Times New Roman" w:hAnsi="Tahoma" w:cs="Tahoma"/>
          <w:color w:val="000000"/>
          <w:sz w:val="23"/>
          <w:szCs w:val="23"/>
        </w:rPr>
        <w:t>Oružje i municija koji se u skladu sa ovim zakonom</w:t>
      </w:r>
      <w:r w:rsidRPr="0047149E">
        <w:rPr>
          <w:rFonts w:ascii="Tahoma" w:eastAsia="Times New Roman" w:hAnsi="Tahoma" w:cs="Tahoma"/>
          <w:color w:val="000000"/>
          <w:sz w:val="23"/>
          <w:szCs w:val="23"/>
        </w:rPr>
        <w:t xml:space="preserve"> mogu nabaviti bez odobrenja, mogu se unijeti u Crnu Goru.</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Prilikom unošenja oružja i municije iz stava 3 ovog člana, granična policija potvrđuje unos oružja i municije na računu ili drugom odgovarajućem dokazu o nabavci oružja i municije i o tome obavještava organ uprave nadležan za poslove carina i Ministarstvo.</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Vlasnik oružja iz stava 1 ovog člana dužan je da, u roku od osam dana od unosa oružja u Crnu Goru, podnese Ministarstvu zahtjev za izdavanje oružnog lista za držanje oružja ili oružnog lista za držanje i nošenje oružja, odnosno odobrenja za držanje oružja.</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Ako za oružje i municiju iz stava 1 ovog člana, crnogorski državljanin sa boravkom u drugoj državi nema odobrenje za nabavku oružja, oružje će se prilikom ulaska u Crnu Goru privremeno oduzeti i o njegovom trošku dostaviti Ministarstvu u mjestu prebivališta, odnosno u mjestu posljednjeg prebivališta prije odlaska u drugu državu.</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Ako crnogorski državljanin sa boravkom u drugoj državi ne podnese zahtjev za izdavanje odobrenja za nabavku oružja ili ako Ministarstvo odbije zahtjev za nabavku oružja, odrediće mu se rok od 30 dana za vraćanje oružja i municije u drugu državu.</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Ako crnogorski državljanin sa boravkom u drugoj državi ne vrati oružje u drugu državu, u roku iz stava 7 ovog člana, oružje se predaje trgovcu oružjem, radi prodaje.</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Oružje iz stava 8 ovog člana, može biti izloženo radi prodaje, najduže šest mjeseci od dana predaje trgovcu oružjem.</w:t>
      </w:r>
    </w:p>
    <w:p w:rsidR="004831C5" w:rsidRDefault="0047149E" w:rsidP="004831C5">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Novčani iznos dobijen prodajom oružja i municije iz stava 8 ovog člana, umanjen za troškove prodaje, uručiće</w:t>
      </w:r>
      <w:r w:rsidR="004831C5">
        <w:rPr>
          <w:rFonts w:ascii="Tahoma" w:eastAsia="Times New Roman" w:hAnsi="Tahoma" w:cs="Tahoma"/>
          <w:color w:val="000000"/>
          <w:sz w:val="23"/>
          <w:szCs w:val="23"/>
        </w:rPr>
        <w:t xml:space="preserve"> se vlasniku oružja i municije.</w:t>
      </w:r>
    </w:p>
    <w:p w:rsidR="004831C5" w:rsidRPr="0047149E" w:rsidRDefault="0047149E" w:rsidP="004831C5">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Sa oružjem iz stava 9 ovog člana, koje ne bude prodato u roku od šest mjeseci, po</w:t>
      </w:r>
      <w:r w:rsidR="000C3B0B">
        <w:rPr>
          <w:rFonts w:ascii="Tahoma" w:eastAsia="Times New Roman" w:hAnsi="Tahoma" w:cs="Tahoma"/>
          <w:color w:val="000000"/>
          <w:sz w:val="23"/>
          <w:szCs w:val="23"/>
        </w:rPr>
        <w:t xml:space="preserve">stupiće se u skladu sa članom </w:t>
      </w:r>
      <w:r w:rsidR="000C3B0B" w:rsidRPr="001C663E">
        <w:rPr>
          <w:rFonts w:ascii="Tahoma" w:eastAsia="Times New Roman" w:hAnsi="Tahoma" w:cs="Tahoma"/>
          <w:sz w:val="23"/>
          <w:szCs w:val="23"/>
        </w:rPr>
        <w:t>58 st. 4, 5 i 6</w:t>
      </w:r>
      <w:r w:rsidRPr="001C663E">
        <w:rPr>
          <w:rFonts w:ascii="Tahoma" w:eastAsia="Times New Roman" w:hAnsi="Tahoma" w:cs="Tahoma"/>
          <w:sz w:val="23"/>
          <w:szCs w:val="23"/>
        </w:rPr>
        <w:t xml:space="preserve"> </w:t>
      </w:r>
      <w:r w:rsidRPr="0047149E">
        <w:rPr>
          <w:rFonts w:ascii="Tahoma" w:eastAsia="Times New Roman" w:hAnsi="Tahoma" w:cs="Tahoma"/>
          <w:color w:val="000000"/>
          <w:sz w:val="23"/>
          <w:szCs w:val="23"/>
        </w:rPr>
        <w:t>ovog zakona.</w:t>
      </w:r>
    </w:p>
    <w:p w:rsidR="004831C5" w:rsidRPr="0047149E" w:rsidRDefault="0047149E" w:rsidP="000C3B0B">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O oružju iz st. 1 i 8 ovog člana, Ministarstvo će obavijestiti organ državne uprave nadležan za poslove spoljne trgovine.</w:t>
      </w:r>
    </w:p>
    <w:p w:rsidR="0047149E" w:rsidRPr="0047149E" w:rsidRDefault="000C3B0B" w:rsidP="0047149E">
      <w:pPr>
        <w:spacing w:before="240" w:after="240" w:line="240" w:lineRule="auto"/>
        <w:jc w:val="center"/>
        <w:rPr>
          <w:rFonts w:ascii="Tahoma" w:eastAsia="Times New Roman" w:hAnsi="Tahoma" w:cs="Tahoma"/>
          <w:b/>
          <w:bCs/>
          <w:color w:val="000000"/>
          <w:sz w:val="27"/>
          <w:szCs w:val="27"/>
        </w:rPr>
      </w:pPr>
      <w:bookmarkStart w:id="72" w:name="clan_57"/>
      <w:bookmarkEnd w:id="72"/>
      <w:r>
        <w:rPr>
          <w:rFonts w:ascii="Tahoma" w:eastAsia="Times New Roman" w:hAnsi="Tahoma" w:cs="Tahoma"/>
          <w:b/>
          <w:bCs/>
          <w:color w:val="000000"/>
          <w:sz w:val="27"/>
          <w:szCs w:val="27"/>
        </w:rPr>
        <w:t>Član 64</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Crnogorski državljanin sa boravkom u drugoj državi koji nema odobrenje za nabavku oružja, može radi lova i učešća na sportskim takmičenjima unijeti u Crnu Goru lovačko i sportsko oružje i municiju za to oružje, ako su mu upisani u putnu ispravu.</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Upis u putnu ispravu oružja i municije iz stava 1 ovog člana, obavlja diplomatsko-konzularno predstavništvo Crne Gore, ukoliko crnogorski državljanin u skladu sa propisima države u kojoj boravi posjeduje odobrenje za nošenje tog oružja.</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Ukoliko oružje i municija iz stava 1 ovog člana, nijesu upisani u putnu ispravu u skladu sa stavom 2 ovog člana, granična policija će izvršiti upis oružja i municije u putnu ispravu, ako crnogorski državljanin po propisima države u kojoj boravi posjeduje odobrenje za nošenje tog oružja.</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U slučaju iz st. 1 i 3 ovog člana, granična policija će izdati odobrenje za unos oružja i municije.</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lastRenderedPageBreak/>
        <w:t>Prilikom izlaska lica iz stava 1 ovog člana iz Crne Gore, granična policija će oduzeti odobrenje koje mu je izdato u skladu sa stavom 4 ovog člana i u putnoj ispravi poništiti unijete podatke o unosu oružja i municije.</w:t>
      </w:r>
    </w:p>
    <w:p w:rsidR="0047149E" w:rsidRPr="0047149E" w:rsidRDefault="008F7745" w:rsidP="0047149E">
      <w:pPr>
        <w:spacing w:before="240" w:after="240" w:line="240" w:lineRule="auto"/>
        <w:jc w:val="center"/>
        <w:rPr>
          <w:rFonts w:ascii="Tahoma" w:eastAsia="Times New Roman" w:hAnsi="Tahoma" w:cs="Tahoma"/>
          <w:b/>
          <w:bCs/>
          <w:color w:val="000000"/>
          <w:sz w:val="27"/>
          <w:szCs w:val="27"/>
        </w:rPr>
      </w:pPr>
      <w:bookmarkStart w:id="73" w:name="clan_58"/>
      <w:bookmarkEnd w:id="73"/>
      <w:r>
        <w:rPr>
          <w:rFonts w:ascii="Tahoma" w:eastAsia="Times New Roman" w:hAnsi="Tahoma" w:cs="Tahoma"/>
          <w:b/>
          <w:bCs/>
          <w:color w:val="000000"/>
          <w:sz w:val="27"/>
          <w:szCs w:val="27"/>
        </w:rPr>
        <w:t>Član 65</w:t>
      </w:r>
    </w:p>
    <w:p w:rsidR="009669CD" w:rsidRPr="0047149E" w:rsidRDefault="0047149E" w:rsidP="008F7745">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Crnogorski državljanin može iznijeti iz Crne Gore oružje i municiju za to oružje na osnovu oružnog lista za držanje oružja, odnosno oružnog lista za držanje i nošenje oružja, potvrde o prijavljenom oružju ili odobrenja za nabavku oružja.</w:t>
      </w:r>
    </w:p>
    <w:p w:rsidR="0047149E" w:rsidRPr="0047149E" w:rsidRDefault="008F7745" w:rsidP="0047149E">
      <w:pPr>
        <w:spacing w:before="240" w:after="240" w:line="240" w:lineRule="auto"/>
        <w:jc w:val="center"/>
        <w:rPr>
          <w:rFonts w:ascii="Tahoma" w:eastAsia="Times New Roman" w:hAnsi="Tahoma" w:cs="Tahoma"/>
          <w:b/>
          <w:bCs/>
          <w:color w:val="000000"/>
          <w:sz w:val="27"/>
          <w:szCs w:val="27"/>
        </w:rPr>
      </w:pPr>
      <w:bookmarkStart w:id="74" w:name="clan_59"/>
      <w:bookmarkEnd w:id="74"/>
      <w:r>
        <w:rPr>
          <w:rFonts w:ascii="Tahoma" w:eastAsia="Times New Roman" w:hAnsi="Tahoma" w:cs="Tahoma"/>
          <w:b/>
          <w:bCs/>
          <w:color w:val="000000"/>
          <w:sz w:val="27"/>
          <w:szCs w:val="27"/>
        </w:rPr>
        <w:t>Član 66</w:t>
      </w:r>
    </w:p>
    <w:p w:rsidR="009669CD" w:rsidRPr="001C663E" w:rsidRDefault="009669CD" w:rsidP="008F7745">
      <w:pPr>
        <w:spacing w:after="0" w:line="240" w:lineRule="auto"/>
        <w:ind w:left="150" w:right="150" w:firstLine="240"/>
        <w:jc w:val="both"/>
        <w:rPr>
          <w:rFonts w:ascii="Tahoma" w:eastAsia="Times New Roman" w:hAnsi="Tahoma" w:cs="Tahoma"/>
          <w:sz w:val="23"/>
          <w:szCs w:val="23"/>
        </w:rPr>
      </w:pPr>
      <w:r w:rsidRPr="001C663E">
        <w:rPr>
          <w:rFonts w:ascii="Tahoma" w:eastAsia="Times New Roman" w:hAnsi="Tahoma" w:cs="Tahoma"/>
          <w:sz w:val="23"/>
          <w:szCs w:val="23"/>
        </w:rPr>
        <w:t>Stranac sa stalnim nastanjenjem u Crnoj Gori može nabaviti, držati, nositi i prenositi oružje i municiju za to oružje pod istim uslovima kao i crnogorski državljanin sa prebivalištem u Crnoj Gori.</w:t>
      </w:r>
    </w:p>
    <w:p w:rsidR="0047149E" w:rsidRPr="0047149E" w:rsidRDefault="008F7745" w:rsidP="0047149E">
      <w:pPr>
        <w:spacing w:before="240" w:after="240" w:line="240" w:lineRule="auto"/>
        <w:jc w:val="center"/>
        <w:rPr>
          <w:rFonts w:ascii="Tahoma" w:eastAsia="Times New Roman" w:hAnsi="Tahoma" w:cs="Tahoma"/>
          <w:b/>
          <w:bCs/>
          <w:color w:val="000000"/>
          <w:sz w:val="27"/>
          <w:szCs w:val="27"/>
        </w:rPr>
      </w:pPr>
      <w:bookmarkStart w:id="75" w:name="clan_60"/>
      <w:bookmarkEnd w:id="75"/>
      <w:r>
        <w:rPr>
          <w:rFonts w:ascii="Tahoma" w:eastAsia="Times New Roman" w:hAnsi="Tahoma" w:cs="Tahoma"/>
          <w:b/>
          <w:bCs/>
          <w:color w:val="000000"/>
          <w:sz w:val="27"/>
          <w:szCs w:val="27"/>
        </w:rPr>
        <w:t>Član 67</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Stranac koji je u tranzitu ili koji dolazi u Crnu Goru radi lova može preko državne granice prenositi oružje i municiju za to oružje ako mu je upisano u putnu ispravu.</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Upis oružja i municije u putnu ispravu iz stava 1 ovog člana, vrši diplomatsko-konzularno predstavništvo Crne Gore, ukoliko stranac po propisima države u kojoj boravi posjeduje odobrenje za nošenje tog oružja.</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Ukoliko oružje i municija iz stava 1 ovog člana, nijesu upisani u putnu ispravu u skladu sa stavom 2 ovog člana, granična policija će izvršiti upis oružja i municije u putnu ispravu, ako stranac posjeduje odobrenje za nošenje tog oružja u skladu sa propisima države u kojoj ima prebivalište.</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U slučaju iz st. 1 i 3 ovog člana, granična policija će izdati odobrenje za unos oružja i municije.</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Prilikom izlaska lica iz stava 1 ovog člana iz Crne Gore, granična policija će oduzeti odobrenje koje mu je izdato u skladu sa stavom 4 ovog člana i u putnoj ispravi poništiti unijete podatke o unosu oružja i municije.</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Izuzetno, granična policija prilikom izlaska stranca iz Crne Gore neće postupiti u skladu sa stavom 5 ovog člana, ako stranac iz opravdanih razloga (popravka, prepravka, neplanirani povratak i sl.), unijeto oružje ne iznese već ga preda na čuvanje licu u Crnoj Gori, na vrijeme ne duže od jedne godine.</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U slučaju iz stava 6 ovog člana, stranac je dužan da graničnoj policiji da podatke o licu kojem je predao oružje na čuvanje, o čemu će granična policija obavijestiti Ministarstvo.</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 xml:space="preserve">Način potvrđivanja unosa oružja i municije iz člana </w:t>
      </w:r>
      <w:r w:rsidR="008F7745" w:rsidRPr="0001542A">
        <w:rPr>
          <w:rFonts w:ascii="Tahoma" w:eastAsia="Times New Roman" w:hAnsi="Tahoma" w:cs="Tahoma"/>
          <w:color w:val="000000"/>
          <w:sz w:val="23"/>
          <w:szCs w:val="23"/>
        </w:rPr>
        <w:t>63</w:t>
      </w:r>
      <w:r w:rsidRPr="0001542A">
        <w:rPr>
          <w:rFonts w:ascii="Tahoma" w:eastAsia="Times New Roman" w:hAnsi="Tahoma" w:cs="Tahoma"/>
          <w:color w:val="000000"/>
          <w:sz w:val="23"/>
          <w:szCs w:val="23"/>
        </w:rPr>
        <w:t xml:space="preserve"> stav 4</w:t>
      </w:r>
      <w:r w:rsidRPr="0047149E">
        <w:rPr>
          <w:rFonts w:ascii="Tahoma" w:eastAsia="Times New Roman" w:hAnsi="Tahoma" w:cs="Tahoma"/>
          <w:color w:val="000000"/>
          <w:sz w:val="23"/>
          <w:szCs w:val="23"/>
        </w:rPr>
        <w:t xml:space="preserve"> ovog zakona, kao i upisa oružja i municije u putnu ispravu, izdavanja odobrenja za unos oružja i municije, poništenja unijetih podataka o uno</w:t>
      </w:r>
      <w:r w:rsidR="008F7745">
        <w:rPr>
          <w:rFonts w:ascii="Tahoma" w:eastAsia="Times New Roman" w:hAnsi="Tahoma" w:cs="Tahoma"/>
          <w:color w:val="000000"/>
          <w:sz w:val="23"/>
          <w:szCs w:val="23"/>
        </w:rPr>
        <w:t xml:space="preserve">su oružja i municije iz člana </w:t>
      </w:r>
      <w:r w:rsidR="008F7745" w:rsidRPr="0001542A">
        <w:rPr>
          <w:rFonts w:ascii="Tahoma" w:eastAsia="Times New Roman" w:hAnsi="Tahoma" w:cs="Tahoma"/>
          <w:color w:val="000000"/>
          <w:sz w:val="23"/>
          <w:szCs w:val="23"/>
        </w:rPr>
        <w:t>64</w:t>
      </w:r>
      <w:r w:rsidRPr="0001542A">
        <w:rPr>
          <w:rFonts w:ascii="Tahoma" w:eastAsia="Times New Roman" w:hAnsi="Tahoma" w:cs="Tahoma"/>
          <w:color w:val="000000"/>
          <w:sz w:val="23"/>
          <w:szCs w:val="23"/>
        </w:rPr>
        <w:t xml:space="preserve"> st. 2, 3 i 4</w:t>
      </w:r>
      <w:r w:rsidRPr="0047149E">
        <w:rPr>
          <w:rFonts w:ascii="Tahoma" w:eastAsia="Times New Roman" w:hAnsi="Tahoma" w:cs="Tahoma"/>
          <w:color w:val="000000"/>
          <w:sz w:val="23"/>
          <w:szCs w:val="23"/>
        </w:rPr>
        <w:t xml:space="preserve"> ovog zakona i st. 2, 3 i 4 ovog člana, propisuje Ministarstvo.</w:t>
      </w:r>
    </w:p>
    <w:p w:rsidR="0047149E" w:rsidRPr="0047149E" w:rsidRDefault="008F7745" w:rsidP="0047149E">
      <w:pPr>
        <w:spacing w:before="240" w:after="240" w:line="240" w:lineRule="auto"/>
        <w:jc w:val="center"/>
        <w:rPr>
          <w:rFonts w:ascii="Tahoma" w:eastAsia="Times New Roman" w:hAnsi="Tahoma" w:cs="Tahoma"/>
          <w:b/>
          <w:bCs/>
          <w:color w:val="000000"/>
          <w:sz w:val="27"/>
          <w:szCs w:val="27"/>
        </w:rPr>
      </w:pPr>
      <w:bookmarkStart w:id="76" w:name="clan_61"/>
      <w:bookmarkEnd w:id="76"/>
      <w:r>
        <w:rPr>
          <w:rFonts w:ascii="Tahoma" w:eastAsia="Times New Roman" w:hAnsi="Tahoma" w:cs="Tahoma"/>
          <w:b/>
          <w:bCs/>
          <w:color w:val="000000"/>
          <w:sz w:val="27"/>
          <w:szCs w:val="27"/>
        </w:rPr>
        <w:t>Član 68</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Stranac može nabaviti oružje i municiju koje će iznijeti iz Crne Gore, ako ima odobrenje za nabavku oružja i municije izdato u državi svog prebivališta.</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lastRenderedPageBreak/>
        <w:t>Trgovac oružjem ili lice koje prodaje oružje strancu dužan je oružje, odnosno municiju da dostavi do državne granice i preda ih strancu u prisustvu službenika granične policije.</w:t>
      </w:r>
    </w:p>
    <w:p w:rsidR="0047149E" w:rsidRPr="00867467" w:rsidRDefault="008F7745" w:rsidP="0047149E">
      <w:pPr>
        <w:spacing w:before="240" w:after="240" w:line="240" w:lineRule="auto"/>
        <w:jc w:val="center"/>
        <w:rPr>
          <w:rFonts w:ascii="Tahoma" w:eastAsia="Times New Roman" w:hAnsi="Tahoma" w:cs="Tahoma"/>
          <w:b/>
          <w:bCs/>
          <w:color w:val="000000"/>
          <w:sz w:val="27"/>
          <w:szCs w:val="27"/>
        </w:rPr>
      </w:pPr>
      <w:bookmarkStart w:id="77" w:name="clan_62"/>
      <w:bookmarkEnd w:id="77"/>
      <w:r w:rsidRPr="00867467">
        <w:rPr>
          <w:rFonts w:ascii="Tahoma" w:eastAsia="Times New Roman" w:hAnsi="Tahoma" w:cs="Tahoma"/>
          <w:b/>
          <w:bCs/>
          <w:color w:val="000000"/>
          <w:sz w:val="27"/>
          <w:szCs w:val="27"/>
        </w:rPr>
        <w:t>Član 69</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867467">
        <w:rPr>
          <w:rFonts w:ascii="Tahoma" w:eastAsia="Times New Roman" w:hAnsi="Tahoma" w:cs="Tahoma"/>
          <w:color w:val="000000"/>
          <w:sz w:val="23"/>
          <w:szCs w:val="23"/>
        </w:rPr>
        <w:t xml:space="preserve">Članovi stranih streljačkih organizacija mogu preko državne granice prenositi sportsko oružje i municiju za to oružje radi učešća na sportskim takmičenjima u Crnoj Gori ili u drugoj državi u skladu sa članom </w:t>
      </w:r>
      <w:r w:rsidR="008F7745" w:rsidRPr="00867467">
        <w:rPr>
          <w:rFonts w:ascii="Tahoma" w:eastAsia="Times New Roman" w:hAnsi="Tahoma" w:cs="Tahoma"/>
          <w:color w:val="000000"/>
          <w:sz w:val="23"/>
          <w:szCs w:val="23"/>
        </w:rPr>
        <w:t>67</w:t>
      </w:r>
      <w:r w:rsidRPr="00867467">
        <w:rPr>
          <w:rFonts w:ascii="Tahoma" w:eastAsia="Times New Roman" w:hAnsi="Tahoma" w:cs="Tahoma"/>
          <w:color w:val="000000"/>
          <w:sz w:val="23"/>
          <w:szCs w:val="23"/>
        </w:rPr>
        <w:t xml:space="preserve"> ovog zakona.</w:t>
      </w:r>
    </w:p>
    <w:p w:rsidR="0047149E" w:rsidRPr="0047149E" w:rsidRDefault="008F7745" w:rsidP="0047149E">
      <w:pPr>
        <w:spacing w:before="240" w:after="240" w:line="240" w:lineRule="auto"/>
        <w:jc w:val="center"/>
        <w:rPr>
          <w:rFonts w:ascii="Tahoma" w:eastAsia="Times New Roman" w:hAnsi="Tahoma" w:cs="Tahoma"/>
          <w:b/>
          <w:bCs/>
          <w:color w:val="000000"/>
          <w:sz w:val="27"/>
          <w:szCs w:val="27"/>
        </w:rPr>
      </w:pPr>
      <w:bookmarkStart w:id="78" w:name="clan_63"/>
      <w:bookmarkEnd w:id="78"/>
      <w:r>
        <w:rPr>
          <w:rFonts w:ascii="Tahoma" w:eastAsia="Times New Roman" w:hAnsi="Tahoma" w:cs="Tahoma"/>
          <w:b/>
          <w:bCs/>
          <w:color w:val="000000"/>
          <w:sz w:val="27"/>
          <w:szCs w:val="27"/>
        </w:rPr>
        <w:t>Član 70</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Državljani članica Evropske unije mogu u Crnu Goru unositi oružje koje je upisano u Evropskoj propusnici za oružje, ako je za unos tog oružja Ministarstvo prethodno izdalo odobrenje za unos oružja i municije.</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Zahtjev za izdavanje odobrenja iz stava 1 ovog člana, može se podnijeti u diplomatsko-konzularnom predstavništvu Crne Gore prema mjestu prebivališta državljanina članice Evropske unije iz stava 1 ovog člana.</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Odobrenje za unos oružja i municije izdaje se sa rokom važenja od jedne godine.</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Odobrenje za unos oružja može se produžiti za jednu godinu.</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Odobrenje za unos oružja i municije neće se izdati ako postoje razlozi javnog reda i mira, bezbjednosti lica i imovine ili bezbjednosti države.</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Izuzetno od stava 1 ovog člana, odobrenje za unos oružja i municije ne izdaje se ako je oružje upisano u Evropskoj propusnici za oružje u svrhu lova i učešća na sportskim takmičenjima, a državljanin članice Evropske unije posjeduje dokaz o svrsi unosa oružja u Crnu Goru (pozivno pismo, obavještenje organizatora lova ili sportskog takmičenja).</w:t>
      </w:r>
    </w:p>
    <w:p w:rsidR="0047149E" w:rsidRPr="0047149E" w:rsidRDefault="008F7745" w:rsidP="0047149E">
      <w:pPr>
        <w:spacing w:before="240" w:after="240" w:line="240" w:lineRule="auto"/>
        <w:jc w:val="center"/>
        <w:rPr>
          <w:rFonts w:ascii="Tahoma" w:eastAsia="Times New Roman" w:hAnsi="Tahoma" w:cs="Tahoma"/>
          <w:b/>
          <w:bCs/>
          <w:color w:val="000000"/>
          <w:sz w:val="27"/>
          <w:szCs w:val="27"/>
        </w:rPr>
      </w:pPr>
      <w:bookmarkStart w:id="79" w:name="clan_64"/>
      <w:bookmarkEnd w:id="79"/>
      <w:r>
        <w:rPr>
          <w:rFonts w:ascii="Tahoma" w:eastAsia="Times New Roman" w:hAnsi="Tahoma" w:cs="Tahoma"/>
          <w:b/>
          <w:bCs/>
          <w:color w:val="000000"/>
          <w:sz w:val="27"/>
          <w:szCs w:val="27"/>
        </w:rPr>
        <w:t>Član 71</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Oružje koje je upisano u Evropskoj propusnici za oružje državljani članica Evropske unije mogu nositi i prenositi preko teritorije Crne Gore, u skladu sa potvrđenim međunarodnim ugovorima i ovim zakonom.</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Na zahtjev državljanina članice Evropske unije, Ministarstvo će izdati Evropsku propusnicu za oružje ako je za to oružje izdalo oružni list, u skladu sa ovim zakonom.</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Oduzimanje oružja, isprave o oružju i Evropske propusnice za oružje državljaninu članica Evropske unije, vrši se u skladu sa ovim zakonom.</w:t>
      </w:r>
    </w:p>
    <w:p w:rsidR="0047149E" w:rsidRPr="0047149E" w:rsidRDefault="008F7745" w:rsidP="0047149E">
      <w:pPr>
        <w:spacing w:before="240" w:after="240" w:line="240" w:lineRule="auto"/>
        <w:jc w:val="center"/>
        <w:rPr>
          <w:rFonts w:ascii="Tahoma" w:eastAsia="Times New Roman" w:hAnsi="Tahoma" w:cs="Tahoma"/>
          <w:b/>
          <w:bCs/>
          <w:color w:val="000000"/>
          <w:sz w:val="27"/>
          <w:szCs w:val="27"/>
        </w:rPr>
      </w:pPr>
      <w:bookmarkStart w:id="80" w:name="clan_65"/>
      <w:bookmarkEnd w:id="80"/>
      <w:r>
        <w:rPr>
          <w:rFonts w:ascii="Tahoma" w:eastAsia="Times New Roman" w:hAnsi="Tahoma" w:cs="Tahoma"/>
          <w:b/>
          <w:bCs/>
          <w:color w:val="000000"/>
          <w:sz w:val="27"/>
          <w:szCs w:val="27"/>
        </w:rPr>
        <w:t>Član 72</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Ministarstvo će izdati odobrenje za iznošenje oružja iz Crne Gore u državu članicu Evropske unije fizičkom licu koje ima odgovarajuću ispravu o oružju prema ovom zakonu i kome je za unošenje oružja država članica Evropske unije dala prethodni pristanak, ako je on potreban.</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Stranom trgovcu oružjem Ministarstvo može izdati odobrenje za prevoz oružja, ako strani trgovac oružjem posjeduje dozvolu za iznošenje oružja.</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Dozvolu za iznošenje oružja stranom trgovcu oružjem izdaje organ državne uprave nadležan za poslove spoljne trgovine.</w:t>
      </w:r>
    </w:p>
    <w:p w:rsid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lastRenderedPageBreak/>
        <w:t xml:space="preserve">Odobrenje iz stava 2 ovog člana, izdaće se ako strani trgovac oružjem ispunjava uslove iz člana </w:t>
      </w:r>
      <w:r w:rsidR="001F11B1" w:rsidRPr="0001542A">
        <w:rPr>
          <w:rFonts w:ascii="Tahoma" w:eastAsia="Times New Roman" w:hAnsi="Tahoma" w:cs="Tahoma"/>
          <w:color w:val="000000"/>
          <w:sz w:val="23"/>
          <w:szCs w:val="23"/>
        </w:rPr>
        <w:t>14 stav 1 tač. 4, 5 i 6</w:t>
      </w:r>
      <w:r w:rsidRPr="0047149E">
        <w:rPr>
          <w:rFonts w:ascii="Tahoma" w:eastAsia="Times New Roman" w:hAnsi="Tahoma" w:cs="Tahoma"/>
          <w:color w:val="000000"/>
          <w:sz w:val="23"/>
          <w:szCs w:val="23"/>
        </w:rPr>
        <w:t xml:space="preserve"> ovog zakona.</w:t>
      </w:r>
    </w:p>
    <w:p w:rsidR="001F11B1" w:rsidRDefault="001F11B1" w:rsidP="0047149E">
      <w:pPr>
        <w:spacing w:after="0" w:line="240" w:lineRule="auto"/>
        <w:ind w:left="150" w:right="150" w:firstLine="240"/>
        <w:jc w:val="both"/>
        <w:rPr>
          <w:rFonts w:ascii="Tahoma" w:eastAsia="Times New Roman" w:hAnsi="Tahoma" w:cs="Tahoma"/>
          <w:color w:val="000000"/>
          <w:sz w:val="23"/>
          <w:szCs w:val="23"/>
        </w:rPr>
      </w:pPr>
    </w:p>
    <w:p w:rsidR="001F11B1" w:rsidRPr="006F0316" w:rsidRDefault="001F11B1" w:rsidP="001F11B1">
      <w:pPr>
        <w:shd w:val="clear" w:color="auto" w:fill="FFFFFF"/>
        <w:spacing w:before="240" w:after="240" w:line="240" w:lineRule="auto"/>
        <w:jc w:val="center"/>
        <w:rPr>
          <w:rFonts w:ascii="Tahoma" w:eastAsia="Times New Roman" w:hAnsi="Tahoma" w:cs="Tahoma"/>
          <w:b/>
          <w:bCs/>
          <w:sz w:val="27"/>
          <w:szCs w:val="27"/>
        </w:rPr>
      </w:pPr>
      <w:r w:rsidRPr="006F0316">
        <w:rPr>
          <w:rFonts w:ascii="Tahoma" w:eastAsia="Times New Roman" w:hAnsi="Tahoma" w:cs="Tahoma"/>
          <w:b/>
          <w:bCs/>
          <w:sz w:val="27"/>
          <w:szCs w:val="27"/>
        </w:rPr>
        <w:t>Oružje pripadnika stranih službi bezbjednosti</w:t>
      </w:r>
    </w:p>
    <w:p w:rsidR="001F11B1" w:rsidRPr="006F0316" w:rsidRDefault="001F11B1" w:rsidP="001F11B1">
      <w:pPr>
        <w:shd w:val="clear" w:color="auto" w:fill="FFFFFF"/>
        <w:spacing w:before="240" w:after="120" w:line="240" w:lineRule="auto"/>
        <w:jc w:val="center"/>
        <w:rPr>
          <w:rFonts w:ascii="Tahoma" w:eastAsia="Times New Roman" w:hAnsi="Tahoma" w:cs="Tahoma"/>
          <w:b/>
          <w:bCs/>
          <w:sz w:val="27"/>
          <w:szCs w:val="27"/>
        </w:rPr>
      </w:pPr>
      <w:r w:rsidRPr="006F0316">
        <w:rPr>
          <w:rFonts w:ascii="Tahoma" w:eastAsia="Times New Roman" w:hAnsi="Tahoma" w:cs="Tahoma"/>
          <w:b/>
          <w:bCs/>
          <w:sz w:val="27"/>
          <w:szCs w:val="27"/>
        </w:rPr>
        <w:t>Član 73</w:t>
      </w:r>
    </w:p>
    <w:p w:rsidR="001F11B1" w:rsidRPr="001C663E" w:rsidRDefault="001F11B1" w:rsidP="001F11B1">
      <w:pPr>
        <w:shd w:val="clear" w:color="auto" w:fill="FFFFFF"/>
        <w:spacing w:after="150" w:line="240" w:lineRule="auto"/>
        <w:jc w:val="both"/>
        <w:rPr>
          <w:rFonts w:ascii="Tahoma" w:eastAsia="Times New Roman" w:hAnsi="Tahoma" w:cs="Tahoma"/>
          <w:sz w:val="23"/>
          <w:szCs w:val="23"/>
        </w:rPr>
      </w:pPr>
      <w:r w:rsidRPr="001F11B1">
        <w:rPr>
          <w:rFonts w:ascii="Tahoma" w:eastAsia="Times New Roman" w:hAnsi="Tahoma" w:cs="Tahoma"/>
          <w:b/>
          <w:color w:val="00B050"/>
          <w:sz w:val="23"/>
          <w:szCs w:val="23"/>
        </w:rPr>
        <w:t xml:space="preserve">      </w:t>
      </w:r>
      <w:r w:rsidRPr="001C663E">
        <w:rPr>
          <w:rFonts w:ascii="Tahoma" w:eastAsia="Times New Roman" w:hAnsi="Tahoma" w:cs="Tahoma"/>
          <w:sz w:val="23"/>
          <w:szCs w:val="23"/>
        </w:rPr>
        <w:t>Pripadnici stranih vojnih, policijskih i drugih službi bezbjednosti koji dolaze u službenu posjetu Crnoj Gori, a po propisima svoje države nose kratko oružje koje je sastavni dio njihove uniforme, uz prethodnu najavu Ministarstva, mogu ući u državu Crnu Goru u uniformi s oružjem, odnosno unijeti oružje sa pripadajućom municijom i držati ga i nositi za vrijem boravka u Crnoj Gori.</w:t>
      </w:r>
    </w:p>
    <w:p w:rsidR="001F11B1" w:rsidRPr="001C663E" w:rsidRDefault="001F11B1" w:rsidP="001F11B1">
      <w:pPr>
        <w:shd w:val="clear" w:color="auto" w:fill="FFFFFF"/>
        <w:spacing w:after="150" w:line="240" w:lineRule="auto"/>
        <w:jc w:val="both"/>
        <w:rPr>
          <w:rFonts w:ascii="Tahoma" w:eastAsia="Times New Roman" w:hAnsi="Tahoma" w:cs="Tahoma"/>
          <w:sz w:val="23"/>
          <w:szCs w:val="23"/>
        </w:rPr>
      </w:pPr>
      <w:r w:rsidRPr="001C663E">
        <w:rPr>
          <w:rFonts w:ascii="Tahoma" w:eastAsia="Times New Roman" w:hAnsi="Tahoma" w:cs="Tahoma"/>
          <w:sz w:val="23"/>
          <w:szCs w:val="23"/>
        </w:rPr>
        <w:t xml:space="preserve">     Predstavnici strane službe bezbjednosti koji su u pratnji i neposredno štite predstavnike te države ili predstavnike međunarodnih organizacija za vrijeme tranzita ili posjeteCrnoj Gori, mogu unositi i nositi oružje i municiju samo uz odobrenje Ministarstva. Odobrenje je ograničeno vremenom boravka ili tranzita predstavnika kojeg prate i neposredno štite.</w:t>
      </w:r>
    </w:p>
    <w:p w:rsidR="001F11B1" w:rsidRPr="001C663E" w:rsidRDefault="001F11B1" w:rsidP="001F11B1">
      <w:pPr>
        <w:shd w:val="clear" w:color="auto" w:fill="FFFFFF"/>
        <w:spacing w:after="150" w:line="240" w:lineRule="auto"/>
        <w:jc w:val="both"/>
        <w:rPr>
          <w:rFonts w:ascii="Tahoma" w:eastAsia="Times New Roman" w:hAnsi="Tahoma" w:cs="Tahoma"/>
          <w:sz w:val="23"/>
          <w:szCs w:val="23"/>
        </w:rPr>
      </w:pPr>
      <w:r w:rsidRPr="001C663E">
        <w:rPr>
          <w:rFonts w:ascii="Tahoma" w:eastAsia="Times New Roman" w:hAnsi="Tahoma" w:cs="Tahoma"/>
          <w:sz w:val="23"/>
          <w:szCs w:val="23"/>
        </w:rPr>
        <w:t xml:space="preserve">    Odobrenje iz stava 2 ovog člana izdaje organ nadležan za graničnu kontrolu bez naplate takse, na obrascu koji propisuje Ministarstvo.</w:t>
      </w:r>
    </w:p>
    <w:p w:rsidR="001F11B1" w:rsidRPr="006F0316" w:rsidRDefault="001F11B1" w:rsidP="006F0316">
      <w:pPr>
        <w:shd w:val="clear" w:color="auto" w:fill="FFFFFF"/>
        <w:spacing w:before="240" w:after="240" w:line="240" w:lineRule="auto"/>
        <w:jc w:val="center"/>
        <w:rPr>
          <w:rFonts w:ascii="Tahoma" w:eastAsia="Times New Roman" w:hAnsi="Tahoma" w:cs="Tahoma"/>
          <w:b/>
          <w:bCs/>
          <w:sz w:val="27"/>
          <w:szCs w:val="27"/>
        </w:rPr>
      </w:pPr>
      <w:bookmarkStart w:id="81" w:name="str_37"/>
      <w:bookmarkEnd w:id="81"/>
      <w:r w:rsidRPr="006F0316">
        <w:rPr>
          <w:rFonts w:ascii="Tahoma" w:eastAsia="Times New Roman" w:hAnsi="Tahoma" w:cs="Tahoma"/>
          <w:b/>
          <w:bCs/>
          <w:sz w:val="27"/>
          <w:szCs w:val="27"/>
        </w:rPr>
        <w:t xml:space="preserve">Oružje pripadnika diplomatsko-konzularnih predstavništava </w:t>
      </w:r>
    </w:p>
    <w:p w:rsidR="001F11B1" w:rsidRPr="006F0316" w:rsidRDefault="001F11B1" w:rsidP="006F0316">
      <w:pPr>
        <w:shd w:val="clear" w:color="auto" w:fill="FFFFFF"/>
        <w:spacing w:before="240" w:after="120" w:line="240" w:lineRule="auto"/>
        <w:jc w:val="center"/>
        <w:rPr>
          <w:rFonts w:ascii="Tahoma" w:eastAsia="Times New Roman" w:hAnsi="Tahoma" w:cs="Tahoma"/>
          <w:b/>
          <w:bCs/>
          <w:sz w:val="27"/>
          <w:szCs w:val="27"/>
        </w:rPr>
      </w:pPr>
      <w:r w:rsidRPr="006F0316">
        <w:rPr>
          <w:rFonts w:ascii="Tahoma" w:eastAsia="Times New Roman" w:hAnsi="Tahoma" w:cs="Tahoma"/>
          <w:b/>
          <w:bCs/>
          <w:sz w:val="27"/>
          <w:szCs w:val="27"/>
        </w:rPr>
        <w:t xml:space="preserve">Član </w:t>
      </w:r>
      <w:r w:rsidR="006F0316" w:rsidRPr="006F0316">
        <w:rPr>
          <w:rFonts w:ascii="Tahoma" w:eastAsia="Times New Roman" w:hAnsi="Tahoma" w:cs="Tahoma"/>
          <w:b/>
          <w:bCs/>
          <w:sz w:val="27"/>
          <w:szCs w:val="27"/>
        </w:rPr>
        <w:t>74</w:t>
      </w:r>
    </w:p>
    <w:p w:rsidR="001F11B1" w:rsidRPr="001C663E" w:rsidRDefault="001F11B1" w:rsidP="000E25F2">
      <w:pPr>
        <w:shd w:val="clear" w:color="auto" w:fill="FFFFFF"/>
        <w:spacing w:after="150" w:line="240" w:lineRule="auto"/>
        <w:ind w:firstLine="720"/>
        <w:jc w:val="both"/>
        <w:rPr>
          <w:rFonts w:ascii="Tahoma" w:eastAsia="Times New Roman" w:hAnsi="Tahoma" w:cs="Tahoma"/>
          <w:sz w:val="23"/>
          <w:szCs w:val="23"/>
        </w:rPr>
      </w:pPr>
      <w:r w:rsidRPr="001C663E">
        <w:rPr>
          <w:rFonts w:ascii="Tahoma" w:eastAsia="Times New Roman" w:hAnsi="Tahoma" w:cs="Tahoma"/>
          <w:sz w:val="23"/>
          <w:szCs w:val="23"/>
        </w:rPr>
        <w:t>Pripadnicima stranih diplomatsko-konzularnih predstavništava u Crnoj Gori, može se po principu reciprociteta odobriti nabavljanje, držanje i nošenje oružja.</w:t>
      </w:r>
    </w:p>
    <w:p w:rsidR="001F11B1" w:rsidRPr="001C663E" w:rsidRDefault="001F11B1" w:rsidP="000E25F2">
      <w:pPr>
        <w:shd w:val="clear" w:color="auto" w:fill="FFFFFF"/>
        <w:spacing w:after="150" w:line="240" w:lineRule="auto"/>
        <w:ind w:firstLine="720"/>
        <w:jc w:val="both"/>
        <w:rPr>
          <w:rFonts w:ascii="Tahoma" w:eastAsia="Times New Roman" w:hAnsi="Tahoma" w:cs="Tahoma"/>
          <w:sz w:val="23"/>
          <w:szCs w:val="23"/>
        </w:rPr>
      </w:pPr>
      <w:r w:rsidRPr="001C663E">
        <w:rPr>
          <w:rFonts w:ascii="Tahoma" w:eastAsia="Times New Roman" w:hAnsi="Tahoma" w:cs="Tahoma"/>
          <w:sz w:val="23"/>
          <w:szCs w:val="23"/>
        </w:rPr>
        <w:t>Pripadnici stranih diplomatsko-konzularnih predstavništava u Crnoj Gori zahtjev podnose ministarstvu nadležnom za spoljne poslove koje zahtev dostavlja Ministarstvu.Ministarstvo nadležno za spoljne poslove utvrđuje postojanje reciprociteta.</w:t>
      </w:r>
    </w:p>
    <w:p w:rsidR="008F7745" w:rsidRPr="0047149E" w:rsidRDefault="008F7745" w:rsidP="0047149E">
      <w:pPr>
        <w:spacing w:after="0" w:line="240" w:lineRule="auto"/>
        <w:ind w:left="150" w:right="150" w:firstLine="240"/>
        <w:jc w:val="both"/>
        <w:rPr>
          <w:rFonts w:ascii="Tahoma" w:eastAsia="Times New Roman" w:hAnsi="Tahoma" w:cs="Tahoma"/>
          <w:color w:val="000000"/>
          <w:sz w:val="23"/>
          <w:szCs w:val="23"/>
        </w:rPr>
      </w:pPr>
    </w:p>
    <w:p w:rsidR="0047149E" w:rsidRPr="0047149E" w:rsidRDefault="0047149E" w:rsidP="0047149E">
      <w:pPr>
        <w:spacing w:before="60" w:after="30" w:line="240" w:lineRule="auto"/>
        <w:jc w:val="center"/>
        <w:rPr>
          <w:rFonts w:ascii="Tahoma" w:eastAsia="Times New Roman" w:hAnsi="Tahoma" w:cs="Tahoma"/>
          <w:color w:val="000000"/>
          <w:sz w:val="32"/>
          <w:szCs w:val="32"/>
        </w:rPr>
      </w:pPr>
      <w:bookmarkStart w:id="82" w:name="sadrzaj20"/>
      <w:bookmarkEnd w:id="82"/>
      <w:r w:rsidRPr="0047149E">
        <w:rPr>
          <w:rFonts w:ascii="Tahoma" w:eastAsia="Times New Roman" w:hAnsi="Tahoma" w:cs="Tahoma"/>
          <w:color w:val="000000"/>
          <w:sz w:val="32"/>
          <w:szCs w:val="32"/>
        </w:rPr>
        <w:t xml:space="preserve">VI. PROIZVODNjA, ISPITIVANjE, </w:t>
      </w:r>
      <w:r w:rsidRPr="00867467">
        <w:rPr>
          <w:rFonts w:ascii="Tahoma" w:eastAsia="Times New Roman" w:hAnsi="Tahoma" w:cs="Tahoma"/>
          <w:sz w:val="32"/>
          <w:szCs w:val="32"/>
        </w:rPr>
        <w:t>OBILjEŽAVANjE, PROMET, PREPRAVLjANjE I POPRAVLjANjE I PREVOZ ORUŽJA</w:t>
      </w:r>
      <w:r w:rsidR="00763BA0" w:rsidRPr="00867467">
        <w:rPr>
          <w:rFonts w:ascii="Tahoma" w:eastAsia="Times New Roman" w:hAnsi="Tahoma" w:cs="Tahoma"/>
          <w:sz w:val="32"/>
          <w:szCs w:val="32"/>
        </w:rPr>
        <w:t xml:space="preserve"> </w:t>
      </w:r>
      <w:r w:rsidR="004831C5" w:rsidRPr="00867467">
        <w:rPr>
          <w:rFonts w:ascii="Tahoma" w:eastAsia="Times New Roman" w:hAnsi="Tahoma" w:cs="Tahoma"/>
          <w:sz w:val="32"/>
          <w:szCs w:val="32"/>
        </w:rPr>
        <w:t>I</w:t>
      </w:r>
      <w:r w:rsidRPr="00867467">
        <w:rPr>
          <w:rFonts w:ascii="Tahoma" w:eastAsia="Times New Roman" w:hAnsi="Tahoma" w:cs="Tahoma"/>
          <w:sz w:val="32"/>
          <w:szCs w:val="32"/>
        </w:rPr>
        <w:t xml:space="preserve"> MUNICIJE</w:t>
      </w:r>
    </w:p>
    <w:p w:rsidR="0047149E" w:rsidRPr="007E29FE" w:rsidRDefault="0047149E" w:rsidP="007E29FE">
      <w:pPr>
        <w:pStyle w:val="ListParagraph"/>
        <w:numPr>
          <w:ilvl w:val="0"/>
          <w:numId w:val="30"/>
        </w:numPr>
        <w:spacing w:before="60" w:after="0" w:line="240" w:lineRule="auto"/>
        <w:jc w:val="center"/>
        <w:rPr>
          <w:rFonts w:ascii="Tahoma" w:eastAsia="Times New Roman" w:hAnsi="Tahoma" w:cs="Tahoma"/>
          <w:b/>
          <w:bCs/>
          <w:color w:val="000000"/>
          <w:sz w:val="27"/>
          <w:szCs w:val="27"/>
        </w:rPr>
      </w:pPr>
      <w:bookmarkStart w:id="83" w:name="sadrzaj21"/>
      <w:bookmarkEnd w:id="83"/>
      <w:r w:rsidRPr="007E29FE">
        <w:rPr>
          <w:rFonts w:ascii="Tahoma" w:eastAsia="Times New Roman" w:hAnsi="Tahoma" w:cs="Tahoma"/>
          <w:b/>
          <w:bCs/>
          <w:color w:val="000000"/>
          <w:sz w:val="27"/>
          <w:szCs w:val="27"/>
        </w:rPr>
        <w:t>Proizvodnja</w:t>
      </w:r>
      <w:r w:rsidR="008B7FFD" w:rsidRPr="007E29FE">
        <w:rPr>
          <w:rFonts w:ascii="Tahoma" w:eastAsia="Times New Roman" w:hAnsi="Tahoma" w:cs="Tahoma"/>
          <w:b/>
          <w:bCs/>
          <w:color w:val="000000"/>
          <w:sz w:val="27"/>
          <w:szCs w:val="27"/>
        </w:rPr>
        <w:t xml:space="preserve"> oružja i municije</w:t>
      </w:r>
    </w:p>
    <w:p w:rsidR="0047149E" w:rsidRPr="0047149E" w:rsidRDefault="006F0316" w:rsidP="0047149E">
      <w:pPr>
        <w:spacing w:before="240" w:after="240" w:line="240" w:lineRule="auto"/>
        <w:jc w:val="center"/>
        <w:rPr>
          <w:rFonts w:ascii="Tahoma" w:eastAsia="Times New Roman" w:hAnsi="Tahoma" w:cs="Tahoma"/>
          <w:b/>
          <w:bCs/>
          <w:color w:val="000000"/>
          <w:sz w:val="27"/>
          <w:szCs w:val="27"/>
        </w:rPr>
      </w:pPr>
      <w:bookmarkStart w:id="84" w:name="clan_66"/>
      <w:bookmarkEnd w:id="84"/>
      <w:r>
        <w:rPr>
          <w:rFonts w:ascii="Tahoma" w:eastAsia="Times New Roman" w:hAnsi="Tahoma" w:cs="Tahoma"/>
          <w:b/>
          <w:bCs/>
          <w:color w:val="000000"/>
          <w:sz w:val="27"/>
          <w:szCs w:val="27"/>
        </w:rPr>
        <w:t>Član 75</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Proizvodnjom oružja i municije može se baviti privredno društvo ili preduzetnik koji je registrovan za obavljanje te djelatnosti i ima odobrenje Ministarstva za obavljanje djelatnosti proizvodnje oružja.</w:t>
      </w:r>
    </w:p>
    <w:p w:rsid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Proizvodnja oružja podrazumijeva izradu novog oružja, a proizvodnja municije podrazumijeva izradu nove municije.</w:t>
      </w:r>
    </w:p>
    <w:p w:rsidR="00B10CB3" w:rsidRPr="0047149E" w:rsidRDefault="00B10CB3" w:rsidP="00B10CB3">
      <w:pPr>
        <w:spacing w:after="0" w:line="240" w:lineRule="auto"/>
        <w:ind w:left="150" w:right="150" w:firstLine="240"/>
        <w:jc w:val="both"/>
        <w:rPr>
          <w:rFonts w:ascii="Tahoma" w:eastAsia="Times New Roman" w:hAnsi="Tahoma" w:cs="Tahoma"/>
          <w:color w:val="000000"/>
          <w:sz w:val="23"/>
          <w:szCs w:val="23"/>
        </w:rPr>
      </w:pPr>
      <w:r w:rsidRPr="00B6572D">
        <w:rPr>
          <w:rFonts w:ascii="Tahoma" w:eastAsia="Times New Roman" w:hAnsi="Tahoma" w:cs="Tahoma"/>
          <w:color w:val="000000"/>
          <w:sz w:val="23"/>
          <w:szCs w:val="23"/>
        </w:rPr>
        <w:t xml:space="preserve">Proizvodnja naoružanja i vojne opreme vrši se u skladu sa posebnim zakonom. </w:t>
      </w:r>
    </w:p>
    <w:p w:rsidR="00B10CB3" w:rsidRPr="0047149E" w:rsidRDefault="00B10CB3" w:rsidP="0047149E">
      <w:pPr>
        <w:spacing w:after="0" w:line="240" w:lineRule="auto"/>
        <w:ind w:left="150" w:right="150" w:firstLine="240"/>
        <w:jc w:val="both"/>
        <w:rPr>
          <w:rFonts w:ascii="Tahoma" w:eastAsia="Times New Roman" w:hAnsi="Tahoma" w:cs="Tahoma"/>
          <w:color w:val="000000"/>
          <w:sz w:val="23"/>
          <w:szCs w:val="23"/>
        </w:rPr>
      </w:pPr>
    </w:p>
    <w:p w:rsidR="0047149E" w:rsidRPr="0047149E" w:rsidRDefault="006F0316" w:rsidP="0047149E">
      <w:pPr>
        <w:spacing w:before="240" w:after="240" w:line="240" w:lineRule="auto"/>
        <w:jc w:val="center"/>
        <w:rPr>
          <w:rFonts w:ascii="Tahoma" w:eastAsia="Times New Roman" w:hAnsi="Tahoma" w:cs="Tahoma"/>
          <w:b/>
          <w:bCs/>
          <w:color w:val="000000"/>
          <w:sz w:val="27"/>
          <w:szCs w:val="27"/>
        </w:rPr>
      </w:pPr>
      <w:bookmarkStart w:id="85" w:name="clan_67"/>
      <w:bookmarkEnd w:id="85"/>
      <w:r>
        <w:rPr>
          <w:rFonts w:ascii="Tahoma" w:eastAsia="Times New Roman" w:hAnsi="Tahoma" w:cs="Tahoma"/>
          <w:b/>
          <w:bCs/>
          <w:color w:val="000000"/>
          <w:sz w:val="27"/>
          <w:szCs w:val="27"/>
        </w:rPr>
        <w:lastRenderedPageBreak/>
        <w:t>Član 76</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Privrednom društvu, odnosno preduzetniku</w:t>
      </w:r>
      <w:r w:rsidR="006F0316">
        <w:rPr>
          <w:rFonts w:ascii="Tahoma" w:eastAsia="Times New Roman" w:hAnsi="Tahoma" w:cs="Tahoma"/>
          <w:color w:val="000000"/>
          <w:sz w:val="23"/>
          <w:szCs w:val="23"/>
        </w:rPr>
        <w:t xml:space="preserve"> izdaće se odobrenje iz člana </w:t>
      </w:r>
      <w:r w:rsidR="006F0316" w:rsidRPr="0001542A">
        <w:rPr>
          <w:rFonts w:ascii="Tahoma" w:eastAsia="Times New Roman" w:hAnsi="Tahoma" w:cs="Tahoma"/>
          <w:color w:val="000000"/>
          <w:sz w:val="23"/>
          <w:szCs w:val="23"/>
        </w:rPr>
        <w:t>75</w:t>
      </w:r>
      <w:r w:rsidRPr="0001542A">
        <w:rPr>
          <w:rFonts w:ascii="Tahoma" w:eastAsia="Times New Roman" w:hAnsi="Tahoma" w:cs="Tahoma"/>
          <w:color w:val="000000"/>
          <w:sz w:val="23"/>
          <w:szCs w:val="23"/>
        </w:rPr>
        <w:t xml:space="preserve"> stav 1</w:t>
      </w:r>
      <w:r w:rsidRPr="0047149E">
        <w:rPr>
          <w:rFonts w:ascii="Tahoma" w:eastAsia="Times New Roman" w:hAnsi="Tahoma" w:cs="Tahoma"/>
          <w:color w:val="000000"/>
          <w:sz w:val="23"/>
          <w:szCs w:val="23"/>
        </w:rPr>
        <w:t xml:space="preserve"> ovog zakona, ako:</w:t>
      </w:r>
    </w:p>
    <w:p w:rsidR="0047149E" w:rsidRPr="001C663E" w:rsidRDefault="004831C5" w:rsidP="006F0316">
      <w:pPr>
        <w:pStyle w:val="NoSpacing"/>
        <w:jc w:val="both"/>
        <w:rPr>
          <w:rFonts w:ascii="Tahoma" w:hAnsi="Tahoma" w:cs="Tahoma"/>
          <w:sz w:val="23"/>
          <w:szCs w:val="23"/>
        </w:rPr>
      </w:pPr>
      <w:r w:rsidRPr="001C663E">
        <w:rPr>
          <w:rFonts w:ascii="Tahoma" w:hAnsi="Tahoma" w:cs="Tahoma"/>
          <w:sz w:val="23"/>
          <w:szCs w:val="23"/>
        </w:rPr>
        <w:t xml:space="preserve">1) odgovorno lice u pravnom licu, odnosno preduzetnik ispunjava opšte i posebne uslove iz člana </w:t>
      </w:r>
      <w:r w:rsidR="006F0316" w:rsidRPr="00B6572D">
        <w:rPr>
          <w:rFonts w:ascii="Tahoma" w:hAnsi="Tahoma" w:cs="Tahoma"/>
          <w:sz w:val="23"/>
          <w:szCs w:val="23"/>
        </w:rPr>
        <w:t>14</w:t>
      </w:r>
      <w:r w:rsidRPr="001C663E">
        <w:rPr>
          <w:rFonts w:ascii="Tahoma" w:hAnsi="Tahoma" w:cs="Tahoma"/>
          <w:sz w:val="23"/>
          <w:szCs w:val="23"/>
        </w:rPr>
        <w:t xml:space="preserve"> ovog zakona i ima VII1 nivo kvalifikacije obrazovanja i ima odgovarajući privatni i profesionalni integritet, kao i odgovarajuće sposobnosti koje se utvrđuju na osno</w:t>
      </w:r>
      <w:r w:rsidR="006F0316" w:rsidRPr="001C663E">
        <w:rPr>
          <w:rFonts w:ascii="Tahoma" w:hAnsi="Tahoma" w:cs="Tahoma"/>
          <w:sz w:val="23"/>
          <w:szCs w:val="23"/>
        </w:rPr>
        <w:t>vu prethodnog radnog iskustva;</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2) ima prostor za proizvodnju i skladištenje oružja, odnosno municije koji ispunjava uslove za bezbjednu proizvodnju i smještaj oružja, kao i zaštitu od požara, krađe i drugih nezgoda ili zloupotreba;</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3) ima lice za rukovanje oružjem, odnosno municijom prilikom proizvodnje koje ima odobrenje za rukovanje oružjem.</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Postojanje uslova iz stava 1 tačka 2 ovog člana, utvrđuje komisija koju obrazuje ministar unutrašnjih poslova.</w:t>
      </w:r>
    </w:p>
    <w:p w:rsid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Uslove iz stava 1 tačka 2 ovog člana, propisuje Ministarstvo.</w:t>
      </w:r>
    </w:p>
    <w:p w:rsidR="00B14F91" w:rsidRPr="001C663E" w:rsidRDefault="00B14F91" w:rsidP="00B14F91">
      <w:pPr>
        <w:pStyle w:val="1tekst"/>
      </w:pPr>
      <w:r w:rsidRPr="001C663E">
        <w:t xml:space="preserve">Odobrenje za obavljanje </w:t>
      </w:r>
      <w:r>
        <w:t xml:space="preserve">djelatnosti proizvodnje oružja i municije </w:t>
      </w:r>
      <w:r w:rsidRPr="001C663E">
        <w:t>prestaje da važi na zahtjev privrednog društva ili preduzetnika ili ako privredno društvo ili preduzetnik prestane</w:t>
      </w:r>
      <w:r>
        <w:t xml:space="preserve"> da ispunjava uslove iz člana 76</w:t>
      </w:r>
      <w:r w:rsidRPr="001C663E">
        <w:t xml:space="preserve"> ovog zakona.</w:t>
      </w:r>
    </w:p>
    <w:p w:rsidR="00B14F91" w:rsidRPr="001C663E" w:rsidRDefault="00B14F91" w:rsidP="00B14F91">
      <w:pPr>
        <w:pStyle w:val="1tekst"/>
      </w:pPr>
      <w:r w:rsidRPr="001C663E">
        <w:t xml:space="preserve">Rješenje o prestanku važenja odobrenje za obavljanje obavljanje </w:t>
      </w:r>
      <w:r>
        <w:t xml:space="preserve">djelatnosti proizvodnje oružja i municije </w:t>
      </w:r>
      <w:r w:rsidRPr="001C663E">
        <w:t xml:space="preserve">donosi Ministarstvo i protiv tog rješenja može se pokrenuti upravni spor. </w:t>
      </w:r>
    </w:p>
    <w:p w:rsidR="00B14F91" w:rsidRPr="0047149E" w:rsidRDefault="00B14F91" w:rsidP="00B14F91">
      <w:pPr>
        <w:spacing w:after="0" w:line="240" w:lineRule="auto"/>
        <w:ind w:right="150"/>
        <w:jc w:val="both"/>
        <w:rPr>
          <w:rFonts w:ascii="Tahoma" w:eastAsia="Times New Roman" w:hAnsi="Tahoma" w:cs="Tahoma"/>
          <w:color w:val="000000"/>
          <w:sz w:val="23"/>
          <w:szCs w:val="23"/>
        </w:rPr>
      </w:pPr>
    </w:p>
    <w:p w:rsidR="0047149E" w:rsidRPr="0047149E" w:rsidRDefault="006F0316" w:rsidP="0047149E">
      <w:pPr>
        <w:spacing w:before="240" w:after="240" w:line="240" w:lineRule="auto"/>
        <w:jc w:val="center"/>
        <w:rPr>
          <w:rFonts w:ascii="Tahoma" w:eastAsia="Times New Roman" w:hAnsi="Tahoma" w:cs="Tahoma"/>
          <w:b/>
          <w:bCs/>
          <w:color w:val="000000"/>
          <w:sz w:val="27"/>
          <w:szCs w:val="27"/>
        </w:rPr>
      </w:pPr>
      <w:bookmarkStart w:id="86" w:name="clan_68"/>
      <w:bookmarkEnd w:id="86"/>
      <w:r>
        <w:rPr>
          <w:rFonts w:ascii="Tahoma" w:eastAsia="Times New Roman" w:hAnsi="Tahoma" w:cs="Tahoma"/>
          <w:b/>
          <w:bCs/>
          <w:color w:val="000000"/>
          <w:sz w:val="27"/>
          <w:szCs w:val="27"/>
        </w:rPr>
        <w:t>Član 77</w:t>
      </w:r>
    </w:p>
    <w:p w:rsidR="004831C5" w:rsidRPr="001C663E" w:rsidRDefault="0047149E" w:rsidP="0025453A">
      <w:pPr>
        <w:spacing w:after="0" w:line="240" w:lineRule="auto"/>
        <w:ind w:left="150" w:right="150" w:firstLine="240"/>
        <w:jc w:val="both"/>
        <w:rPr>
          <w:rFonts w:ascii="Tahoma" w:eastAsia="Times New Roman" w:hAnsi="Tahoma" w:cs="Tahoma"/>
          <w:sz w:val="23"/>
          <w:szCs w:val="23"/>
        </w:rPr>
      </w:pPr>
      <w:r w:rsidRPr="001C663E">
        <w:rPr>
          <w:rFonts w:ascii="Tahoma" w:eastAsia="Times New Roman" w:hAnsi="Tahoma" w:cs="Tahoma"/>
          <w:sz w:val="23"/>
          <w:szCs w:val="23"/>
        </w:rPr>
        <w:t xml:space="preserve">Odobrenje za rukovanje oružjem izdaće se licu koje ispunjava opšte i posebne uslove iz člana </w:t>
      </w:r>
      <w:r w:rsidR="006F0316" w:rsidRPr="001C663E">
        <w:rPr>
          <w:rFonts w:ascii="Tahoma" w:eastAsia="Times New Roman" w:hAnsi="Tahoma" w:cs="Tahoma"/>
          <w:sz w:val="23"/>
          <w:szCs w:val="23"/>
        </w:rPr>
        <w:t>14</w:t>
      </w:r>
      <w:r w:rsidRPr="001C663E">
        <w:rPr>
          <w:rFonts w:ascii="Tahoma" w:eastAsia="Times New Roman" w:hAnsi="Tahoma" w:cs="Tahoma"/>
          <w:sz w:val="23"/>
          <w:szCs w:val="23"/>
        </w:rPr>
        <w:t xml:space="preserve"> ovog zakona i ima odgovarajuću stručnu spremu mašinskog smjera</w:t>
      </w:r>
      <w:r w:rsidR="00451731" w:rsidRPr="001C663E">
        <w:rPr>
          <w:rFonts w:ascii="Tahoma" w:eastAsia="Times New Roman" w:hAnsi="Tahoma" w:cs="Tahoma"/>
          <w:sz w:val="23"/>
          <w:szCs w:val="23"/>
        </w:rPr>
        <w:t xml:space="preserve"> za zanimanje puškar</w:t>
      </w:r>
      <w:r w:rsidR="0025453A" w:rsidRPr="001C663E">
        <w:rPr>
          <w:rFonts w:ascii="Tahoma" w:eastAsia="Times New Roman" w:hAnsi="Tahoma" w:cs="Tahoma"/>
          <w:sz w:val="23"/>
          <w:szCs w:val="23"/>
        </w:rPr>
        <w:t>.</w:t>
      </w:r>
      <w:r w:rsidR="00451731" w:rsidRPr="001C663E">
        <w:rPr>
          <w:rFonts w:ascii="Tahoma" w:eastAsia="Times New Roman" w:hAnsi="Tahoma" w:cs="Tahoma"/>
          <w:sz w:val="23"/>
          <w:szCs w:val="23"/>
        </w:rPr>
        <w:t xml:space="preserve"> </w:t>
      </w:r>
    </w:p>
    <w:p w:rsidR="004831C5" w:rsidRPr="0047149E" w:rsidRDefault="0047149E" w:rsidP="0025453A">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Odobrenje iz stava 1 ovog člana, izdaje Ministarstvo.</w:t>
      </w:r>
    </w:p>
    <w:p w:rsidR="0047149E" w:rsidRPr="0047149E" w:rsidRDefault="0025453A" w:rsidP="0047149E">
      <w:pPr>
        <w:spacing w:before="240" w:after="240" w:line="240" w:lineRule="auto"/>
        <w:jc w:val="center"/>
        <w:rPr>
          <w:rFonts w:ascii="Tahoma" w:eastAsia="Times New Roman" w:hAnsi="Tahoma" w:cs="Tahoma"/>
          <w:b/>
          <w:bCs/>
          <w:color w:val="000000"/>
          <w:sz w:val="27"/>
          <w:szCs w:val="27"/>
        </w:rPr>
      </w:pPr>
      <w:bookmarkStart w:id="87" w:name="clan_69"/>
      <w:bookmarkEnd w:id="87"/>
      <w:r>
        <w:rPr>
          <w:rFonts w:ascii="Tahoma" w:eastAsia="Times New Roman" w:hAnsi="Tahoma" w:cs="Tahoma"/>
          <w:b/>
          <w:bCs/>
          <w:color w:val="000000"/>
          <w:sz w:val="27"/>
          <w:szCs w:val="27"/>
        </w:rPr>
        <w:t>Član 78</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 xml:space="preserve">Prostor iz člana </w:t>
      </w:r>
      <w:r w:rsidRPr="0001542A">
        <w:rPr>
          <w:rFonts w:ascii="Tahoma" w:eastAsia="Times New Roman" w:hAnsi="Tahoma" w:cs="Tahoma"/>
          <w:color w:val="000000"/>
          <w:sz w:val="23"/>
          <w:szCs w:val="23"/>
        </w:rPr>
        <w:t>7</w:t>
      </w:r>
      <w:r w:rsidR="0025453A" w:rsidRPr="0001542A">
        <w:rPr>
          <w:rFonts w:ascii="Tahoma" w:eastAsia="Times New Roman" w:hAnsi="Tahoma" w:cs="Tahoma"/>
          <w:color w:val="000000"/>
          <w:sz w:val="23"/>
          <w:szCs w:val="23"/>
        </w:rPr>
        <w:t>6</w:t>
      </w:r>
      <w:r w:rsidRPr="0001542A">
        <w:rPr>
          <w:rFonts w:ascii="Tahoma" w:eastAsia="Times New Roman" w:hAnsi="Tahoma" w:cs="Tahoma"/>
          <w:color w:val="000000"/>
          <w:sz w:val="23"/>
          <w:szCs w:val="23"/>
        </w:rPr>
        <w:t xml:space="preserve"> stav 1 tačka 2</w:t>
      </w:r>
      <w:r w:rsidRPr="0047149E">
        <w:rPr>
          <w:rFonts w:ascii="Tahoma" w:eastAsia="Times New Roman" w:hAnsi="Tahoma" w:cs="Tahoma"/>
          <w:color w:val="000000"/>
          <w:sz w:val="23"/>
          <w:szCs w:val="23"/>
        </w:rPr>
        <w:t xml:space="preserve"> ovog zakona mora biti obezbijeđen od pristupa neovlašćenih lica, stalnom fizičkom i tehničkom zaštitom.</w:t>
      </w:r>
    </w:p>
    <w:p w:rsidR="0047149E" w:rsidRPr="0047149E" w:rsidRDefault="0025453A" w:rsidP="0047149E">
      <w:pPr>
        <w:spacing w:before="240" w:after="240" w:line="240" w:lineRule="auto"/>
        <w:jc w:val="center"/>
        <w:rPr>
          <w:rFonts w:ascii="Tahoma" w:eastAsia="Times New Roman" w:hAnsi="Tahoma" w:cs="Tahoma"/>
          <w:b/>
          <w:bCs/>
          <w:color w:val="000000"/>
          <w:sz w:val="27"/>
          <w:szCs w:val="27"/>
        </w:rPr>
      </w:pPr>
      <w:bookmarkStart w:id="88" w:name="clan_70"/>
      <w:bookmarkEnd w:id="88"/>
      <w:r>
        <w:rPr>
          <w:rFonts w:ascii="Tahoma" w:eastAsia="Times New Roman" w:hAnsi="Tahoma" w:cs="Tahoma"/>
          <w:b/>
          <w:bCs/>
          <w:color w:val="000000"/>
          <w:sz w:val="27"/>
          <w:szCs w:val="27"/>
        </w:rPr>
        <w:t>Član 79</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Uz zahtjev za izdavanje odobrenja za proizvodnju oružja, odnosno municije prilaže se:</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1) akt o upisu u Centralni registar privrednih subjekata;</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2) podaci o odgovornom licu u pravnom licu, odnosno preduzetniku;</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3) podaci o licima koja će rukovati oružjem i municijom prilikom proizvodnje;</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4) upotrebna dozvola za proizvodni i skladišni objekat;</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5) podaci o vrsti oružja i municije koji će se proizvoditi;</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6) elaborat o tehnološkom postupku izrade;</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7) opis sistema kontrole kvaliteta.</w:t>
      </w:r>
    </w:p>
    <w:p w:rsidR="0047149E" w:rsidRPr="0047149E" w:rsidRDefault="0025453A" w:rsidP="0047149E">
      <w:pPr>
        <w:spacing w:before="240" w:after="240" w:line="240" w:lineRule="auto"/>
        <w:jc w:val="center"/>
        <w:rPr>
          <w:rFonts w:ascii="Tahoma" w:eastAsia="Times New Roman" w:hAnsi="Tahoma" w:cs="Tahoma"/>
          <w:b/>
          <w:bCs/>
          <w:color w:val="000000"/>
          <w:sz w:val="27"/>
          <w:szCs w:val="27"/>
        </w:rPr>
      </w:pPr>
      <w:bookmarkStart w:id="89" w:name="clan_71"/>
      <w:bookmarkEnd w:id="89"/>
      <w:r>
        <w:rPr>
          <w:rFonts w:ascii="Tahoma" w:eastAsia="Times New Roman" w:hAnsi="Tahoma" w:cs="Tahoma"/>
          <w:b/>
          <w:bCs/>
          <w:color w:val="000000"/>
          <w:sz w:val="27"/>
          <w:szCs w:val="27"/>
        </w:rPr>
        <w:lastRenderedPageBreak/>
        <w:t>Član 80</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Način proizvodnje oružja i municije vrši se u skladu sa posebnim zakonom.</w:t>
      </w:r>
    </w:p>
    <w:p w:rsidR="007B0FDB" w:rsidRPr="001C663E" w:rsidRDefault="007B0FDB" w:rsidP="00A217D8">
      <w:pPr>
        <w:pStyle w:val="NoSpacing"/>
        <w:ind w:firstLine="390"/>
        <w:jc w:val="both"/>
        <w:rPr>
          <w:rFonts w:ascii="Tahoma" w:hAnsi="Tahoma" w:cs="Tahoma"/>
          <w:sz w:val="23"/>
          <w:szCs w:val="23"/>
        </w:rPr>
      </w:pPr>
      <w:r w:rsidRPr="001C663E">
        <w:rPr>
          <w:rFonts w:ascii="Tahoma" w:hAnsi="Tahoma" w:cs="Tahoma"/>
          <w:sz w:val="23"/>
          <w:szCs w:val="23"/>
        </w:rPr>
        <w:t xml:space="preserve">Privredno društvo, odnosno preduzetnik iz člana </w:t>
      </w:r>
      <w:r w:rsidR="0025453A" w:rsidRPr="001C663E">
        <w:rPr>
          <w:rFonts w:ascii="Tahoma" w:hAnsi="Tahoma" w:cs="Tahoma"/>
          <w:sz w:val="23"/>
          <w:szCs w:val="23"/>
        </w:rPr>
        <w:t>75</w:t>
      </w:r>
      <w:r w:rsidRPr="001C663E">
        <w:rPr>
          <w:rFonts w:ascii="Tahoma" w:hAnsi="Tahoma" w:cs="Tahoma"/>
          <w:sz w:val="23"/>
          <w:szCs w:val="23"/>
        </w:rPr>
        <w:t xml:space="preserve"> stav 1 ovog zakona, za proizvedeno oružje ili glavne djelove oružja mora sprovesti ispitivanje radi provjere ispunjenosti uslova proizvedenog oružja i njegove glavne djelove označiti jedinstvenom oznakom koja sadrži: naziv proizvođača ili robnu marku, naziv države ili mjesto proizvodnje i serijski broj, </w:t>
      </w:r>
      <w:proofErr w:type="gramStart"/>
      <w:r w:rsidRPr="001C663E">
        <w:rPr>
          <w:rFonts w:ascii="Tahoma" w:hAnsi="Tahoma" w:cs="Tahoma"/>
          <w:sz w:val="23"/>
          <w:szCs w:val="23"/>
        </w:rPr>
        <w:t>a</w:t>
      </w:r>
      <w:proofErr w:type="gramEnd"/>
      <w:r w:rsidRPr="001C663E">
        <w:rPr>
          <w:rFonts w:ascii="Tahoma" w:hAnsi="Tahoma" w:cs="Tahoma"/>
          <w:sz w:val="23"/>
          <w:szCs w:val="23"/>
        </w:rPr>
        <w:t xml:space="preserve"> ako u serijskom broju nije označena godina proizvodnje, ta go</w:t>
      </w:r>
      <w:r w:rsidR="0025453A" w:rsidRPr="001C663E">
        <w:rPr>
          <w:rFonts w:ascii="Tahoma" w:hAnsi="Tahoma" w:cs="Tahoma"/>
          <w:sz w:val="23"/>
          <w:szCs w:val="23"/>
        </w:rPr>
        <w:t>dina mora se posebno označiti.</w:t>
      </w:r>
    </w:p>
    <w:p w:rsidR="0025453A" w:rsidRPr="001C663E" w:rsidRDefault="0025453A" w:rsidP="008B7FFD">
      <w:pPr>
        <w:pStyle w:val="NoSpacing"/>
        <w:ind w:firstLine="390"/>
        <w:jc w:val="both"/>
        <w:rPr>
          <w:rFonts w:ascii="Tahoma" w:hAnsi="Tahoma" w:cs="Tahoma"/>
          <w:sz w:val="23"/>
          <w:szCs w:val="23"/>
        </w:rPr>
      </w:pPr>
      <w:r w:rsidRPr="001C663E">
        <w:rPr>
          <w:rFonts w:ascii="Tahoma" w:hAnsi="Tahoma" w:cs="Tahoma"/>
          <w:sz w:val="23"/>
          <w:szCs w:val="23"/>
        </w:rPr>
        <w:t>Svako pakovanje kompletne municije mora biti označeno, tako da sadrži: naziv proizvođača, identifikacioni broj serije (lota), kalibar i vrstu municije.</w:t>
      </w:r>
    </w:p>
    <w:p w:rsidR="007B0FDB" w:rsidRPr="0025453A" w:rsidRDefault="0047149E" w:rsidP="00A217D8">
      <w:pPr>
        <w:pStyle w:val="NoSpacing"/>
        <w:ind w:firstLine="720"/>
        <w:jc w:val="both"/>
        <w:rPr>
          <w:rFonts w:ascii="Tahoma" w:hAnsi="Tahoma" w:cs="Tahoma"/>
          <w:sz w:val="23"/>
          <w:szCs w:val="23"/>
        </w:rPr>
      </w:pPr>
      <w:r w:rsidRPr="0025453A">
        <w:rPr>
          <w:rFonts w:ascii="Tahoma" w:hAnsi="Tahoma" w:cs="Tahoma"/>
          <w:color w:val="000000"/>
          <w:sz w:val="23"/>
          <w:szCs w:val="23"/>
        </w:rPr>
        <w:t>U svrhu ispitivanja iz stava 1 ovog člana, privredno društvo ili preduzetnik mogu nabavljati i držati potrebne vrste i količine municije, odnosno oružja.</w:t>
      </w:r>
    </w:p>
    <w:p w:rsidR="0047149E" w:rsidRPr="00867467" w:rsidRDefault="0047149E" w:rsidP="0047149E">
      <w:pPr>
        <w:spacing w:before="240" w:after="240" w:line="240" w:lineRule="auto"/>
        <w:jc w:val="center"/>
        <w:rPr>
          <w:rFonts w:ascii="Tahoma" w:eastAsia="Times New Roman" w:hAnsi="Tahoma" w:cs="Tahoma"/>
          <w:b/>
          <w:bCs/>
          <w:color w:val="000000"/>
          <w:sz w:val="27"/>
          <w:szCs w:val="27"/>
        </w:rPr>
      </w:pPr>
      <w:bookmarkStart w:id="90" w:name="clan_72"/>
      <w:bookmarkEnd w:id="90"/>
      <w:r w:rsidRPr="00867467">
        <w:rPr>
          <w:rFonts w:ascii="Tahoma" w:eastAsia="Times New Roman" w:hAnsi="Tahoma" w:cs="Tahoma"/>
          <w:b/>
          <w:bCs/>
          <w:color w:val="000000"/>
          <w:sz w:val="27"/>
          <w:szCs w:val="27"/>
        </w:rPr>
        <w:t>Č</w:t>
      </w:r>
      <w:r w:rsidR="0025453A" w:rsidRPr="00867467">
        <w:rPr>
          <w:rFonts w:ascii="Tahoma" w:eastAsia="Times New Roman" w:hAnsi="Tahoma" w:cs="Tahoma"/>
          <w:b/>
          <w:bCs/>
          <w:color w:val="000000"/>
          <w:sz w:val="27"/>
          <w:szCs w:val="27"/>
        </w:rPr>
        <w:t>lan 81</w:t>
      </w:r>
    </w:p>
    <w:p w:rsid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867467">
        <w:rPr>
          <w:rFonts w:ascii="Tahoma" w:eastAsia="Times New Roman" w:hAnsi="Tahoma" w:cs="Tahoma"/>
          <w:color w:val="000000"/>
          <w:sz w:val="23"/>
          <w:szCs w:val="23"/>
        </w:rPr>
        <w:t>O proizvedenom i isporučenom oružju i municiji privredno društvo ili preduzetnik iz člana 66 stav 1 ovog zakona, dužno je da obavijesti organ državne uprave nadležan za poslove ekonomije, u roku od osam dana od dana proizvodnje ili isporuke.</w:t>
      </w:r>
    </w:p>
    <w:p w:rsidR="0025453A" w:rsidRPr="0047149E" w:rsidRDefault="0025453A" w:rsidP="0047149E">
      <w:pPr>
        <w:spacing w:after="0" w:line="240" w:lineRule="auto"/>
        <w:ind w:left="150" w:right="150" w:firstLine="240"/>
        <w:jc w:val="both"/>
        <w:rPr>
          <w:rFonts w:ascii="Tahoma" w:eastAsia="Times New Roman" w:hAnsi="Tahoma" w:cs="Tahoma"/>
          <w:color w:val="000000"/>
          <w:sz w:val="23"/>
          <w:szCs w:val="23"/>
        </w:rPr>
      </w:pPr>
    </w:p>
    <w:p w:rsidR="0047149E" w:rsidRPr="0047149E" w:rsidRDefault="0047149E" w:rsidP="0047149E">
      <w:pPr>
        <w:spacing w:before="60" w:after="0" w:line="240" w:lineRule="auto"/>
        <w:jc w:val="center"/>
        <w:rPr>
          <w:rFonts w:ascii="Tahoma" w:eastAsia="Times New Roman" w:hAnsi="Tahoma" w:cs="Tahoma"/>
          <w:b/>
          <w:bCs/>
          <w:color w:val="000000"/>
          <w:sz w:val="27"/>
          <w:szCs w:val="27"/>
        </w:rPr>
      </w:pPr>
      <w:bookmarkStart w:id="91" w:name="sadrzaj22"/>
      <w:bookmarkEnd w:id="91"/>
      <w:r w:rsidRPr="0047149E">
        <w:rPr>
          <w:rFonts w:ascii="Tahoma" w:eastAsia="Times New Roman" w:hAnsi="Tahoma" w:cs="Tahoma"/>
          <w:b/>
          <w:bCs/>
          <w:color w:val="000000"/>
          <w:sz w:val="27"/>
          <w:szCs w:val="27"/>
        </w:rPr>
        <w:t>2. Ispitivanje i obilježavanje oružja</w:t>
      </w:r>
    </w:p>
    <w:p w:rsidR="0047149E" w:rsidRPr="0047149E" w:rsidRDefault="004A2595" w:rsidP="0047149E">
      <w:pPr>
        <w:spacing w:before="240" w:after="240" w:line="240" w:lineRule="auto"/>
        <w:jc w:val="center"/>
        <w:rPr>
          <w:rFonts w:ascii="Tahoma" w:eastAsia="Times New Roman" w:hAnsi="Tahoma" w:cs="Tahoma"/>
          <w:b/>
          <w:bCs/>
          <w:color w:val="000000"/>
          <w:sz w:val="27"/>
          <w:szCs w:val="27"/>
        </w:rPr>
      </w:pPr>
      <w:bookmarkStart w:id="92" w:name="clan_73"/>
      <w:bookmarkEnd w:id="92"/>
      <w:r>
        <w:rPr>
          <w:rFonts w:ascii="Tahoma" w:eastAsia="Times New Roman" w:hAnsi="Tahoma" w:cs="Tahoma"/>
          <w:b/>
          <w:bCs/>
          <w:color w:val="000000"/>
          <w:sz w:val="27"/>
          <w:szCs w:val="27"/>
        </w:rPr>
        <w:t>Član 82</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 xml:space="preserve">Proizvedeno oružje prije stavljanja u promet podliježe ispitivanju i obilježavanju žigom ili nekom drugom propisanom identifikacionom oznakom (u </w:t>
      </w:r>
      <w:r w:rsidR="007B0FDB" w:rsidRPr="001C663E">
        <w:rPr>
          <w:rFonts w:ascii="Tahoma" w:eastAsia="Times New Roman" w:hAnsi="Tahoma" w:cs="Tahoma"/>
          <w:sz w:val="23"/>
          <w:szCs w:val="23"/>
        </w:rPr>
        <w:t>daljem</w:t>
      </w:r>
      <w:r w:rsidRPr="0047149E">
        <w:rPr>
          <w:rFonts w:ascii="Tahoma" w:eastAsia="Times New Roman" w:hAnsi="Tahoma" w:cs="Tahoma"/>
          <w:color w:val="000000"/>
          <w:sz w:val="23"/>
          <w:szCs w:val="23"/>
        </w:rPr>
        <w:t xml:space="preserve"> tekstu: žig).</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Ispitivanju i obilježavanju žigom, podliježe i vatreno oružje kod kojeg je prepravkom zamijenjen ili izmijenjen njegov glavni dio.</w:t>
      </w:r>
    </w:p>
    <w:p w:rsidR="0047149E" w:rsidRPr="0047149E" w:rsidRDefault="00ED2B94" w:rsidP="0047149E">
      <w:pPr>
        <w:spacing w:before="240" w:after="240" w:line="240" w:lineRule="auto"/>
        <w:jc w:val="center"/>
        <w:rPr>
          <w:rFonts w:ascii="Tahoma" w:eastAsia="Times New Roman" w:hAnsi="Tahoma" w:cs="Tahoma"/>
          <w:b/>
          <w:bCs/>
          <w:color w:val="000000"/>
          <w:sz w:val="27"/>
          <w:szCs w:val="27"/>
        </w:rPr>
      </w:pPr>
      <w:bookmarkStart w:id="93" w:name="clan_74"/>
      <w:bookmarkEnd w:id="93"/>
      <w:r>
        <w:rPr>
          <w:rFonts w:ascii="Tahoma" w:eastAsia="Times New Roman" w:hAnsi="Tahoma" w:cs="Tahoma"/>
          <w:b/>
          <w:bCs/>
          <w:color w:val="000000"/>
          <w:sz w:val="27"/>
          <w:szCs w:val="27"/>
        </w:rPr>
        <w:t>Član 83</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Ispitivanje vatrenog oružja je provjeravanje ispravnosti funkcionisanja oružja i ispravnosti pojedinih djelova oružja, kao i kontrola izdržljivosti cijevi i drugih odgovarajućih djelova pod određenim pritiskom.</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Obilježavanje žigom vatrenog oružja je utiskivanje propisanih žigova na određene djelove vatrenog oružja za koje je ispitivanjem utvrđena ispravnost.</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Ispitivanje oružja iz stava 1 ovog člana, sprovodi se u skladu sa propisima Stalne međunarodne komisije za ispitivanje ručnog vatrenog oružja (u daljem tekstu: C.I.P), u skladu sa posebnim zakonom.</w:t>
      </w:r>
    </w:p>
    <w:p w:rsidR="0047149E" w:rsidRPr="0047149E" w:rsidRDefault="00ED2B94" w:rsidP="0047149E">
      <w:pPr>
        <w:spacing w:before="240" w:after="240" w:line="240" w:lineRule="auto"/>
        <w:jc w:val="center"/>
        <w:rPr>
          <w:rFonts w:ascii="Tahoma" w:eastAsia="Times New Roman" w:hAnsi="Tahoma" w:cs="Tahoma"/>
          <w:b/>
          <w:bCs/>
          <w:color w:val="000000"/>
          <w:sz w:val="27"/>
          <w:szCs w:val="27"/>
        </w:rPr>
      </w:pPr>
      <w:bookmarkStart w:id="94" w:name="clan_75"/>
      <w:bookmarkEnd w:id="94"/>
      <w:r>
        <w:rPr>
          <w:rFonts w:ascii="Tahoma" w:eastAsia="Times New Roman" w:hAnsi="Tahoma" w:cs="Tahoma"/>
          <w:b/>
          <w:bCs/>
          <w:color w:val="000000"/>
          <w:sz w:val="27"/>
          <w:szCs w:val="27"/>
        </w:rPr>
        <w:t>Član 84</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Odredbe ovog zakona koje se odnose na ispitivanje i obilježavanje žigom ne primjenjuju se na oružje:</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1) koje se uvozi ili unosi iz druge države, ako je u toj državi ispitano i obilježeno žigom;</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2) koje se uvozi iz druge države isključivo za istraživačke svrhe;</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lastRenderedPageBreak/>
        <w:t>3) koje se prevozi preko teritorije Crne Gore, ako je u drugoj državi ispitano i obilježeno žigom;</w:t>
      </w:r>
    </w:p>
    <w:p w:rsidR="0047149E" w:rsidRPr="007B0FDB" w:rsidRDefault="00A217D8" w:rsidP="007B0FDB">
      <w:pPr>
        <w:rPr>
          <w:rFonts w:ascii="Tahoma" w:eastAsia="Times New Roman" w:hAnsi="Tahoma" w:cs="Tahoma"/>
          <w:b/>
          <w:color w:val="FF0000"/>
          <w:sz w:val="23"/>
          <w:szCs w:val="23"/>
        </w:rPr>
      </w:pPr>
      <w:r>
        <w:rPr>
          <w:rFonts w:ascii="Tahoma" w:eastAsia="Times New Roman" w:hAnsi="Tahoma" w:cs="Tahoma"/>
          <w:color w:val="000000"/>
          <w:sz w:val="23"/>
          <w:szCs w:val="23"/>
        </w:rPr>
        <w:t xml:space="preserve">     </w:t>
      </w:r>
      <w:r w:rsidR="0047149E" w:rsidRPr="0047149E">
        <w:rPr>
          <w:rFonts w:ascii="Tahoma" w:eastAsia="Times New Roman" w:hAnsi="Tahoma" w:cs="Tahoma"/>
          <w:color w:val="000000"/>
          <w:sz w:val="23"/>
          <w:szCs w:val="23"/>
        </w:rPr>
        <w:t>4</w:t>
      </w:r>
      <w:r w:rsidR="0047149E" w:rsidRPr="001C663E">
        <w:rPr>
          <w:rFonts w:ascii="Tahoma" w:eastAsia="Times New Roman" w:hAnsi="Tahoma" w:cs="Tahoma"/>
          <w:sz w:val="23"/>
          <w:szCs w:val="23"/>
        </w:rPr>
        <w:t xml:space="preserve">) </w:t>
      </w:r>
      <w:r w:rsidR="007B0FDB" w:rsidRPr="001C663E">
        <w:rPr>
          <w:rFonts w:ascii="Tahoma" w:eastAsia="Times New Roman" w:hAnsi="Tahoma" w:cs="Tahoma"/>
          <w:sz w:val="23"/>
          <w:szCs w:val="23"/>
        </w:rPr>
        <w:t>staro oružje od posebnog istorijskog zna</w:t>
      </w:r>
      <w:r w:rsidR="00ED2B94" w:rsidRPr="001C663E">
        <w:rPr>
          <w:rFonts w:ascii="Tahoma" w:eastAsia="Times New Roman" w:hAnsi="Tahoma" w:cs="Tahoma"/>
          <w:sz w:val="23"/>
          <w:szCs w:val="23"/>
        </w:rPr>
        <w:t>čaja i njegove glavne djelove;</w:t>
      </w:r>
    </w:p>
    <w:p w:rsidR="0047149E" w:rsidRPr="0047149E" w:rsidRDefault="00ED2B94" w:rsidP="0047149E">
      <w:pPr>
        <w:spacing w:after="0" w:line="240" w:lineRule="auto"/>
        <w:ind w:left="150" w:right="150" w:firstLine="240"/>
        <w:jc w:val="both"/>
        <w:rPr>
          <w:rFonts w:ascii="Tahoma" w:eastAsia="Times New Roman" w:hAnsi="Tahoma" w:cs="Tahoma"/>
          <w:color w:val="000000"/>
          <w:sz w:val="23"/>
          <w:szCs w:val="23"/>
        </w:rPr>
      </w:pPr>
      <w:r>
        <w:rPr>
          <w:rFonts w:ascii="Tahoma" w:eastAsia="Times New Roman" w:hAnsi="Tahoma" w:cs="Tahoma"/>
          <w:color w:val="000000"/>
          <w:sz w:val="23"/>
          <w:szCs w:val="23"/>
        </w:rPr>
        <w:t>5</w:t>
      </w:r>
      <w:r w:rsidR="0047149E" w:rsidRPr="0047149E">
        <w:rPr>
          <w:rFonts w:ascii="Tahoma" w:eastAsia="Times New Roman" w:hAnsi="Tahoma" w:cs="Tahoma"/>
          <w:color w:val="000000"/>
          <w:sz w:val="23"/>
          <w:szCs w:val="23"/>
        </w:rPr>
        <w:t>) koje se proizvodi za potrebe Vojske, policije i drugih organa, u skladu sa posebnim propisima ili se za tu namjenu izvozi iz Crne Gore;</w:t>
      </w:r>
    </w:p>
    <w:p w:rsidR="0047149E" w:rsidRPr="0047149E" w:rsidRDefault="00ED2B94" w:rsidP="0047149E">
      <w:pPr>
        <w:spacing w:after="0" w:line="240" w:lineRule="auto"/>
        <w:ind w:left="150" w:right="150" w:firstLine="240"/>
        <w:jc w:val="both"/>
        <w:rPr>
          <w:rFonts w:ascii="Tahoma" w:eastAsia="Times New Roman" w:hAnsi="Tahoma" w:cs="Tahoma"/>
          <w:color w:val="000000"/>
          <w:sz w:val="23"/>
          <w:szCs w:val="23"/>
        </w:rPr>
      </w:pPr>
      <w:r>
        <w:rPr>
          <w:rFonts w:ascii="Tahoma" w:eastAsia="Times New Roman" w:hAnsi="Tahoma" w:cs="Tahoma"/>
          <w:color w:val="000000"/>
          <w:sz w:val="23"/>
          <w:szCs w:val="23"/>
        </w:rPr>
        <w:t>6</w:t>
      </w:r>
      <w:r w:rsidR="0047149E" w:rsidRPr="0047149E">
        <w:rPr>
          <w:rFonts w:ascii="Tahoma" w:eastAsia="Times New Roman" w:hAnsi="Tahoma" w:cs="Tahoma"/>
          <w:color w:val="000000"/>
          <w:sz w:val="23"/>
          <w:szCs w:val="23"/>
        </w:rPr>
        <w:t xml:space="preserve">) koje se proizvodi u Crnoj Gori, </w:t>
      </w:r>
      <w:proofErr w:type="gramStart"/>
      <w:r w:rsidR="0047149E" w:rsidRPr="0047149E">
        <w:rPr>
          <w:rFonts w:ascii="Tahoma" w:eastAsia="Times New Roman" w:hAnsi="Tahoma" w:cs="Tahoma"/>
          <w:color w:val="000000"/>
          <w:sz w:val="23"/>
          <w:szCs w:val="23"/>
        </w:rPr>
        <w:t>a</w:t>
      </w:r>
      <w:proofErr w:type="gramEnd"/>
      <w:r w:rsidR="0047149E" w:rsidRPr="0047149E">
        <w:rPr>
          <w:rFonts w:ascii="Tahoma" w:eastAsia="Times New Roman" w:hAnsi="Tahoma" w:cs="Tahoma"/>
          <w:color w:val="000000"/>
          <w:sz w:val="23"/>
          <w:szCs w:val="23"/>
        </w:rPr>
        <w:t xml:space="preserve"> izvozi se u drugu državu koja ne priznaje ispitivanje i obilježavanje oružja u skladu sa odredbama C.I.P.-a, pri čemu je ispitano i obilježeno u skladu sa propisima i standardima države u koju se izvozi.</w:t>
      </w:r>
    </w:p>
    <w:p w:rsid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Vatre</w:t>
      </w:r>
      <w:r w:rsidR="00ED2B94">
        <w:rPr>
          <w:rFonts w:ascii="Tahoma" w:eastAsia="Times New Roman" w:hAnsi="Tahoma" w:cs="Tahoma"/>
          <w:color w:val="000000"/>
          <w:sz w:val="23"/>
          <w:szCs w:val="23"/>
        </w:rPr>
        <w:t xml:space="preserve">no oružje iz stava 1 tač. 1 </w:t>
      </w:r>
      <w:r w:rsidRPr="0047149E">
        <w:rPr>
          <w:rFonts w:ascii="Tahoma" w:eastAsia="Times New Roman" w:hAnsi="Tahoma" w:cs="Tahoma"/>
          <w:color w:val="000000"/>
          <w:sz w:val="23"/>
          <w:szCs w:val="23"/>
        </w:rPr>
        <w:t>ovog člana, ako nije obilježeno žigom, podliježe obaveznom ispitivanju i označavanju žigom, koji će omogućiti identifikaciju godine i zemlje uvoza, odnosno godine i zemlje koja ga prenosi u vlasništvo lica.</w:t>
      </w:r>
    </w:p>
    <w:p w:rsidR="007B0FDB" w:rsidRDefault="007B0FDB" w:rsidP="0047149E">
      <w:pPr>
        <w:spacing w:after="0" w:line="240" w:lineRule="auto"/>
        <w:ind w:left="150" w:right="150" w:firstLine="240"/>
        <w:jc w:val="both"/>
        <w:rPr>
          <w:rFonts w:ascii="Tahoma" w:eastAsia="Times New Roman" w:hAnsi="Tahoma" w:cs="Tahoma"/>
          <w:color w:val="000000"/>
          <w:sz w:val="23"/>
          <w:szCs w:val="23"/>
        </w:rPr>
      </w:pPr>
    </w:p>
    <w:p w:rsidR="0047149E" w:rsidRPr="0047149E" w:rsidRDefault="00ED2B94" w:rsidP="0047149E">
      <w:pPr>
        <w:spacing w:before="240" w:after="240" w:line="240" w:lineRule="auto"/>
        <w:jc w:val="center"/>
        <w:rPr>
          <w:rFonts w:ascii="Tahoma" w:eastAsia="Times New Roman" w:hAnsi="Tahoma" w:cs="Tahoma"/>
          <w:b/>
          <w:bCs/>
          <w:color w:val="000000"/>
          <w:sz w:val="27"/>
          <w:szCs w:val="27"/>
        </w:rPr>
      </w:pPr>
      <w:bookmarkStart w:id="95" w:name="clan_76"/>
      <w:bookmarkEnd w:id="95"/>
      <w:r>
        <w:rPr>
          <w:rFonts w:ascii="Tahoma" w:eastAsia="Times New Roman" w:hAnsi="Tahoma" w:cs="Tahoma"/>
          <w:b/>
          <w:bCs/>
          <w:color w:val="000000"/>
          <w:sz w:val="27"/>
          <w:szCs w:val="27"/>
        </w:rPr>
        <w:t>Član 85</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Ispitivanje i obilježavanje žigom vatrenog oružja vrši pravno lice koje ispunjava uslove za poslove ispitivanja i obilježavanja žigom oružja, u skladu sa posebnim zakonom.</w:t>
      </w:r>
    </w:p>
    <w:p w:rsidR="0047149E" w:rsidRPr="0047149E" w:rsidRDefault="00ED2B94" w:rsidP="0047149E">
      <w:pPr>
        <w:spacing w:before="240" w:after="240" w:line="240" w:lineRule="auto"/>
        <w:jc w:val="center"/>
        <w:rPr>
          <w:rFonts w:ascii="Tahoma" w:eastAsia="Times New Roman" w:hAnsi="Tahoma" w:cs="Tahoma"/>
          <w:b/>
          <w:bCs/>
          <w:color w:val="000000"/>
          <w:sz w:val="27"/>
          <w:szCs w:val="27"/>
        </w:rPr>
      </w:pPr>
      <w:bookmarkStart w:id="96" w:name="clan_77"/>
      <w:bookmarkEnd w:id="96"/>
      <w:r>
        <w:rPr>
          <w:rFonts w:ascii="Tahoma" w:eastAsia="Times New Roman" w:hAnsi="Tahoma" w:cs="Tahoma"/>
          <w:b/>
          <w:bCs/>
          <w:color w:val="000000"/>
          <w:sz w:val="27"/>
          <w:szCs w:val="27"/>
        </w:rPr>
        <w:t>Član 86</w:t>
      </w:r>
    </w:p>
    <w:p w:rsid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Vatreno oružje koje nije ispitano i obilježeno ne može se stavljati u promet.</w:t>
      </w:r>
    </w:p>
    <w:p w:rsidR="00ED2B94" w:rsidRPr="0047149E" w:rsidRDefault="00ED2B94" w:rsidP="0047149E">
      <w:pPr>
        <w:spacing w:after="0" w:line="240" w:lineRule="auto"/>
        <w:ind w:left="150" w:right="150" w:firstLine="240"/>
        <w:jc w:val="both"/>
        <w:rPr>
          <w:rFonts w:ascii="Tahoma" w:eastAsia="Times New Roman" w:hAnsi="Tahoma" w:cs="Tahoma"/>
          <w:color w:val="000000"/>
          <w:sz w:val="23"/>
          <w:szCs w:val="23"/>
        </w:rPr>
      </w:pPr>
    </w:p>
    <w:p w:rsidR="0047149E" w:rsidRPr="0047149E" w:rsidRDefault="0047149E" w:rsidP="0047149E">
      <w:pPr>
        <w:spacing w:before="60" w:after="0" w:line="240" w:lineRule="auto"/>
        <w:jc w:val="center"/>
        <w:rPr>
          <w:rFonts w:ascii="Tahoma" w:eastAsia="Times New Roman" w:hAnsi="Tahoma" w:cs="Tahoma"/>
          <w:b/>
          <w:bCs/>
          <w:color w:val="000000"/>
          <w:sz w:val="27"/>
          <w:szCs w:val="27"/>
        </w:rPr>
      </w:pPr>
      <w:bookmarkStart w:id="97" w:name="sadrzaj23"/>
      <w:bookmarkEnd w:id="97"/>
      <w:r w:rsidRPr="0047149E">
        <w:rPr>
          <w:rFonts w:ascii="Tahoma" w:eastAsia="Times New Roman" w:hAnsi="Tahoma" w:cs="Tahoma"/>
          <w:b/>
          <w:bCs/>
          <w:color w:val="000000"/>
          <w:sz w:val="27"/>
          <w:szCs w:val="27"/>
        </w:rPr>
        <w:t>3. Individualno punjenje municije za sopstvene potrebe</w:t>
      </w:r>
    </w:p>
    <w:p w:rsidR="0047149E" w:rsidRPr="0047149E" w:rsidRDefault="00801602" w:rsidP="0047149E">
      <w:pPr>
        <w:spacing w:before="240" w:after="240" w:line="240" w:lineRule="auto"/>
        <w:jc w:val="center"/>
        <w:rPr>
          <w:rFonts w:ascii="Tahoma" w:eastAsia="Times New Roman" w:hAnsi="Tahoma" w:cs="Tahoma"/>
          <w:b/>
          <w:bCs/>
          <w:color w:val="000000"/>
          <w:sz w:val="27"/>
          <w:szCs w:val="27"/>
        </w:rPr>
      </w:pPr>
      <w:bookmarkStart w:id="98" w:name="clan_78"/>
      <w:bookmarkEnd w:id="98"/>
      <w:r>
        <w:rPr>
          <w:rFonts w:ascii="Tahoma" w:eastAsia="Times New Roman" w:hAnsi="Tahoma" w:cs="Tahoma"/>
          <w:b/>
          <w:bCs/>
          <w:color w:val="000000"/>
          <w:sz w:val="27"/>
          <w:szCs w:val="27"/>
        </w:rPr>
        <w:t>Član 87</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Fizičko lice koje ima važeći oružni list za držanje i nošenje oružja može vršiti individualno punjenje municije za sopstvene potrebe za to oružje, isključivo za potrebe bavljenja lovom i sportskim streljaštvom.</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Individualno punjenje municije podrazumijeva punjenje municije za sopstvene potrebe za oružje sa užlijebljenim i glatkim cijevima i sačmene municije.</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Fizičko lice iz stava 1 ovog člana, mora biti stručno obučeno za individualno punjenje municije, o čemu mu se izdaje potvrda.</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Obuku iz stava 3 ovog člana, sprovodi streljačka ili lovačka organizacija, koja ima odgovarajući stručni kadar ili angažuje stručni kadar iz Crne Gore ili druge države.</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Lovačka, odnosno streljačka organizacija iz stava 4 ovog člana, izdaje potvrdu da je fizičko lice iz stava 1 ovog člana, osposobljeno za individualno punjenje municije.</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O izdatim potvrdama iz stava 5 ovog člana, lovačka ili streljačka organizacija dužna je da obavijesti Ministarstvo, u roku od osam dana od dana izdavanja potvrde.</w:t>
      </w:r>
    </w:p>
    <w:p w:rsidR="0047149E" w:rsidRPr="0047149E" w:rsidRDefault="0047149E" w:rsidP="00084476">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Fizičko lice iz stava 3 ovog člana, može nabavljati i posjedovati pojedinačne komponente metka</w:t>
      </w:r>
      <w:r w:rsidRPr="001C663E">
        <w:rPr>
          <w:rFonts w:ascii="Tahoma" w:eastAsia="Times New Roman" w:hAnsi="Tahoma" w:cs="Tahoma"/>
          <w:color w:val="000000"/>
          <w:sz w:val="23"/>
          <w:szCs w:val="23"/>
        </w:rPr>
        <w:t>: do 5 kg barutnog punjenja, do 3000 komada kapisli i čaura i projektila bez ograničenja,</w:t>
      </w:r>
      <w:r w:rsidRPr="0047149E">
        <w:rPr>
          <w:rFonts w:ascii="Tahoma" w:eastAsia="Times New Roman" w:hAnsi="Tahoma" w:cs="Tahoma"/>
          <w:color w:val="000000"/>
          <w:sz w:val="23"/>
          <w:szCs w:val="23"/>
        </w:rPr>
        <w:t xml:space="preserve"> sa kojima je dužno da postupa u skladu sa odredbama člana 34 ovog zakona.</w:t>
      </w:r>
      <w:r w:rsidR="00084476" w:rsidRPr="00084476">
        <w:rPr>
          <w:rFonts w:ascii="Tahoma" w:eastAsia="Times New Roman" w:hAnsi="Tahoma" w:cs="Tahoma"/>
          <w:color w:val="000000"/>
          <w:sz w:val="23"/>
          <w:szCs w:val="23"/>
          <w:highlight w:val="red"/>
        </w:rPr>
        <w:t xml:space="preserve"> </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Individualno punjenje municije ne smatra se proizvodnjom municije i ne podliježe obaveznom ispitivanju.</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Individualno punjenu municiju zabranjeno je stavljati u promet i ustupati drugom licu.</w:t>
      </w:r>
    </w:p>
    <w:p w:rsidR="00801602"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lastRenderedPageBreak/>
        <w:t>Sadržaj i izgled potvrde iz stava 3 ovog člana, propisuje Ministarstvo.</w:t>
      </w:r>
    </w:p>
    <w:p w:rsidR="0001542A" w:rsidRDefault="0001542A" w:rsidP="0047149E">
      <w:pPr>
        <w:spacing w:after="0" w:line="240" w:lineRule="auto"/>
        <w:ind w:left="150" w:right="150" w:firstLine="240"/>
        <w:jc w:val="both"/>
        <w:rPr>
          <w:rFonts w:ascii="Tahoma" w:eastAsia="Times New Roman" w:hAnsi="Tahoma" w:cs="Tahoma"/>
          <w:color w:val="000000"/>
          <w:sz w:val="23"/>
          <w:szCs w:val="23"/>
        </w:rPr>
      </w:pPr>
    </w:p>
    <w:p w:rsidR="00801602" w:rsidRPr="0047149E" w:rsidRDefault="00801602" w:rsidP="0047149E">
      <w:pPr>
        <w:spacing w:after="0" w:line="240" w:lineRule="auto"/>
        <w:ind w:left="150" w:right="150" w:firstLine="240"/>
        <w:jc w:val="both"/>
        <w:rPr>
          <w:rFonts w:ascii="Tahoma" w:eastAsia="Times New Roman" w:hAnsi="Tahoma" w:cs="Tahoma"/>
          <w:color w:val="000000"/>
          <w:sz w:val="23"/>
          <w:szCs w:val="23"/>
        </w:rPr>
      </w:pPr>
    </w:p>
    <w:p w:rsidR="0047149E" w:rsidRPr="0047149E" w:rsidRDefault="0047149E" w:rsidP="0047149E">
      <w:pPr>
        <w:spacing w:before="60" w:after="0" w:line="240" w:lineRule="auto"/>
        <w:jc w:val="center"/>
        <w:rPr>
          <w:rFonts w:ascii="Tahoma" w:eastAsia="Times New Roman" w:hAnsi="Tahoma" w:cs="Tahoma"/>
          <w:b/>
          <w:bCs/>
          <w:color w:val="000000"/>
          <w:sz w:val="27"/>
          <w:szCs w:val="27"/>
        </w:rPr>
      </w:pPr>
      <w:bookmarkStart w:id="99" w:name="sadrzaj24"/>
      <w:bookmarkEnd w:id="99"/>
      <w:r w:rsidRPr="0047149E">
        <w:rPr>
          <w:rFonts w:ascii="Tahoma" w:eastAsia="Times New Roman" w:hAnsi="Tahoma" w:cs="Tahoma"/>
          <w:b/>
          <w:bCs/>
          <w:color w:val="000000"/>
          <w:sz w:val="27"/>
          <w:szCs w:val="27"/>
        </w:rPr>
        <w:t>4. Promet oružja i municije</w:t>
      </w:r>
    </w:p>
    <w:p w:rsidR="0047149E" w:rsidRPr="0047149E" w:rsidRDefault="009D6117" w:rsidP="0047149E">
      <w:pPr>
        <w:spacing w:before="240" w:after="240" w:line="240" w:lineRule="auto"/>
        <w:jc w:val="center"/>
        <w:rPr>
          <w:rFonts w:ascii="Tahoma" w:eastAsia="Times New Roman" w:hAnsi="Tahoma" w:cs="Tahoma"/>
          <w:b/>
          <w:bCs/>
          <w:color w:val="000000"/>
          <w:sz w:val="27"/>
          <w:szCs w:val="27"/>
        </w:rPr>
      </w:pPr>
      <w:bookmarkStart w:id="100" w:name="clan_79"/>
      <w:bookmarkEnd w:id="100"/>
      <w:r>
        <w:rPr>
          <w:rFonts w:ascii="Tahoma" w:eastAsia="Times New Roman" w:hAnsi="Tahoma" w:cs="Tahoma"/>
          <w:b/>
          <w:bCs/>
          <w:color w:val="000000"/>
          <w:sz w:val="27"/>
          <w:szCs w:val="27"/>
        </w:rPr>
        <w:t>Član 88</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Prometom oružja i municije može se baviti privredno društvo ili preduzetnik koji je registrovan za obavljanje te djelatnosti i ima odobrenje Ministarstva za obavljanje prometa oružja i municije.</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Prometom oružja i municije podrazumijeva se promet na veliko i malo, kao i posredovanje u prometu oružja i municije između vlasnika i kupca (u daljem tekstu: komisiona prodaja).</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Privrednom društvu, odnosno preduzetniku izdaće se odobrenje iz stava 1 ovog člana, ako:</w:t>
      </w:r>
    </w:p>
    <w:p w:rsidR="0047149E" w:rsidRPr="001C663E" w:rsidRDefault="0047149E" w:rsidP="00C648BE">
      <w:pPr>
        <w:ind w:left="-15"/>
        <w:jc w:val="both"/>
        <w:rPr>
          <w:rFonts w:ascii="Tahoma" w:eastAsia="Times New Roman" w:hAnsi="Tahoma" w:cs="Tahoma"/>
          <w:sz w:val="23"/>
          <w:szCs w:val="23"/>
        </w:rPr>
      </w:pPr>
      <w:r w:rsidRPr="0047149E">
        <w:rPr>
          <w:rFonts w:ascii="Tahoma" w:eastAsia="Times New Roman" w:hAnsi="Tahoma" w:cs="Tahoma"/>
          <w:color w:val="000000"/>
          <w:sz w:val="23"/>
          <w:szCs w:val="23"/>
        </w:rPr>
        <w:t>1) odgovorno lice u pravnom licu, odnosno preduzetnik</w:t>
      </w:r>
      <w:r w:rsidR="009D6117">
        <w:rPr>
          <w:rFonts w:ascii="Tahoma" w:eastAsia="Times New Roman" w:hAnsi="Tahoma" w:cs="Tahoma"/>
          <w:color w:val="000000"/>
          <w:sz w:val="23"/>
          <w:szCs w:val="23"/>
        </w:rPr>
        <w:t>,</w:t>
      </w:r>
      <w:r w:rsidR="001C663E">
        <w:rPr>
          <w:rFonts w:ascii="Tahoma" w:eastAsia="Times New Roman" w:hAnsi="Tahoma" w:cs="Tahoma"/>
          <w:color w:val="000000"/>
          <w:sz w:val="23"/>
          <w:szCs w:val="23"/>
        </w:rPr>
        <w:t xml:space="preserve"> </w:t>
      </w:r>
      <w:r w:rsidR="009D6117" w:rsidRPr="001C663E">
        <w:rPr>
          <w:rFonts w:ascii="Tahoma" w:eastAsia="Times New Roman" w:hAnsi="Tahoma" w:cs="Tahoma"/>
          <w:sz w:val="23"/>
          <w:szCs w:val="23"/>
        </w:rPr>
        <w:t>kao i lica zaposlena u pravnom licu ili kod preduzetnika koja rukuju s oružjem i municijom</w:t>
      </w:r>
      <w:r w:rsidRPr="001C663E">
        <w:rPr>
          <w:rFonts w:ascii="Tahoma" w:eastAsia="Times New Roman" w:hAnsi="Tahoma" w:cs="Tahoma"/>
          <w:sz w:val="23"/>
          <w:szCs w:val="23"/>
        </w:rPr>
        <w:t xml:space="preserve"> </w:t>
      </w:r>
      <w:r w:rsidRPr="0047149E">
        <w:rPr>
          <w:rFonts w:ascii="Tahoma" w:eastAsia="Times New Roman" w:hAnsi="Tahoma" w:cs="Tahoma"/>
          <w:color w:val="000000"/>
          <w:sz w:val="23"/>
          <w:szCs w:val="23"/>
        </w:rPr>
        <w:t>ispunjava opšte i posebne</w:t>
      </w:r>
      <w:r w:rsidR="00801602">
        <w:rPr>
          <w:rFonts w:ascii="Tahoma" w:eastAsia="Times New Roman" w:hAnsi="Tahoma" w:cs="Tahoma"/>
          <w:color w:val="000000"/>
          <w:sz w:val="23"/>
          <w:szCs w:val="23"/>
        </w:rPr>
        <w:t xml:space="preserve"> uslove iz člana </w:t>
      </w:r>
      <w:r w:rsidR="00801602" w:rsidRPr="0001542A">
        <w:rPr>
          <w:rFonts w:ascii="Tahoma" w:eastAsia="Times New Roman" w:hAnsi="Tahoma" w:cs="Tahoma"/>
          <w:color w:val="000000"/>
          <w:sz w:val="23"/>
          <w:szCs w:val="23"/>
        </w:rPr>
        <w:t>14</w:t>
      </w:r>
      <w:r w:rsidR="00801602">
        <w:rPr>
          <w:rFonts w:ascii="Tahoma" w:eastAsia="Times New Roman" w:hAnsi="Tahoma" w:cs="Tahoma"/>
          <w:color w:val="000000"/>
          <w:sz w:val="23"/>
          <w:szCs w:val="23"/>
        </w:rPr>
        <w:t xml:space="preserve"> ovog zakona </w:t>
      </w:r>
      <w:r w:rsidR="00801602" w:rsidRPr="001C663E">
        <w:rPr>
          <w:rFonts w:ascii="Tahoma" w:eastAsia="Times New Roman" w:hAnsi="Tahoma" w:cs="Tahoma"/>
          <w:sz w:val="23"/>
          <w:szCs w:val="23"/>
        </w:rPr>
        <w:t>i ima odgovarajući privatni i profesionalni integritet i odgovarajuće sposobnosti koje se utvrđuju na osno</w:t>
      </w:r>
      <w:r w:rsidR="00C648BE" w:rsidRPr="001C663E">
        <w:rPr>
          <w:rFonts w:ascii="Tahoma" w:eastAsia="Times New Roman" w:hAnsi="Tahoma" w:cs="Tahoma"/>
          <w:sz w:val="23"/>
          <w:szCs w:val="23"/>
        </w:rPr>
        <w:t>vu prethodnog radnog iskustva;</w:t>
      </w:r>
    </w:p>
    <w:p w:rsidR="007B0FDB" w:rsidRDefault="0047149E" w:rsidP="009D6117">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2) ima prostor za prodaju, odnosno skladištenje oružja, odnosno municije koji ispunjava uslove za bezbjedan smještaj oružja i municije, kao i zaštitu od požara, krađe i drugih nezgoda ili zloupotreba.</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Postojanje uslova iz stava 3 tačka 2 ovog član</w:t>
      </w:r>
      <w:r w:rsidR="009D6117">
        <w:rPr>
          <w:rFonts w:ascii="Tahoma" w:eastAsia="Times New Roman" w:hAnsi="Tahoma" w:cs="Tahoma"/>
          <w:color w:val="000000"/>
          <w:sz w:val="23"/>
          <w:szCs w:val="23"/>
        </w:rPr>
        <w:t xml:space="preserve">a, utvrđuje komisija iz člana </w:t>
      </w:r>
      <w:r w:rsidR="009D6117" w:rsidRPr="0001542A">
        <w:rPr>
          <w:rFonts w:ascii="Tahoma" w:eastAsia="Times New Roman" w:hAnsi="Tahoma" w:cs="Tahoma"/>
          <w:color w:val="000000"/>
          <w:sz w:val="23"/>
          <w:szCs w:val="23"/>
        </w:rPr>
        <w:t>72</w:t>
      </w:r>
      <w:r w:rsidRPr="0001542A">
        <w:rPr>
          <w:rFonts w:ascii="Tahoma" w:eastAsia="Times New Roman" w:hAnsi="Tahoma" w:cs="Tahoma"/>
          <w:color w:val="000000"/>
          <w:sz w:val="23"/>
          <w:szCs w:val="23"/>
        </w:rPr>
        <w:t xml:space="preserve"> stav 2</w:t>
      </w:r>
      <w:r w:rsidRPr="0047149E">
        <w:rPr>
          <w:rFonts w:ascii="Tahoma" w:eastAsia="Times New Roman" w:hAnsi="Tahoma" w:cs="Tahoma"/>
          <w:color w:val="000000"/>
          <w:sz w:val="23"/>
          <w:szCs w:val="23"/>
        </w:rPr>
        <w:t xml:space="preserve"> ovog zakona.</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Promet oružja i municije na malo podrazumijeva prodaju oružja, municije i pojedinačnih komponenti metka u maloprodajnom prostoru, kao i komisionu prodaju. Ukupna količina baruta koji se nalazi u municiji koja je vidno izložena u maloprodajnom prostoru ne smije prelaziti 40 kg neto mase</w:t>
      </w:r>
      <w:r w:rsidR="00B65A71">
        <w:rPr>
          <w:rFonts w:ascii="Tahoma" w:eastAsia="Times New Roman" w:hAnsi="Tahoma" w:cs="Tahoma"/>
          <w:color w:val="000000"/>
          <w:sz w:val="23"/>
          <w:szCs w:val="23"/>
        </w:rPr>
        <w:t xml:space="preserve"> eksplozivne materije, odnosno 3</w:t>
      </w:r>
      <w:r w:rsidRPr="0047149E">
        <w:rPr>
          <w:rFonts w:ascii="Tahoma" w:eastAsia="Times New Roman" w:hAnsi="Tahoma" w:cs="Tahoma"/>
          <w:color w:val="000000"/>
          <w:sz w:val="23"/>
          <w:szCs w:val="23"/>
        </w:rPr>
        <w:t>00 kg</w:t>
      </w:r>
      <w:r w:rsidR="00B65A71">
        <w:rPr>
          <w:rFonts w:ascii="Tahoma" w:eastAsia="Times New Roman" w:hAnsi="Tahoma" w:cs="Tahoma"/>
          <w:color w:val="000000"/>
          <w:sz w:val="23"/>
          <w:szCs w:val="23"/>
        </w:rPr>
        <w:t xml:space="preserve"> </w:t>
      </w:r>
      <w:r w:rsidRPr="0047149E">
        <w:rPr>
          <w:rFonts w:ascii="Tahoma" w:eastAsia="Times New Roman" w:hAnsi="Tahoma" w:cs="Tahoma"/>
          <w:color w:val="000000"/>
          <w:sz w:val="23"/>
          <w:szCs w:val="23"/>
        </w:rPr>
        <w:t>u magacinu za bezbjedan smještaj oružja i municije u maloprodajnom prostoru, a najveća dozvoljena količina pirotehničkih sredstava propisana je posebnim propisom.</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U maloprodajnom prostoru mogu se prodavati i pirotehnička sredstva klase I, II, III, P1 i T1, ukoliko prostor ispunjava uslove u skladu sa zakonom kojim se uređuju eksplozivne materije.</w:t>
      </w:r>
    </w:p>
    <w:p w:rsid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Uslove iz stava 3 tačka 2 ovog člana, propisuje Ministarstvo.</w:t>
      </w:r>
    </w:p>
    <w:p w:rsidR="00B14F91" w:rsidRPr="001C663E" w:rsidRDefault="00B14F91" w:rsidP="00B14F91">
      <w:pPr>
        <w:pStyle w:val="1tekst"/>
      </w:pPr>
      <w:r w:rsidRPr="001C663E">
        <w:t>Odobrenje za obavljanje prometa oružja i municije prestaje da važi na zahtjev privrednog društva ili preduzetnika ili ako privredno društvo ili preduzetnik prestane da ispunjava uslove iz člana 88 ovog zakona.</w:t>
      </w:r>
    </w:p>
    <w:p w:rsidR="00B14F91" w:rsidRPr="001C663E" w:rsidRDefault="00B14F91" w:rsidP="00B14F91">
      <w:pPr>
        <w:pStyle w:val="1tekst"/>
      </w:pPr>
      <w:r w:rsidRPr="001C663E">
        <w:t xml:space="preserve">Rješenje o prestanku važenja odobrenje za obavljanje prometa oružja i municije donosi Ministarstvo i protiv tog rješenja može se pokrenuti upravni spor. </w:t>
      </w:r>
    </w:p>
    <w:p w:rsidR="00B14F91" w:rsidRDefault="00B14F91" w:rsidP="00B14F91">
      <w:pPr>
        <w:spacing w:after="0" w:line="240" w:lineRule="auto"/>
        <w:ind w:right="150"/>
        <w:jc w:val="both"/>
        <w:rPr>
          <w:rFonts w:ascii="Tahoma" w:eastAsia="Times New Roman" w:hAnsi="Tahoma" w:cs="Tahoma"/>
          <w:color w:val="000000"/>
          <w:sz w:val="23"/>
          <w:szCs w:val="23"/>
        </w:rPr>
      </w:pPr>
    </w:p>
    <w:p w:rsidR="0047149E" w:rsidRPr="0047149E" w:rsidRDefault="009D6117" w:rsidP="0047149E">
      <w:pPr>
        <w:spacing w:before="240" w:after="240" w:line="240" w:lineRule="auto"/>
        <w:jc w:val="center"/>
        <w:rPr>
          <w:rFonts w:ascii="Tahoma" w:eastAsia="Times New Roman" w:hAnsi="Tahoma" w:cs="Tahoma"/>
          <w:b/>
          <w:bCs/>
          <w:color w:val="000000"/>
          <w:sz w:val="27"/>
          <w:szCs w:val="27"/>
        </w:rPr>
      </w:pPr>
      <w:bookmarkStart w:id="101" w:name="clan_80"/>
      <w:bookmarkEnd w:id="101"/>
      <w:r>
        <w:rPr>
          <w:rFonts w:ascii="Tahoma" w:eastAsia="Times New Roman" w:hAnsi="Tahoma" w:cs="Tahoma"/>
          <w:b/>
          <w:bCs/>
          <w:color w:val="000000"/>
          <w:sz w:val="27"/>
          <w:szCs w:val="27"/>
        </w:rPr>
        <w:t>Član 89</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 xml:space="preserve">Maloprodajni prostor iz člana </w:t>
      </w:r>
      <w:r w:rsidR="009D6117" w:rsidRPr="0001542A">
        <w:rPr>
          <w:rFonts w:ascii="Tahoma" w:eastAsia="Times New Roman" w:hAnsi="Tahoma" w:cs="Tahoma"/>
          <w:color w:val="000000"/>
          <w:sz w:val="23"/>
          <w:szCs w:val="23"/>
        </w:rPr>
        <w:t>88</w:t>
      </w:r>
      <w:r w:rsidRPr="0001542A">
        <w:rPr>
          <w:rFonts w:ascii="Tahoma" w:eastAsia="Times New Roman" w:hAnsi="Tahoma" w:cs="Tahoma"/>
          <w:color w:val="000000"/>
          <w:sz w:val="23"/>
          <w:szCs w:val="23"/>
        </w:rPr>
        <w:t xml:space="preserve"> stav 6</w:t>
      </w:r>
      <w:r w:rsidRPr="0047149E">
        <w:rPr>
          <w:rFonts w:ascii="Tahoma" w:eastAsia="Times New Roman" w:hAnsi="Tahoma" w:cs="Tahoma"/>
          <w:color w:val="000000"/>
          <w:sz w:val="23"/>
          <w:szCs w:val="23"/>
        </w:rPr>
        <w:t xml:space="preserve"> ovog zakona, mora biti obezbijeđen od pristupa neovlašćenih lica stalnom tehničkom zaštitom.</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lastRenderedPageBreak/>
        <w:t xml:space="preserve">Prostor za skladištenje u kojem se smješta i čuva oružje i municija namijenjena za promet na veliko mora ispunjavati uslove iz člana </w:t>
      </w:r>
      <w:r w:rsidRPr="0001542A">
        <w:rPr>
          <w:rFonts w:ascii="Tahoma" w:eastAsia="Times New Roman" w:hAnsi="Tahoma" w:cs="Tahoma"/>
          <w:color w:val="000000"/>
          <w:sz w:val="23"/>
          <w:szCs w:val="23"/>
        </w:rPr>
        <w:t>7</w:t>
      </w:r>
      <w:r w:rsidR="009D6117" w:rsidRPr="0001542A">
        <w:rPr>
          <w:rFonts w:ascii="Tahoma" w:eastAsia="Times New Roman" w:hAnsi="Tahoma" w:cs="Tahoma"/>
          <w:color w:val="000000"/>
          <w:sz w:val="23"/>
          <w:szCs w:val="23"/>
        </w:rPr>
        <w:t>6</w:t>
      </w:r>
      <w:r w:rsidRPr="0001542A">
        <w:rPr>
          <w:rFonts w:ascii="Tahoma" w:eastAsia="Times New Roman" w:hAnsi="Tahoma" w:cs="Tahoma"/>
          <w:color w:val="000000"/>
          <w:sz w:val="23"/>
          <w:szCs w:val="23"/>
        </w:rPr>
        <w:t xml:space="preserve"> stav 1 tačka 2</w:t>
      </w:r>
      <w:r w:rsidRPr="0047149E">
        <w:rPr>
          <w:rFonts w:ascii="Tahoma" w:eastAsia="Times New Roman" w:hAnsi="Tahoma" w:cs="Tahoma"/>
          <w:color w:val="000000"/>
          <w:sz w:val="23"/>
          <w:szCs w:val="23"/>
        </w:rPr>
        <w:t xml:space="preserve"> ovog zakona.</w:t>
      </w:r>
    </w:p>
    <w:p w:rsidR="0047149E" w:rsidRPr="0047149E" w:rsidRDefault="009D6117" w:rsidP="0047149E">
      <w:pPr>
        <w:spacing w:before="240" w:after="240" w:line="240" w:lineRule="auto"/>
        <w:jc w:val="center"/>
        <w:rPr>
          <w:rFonts w:ascii="Tahoma" w:eastAsia="Times New Roman" w:hAnsi="Tahoma" w:cs="Tahoma"/>
          <w:b/>
          <w:bCs/>
          <w:color w:val="000000"/>
          <w:sz w:val="27"/>
          <w:szCs w:val="27"/>
        </w:rPr>
      </w:pPr>
      <w:bookmarkStart w:id="102" w:name="clan_81"/>
      <w:bookmarkEnd w:id="102"/>
      <w:r>
        <w:rPr>
          <w:rFonts w:ascii="Tahoma" w:eastAsia="Times New Roman" w:hAnsi="Tahoma" w:cs="Tahoma"/>
          <w:b/>
          <w:bCs/>
          <w:color w:val="000000"/>
          <w:sz w:val="27"/>
          <w:szCs w:val="27"/>
        </w:rPr>
        <w:t>Član 90</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Uz zahtjev za izdavanje odobrenja za promet oružja i municije prilaže se:</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1) akt o upisu u Centralni registar privrednih subjekata;</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2) podaci o odgovornom licu u pravnom licu, odnosno preduzetniku;</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 xml:space="preserve">3) podaci o prostoru za prodaju, odnosno skladištenje oružja i municije iz člana </w:t>
      </w:r>
      <w:r w:rsidR="009D6117" w:rsidRPr="0001542A">
        <w:rPr>
          <w:rFonts w:ascii="Tahoma" w:eastAsia="Times New Roman" w:hAnsi="Tahoma" w:cs="Tahoma"/>
          <w:color w:val="000000"/>
          <w:sz w:val="23"/>
          <w:szCs w:val="23"/>
        </w:rPr>
        <w:t>88</w:t>
      </w:r>
      <w:r w:rsidRPr="0001542A">
        <w:rPr>
          <w:rFonts w:ascii="Tahoma" w:eastAsia="Times New Roman" w:hAnsi="Tahoma" w:cs="Tahoma"/>
          <w:color w:val="000000"/>
          <w:sz w:val="23"/>
          <w:szCs w:val="23"/>
        </w:rPr>
        <w:t xml:space="preserve"> stav 3 tačka 2</w:t>
      </w:r>
      <w:r w:rsidRPr="0047149E">
        <w:rPr>
          <w:rFonts w:ascii="Tahoma" w:eastAsia="Times New Roman" w:hAnsi="Tahoma" w:cs="Tahoma"/>
          <w:color w:val="000000"/>
          <w:sz w:val="23"/>
          <w:szCs w:val="23"/>
        </w:rPr>
        <w:t xml:space="preserve"> ovog zakona.</w:t>
      </w:r>
    </w:p>
    <w:p w:rsidR="0047149E" w:rsidRPr="0047149E" w:rsidRDefault="00E64C54" w:rsidP="0047149E">
      <w:pPr>
        <w:spacing w:before="240" w:after="240" w:line="240" w:lineRule="auto"/>
        <w:jc w:val="center"/>
        <w:rPr>
          <w:rFonts w:ascii="Tahoma" w:eastAsia="Times New Roman" w:hAnsi="Tahoma" w:cs="Tahoma"/>
          <w:b/>
          <w:bCs/>
          <w:color w:val="000000"/>
          <w:sz w:val="27"/>
          <w:szCs w:val="27"/>
        </w:rPr>
      </w:pPr>
      <w:bookmarkStart w:id="103" w:name="clan_82"/>
      <w:bookmarkEnd w:id="103"/>
      <w:r>
        <w:rPr>
          <w:rFonts w:ascii="Tahoma" w:eastAsia="Times New Roman" w:hAnsi="Tahoma" w:cs="Tahoma"/>
          <w:b/>
          <w:bCs/>
          <w:color w:val="000000"/>
          <w:sz w:val="27"/>
          <w:szCs w:val="27"/>
        </w:rPr>
        <w:t>Član 91</w:t>
      </w:r>
    </w:p>
    <w:p w:rsid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O prodatom oružju kategorije B i C privredno društvo, odnosno preduzetnik dužno je da obavijesti Ministarstvo, u roku od osam dana od dana prodaje oružja.</w:t>
      </w:r>
    </w:p>
    <w:p w:rsidR="00316FD6" w:rsidRDefault="00316FD6" w:rsidP="0047149E">
      <w:pPr>
        <w:spacing w:before="240" w:after="240" w:line="240" w:lineRule="auto"/>
        <w:jc w:val="center"/>
        <w:rPr>
          <w:rFonts w:ascii="Tahoma" w:eastAsia="Times New Roman" w:hAnsi="Tahoma" w:cs="Tahoma"/>
          <w:b/>
          <w:bCs/>
          <w:color w:val="000000"/>
          <w:sz w:val="27"/>
          <w:szCs w:val="27"/>
        </w:rPr>
      </w:pPr>
      <w:bookmarkStart w:id="104" w:name="clan_83"/>
      <w:bookmarkEnd w:id="104"/>
      <w:r>
        <w:rPr>
          <w:rFonts w:ascii="Tahoma" w:eastAsia="Times New Roman" w:hAnsi="Tahoma" w:cs="Tahoma"/>
          <w:b/>
          <w:bCs/>
          <w:color w:val="000000"/>
          <w:sz w:val="27"/>
          <w:szCs w:val="27"/>
        </w:rPr>
        <w:t>5. P</w:t>
      </w:r>
      <w:r w:rsidRPr="0047149E">
        <w:rPr>
          <w:rFonts w:ascii="Tahoma" w:eastAsia="Times New Roman" w:hAnsi="Tahoma" w:cs="Tahoma"/>
          <w:b/>
          <w:bCs/>
          <w:color w:val="000000"/>
          <w:sz w:val="27"/>
          <w:szCs w:val="27"/>
        </w:rPr>
        <w:t>osredovanje u</w:t>
      </w:r>
      <w:r>
        <w:rPr>
          <w:rFonts w:ascii="Tahoma" w:eastAsia="Times New Roman" w:hAnsi="Tahoma" w:cs="Tahoma"/>
          <w:b/>
          <w:bCs/>
          <w:color w:val="000000"/>
          <w:sz w:val="27"/>
          <w:szCs w:val="27"/>
        </w:rPr>
        <w:t xml:space="preserve"> prometu oružja i municije</w:t>
      </w:r>
    </w:p>
    <w:p w:rsidR="0047149E" w:rsidRPr="0047149E" w:rsidRDefault="00E64C54" w:rsidP="0047149E">
      <w:pPr>
        <w:spacing w:before="240" w:after="240" w:line="240" w:lineRule="auto"/>
        <w:jc w:val="center"/>
        <w:rPr>
          <w:rFonts w:ascii="Tahoma" w:eastAsia="Times New Roman" w:hAnsi="Tahoma" w:cs="Tahoma"/>
          <w:b/>
          <w:bCs/>
          <w:color w:val="000000"/>
          <w:sz w:val="27"/>
          <w:szCs w:val="27"/>
        </w:rPr>
      </w:pPr>
      <w:r>
        <w:rPr>
          <w:rFonts w:ascii="Tahoma" w:eastAsia="Times New Roman" w:hAnsi="Tahoma" w:cs="Tahoma"/>
          <w:b/>
          <w:bCs/>
          <w:color w:val="000000"/>
          <w:sz w:val="27"/>
          <w:szCs w:val="27"/>
        </w:rPr>
        <w:t>Član 92</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 xml:space="preserve">Posrednik u prometu oružjem </w:t>
      </w:r>
      <w:r w:rsidR="00316FD6">
        <w:rPr>
          <w:rFonts w:ascii="Tahoma" w:eastAsia="Times New Roman" w:hAnsi="Tahoma" w:cs="Tahoma"/>
          <w:color w:val="000000"/>
          <w:sz w:val="23"/>
          <w:szCs w:val="23"/>
        </w:rPr>
        <w:t xml:space="preserve">i municijom </w:t>
      </w:r>
      <w:r w:rsidRPr="0047149E">
        <w:rPr>
          <w:rFonts w:ascii="Tahoma" w:eastAsia="Times New Roman" w:hAnsi="Tahoma" w:cs="Tahoma"/>
          <w:color w:val="000000"/>
          <w:sz w:val="23"/>
          <w:szCs w:val="23"/>
        </w:rPr>
        <w:t>mora biti registrovan za obavljanje te djelatnosti i imati odobrenje Ministarstva za posredovanje u prometu oružja.</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 xml:space="preserve">Privrednom društvu, odnosno preduzetniku izdaće se odobrenje iz stava 1 ovog člana, ako odgovorno lice u pravnom licu, odnosno preduzetnik ispunjava opšte uslove iz člana </w:t>
      </w:r>
      <w:r w:rsidR="00E64C54" w:rsidRPr="001C663E">
        <w:rPr>
          <w:rFonts w:ascii="Tahoma" w:eastAsia="Times New Roman" w:hAnsi="Tahoma" w:cs="Tahoma"/>
          <w:color w:val="000000"/>
          <w:sz w:val="23"/>
          <w:szCs w:val="23"/>
        </w:rPr>
        <w:t>14</w:t>
      </w:r>
      <w:r w:rsidRPr="001C663E">
        <w:rPr>
          <w:rFonts w:ascii="Tahoma" w:eastAsia="Times New Roman" w:hAnsi="Tahoma" w:cs="Tahoma"/>
          <w:color w:val="000000"/>
          <w:sz w:val="23"/>
          <w:szCs w:val="23"/>
        </w:rPr>
        <w:t xml:space="preserve"> stav 1</w:t>
      </w:r>
      <w:r w:rsidRPr="0047149E">
        <w:rPr>
          <w:rFonts w:ascii="Tahoma" w:eastAsia="Times New Roman" w:hAnsi="Tahoma" w:cs="Tahoma"/>
          <w:color w:val="000000"/>
          <w:sz w:val="23"/>
          <w:szCs w:val="23"/>
        </w:rPr>
        <w:t xml:space="preserve"> ovog zakona.</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Uz zahtjev za izdavanje odobrenja iz stava 1 ovog člana, prilaže se:</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1) akt o upisu u Centralni registar privrednih subjekata;</w:t>
      </w:r>
    </w:p>
    <w:p w:rsid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2) podaci o odgovornom licu u pravnom licu, odnosno preduzetniku.</w:t>
      </w:r>
    </w:p>
    <w:p w:rsidR="001C663E" w:rsidRPr="0047149E" w:rsidRDefault="001C663E" w:rsidP="0047149E">
      <w:pPr>
        <w:spacing w:after="0" w:line="240" w:lineRule="auto"/>
        <w:ind w:left="150" w:right="150" w:firstLine="240"/>
        <w:jc w:val="both"/>
        <w:rPr>
          <w:rFonts w:ascii="Tahoma" w:eastAsia="Times New Roman" w:hAnsi="Tahoma" w:cs="Tahoma"/>
          <w:color w:val="000000"/>
          <w:sz w:val="23"/>
          <w:szCs w:val="23"/>
        </w:rPr>
      </w:pPr>
    </w:p>
    <w:p w:rsidR="0047149E" w:rsidRPr="0047149E" w:rsidRDefault="00316FD6" w:rsidP="0047149E">
      <w:pPr>
        <w:spacing w:before="60" w:after="0" w:line="240" w:lineRule="auto"/>
        <w:jc w:val="center"/>
        <w:rPr>
          <w:rFonts w:ascii="Tahoma" w:eastAsia="Times New Roman" w:hAnsi="Tahoma" w:cs="Tahoma"/>
          <w:b/>
          <w:bCs/>
          <w:color w:val="000000"/>
          <w:sz w:val="27"/>
          <w:szCs w:val="27"/>
        </w:rPr>
      </w:pPr>
      <w:bookmarkStart w:id="105" w:name="sadrzaj25"/>
      <w:bookmarkEnd w:id="105"/>
      <w:r>
        <w:rPr>
          <w:rFonts w:ascii="Tahoma" w:eastAsia="Times New Roman" w:hAnsi="Tahoma" w:cs="Tahoma"/>
          <w:b/>
          <w:bCs/>
          <w:color w:val="000000"/>
          <w:sz w:val="27"/>
          <w:szCs w:val="27"/>
        </w:rPr>
        <w:t>6</w:t>
      </w:r>
      <w:r w:rsidR="0047149E" w:rsidRPr="0047149E">
        <w:rPr>
          <w:rFonts w:ascii="Tahoma" w:eastAsia="Times New Roman" w:hAnsi="Tahoma" w:cs="Tahoma"/>
          <w:b/>
          <w:bCs/>
          <w:color w:val="000000"/>
          <w:sz w:val="27"/>
          <w:szCs w:val="27"/>
        </w:rPr>
        <w:t>. Popravljanje i prepravljanje oružja</w:t>
      </w:r>
    </w:p>
    <w:p w:rsidR="0047149E" w:rsidRPr="0047149E" w:rsidRDefault="00E64C54" w:rsidP="0047149E">
      <w:pPr>
        <w:spacing w:before="240" w:after="240" w:line="240" w:lineRule="auto"/>
        <w:jc w:val="center"/>
        <w:rPr>
          <w:rFonts w:ascii="Tahoma" w:eastAsia="Times New Roman" w:hAnsi="Tahoma" w:cs="Tahoma"/>
          <w:b/>
          <w:bCs/>
          <w:color w:val="000000"/>
          <w:sz w:val="27"/>
          <w:szCs w:val="27"/>
        </w:rPr>
      </w:pPr>
      <w:bookmarkStart w:id="106" w:name="clan_84"/>
      <w:bookmarkEnd w:id="106"/>
      <w:r>
        <w:rPr>
          <w:rFonts w:ascii="Tahoma" w:eastAsia="Times New Roman" w:hAnsi="Tahoma" w:cs="Tahoma"/>
          <w:b/>
          <w:bCs/>
          <w:color w:val="000000"/>
          <w:sz w:val="27"/>
          <w:szCs w:val="27"/>
        </w:rPr>
        <w:t>Član 93</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Popravljanjem i prepravljanjem oružja može se baviti privredno društvo ili preduzetnik koji je registrovan za obavljanje te djelatnosti i ima odobrenje Ministarstva za obavljanje djelatnosti popravljanja i prepravljanja oružja.</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Popravljanje oružja podrazumijeva otklanjanje kvarova na oružju i zamjenu ili ugradnju originalnih djelova oružja u cilju funkcionalne i tehničke ispravnosti oružja.</w:t>
      </w:r>
    </w:p>
    <w:p w:rsidR="0047149E" w:rsidRPr="00867467"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 xml:space="preserve">Prepravljanje oružja podrazumijeva prilagođavanje oružja drugoj municiji, zamjenu ili ugradnju </w:t>
      </w:r>
      <w:r w:rsidRPr="00867467">
        <w:rPr>
          <w:rFonts w:ascii="Tahoma" w:eastAsia="Times New Roman" w:hAnsi="Tahoma" w:cs="Tahoma"/>
          <w:color w:val="000000"/>
          <w:sz w:val="23"/>
          <w:szCs w:val="23"/>
        </w:rPr>
        <w:t>glavnih djelova oružja i druge zahvate na oružju kojima se utiče na njegovo funkcionisanje ili na tehnička svojstva.</w:t>
      </w:r>
    </w:p>
    <w:p w:rsidR="0047149E" w:rsidRPr="00867467" w:rsidRDefault="0047149E" w:rsidP="0047149E">
      <w:pPr>
        <w:spacing w:after="0" w:line="240" w:lineRule="auto"/>
        <w:ind w:left="150" w:right="150" w:firstLine="240"/>
        <w:jc w:val="both"/>
        <w:rPr>
          <w:rFonts w:ascii="Tahoma" w:eastAsia="Times New Roman" w:hAnsi="Tahoma" w:cs="Tahoma"/>
          <w:color w:val="000000"/>
          <w:sz w:val="23"/>
          <w:szCs w:val="23"/>
        </w:rPr>
      </w:pPr>
      <w:r w:rsidRPr="00867467">
        <w:rPr>
          <w:rFonts w:ascii="Tahoma" w:eastAsia="Times New Roman" w:hAnsi="Tahoma" w:cs="Tahoma"/>
          <w:color w:val="000000"/>
          <w:sz w:val="23"/>
          <w:szCs w:val="23"/>
        </w:rPr>
        <w:t>Privrednom društvu, odnosno preduzetniku izdaće se odobrenje iz stava 1 ovog člana, ako:</w:t>
      </w:r>
    </w:p>
    <w:p w:rsidR="00E64C54" w:rsidRPr="001C663E" w:rsidRDefault="0047149E" w:rsidP="00E64C54">
      <w:pPr>
        <w:pStyle w:val="ListParagraph"/>
        <w:numPr>
          <w:ilvl w:val="0"/>
          <w:numId w:val="22"/>
        </w:numPr>
        <w:spacing w:after="0" w:line="240" w:lineRule="auto"/>
        <w:ind w:right="150"/>
        <w:jc w:val="both"/>
        <w:rPr>
          <w:rFonts w:ascii="Tahoma" w:eastAsia="Times New Roman" w:hAnsi="Tahoma" w:cs="Tahoma"/>
          <w:sz w:val="23"/>
          <w:szCs w:val="23"/>
        </w:rPr>
      </w:pPr>
      <w:r w:rsidRPr="00867467">
        <w:rPr>
          <w:rFonts w:ascii="Tahoma" w:eastAsia="Times New Roman" w:hAnsi="Tahoma" w:cs="Tahoma"/>
          <w:color w:val="000000"/>
          <w:sz w:val="23"/>
          <w:szCs w:val="23"/>
        </w:rPr>
        <w:t xml:space="preserve">odgovorno lice u pravnom licu, odnosno preduzetnik ispunjava opšte i posebne uslove iz člana </w:t>
      </w:r>
      <w:r w:rsidR="00E64C54" w:rsidRPr="00867467">
        <w:rPr>
          <w:rFonts w:ascii="Tahoma" w:eastAsia="Times New Roman" w:hAnsi="Tahoma" w:cs="Tahoma"/>
          <w:color w:val="000000"/>
          <w:sz w:val="23"/>
          <w:szCs w:val="23"/>
        </w:rPr>
        <w:t>14</w:t>
      </w:r>
      <w:r w:rsidRPr="00867467">
        <w:rPr>
          <w:rFonts w:ascii="Tahoma" w:eastAsia="Times New Roman" w:hAnsi="Tahoma" w:cs="Tahoma"/>
          <w:color w:val="000000"/>
          <w:sz w:val="23"/>
          <w:szCs w:val="23"/>
        </w:rPr>
        <w:t xml:space="preserve"> ovog ovog zakona</w:t>
      </w:r>
      <w:r w:rsidR="001C663E" w:rsidRPr="00867467">
        <w:rPr>
          <w:rFonts w:ascii="Tahoma" w:eastAsia="Times New Roman" w:hAnsi="Tahoma" w:cs="Tahoma"/>
          <w:color w:val="000000"/>
          <w:sz w:val="23"/>
          <w:szCs w:val="23"/>
        </w:rPr>
        <w:t xml:space="preserve"> </w:t>
      </w:r>
      <w:r w:rsidR="00E64C54" w:rsidRPr="00867467">
        <w:rPr>
          <w:rFonts w:ascii="Tahoma" w:eastAsia="Times New Roman" w:hAnsi="Tahoma" w:cs="Tahoma"/>
          <w:sz w:val="23"/>
          <w:szCs w:val="23"/>
        </w:rPr>
        <w:t>i</w:t>
      </w:r>
      <w:r w:rsidR="00E64C54" w:rsidRPr="001C663E">
        <w:rPr>
          <w:rFonts w:ascii="Tahoma" w:eastAsia="Times New Roman" w:hAnsi="Tahoma" w:cs="Tahoma"/>
          <w:sz w:val="23"/>
          <w:szCs w:val="23"/>
        </w:rPr>
        <w:t xml:space="preserve"> ima odgovarajući privatni i profesionalni </w:t>
      </w:r>
      <w:r w:rsidR="00E64C54" w:rsidRPr="001C663E">
        <w:rPr>
          <w:rFonts w:ascii="Tahoma" w:eastAsia="Times New Roman" w:hAnsi="Tahoma" w:cs="Tahoma"/>
          <w:sz w:val="23"/>
          <w:szCs w:val="23"/>
        </w:rPr>
        <w:lastRenderedPageBreak/>
        <w:t>integritet i odgovarajuće sposobnosti koje se utvrđuju na osnovu prethodnog radnog iskustva;</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2) ima prostor za popravljanje i prepravljanje oružja, odnosno skladištenje oružja i municije koji ispunjava uslove za bezbjedan smještaj oružja i municije, kao i zaštitu od požara, krađe i drugih nezgoda ili zloupotreba;</w:t>
      </w:r>
    </w:p>
    <w:p w:rsidR="007B0FDB" w:rsidRDefault="0047149E" w:rsidP="00E64C54">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 xml:space="preserve">3) ima lice za rukovanje oružjem, odnosno municijom prilikom proizvodnje koje ima odobrenje iz člana </w:t>
      </w:r>
      <w:r w:rsidR="00E64C54">
        <w:rPr>
          <w:rFonts w:ascii="Tahoma" w:eastAsia="Times New Roman" w:hAnsi="Tahoma" w:cs="Tahoma"/>
          <w:color w:val="000000"/>
          <w:sz w:val="23"/>
          <w:szCs w:val="23"/>
        </w:rPr>
        <w:t>77</w:t>
      </w:r>
      <w:r w:rsidRPr="0047149E">
        <w:rPr>
          <w:rFonts w:ascii="Tahoma" w:eastAsia="Times New Roman" w:hAnsi="Tahoma" w:cs="Tahoma"/>
          <w:color w:val="000000"/>
          <w:sz w:val="23"/>
          <w:szCs w:val="23"/>
        </w:rPr>
        <w:t xml:space="preserve"> ovog zakona.</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 xml:space="preserve">Postojanje uslova iz stava 4 tačka 2 ovog člana, utvrđuje komisija iz člana </w:t>
      </w:r>
      <w:r w:rsidR="00E64C54" w:rsidRPr="0001542A">
        <w:rPr>
          <w:rFonts w:ascii="Tahoma" w:eastAsia="Times New Roman" w:hAnsi="Tahoma" w:cs="Tahoma"/>
          <w:color w:val="000000"/>
          <w:sz w:val="23"/>
          <w:szCs w:val="23"/>
        </w:rPr>
        <w:t>72</w:t>
      </w:r>
      <w:r w:rsidRPr="0001542A">
        <w:rPr>
          <w:rFonts w:ascii="Tahoma" w:eastAsia="Times New Roman" w:hAnsi="Tahoma" w:cs="Tahoma"/>
          <w:color w:val="000000"/>
          <w:sz w:val="23"/>
          <w:szCs w:val="23"/>
        </w:rPr>
        <w:t xml:space="preserve"> stav 2</w:t>
      </w:r>
      <w:r w:rsidRPr="0047149E">
        <w:rPr>
          <w:rFonts w:ascii="Tahoma" w:eastAsia="Times New Roman" w:hAnsi="Tahoma" w:cs="Tahoma"/>
          <w:color w:val="000000"/>
          <w:sz w:val="23"/>
          <w:szCs w:val="23"/>
        </w:rPr>
        <w:t xml:space="preserve"> ovog zakona.</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Uslove iz stava 4 tačka 2 ovog člana, propisuje Ministarstvo.</w:t>
      </w:r>
    </w:p>
    <w:p w:rsidR="0047149E" w:rsidRPr="0047149E" w:rsidRDefault="00E64C54" w:rsidP="0047149E">
      <w:pPr>
        <w:spacing w:before="240" w:after="240" w:line="240" w:lineRule="auto"/>
        <w:jc w:val="center"/>
        <w:rPr>
          <w:rFonts w:ascii="Tahoma" w:eastAsia="Times New Roman" w:hAnsi="Tahoma" w:cs="Tahoma"/>
          <w:b/>
          <w:bCs/>
          <w:color w:val="000000"/>
          <w:sz w:val="27"/>
          <w:szCs w:val="27"/>
        </w:rPr>
      </w:pPr>
      <w:bookmarkStart w:id="107" w:name="clan_85"/>
      <w:bookmarkEnd w:id="107"/>
      <w:r>
        <w:rPr>
          <w:rFonts w:ascii="Tahoma" w:eastAsia="Times New Roman" w:hAnsi="Tahoma" w:cs="Tahoma"/>
          <w:b/>
          <w:bCs/>
          <w:color w:val="000000"/>
          <w:sz w:val="27"/>
          <w:szCs w:val="27"/>
        </w:rPr>
        <w:t>Član 94</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 xml:space="preserve">Prostor iz člana </w:t>
      </w:r>
      <w:r w:rsidR="00E64C54" w:rsidRPr="0001542A">
        <w:rPr>
          <w:rFonts w:ascii="Tahoma" w:eastAsia="Times New Roman" w:hAnsi="Tahoma" w:cs="Tahoma"/>
          <w:color w:val="000000"/>
          <w:sz w:val="23"/>
          <w:szCs w:val="23"/>
        </w:rPr>
        <w:t>93</w:t>
      </w:r>
      <w:r w:rsidRPr="0001542A">
        <w:rPr>
          <w:rFonts w:ascii="Tahoma" w:eastAsia="Times New Roman" w:hAnsi="Tahoma" w:cs="Tahoma"/>
          <w:color w:val="000000"/>
          <w:sz w:val="23"/>
          <w:szCs w:val="23"/>
        </w:rPr>
        <w:t xml:space="preserve"> stav 4 tačka 2</w:t>
      </w:r>
      <w:r w:rsidRPr="0047149E">
        <w:rPr>
          <w:rFonts w:ascii="Tahoma" w:eastAsia="Times New Roman" w:hAnsi="Tahoma" w:cs="Tahoma"/>
          <w:color w:val="000000"/>
          <w:sz w:val="23"/>
          <w:szCs w:val="23"/>
        </w:rPr>
        <w:t>ovog zakona, mora biti obezbijeđen od pristupa neovlašćenih lica stalnom tehničkom zaštitom.</w:t>
      </w:r>
    </w:p>
    <w:p w:rsidR="0047149E" w:rsidRPr="0047149E" w:rsidRDefault="00E64C54" w:rsidP="0047149E">
      <w:pPr>
        <w:spacing w:before="240" w:after="240" w:line="240" w:lineRule="auto"/>
        <w:jc w:val="center"/>
        <w:rPr>
          <w:rFonts w:ascii="Tahoma" w:eastAsia="Times New Roman" w:hAnsi="Tahoma" w:cs="Tahoma"/>
          <w:b/>
          <w:bCs/>
          <w:color w:val="000000"/>
          <w:sz w:val="27"/>
          <w:szCs w:val="27"/>
        </w:rPr>
      </w:pPr>
      <w:bookmarkStart w:id="108" w:name="clan_86"/>
      <w:bookmarkEnd w:id="108"/>
      <w:r>
        <w:rPr>
          <w:rFonts w:ascii="Tahoma" w:eastAsia="Times New Roman" w:hAnsi="Tahoma" w:cs="Tahoma"/>
          <w:b/>
          <w:bCs/>
          <w:color w:val="000000"/>
          <w:sz w:val="27"/>
          <w:szCs w:val="27"/>
        </w:rPr>
        <w:t>Član 95</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Uz zahtjev za izdavanje odobrenja za obavljanje djelatnosti popravljanja i prepravljanja oružja, prilaže se:</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1) akt o upisu u Centralni registar privrednih subjekata;</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2) podaci o odgovornom licu u pravnom licu, odnosno preduzetniku;</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3) podaci o licima koja će rukovati oružjem.</w:t>
      </w:r>
    </w:p>
    <w:p w:rsidR="0047149E" w:rsidRPr="0047149E" w:rsidRDefault="000450BD" w:rsidP="0047149E">
      <w:pPr>
        <w:spacing w:before="240" w:after="240" w:line="240" w:lineRule="auto"/>
        <w:jc w:val="center"/>
        <w:rPr>
          <w:rFonts w:ascii="Tahoma" w:eastAsia="Times New Roman" w:hAnsi="Tahoma" w:cs="Tahoma"/>
          <w:b/>
          <w:bCs/>
          <w:color w:val="000000"/>
          <w:sz w:val="27"/>
          <w:szCs w:val="27"/>
        </w:rPr>
      </w:pPr>
      <w:bookmarkStart w:id="109" w:name="clan_87"/>
      <w:bookmarkEnd w:id="109"/>
      <w:r>
        <w:rPr>
          <w:rFonts w:ascii="Tahoma" w:eastAsia="Times New Roman" w:hAnsi="Tahoma" w:cs="Tahoma"/>
          <w:b/>
          <w:bCs/>
          <w:color w:val="000000"/>
          <w:sz w:val="27"/>
          <w:szCs w:val="27"/>
        </w:rPr>
        <w:t>Član 96</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 xml:space="preserve">Privredno društvo, odnosno preduzetnik iz člana </w:t>
      </w:r>
      <w:r w:rsidR="000450BD" w:rsidRPr="0001542A">
        <w:rPr>
          <w:rFonts w:ascii="Tahoma" w:eastAsia="Times New Roman" w:hAnsi="Tahoma" w:cs="Tahoma"/>
          <w:color w:val="000000"/>
          <w:sz w:val="23"/>
          <w:szCs w:val="23"/>
        </w:rPr>
        <w:t>93</w:t>
      </w:r>
      <w:r w:rsidRPr="0001542A">
        <w:rPr>
          <w:rFonts w:ascii="Tahoma" w:eastAsia="Times New Roman" w:hAnsi="Tahoma" w:cs="Tahoma"/>
          <w:color w:val="000000"/>
          <w:sz w:val="23"/>
          <w:szCs w:val="23"/>
        </w:rPr>
        <w:t xml:space="preserve"> stav 1</w:t>
      </w:r>
      <w:r w:rsidRPr="0047149E">
        <w:rPr>
          <w:rFonts w:ascii="Tahoma" w:eastAsia="Times New Roman" w:hAnsi="Tahoma" w:cs="Tahoma"/>
          <w:color w:val="000000"/>
          <w:sz w:val="23"/>
          <w:szCs w:val="23"/>
        </w:rPr>
        <w:t xml:space="preserve"> ovog zakona, za popravljeno i prepravljeno oružje mora sprovesti ispitivanje radi provjere funkcionalne i tehničke ispravnosti oružja.</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 xml:space="preserve">U svrhu ispitivanja iz stava 1 ovog člana privredno društvo, odnosno preduzetnik iz člana </w:t>
      </w:r>
      <w:r w:rsidR="000450BD" w:rsidRPr="0001542A">
        <w:rPr>
          <w:rFonts w:ascii="Tahoma" w:eastAsia="Times New Roman" w:hAnsi="Tahoma" w:cs="Tahoma"/>
          <w:color w:val="000000"/>
          <w:sz w:val="23"/>
          <w:szCs w:val="23"/>
        </w:rPr>
        <w:t>93</w:t>
      </w:r>
      <w:r w:rsidRPr="0001542A">
        <w:rPr>
          <w:rFonts w:ascii="Tahoma" w:eastAsia="Times New Roman" w:hAnsi="Tahoma" w:cs="Tahoma"/>
          <w:color w:val="000000"/>
          <w:sz w:val="23"/>
          <w:szCs w:val="23"/>
        </w:rPr>
        <w:t xml:space="preserve"> stav 1</w:t>
      </w:r>
      <w:r w:rsidRPr="0047149E">
        <w:rPr>
          <w:rFonts w:ascii="Tahoma" w:eastAsia="Times New Roman" w:hAnsi="Tahoma" w:cs="Tahoma"/>
          <w:color w:val="000000"/>
          <w:sz w:val="23"/>
          <w:szCs w:val="23"/>
        </w:rPr>
        <w:t xml:space="preserve"> ovog zakona može nabavljati i držati potrebne vrste i količine municije, odnosno oružja.</w:t>
      </w:r>
    </w:p>
    <w:p w:rsidR="0047149E" w:rsidRPr="0047149E" w:rsidRDefault="000450BD" w:rsidP="0047149E">
      <w:pPr>
        <w:spacing w:before="240" w:after="240" w:line="240" w:lineRule="auto"/>
        <w:jc w:val="center"/>
        <w:rPr>
          <w:rFonts w:ascii="Tahoma" w:eastAsia="Times New Roman" w:hAnsi="Tahoma" w:cs="Tahoma"/>
          <w:b/>
          <w:bCs/>
          <w:color w:val="000000"/>
          <w:sz w:val="27"/>
          <w:szCs w:val="27"/>
        </w:rPr>
      </w:pPr>
      <w:bookmarkStart w:id="110" w:name="clan_88"/>
      <w:bookmarkEnd w:id="110"/>
      <w:r>
        <w:rPr>
          <w:rFonts w:ascii="Tahoma" w:eastAsia="Times New Roman" w:hAnsi="Tahoma" w:cs="Tahoma"/>
          <w:b/>
          <w:bCs/>
          <w:color w:val="000000"/>
          <w:sz w:val="27"/>
          <w:szCs w:val="27"/>
        </w:rPr>
        <w:t>Član 97</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 xml:space="preserve">Privredno društvo ili preduzetnik iz člana </w:t>
      </w:r>
      <w:r w:rsidR="000450BD" w:rsidRPr="0001542A">
        <w:rPr>
          <w:rFonts w:ascii="Tahoma" w:eastAsia="Times New Roman" w:hAnsi="Tahoma" w:cs="Tahoma"/>
          <w:color w:val="000000"/>
          <w:sz w:val="23"/>
          <w:szCs w:val="23"/>
        </w:rPr>
        <w:t>93</w:t>
      </w:r>
      <w:r w:rsidRPr="0001542A">
        <w:rPr>
          <w:rFonts w:ascii="Tahoma" w:eastAsia="Times New Roman" w:hAnsi="Tahoma" w:cs="Tahoma"/>
          <w:color w:val="000000"/>
          <w:sz w:val="23"/>
          <w:szCs w:val="23"/>
        </w:rPr>
        <w:t xml:space="preserve"> stav 1</w:t>
      </w:r>
      <w:r w:rsidRPr="0047149E">
        <w:rPr>
          <w:rFonts w:ascii="Tahoma" w:eastAsia="Times New Roman" w:hAnsi="Tahoma" w:cs="Tahoma"/>
          <w:color w:val="000000"/>
          <w:sz w:val="23"/>
          <w:szCs w:val="23"/>
        </w:rPr>
        <w:t xml:space="preserve"> ovog zakona, može primiti na popravku ili prepravku samo oružje koje ima važeću ispravu o oružju.</w:t>
      </w:r>
    </w:p>
    <w:p w:rsidR="007B0FDB" w:rsidRDefault="0047149E" w:rsidP="007B0FDB">
      <w:pPr>
        <w:spacing w:after="0" w:line="240" w:lineRule="auto"/>
        <w:ind w:left="150" w:right="150" w:firstLine="240"/>
        <w:jc w:val="both"/>
        <w:rPr>
          <w:rFonts w:ascii="Tahoma" w:eastAsia="Times New Roman" w:hAnsi="Tahoma" w:cs="Tahoma"/>
          <w:b/>
          <w:color w:val="FF0000"/>
          <w:sz w:val="23"/>
          <w:szCs w:val="23"/>
        </w:rPr>
      </w:pPr>
      <w:r w:rsidRPr="0047149E">
        <w:rPr>
          <w:rFonts w:ascii="Tahoma" w:eastAsia="Times New Roman" w:hAnsi="Tahoma" w:cs="Tahoma"/>
          <w:color w:val="000000"/>
          <w:sz w:val="23"/>
          <w:szCs w:val="23"/>
        </w:rPr>
        <w:t xml:space="preserve">O prepravkama oružja privredno društvo ili preduzetnik iz člana </w:t>
      </w:r>
      <w:r w:rsidR="000450BD" w:rsidRPr="0001542A">
        <w:rPr>
          <w:rFonts w:ascii="Tahoma" w:eastAsia="Times New Roman" w:hAnsi="Tahoma" w:cs="Tahoma"/>
          <w:color w:val="000000"/>
          <w:sz w:val="23"/>
          <w:szCs w:val="23"/>
        </w:rPr>
        <w:t>93</w:t>
      </w:r>
      <w:r w:rsidRPr="0001542A">
        <w:rPr>
          <w:rFonts w:ascii="Tahoma" w:eastAsia="Times New Roman" w:hAnsi="Tahoma" w:cs="Tahoma"/>
          <w:color w:val="000000"/>
          <w:sz w:val="23"/>
          <w:szCs w:val="23"/>
        </w:rPr>
        <w:t xml:space="preserve"> stav 1</w:t>
      </w:r>
      <w:r w:rsidRPr="0047149E">
        <w:rPr>
          <w:rFonts w:ascii="Tahoma" w:eastAsia="Times New Roman" w:hAnsi="Tahoma" w:cs="Tahoma"/>
          <w:color w:val="000000"/>
          <w:sz w:val="23"/>
          <w:szCs w:val="23"/>
        </w:rPr>
        <w:t xml:space="preserve"> ovog zakona mora obavijestiti Ministarstvo, u roku od osam dana od dana prepravke</w:t>
      </w:r>
      <w:r w:rsidR="000450BD">
        <w:rPr>
          <w:rFonts w:ascii="Tahoma" w:eastAsia="Times New Roman" w:hAnsi="Tahoma" w:cs="Tahoma"/>
          <w:b/>
          <w:color w:val="FF0000"/>
          <w:sz w:val="23"/>
          <w:szCs w:val="23"/>
        </w:rPr>
        <w:t>.</w:t>
      </w:r>
    </w:p>
    <w:p w:rsidR="000450BD" w:rsidRPr="001C663E" w:rsidRDefault="00FA49AF" w:rsidP="008B7FFD">
      <w:pPr>
        <w:pStyle w:val="NoSpacing"/>
        <w:ind w:firstLine="390"/>
        <w:jc w:val="both"/>
        <w:rPr>
          <w:rFonts w:ascii="Tahoma" w:hAnsi="Tahoma" w:cs="Tahoma"/>
          <w:sz w:val="23"/>
          <w:szCs w:val="23"/>
        </w:rPr>
      </w:pPr>
      <w:r w:rsidRPr="001C663E">
        <w:rPr>
          <w:rFonts w:ascii="Tahoma" w:hAnsi="Tahoma" w:cs="Tahoma"/>
          <w:sz w:val="23"/>
          <w:szCs w:val="23"/>
        </w:rPr>
        <w:t>Onesposobljavanje oružja se vrši na način da se trajno onesposobe svi glavni djelovi oružja tako da ih nije moguće ukloniti, zamijeniti ili modifikovati, niti vatreno oružje na bilo koji način ponovo osposobiti.</w:t>
      </w:r>
    </w:p>
    <w:p w:rsidR="00FA49AF" w:rsidRPr="001C663E" w:rsidRDefault="00FA49AF" w:rsidP="008B7FFD">
      <w:pPr>
        <w:pStyle w:val="NoSpacing"/>
        <w:ind w:firstLine="390"/>
        <w:jc w:val="both"/>
        <w:rPr>
          <w:rFonts w:ascii="Tahoma" w:hAnsi="Tahoma" w:cs="Tahoma"/>
          <w:sz w:val="23"/>
          <w:szCs w:val="23"/>
        </w:rPr>
      </w:pPr>
      <w:r w:rsidRPr="001C663E">
        <w:rPr>
          <w:rFonts w:ascii="Tahoma" w:hAnsi="Tahoma" w:cs="Tahoma"/>
          <w:sz w:val="23"/>
          <w:szCs w:val="23"/>
        </w:rPr>
        <w:t>Vatreno oružje koje je onesposobljeno za upotrebu ne smije se osposobljavati.</w:t>
      </w:r>
    </w:p>
    <w:p w:rsidR="009669CD" w:rsidRDefault="0047149E" w:rsidP="009669CD">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 xml:space="preserve">O trajnom onesposobljavanju vatrenog oružja privredno društvo ili preduzetnik iz člana </w:t>
      </w:r>
      <w:r w:rsidR="000450BD" w:rsidRPr="0001542A">
        <w:rPr>
          <w:rFonts w:ascii="Tahoma" w:eastAsia="Times New Roman" w:hAnsi="Tahoma" w:cs="Tahoma"/>
          <w:color w:val="000000"/>
          <w:sz w:val="23"/>
          <w:szCs w:val="23"/>
        </w:rPr>
        <w:t>93</w:t>
      </w:r>
      <w:r w:rsidRPr="0001542A">
        <w:rPr>
          <w:rFonts w:ascii="Tahoma" w:eastAsia="Times New Roman" w:hAnsi="Tahoma" w:cs="Tahoma"/>
          <w:color w:val="000000"/>
          <w:sz w:val="23"/>
          <w:szCs w:val="23"/>
        </w:rPr>
        <w:t xml:space="preserve"> stav 1</w:t>
      </w:r>
      <w:r w:rsidRPr="0047149E">
        <w:rPr>
          <w:rFonts w:ascii="Tahoma" w:eastAsia="Times New Roman" w:hAnsi="Tahoma" w:cs="Tahoma"/>
          <w:color w:val="000000"/>
          <w:sz w:val="23"/>
          <w:szCs w:val="23"/>
        </w:rPr>
        <w:t xml:space="preserve"> ovog zakona, vlasniku oružja izdaje potvrdu.</w:t>
      </w:r>
    </w:p>
    <w:p w:rsidR="009669CD" w:rsidRPr="00804EFD" w:rsidRDefault="009669CD" w:rsidP="009669CD">
      <w:pPr>
        <w:spacing w:after="0" w:line="240" w:lineRule="auto"/>
        <w:ind w:left="150" w:right="150" w:firstLine="240"/>
        <w:jc w:val="both"/>
        <w:rPr>
          <w:rFonts w:ascii="Tahoma" w:eastAsia="Times New Roman" w:hAnsi="Tahoma" w:cs="Tahoma"/>
          <w:sz w:val="23"/>
          <w:szCs w:val="23"/>
        </w:rPr>
      </w:pPr>
      <w:r w:rsidRPr="00804EFD">
        <w:rPr>
          <w:rFonts w:ascii="Tahoma" w:eastAsia="Times New Roman" w:hAnsi="Tahoma" w:cs="Tahoma"/>
          <w:sz w:val="23"/>
          <w:szCs w:val="23"/>
        </w:rPr>
        <w:t>Vlasnik oružja dužan je da trajno onesposobljeno oružje prijavi nadležnom organu u roku od osam dana od dana onesposobljavanja.</w:t>
      </w:r>
    </w:p>
    <w:p w:rsidR="009669CD" w:rsidRPr="00804EFD" w:rsidRDefault="009669CD" w:rsidP="009669CD">
      <w:pPr>
        <w:spacing w:after="0" w:line="240" w:lineRule="auto"/>
        <w:ind w:left="150" w:right="150" w:firstLine="240"/>
        <w:jc w:val="both"/>
        <w:rPr>
          <w:rFonts w:ascii="Tahoma" w:eastAsia="Times New Roman" w:hAnsi="Tahoma" w:cs="Tahoma"/>
          <w:sz w:val="23"/>
          <w:szCs w:val="23"/>
        </w:rPr>
      </w:pPr>
      <w:r w:rsidRPr="00804EFD">
        <w:rPr>
          <w:rFonts w:ascii="Tahoma" w:eastAsia="Times New Roman" w:hAnsi="Tahoma" w:cs="Tahoma"/>
          <w:sz w:val="23"/>
          <w:szCs w:val="23"/>
        </w:rPr>
        <w:lastRenderedPageBreak/>
        <w:t>Podatak o onesposobljenosti unosi se u izdatu ispravu.</w:t>
      </w:r>
    </w:p>
    <w:p w:rsidR="004C0845" w:rsidRPr="0047149E" w:rsidRDefault="004C0845" w:rsidP="004C0845">
      <w:pPr>
        <w:spacing w:before="240" w:after="240" w:line="240" w:lineRule="auto"/>
        <w:jc w:val="center"/>
        <w:rPr>
          <w:rFonts w:ascii="Tahoma" w:eastAsia="Times New Roman" w:hAnsi="Tahoma" w:cs="Tahoma"/>
          <w:b/>
          <w:bCs/>
          <w:color w:val="000000"/>
          <w:sz w:val="27"/>
          <w:szCs w:val="27"/>
        </w:rPr>
      </w:pPr>
      <w:bookmarkStart w:id="111" w:name="clan_89"/>
      <w:bookmarkEnd w:id="111"/>
      <w:r>
        <w:rPr>
          <w:rFonts w:ascii="Tahoma" w:eastAsia="Times New Roman" w:hAnsi="Tahoma" w:cs="Tahoma"/>
          <w:b/>
          <w:bCs/>
          <w:color w:val="000000"/>
          <w:sz w:val="27"/>
          <w:szCs w:val="27"/>
        </w:rPr>
        <w:t>Član 98</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 xml:space="preserve">Oružje koje je primljeno radi popravke ili prepravke ne smije se iznositi iz prostora iz člana </w:t>
      </w:r>
      <w:r w:rsidR="004C0845" w:rsidRPr="0001542A">
        <w:rPr>
          <w:rFonts w:ascii="Tahoma" w:eastAsia="Times New Roman" w:hAnsi="Tahoma" w:cs="Tahoma"/>
          <w:color w:val="000000"/>
          <w:sz w:val="23"/>
          <w:szCs w:val="23"/>
        </w:rPr>
        <w:t>93</w:t>
      </w:r>
      <w:r w:rsidRPr="0001542A">
        <w:rPr>
          <w:rFonts w:ascii="Tahoma" w:eastAsia="Times New Roman" w:hAnsi="Tahoma" w:cs="Tahoma"/>
          <w:color w:val="000000"/>
          <w:sz w:val="23"/>
          <w:szCs w:val="23"/>
        </w:rPr>
        <w:t xml:space="preserve"> stav 4 tačka 2</w:t>
      </w:r>
      <w:r w:rsidRPr="0047149E">
        <w:rPr>
          <w:rFonts w:ascii="Tahoma" w:eastAsia="Times New Roman" w:hAnsi="Tahoma" w:cs="Tahoma"/>
          <w:color w:val="000000"/>
          <w:sz w:val="23"/>
          <w:szCs w:val="23"/>
        </w:rPr>
        <w:t xml:space="preserve"> ovog zakona, do njegove predaje vlasniku oružja.</w:t>
      </w:r>
    </w:p>
    <w:p w:rsid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Izuzetno, oružje koje je primljeno radi popravke ili prepravke može se iznositi iz prostorija određenih za rad do njegove predaje vlasniku, ako je to potrebno radi popravljanja, odnosno prepravljanja ili ispitivanja oružja.</w:t>
      </w:r>
    </w:p>
    <w:p w:rsidR="004C0845" w:rsidRPr="0047149E" w:rsidRDefault="004C0845" w:rsidP="0047149E">
      <w:pPr>
        <w:spacing w:after="0" w:line="240" w:lineRule="auto"/>
        <w:ind w:left="150" w:right="150" w:firstLine="240"/>
        <w:jc w:val="both"/>
        <w:rPr>
          <w:rFonts w:ascii="Tahoma" w:eastAsia="Times New Roman" w:hAnsi="Tahoma" w:cs="Tahoma"/>
          <w:color w:val="000000"/>
          <w:sz w:val="23"/>
          <w:szCs w:val="23"/>
        </w:rPr>
      </w:pPr>
    </w:p>
    <w:p w:rsidR="0047149E" w:rsidRPr="0047149E" w:rsidRDefault="0047149E" w:rsidP="0047149E">
      <w:pPr>
        <w:spacing w:before="60" w:after="0" w:line="240" w:lineRule="auto"/>
        <w:jc w:val="center"/>
        <w:rPr>
          <w:rFonts w:ascii="Tahoma" w:eastAsia="Times New Roman" w:hAnsi="Tahoma" w:cs="Tahoma"/>
          <w:b/>
          <w:bCs/>
          <w:color w:val="000000"/>
          <w:sz w:val="27"/>
          <w:szCs w:val="27"/>
        </w:rPr>
      </w:pPr>
      <w:bookmarkStart w:id="112" w:name="sadrzaj26"/>
      <w:bookmarkEnd w:id="112"/>
      <w:r w:rsidRPr="0047149E">
        <w:rPr>
          <w:rFonts w:ascii="Tahoma" w:eastAsia="Times New Roman" w:hAnsi="Tahoma" w:cs="Tahoma"/>
          <w:b/>
          <w:bCs/>
          <w:color w:val="000000"/>
          <w:sz w:val="27"/>
          <w:szCs w:val="27"/>
        </w:rPr>
        <w:t>6. Prevoz oružja</w:t>
      </w:r>
      <w:r w:rsidR="001F70CF">
        <w:rPr>
          <w:rFonts w:ascii="Tahoma" w:eastAsia="Times New Roman" w:hAnsi="Tahoma" w:cs="Tahoma"/>
          <w:b/>
          <w:bCs/>
          <w:color w:val="000000"/>
          <w:sz w:val="27"/>
          <w:szCs w:val="27"/>
        </w:rPr>
        <w:t xml:space="preserve">, </w:t>
      </w:r>
      <w:r w:rsidR="001F70CF" w:rsidRPr="00804EFD">
        <w:rPr>
          <w:rFonts w:ascii="Tahoma" w:eastAsia="Times New Roman" w:hAnsi="Tahoma" w:cs="Tahoma"/>
          <w:b/>
          <w:sz w:val="27"/>
          <w:szCs w:val="27"/>
        </w:rPr>
        <w:t>glavnih djelova oružja</w:t>
      </w:r>
      <w:r w:rsidRPr="00804EFD">
        <w:rPr>
          <w:rFonts w:ascii="Tahoma" w:eastAsia="Times New Roman" w:hAnsi="Tahoma" w:cs="Tahoma"/>
          <w:b/>
          <w:bCs/>
          <w:sz w:val="27"/>
          <w:szCs w:val="27"/>
        </w:rPr>
        <w:t xml:space="preserve"> </w:t>
      </w:r>
      <w:r w:rsidRPr="0047149E">
        <w:rPr>
          <w:rFonts w:ascii="Tahoma" w:eastAsia="Times New Roman" w:hAnsi="Tahoma" w:cs="Tahoma"/>
          <w:b/>
          <w:bCs/>
          <w:color w:val="000000"/>
          <w:sz w:val="27"/>
          <w:szCs w:val="27"/>
        </w:rPr>
        <w:t>i municije u svrhu prometa</w:t>
      </w:r>
    </w:p>
    <w:p w:rsidR="0047149E" w:rsidRPr="0047149E" w:rsidRDefault="004C0845" w:rsidP="0047149E">
      <w:pPr>
        <w:spacing w:before="240" w:after="240" w:line="240" w:lineRule="auto"/>
        <w:jc w:val="center"/>
        <w:rPr>
          <w:rFonts w:ascii="Tahoma" w:eastAsia="Times New Roman" w:hAnsi="Tahoma" w:cs="Tahoma"/>
          <w:b/>
          <w:bCs/>
          <w:color w:val="000000"/>
          <w:sz w:val="27"/>
          <w:szCs w:val="27"/>
        </w:rPr>
      </w:pPr>
      <w:bookmarkStart w:id="113" w:name="clan_90"/>
      <w:bookmarkEnd w:id="113"/>
      <w:r>
        <w:rPr>
          <w:rFonts w:ascii="Tahoma" w:eastAsia="Times New Roman" w:hAnsi="Tahoma" w:cs="Tahoma"/>
          <w:b/>
          <w:bCs/>
          <w:color w:val="000000"/>
          <w:sz w:val="27"/>
          <w:szCs w:val="27"/>
        </w:rPr>
        <w:t>Član 99</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Prevozom oružja</w:t>
      </w:r>
      <w:r w:rsidR="00073F34">
        <w:rPr>
          <w:rFonts w:ascii="Tahoma" w:eastAsia="Times New Roman" w:hAnsi="Tahoma" w:cs="Tahoma"/>
          <w:color w:val="000000"/>
          <w:sz w:val="23"/>
          <w:szCs w:val="23"/>
        </w:rPr>
        <w:t xml:space="preserve">, </w:t>
      </w:r>
      <w:r w:rsidR="001F70CF" w:rsidRPr="00804EFD">
        <w:rPr>
          <w:rFonts w:ascii="Tahoma" w:eastAsia="Times New Roman" w:hAnsi="Tahoma" w:cs="Tahoma"/>
          <w:sz w:val="23"/>
          <w:szCs w:val="23"/>
        </w:rPr>
        <w:t xml:space="preserve">glavnih djelova </w:t>
      </w:r>
      <w:r w:rsidR="00073F34" w:rsidRPr="00804EFD">
        <w:rPr>
          <w:rFonts w:ascii="Tahoma" w:eastAsia="Times New Roman" w:hAnsi="Tahoma" w:cs="Tahoma"/>
          <w:sz w:val="23"/>
          <w:szCs w:val="23"/>
        </w:rPr>
        <w:t>oružj</w:t>
      </w:r>
      <w:r w:rsidR="001F70CF" w:rsidRPr="00804EFD">
        <w:rPr>
          <w:rFonts w:ascii="Tahoma" w:eastAsia="Times New Roman" w:hAnsi="Tahoma" w:cs="Tahoma"/>
          <w:sz w:val="23"/>
          <w:szCs w:val="23"/>
        </w:rPr>
        <w:t>a</w:t>
      </w:r>
      <w:r w:rsidRPr="00804EFD">
        <w:rPr>
          <w:rFonts w:ascii="Tahoma" w:eastAsia="Times New Roman" w:hAnsi="Tahoma" w:cs="Tahoma"/>
          <w:sz w:val="23"/>
          <w:szCs w:val="23"/>
        </w:rPr>
        <w:t xml:space="preserve"> </w:t>
      </w:r>
      <w:r w:rsidRPr="0047149E">
        <w:rPr>
          <w:rFonts w:ascii="Tahoma" w:eastAsia="Times New Roman" w:hAnsi="Tahoma" w:cs="Tahoma"/>
          <w:color w:val="000000"/>
          <w:sz w:val="23"/>
          <w:szCs w:val="23"/>
        </w:rPr>
        <w:t xml:space="preserve">i municije može se baviti privredno društvo ili preduzetnik koji je registrovan za obavljanje djelatnosti prometa iz člana </w:t>
      </w:r>
      <w:r w:rsidR="004C0845" w:rsidRPr="00804EFD">
        <w:rPr>
          <w:rFonts w:ascii="Tahoma" w:eastAsia="Times New Roman" w:hAnsi="Tahoma" w:cs="Tahoma"/>
          <w:color w:val="000000"/>
          <w:sz w:val="23"/>
          <w:szCs w:val="23"/>
        </w:rPr>
        <w:t>88</w:t>
      </w:r>
      <w:r w:rsidRPr="00804EFD">
        <w:rPr>
          <w:rFonts w:ascii="Tahoma" w:eastAsia="Times New Roman" w:hAnsi="Tahoma" w:cs="Tahoma"/>
          <w:color w:val="000000"/>
          <w:sz w:val="23"/>
          <w:szCs w:val="23"/>
        </w:rPr>
        <w:t xml:space="preserve"> stav 1 ovog</w:t>
      </w:r>
      <w:r w:rsidRPr="0047149E">
        <w:rPr>
          <w:rFonts w:ascii="Tahoma" w:eastAsia="Times New Roman" w:hAnsi="Tahoma" w:cs="Tahoma"/>
          <w:color w:val="000000"/>
          <w:sz w:val="23"/>
          <w:szCs w:val="23"/>
        </w:rPr>
        <w:t xml:space="preserve"> zakona i ima odobrenje Ministarstva za prevoz oružja i municije.</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 xml:space="preserve">Prevoz oružja podrazumijeva prevoz oružja, </w:t>
      </w:r>
      <w:r w:rsidR="001F70CF" w:rsidRPr="00804EFD">
        <w:rPr>
          <w:rFonts w:ascii="Tahoma" w:eastAsia="Times New Roman" w:hAnsi="Tahoma" w:cs="Tahoma"/>
          <w:sz w:val="23"/>
          <w:szCs w:val="23"/>
        </w:rPr>
        <w:t>glavnih djelova oružja</w:t>
      </w:r>
      <w:r w:rsidR="001F70CF" w:rsidRPr="0047149E">
        <w:rPr>
          <w:rFonts w:ascii="Tahoma" w:eastAsia="Times New Roman" w:hAnsi="Tahoma" w:cs="Tahoma"/>
          <w:color w:val="000000"/>
          <w:sz w:val="23"/>
          <w:szCs w:val="23"/>
        </w:rPr>
        <w:t xml:space="preserve"> </w:t>
      </w:r>
      <w:r w:rsidR="00073F34">
        <w:rPr>
          <w:rFonts w:ascii="Tahoma" w:eastAsia="Times New Roman" w:hAnsi="Tahoma" w:cs="Tahoma"/>
          <w:color w:val="000000"/>
          <w:sz w:val="23"/>
          <w:szCs w:val="23"/>
        </w:rPr>
        <w:t xml:space="preserve">i </w:t>
      </w:r>
      <w:r w:rsidRPr="0047149E">
        <w:rPr>
          <w:rFonts w:ascii="Tahoma" w:eastAsia="Times New Roman" w:hAnsi="Tahoma" w:cs="Tahoma"/>
          <w:color w:val="000000"/>
          <w:sz w:val="23"/>
          <w:szCs w:val="23"/>
        </w:rPr>
        <w:t>municije namijenjenih prometu oružja i municije unutar teritorije Crne Gore (u daljem tekstu: unutrašnji prevoz) ili prevoz oružja</w:t>
      </w:r>
      <w:r w:rsidR="00073F34">
        <w:rPr>
          <w:rFonts w:ascii="Tahoma" w:eastAsia="Times New Roman" w:hAnsi="Tahoma" w:cs="Tahoma"/>
          <w:color w:val="000000"/>
          <w:sz w:val="23"/>
          <w:szCs w:val="23"/>
        </w:rPr>
        <w:t xml:space="preserve">, </w:t>
      </w:r>
      <w:r w:rsidR="001F70CF" w:rsidRPr="00804EFD">
        <w:rPr>
          <w:rFonts w:ascii="Tahoma" w:eastAsia="Times New Roman" w:hAnsi="Tahoma" w:cs="Tahoma"/>
          <w:sz w:val="23"/>
          <w:szCs w:val="23"/>
        </w:rPr>
        <w:t>glavnih djelova oružja</w:t>
      </w:r>
      <w:r w:rsidR="001F70CF" w:rsidRPr="0047149E">
        <w:rPr>
          <w:rFonts w:ascii="Tahoma" w:eastAsia="Times New Roman" w:hAnsi="Tahoma" w:cs="Tahoma"/>
          <w:color w:val="000000"/>
          <w:sz w:val="23"/>
          <w:szCs w:val="23"/>
        </w:rPr>
        <w:t xml:space="preserve"> </w:t>
      </w:r>
      <w:r w:rsidRPr="0047149E">
        <w:rPr>
          <w:rFonts w:ascii="Tahoma" w:eastAsia="Times New Roman" w:hAnsi="Tahoma" w:cs="Tahoma"/>
          <w:color w:val="000000"/>
          <w:sz w:val="23"/>
          <w:szCs w:val="23"/>
        </w:rPr>
        <w:t>i municije namijenjenih prometu oružja i municije preko državne granice (u daljem tekstu: međunarodni prevoz).</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Odobrenje iz stava 1 ovog člana, izdaje Ministarstvo.</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Za oružje kategorije C i D nije potrebno odobrenje za prevoz oružja.</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Oružje i municija mogu se prevoziti preko državne granice samo na graničnim prelazima za međunarodni saobraćaj, ako međunarodnim ugovorom nije drukčije određeno.</w:t>
      </w:r>
    </w:p>
    <w:p w:rsidR="0047149E" w:rsidRPr="0047149E" w:rsidRDefault="004C0845" w:rsidP="0047149E">
      <w:pPr>
        <w:spacing w:before="240" w:after="240" w:line="240" w:lineRule="auto"/>
        <w:jc w:val="center"/>
        <w:rPr>
          <w:rFonts w:ascii="Tahoma" w:eastAsia="Times New Roman" w:hAnsi="Tahoma" w:cs="Tahoma"/>
          <w:b/>
          <w:bCs/>
          <w:color w:val="000000"/>
          <w:sz w:val="27"/>
          <w:szCs w:val="27"/>
        </w:rPr>
      </w:pPr>
      <w:bookmarkStart w:id="114" w:name="clan_91"/>
      <w:bookmarkEnd w:id="114"/>
      <w:r>
        <w:rPr>
          <w:rFonts w:ascii="Tahoma" w:eastAsia="Times New Roman" w:hAnsi="Tahoma" w:cs="Tahoma"/>
          <w:b/>
          <w:bCs/>
          <w:color w:val="000000"/>
          <w:sz w:val="27"/>
          <w:szCs w:val="27"/>
        </w:rPr>
        <w:t>Član 100</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Zahtjev za</w:t>
      </w:r>
      <w:r w:rsidR="004C0845">
        <w:rPr>
          <w:rFonts w:ascii="Tahoma" w:eastAsia="Times New Roman" w:hAnsi="Tahoma" w:cs="Tahoma"/>
          <w:color w:val="000000"/>
          <w:sz w:val="23"/>
          <w:szCs w:val="23"/>
        </w:rPr>
        <w:t xml:space="preserve"> izdavanje odobrenja iz člana </w:t>
      </w:r>
      <w:r w:rsidR="004C0845" w:rsidRPr="0001542A">
        <w:rPr>
          <w:rFonts w:ascii="Tahoma" w:eastAsia="Times New Roman" w:hAnsi="Tahoma" w:cs="Tahoma"/>
          <w:color w:val="000000"/>
          <w:sz w:val="23"/>
          <w:szCs w:val="23"/>
        </w:rPr>
        <w:t>99</w:t>
      </w:r>
      <w:r w:rsidRPr="0001542A">
        <w:rPr>
          <w:rFonts w:ascii="Tahoma" w:eastAsia="Times New Roman" w:hAnsi="Tahoma" w:cs="Tahoma"/>
          <w:color w:val="000000"/>
          <w:sz w:val="23"/>
          <w:szCs w:val="23"/>
        </w:rPr>
        <w:t xml:space="preserve"> stav 1</w:t>
      </w:r>
      <w:r w:rsidRPr="0047149E">
        <w:rPr>
          <w:rFonts w:ascii="Tahoma" w:eastAsia="Times New Roman" w:hAnsi="Tahoma" w:cs="Tahoma"/>
          <w:color w:val="000000"/>
          <w:sz w:val="23"/>
          <w:szCs w:val="23"/>
        </w:rPr>
        <w:t xml:space="preserve"> ovog zakona, sadrži podatke o:</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1) nazivu i adresi pošiljaoca;</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2) nazivu i adresi primaoca;</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3) nazivu i adresi proizvođača;</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4) vrsti, količini i načinu pakovanja oružja, odnosno municije kad se radi o uvozu, odnosno vrsti, marki, modelu, fabričkom broju, kalibru, količini i načinu pakovanja kad se radi o izvozu;</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5) vrsti i oznaci prevoznog sredstva, imenu i prezimenu vozača i pratnje, kao i broju putne isprave vozača, odnosno pratnje;</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6) približnom datumu početka prevoza, smjeru kretanja i odredištu;</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7) nazivu ulaznog i izlaznog graničnog prelaza i datumu prevoženja preko graničnog prelaza;</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8) mjerama bezbjednosti za vrijeme prevoza;</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9) uvoznoj ili izvoznoj dozvoli organa državne uprave nadležnog za poslove ekonomije, kad se radi o međunarodnom prevozu.</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 xml:space="preserve">Ministarstvo može da naredi preduzimanje posebnih mjera bezbjednosti za vrijeme prevoza (smjer kretanja, pratnja pošiljaoca ili prevoznika, pratnja policije i dr.), u </w:t>
      </w:r>
      <w:r w:rsidRPr="0047149E">
        <w:rPr>
          <w:rFonts w:ascii="Tahoma" w:eastAsia="Times New Roman" w:hAnsi="Tahoma" w:cs="Tahoma"/>
          <w:color w:val="000000"/>
          <w:sz w:val="23"/>
          <w:szCs w:val="23"/>
        </w:rPr>
        <w:lastRenderedPageBreak/>
        <w:t>slučajevima kad je to neophodno zbog zaštite života i zdravlja ljudi, imovine i zaštite životne sredine.</w:t>
      </w:r>
    </w:p>
    <w:p w:rsid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 xml:space="preserve">Odobrenje za prevoz oružja i municije </w:t>
      </w:r>
      <w:r w:rsidR="00B830B5">
        <w:rPr>
          <w:rFonts w:ascii="Tahoma" w:eastAsia="Times New Roman" w:hAnsi="Tahoma" w:cs="Tahoma"/>
          <w:color w:val="000000"/>
          <w:sz w:val="23"/>
          <w:szCs w:val="23"/>
        </w:rPr>
        <w:t>izdaje se sa</w:t>
      </w:r>
      <w:r w:rsidR="001F70CF">
        <w:rPr>
          <w:rFonts w:ascii="Tahoma" w:eastAsia="Times New Roman" w:hAnsi="Tahoma" w:cs="Tahoma"/>
          <w:color w:val="000000"/>
          <w:sz w:val="23"/>
          <w:szCs w:val="23"/>
        </w:rPr>
        <w:t xml:space="preserve"> rokom važenja od 90</w:t>
      </w:r>
      <w:r w:rsidRPr="0047149E">
        <w:rPr>
          <w:rFonts w:ascii="Tahoma" w:eastAsia="Times New Roman" w:hAnsi="Tahoma" w:cs="Tahoma"/>
          <w:color w:val="000000"/>
          <w:sz w:val="23"/>
          <w:szCs w:val="23"/>
        </w:rPr>
        <w:t xml:space="preserve"> dana.</w:t>
      </w:r>
      <w:r w:rsidR="00B830B5">
        <w:rPr>
          <w:rFonts w:ascii="Tahoma" w:eastAsia="Times New Roman" w:hAnsi="Tahoma" w:cs="Tahoma"/>
          <w:color w:val="000000"/>
          <w:sz w:val="23"/>
          <w:szCs w:val="23"/>
        </w:rPr>
        <w:t xml:space="preserve"> </w:t>
      </w:r>
    </w:p>
    <w:p w:rsidR="0047149E" w:rsidRPr="0047149E" w:rsidRDefault="00F37B6B" w:rsidP="0047149E">
      <w:pPr>
        <w:spacing w:before="240" w:after="240" w:line="240" w:lineRule="auto"/>
        <w:jc w:val="center"/>
        <w:rPr>
          <w:rFonts w:ascii="Tahoma" w:eastAsia="Times New Roman" w:hAnsi="Tahoma" w:cs="Tahoma"/>
          <w:b/>
          <w:bCs/>
          <w:color w:val="000000"/>
          <w:sz w:val="27"/>
          <w:szCs w:val="27"/>
        </w:rPr>
      </w:pPr>
      <w:bookmarkStart w:id="115" w:name="clan_92"/>
      <w:bookmarkEnd w:id="115"/>
      <w:r>
        <w:rPr>
          <w:rFonts w:ascii="Tahoma" w:eastAsia="Times New Roman" w:hAnsi="Tahoma" w:cs="Tahoma"/>
          <w:b/>
          <w:bCs/>
          <w:color w:val="000000"/>
          <w:sz w:val="27"/>
          <w:szCs w:val="27"/>
        </w:rPr>
        <w:t>Član 101</w:t>
      </w:r>
    </w:p>
    <w:p w:rsidR="0047149E" w:rsidRDefault="0047149E" w:rsidP="00AD542D">
      <w:pPr>
        <w:spacing w:after="0" w:line="240" w:lineRule="auto"/>
        <w:ind w:left="150" w:right="150" w:firstLine="240"/>
        <w:jc w:val="both"/>
        <w:rPr>
          <w:rFonts w:ascii="Tahoma" w:eastAsia="Times New Roman" w:hAnsi="Tahoma" w:cs="Tahoma"/>
          <w:color w:val="000000"/>
          <w:sz w:val="23"/>
          <w:szCs w:val="23"/>
        </w:rPr>
      </w:pPr>
      <w:r w:rsidRPr="00804EFD">
        <w:rPr>
          <w:rFonts w:ascii="Tahoma" w:eastAsia="Times New Roman" w:hAnsi="Tahoma" w:cs="Tahoma"/>
          <w:color w:val="000000"/>
          <w:sz w:val="23"/>
          <w:szCs w:val="23"/>
        </w:rPr>
        <w:t>Na prevoz municije, u pogledu mjera bezbjednosti, shodno se primjenjuju propisi o prevozu eksplozivnih materija.</w:t>
      </w:r>
      <w:r w:rsidR="00804EFD">
        <w:rPr>
          <w:rFonts w:ascii="Tahoma" w:eastAsia="Times New Roman" w:hAnsi="Tahoma" w:cs="Tahoma"/>
          <w:color w:val="000000"/>
          <w:sz w:val="23"/>
          <w:szCs w:val="23"/>
        </w:rPr>
        <w:t xml:space="preserve"> </w:t>
      </w:r>
    </w:p>
    <w:p w:rsidR="00F37B6B" w:rsidRPr="0047149E" w:rsidRDefault="00F37B6B" w:rsidP="0047149E">
      <w:pPr>
        <w:spacing w:after="0" w:line="240" w:lineRule="auto"/>
        <w:ind w:left="150" w:right="150" w:firstLine="240"/>
        <w:jc w:val="both"/>
        <w:rPr>
          <w:rFonts w:ascii="Tahoma" w:eastAsia="Times New Roman" w:hAnsi="Tahoma" w:cs="Tahoma"/>
          <w:color w:val="000000"/>
          <w:sz w:val="23"/>
          <w:szCs w:val="23"/>
        </w:rPr>
      </w:pPr>
    </w:p>
    <w:p w:rsidR="0047149E" w:rsidRPr="0047149E" w:rsidRDefault="0047149E" w:rsidP="0047149E">
      <w:pPr>
        <w:spacing w:before="60" w:after="30" w:line="240" w:lineRule="auto"/>
        <w:jc w:val="center"/>
        <w:rPr>
          <w:rFonts w:ascii="Tahoma" w:eastAsia="Times New Roman" w:hAnsi="Tahoma" w:cs="Tahoma"/>
          <w:color w:val="000000"/>
          <w:sz w:val="32"/>
          <w:szCs w:val="32"/>
        </w:rPr>
      </w:pPr>
      <w:bookmarkStart w:id="116" w:name="sadrzaj27"/>
      <w:bookmarkEnd w:id="116"/>
      <w:r w:rsidRPr="0047149E">
        <w:rPr>
          <w:rFonts w:ascii="Tahoma" w:eastAsia="Times New Roman" w:hAnsi="Tahoma" w:cs="Tahoma"/>
          <w:color w:val="000000"/>
          <w:sz w:val="32"/>
          <w:szCs w:val="32"/>
        </w:rPr>
        <w:t>VII. CIVILNO STRELIŠTE</w:t>
      </w:r>
      <w:r w:rsidR="00433E6D">
        <w:rPr>
          <w:rFonts w:ascii="Tahoma" w:eastAsia="Times New Roman" w:hAnsi="Tahoma" w:cs="Tahoma"/>
          <w:color w:val="000000"/>
          <w:sz w:val="32"/>
          <w:szCs w:val="32"/>
        </w:rPr>
        <w:t xml:space="preserve"> I DRUGO MJESTO ODREĐENO ZA VJEŽBE GAĐANJA</w:t>
      </w:r>
    </w:p>
    <w:p w:rsidR="0047149E" w:rsidRPr="00804EFD" w:rsidRDefault="00AF212B" w:rsidP="0047149E">
      <w:pPr>
        <w:spacing w:before="60" w:after="0" w:line="240" w:lineRule="auto"/>
        <w:jc w:val="center"/>
        <w:rPr>
          <w:rFonts w:ascii="Tahoma" w:eastAsia="Times New Roman" w:hAnsi="Tahoma" w:cs="Tahoma"/>
          <w:bCs/>
          <w:sz w:val="27"/>
          <w:szCs w:val="27"/>
        </w:rPr>
      </w:pPr>
      <w:bookmarkStart w:id="117" w:name="sadrzaj28"/>
      <w:bookmarkEnd w:id="117"/>
      <w:r w:rsidRPr="00804EFD">
        <w:rPr>
          <w:rFonts w:ascii="Tahoma" w:eastAsia="Times New Roman" w:hAnsi="Tahoma" w:cs="Tahoma"/>
          <w:bCs/>
          <w:sz w:val="27"/>
          <w:szCs w:val="27"/>
        </w:rPr>
        <w:t>1. Civilno strelište</w:t>
      </w:r>
    </w:p>
    <w:p w:rsidR="0047149E" w:rsidRPr="0047149E" w:rsidRDefault="00F37B6B" w:rsidP="0047149E">
      <w:pPr>
        <w:spacing w:before="240" w:after="240" w:line="240" w:lineRule="auto"/>
        <w:jc w:val="center"/>
        <w:rPr>
          <w:rFonts w:ascii="Tahoma" w:eastAsia="Times New Roman" w:hAnsi="Tahoma" w:cs="Tahoma"/>
          <w:b/>
          <w:bCs/>
          <w:color w:val="000000"/>
          <w:sz w:val="27"/>
          <w:szCs w:val="27"/>
        </w:rPr>
      </w:pPr>
      <w:bookmarkStart w:id="118" w:name="clan_93"/>
      <w:bookmarkEnd w:id="118"/>
      <w:r>
        <w:rPr>
          <w:rFonts w:ascii="Tahoma" w:eastAsia="Times New Roman" w:hAnsi="Tahoma" w:cs="Tahoma"/>
          <w:b/>
          <w:bCs/>
          <w:color w:val="000000"/>
          <w:sz w:val="27"/>
          <w:szCs w:val="27"/>
        </w:rPr>
        <w:t>Član 102</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Pružanjem usluga sportsko-rekreativnog gađanja na civilnom strelištu može se baviti pravno lice ili preduzetnik koji je registrovan za obavljanje te djelatnosti i ima odobrenje Ministarstva za pružanje usluga sportsko-rekreativnog gađanja na civilnom strelištu.</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Civilno strelište je prostor namijenjen sportsko-rekreativnom gađanju, koji ispunjava tehničke i sigurnosne uslove za bezbjednu upotrebu oružja.</w:t>
      </w:r>
    </w:p>
    <w:p w:rsidR="0047149E" w:rsidRPr="0047149E" w:rsidRDefault="00F37B6B" w:rsidP="0047149E">
      <w:pPr>
        <w:spacing w:before="240" w:after="240" w:line="240" w:lineRule="auto"/>
        <w:jc w:val="center"/>
        <w:rPr>
          <w:rFonts w:ascii="Tahoma" w:eastAsia="Times New Roman" w:hAnsi="Tahoma" w:cs="Tahoma"/>
          <w:b/>
          <w:bCs/>
          <w:color w:val="000000"/>
          <w:sz w:val="27"/>
          <w:szCs w:val="27"/>
        </w:rPr>
      </w:pPr>
      <w:bookmarkStart w:id="119" w:name="clan_94"/>
      <w:bookmarkEnd w:id="119"/>
      <w:r>
        <w:rPr>
          <w:rFonts w:ascii="Tahoma" w:eastAsia="Times New Roman" w:hAnsi="Tahoma" w:cs="Tahoma"/>
          <w:b/>
          <w:bCs/>
          <w:color w:val="000000"/>
          <w:sz w:val="27"/>
          <w:szCs w:val="27"/>
        </w:rPr>
        <w:t>Član 103</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Pravnom licu, odnosno preduzetniku</w:t>
      </w:r>
      <w:r w:rsidR="00F37B6B">
        <w:rPr>
          <w:rFonts w:ascii="Tahoma" w:eastAsia="Times New Roman" w:hAnsi="Tahoma" w:cs="Tahoma"/>
          <w:color w:val="000000"/>
          <w:sz w:val="23"/>
          <w:szCs w:val="23"/>
        </w:rPr>
        <w:t xml:space="preserve"> izdaće se odobrenje iz člana </w:t>
      </w:r>
      <w:r w:rsidR="00F37B6B" w:rsidRPr="0001542A">
        <w:rPr>
          <w:rFonts w:ascii="Tahoma" w:eastAsia="Times New Roman" w:hAnsi="Tahoma" w:cs="Tahoma"/>
          <w:color w:val="000000"/>
          <w:sz w:val="23"/>
          <w:szCs w:val="23"/>
        </w:rPr>
        <w:t>102</w:t>
      </w:r>
      <w:r w:rsidRPr="0001542A">
        <w:rPr>
          <w:rFonts w:ascii="Tahoma" w:eastAsia="Times New Roman" w:hAnsi="Tahoma" w:cs="Tahoma"/>
          <w:color w:val="000000"/>
          <w:sz w:val="23"/>
          <w:szCs w:val="23"/>
        </w:rPr>
        <w:t xml:space="preserve"> stav 1</w:t>
      </w:r>
      <w:r w:rsidRPr="0047149E">
        <w:rPr>
          <w:rFonts w:ascii="Tahoma" w:eastAsia="Times New Roman" w:hAnsi="Tahoma" w:cs="Tahoma"/>
          <w:color w:val="000000"/>
          <w:sz w:val="23"/>
          <w:szCs w:val="23"/>
        </w:rPr>
        <w:t xml:space="preserve"> ovog zakona, ako:</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1) odgovorno lice u pravnom licu, odnosno preduzetnik ispunjava op</w:t>
      </w:r>
      <w:r w:rsidR="00F37B6B">
        <w:rPr>
          <w:rFonts w:ascii="Tahoma" w:eastAsia="Times New Roman" w:hAnsi="Tahoma" w:cs="Tahoma"/>
          <w:color w:val="000000"/>
          <w:sz w:val="23"/>
          <w:szCs w:val="23"/>
        </w:rPr>
        <w:t xml:space="preserve">šte i posebne uslove iz člana </w:t>
      </w:r>
      <w:r w:rsidR="00F37B6B" w:rsidRPr="0001542A">
        <w:rPr>
          <w:rFonts w:ascii="Tahoma" w:eastAsia="Times New Roman" w:hAnsi="Tahoma" w:cs="Tahoma"/>
          <w:color w:val="000000"/>
          <w:sz w:val="23"/>
          <w:szCs w:val="23"/>
        </w:rPr>
        <w:t>14</w:t>
      </w:r>
      <w:r w:rsidRPr="0047149E">
        <w:rPr>
          <w:rFonts w:ascii="Tahoma" w:eastAsia="Times New Roman" w:hAnsi="Tahoma" w:cs="Tahoma"/>
          <w:color w:val="000000"/>
          <w:sz w:val="23"/>
          <w:szCs w:val="23"/>
        </w:rPr>
        <w:t xml:space="preserve"> ovog zakona;</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2) ima civilno strelište</w:t>
      </w:r>
      <w:r w:rsidR="00DF44FB">
        <w:rPr>
          <w:rFonts w:ascii="Tahoma" w:eastAsia="Times New Roman" w:hAnsi="Tahoma" w:cs="Tahoma"/>
          <w:color w:val="000000"/>
          <w:sz w:val="23"/>
          <w:szCs w:val="23"/>
        </w:rPr>
        <w:t xml:space="preserve"> </w:t>
      </w:r>
      <w:r w:rsidR="00DF44FB" w:rsidRPr="00804EFD">
        <w:rPr>
          <w:rFonts w:ascii="Tahoma" w:eastAsia="Times New Roman" w:hAnsi="Tahoma" w:cs="Tahoma"/>
          <w:sz w:val="23"/>
          <w:szCs w:val="23"/>
        </w:rPr>
        <w:t>koje ispunjava minimalno tehničke i bezbjednosne uslove</w:t>
      </w:r>
      <w:r w:rsidRPr="00804EFD">
        <w:rPr>
          <w:rFonts w:ascii="Tahoma" w:eastAsia="Times New Roman" w:hAnsi="Tahoma" w:cs="Tahoma"/>
          <w:sz w:val="23"/>
          <w:szCs w:val="23"/>
        </w:rPr>
        <w:t xml:space="preserve"> </w:t>
      </w:r>
      <w:r w:rsidRPr="0047149E">
        <w:rPr>
          <w:rFonts w:ascii="Tahoma" w:eastAsia="Times New Roman" w:hAnsi="Tahoma" w:cs="Tahoma"/>
          <w:color w:val="000000"/>
          <w:sz w:val="23"/>
          <w:szCs w:val="23"/>
        </w:rPr>
        <w:t>i prostor za bezbjedan smještaj oružja i municije i zaštitu od požara, krađe i drugih nezgoda ili zloupotreba;</w:t>
      </w:r>
    </w:p>
    <w:p w:rsidR="00FE3047"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3) ima stručno lice koje ispunjava op</w:t>
      </w:r>
      <w:r w:rsidR="00F37B6B">
        <w:rPr>
          <w:rFonts w:ascii="Tahoma" w:eastAsia="Times New Roman" w:hAnsi="Tahoma" w:cs="Tahoma"/>
          <w:color w:val="000000"/>
          <w:sz w:val="23"/>
          <w:szCs w:val="23"/>
        </w:rPr>
        <w:t xml:space="preserve">šte i posebne uslove iz člana </w:t>
      </w:r>
      <w:r w:rsidR="00F37B6B" w:rsidRPr="00637B97">
        <w:rPr>
          <w:rFonts w:ascii="Tahoma" w:eastAsia="Times New Roman" w:hAnsi="Tahoma" w:cs="Tahoma"/>
          <w:color w:val="000000"/>
          <w:sz w:val="23"/>
          <w:szCs w:val="23"/>
        </w:rPr>
        <w:t>14</w:t>
      </w:r>
      <w:r w:rsidRPr="0047149E">
        <w:rPr>
          <w:rFonts w:ascii="Tahoma" w:eastAsia="Times New Roman" w:hAnsi="Tahoma" w:cs="Tahoma"/>
          <w:color w:val="000000"/>
          <w:sz w:val="23"/>
          <w:szCs w:val="23"/>
        </w:rPr>
        <w:t xml:space="preserve"> ovog zakona i stručno je osposobljeno za obučavanje lica za bezbjednu upotrebu oružja</w:t>
      </w:r>
      <w:r w:rsidR="00FE3047">
        <w:rPr>
          <w:rFonts w:ascii="Tahoma" w:eastAsia="Times New Roman" w:hAnsi="Tahoma" w:cs="Tahoma"/>
          <w:color w:val="000000"/>
          <w:sz w:val="23"/>
          <w:szCs w:val="23"/>
        </w:rPr>
        <w:t xml:space="preserve">; </w:t>
      </w:r>
    </w:p>
    <w:p w:rsidR="0047149E" w:rsidRPr="00637B97" w:rsidRDefault="00FE3047" w:rsidP="0047149E">
      <w:pPr>
        <w:spacing w:after="0" w:line="240" w:lineRule="auto"/>
        <w:ind w:left="150" w:right="150" w:firstLine="240"/>
        <w:jc w:val="both"/>
        <w:rPr>
          <w:rFonts w:ascii="Tahoma" w:eastAsia="Times New Roman" w:hAnsi="Tahoma" w:cs="Tahoma"/>
          <w:sz w:val="23"/>
          <w:szCs w:val="23"/>
        </w:rPr>
      </w:pPr>
      <w:r w:rsidRPr="00FE3047">
        <w:rPr>
          <w:rFonts w:ascii="Tahoma" w:eastAsia="Times New Roman" w:hAnsi="Tahoma" w:cs="Tahoma"/>
          <w:b/>
          <w:color w:val="00B050"/>
          <w:sz w:val="23"/>
          <w:szCs w:val="23"/>
        </w:rPr>
        <w:t xml:space="preserve">4)  </w:t>
      </w:r>
      <w:r w:rsidRPr="00804EFD">
        <w:rPr>
          <w:rFonts w:ascii="Tahoma" w:eastAsia="Times New Roman" w:hAnsi="Tahoma" w:cs="Tahoma"/>
          <w:sz w:val="23"/>
          <w:szCs w:val="23"/>
        </w:rPr>
        <w:t>ispunjava</w:t>
      </w:r>
      <w:r w:rsidRPr="00804EFD">
        <w:rPr>
          <w:rFonts w:ascii="Tahoma" w:hAnsi="Tahoma" w:cs="Tahoma"/>
          <w:sz w:val="25"/>
          <w:szCs w:val="25"/>
        </w:rPr>
        <w:t xml:space="preserve"> </w:t>
      </w:r>
      <w:r w:rsidRPr="00637B97">
        <w:rPr>
          <w:rFonts w:ascii="Tahoma" w:hAnsi="Tahoma" w:cs="Tahoma"/>
          <w:sz w:val="23"/>
          <w:szCs w:val="23"/>
        </w:rPr>
        <w:t>uslove</w:t>
      </w:r>
      <w:r w:rsidR="00FE07EF" w:rsidRPr="00637B97">
        <w:rPr>
          <w:rFonts w:ascii="Tahoma" w:hAnsi="Tahoma" w:cs="Tahoma"/>
          <w:sz w:val="23"/>
          <w:szCs w:val="23"/>
        </w:rPr>
        <w:t xml:space="preserve"> za zaštitu</w:t>
      </w:r>
      <w:r w:rsidRPr="00637B97">
        <w:rPr>
          <w:rFonts w:ascii="Tahoma" w:hAnsi="Tahoma" w:cs="Tahoma"/>
          <w:sz w:val="23"/>
          <w:szCs w:val="23"/>
        </w:rPr>
        <w:t xml:space="preserve"> od buke</w:t>
      </w:r>
      <w:r w:rsidR="00FE07EF" w:rsidRPr="00637B97">
        <w:rPr>
          <w:rFonts w:ascii="Tahoma" w:hAnsi="Tahoma" w:cs="Tahoma"/>
          <w:sz w:val="23"/>
          <w:szCs w:val="23"/>
        </w:rPr>
        <w:t xml:space="preserve"> u pogledu jačine buke i uticaja na životnu sredinu i zdravlje ljudi</w:t>
      </w:r>
      <w:r w:rsidRPr="00637B97">
        <w:rPr>
          <w:rFonts w:ascii="Tahoma" w:hAnsi="Tahoma" w:cs="Tahoma"/>
          <w:sz w:val="23"/>
          <w:szCs w:val="23"/>
        </w:rPr>
        <w:t>.</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 xml:space="preserve">Postojanje uslova iz stava 1 tačka 2 ovog člana, utvrđuje komisija iz člana </w:t>
      </w:r>
      <w:r w:rsidR="00F37B6B" w:rsidRPr="0001542A">
        <w:rPr>
          <w:rFonts w:ascii="Tahoma" w:eastAsia="Times New Roman" w:hAnsi="Tahoma" w:cs="Tahoma"/>
          <w:color w:val="000000"/>
          <w:sz w:val="23"/>
          <w:szCs w:val="23"/>
        </w:rPr>
        <w:t>72</w:t>
      </w:r>
      <w:r w:rsidRPr="0001542A">
        <w:rPr>
          <w:rFonts w:ascii="Tahoma" w:eastAsia="Times New Roman" w:hAnsi="Tahoma" w:cs="Tahoma"/>
          <w:color w:val="000000"/>
          <w:sz w:val="23"/>
          <w:szCs w:val="23"/>
        </w:rPr>
        <w:t xml:space="preserve"> stav 2</w:t>
      </w:r>
      <w:r w:rsidRPr="0047149E">
        <w:rPr>
          <w:rFonts w:ascii="Tahoma" w:eastAsia="Times New Roman" w:hAnsi="Tahoma" w:cs="Tahoma"/>
          <w:color w:val="000000"/>
          <w:sz w:val="23"/>
          <w:szCs w:val="23"/>
        </w:rPr>
        <w:t xml:space="preserve"> ovog zakona.</w:t>
      </w:r>
    </w:p>
    <w:p w:rsidR="0047149E" w:rsidRPr="00804EFD" w:rsidRDefault="00C77328" w:rsidP="0047149E">
      <w:pPr>
        <w:spacing w:after="0" w:line="240" w:lineRule="auto"/>
        <w:ind w:left="150" w:right="150" w:firstLine="240"/>
        <w:jc w:val="both"/>
        <w:rPr>
          <w:rFonts w:ascii="Tahoma" w:eastAsia="Times New Roman" w:hAnsi="Tahoma" w:cs="Tahoma"/>
          <w:sz w:val="23"/>
          <w:szCs w:val="23"/>
        </w:rPr>
      </w:pPr>
      <w:r w:rsidRPr="00804EFD">
        <w:rPr>
          <w:rFonts w:ascii="Tahoma" w:eastAsia="Times New Roman" w:hAnsi="Tahoma" w:cs="Tahoma"/>
          <w:sz w:val="23"/>
          <w:szCs w:val="23"/>
        </w:rPr>
        <w:t>Bliže u</w:t>
      </w:r>
      <w:r w:rsidR="0047149E" w:rsidRPr="00804EFD">
        <w:rPr>
          <w:rFonts w:ascii="Tahoma" w:eastAsia="Times New Roman" w:hAnsi="Tahoma" w:cs="Tahoma"/>
          <w:sz w:val="23"/>
          <w:szCs w:val="23"/>
        </w:rPr>
        <w:t>slove iz stava 1 tačka 2 ovog člana,</w:t>
      </w:r>
      <w:r w:rsidR="00636727" w:rsidRPr="00804EFD">
        <w:rPr>
          <w:rFonts w:ascii="Tahoma" w:eastAsia="Times New Roman" w:hAnsi="Tahoma" w:cs="Tahoma"/>
          <w:sz w:val="23"/>
          <w:szCs w:val="23"/>
        </w:rPr>
        <w:t xml:space="preserve"> kao i </w:t>
      </w:r>
      <w:r w:rsidR="004E0BB5" w:rsidRPr="00804EFD">
        <w:rPr>
          <w:rFonts w:ascii="Tahoma" w:eastAsia="Times New Roman" w:hAnsi="Tahoma" w:cs="Tahoma"/>
          <w:sz w:val="23"/>
          <w:szCs w:val="23"/>
        </w:rPr>
        <w:t xml:space="preserve">minimalno tehničke i bezbjednosne uslove iz člana 110 stav 2 ovog zakona </w:t>
      </w:r>
      <w:r w:rsidR="0047149E" w:rsidRPr="00804EFD">
        <w:rPr>
          <w:rFonts w:ascii="Tahoma" w:eastAsia="Times New Roman" w:hAnsi="Tahoma" w:cs="Tahoma"/>
          <w:sz w:val="23"/>
          <w:szCs w:val="23"/>
        </w:rPr>
        <w:t>propisuje Ministarstvo.</w:t>
      </w:r>
    </w:p>
    <w:p w:rsidR="0047149E" w:rsidRPr="0047149E" w:rsidRDefault="00F37B6B" w:rsidP="0047149E">
      <w:pPr>
        <w:spacing w:before="240" w:after="240" w:line="240" w:lineRule="auto"/>
        <w:jc w:val="center"/>
        <w:rPr>
          <w:rFonts w:ascii="Tahoma" w:eastAsia="Times New Roman" w:hAnsi="Tahoma" w:cs="Tahoma"/>
          <w:b/>
          <w:bCs/>
          <w:color w:val="000000"/>
          <w:sz w:val="27"/>
          <w:szCs w:val="27"/>
        </w:rPr>
      </w:pPr>
      <w:bookmarkStart w:id="120" w:name="clan_95"/>
      <w:bookmarkEnd w:id="120"/>
      <w:r>
        <w:rPr>
          <w:rFonts w:ascii="Tahoma" w:eastAsia="Times New Roman" w:hAnsi="Tahoma" w:cs="Tahoma"/>
          <w:b/>
          <w:bCs/>
          <w:color w:val="000000"/>
          <w:sz w:val="27"/>
          <w:szCs w:val="27"/>
        </w:rPr>
        <w:t>Član 104</w:t>
      </w:r>
    </w:p>
    <w:p w:rsidR="0047149E" w:rsidRPr="0047149E" w:rsidRDefault="00CF00D0" w:rsidP="0047149E">
      <w:pPr>
        <w:spacing w:after="0" w:line="240" w:lineRule="auto"/>
        <w:ind w:left="150" w:right="150" w:firstLine="240"/>
        <w:jc w:val="both"/>
        <w:rPr>
          <w:rFonts w:ascii="Tahoma" w:eastAsia="Times New Roman" w:hAnsi="Tahoma" w:cs="Tahoma"/>
          <w:color w:val="000000"/>
          <w:sz w:val="23"/>
          <w:szCs w:val="23"/>
        </w:rPr>
      </w:pPr>
      <w:r>
        <w:rPr>
          <w:rFonts w:ascii="Tahoma" w:eastAsia="Times New Roman" w:hAnsi="Tahoma" w:cs="Tahoma"/>
          <w:color w:val="000000"/>
          <w:sz w:val="23"/>
          <w:szCs w:val="23"/>
        </w:rPr>
        <w:t xml:space="preserve">Prostor iz člana </w:t>
      </w:r>
      <w:r w:rsidRPr="0001542A">
        <w:rPr>
          <w:rFonts w:ascii="Tahoma" w:eastAsia="Times New Roman" w:hAnsi="Tahoma" w:cs="Tahoma"/>
          <w:color w:val="000000"/>
          <w:sz w:val="23"/>
          <w:szCs w:val="23"/>
        </w:rPr>
        <w:t>103</w:t>
      </w:r>
      <w:r w:rsidR="0047149E" w:rsidRPr="0001542A">
        <w:rPr>
          <w:rFonts w:ascii="Tahoma" w:eastAsia="Times New Roman" w:hAnsi="Tahoma" w:cs="Tahoma"/>
          <w:color w:val="000000"/>
          <w:sz w:val="23"/>
          <w:szCs w:val="23"/>
        </w:rPr>
        <w:t xml:space="preserve"> stav 1 tačka 2</w:t>
      </w:r>
      <w:r w:rsidR="0047149E" w:rsidRPr="0047149E">
        <w:rPr>
          <w:rFonts w:ascii="Tahoma" w:eastAsia="Times New Roman" w:hAnsi="Tahoma" w:cs="Tahoma"/>
          <w:color w:val="000000"/>
          <w:sz w:val="23"/>
          <w:szCs w:val="23"/>
        </w:rPr>
        <w:t xml:space="preserve"> ovog zakona, mora biti obezbijeđen od pristupa neovlašćenih lica stalnom tehničkom zaštitom.</w:t>
      </w:r>
    </w:p>
    <w:p w:rsidR="0047149E" w:rsidRPr="00637B97" w:rsidRDefault="00CF00D0" w:rsidP="0047149E">
      <w:pPr>
        <w:spacing w:before="240" w:after="240" w:line="240" w:lineRule="auto"/>
        <w:jc w:val="center"/>
        <w:rPr>
          <w:rFonts w:ascii="Tahoma" w:eastAsia="Times New Roman" w:hAnsi="Tahoma" w:cs="Tahoma"/>
          <w:b/>
          <w:bCs/>
          <w:sz w:val="27"/>
          <w:szCs w:val="27"/>
        </w:rPr>
      </w:pPr>
      <w:bookmarkStart w:id="121" w:name="clan_96"/>
      <w:bookmarkEnd w:id="121"/>
      <w:r w:rsidRPr="00637B97">
        <w:rPr>
          <w:rFonts w:ascii="Tahoma" w:eastAsia="Times New Roman" w:hAnsi="Tahoma" w:cs="Tahoma"/>
          <w:b/>
          <w:bCs/>
          <w:sz w:val="27"/>
          <w:szCs w:val="27"/>
        </w:rPr>
        <w:t>Član 105</w:t>
      </w:r>
    </w:p>
    <w:p w:rsidR="00FE3047" w:rsidRPr="00637B97" w:rsidRDefault="00FE3047" w:rsidP="00FE3047">
      <w:pPr>
        <w:spacing w:after="0" w:line="240" w:lineRule="auto"/>
        <w:ind w:left="150" w:right="150" w:firstLine="240"/>
        <w:jc w:val="both"/>
        <w:rPr>
          <w:rFonts w:ascii="Tahoma" w:eastAsia="Times New Roman" w:hAnsi="Tahoma" w:cs="Tahoma"/>
        </w:rPr>
      </w:pPr>
      <w:r w:rsidRPr="00637B97">
        <w:rPr>
          <w:rFonts w:ascii="Tahoma" w:eastAsia="Times New Roman" w:hAnsi="Tahoma" w:cs="Tahoma"/>
        </w:rPr>
        <w:lastRenderedPageBreak/>
        <w:t xml:space="preserve">Uslove iz člana 103 stav 1 tačka 5 ovog zakona, </w:t>
      </w:r>
      <w:r w:rsidR="0082743F" w:rsidRPr="00637B97">
        <w:rPr>
          <w:rFonts w:ascii="Tahoma" w:eastAsia="Times New Roman" w:hAnsi="Tahoma" w:cs="Tahoma"/>
        </w:rPr>
        <w:t>procjenjuje organ državne uprave nadležan za zaštitu od buke u životnoj sredini</w:t>
      </w:r>
      <w:r w:rsidR="00FE07EF" w:rsidRPr="00637B97">
        <w:rPr>
          <w:rFonts w:ascii="Tahoma" w:eastAsia="Times New Roman" w:hAnsi="Tahoma" w:cs="Tahoma"/>
        </w:rPr>
        <w:t xml:space="preserve">, u skladu s propisima kojim se utvrđuju </w:t>
      </w:r>
      <w:r w:rsidR="00FE07EF" w:rsidRPr="00637B97">
        <w:rPr>
          <w:rFonts w:ascii="Tahoma" w:hAnsi="Tahoma" w:cs="Tahoma"/>
        </w:rPr>
        <w:t xml:space="preserve">mjere za sprječavanje štetnog uticaja buke u životnoj sredini i zdravlja ljudi, o čemu dostavlja izvještaj Ministarstvu. </w:t>
      </w:r>
    </w:p>
    <w:p w:rsidR="00FE3047" w:rsidRPr="0047149E" w:rsidRDefault="004E0BB5" w:rsidP="00FE07EF">
      <w:pPr>
        <w:spacing w:before="240" w:after="240" w:line="240" w:lineRule="auto"/>
        <w:jc w:val="center"/>
        <w:rPr>
          <w:rFonts w:ascii="Tahoma" w:eastAsia="Times New Roman" w:hAnsi="Tahoma" w:cs="Tahoma"/>
          <w:b/>
          <w:bCs/>
          <w:color w:val="000000"/>
          <w:sz w:val="27"/>
          <w:szCs w:val="27"/>
        </w:rPr>
      </w:pPr>
      <w:r>
        <w:rPr>
          <w:rFonts w:ascii="Tahoma" w:eastAsia="Times New Roman" w:hAnsi="Tahoma" w:cs="Tahoma"/>
          <w:b/>
          <w:bCs/>
          <w:color w:val="000000"/>
          <w:sz w:val="27"/>
          <w:szCs w:val="27"/>
        </w:rPr>
        <w:t>Član 106</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Uz zahtjev za</w:t>
      </w:r>
      <w:r w:rsidR="00CF00D0">
        <w:rPr>
          <w:rFonts w:ascii="Tahoma" w:eastAsia="Times New Roman" w:hAnsi="Tahoma" w:cs="Tahoma"/>
          <w:color w:val="000000"/>
          <w:sz w:val="23"/>
          <w:szCs w:val="23"/>
        </w:rPr>
        <w:t xml:space="preserve"> izdavanje odobrenja iz člana </w:t>
      </w:r>
      <w:r w:rsidR="00CF00D0" w:rsidRPr="0001542A">
        <w:rPr>
          <w:rFonts w:ascii="Tahoma" w:eastAsia="Times New Roman" w:hAnsi="Tahoma" w:cs="Tahoma"/>
          <w:color w:val="000000"/>
          <w:sz w:val="23"/>
          <w:szCs w:val="23"/>
        </w:rPr>
        <w:t>102</w:t>
      </w:r>
      <w:r w:rsidRPr="0001542A">
        <w:rPr>
          <w:rFonts w:ascii="Tahoma" w:eastAsia="Times New Roman" w:hAnsi="Tahoma" w:cs="Tahoma"/>
          <w:color w:val="000000"/>
          <w:sz w:val="23"/>
          <w:szCs w:val="23"/>
        </w:rPr>
        <w:t xml:space="preserve"> stav 1</w:t>
      </w:r>
      <w:r w:rsidRPr="0047149E">
        <w:rPr>
          <w:rFonts w:ascii="Tahoma" w:eastAsia="Times New Roman" w:hAnsi="Tahoma" w:cs="Tahoma"/>
          <w:color w:val="000000"/>
          <w:sz w:val="23"/>
          <w:szCs w:val="23"/>
        </w:rPr>
        <w:t xml:space="preserve"> ovog zakona prilaže se:</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1) akt o upisu u Centralni registar privrednih subjekata;</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2) podaci o odgovornom licu u pravnom licu, odnosno preduzetniku;</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3) po</w:t>
      </w:r>
      <w:r w:rsidR="00CF00D0">
        <w:rPr>
          <w:rFonts w:ascii="Tahoma" w:eastAsia="Times New Roman" w:hAnsi="Tahoma" w:cs="Tahoma"/>
          <w:color w:val="000000"/>
          <w:sz w:val="23"/>
          <w:szCs w:val="23"/>
        </w:rPr>
        <w:t xml:space="preserve">daci o stručnom licu iz člana </w:t>
      </w:r>
      <w:r w:rsidR="00CF00D0" w:rsidRPr="0001542A">
        <w:rPr>
          <w:rFonts w:ascii="Tahoma" w:eastAsia="Times New Roman" w:hAnsi="Tahoma" w:cs="Tahoma"/>
          <w:color w:val="000000"/>
          <w:sz w:val="23"/>
          <w:szCs w:val="23"/>
        </w:rPr>
        <w:t>103</w:t>
      </w:r>
      <w:r w:rsidRPr="0001542A">
        <w:rPr>
          <w:rFonts w:ascii="Tahoma" w:eastAsia="Times New Roman" w:hAnsi="Tahoma" w:cs="Tahoma"/>
          <w:color w:val="000000"/>
          <w:sz w:val="23"/>
          <w:szCs w:val="23"/>
        </w:rPr>
        <w:t xml:space="preserve"> stav 1 tačka 3</w:t>
      </w:r>
      <w:r w:rsidRPr="0047149E">
        <w:rPr>
          <w:rFonts w:ascii="Tahoma" w:eastAsia="Times New Roman" w:hAnsi="Tahoma" w:cs="Tahoma"/>
          <w:color w:val="000000"/>
          <w:sz w:val="23"/>
          <w:szCs w:val="23"/>
        </w:rPr>
        <w:t xml:space="preserve"> ovog zakona;</w:t>
      </w:r>
    </w:p>
    <w:p w:rsidR="0047149E" w:rsidRPr="00804EFD"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4) upotrebna dozvola za civilno strelište</w:t>
      </w:r>
      <w:r w:rsidR="00084476" w:rsidRPr="00804EFD">
        <w:rPr>
          <w:rFonts w:ascii="Tahoma" w:eastAsia="Times New Roman" w:hAnsi="Tahoma" w:cs="Tahoma"/>
          <w:color w:val="000000"/>
          <w:sz w:val="23"/>
          <w:szCs w:val="23"/>
        </w:rPr>
        <w:t xml:space="preserve"> za magacin za potrebe civilnog strelišta-organ lokalne </w:t>
      </w:r>
      <w:proofErr w:type="gramStart"/>
      <w:r w:rsidR="00084476" w:rsidRPr="00804EFD">
        <w:rPr>
          <w:rFonts w:ascii="Tahoma" w:eastAsia="Times New Roman" w:hAnsi="Tahoma" w:cs="Tahoma"/>
          <w:color w:val="000000"/>
          <w:sz w:val="23"/>
          <w:szCs w:val="23"/>
        </w:rPr>
        <w:t>samouprave,MUP</w:t>
      </w:r>
      <w:proofErr w:type="gramEnd"/>
      <w:r w:rsidR="00084476" w:rsidRPr="00804EFD">
        <w:rPr>
          <w:rFonts w:ascii="Tahoma" w:eastAsia="Times New Roman" w:hAnsi="Tahoma" w:cs="Tahoma"/>
          <w:color w:val="000000"/>
          <w:sz w:val="23"/>
          <w:szCs w:val="23"/>
        </w:rPr>
        <w:t xml:space="preserve"> izdaje rješenje za civilno strelište</w:t>
      </w:r>
      <w:r w:rsidR="00804EFD" w:rsidRPr="00804EFD">
        <w:rPr>
          <w:rFonts w:ascii="Tahoma" w:eastAsia="Times New Roman" w:hAnsi="Tahoma" w:cs="Tahoma"/>
          <w:color w:val="000000"/>
          <w:sz w:val="23"/>
          <w:szCs w:val="23"/>
        </w:rPr>
        <w:t xml:space="preserve">; </w:t>
      </w:r>
    </w:p>
    <w:p w:rsidR="00084476" w:rsidRPr="00804EFD" w:rsidRDefault="00084476" w:rsidP="00084476">
      <w:pPr>
        <w:spacing w:after="0" w:line="240" w:lineRule="auto"/>
        <w:ind w:left="150" w:right="150" w:firstLine="240"/>
        <w:jc w:val="both"/>
        <w:rPr>
          <w:rFonts w:ascii="Tahoma" w:eastAsia="Times New Roman" w:hAnsi="Tahoma" w:cs="Tahoma"/>
          <w:color w:val="000000"/>
          <w:sz w:val="23"/>
          <w:szCs w:val="23"/>
        </w:rPr>
      </w:pPr>
      <w:r w:rsidRPr="00804EFD">
        <w:rPr>
          <w:rFonts w:ascii="Tahoma" w:eastAsia="Times New Roman" w:hAnsi="Tahoma" w:cs="Tahoma"/>
          <w:color w:val="000000"/>
          <w:sz w:val="23"/>
          <w:szCs w:val="23"/>
        </w:rPr>
        <w:t>5) elaborat civilnog strelišta</w:t>
      </w:r>
      <w:r w:rsidR="00804EFD">
        <w:rPr>
          <w:rFonts w:ascii="Tahoma" w:eastAsia="Times New Roman" w:hAnsi="Tahoma" w:cs="Tahoma"/>
          <w:color w:val="000000"/>
          <w:sz w:val="23"/>
          <w:szCs w:val="23"/>
        </w:rPr>
        <w:t>;</w:t>
      </w:r>
      <w:r w:rsidRPr="00804EFD">
        <w:rPr>
          <w:rFonts w:ascii="Tahoma" w:eastAsia="Times New Roman" w:hAnsi="Tahoma" w:cs="Tahoma"/>
          <w:color w:val="000000"/>
          <w:sz w:val="23"/>
          <w:szCs w:val="23"/>
        </w:rPr>
        <w:t xml:space="preserve"> </w:t>
      </w:r>
    </w:p>
    <w:p w:rsidR="00084476" w:rsidRPr="00804EFD" w:rsidRDefault="00084476" w:rsidP="00084476">
      <w:pPr>
        <w:spacing w:after="0" w:line="240" w:lineRule="auto"/>
        <w:ind w:left="150" w:right="150" w:firstLine="240"/>
        <w:jc w:val="both"/>
        <w:rPr>
          <w:rFonts w:ascii="Tahoma" w:eastAsia="Times New Roman" w:hAnsi="Tahoma" w:cs="Tahoma"/>
          <w:color w:val="000000"/>
          <w:sz w:val="23"/>
          <w:szCs w:val="23"/>
        </w:rPr>
      </w:pPr>
      <w:r w:rsidRPr="00804EFD">
        <w:rPr>
          <w:rFonts w:ascii="Tahoma" w:eastAsia="Times New Roman" w:hAnsi="Tahoma" w:cs="Tahoma"/>
          <w:color w:val="000000"/>
          <w:sz w:val="23"/>
          <w:szCs w:val="23"/>
        </w:rPr>
        <w:t>6) izvještaj geometra o činjeničnom stanju</w:t>
      </w:r>
      <w:r w:rsidR="00804EFD">
        <w:rPr>
          <w:rFonts w:ascii="Tahoma" w:eastAsia="Times New Roman" w:hAnsi="Tahoma" w:cs="Tahoma"/>
          <w:color w:val="000000"/>
          <w:sz w:val="23"/>
          <w:szCs w:val="23"/>
        </w:rPr>
        <w:t>;</w:t>
      </w:r>
    </w:p>
    <w:p w:rsidR="00084476" w:rsidRPr="00804EFD" w:rsidRDefault="00084476" w:rsidP="00084476">
      <w:pPr>
        <w:spacing w:after="0" w:line="240" w:lineRule="auto"/>
        <w:ind w:left="150" w:right="150" w:firstLine="240"/>
        <w:jc w:val="both"/>
        <w:rPr>
          <w:rFonts w:ascii="Tahoma" w:eastAsia="Times New Roman" w:hAnsi="Tahoma" w:cs="Tahoma"/>
          <w:color w:val="000000"/>
          <w:sz w:val="23"/>
          <w:szCs w:val="23"/>
        </w:rPr>
      </w:pPr>
      <w:r w:rsidRPr="00804EFD">
        <w:rPr>
          <w:rFonts w:ascii="Tahoma" w:eastAsia="Times New Roman" w:hAnsi="Tahoma" w:cs="Tahoma"/>
          <w:color w:val="000000"/>
          <w:sz w:val="23"/>
          <w:szCs w:val="23"/>
        </w:rPr>
        <w:t>7) uvjerenje o vlasništvu nad zemljištem</w:t>
      </w:r>
      <w:r w:rsidR="00804EFD">
        <w:rPr>
          <w:rFonts w:ascii="Tahoma" w:eastAsia="Times New Roman" w:hAnsi="Tahoma" w:cs="Tahoma"/>
          <w:color w:val="000000"/>
          <w:sz w:val="23"/>
          <w:szCs w:val="23"/>
        </w:rPr>
        <w:t xml:space="preserve"> </w:t>
      </w:r>
      <w:r w:rsidRPr="00804EFD">
        <w:rPr>
          <w:rFonts w:ascii="Tahoma" w:eastAsia="Times New Roman" w:hAnsi="Tahoma" w:cs="Tahoma"/>
          <w:color w:val="000000"/>
          <w:sz w:val="23"/>
          <w:szCs w:val="23"/>
        </w:rPr>
        <w:t>(</w:t>
      </w:r>
      <w:proofErr w:type="gramStart"/>
      <w:r w:rsidRPr="00804EFD">
        <w:rPr>
          <w:rFonts w:ascii="Tahoma" w:eastAsia="Times New Roman" w:hAnsi="Tahoma" w:cs="Tahoma"/>
          <w:color w:val="000000"/>
          <w:sz w:val="23"/>
          <w:szCs w:val="23"/>
        </w:rPr>
        <w:t>zakup,kupovina</w:t>
      </w:r>
      <w:proofErr w:type="gramEnd"/>
      <w:r w:rsidRPr="00804EFD">
        <w:rPr>
          <w:rFonts w:ascii="Tahoma" w:eastAsia="Times New Roman" w:hAnsi="Tahoma" w:cs="Tahoma"/>
          <w:color w:val="000000"/>
          <w:sz w:val="23"/>
          <w:szCs w:val="23"/>
        </w:rPr>
        <w:t>…)</w:t>
      </w:r>
      <w:r w:rsidR="00804EFD">
        <w:rPr>
          <w:rFonts w:ascii="Tahoma" w:eastAsia="Times New Roman" w:hAnsi="Tahoma" w:cs="Tahoma"/>
          <w:color w:val="000000"/>
          <w:sz w:val="23"/>
          <w:szCs w:val="23"/>
        </w:rPr>
        <w:t>;</w:t>
      </w:r>
    </w:p>
    <w:p w:rsidR="00084476" w:rsidRDefault="00084476" w:rsidP="00084476">
      <w:pPr>
        <w:spacing w:after="0" w:line="240" w:lineRule="auto"/>
        <w:ind w:left="150" w:right="150" w:firstLine="240"/>
        <w:jc w:val="both"/>
        <w:rPr>
          <w:rFonts w:ascii="Tahoma" w:eastAsia="Times New Roman" w:hAnsi="Tahoma" w:cs="Tahoma"/>
          <w:color w:val="000000"/>
          <w:sz w:val="23"/>
          <w:szCs w:val="23"/>
        </w:rPr>
      </w:pPr>
      <w:r w:rsidRPr="00804EFD">
        <w:rPr>
          <w:rFonts w:ascii="Tahoma" w:eastAsia="Times New Roman" w:hAnsi="Tahoma" w:cs="Tahoma"/>
          <w:color w:val="000000"/>
          <w:sz w:val="23"/>
          <w:szCs w:val="23"/>
        </w:rPr>
        <w:t>8) Balistički projekat-balističar</w:t>
      </w:r>
      <w:r w:rsidR="00804EFD">
        <w:rPr>
          <w:rFonts w:ascii="Tahoma" w:eastAsia="Times New Roman" w:hAnsi="Tahoma" w:cs="Tahoma"/>
          <w:color w:val="000000"/>
          <w:sz w:val="23"/>
          <w:szCs w:val="23"/>
        </w:rPr>
        <w:t xml:space="preserve">. </w:t>
      </w:r>
    </w:p>
    <w:p w:rsidR="00084476" w:rsidRPr="0047149E" w:rsidRDefault="00084476" w:rsidP="00084476">
      <w:pPr>
        <w:spacing w:after="0" w:line="240" w:lineRule="auto"/>
        <w:ind w:right="150"/>
        <w:jc w:val="both"/>
        <w:rPr>
          <w:rFonts w:ascii="Tahoma" w:eastAsia="Times New Roman" w:hAnsi="Tahoma" w:cs="Tahoma"/>
          <w:color w:val="000000"/>
          <w:sz w:val="23"/>
          <w:szCs w:val="23"/>
        </w:rPr>
      </w:pPr>
    </w:p>
    <w:p w:rsidR="00AF212B" w:rsidRPr="00804EFD" w:rsidRDefault="00AF212B" w:rsidP="00AF212B">
      <w:pPr>
        <w:pStyle w:val="rasir"/>
        <w:rPr>
          <w:b/>
          <w:sz w:val="24"/>
          <w:szCs w:val="24"/>
        </w:rPr>
      </w:pPr>
      <w:bookmarkStart w:id="122" w:name="clan_97"/>
      <w:bookmarkEnd w:id="122"/>
      <w:r w:rsidRPr="00804EFD">
        <w:rPr>
          <w:b/>
          <w:sz w:val="24"/>
          <w:szCs w:val="24"/>
        </w:rPr>
        <w:t xml:space="preserve">Prestanak važenja odobrenja </w:t>
      </w:r>
    </w:p>
    <w:p w:rsidR="00AF212B" w:rsidRPr="00804EFD" w:rsidRDefault="00AF212B" w:rsidP="00AF212B">
      <w:pPr>
        <w:pStyle w:val="4clan"/>
      </w:pPr>
      <w:r w:rsidRPr="00804EFD">
        <w:t xml:space="preserve">Član </w:t>
      </w:r>
      <w:r w:rsidR="004E0BB5" w:rsidRPr="00804EFD">
        <w:t>107</w:t>
      </w:r>
    </w:p>
    <w:p w:rsidR="00AF212B" w:rsidRPr="00804EFD" w:rsidRDefault="00AF212B" w:rsidP="00AF212B">
      <w:pPr>
        <w:pStyle w:val="1tekst"/>
        <w:rPr>
          <w:sz w:val="24"/>
          <w:szCs w:val="24"/>
        </w:rPr>
      </w:pPr>
      <w:r w:rsidRPr="00804EFD">
        <w:rPr>
          <w:sz w:val="24"/>
          <w:szCs w:val="24"/>
        </w:rPr>
        <w:t xml:space="preserve">Odobrenje iz člana </w:t>
      </w:r>
      <w:r w:rsidRPr="00637B97">
        <w:rPr>
          <w:sz w:val="24"/>
          <w:szCs w:val="24"/>
        </w:rPr>
        <w:t>102 stav 1</w:t>
      </w:r>
      <w:r w:rsidRPr="00804EFD">
        <w:rPr>
          <w:sz w:val="24"/>
          <w:szCs w:val="24"/>
        </w:rPr>
        <w:t xml:space="preserve"> ovog zakona prestaje da važi na zahtjev imaoca odobrenja ili ako imalac tog odobrenja prestane da ispunjava uslove iz člana 103 ovog zakona.</w:t>
      </w:r>
    </w:p>
    <w:p w:rsidR="000C7584" w:rsidRPr="00804EFD" w:rsidRDefault="000C7584" w:rsidP="00AF212B">
      <w:pPr>
        <w:pStyle w:val="1tekst"/>
        <w:rPr>
          <w:sz w:val="24"/>
          <w:szCs w:val="24"/>
        </w:rPr>
      </w:pPr>
      <w:r w:rsidRPr="00804EFD">
        <w:rPr>
          <w:sz w:val="24"/>
          <w:szCs w:val="24"/>
        </w:rPr>
        <w:t xml:space="preserve">U slučaju promjene uslova na osnovu kojih je izadato odobrenje iz člana 102 stav 1 ovog zakona, pravno lice ili preduzetnik je dužno da o nastaloj promjeni obavijesti Ministarstvo u roku od osama dana od dana nastanka promjene. </w:t>
      </w:r>
    </w:p>
    <w:p w:rsidR="00AF212B" w:rsidRPr="00804EFD" w:rsidRDefault="00AF212B" w:rsidP="00AF212B">
      <w:pPr>
        <w:pStyle w:val="1tekst"/>
        <w:rPr>
          <w:sz w:val="24"/>
          <w:szCs w:val="24"/>
        </w:rPr>
      </w:pPr>
      <w:r w:rsidRPr="00804EFD">
        <w:rPr>
          <w:sz w:val="24"/>
          <w:szCs w:val="24"/>
        </w:rPr>
        <w:t>Ministarstvo može</w:t>
      </w:r>
      <w:r w:rsidR="00BC7A10" w:rsidRPr="00804EFD">
        <w:rPr>
          <w:sz w:val="24"/>
          <w:szCs w:val="24"/>
        </w:rPr>
        <w:t xml:space="preserve"> po službenoj dužnosti </w:t>
      </w:r>
      <w:r w:rsidRPr="00804EFD">
        <w:rPr>
          <w:sz w:val="24"/>
          <w:szCs w:val="24"/>
        </w:rPr>
        <w:t xml:space="preserve">pokrenuti postupak </w:t>
      </w:r>
      <w:r w:rsidR="00BC7A10" w:rsidRPr="00804EFD">
        <w:rPr>
          <w:sz w:val="24"/>
          <w:szCs w:val="24"/>
        </w:rPr>
        <w:t xml:space="preserve">ocjene </w:t>
      </w:r>
      <w:r w:rsidRPr="00804EFD">
        <w:rPr>
          <w:sz w:val="24"/>
          <w:szCs w:val="24"/>
        </w:rPr>
        <w:t>ispunjenosti uslova iz člana 103 ovog zakona</w:t>
      </w:r>
      <w:r w:rsidR="00BC7A10" w:rsidRPr="00804EFD">
        <w:rPr>
          <w:sz w:val="24"/>
          <w:szCs w:val="24"/>
        </w:rPr>
        <w:t xml:space="preserve">, ukoliko se učine vjerovatnim da postoje okolnosti o </w:t>
      </w:r>
      <w:r w:rsidR="00C77328" w:rsidRPr="00804EFD">
        <w:rPr>
          <w:sz w:val="24"/>
          <w:szCs w:val="24"/>
        </w:rPr>
        <w:t xml:space="preserve">prestanku ispunjavanja propisanih uslova. </w:t>
      </w:r>
      <w:r w:rsidR="00BC7A10" w:rsidRPr="00804EFD">
        <w:rPr>
          <w:sz w:val="24"/>
          <w:szCs w:val="24"/>
        </w:rPr>
        <w:t xml:space="preserve"> </w:t>
      </w:r>
    </w:p>
    <w:p w:rsidR="00AF212B" w:rsidRPr="00804EFD" w:rsidRDefault="00AF212B" w:rsidP="00AF212B">
      <w:pPr>
        <w:pStyle w:val="1tekst"/>
        <w:rPr>
          <w:sz w:val="24"/>
          <w:szCs w:val="24"/>
        </w:rPr>
      </w:pPr>
      <w:r w:rsidRPr="00804EFD">
        <w:rPr>
          <w:sz w:val="24"/>
          <w:szCs w:val="24"/>
        </w:rPr>
        <w:t>Rješenje o prestanku važenja odobenja donosi Ministarstvo i protiv tog rješenja može se</w:t>
      </w:r>
      <w:r w:rsidR="003F51D2" w:rsidRPr="00804EFD">
        <w:rPr>
          <w:sz w:val="24"/>
          <w:szCs w:val="24"/>
        </w:rPr>
        <w:t xml:space="preserve"> izjaviti žalba</w:t>
      </w:r>
      <w:r w:rsidRPr="00804EFD">
        <w:rPr>
          <w:sz w:val="24"/>
          <w:szCs w:val="24"/>
        </w:rPr>
        <w:t>.</w:t>
      </w:r>
    </w:p>
    <w:p w:rsidR="0047149E" w:rsidRPr="0047149E" w:rsidRDefault="0047149E" w:rsidP="0047149E">
      <w:pPr>
        <w:spacing w:before="240" w:after="240" w:line="240" w:lineRule="auto"/>
        <w:jc w:val="center"/>
        <w:rPr>
          <w:rFonts w:ascii="Tahoma" w:eastAsia="Times New Roman" w:hAnsi="Tahoma" w:cs="Tahoma"/>
          <w:b/>
          <w:bCs/>
          <w:color w:val="000000"/>
          <w:sz w:val="27"/>
          <w:szCs w:val="27"/>
        </w:rPr>
      </w:pPr>
      <w:r w:rsidRPr="0047149E">
        <w:rPr>
          <w:rFonts w:ascii="Tahoma" w:eastAsia="Times New Roman" w:hAnsi="Tahoma" w:cs="Tahoma"/>
          <w:b/>
          <w:bCs/>
          <w:color w:val="000000"/>
          <w:sz w:val="27"/>
          <w:szCs w:val="27"/>
        </w:rPr>
        <w:t>Č</w:t>
      </w:r>
      <w:r w:rsidR="004E0BB5">
        <w:rPr>
          <w:rFonts w:ascii="Tahoma" w:eastAsia="Times New Roman" w:hAnsi="Tahoma" w:cs="Tahoma"/>
          <w:b/>
          <w:bCs/>
          <w:color w:val="000000"/>
          <w:sz w:val="27"/>
          <w:szCs w:val="27"/>
        </w:rPr>
        <w:t>lan 108</w:t>
      </w:r>
    </w:p>
    <w:p w:rsidR="0047149E" w:rsidRPr="00804EFD" w:rsidRDefault="0047149E" w:rsidP="0047149E">
      <w:pPr>
        <w:spacing w:after="0" w:line="240" w:lineRule="auto"/>
        <w:ind w:left="150" w:right="150" w:firstLine="240"/>
        <w:jc w:val="both"/>
        <w:rPr>
          <w:rFonts w:ascii="Tahoma" w:eastAsia="Times New Roman" w:hAnsi="Tahoma" w:cs="Tahoma"/>
          <w:sz w:val="23"/>
          <w:szCs w:val="23"/>
        </w:rPr>
      </w:pPr>
      <w:r w:rsidRPr="0047149E">
        <w:rPr>
          <w:rFonts w:ascii="Tahoma" w:eastAsia="Times New Roman" w:hAnsi="Tahoma" w:cs="Tahoma"/>
          <w:color w:val="000000"/>
          <w:sz w:val="23"/>
          <w:szCs w:val="23"/>
        </w:rPr>
        <w:t xml:space="preserve">Oružje na civilnom strelištu može koristiti samo fizičko lice koje u skladu sa ovim zakonom ima oružni list za držanje oružja, odnosno oružni list za držanje i nošenje oružja </w:t>
      </w:r>
      <w:r w:rsidR="000C7584">
        <w:rPr>
          <w:rFonts w:ascii="Tahoma" w:eastAsia="Times New Roman" w:hAnsi="Tahoma" w:cs="Tahoma"/>
          <w:color w:val="000000"/>
          <w:sz w:val="23"/>
          <w:szCs w:val="23"/>
        </w:rPr>
        <w:t xml:space="preserve">ili odobrenje za držanje oružja, </w:t>
      </w:r>
      <w:r w:rsidR="000C7584" w:rsidRPr="00804EFD">
        <w:rPr>
          <w:rFonts w:ascii="Tahoma" w:eastAsia="Times New Roman" w:hAnsi="Tahoma" w:cs="Tahoma"/>
          <w:sz w:val="23"/>
          <w:szCs w:val="23"/>
        </w:rPr>
        <w:t xml:space="preserve">kao i službena lica koja u okviru obavljanja službene djelatnosti koriste oružje. </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Izuzetno od stava 1 ovog člana, pod nadzorom stručnog lica oružje na civilnom strelištu može koristiti fizičko lice koje se aktivno bavi sportskim streljaštvom, kao i fizičko lice koje se bavi rekreativnim gađanjem.</w:t>
      </w:r>
    </w:p>
    <w:p w:rsid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Stručno lice iz stava 2 ovog člana, mora da ispunjava opšte i posebne uslove iz č</w:t>
      </w:r>
      <w:r w:rsidR="00CF00D0">
        <w:rPr>
          <w:rFonts w:ascii="Tahoma" w:eastAsia="Times New Roman" w:hAnsi="Tahoma" w:cs="Tahoma"/>
          <w:color w:val="000000"/>
          <w:sz w:val="23"/>
          <w:szCs w:val="23"/>
        </w:rPr>
        <w:t xml:space="preserve">lana </w:t>
      </w:r>
      <w:r w:rsidR="00CF00D0" w:rsidRPr="0001542A">
        <w:rPr>
          <w:rFonts w:ascii="Tahoma" w:eastAsia="Times New Roman" w:hAnsi="Tahoma" w:cs="Tahoma"/>
          <w:color w:val="000000"/>
          <w:sz w:val="23"/>
          <w:szCs w:val="23"/>
        </w:rPr>
        <w:t>14</w:t>
      </w:r>
      <w:r w:rsidRPr="0047149E">
        <w:rPr>
          <w:rFonts w:ascii="Tahoma" w:eastAsia="Times New Roman" w:hAnsi="Tahoma" w:cs="Tahoma"/>
          <w:color w:val="000000"/>
          <w:sz w:val="23"/>
          <w:szCs w:val="23"/>
        </w:rPr>
        <w:t xml:space="preserve"> ovog zakona.</w:t>
      </w:r>
    </w:p>
    <w:p w:rsidR="00C77328" w:rsidRPr="00804EFD" w:rsidRDefault="00C77328" w:rsidP="0047149E">
      <w:pPr>
        <w:spacing w:after="0" w:line="240" w:lineRule="auto"/>
        <w:ind w:left="150" w:right="150" w:firstLine="240"/>
        <w:jc w:val="both"/>
        <w:rPr>
          <w:rFonts w:ascii="Tahoma" w:eastAsia="Times New Roman" w:hAnsi="Tahoma" w:cs="Tahoma"/>
          <w:sz w:val="23"/>
          <w:szCs w:val="23"/>
        </w:rPr>
      </w:pPr>
      <w:r w:rsidRPr="00804EFD">
        <w:rPr>
          <w:rFonts w:ascii="Tahoma" w:eastAsia="Times New Roman" w:hAnsi="Tahoma" w:cs="Tahoma"/>
          <w:sz w:val="23"/>
          <w:szCs w:val="23"/>
        </w:rPr>
        <w:lastRenderedPageBreak/>
        <w:t xml:space="preserve">Civilna strelišta moraju biti opremljena priborom za pružanje prve pomoći. </w:t>
      </w:r>
    </w:p>
    <w:p w:rsidR="00C77328" w:rsidRPr="00804EFD" w:rsidRDefault="00C77328" w:rsidP="0047149E">
      <w:pPr>
        <w:spacing w:after="0" w:line="240" w:lineRule="auto"/>
        <w:ind w:left="150" w:right="150" w:firstLine="240"/>
        <w:jc w:val="both"/>
        <w:rPr>
          <w:rFonts w:ascii="Tahoma" w:eastAsia="Times New Roman" w:hAnsi="Tahoma" w:cs="Tahoma"/>
          <w:sz w:val="23"/>
          <w:szCs w:val="23"/>
        </w:rPr>
      </w:pPr>
      <w:r w:rsidRPr="00804EFD">
        <w:rPr>
          <w:rFonts w:ascii="Tahoma" w:eastAsia="Times New Roman" w:hAnsi="Tahoma" w:cs="Tahoma"/>
          <w:sz w:val="23"/>
          <w:szCs w:val="23"/>
        </w:rPr>
        <w:t>Na civilnim strelištima nije dozvoljena prodaja i konzumiranje alkoholnih pića.</w:t>
      </w:r>
    </w:p>
    <w:p w:rsidR="0047149E" w:rsidRPr="00867467" w:rsidRDefault="004E0BB5" w:rsidP="0047149E">
      <w:pPr>
        <w:spacing w:before="240" w:after="240" w:line="240" w:lineRule="auto"/>
        <w:jc w:val="center"/>
        <w:rPr>
          <w:rFonts w:ascii="Tahoma" w:eastAsia="Times New Roman" w:hAnsi="Tahoma" w:cs="Tahoma"/>
          <w:b/>
          <w:bCs/>
          <w:color w:val="000000"/>
          <w:sz w:val="27"/>
          <w:szCs w:val="27"/>
        </w:rPr>
      </w:pPr>
      <w:bookmarkStart w:id="123" w:name="clan_98"/>
      <w:bookmarkEnd w:id="123"/>
      <w:r w:rsidRPr="00867467">
        <w:rPr>
          <w:rFonts w:ascii="Tahoma" w:eastAsia="Times New Roman" w:hAnsi="Tahoma" w:cs="Tahoma"/>
          <w:b/>
          <w:bCs/>
          <w:color w:val="000000"/>
          <w:sz w:val="27"/>
          <w:szCs w:val="27"/>
        </w:rPr>
        <w:t>Član 109</w:t>
      </w:r>
    </w:p>
    <w:p w:rsidR="00CF00D0" w:rsidRPr="00867467" w:rsidRDefault="0047149E" w:rsidP="0047149E">
      <w:pPr>
        <w:spacing w:after="0" w:line="240" w:lineRule="auto"/>
        <w:ind w:left="150" w:right="150" w:firstLine="240"/>
        <w:jc w:val="both"/>
        <w:rPr>
          <w:rFonts w:ascii="Tahoma" w:eastAsia="Times New Roman" w:hAnsi="Tahoma" w:cs="Tahoma"/>
          <w:color w:val="000000"/>
          <w:sz w:val="23"/>
          <w:szCs w:val="23"/>
        </w:rPr>
      </w:pPr>
      <w:r w:rsidRPr="00867467">
        <w:rPr>
          <w:rFonts w:ascii="Tahoma" w:eastAsia="Times New Roman" w:hAnsi="Tahoma" w:cs="Tahoma"/>
          <w:color w:val="000000"/>
          <w:sz w:val="23"/>
          <w:szCs w:val="23"/>
        </w:rPr>
        <w:t xml:space="preserve">Pravno </w:t>
      </w:r>
      <w:r w:rsidR="00CF00D0" w:rsidRPr="00867467">
        <w:rPr>
          <w:rFonts w:ascii="Tahoma" w:eastAsia="Times New Roman" w:hAnsi="Tahoma" w:cs="Tahoma"/>
          <w:color w:val="000000"/>
          <w:sz w:val="23"/>
          <w:szCs w:val="23"/>
        </w:rPr>
        <w:t>lice ili preduzetnik iz člana 102</w:t>
      </w:r>
      <w:r w:rsidRPr="00867467">
        <w:rPr>
          <w:rFonts w:ascii="Tahoma" w:eastAsia="Times New Roman" w:hAnsi="Tahoma" w:cs="Tahoma"/>
          <w:color w:val="000000"/>
          <w:sz w:val="23"/>
          <w:szCs w:val="23"/>
        </w:rPr>
        <w:t xml:space="preserve"> stav 1 ovog zakona, može nabavljati potrebne količine oružja i municije radi korišćenja na strelištu</w:t>
      </w:r>
      <w:r w:rsidR="00804EFD" w:rsidRPr="00867467">
        <w:rPr>
          <w:rFonts w:ascii="Tahoma" w:eastAsia="Times New Roman" w:hAnsi="Tahoma" w:cs="Tahoma"/>
          <w:color w:val="000000"/>
          <w:sz w:val="23"/>
          <w:szCs w:val="23"/>
        </w:rPr>
        <w:t xml:space="preserve">. </w:t>
      </w:r>
    </w:p>
    <w:p w:rsidR="0082564E" w:rsidRDefault="004E0BB5" w:rsidP="0082564E">
      <w:pPr>
        <w:spacing w:before="240" w:after="240" w:line="240" w:lineRule="auto"/>
        <w:jc w:val="center"/>
        <w:rPr>
          <w:rFonts w:ascii="Tahoma" w:eastAsia="Times New Roman" w:hAnsi="Tahoma" w:cs="Tahoma"/>
          <w:b/>
          <w:bCs/>
          <w:color w:val="000000"/>
          <w:sz w:val="27"/>
          <w:szCs w:val="27"/>
        </w:rPr>
      </w:pPr>
      <w:r w:rsidRPr="00867467">
        <w:rPr>
          <w:rFonts w:ascii="Tahoma" w:eastAsia="Times New Roman" w:hAnsi="Tahoma" w:cs="Tahoma"/>
          <w:b/>
          <w:bCs/>
          <w:color w:val="000000"/>
          <w:sz w:val="27"/>
          <w:szCs w:val="27"/>
        </w:rPr>
        <w:t>Član 110</w:t>
      </w:r>
    </w:p>
    <w:p w:rsidR="0082564E" w:rsidRPr="0082564E" w:rsidRDefault="0082564E" w:rsidP="0082564E">
      <w:pPr>
        <w:pStyle w:val="ListParagraph"/>
        <w:numPr>
          <w:ilvl w:val="0"/>
          <w:numId w:val="30"/>
        </w:numPr>
        <w:spacing w:before="60" w:after="0" w:line="240" w:lineRule="auto"/>
        <w:jc w:val="center"/>
        <w:rPr>
          <w:rFonts w:ascii="Tahoma" w:eastAsia="Times New Roman" w:hAnsi="Tahoma" w:cs="Tahoma"/>
          <w:b/>
          <w:bCs/>
          <w:color w:val="000000"/>
          <w:sz w:val="27"/>
          <w:szCs w:val="27"/>
        </w:rPr>
      </w:pPr>
      <w:r w:rsidRPr="0082564E">
        <w:rPr>
          <w:rFonts w:ascii="Tahoma" w:eastAsia="Times New Roman" w:hAnsi="Tahoma" w:cs="Tahoma"/>
          <w:b/>
          <w:bCs/>
          <w:color w:val="000000"/>
          <w:sz w:val="27"/>
          <w:szCs w:val="27"/>
        </w:rPr>
        <w:t>Drugo mjesto određeno za vježbe gađanja</w:t>
      </w:r>
    </w:p>
    <w:p w:rsidR="0082564E" w:rsidRPr="0082564E" w:rsidRDefault="0082564E" w:rsidP="0082564E">
      <w:pPr>
        <w:pStyle w:val="ListParagraph"/>
        <w:spacing w:before="60" w:after="0" w:line="240" w:lineRule="auto"/>
        <w:rPr>
          <w:rFonts w:ascii="Tahoma" w:eastAsia="Times New Roman" w:hAnsi="Tahoma" w:cs="Tahoma"/>
          <w:b/>
          <w:bCs/>
          <w:color w:val="000000"/>
          <w:sz w:val="27"/>
          <w:szCs w:val="27"/>
        </w:rPr>
      </w:pPr>
    </w:p>
    <w:p w:rsidR="00353736" w:rsidRDefault="00353736" w:rsidP="00F43A09">
      <w:pPr>
        <w:spacing w:after="0" w:line="240" w:lineRule="auto"/>
        <w:ind w:left="150" w:right="150" w:firstLine="240"/>
        <w:jc w:val="both"/>
        <w:rPr>
          <w:rFonts w:ascii="Tahoma" w:eastAsia="Times New Roman" w:hAnsi="Tahoma" w:cs="Tahoma"/>
          <w:color w:val="000000"/>
          <w:sz w:val="23"/>
          <w:szCs w:val="23"/>
        </w:rPr>
      </w:pPr>
      <w:r>
        <w:rPr>
          <w:rFonts w:ascii="Tahoma" w:eastAsia="Times New Roman" w:hAnsi="Tahoma" w:cs="Tahoma"/>
          <w:color w:val="000000"/>
          <w:sz w:val="23"/>
          <w:szCs w:val="23"/>
        </w:rPr>
        <w:t>Vježbe gađanja mogu se izvoditi i na d</w:t>
      </w:r>
      <w:r w:rsidR="0082564E">
        <w:rPr>
          <w:rFonts w:ascii="Tahoma" w:eastAsia="Times New Roman" w:hAnsi="Tahoma" w:cs="Tahoma"/>
          <w:color w:val="000000"/>
          <w:sz w:val="23"/>
          <w:szCs w:val="23"/>
        </w:rPr>
        <w:t>rugo</w:t>
      </w:r>
      <w:r>
        <w:rPr>
          <w:rFonts w:ascii="Tahoma" w:eastAsia="Times New Roman" w:hAnsi="Tahoma" w:cs="Tahoma"/>
          <w:color w:val="000000"/>
          <w:sz w:val="23"/>
          <w:szCs w:val="23"/>
        </w:rPr>
        <w:t>m</w:t>
      </w:r>
      <w:r w:rsidR="0082564E">
        <w:rPr>
          <w:rFonts w:ascii="Tahoma" w:eastAsia="Times New Roman" w:hAnsi="Tahoma" w:cs="Tahoma"/>
          <w:color w:val="000000"/>
          <w:sz w:val="23"/>
          <w:szCs w:val="23"/>
        </w:rPr>
        <w:t xml:space="preserve"> m</w:t>
      </w:r>
      <w:r>
        <w:rPr>
          <w:rFonts w:ascii="Tahoma" w:eastAsia="Times New Roman" w:hAnsi="Tahoma" w:cs="Tahoma"/>
          <w:color w:val="000000"/>
          <w:sz w:val="23"/>
          <w:szCs w:val="23"/>
        </w:rPr>
        <w:t>jestu</w:t>
      </w:r>
      <w:r w:rsidR="0082564E" w:rsidRPr="0047149E">
        <w:rPr>
          <w:rFonts w:ascii="Tahoma" w:eastAsia="Times New Roman" w:hAnsi="Tahoma" w:cs="Tahoma"/>
          <w:color w:val="000000"/>
          <w:sz w:val="23"/>
          <w:szCs w:val="23"/>
        </w:rPr>
        <w:t xml:space="preserve"> određeno</w:t>
      </w:r>
      <w:r>
        <w:rPr>
          <w:rFonts w:ascii="Tahoma" w:eastAsia="Times New Roman" w:hAnsi="Tahoma" w:cs="Tahoma"/>
          <w:color w:val="000000"/>
          <w:sz w:val="23"/>
          <w:szCs w:val="23"/>
        </w:rPr>
        <w:t>m</w:t>
      </w:r>
      <w:r w:rsidR="0082564E" w:rsidRPr="0047149E">
        <w:rPr>
          <w:rFonts w:ascii="Tahoma" w:eastAsia="Times New Roman" w:hAnsi="Tahoma" w:cs="Tahoma"/>
          <w:color w:val="000000"/>
          <w:sz w:val="23"/>
          <w:szCs w:val="23"/>
        </w:rPr>
        <w:t xml:space="preserve"> za vježbe </w:t>
      </w:r>
      <w:proofErr w:type="gramStart"/>
      <w:r w:rsidR="0082564E" w:rsidRPr="0047149E">
        <w:rPr>
          <w:rFonts w:ascii="Tahoma" w:eastAsia="Times New Roman" w:hAnsi="Tahoma" w:cs="Tahoma"/>
          <w:color w:val="000000"/>
          <w:sz w:val="23"/>
          <w:szCs w:val="23"/>
        </w:rPr>
        <w:t>gađanja</w:t>
      </w:r>
      <w:r>
        <w:rPr>
          <w:rFonts w:ascii="Tahoma" w:eastAsia="Times New Roman" w:hAnsi="Tahoma" w:cs="Tahoma"/>
          <w:color w:val="000000"/>
          <w:sz w:val="23"/>
          <w:szCs w:val="23"/>
        </w:rPr>
        <w:t xml:space="preserve"> </w:t>
      </w:r>
      <w:r w:rsidR="00185B4E">
        <w:rPr>
          <w:rFonts w:ascii="Tahoma" w:eastAsia="Times New Roman" w:hAnsi="Tahoma" w:cs="Tahoma"/>
          <w:color w:val="000000"/>
          <w:sz w:val="23"/>
          <w:szCs w:val="23"/>
        </w:rPr>
        <w:t xml:space="preserve"> koje</w:t>
      </w:r>
      <w:proofErr w:type="gramEnd"/>
      <w:r w:rsidR="00185B4E">
        <w:rPr>
          <w:rFonts w:ascii="Tahoma" w:eastAsia="Times New Roman" w:hAnsi="Tahoma" w:cs="Tahoma"/>
          <w:color w:val="000000"/>
          <w:sz w:val="23"/>
          <w:szCs w:val="23"/>
        </w:rPr>
        <w:t xml:space="preserve"> lovačka ili</w:t>
      </w:r>
      <w:r w:rsidR="00F43A09">
        <w:rPr>
          <w:rFonts w:ascii="Tahoma" w:eastAsia="Times New Roman" w:hAnsi="Tahoma" w:cs="Tahoma"/>
          <w:color w:val="000000"/>
          <w:sz w:val="23"/>
          <w:szCs w:val="23"/>
        </w:rPr>
        <w:t xml:space="preserve"> streljačka organizacija koristi</w:t>
      </w:r>
      <w:r w:rsidR="00185B4E">
        <w:rPr>
          <w:rFonts w:ascii="Tahoma" w:eastAsia="Times New Roman" w:hAnsi="Tahoma" w:cs="Tahoma"/>
          <w:color w:val="000000"/>
          <w:sz w:val="23"/>
          <w:szCs w:val="23"/>
        </w:rPr>
        <w:t xml:space="preserve"> za vježbe gađanja i isprobavanja lovačkog ili sportskog oružja ili organizaciju streljačkih i lovačkih</w:t>
      </w:r>
      <w:r w:rsidR="00F43A09">
        <w:rPr>
          <w:rFonts w:ascii="Tahoma" w:eastAsia="Times New Roman" w:hAnsi="Tahoma" w:cs="Tahoma"/>
          <w:color w:val="000000"/>
          <w:sz w:val="23"/>
          <w:szCs w:val="23"/>
        </w:rPr>
        <w:t xml:space="preserve"> takmičenja, </w:t>
      </w:r>
      <w:r>
        <w:rPr>
          <w:rFonts w:ascii="Tahoma" w:eastAsia="Times New Roman" w:hAnsi="Tahoma" w:cs="Tahoma"/>
          <w:color w:val="000000"/>
          <w:sz w:val="23"/>
          <w:szCs w:val="23"/>
        </w:rPr>
        <w:t xml:space="preserve">za koje je Ministarstvo izdalo odobrenje. </w:t>
      </w:r>
    </w:p>
    <w:p w:rsidR="004E0BB5" w:rsidRDefault="00353736" w:rsidP="004E0BB5">
      <w:pPr>
        <w:spacing w:after="0" w:line="240" w:lineRule="auto"/>
        <w:ind w:left="150" w:right="150" w:firstLine="240"/>
        <w:jc w:val="both"/>
        <w:rPr>
          <w:rFonts w:ascii="Tahoma" w:eastAsia="Times New Roman" w:hAnsi="Tahoma" w:cs="Tahoma"/>
          <w:color w:val="000000"/>
          <w:sz w:val="23"/>
          <w:szCs w:val="23"/>
        </w:rPr>
      </w:pPr>
      <w:r>
        <w:rPr>
          <w:rFonts w:ascii="Tahoma" w:eastAsia="Times New Roman" w:hAnsi="Tahoma" w:cs="Tahoma"/>
          <w:color w:val="000000"/>
          <w:sz w:val="23"/>
          <w:szCs w:val="23"/>
        </w:rPr>
        <w:t>Drugo mjesto određeno za vježbe gađanja</w:t>
      </w:r>
      <w:r w:rsidR="0082564E" w:rsidRPr="0047149E">
        <w:rPr>
          <w:rFonts w:ascii="Tahoma" w:eastAsia="Times New Roman" w:hAnsi="Tahoma" w:cs="Tahoma"/>
          <w:color w:val="000000"/>
          <w:sz w:val="23"/>
          <w:szCs w:val="23"/>
        </w:rPr>
        <w:t xml:space="preserve"> je prostor koji po svom položaju i preduzetim mjerama obezbjeđenja ne može ugr</w:t>
      </w:r>
      <w:r>
        <w:rPr>
          <w:rFonts w:ascii="Tahoma" w:eastAsia="Times New Roman" w:hAnsi="Tahoma" w:cs="Tahoma"/>
          <w:color w:val="000000"/>
          <w:sz w:val="23"/>
          <w:szCs w:val="23"/>
        </w:rPr>
        <w:t>oziti sigurnost ljudi i imovine i koji ispunjava minimalno tehničke i bezbjednosne uslove</w:t>
      </w:r>
      <w:r w:rsidR="00636727">
        <w:rPr>
          <w:rFonts w:ascii="Tahoma" w:eastAsia="Times New Roman" w:hAnsi="Tahoma" w:cs="Tahoma"/>
          <w:color w:val="000000"/>
          <w:sz w:val="23"/>
          <w:szCs w:val="23"/>
        </w:rPr>
        <w:t xml:space="preserve">. </w:t>
      </w:r>
    </w:p>
    <w:p w:rsidR="0082564E" w:rsidRDefault="004E0BB5" w:rsidP="004E0BB5">
      <w:pPr>
        <w:spacing w:after="0" w:line="240" w:lineRule="auto"/>
        <w:ind w:left="150" w:right="150" w:firstLine="240"/>
        <w:jc w:val="both"/>
        <w:rPr>
          <w:rFonts w:ascii="Tahoma" w:eastAsia="Times New Roman" w:hAnsi="Tahoma" w:cs="Tahoma"/>
          <w:color w:val="000000"/>
          <w:sz w:val="23"/>
          <w:szCs w:val="23"/>
        </w:rPr>
      </w:pPr>
      <w:r w:rsidRPr="00804EFD">
        <w:rPr>
          <w:rFonts w:ascii="Tahoma" w:eastAsia="Times New Roman" w:hAnsi="Tahoma" w:cs="Tahoma"/>
          <w:color w:val="000000"/>
          <w:sz w:val="23"/>
          <w:szCs w:val="23"/>
        </w:rPr>
        <w:t xml:space="preserve">Na drugo mjesto određeno za vježbe gađanja, primjenjuju se odredbe člana 108 ovog zakona. </w:t>
      </w:r>
    </w:p>
    <w:p w:rsidR="003F51D2" w:rsidRDefault="004E0BB5" w:rsidP="003F51D2">
      <w:pPr>
        <w:spacing w:before="240" w:after="240" w:line="240" w:lineRule="auto"/>
        <w:jc w:val="center"/>
        <w:rPr>
          <w:rFonts w:ascii="Tahoma" w:eastAsia="Times New Roman" w:hAnsi="Tahoma" w:cs="Tahoma"/>
          <w:b/>
          <w:bCs/>
          <w:color w:val="000000"/>
          <w:sz w:val="27"/>
          <w:szCs w:val="27"/>
        </w:rPr>
      </w:pPr>
      <w:r>
        <w:rPr>
          <w:rFonts w:ascii="Tahoma" w:eastAsia="Times New Roman" w:hAnsi="Tahoma" w:cs="Tahoma"/>
          <w:b/>
          <w:bCs/>
          <w:color w:val="000000"/>
          <w:sz w:val="27"/>
          <w:szCs w:val="27"/>
        </w:rPr>
        <w:t>Član 111</w:t>
      </w:r>
    </w:p>
    <w:p w:rsidR="003F51D2" w:rsidRDefault="003F51D2" w:rsidP="0082564E">
      <w:pPr>
        <w:spacing w:after="0" w:line="240" w:lineRule="auto"/>
        <w:ind w:left="150" w:right="150" w:firstLine="240"/>
        <w:jc w:val="both"/>
        <w:rPr>
          <w:rFonts w:ascii="Tahoma" w:eastAsia="Times New Roman" w:hAnsi="Tahoma" w:cs="Tahoma"/>
          <w:color w:val="000000"/>
          <w:sz w:val="23"/>
          <w:szCs w:val="23"/>
        </w:rPr>
      </w:pPr>
      <w:r>
        <w:rPr>
          <w:rFonts w:ascii="Tahoma" w:eastAsia="Times New Roman" w:hAnsi="Tahoma" w:cs="Tahoma"/>
          <w:color w:val="000000"/>
          <w:sz w:val="23"/>
          <w:szCs w:val="23"/>
        </w:rPr>
        <w:t xml:space="preserve">Zahtjev za izdavanje odobrenja iz člana </w:t>
      </w:r>
      <w:r w:rsidRPr="00637B97">
        <w:rPr>
          <w:rFonts w:ascii="Tahoma" w:eastAsia="Times New Roman" w:hAnsi="Tahoma" w:cs="Tahoma"/>
          <w:color w:val="000000"/>
          <w:sz w:val="23"/>
          <w:szCs w:val="23"/>
        </w:rPr>
        <w:t>1</w:t>
      </w:r>
      <w:r w:rsidR="00854CE9" w:rsidRPr="00637B97">
        <w:rPr>
          <w:rFonts w:ascii="Tahoma" w:eastAsia="Times New Roman" w:hAnsi="Tahoma" w:cs="Tahoma"/>
          <w:color w:val="000000"/>
          <w:sz w:val="23"/>
          <w:szCs w:val="23"/>
        </w:rPr>
        <w:t>10</w:t>
      </w:r>
      <w:r w:rsidR="00C8279A" w:rsidRPr="00637B97">
        <w:rPr>
          <w:rFonts w:ascii="Tahoma" w:eastAsia="Times New Roman" w:hAnsi="Tahoma" w:cs="Tahoma"/>
          <w:color w:val="000000"/>
          <w:sz w:val="23"/>
          <w:szCs w:val="23"/>
        </w:rPr>
        <w:t xml:space="preserve"> stav</w:t>
      </w:r>
      <w:r w:rsidR="00C8279A" w:rsidRPr="00804EFD">
        <w:rPr>
          <w:rFonts w:ascii="Tahoma" w:eastAsia="Times New Roman" w:hAnsi="Tahoma" w:cs="Tahoma"/>
          <w:color w:val="000000"/>
          <w:sz w:val="23"/>
          <w:szCs w:val="23"/>
        </w:rPr>
        <w:t xml:space="preserve"> 1</w:t>
      </w:r>
      <w:r w:rsidRPr="00804EFD">
        <w:rPr>
          <w:rFonts w:ascii="Tahoma" w:eastAsia="Times New Roman" w:hAnsi="Tahoma" w:cs="Tahoma"/>
          <w:color w:val="000000"/>
          <w:sz w:val="23"/>
          <w:szCs w:val="23"/>
        </w:rPr>
        <w:t xml:space="preserve"> ovog</w:t>
      </w:r>
      <w:r>
        <w:rPr>
          <w:rFonts w:ascii="Tahoma" w:eastAsia="Times New Roman" w:hAnsi="Tahoma" w:cs="Tahoma"/>
          <w:color w:val="000000"/>
          <w:sz w:val="23"/>
          <w:szCs w:val="23"/>
        </w:rPr>
        <w:t xml:space="preserve"> zakona može podnijeti</w:t>
      </w:r>
      <w:r w:rsidR="00F43A09">
        <w:rPr>
          <w:rFonts w:ascii="Tahoma" w:eastAsia="Times New Roman" w:hAnsi="Tahoma" w:cs="Tahoma"/>
          <w:color w:val="000000"/>
          <w:sz w:val="23"/>
          <w:szCs w:val="23"/>
        </w:rPr>
        <w:t xml:space="preserve"> lovačka ili streljačka organizacija</w:t>
      </w:r>
      <w:r>
        <w:rPr>
          <w:rFonts w:ascii="Tahoma" w:eastAsia="Times New Roman" w:hAnsi="Tahoma" w:cs="Tahoma"/>
          <w:color w:val="000000"/>
          <w:sz w:val="23"/>
          <w:szCs w:val="23"/>
        </w:rPr>
        <w:t xml:space="preserve">. </w:t>
      </w:r>
    </w:p>
    <w:p w:rsidR="00C8279A" w:rsidRDefault="00C8279A" w:rsidP="0082564E">
      <w:pPr>
        <w:spacing w:after="0" w:line="240" w:lineRule="auto"/>
        <w:ind w:left="150" w:right="150" w:firstLine="240"/>
        <w:jc w:val="both"/>
        <w:rPr>
          <w:rFonts w:ascii="Tahoma" w:eastAsia="Times New Roman" w:hAnsi="Tahoma" w:cs="Tahoma"/>
          <w:color w:val="000000"/>
          <w:sz w:val="23"/>
          <w:szCs w:val="23"/>
        </w:rPr>
      </w:pPr>
      <w:r>
        <w:rPr>
          <w:rFonts w:ascii="Tahoma" w:eastAsia="Times New Roman" w:hAnsi="Tahoma" w:cs="Tahoma"/>
          <w:color w:val="000000"/>
          <w:sz w:val="23"/>
          <w:szCs w:val="23"/>
        </w:rPr>
        <w:t xml:space="preserve">Uz zahtjev za izdavanje odobrenja za iz člana </w:t>
      </w:r>
      <w:r w:rsidRPr="00804EFD">
        <w:rPr>
          <w:rFonts w:ascii="Tahoma" w:eastAsia="Times New Roman" w:hAnsi="Tahoma" w:cs="Tahoma"/>
          <w:color w:val="000000"/>
          <w:sz w:val="23"/>
          <w:szCs w:val="23"/>
        </w:rPr>
        <w:t>1</w:t>
      </w:r>
      <w:r w:rsidR="00854CE9">
        <w:rPr>
          <w:rFonts w:ascii="Tahoma" w:eastAsia="Times New Roman" w:hAnsi="Tahoma" w:cs="Tahoma"/>
          <w:color w:val="000000"/>
          <w:sz w:val="23"/>
          <w:szCs w:val="23"/>
        </w:rPr>
        <w:t>10</w:t>
      </w:r>
      <w:r w:rsidRPr="00804EFD">
        <w:rPr>
          <w:rFonts w:ascii="Tahoma" w:eastAsia="Times New Roman" w:hAnsi="Tahoma" w:cs="Tahoma"/>
          <w:color w:val="000000"/>
          <w:sz w:val="23"/>
          <w:szCs w:val="23"/>
        </w:rPr>
        <w:t xml:space="preserve"> stav 1 ovog</w:t>
      </w:r>
      <w:r>
        <w:rPr>
          <w:rFonts w:ascii="Tahoma" w:eastAsia="Times New Roman" w:hAnsi="Tahoma" w:cs="Tahoma"/>
          <w:color w:val="000000"/>
          <w:sz w:val="23"/>
          <w:szCs w:val="23"/>
        </w:rPr>
        <w:t xml:space="preserve"> zakona prilaže se: </w:t>
      </w:r>
    </w:p>
    <w:p w:rsidR="00C8279A" w:rsidRDefault="00C8279A" w:rsidP="00C8279A">
      <w:pPr>
        <w:pStyle w:val="ListParagraph"/>
        <w:numPr>
          <w:ilvl w:val="0"/>
          <w:numId w:val="29"/>
        </w:numPr>
        <w:spacing w:after="0" w:line="240" w:lineRule="auto"/>
        <w:ind w:right="150"/>
        <w:jc w:val="both"/>
        <w:rPr>
          <w:rFonts w:ascii="Tahoma" w:eastAsia="Times New Roman" w:hAnsi="Tahoma" w:cs="Tahoma"/>
          <w:color w:val="000000"/>
          <w:sz w:val="23"/>
          <w:szCs w:val="23"/>
        </w:rPr>
      </w:pPr>
      <w:r>
        <w:rPr>
          <w:rFonts w:ascii="Tahoma" w:eastAsia="Times New Roman" w:hAnsi="Tahoma" w:cs="Tahoma"/>
          <w:color w:val="000000"/>
          <w:sz w:val="23"/>
          <w:szCs w:val="23"/>
        </w:rPr>
        <w:t>akt o registraciji</w:t>
      </w:r>
      <w:r w:rsidR="00F43A09">
        <w:rPr>
          <w:rFonts w:ascii="Tahoma" w:eastAsia="Times New Roman" w:hAnsi="Tahoma" w:cs="Tahoma"/>
          <w:color w:val="000000"/>
          <w:sz w:val="23"/>
          <w:szCs w:val="23"/>
        </w:rPr>
        <w:t xml:space="preserve"> </w:t>
      </w:r>
      <w:r w:rsidR="003A7640">
        <w:rPr>
          <w:rFonts w:ascii="Tahoma" w:eastAsia="Times New Roman" w:hAnsi="Tahoma" w:cs="Tahoma"/>
          <w:color w:val="000000"/>
          <w:sz w:val="23"/>
          <w:szCs w:val="23"/>
        </w:rPr>
        <w:t>lovačke ili streljačke</w:t>
      </w:r>
      <w:r w:rsidR="00F43A09">
        <w:rPr>
          <w:rFonts w:ascii="Tahoma" w:eastAsia="Times New Roman" w:hAnsi="Tahoma" w:cs="Tahoma"/>
          <w:color w:val="000000"/>
          <w:sz w:val="23"/>
          <w:szCs w:val="23"/>
        </w:rPr>
        <w:t xml:space="preserve"> organizacije kod nadležnog organa državne uprave; </w:t>
      </w:r>
      <w:r>
        <w:rPr>
          <w:rFonts w:ascii="Tahoma" w:eastAsia="Times New Roman" w:hAnsi="Tahoma" w:cs="Tahoma"/>
          <w:color w:val="000000"/>
          <w:sz w:val="23"/>
          <w:szCs w:val="23"/>
        </w:rPr>
        <w:t xml:space="preserve"> </w:t>
      </w:r>
    </w:p>
    <w:p w:rsidR="00C8279A" w:rsidRDefault="00F43A09" w:rsidP="00C8279A">
      <w:pPr>
        <w:pStyle w:val="ListParagraph"/>
        <w:numPr>
          <w:ilvl w:val="0"/>
          <w:numId w:val="29"/>
        </w:numPr>
        <w:spacing w:after="0" w:line="240" w:lineRule="auto"/>
        <w:ind w:right="150"/>
        <w:jc w:val="both"/>
        <w:rPr>
          <w:rFonts w:ascii="Tahoma" w:eastAsia="Times New Roman" w:hAnsi="Tahoma" w:cs="Tahoma"/>
          <w:color w:val="000000"/>
          <w:sz w:val="23"/>
          <w:szCs w:val="23"/>
        </w:rPr>
      </w:pPr>
      <w:r>
        <w:rPr>
          <w:rFonts w:ascii="Tahoma" w:eastAsia="Times New Roman" w:hAnsi="Tahoma" w:cs="Tahoma"/>
          <w:color w:val="000000"/>
          <w:sz w:val="23"/>
          <w:szCs w:val="23"/>
        </w:rPr>
        <w:t xml:space="preserve">podaci o odgovornom licu organizacije; </w:t>
      </w:r>
    </w:p>
    <w:p w:rsidR="00F43A09" w:rsidRDefault="00F43A09" w:rsidP="00C8279A">
      <w:pPr>
        <w:pStyle w:val="ListParagraph"/>
        <w:numPr>
          <w:ilvl w:val="0"/>
          <w:numId w:val="29"/>
        </w:numPr>
        <w:spacing w:after="0" w:line="240" w:lineRule="auto"/>
        <w:ind w:right="150"/>
        <w:jc w:val="both"/>
        <w:rPr>
          <w:rFonts w:ascii="Tahoma" w:eastAsia="Times New Roman" w:hAnsi="Tahoma" w:cs="Tahoma"/>
          <w:color w:val="000000"/>
          <w:sz w:val="23"/>
          <w:szCs w:val="23"/>
        </w:rPr>
      </w:pPr>
      <w:r>
        <w:rPr>
          <w:rFonts w:ascii="Tahoma" w:eastAsia="Times New Roman" w:hAnsi="Tahoma" w:cs="Tahoma"/>
          <w:color w:val="000000"/>
          <w:sz w:val="23"/>
          <w:szCs w:val="23"/>
        </w:rPr>
        <w:t xml:space="preserve">dokaz o vlasništvu ili pravu korišćenja </w:t>
      </w:r>
      <w:r w:rsidR="00854CE9" w:rsidRPr="008B341A">
        <w:rPr>
          <w:rFonts w:ascii="Tahoma" w:eastAsia="Times New Roman" w:hAnsi="Tahoma" w:cs="Tahoma"/>
          <w:color w:val="000000"/>
          <w:sz w:val="23"/>
          <w:szCs w:val="23"/>
        </w:rPr>
        <w:t xml:space="preserve">lovišta ili </w:t>
      </w:r>
      <w:r w:rsidRPr="008B341A">
        <w:rPr>
          <w:rFonts w:ascii="Tahoma" w:eastAsia="Times New Roman" w:hAnsi="Tahoma" w:cs="Tahoma"/>
          <w:color w:val="000000"/>
          <w:sz w:val="23"/>
          <w:szCs w:val="23"/>
        </w:rPr>
        <w:t>p</w:t>
      </w:r>
      <w:r>
        <w:rPr>
          <w:rFonts w:ascii="Tahoma" w:eastAsia="Times New Roman" w:hAnsi="Tahoma" w:cs="Tahoma"/>
          <w:color w:val="000000"/>
          <w:sz w:val="23"/>
          <w:szCs w:val="23"/>
        </w:rPr>
        <w:t xml:space="preserve">rostora za vježbe gađanja; </w:t>
      </w:r>
    </w:p>
    <w:p w:rsidR="00C76373" w:rsidRPr="00C76373" w:rsidRDefault="003A7640" w:rsidP="00C76373">
      <w:pPr>
        <w:pStyle w:val="ListParagraph"/>
        <w:numPr>
          <w:ilvl w:val="0"/>
          <w:numId w:val="29"/>
        </w:numPr>
        <w:spacing w:after="0" w:line="240" w:lineRule="auto"/>
        <w:ind w:right="150"/>
        <w:jc w:val="both"/>
        <w:rPr>
          <w:rFonts w:ascii="Tahoma" w:eastAsia="Times New Roman" w:hAnsi="Tahoma" w:cs="Tahoma"/>
          <w:color w:val="000000"/>
          <w:sz w:val="23"/>
          <w:szCs w:val="23"/>
        </w:rPr>
      </w:pPr>
      <w:r>
        <w:rPr>
          <w:rFonts w:ascii="Tahoma" w:eastAsia="Times New Roman" w:hAnsi="Tahoma" w:cs="Tahoma"/>
          <w:color w:val="000000"/>
          <w:sz w:val="23"/>
          <w:szCs w:val="23"/>
        </w:rPr>
        <w:t xml:space="preserve">podaci o odgovornom licu za mjesto gađanja koje mora ispunjavati uslove stručnog lica iz člana </w:t>
      </w:r>
      <w:r w:rsidRPr="00804EFD">
        <w:rPr>
          <w:rFonts w:ascii="Tahoma" w:eastAsia="Times New Roman" w:hAnsi="Tahoma" w:cs="Tahoma"/>
          <w:color w:val="000000"/>
          <w:sz w:val="23"/>
          <w:szCs w:val="23"/>
        </w:rPr>
        <w:t>103 stav 1 tačka 3 ovog</w:t>
      </w:r>
      <w:r>
        <w:rPr>
          <w:rFonts w:ascii="Tahoma" w:eastAsia="Times New Roman" w:hAnsi="Tahoma" w:cs="Tahoma"/>
          <w:color w:val="000000"/>
          <w:sz w:val="23"/>
          <w:szCs w:val="23"/>
        </w:rPr>
        <w:t xml:space="preserve"> zakona</w:t>
      </w:r>
      <w:r w:rsidR="004E0BB5">
        <w:rPr>
          <w:rFonts w:ascii="Tahoma" w:eastAsia="Times New Roman" w:hAnsi="Tahoma" w:cs="Tahoma"/>
          <w:color w:val="000000"/>
          <w:sz w:val="23"/>
          <w:szCs w:val="23"/>
        </w:rPr>
        <w:t xml:space="preserve">. </w:t>
      </w:r>
    </w:p>
    <w:p w:rsidR="00C76373" w:rsidRPr="00804EFD" w:rsidRDefault="00C76373" w:rsidP="00C76373">
      <w:pPr>
        <w:pStyle w:val="4clan"/>
      </w:pPr>
      <w:r w:rsidRPr="00804EFD">
        <w:t>Član 112</w:t>
      </w:r>
    </w:p>
    <w:p w:rsidR="00C76373" w:rsidRPr="00854CE9" w:rsidRDefault="00C76373" w:rsidP="00C76373">
      <w:pPr>
        <w:pStyle w:val="1tekst"/>
      </w:pPr>
      <w:r w:rsidRPr="00854CE9">
        <w:t>Odobrenje iz člana 110 stav 1 ovog zakona prestaje da važi na zahtjev imaoca odobrenja ili ako imalac tog odobrenja prestane da ispunjava minimalno tehničke i bezbjednosne uslove.</w:t>
      </w:r>
    </w:p>
    <w:p w:rsidR="00C76373" w:rsidRPr="00854CE9" w:rsidRDefault="00C76373" w:rsidP="00C76373">
      <w:pPr>
        <w:pStyle w:val="1tekst"/>
      </w:pPr>
      <w:r w:rsidRPr="00854CE9">
        <w:t xml:space="preserve">Ministarstvo može po službenoj dužnosti pokrenuti postupak ocjene ispunjenosti minimalno tehničke i bezbjednosne uslove, ukoliko se učine vjerovatnim da postoje okolnosti o prestanku ispunjavanja propisanih uslova.  </w:t>
      </w:r>
    </w:p>
    <w:p w:rsidR="00C76373" w:rsidRPr="00854CE9" w:rsidRDefault="00C76373" w:rsidP="00C76373">
      <w:pPr>
        <w:pStyle w:val="1tekst"/>
      </w:pPr>
      <w:r w:rsidRPr="00854CE9">
        <w:t>Rješenje o prestanku važenja odobenja donosi Ministarstvo i protiv tog rješenja može se izjaviti žalba.</w:t>
      </w:r>
    </w:p>
    <w:p w:rsidR="00C76373" w:rsidRPr="00854CE9" w:rsidRDefault="00C76373" w:rsidP="0082564E">
      <w:pPr>
        <w:spacing w:after="0" w:line="240" w:lineRule="auto"/>
        <w:ind w:left="150" w:right="150" w:firstLine="240"/>
        <w:jc w:val="both"/>
        <w:rPr>
          <w:rFonts w:ascii="Tahoma" w:eastAsia="Times New Roman" w:hAnsi="Tahoma" w:cs="Tahoma"/>
          <w:color w:val="000000"/>
          <w:sz w:val="23"/>
          <w:szCs w:val="23"/>
        </w:rPr>
      </w:pPr>
    </w:p>
    <w:p w:rsidR="0082564E" w:rsidRPr="0047149E" w:rsidRDefault="0082564E" w:rsidP="004E0BB5">
      <w:pPr>
        <w:spacing w:after="0" w:line="240" w:lineRule="auto"/>
        <w:ind w:right="150"/>
        <w:rPr>
          <w:rFonts w:ascii="Tahoma" w:eastAsia="Times New Roman" w:hAnsi="Tahoma" w:cs="Tahoma"/>
          <w:color w:val="000000"/>
          <w:sz w:val="23"/>
          <w:szCs w:val="23"/>
        </w:rPr>
      </w:pPr>
    </w:p>
    <w:p w:rsidR="0047149E" w:rsidRPr="0047149E" w:rsidRDefault="0082564E" w:rsidP="0047149E">
      <w:pPr>
        <w:spacing w:before="60" w:after="0" w:line="240" w:lineRule="auto"/>
        <w:jc w:val="center"/>
        <w:rPr>
          <w:rFonts w:ascii="Tahoma" w:eastAsia="Times New Roman" w:hAnsi="Tahoma" w:cs="Tahoma"/>
          <w:b/>
          <w:bCs/>
          <w:color w:val="000000"/>
          <w:sz w:val="27"/>
          <w:szCs w:val="27"/>
        </w:rPr>
      </w:pPr>
      <w:bookmarkStart w:id="124" w:name="sadrzaj29"/>
      <w:bookmarkEnd w:id="124"/>
      <w:r>
        <w:rPr>
          <w:rFonts w:ascii="Tahoma" w:eastAsia="Times New Roman" w:hAnsi="Tahoma" w:cs="Tahoma"/>
          <w:b/>
          <w:bCs/>
          <w:color w:val="000000"/>
          <w:sz w:val="27"/>
          <w:szCs w:val="27"/>
        </w:rPr>
        <w:lastRenderedPageBreak/>
        <w:t>3</w:t>
      </w:r>
      <w:r w:rsidR="0047149E" w:rsidRPr="0047149E">
        <w:rPr>
          <w:rFonts w:ascii="Tahoma" w:eastAsia="Times New Roman" w:hAnsi="Tahoma" w:cs="Tahoma"/>
          <w:b/>
          <w:bCs/>
          <w:color w:val="000000"/>
          <w:sz w:val="27"/>
          <w:szCs w:val="27"/>
        </w:rPr>
        <w:t>. Osposobljavanje građana za pravilnu upotrebu vatrenog oružja</w:t>
      </w:r>
    </w:p>
    <w:p w:rsidR="0047149E" w:rsidRPr="0047149E" w:rsidRDefault="00C76373" w:rsidP="0047149E">
      <w:pPr>
        <w:spacing w:before="240" w:after="240" w:line="240" w:lineRule="auto"/>
        <w:jc w:val="center"/>
        <w:rPr>
          <w:rFonts w:ascii="Tahoma" w:eastAsia="Times New Roman" w:hAnsi="Tahoma" w:cs="Tahoma"/>
          <w:b/>
          <w:bCs/>
          <w:color w:val="000000"/>
          <w:sz w:val="27"/>
          <w:szCs w:val="27"/>
        </w:rPr>
      </w:pPr>
      <w:bookmarkStart w:id="125" w:name="clan_99"/>
      <w:bookmarkEnd w:id="125"/>
      <w:r>
        <w:rPr>
          <w:rFonts w:ascii="Tahoma" w:eastAsia="Times New Roman" w:hAnsi="Tahoma" w:cs="Tahoma"/>
          <w:b/>
          <w:bCs/>
          <w:color w:val="000000"/>
          <w:sz w:val="27"/>
          <w:szCs w:val="27"/>
        </w:rPr>
        <w:t>Član 113</w:t>
      </w:r>
    </w:p>
    <w:p w:rsidR="0047149E" w:rsidRPr="0047149E" w:rsidRDefault="0047149E" w:rsidP="001014A5">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Osposobljavanjem građana za pravilnu upotrebu</w:t>
      </w:r>
      <w:r w:rsidR="001014A5">
        <w:rPr>
          <w:rFonts w:ascii="Tahoma" w:eastAsia="Times New Roman" w:hAnsi="Tahoma" w:cs="Tahoma"/>
          <w:color w:val="000000"/>
          <w:sz w:val="23"/>
          <w:szCs w:val="23"/>
        </w:rPr>
        <w:t xml:space="preserve"> vatrenog oružja vrši Policijska akademija, o čemu se fizičkom licu izdaje potvrda</w:t>
      </w:r>
      <w:r w:rsidRPr="0047149E">
        <w:rPr>
          <w:rFonts w:ascii="Tahoma" w:eastAsia="Times New Roman" w:hAnsi="Tahoma" w:cs="Tahoma"/>
          <w:color w:val="000000"/>
          <w:sz w:val="23"/>
          <w:szCs w:val="23"/>
        </w:rPr>
        <w:t xml:space="preserve"> o osposobljenosti za pravilnu upotrebu vatrenog oružja.</w:t>
      </w:r>
    </w:p>
    <w:p w:rsid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Bliži način osposobljavanja građana za pravilnu upotrebu vatreno</w:t>
      </w:r>
      <w:r w:rsidR="001014A5">
        <w:rPr>
          <w:rFonts w:ascii="Tahoma" w:eastAsia="Times New Roman" w:hAnsi="Tahoma" w:cs="Tahoma"/>
          <w:color w:val="000000"/>
          <w:sz w:val="23"/>
          <w:szCs w:val="23"/>
        </w:rPr>
        <w:t>g oružja, propisuje organ državne uprave nadležan za poslove prosvjete.</w:t>
      </w:r>
    </w:p>
    <w:p w:rsidR="001014A5" w:rsidRPr="0047149E" w:rsidRDefault="001014A5" w:rsidP="0047149E">
      <w:pPr>
        <w:spacing w:after="0" w:line="240" w:lineRule="auto"/>
        <w:ind w:left="150" w:right="150" w:firstLine="240"/>
        <w:jc w:val="both"/>
        <w:rPr>
          <w:rFonts w:ascii="Tahoma" w:eastAsia="Times New Roman" w:hAnsi="Tahoma" w:cs="Tahoma"/>
          <w:color w:val="000000"/>
          <w:sz w:val="23"/>
          <w:szCs w:val="23"/>
        </w:rPr>
      </w:pPr>
    </w:p>
    <w:p w:rsidR="0047149E" w:rsidRPr="0047149E" w:rsidRDefault="0047149E" w:rsidP="0047149E">
      <w:pPr>
        <w:spacing w:before="60" w:after="30" w:line="240" w:lineRule="auto"/>
        <w:jc w:val="center"/>
        <w:rPr>
          <w:rFonts w:ascii="Tahoma" w:eastAsia="Times New Roman" w:hAnsi="Tahoma" w:cs="Tahoma"/>
          <w:color w:val="000000"/>
          <w:sz w:val="32"/>
          <w:szCs w:val="32"/>
        </w:rPr>
      </w:pPr>
      <w:bookmarkStart w:id="126" w:name="sadrzaj30"/>
      <w:bookmarkEnd w:id="126"/>
      <w:r w:rsidRPr="0047149E">
        <w:rPr>
          <w:rFonts w:ascii="Tahoma" w:eastAsia="Times New Roman" w:hAnsi="Tahoma" w:cs="Tahoma"/>
          <w:color w:val="000000"/>
          <w:sz w:val="32"/>
          <w:szCs w:val="32"/>
        </w:rPr>
        <w:t>VIII. NADZOR</w:t>
      </w:r>
    </w:p>
    <w:p w:rsidR="0047149E" w:rsidRPr="0047149E" w:rsidRDefault="00C76373" w:rsidP="0047149E">
      <w:pPr>
        <w:spacing w:before="240" w:after="240" w:line="240" w:lineRule="auto"/>
        <w:jc w:val="center"/>
        <w:rPr>
          <w:rFonts w:ascii="Tahoma" w:eastAsia="Times New Roman" w:hAnsi="Tahoma" w:cs="Tahoma"/>
          <w:b/>
          <w:bCs/>
          <w:color w:val="000000"/>
          <w:sz w:val="27"/>
          <w:szCs w:val="27"/>
        </w:rPr>
      </w:pPr>
      <w:bookmarkStart w:id="127" w:name="clan_100"/>
      <w:bookmarkEnd w:id="127"/>
      <w:r>
        <w:rPr>
          <w:rFonts w:ascii="Tahoma" w:eastAsia="Times New Roman" w:hAnsi="Tahoma" w:cs="Tahoma"/>
          <w:b/>
          <w:bCs/>
          <w:color w:val="000000"/>
          <w:sz w:val="27"/>
          <w:szCs w:val="27"/>
        </w:rPr>
        <w:t>Član 114</w:t>
      </w:r>
    </w:p>
    <w:p w:rsidR="00A0349C" w:rsidRDefault="0047149E" w:rsidP="00A0349C">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Nadzor nad sprovođenjem ovog zakona vrši Ministarstvo.</w:t>
      </w:r>
    </w:p>
    <w:p w:rsidR="003F5A59" w:rsidRPr="00804EFD" w:rsidRDefault="003F5A59" w:rsidP="00A0349C">
      <w:pPr>
        <w:spacing w:after="0" w:line="240" w:lineRule="auto"/>
        <w:ind w:left="150" w:right="150" w:firstLine="240"/>
        <w:jc w:val="both"/>
        <w:rPr>
          <w:rFonts w:ascii="Tahoma" w:eastAsia="Times New Roman" w:hAnsi="Tahoma" w:cs="Tahoma"/>
          <w:sz w:val="23"/>
          <w:szCs w:val="23"/>
        </w:rPr>
      </w:pPr>
      <w:r w:rsidRPr="00804EFD">
        <w:rPr>
          <w:rFonts w:ascii="Tahoma" w:eastAsia="Times New Roman" w:hAnsi="Tahoma" w:cs="Tahoma"/>
          <w:sz w:val="23"/>
          <w:szCs w:val="23"/>
        </w:rPr>
        <w:t xml:space="preserve">Prilikom vršenja nadzora službena lica Ministarstva ovlašćena su da pregledaju </w:t>
      </w:r>
      <w:r w:rsidR="00A0349C" w:rsidRPr="00804EFD">
        <w:rPr>
          <w:rFonts w:ascii="Tahoma" w:eastAsia="Times New Roman" w:hAnsi="Tahoma" w:cs="Tahoma"/>
          <w:sz w:val="23"/>
          <w:szCs w:val="23"/>
        </w:rPr>
        <w:t>pojedinačne</w:t>
      </w:r>
      <w:r w:rsidRPr="00804EFD">
        <w:rPr>
          <w:rFonts w:ascii="Tahoma" w:eastAsia="Times New Roman" w:hAnsi="Tahoma" w:cs="Tahoma"/>
          <w:sz w:val="23"/>
          <w:szCs w:val="23"/>
        </w:rPr>
        <w:t xml:space="preserve"> akte i poslovne knjige, evidencije, prostorije u kojima se čuva oružje, kao i samo oružje, traže obav</w:t>
      </w:r>
      <w:r w:rsidR="00CF00D0" w:rsidRPr="00804EFD">
        <w:rPr>
          <w:rFonts w:ascii="Tahoma" w:eastAsia="Times New Roman" w:hAnsi="Tahoma" w:cs="Tahoma"/>
          <w:sz w:val="23"/>
          <w:szCs w:val="23"/>
        </w:rPr>
        <w:t>j</w:t>
      </w:r>
      <w:r w:rsidRPr="00804EFD">
        <w:rPr>
          <w:rFonts w:ascii="Tahoma" w:eastAsia="Times New Roman" w:hAnsi="Tahoma" w:cs="Tahoma"/>
          <w:sz w:val="23"/>
          <w:szCs w:val="23"/>
        </w:rPr>
        <w:t>eštenja, nalažu m</w:t>
      </w:r>
      <w:r w:rsidR="00A0349C" w:rsidRPr="00804EFD">
        <w:rPr>
          <w:rFonts w:ascii="Tahoma" w:eastAsia="Times New Roman" w:hAnsi="Tahoma" w:cs="Tahoma"/>
          <w:sz w:val="23"/>
          <w:szCs w:val="23"/>
        </w:rPr>
        <w:t>j</w:t>
      </w:r>
      <w:r w:rsidRPr="00804EFD">
        <w:rPr>
          <w:rFonts w:ascii="Tahoma" w:eastAsia="Times New Roman" w:hAnsi="Tahoma" w:cs="Tahoma"/>
          <w:sz w:val="23"/>
          <w:szCs w:val="23"/>
        </w:rPr>
        <w:t>ere u cilju prim</w:t>
      </w:r>
      <w:r w:rsidR="00A0349C" w:rsidRPr="00804EFD">
        <w:rPr>
          <w:rFonts w:ascii="Tahoma" w:eastAsia="Times New Roman" w:hAnsi="Tahoma" w:cs="Tahoma"/>
          <w:sz w:val="23"/>
          <w:szCs w:val="23"/>
        </w:rPr>
        <w:t>j</w:t>
      </w:r>
      <w:r w:rsidRPr="00804EFD">
        <w:rPr>
          <w:rFonts w:ascii="Tahoma" w:eastAsia="Times New Roman" w:hAnsi="Tahoma" w:cs="Tahoma"/>
          <w:sz w:val="23"/>
          <w:szCs w:val="23"/>
        </w:rPr>
        <w:t>ene propisa, vode upravni postupak, podnose prekršajne i krivične prijave i preduzimaju sve radnje proistekle iz ovih postupaka, u skladu sa zakonom.</w:t>
      </w:r>
    </w:p>
    <w:p w:rsidR="003F5A59" w:rsidRPr="0047149E" w:rsidRDefault="003F5A59" w:rsidP="00CF00D0">
      <w:pPr>
        <w:spacing w:after="0" w:line="240" w:lineRule="auto"/>
        <w:ind w:right="150"/>
        <w:jc w:val="both"/>
        <w:rPr>
          <w:rFonts w:ascii="Tahoma" w:eastAsia="Times New Roman" w:hAnsi="Tahoma" w:cs="Tahoma"/>
          <w:color w:val="000000"/>
          <w:sz w:val="23"/>
          <w:szCs w:val="23"/>
        </w:rPr>
      </w:pPr>
    </w:p>
    <w:p w:rsidR="0047149E" w:rsidRPr="0047149E" w:rsidRDefault="0047149E" w:rsidP="0047149E">
      <w:pPr>
        <w:spacing w:before="60" w:after="30" w:line="240" w:lineRule="auto"/>
        <w:jc w:val="center"/>
        <w:rPr>
          <w:rFonts w:ascii="Tahoma" w:eastAsia="Times New Roman" w:hAnsi="Tahoma" w:cs="Tahoma"/>
          <w:color w:val="000000"/>
          <w:sz w:val="32"/>
          <w:szCs w:val="32"/>
        </w:rPr>
      </w:pPr>
      <w:bookmarkStart w:id="128" w:name="sadrzaj31"/>
      <w:bookmarkEnd w:id="128"/>
      <w:r w:rsidRPr="0047149E">
        <w:rPr>
          <w:rFonts w:ascii="Tahoma" w:eastAsia="Times New Roman" w:hAnsi="Tahoma" w:cs="Tahoma"/>
          <w:color w:val="000000"/>
          <w:sz w:val="32"/>
          <w:szCs w:val="32"/>
        </w:rPr>
        <w:t>IX. EVIDENCIJE</w:t>
      </w:r>
    </w:p>
    <w:p w:rsidR="0047149E" w:rsidRPr="0047149E" w:rsidRDefault="00C76373" w:rsidP="0047149E">
      <w:pPr>
        <w:spacing w:before="240" w:after="240" w:line="240" w:lineRule="auto"/>
        <w:jc w:val="center"/>
        <w:rPr>
          <w:rFonts w:ascii="Tahoma" w:eastAsia="Times New Roman" w:hAnsi="Tahoma" w:cs="Tahoma"/>
          <w:b/>
          <w:bCs/>
          <w:color w:val="000000"/>
          <w:sz w:val="27"/>
          <w:szCs w:val="27"/>
        </w:rPr>
      </w:pPr>
      <w:bookmarkStart w:id="129" w:name="clan_101"/>
      <w:bookmarkEnd w:id="129"/>
      <w:r>
        <w:rPr>
          <w:rFonts w:ascii="Tahoma" w:eastAsia="Times New Roman" w:hAnsi="Tahoma" w:cs="Tahoma"/>
          <w:b/>
          <w:bCs/>
          <w:color w:val="000000"/>
          <w:sz w:val="27"/>
          <w:szCs w:val="27"/>
        </w:rPr>
        <w:t>Član 115</w:t>
      </w:r>
    </w:p>
    <w:p w:rsidR="0016630F" w:rsidRPr="00804EFD" w:rsidRDefault="0016630F" w:rsidP="0016630F">
      <w:pPr>
        <w:pStyle w:val="NoSpacing"/>
        <w:ind w:firstLine="390"/>
        <w:jc w:val="both"/>
        <w:rPr>
          <w:rFonts w:ascii="Tahoma" w:hAnsi="Tahoma" w:cs="Tahoma"/>
          <w:sz w:val="23"/>
          <w:szCs w:val="23"/>
        </w:rPr>
      </w:pPr>
      <w:r w:rsidRPr="00804EFD">
        <w:rPr>
          <w:rFonts w:ascii="Tahoma" w:hAnsi="Tahoma" w:cs="Tahoma"/>
          <w:sz w:val="23"/>
          <w:szCs w:val="23"/>
        </w:rPr>
        <w:t>Ministarstvo vodi evidencije o: izdatim odobrenjima za nabavku oružja, oružnim listovima za držanje oružja, oružnim listovima za držanje i nošenje oružja,</w:t>
      </w:r>
      <w:r w:rsidR="00B52EC9" w:rsidRPr="00804EFD">
        <w:rPr>
          <w:rFonts w:ascii="Tahoma" w:hAnsi="Tahoma" w:cs="Tahoma"/>
          <w:b/>
          <w:sz w:val="23"/>
          <w:szCs w:val="23"/>
        </w:rPr>
        <w:t xml:space="preserve"> </w:t>
      </w:r>
      <w:r w:rsidR="00B52EC9" w:rsidRPr="008B341A">
        <w:rPr>
          <w:rFonts w:ascii="Tahoma" w:hAnsi="Tahoma" w:cs="Tahoma"/>
          <w:sz w:val="23"/>
          <w:szCs w:val="23"/>
        </w:rPr>
        <w:t>odobrenjima za nabavku glavnih dijelova oružja;</w:t>
      </w:r>
      <w:r w:rsidRPr="00804EFD">
        <w:rPr>
          <w:rFonts w:ascii="Tahoma" w:hAnsi="Tahoma" w:cs="Tahoma"/>
          <w:sz w:val="23"/>
          <w:szCs w:val="23"/>
        </w:rPr>
        <w:t xml:space="preserve"> odobrenjima za držanje oružja, odobrenjima za sakupljanje oružja i</w:t>
      </w:r>
      <w:r w:rsidRPr="00804EFD">
        <w:rPr>
          <w:rFonts w:ascii="Tahoma" w:hAnsi="Tahoma" w:cs="Tahoma"/>
          <w:b/>
          <w:sz w:val="23"/>
          <w:szCs w:val="23"/>
        </w:rPr>
        <w:t xml:space="preserve"> </w:t>
      </w:r>
      <w:r w:rsidRPr="008B341A">
        <w:rPr>
          <w:rFonts w:ascii="Tahoma" w:hAnsi="Tahoma" w:cs="Tahoma"/>
          <w:sz w:val="23"/>
          <w:szCs w:val="23"/>
        </w:rPr>
        <w:t>svakom prijavljenom komadu oružja,</w:t>
      </w:r>
      <w:r w:rsidRPr="00804EFD">
        <w:rPr>
          <w:rFonts w:ascii="Tahoma" w:hAnsi="Tahoma" w:cs="Tahoma"/>
          <w:sz w:val="23"/>
          <w:szCs w:val="23"/>
        </w:rPr>
        <w:t xml:space="preserve"> odobrenjima za rukovanje oružjem, Evropskim propusnicama za oružje i drugim ispravama o oružju izdatim na osnovu potvrđenih međunarodnih ugovora; prijavljenom oružju kategorije C; </w:t>
      </w:r>
      <w:r w:rsidRPr="008B341A">
        <w:rPr>
          <w:rFonts w:ascii="Tahoma" w:hAnsi="Tahoma" w:cs="Tahoma"/>
          <w:sz w:val="23"/>
          <w:szCs w:val="23"/>
        </w:rPr>
        <w:t>prepravljenom, onesposobljenom, predatom i uništenom oružju</w:t>
      </w:r>
      <w:r w:rsidRPr="00804EFD">
        <w:rPr>
          <w:rFonts w:ascii="Tahoma" w:hAnsi="Tahoma" w:cs="Tahoma"/>
          <w:sz w:val="23"/>
          <w:szCs w:val="23"/>
        </w:rPr>
        <w:t xml:space="preserve"> i municiji; oduzetom oružju i municiji; izdatim odobrenjima za: proizvodnju oružja i municije, promet oružja i municije, posredovanje u prometu oružja; popravljanje i prepravljanje oružja, </w:t>
      </w:r>
      <w:r w:rsidR="00B52EC9" w:rsidRPr="00804EFD">
        <w:rPr>
          <w:rFonts w:ascii="Tahoma" w:hAnsi="Tahoma" w:cs="Tahoma"/>
          <w:sz w:val="23"/>
          <w:szCs w:val="23"/>
        </w:rPr>
        <w:t xml:space="preserve">prevoz oružja i municije; </w:t>
      </w:r>
      <w:r w:rsidRPr="00804EFD">
        <w:rPr>
          <w:rFonts w:ascii="Tahoma" w:hAnsi="Tahoma" w:cs="Tahoma"/>
          <w:sz w:val="23"/>
          <w:szCs w:val="23"/>
        </w:rPr>
        <w:t>odobrenjima za pružanje usluga sportsko-rekreativnog gađanja na civilnom strelištu</w:t>
      </w:r>
      <w:r w:rsidR="00B52EC9" w:rsidRPr="00804EFD">
        <w:rPr>
          <w:rFonts w:ascii="Tahoma" w:hAnsi="Tahoma" w:cs="Tahoma"/>
          <w:sz w:val="23"/>
          <w:szCs w:val="23"/>
        </w:rPr>
        <w:t xml:space="preserve">, </w:t>
      </w:r>
      <w:r w:rsidR="00B52EC9" w:rsidRPr="008B341A">
        <w:rPr>
          <w:rFonts w:ascii="Tahoma" w:hAnsi="Tahoma" w:cs="Tahoma"/>
          <w:sz w:val="23"/>
          <w:szCs w:val="23"/>
        </w:rPr>
        <w:t>odobrenjima za drugo mjesto za vježbe gađanja</w:t>
      </w:r>
      <w:r w:rsidRPr="00804EFD">
        <w:rPr>
          <w:rFonts w:ascii="Tahoma" w:hAnsi="Tahoma" w:cs="Tahoma"/>
          <w:sz w:val="23"/>
          <w:szCs w:val="23"/>
        </w:rPr>
        <w:t xml:space="preserve"> i o osposobljavanju građana za pravilnu upotrebu vatrenog oružja; potvrdama za individualno punjenje municije, koje izdaje lovačka, odnosno streljačka organizacija.  </w:t>
      </w:r>
    </w:p>
    <w:p w:rsidR="00844170" w:rsidRPr="00804EFD" w:rsidRDefault="00844170" w:rsidP="00844170">
      <w:pPr>
        <w:pStyle w:val="NoSpacing"/>
        <w:ind w:left="150" w:firstLine="720"/>
        <w:jc w:val="both"/>
        <w:rPr>
          <w:rFonts w:ascii="Tahoma" w:hAnsi="Tahoma" w:cs="Tahoma"/>
          <w:sz w:val="23"/>
          <w:szCs w:val="23"/>
        </w:rPr>
      </w:pPr>
      <w:r w:rsidRPr="00804EFD">
        <w:rPr>
          <w:rFonts w:ascii="Tahoma" w:hAnsi="Tahoma" w:cs="Tahoma"/>
          <w:sz w:val="23"/>
          <w:szCs w:val="23"/>
        </w:rPr>
        <w:t xml:space="preserve">Policija vodi evidencije o: prijavama o gubitku, krađi i pronalaženju oružja i municije; nađenom oružju i municiji; privremeno oduzetom oružju i municiji, kao i ispravama o oružju; </w:t>
      </w:r>
      <w:r w:rsidRPr="00804EFD">
        <w:rPr>
          <w:rFonts w:ascii="Tahoma" w:hAnsi="Tahoma" w:cs="Tahoma"/>
          <w:b/>
          <w:sz w:val="23"/>
          <w:szCs w:val="23"/>
        </w:rPr>
        <w:t>predatom oružju i municiji; onesposobljenom oružju</w:t>
      </w:r>
      <w:r w:rsidRPr="00804EFD">
        <w:rPr>
          <w:rFonts w:ascii="Tahoma" w:hAnsi="Tahoma" w:cs="Tahoma"/>
          <w:sz w:val="23"/>
          <w:szCs w:val="23"/>
        </w:rPr>
        <w:t xml:space="preserve">; prenešenom oružju preko državne granice i izdatim odobrenjima za unos oružja i municije.  </w:t>
      </w:r>
    </w:p>
    <w:p w:rsidR="0047149E" w:rsidRPr="00804EFD" w:rsidRDefault="0047149E" w:rsidP="0047149E">
      <w:pPr>
        <w:spacing w:after="0" w:line="240" w:lineRule="auto"/>
        <w:ind w:left="150" w:right="150" w:firstLine="240"/>
        <w:jc w:val="both"/>
        <w:rPr>
          <w:rFonts w:ascii="Tahoma" w:eastAsia="Times New Roman" w:hAnsi="Tahoma" w:cs="Tahoma"/>
          <w:sz w:val="23"/>
          <w:szCs w:val="23"/>
        </w:rPr>
      </w:pPr>
      <w:r w:rsidRPr="00804EFD">
        <w:rPr>
          <w:rFonts w:ascii="Tahoma" w:eastAsia="Times New Roman" w:hAnsi="Tahoma" w:cs="Tahoma"/>
          <w:sz w:val="23"/>
          <w:szCs w:val="23"/>
        </w:rPr>
        <w:t>Diplomatsko-konzularno predstavništvo Crne Gore vodi evidenciju o upisu oružja i municije u putnu ispravu.</w:t>
      </w:r>
    </w:p>
    <w:p w:rsidR="00844170" w:rsidRPr="00804EFD" w:rsidRDefault="00844170" w:rsidP="00B52EC9">
      <w:pPr>
        <w:pStyle w:val="NoSpacing"/>
        <w:ind w:firstLine="390"/>
        <w:jc w:val="both"/>
        <w:rPr>
          <w:rFonts w:ascii="Tahoma" w:hAnsi="Tahoma" w:cs="Tahoma"/>
          <w:sz w:val="23"/>
          <w:szCs w:val="23"/>
        </w:rPr>
      </w:pPr>
      <w:r w:rsidRPr="00804EFD">
        <w:rPr>
          <w:rFonts w:ascii="Tahoma" w:hAnsi="Tahoma" w:cs="Tahoma"/>
          <w:sz w:val="23"/>
          <w:szCs w:val="23"/>
        </w:rPr>
        <w:t>Organ državne uprave nadležan za poslove zdravlja vodi evidenciju o izdatim uvjerenjima o zdravstvenoj sposobnosti za držanje i nošenje oružja.</w:t>
      </w:r>
    </w:p>
    <w:p w:rsidR="00844170" w:rsidRPr="00804EFD" w:rsidRDefault="00844170" w:rsidP="00B52EC9">
      <w:pPr>
        <w:pStyle w:val="NoSpacing"/>
        <w:ind w:firstLine="390"/>
        <w:jc w:val="both"/>
        <w:rPr>
          <w:rFonts w:ascii="Tahoma" w:hAnsi="Tahoma" w:cs="Tahoma"/>
          <w:sz w:val="23"/>
          <w:szCs w:val="23"/>
        </w:rPr>
      </w:pPr>
      <w:r w:rsidRPr="00804EFD">
        <w:rPr>
          <w:rFonts w:ascii="Tahoma" w:hAnsi="Tahoma" w:cs="Tahoma"/>
          <w:sz w:val="23"/>
          <w:szCs w:val="23"/>
        </w:rPr>
        <w:lastRenderedPageBreak/>
        <w:t xml:space="preserve">Organ državne uprave nadležan za poslove ekonomije vodi evidenciju o </w:t>
      </w:r>
    </w:p>
    <w:p w:rsidR="00844170" w:rsidRPr="00804EFD" w:rsidRDefault="00844170" w:rsidP="00844170">
      <w:pPr>
        <w:pStyle w:val="NoSpacing"/>
        <w:jc w:val="both"/>
        <w:rPr>
          <w:rFonts w:ascii="Tahoma" w:hAnsi="Tahoma" w:cs="Tahoma"/>
          <w:sz w:val="23"/>
          <w:szCs w:val="23"/>
        </w:rPr>
      </w:pPr>
      <w:r w:rsidRPr="00804EFD">
        <w:rPr>
          <w:rFonts w:ascii="Tahoma" w:hAnsi="Tahoma" w:cs="Tahoma"/>
          <w:sz w:val="23"/>
          <w:szCs w:val="23"/>
        </w:rPr>
        <w:t xml:space="preserve">proizvedenom i isporučenom oružju, glavnim djelovima oružja i municije.  </w:t>
      </w:r>
    </w:p>
    <w:p w:rsidR="00844170" w:rsidRPr="00804EFD" w:rsidRDefault="00844170" w:rsidP="00B52EC9">
      <w:pPr>
        <w:pStyle w:val="NoSpacing"/>
        <w:ind w:firstLine="720"/>
        <w:jc w:val="both"/>
        <w:rPr>
          <w:rFonts w:ascii="Tahoma" w:hAnsi="Tahoma" w:cs="Tahoma"/>
          <w:sz w:val="23"/>
          <w:szCs w:val="23"/>
        </w:rPr>
      </w:pPr>
      <w:r w:rsidRPr="00804EFD">
        <w:rPr>
          <w:rFonts w:ascii="Tahoma" w:hAnsi="Tahoma" w:cs="Tahoma"/>
          <w:sz w:val="23"/>
          <w:szCs w:val="23"/>
        </w:rPr>
        <w:t xml:space="preserve">Evidencija iz st. 1, 2 i 5 ovog člana sadrži podatke o vrsti, marki, modelu, kalibru i serijskom broju vatrenog oružja i oznaci na kućištu ili zatvaraču, kao i serijskom broju ili jedinstvenoj oznaci na glavnim djelovima oružja (ako je drukčija od oznake na kućištu ili ležištu metka vatrenog oružja). </w:t>
      </w:r>
    </w:p>
    <w:p w:rsidR="00844170" w:rsidRPr="00804EFD" w:rsidRDefault="00844170" w:rsidP="00B52EC9">
      <w:pPr>
        <w:pStyle w:val="NoSpacing"/>
        <w:ind w:firstLine="720"/>
        <w:jc w:val="both"/>
        <w:rPr>
          <w:rFonts w:ascii="Tahoma" w:hAnsi="Tahoma" w:cs="Tahoma"/>
          <w:sz w:val="23"/>
          <w:szCs w:val="23"/>
        </w:rPr>
      </w:pPr>
      <w:r w:rsidRPr="00804EFD">
        <w:rPr>
          <w:rFonts w:ascii="Tahoma" w:hAnsi="Tahoma" w:cs="Tahoma"/>
          <w:sz w:val="23"/>
          <w:szCs w:val="23"/>
        </w:rPr>
        <w:t xml:space="preserve">Evidencije iz st. 1 i 5 ovog člana sadrže podatke o ličnom imenu, odnosno nazivu i adresi dobavljača i lica koje nabavlja ili posjeduje vatreno oružje i datumu nabavke.     </w:t>
      </w:r>
    </w:p>
    <w:p w:rsidR="00844170" w:rsidRPr="00804EFD" w:rsidRDefault="00844170" w:rsidP="00B52EC9">
      <w:pPr>
        <w:pStyle w:val="NoSpacing"/>
        <w:ind w:firstLine="720"/>
        <w:jc w:val="both"/>
        <w:rPr>
          <w:rFonts w:ascii="Tahoma" w:hAnsi="Tahoma" w:cs="Tahoma"/>
          <w:sz w:val="23"/>
          <w:szCs w:val="23"/>
        </w:rPr>
      </w:pPr>
      <w:r w:rsidRPr="00804EFD">
        <w:rPr>
          <w:rFonts w:ascii="Tahoma" w:hAnsi="Tahoma" w:cs="Tahoma"/>
          <w:sz w:val="23"/>
          <w:szCs w:val="23"/>
        </w:rPr>
        <w:t xml:space="preserve">Lični podaci sadržani u evidencijama iz st. 1 do 5 ovog člana obrađuju se u skladu sa zakonom kojim se uređuje zaštita podataka o ličnosti.  </w:t>
      </w:r>
    </w:p>
    <w:p w:rsidR="00844170" w:rsidRPr="00804EFD" w:rsidRDefault="00844170" w:rsidP="00B52EC9">
      <w:pPr>
        <w:pStyle w:val="NoSpacing"/>
        <w:ind w:firstLine="720"/>
        <w:jc w:val="both"/>
        <w:rPr>
          <w:rFonts w:ascii="Tahoma" w:hAnsi="Tahoma" w:cs="Tahoma"/>
          <w:sz w:val="23"/>
          <w:szCs w:val="23"/>
        </w:rPr>
      </w:pPr>
      <w:r w:rsidRPr="00804EFD">
        <w:rPr>
          <w:rFonts w:ascii="Tahoma" w:hAnsi="Tahoma" w:cs="Tahoma"/>
          <w:sz w:val="23"/>
          <w:szCs w:val="23"/>
        </w:rPr>
        <w:t xml:space="preserve">Evidencije iz st. 1 do 5 ovog člana vode se u elektronskoj formi.  </w:t>
      </w:r>
    </w:p>
    <w:p w:rsidR="00FA49AF" w:rsidRPr="00804EFD" w:rsidRDefault="00844170" w:rsidP="00B52EC9">
      <w:pPr>
        <w:pStyle w:val="NoSpacing"/>
        <w:ind w:firstLine="720"/>
        <w:jc w:val="both"/>
        <w:rPr>
          <w:rFonts w:ascii="Tahoma" w:hAnsi="Tahoma" w:cs="Tahoma"/>
          <w:sz w:val="23"/>
          <w:szCs w:val="23"/>
        </w:rPr>
      </w:pPr>
      <w:r w:rsidRPr="00804EFD">
        <w:rPr>
          <w:rFonts w:ascii="Tahoma" w:hAnsi="Tahoma" w:cs="Tahoma"/>
          <w:sz w:val="23"/>
          <w:szCs w:val="23"/>
        </w:rPr>
        <w:t>Podaci iz evidencije iz st. 2, 3 i 4 ovog člana čuvaju se pet godina, a podaci iz st. 1 i 5 ovog</w:t>
      </w:r>
      <w:r w:rsidR="00B52EC9" w:rsidRPr="00804EFD">
        <w:rPr>
          <w:rFonts w:ascii="Tahoma" w:hAnsi="Tahoma" w:cs="Tahoma"/>
          <w:sz w:val="23"/>
          <w:szCs w:val="23"/>
        </w:rPr>
        <w:t xml:space="preserve"> člana čuvaju se trajno. </w:t>
      </w:r>
    </w:p>
    <w:p w:rsidR="0047149E" w:rsidRPr="0047149E" w:rsidRDefault="00C76373" w:rsidP="0047149E">
      <w:pPr>
        <w:spacing w:before="240" w:after="240" w:line="240" w:lineRule="auto"/>
        <w:jc w:val="center"/>
        <w:rPr>
          <w:rFonts w:ascii="Tahoma" w:eastAsia="Times New Roman" w:hAnsi="Tahoma" w:cs="Tahoma"/>
          <w:b/>
          <w:bCs/>
          <w:color w:val="000000"/>
          <w:sz w:val="27"/>
          <w:szCs w:val="27"/>
        </w:rPr>
      </w:pPr>
      <w:bookmarkStart w:id="130" w:name="clan_102"/>
      <w:bookmarkEnd w:id="130"/>
      <w:r>
        <w:rPr>
          <w:rFonts w:ascii="Tahoma" w:eastAsia="Times New Roman" w:hAnsi="Tahoma" w:cs="Tahoma"/>
          <w:b/>
          <w:bCs/>
          <w:color w:val="000000"/>
          <w:sz w:val="27"/>
          <w:szCs w:val="27"/>
        </w:rPr>
        <w:t>Član 116</w:t>
      </w:r>
    </w:p>
    <w:p w:rsidR="003C0F9B" w:rsidRPr="00804EFD" w:rsidRDefault="003C0F9B" w:rsidP="003C0F9B">
      <w:pPr>
        <w:spacing w:after="14" w:line="263" w:lineRule="auto"/>
        <w:ind w:left="-15" w:right="-6"/>
        <w:jc w:val="both"/>
        <w:rPr>
          <w:rFonts w:ascii="Tahoma" w:eastAsia="Times New Roman" w:hAnsi="Tahoma" w:cs="Tahoma"/>
          <w:sz w:val="23"/>
          <w:szCs w:val="23"/>
        </w:rPr>
      </w:pPr>
      <w:r w:rsidRPr="00804EFD">
        <w:rPr>
          <w:rFonts w:ascii="Tahoma" w:eastAsia="Times New Roman" w:hAnsi="Tahoma" w:cs="Tahoma"/>
          <w:sz w:val="23"/>
          <w:szCs w:val="23"/>
        </w:rPr>
        <w:t xml:space="preserve">Evidenciju je dužno da vodi:  </w:t>
      </w:r>
    </w:p>
    <w:p w:rsidR="003C0F9B" w:rsidRPr="00804EFD" w:rsidRDefault="003C0F9B" w:rsidP="003C0F9B">
      <w:pPr>
        <w:pStyle w:val="ListParagraph"/>
        <w:numPr>
          <w:ilvl w:val="0"/>
          <w:numId w:val="23"/>
        </w:numPr>
        <w:spacing w:after="14" w:line="263" w:lineRule="auto"/>
        <w:ind w:right="-6"/>
        <w:jc w:val="both"/>
        <w:rPr>
          <w:rFonts w:ascii="Tahoma" w:eastAsia="Times New Roman" w:hAnsi="Tahoma" w:cs="Tahoma"/>
          <w:sz w:val="23"/>
          <w:szCs w:val="23"/>
        </w:rPr>
      </w:pPr>
      <w:r w:rsidRPr="00804EFD">
        <w:rPr>
          <w:rFonts w:ascii="Tahoma" w:eastAsia="Times New Roman" w:hAnsi="Tahoma" w:cs="Tahoma"/>
          <w:sz w:val="23"/>
          <w:szCs w:val="23"/>
        </w:rPr>
        <w:t xml:space="preserve">fizičko ili pravno lice koje ima odobrenje za sakupljanje oružja, o sakupljenom oružju i glavnim djelovima oružja; </w:t>
      </w:r>
    </w:p>
    <w:p w:rsidR="003C0F9B" w:rsidRPr="00804EFD" w:rsidRDefault="003C0F9B" w:rsidP="003C0F9B">
      <w:pPr>
        <w:pStyle w:val="ListParagraph"/>
        <w:numPr>
          <w:ilvl w:val="0"/>
          <w:numId w:val="23"/>
        </w:numPr>
        <w:spacing w:after="14" w:line="263" w:lineRule="auto"/>
        <w:ind w:right="-6"/>
        <w:jc w:val="both"/>
        <w:rPr>
          <w:rFonts w:ascii="Tahoma" w:eastAsia="Times New Roman" w:hAnsi="Tahoma" w:cs="Tahoma"/>
          <w:sz w:val="23"/>
          <w:szCs w:val="23"/>
        </w:rPr>
      </w:pPr>
      <w:r w:rsidRPr="00804EFD">
        <w:rPr>
          <w:rFonts w:ascii="Tahoma" w:eastAsia="Times New Roman" w:hAnsi="Tahoma" w:cs="Tahoma"/>
          <w:sz w:val="23"/>
          <w:szCs w:val="23"/>
        </w:rPr>
        <w:t xml:space="preserve"> privredno društvo ili preduzetnik koji ima odobrenje za proizvodnju oružja i municije, o proizvedenom i isporučenom oružju, glavnim djelovima oružja i municiji, kao i o ispitivanju i obilježavanju žigom vatrenog oružja i glavnih djelova oružja;</w:t>
      </w:r>
    </w:p>
    <w:p w:rsidR="003C0F9B" w:rsidRPr="00804EFD" w:rsidRDefault="003C0F9B" w:rsidP="003C0F9B">
      <w:pPr>
        <w:pStyle w:val="ListParagraph"/>
        <w:numPr>
          <w:ilvl w:val="0"/>
          <w:numId w:val="23"/>
        </w:numPr>
        <w:spacing w:after="14" w:line="263" w:lineRule="auto"/>
        <w:ind w:right="-6"/>
        <w:jc w:val="both"/>
        <w:rPr>
          <w:rFonts w:ascii="Tahoma" w:eastAsia="Times New Roman" w:hAnsi="Tahoma" w:cs="Tahoma"/>
          <w:sz w:val="23"/>
          <w:szCs w:val="23"/>
        </w:rPr>
      </w:pPr>
      <w:r w:rsidRPr="00804EFD">
        <w:rPr>
          <w:rFonts w:ascii="Tahoma" w:eastAsia="Times New Roman" w:hAnsi="Tahoma" w:cs="Tahoma"/>
          <w:sz w:val="23"/>
          <w:szCs w:val="23"/>
        </w:rPr>
        <w:t xml:space="preserve"> privredno društvo ili preduzetnik koji ima odobrenje za promet oružja i municije, o nabavljenom i prodatom oružju, glavnim djelovima oružja i municiji; </w:t>
      </w:r>
    </w:p>
    <w:p w:rsidR="003C0F9B" w:rsidRPr="00804EFD" w:rsidRDefault="003C0F9B" w:rsidP="003C0F9B">
      <w:pPr>
        <w:pStyle w:val="ListParagraph"/>
        <w:numPr>
          <w:ilvl w:val="0"/>
          <w:numId w:val="23"/>
        </w:numPr>
        <w:spacing w:after="14" w:line="263" w:lineRule="auto"/>
        <w:ind w:right="-6"/>
        <w:jc w:val="both"/>
        <w:rPr>
          <w:rFonts w:ascii="Tahoma" w:eastAsia="Times New Roman" w:hAnsi="Tahoma" w:cs="Tahoma"/>
          <w:sz w:val="23"/>
          <w:szCs w:val="23"/>
        </w:rPr>
      </w:pPr>
      <w:r w:rsidRPr="00804EFD">
        <w:rPr>
          <w:rFonts w:ascii="Tahoma" w:eastAsia="Times New Roman" w:hAnsi="Tahoma" w:cs="Tahoma"/>
          <w:sz w:val="23"/>
          <w:szCs w:val="23"/>
        </w:rPr>
        <w:t xml:space="preserve"> privredno društvo ili preduzetnik koji ima odobrenje za posredovanje u prometu oružja, o nabavci, prodaji ili dogovaranju prenosa oružja između proizvođača i trgovca oružjem;</w:t>
      </w:r>
    </w:p>
    <w:p w:rsidR="003C0F9B" w:rsidRPr="00804EFD" w:rsidRDefault="003C0F9B" w:rsidP="003C0F9B">
      <w:pPr>
        <w:pStyle w:val="ListParagraph"/>
        <w:numPr>
          <w:ilvl w:val="0"/>
          <w:numId w:val="23"/>
        </w:numPr>
        <w:spacing w:after="14" w:line="263" w:lineRule="auto"/>
        <w:ind w:right="-6"/>
        <w:jc w:val="both"/>
        <w:rPr>
          <w:rFonts w:ascii="Tahoma" w:eastAsia="Times New Roman" w:hAnsi="Tahoma" w:cs="Tahoma"/>
          <w:sz w:val="23"/>
          <w:szCs w:val="23"/>
        </w:rPr>
      </w:pPr>
      <w:r w:rsidRPr="00804EFD">
        <w:rPr>
          <w:rFonts w:ascii="Tahoma" w:eastAsia="Times New Roman" w:hAnsi="Tahoma" w:cs="Tahoma"/>
          <w:sz w:val="23"/>
          <w:szCs w:val="23"/>
        </w:rPr>
        <w:t xml:space="preserve">privredno društvo ili preduzetnik koji ima odobrenje za popravljanje i </w:t>
      </w:r>
    </w:p>
    <w:p w:rsidR="003C0F9B" w:rsidRPr="00804EFD" w:rsidRDefault="003C0F9B" w:rsidP="003C0F9B">
      <w:pPr>
        <w:spacing w:after="14" w:line="263" w:lineRule="auto"/>
        <w:ind w:left="-15" w:right="-6"/>
        <w:jc w:val="both"/>
        <w:rPr>
          <w:rFonts w:ascii="Tahoma" w:eastAsia="Times New Roman" w:hAnsi="Tahoma" w:cs="Tahoma"/>
          <w:sz w:val="23"/>
          <w:szCs w:val="23"/>
        </w:rPr>
      </w:pPr>
      <w:r w:rsidRPr="00804EFD">
        <w:rPr>
          <w:rFonts w:ascii="Tahoma" w:eastAsia="Times New Roman" w:hAnsi="Tahoma" w:cs="Tahoma"/>
          <w:sz w:val="23"/>
          <w:szCs w:val="23"/>
        </w:rPr>
        <w:t xml:space="preserve">prepravljanje oružja o popravljenom i prepravljenom oružju, ispitivanju oružja, kao i trajno onesposobljenom oružju; </w:t>
      </w:r>
    </w:p>
    <w:p w:rsidR="003C0F9B" w:rsidRPr="00804EFD" w:rsidRDefault="003C0F9B" w:rsidP="003C0F9B">
      <w:pPr>
        <w:pStyle w:val="ListParagraph"/>
        <w:numPr>
          <w:ilvl w:val="0"/>
          <w:numId w:val="23"/>
        </w:numPr>
        <w:spacing w:after="14" w:line="263" w:lineRule="auto"/>
        <w:ind w:right="-6"/>
        <w:jc w:val="both"/>
        <w:rPr>
          <w:rFonts w:ascii="Tahoma" w:eastAsia="Times New Roman" w:hAnsi="Tahoma" w:cs="Tahoma"/>
          <w:sz w:val="23"/>
          <w:szCs w:val="23"/>
        </w:rPr>
      </w:pPr>
      <w:r w:rsidRPr="00804EFD">
        <w:rPr>
          <w:rFonts w:ascii="Tahoma" w:eastAsia="Times New Roman" w:hAnsi="Tahoma" w:cs="Tahoma"/>
          <w:sz w:val="23"/>
          <w:szCs w:val="23"/>
        </w:rPr>
        <w:t xml:space="preserve">privredno društvo i preduzetnik koji ima odobrenje za prevoz oružja i municije, o izvršenom prevozu oružja i municije, kao i o pošiljaocu, primaocu, proizvođaču, vrsti i količini oružja i municije koju prevozi;  </w:t>
      </w:r>
    </w:p>
    <w:p w:rsidR="003C0F9B" w:rsidRPr="00804EFD" w:rsidRDefault="003C0F9B" w:rsidP="00B212BF">
      <w:pPr>
        <w:pStyle w:val="ListParagraph"/>
        <w:numPr>
          <w:ilvl w:val="0"/>
          <w:numId w:val="23"/>
        </w:numPr>
        <w:spacing w:after="14" w:line="263" w:lineRule="auto"/>
        <w:ind w:right="-6"/>
        <w:jc w:val="both"/>
        <w:rPr>
          <w:rFonts w:ascii="Tahoma" w:eastAsia="Times New Roman" w:hAnsi="Tahoma" w:cs="Tahoma"/>
          <w:sz w:val="23"/>
          <w:szCs w:val="23"/>
        </w:rPr>
      </w:pPr>
      <w:r w:rsidRPr="00804EFD">
        <w:rPr>
          <w:rFonts w:ascii="Tahoma" w:eastAsia="Times New Roman" w:hAnsi="Tahoma" w:cs="Tahoma"/>
          <w:sz w:val="23"/>
          <w:szCs w:val="23"/>
        </w:rPr>
        <w:t>pravno lice ili preduzetnik koji ima odobrenje za pružanje usluga sportsko-rekreativnog gađanja na civilnom strelištu, kao i za osposobljavanje građana za pravilnu upotrebu vatrenog oružja o nabavljenom oružju i glavnim djelovima oružja, korišćenju oružja, nabavljenoj i utrošenoj municiji i izdatim potvrdama o osposobljenosti za pravilnu upotrebu vatrenog oružj</w:t>
      </w:r>
      <w:r w:rsidR="008B341A">
        <w:rPr>
          <w:rFonts w:ascii="Tahoma" w:eastAsia="Times New Roman" w:hAnsi="Tahoma" w:cs="Tahoma"/>
          <w:sz w:val="23"/>
          <w:szCs w:val="23"/>
        </w:rPr>
        <w:t xml:space="preserve">a; </w:t>
      </w:r>
    </w:p>
    <w:p w:rsidR="003C0F9B" w:rsidRPr="00804EFD" w:rsidRDefault="003C0F9B" w:rsidP="003C0F9B">
      <w:pPr>
        <w:pStyle w:val="ListParagraph"/>
        <w:numPr>
          <w:ilvl w:val="0"/>
          <w:numId w:val="23"/>
        </w:numPr>
        <w:spacing w:after="14" w:line="263" w:lineRule="auto"/>
        <w:ind w:right="-6"/>
        <w:jc w:val="both"/>
        <w:rPr>
          <w:rFonts w:ascii="Tahoma" w:eastAsia="Times New Roman" w:hAnsi="Tahoma" w:cs="Tahoma"/>
          <w:sz w:val="23"/>
          <w:szCs w:val="23"/>
        </w:rPr>
      </w:pPr>
      <w:r w:rsidRPr="00804EFD">
        <w:rPr>
          <w:rFonts w:ascii="Tahoma" w:eastAsia="Times New Roman" w:hAnsi="Tahoma" w:cs="Tahoma"/>
          <w:sz w:val="23"/>
          <w:szCs w:val="23"/>
        </w:rPr>
        <w:t xml:space="preserve">lovačka ili sportska organizacija o izdatim potvrdama za individualno punjenje municije.  </w:t>
      </w:r>
    </w:p>
    <w:p w:rsidR="003C0F9B" w:rsidRPr="00804EFD" w:rsidRDefault="003C0F9B" w:rsidP="000C7584">
      <w:pPr>
        <w:spacing w:after="14" w:line="263" w:lineRule="auto"/>
        <w:ind w:left="-15" w:right="-6" w:firstLine="360"/>
        <w:jc w:val="both"/>
        <w:rPr>
          <w:rFonts w:ascii="Tahoma" w:eastAsia="Times New Roman" w:hAnsi="Tahoma" w:cs="Tahoma"/>
          <w:sz w:val="23"/>
          <w:szCs w:val="23"/>
        </w:rPr>
      </w:pPr>
      <w:r w:rsidRPr="00804EFD">
        <w:rPr>
          <w:rFonts w:ascii="Tahoma" w:eastAsia="Times New Roman" w:hAnsi="Tahoma" w:cs="Tahoma"/>
          <w:sz w:val="23"/>
          <w:szCs w:val="23"/>
        </w:rPr>
        <w:t xml:space="preserve">Evidencije iz stava 1 tač. 1, 2, 3, 4, 5 i 7 ovog člana sadrže podatke o vrsti, marki, modelu, kalibru i serijskom broju vatrenog oružja i oznaku na kućištu ili zatvaraču, kao i serijski broj ili jedinstvenu oznaku na glavnim djelovima oružja (ako je drukčija od oznake na kućištu ili ležištu metka vatrenog oružja). </w:t>
      </w:r>
    </w:p>
    <w:p w:rsidR="003C0F9B" w:rsidRPr="00804EFD" w:rsidRDefault="003C0F9B" w:rsidP="000C7584">
      <w:pPr>
        <w:spacing w:after="14" w:line="263" w:lineRule="auto"/>
        <w:ind w:left="-15" w:right="-6" w:firstLine="360"/>
        <w:jc w:val="both"/>
        <w:rPr>
          <w:rFonts w:ascii="Tahoma" w:eastAsia="Times New Roman" w:hAnsi="Tahoma" w:cs="Tahoma"/>
          <w:sz w:val="23"/>
          <w:szCs w:val="23"/>
        </w:rPr>
      </w:pPr>
      <w:r w:rsidRPr="00804EFD">
        <w:rPr>
          <w:rFonts w:ascii="Tahoma" w:eastAsia="Times New Roman" w:hAnsi="Tahoma" w:cs="Tahoma"/>
          <w:sz w:val="23"/>
          <w:szCs w:val="23"/>
        </w:rPr>
        <w:lastRenderedPageBreak/>
        <w:t xml:space="preserve">Evidencije iz stava 1 tač. 1, 3, 4 i 7 ovog člana sadrže podatke o ličnom imenu, odnosno nazivu i adresi dobavljača i lica koje nabavlja ili posjeduje vatreno oružje i datum nabavke. </w:t>
      </w:r>
    </w:p>
    <w:p w:rsidR="003C0F9B" w:rsidRPr="00804EFD" w:rsidRDefault="003C0F9B" w:rsidP="000C7584">
      <w:pPr>
        <w:spacing w:after="14" w:line="263" w:lineRule="auto"/>
        <w:ind w:left="-15" w:right="-6" w:firstLine="360"/>
        <w:jc w:val="both"/>
        <w:rPr>
          <w:rFonts w:ascii="Tahoma" w:eastAsia="Times New Roman" w:hAnsi="Tahoma" w:cs="Tahoma"/>
          <w:sz w:val="23"/>
          <w:szCs w:val="23"/>
        </w:rPr>
      </w:pPr>
      <w:r w:rsidRPr="00804EFD">
        <w:rPr>
          <w:rFonts w:ascii="Tahoma" w:eastAsia="Times New Roman" w:hAnsi="Tahoma" w:cs="Tahoma"/>
          <w:sz w:val="23"/>
          <w:szCs w:val="23"/>
        </w:rPr>
        <w:t xml:space="preserve">Evidencije iz stava 1 tač. 1 do 5 ovog člana čuvaju se trajno, </w:t>
      </w:r>
      <w:proofErr w:type="gramStart"/>
      <w:r w:rsidRPr="00804EFD">
        <w:rPr>
          <w:rFonts w:ascii="Tahoma" w:eastAsia="Times New Roman" w:hAnsi="Tahoma" w:cs="Tahoma"/>
          <w:sz w:val="23"/>
          <w:szCs w:val="23"/>
        </w:rPr>
        <w:t>a</w:t>
      </w:r>
      <w:proofErr w:type="gramEnd"/>
      <w:r w:rsidRPr="00804EFD">
        <w:rPr>
          <w:rFonts w:ascii="Tahoma" w:eastAsia="Times New Roman" w:hAnsi="Tahoma" w:cs="Tahoma"/>
          <w:sz w:val="23"/>
          <w:szCs w:val="23"/>
        </w:rPr>
        <w:t xml:space="preserve"> evidencije iz stava 1 tač. 6, 7 i 8 ovog člana čuvaju se pet godina.</w:t>
      </w:r>
    </w:p>
    <w:p w:rsidR="003C0F9B" w:rsidRPr="00804EFD" w:rsidRDefault="003C0F9B" w:rsidP="000C7584">
      <w:pPr>
        <w:spacing w:after="14" w:line="263" w:lineRule="auto"/>
        <w:ind w:left="-15" w:right="-6" w:firstLine="360"/>
        <w:jc w:val="both"/>
        <w:rPr>
          <w:rFonts w:ascii="Tahoma" w:eastAsia="Times New Roman" w:hAnsi="Tahoma" w:cs="Tahoma"/>
          <w:sz w:val="23"/>
          <w:szCs w:val="23"/>
        </w:rPr>
      </w:pPr>
      <w:r w:rsidRPr="00804EFD">
        <w:rPr>
          <w:rFonts w:ascii="Tahoma" w:eastAsia="Times New Roman" w:hAnsi="Tahoma" w:cs="Tahoma"/>
          <w:sz w:val="23"/>
          <w:szCs w:val="23"/>
        </w:rPr>
        <w:t xml:space="preserve">U slučaju prestanka postojanja privrednog društva, drugog pravnog lica ili preduzetnika, evidencije koje su vodili u skladu sa stavom 1 tač. 1, 5, 6, 7 i 8 ovog člana, predaju se Ministarstvu, </w:t>
      </w:r>
      <w:proofErr w:type="gramStart"/>
      <w:r w:rsidRPr="00804EFD">
        <w:rPr>
          <w:rFonts w:ascii="Tahoma" w:eastAsia="Times New Roman" w:hAnsi="Tahoma" w:cs="Tahoma"/>
          <w:sz w:val="23"/>
          <w:szCs w:val="23"/>
        </w:rPr>
        <w:t>a</w:t>
      </w:r>
      <w:proofErr w:type="gramEnd"/>
      <w:r w:rsidRPr="00804EFD">
        <w:rPr>
          <w:rFonts w:ascii="Tahoma" w:eastAsia="Times New Roman" w:hAnsi="Tahoma" w:cs="Tahoma"/>
          <w:sz w:val="23"/>
          <w:szCs w:val="23"/>
        </w:rPr>
        <w:t xml:space="preserve"> evidencije iz stava 1 tač. 2, 3 i 4 ovog člana organu državne uprave </w:t>
      </w:r>
      <w:r w:rsidR="00572A93" w:rsidRPr="00804EFD">
        <w:rPr>
          <w:rFonts w:ascii="Tahoma" w:eastAsia="Times New Roman" w:hAnsi="Tahoma" w:cs="Tahoma"/>
          <w:sz w:val="23"/>
          <w:szCs w:val="23"/>
        </w:rPr>
        <w:t>nadležnom za poslove ekonomije.</w:t>
      </w:r>
    </w:p>
    <w:p w:rsidR="00572A93" w:rsidRDefault="00572A93" w:rsidP="003C0F9B">
      <w:pPr>
        <w:spacing w:after="14" w:line="263" w:lineRule="auto"/>
        <w:ind w:left="-15" w:right="-6"/>
        <w:jc w:val="both"/>
        <w:rPr>
          <w:rFonts w:ascii="Tahoma" w:eastAsia="Times New Roman" w:hAnsi="Tahoma" w:cs="Tahoma"/>
          <w:b/>
          <w:color w:val="FF0000"/>
          <w:sz w:val="23"/>
          <w:szCs w:val="23"/>
        </w:rPr>
      </w:pPr>
    </w:p>
    <w:p w:rsidR="00B63B7F" w:rsidRPr="00804EFD" w:rsidRDefault="00B63B7F" w:rsidP="00B63B7F">
      <w:pPr>
        <w:shd w:val="clear" w:color="auto" w:fill="FFFFFF"/>
        <w:spacing w:before="240" w:after="240" w:line="240" w:lineRule="auto"/>
        <w:jc w:val="center"/>
        <w:rPr>
          <w:rFonts w:ascii="Tahoma" w:eastAsia="Times New Roman" w:hAnsi="Tahoma" w:cs="Tahoma"/>
          <w:b/>
          <w:sz w:val="23"/>
          <w:szCs w:val="23"/>
        </w:rPr>
      </w:pPr>
      <w:r w:rsidRPr="00804EFD">
        <w:rPr>
          <w:rFonts w:ascii="Tahoma" w:eastAsia="Times New Roman" w:hAnsi="Tahoma" w:cs="Tahoma"/>
          <w:b/>
          <w:sz w:val="23"/>
          <w:szCs w:val="23"/>
        </w:rPr>
        <w:t>Legalizacija</w:t>
      </w:r>
      <w:r w:rsidR="00572A93" w:rsidRPr="00804EFD">
        <w:rPr>
          <w:rFonts w:ascii="Tahoma" w:eastAsia="Times New Roman" w:hAnsi="Tahoma" w:cs="Tahoma"/>
          <w:b/>
          <w:sz w:val="23"/>
          <w:szCs w:val="23"/>
        </w:rPr>
        <w:t xml:space="preserve"> i dobrovoljna predaja oružja u vlasništvu države</w:t>
      </w:r>
    </w:p>
    <w:p w:rsidR="00572A93" w:rsidRPr="0047149E" w:rsidRDefault="00C76373" w:rsidP="00572A93">
      <w:pPr>
        <w:spacing w:before="240" w:after="240" w:line="240" w:lineRule="auto"/>
        <w:jc w:val="center"/>
        <w:rPr>
          <w:rFonts w:ascii="Tahoma" w:eastAsia="Times New Roman" w:hAnsi="Tahoma" w:cs="Tahoma"/>
          <w:b/>
          <w:bCs/>
          <w:color w:val="000000"/>
          <w:sz w:val="27"/>
          <w:szCs w:val="27"/>
        </w:rPr>
      </w:pPr>
      <w:r>
        <w:rPr>
          <w:rFonts w:ascii="Tahoma" w:eastAsia="Times New Roman" w:hAnsi="Tahoma" w:cs="Tahoma"/>
          <w:b/>
          <w:bCs/>
          <w:color w:val="000000"/>
          <w:sz w:val="27"/>
          <w:szCs w:val="27"/>
        </w:rPr>
        <w:t>Član 117</w:t>
      </w:r>
      <w:r w:rsidR="00572A93">
        <w:rPr>
          <w:rFonts w:ascii="Tahoma" w:eastAsia="Times New Roman" w:hAnsi="Tahoma" w:cs="Tahoma"/>
          <w:b/>
          <w:bCs/>
          <w:color w:val="000000"/>
          <w:sz w:val="27"/>
          <w:szCs w:val="27"/>
        </w:rPr>
        <w:t xml:space="preserve"> </w:t>
      </w:r>
    </w:p>
    <w:p w:rsidR="005F230F" w:rsidRPr="00804EFD" w:rsidRDefault="00B63B7F" w:rsidP="0001542A">
      <w:pPr>
        <w:shd w:val="clear" w:color="auto" w:fill="FFFFFF"/>
        <w:spacing w:after="150" w:line="240" w:lineRule="auto"/>
        <w:jc w:val="both"/>
        <w:rPr>
          <w:rFonts w:ascii="Tahoma" w:eastAsia="Times New Roman" w:hAnsi="Tahoma" w:cs="Tahoma"/>
          <w:sz w:val="23"/>
          <w:szCs w:val="23"/>
        </w:rPr>
      </w:pPr>
      <w:r w:rsidRPr="00804EFD">
        <w:rPr>
          <w:rFonts w:ascii="Tahoma" w:eastAsia="Times New Roman" w:hAnsi="Tahoma" w:cs="Tahoma"/>
          <w:sz w:val="23"/>
          <w:szCs w:val="23"/>
        </w:rPr>
        <w:t>Ministar može kada to zahtijevaju razlozi očuvanja bezbjednosti građana i javnog reda i mira, periodično, raspisati poziv za pokretanje postupka registracije ili predaje neregistrovanog oružja, odnosno municije tj. legalizaciju oružja i municije.</w:t>
      </w:r>
    </w:p>
    <w:p w:rsidR="0047149E" w:rsidRPr="00867467" w:rsidRDefault="0047149E" w:rsidP="0047149E">
      <w:pPr>
        <w:spacing w:before="60" w:after="30" w:line="240" w:lineRule="auto"/>
        <w:jc w:val="center"/>
        <w:rPr>
          <w:rFonts w:ascii="Tahoma" w:eastAsia="Times New Roman" w:hAnsi="Tahoma" w:cs="Tahoma"/>
          <w:color w:val="000000"/>
          <w:sz w:val="32"/>
          <w:szCs w:val="32"/>
        </w:rPr>
      </w:pPr>
      <w:bookmarkStart w:id="131" w:name="sadrzaj32"/>
      <w:bookmarkEnd w:id="131"/>
      <w:r w:rsidRPr="00867467">
        <w:rPr>
          <w:rFonts w:ascii="Tahoma" w:eastAsia="Times New Roman" w:hAnsi="Tahoma" w:cs="Tahoma"/>
          <w:color w:val="000000"/>
          <w:sz w:val="32"/>
          <w:szCs w:val="32"/>
        </w:rPr>
        <w:t>X. KAZNENE ODREDBE</w:t>
      </w:r>
    </w:p>
    <w:p w:rsidR="0047149E" w:rsidRPr="00867467" w:rsidRDefault="00F61BA3" w:rsidP="0047149E">
      <w:pPr>
        <w:spacing w:before="240" w:after="240" w:line="240" w:lineRule="auto"/>
        <w:jc w:val="center"/>
        <w:rPr>
          <w:rFonts w:ascii="Tahoma" w:eastAsia="Times New Roman" w:hAnsi="Tahoma" w:cs="Tahoma"/>
          <w:b/>
          <w:bCs/>
          <w:color w:val="000000"/>
          <w:sz w:val="27"/>
          <w:szCs w:val="27"/>
        </w:rPr>
      </w:pPr>
      <w:bookmarkStart w:id="132" w:name="clan_103"/>
      <w:bookmarkEnd w:id="132"/>
      <w:r w:rsidRPr="00867467">
        <w:rPr>
          <w:rFonts w:ascii="Tahoma" w:eastAsia="Times New Roman" w:hAnsi="Tahoma" w:cs="Tahoma"/>
          <w:b/>
          <w:bCs/>
          <w:color w:val="000000"/>
          <w:sz w:val="27"/>
          <w:szCs w:val="27"/>
        </w:rPr>
        <w:t>Član 118</w:t>
      </w:r>
    </w:p>
    <w:p w:rsidR="00FB3D50" w:rsidRPr="00867467" w:rsidRDefault="008B341A" w:rsidP="00FB3D50">
      <w:pPr>
        <w:pStyle w:val="NoSpacing"/>
        <w:jc w:val="both"/>
        <w:rPr>
          <w:rFonts w:ascii="Tahoma" w:hAnsi="Tahoma" w:cs="Tahoma"/>
          <w:sz w:val="23"/>
          <w:szCs w:val="23"/>
        </w:rPr>
      </w:pPr>
      <w:bookmarkStart w:id="133" w:name="clan_104"/>
      <w:bookmarkEnd w:id="133"/>
      <w:r w:rsidRPr="00867467">
        <w:rPr>
          <w:rFonts w:ascii="Tahoma" w:hAnsi="Tahoma" w:cs="Tahoma"/>
          <w:sz w:val="23"/>
          <w:szCs w:val="23"/>
        </w:rPr>
        <w:t>Novčanom kaznom od 1.000</w:t>
      </w:r>
      <w:r w:rsidR="005F230F" w:rsidRPr="00867467">
        <w:rPr>
          <w:rFonts w:ascii="Tahoma" w:hAnsi="Tahoma" w:cs="Tahoma"/>
          <w:sz w:val="23"/>
          <w:szCs w:val="23"/>
        </w:rPr>
        <w:t xml:space="preserve"> do 20.000 eura kazniće se za prekršaj pravno lice ako:  </w:t>
      </w:r>
    </w:p>
    <w:p w:rsidR="005F230F" w:rsidRPr="00867467" w:rsidRDefault="005F230F" w:rsidP="00FB3D50">
      <w:pPr>
        <w:pStyle w:val="NoSpacing"/>
        <w:numPr>
          <w:ilvl w:val="0"/>
          <w:numId w:val="25"/>
        </w:numPr>
        <w:jc w:val="both"/>
        <w:rPr>
          <w:rFonts w:ascii="Tahoma" w:hAnsi="Tahoma" w:cs="Tahoma"/>
          <w:sz w:val="23"/>
          <w:szCs w:val="23"/>
        </w:rPr>
      </w:pPr>
      <w:r w:rsidRPr="00867467">
        <w:rPr>
          <w:rFonts w:ascii="Tahoma" w:hAnsi="Tahoma" w:cs="Tahoma"/>
          <w:sz w:val="23"/>
          <w:szCs w:val="23"/>
        </w:rPr>
        <w:t xml:space="preserve">u roku od osam dana od dana nabavke kolekcionar ne prijavi nabavku svakog komada oružja Ministarstvu </w:t>
      </w:r>
      <w:r w:rsidR="00C648BE" w:rsidRPr="00867467">
        <w:rPr>
          <w:rFonts w:ascii="Tahoma" w:hAnsi="Tahoma" w:cs="Tahoma"/>
          <w:sz w:val="23"/>
          <w:szCs w:val="23"/>
        </w:rPr>
        <w:t>(član 28</w:t>
      </w:r>
      <w:r w:rsidRPr="00867467">
        <w:rPr>
          <w:rFonts w:ascii="Tahoma" w:hAnsi="Tahoma" w:cs="Tahoma"/>
          <w:sz w:val="23"/>
          <w:szCs w:val="23"/>
        </w:rPr>
        <w:t xml:space="preserve"> stav 7); </w:t>
      </w:r>
    </w:p>
    <w:p w:rsidR="005F230F" w:rsidRPr="00867467" w:rsidRDefault="005F230F" w:rsidP="00FB3D50">
      <w:pPr>
        <w:pStyle w:val="NoSpacing"/>
        <w:numPr>
          <w:ilvl w:val="0"/>
          <w:numId w:val="25"/>
        </w:numPr>
        <w:jc w:val="both"/>
        <w:rPr>
          <w:rFonts w:ascii="Tahoma" w:hAnsi="Tahoma" w:cs="Tahoma"/>
          <w:sz w:val="23"/>
          <w:szCs w:val="23"/>
        </w:rPr>
      </w:pPr>
      <w:r w:rsidRPr="00867467">
        <w:rPr>
          <w:rFonts w:ascii="Tahoma" w:hAnsi="Tahoma" w:cs="Tahoma"/>
          <w:sz w:val="23"/>
          <w:szCs w:val="23"/>
        </w:rPr>
        <w:t xml:space="preserve">u roku od osam dana od dana prodaje oružja fizičkom, odnosno pravnom licu na osnovu odobrenja za nabavku oružja ne obavijesti Ministarstvo o prodaji tog oružja </w:t>
      </w:r>
      <w:r w:rsidR="00E81432" w:rsidRPr="00867467">
        <w:rPr>
          <w:rFonts w:ascii="Tahoma" w:hAnsi="Tahoma" w:cs="Tahoma"/>
          <w:sz w:val="23"/>
          <w:szCs w:val="23"/>
        </w:rPr>
        <w:t>(član 33</w:t>
      </w:r>
      <w:r w:rsidRPr="00867467">
        <w:rPr>
          <w:rFonts w:ascii="Tahoma" w:hAnsi="Tahoma" w:cs="Tahoma"/>
          <w:sz w:val="23"/>
          <w:szCs w:val="23"/>
        </w:rPr>
        <w:t xml:space="preserve"> stav 3);  </w:t>
      </w:r>
    </w:p>
    <w:p w:rsidR="00FB3D50" w:rsidRPr="00867467" w:rsidRDefault="005F230F" w:rsidP="00FB3D50">
      <w:pPr>
        <w:pStyle w:val="NoSpacing"/>
        <w:numPr>
          <w:ilvl w:val="0"/>
          <w:numId w:val="25"/>
        </w:numPr>
        <w:jc w:val="both"/>
        <w:rPr>
          <w:rFonts w:ascii="Tahoma" w:hAnsi="Tahoma" w:cs="Tahoma"/>
          <w:sz w:val="23"/>
          <w:szCs w:val="23"/>
        </w:rPr>
      </w:pPr>
      <w:r w:rsidRPr="00867467">
        <w:rPr>
          <w:rFonts w:ascii="Tahoma" w:hAnsi="Tahoma" w:cs="Tahoma"/>
          <w:sz w:val="23"/>
          <w:szCs w:val="23"/>
        </w:rPr>
        <w:t xml:space="preserve">u roku od osam dana od dana prodaje ili predaje oružja za koje je izdata isprava o oružju o prodaji ili predaji oružja fizičkom, odnosno pravnom licu koje ima važeće odobrenje za nabavku oružja, odnosno oružni list za držanje oružja ili oružni list za držanje i nošenje oružja, odnosno odobrenje za držanje oružja ili trgovcu oružjem ne obavijesti Ministarstvo o prodaji ili predaji tog oružja </w:t>
      </w:r>
      <w:r w:rsidR="00E81432" w:rsidRPr="00867467">
        <w:rPr>
          <w:rFonts w:ascii="Tahoma" w:hAnsi="Tahoma" w:cs="Tahoma"/>
          <w:sz w:val="23"/>
          <w:szCs w:val="23"/>
        </w:rPr>
        <w:t>(član 33</w:t>
      </w:r>
      <w:r w:rsidRPr="00867467">
        <w:rPr>
          <w:rFonts w:ascii="Tahoma" w:hAnsi="Tahoma" w:cs="Tahoma"/>
          <w:sz w:val="23"/>
          <w:szCs w:val="23"/>
        </w:rPr>
        <w:t xml:space="preserve"> stav 4);</w:t>
      </w:r>
    </w:p>
    <w:p w:rsidR="007C1AC1" w:rsidRPr="00867467" w:rsidRDefault="005F230F" w:rsidP="00FB3D50">
      <w:pPr>
        <w:pStyle w:val="NoSpacing"/>
        <w:numPr>
          <w:ilvl w:val="0"/>
          <w:numId w:val="25"/>
        </w:numPr>
        <w:jc w:val="both"/>
        <w:rPr>
          <w:rFonts w:ascii="Tahoma" w:hAnsi="Tahoma" w:cs="Tahoma"/>
          <w:sz w:val="23"/>
          <w:szCs w:val="23"/>
        </w:rPr>
      </w:pPr>
      <w:r w:rsidRPr="00867467">
        <w:rPr>
          <w:rFonts w:ascii="Tahoma" w:hAnsi="Tahoma" w:cs="Tahoma"/>
          <w:sz w:val="23"/>
          <w:szCs w:val="23"/>
        </w:rPr>
        <w:t xml:space="preserve">  oružje i municiju ne čuva na bezbjedan način, </w:t>
      </w:r>
      <w:r w:rsidR="00F61BA3" w:rsidRPr="00867467">
        <w:rPr>
          <w:rFonts w:ascii="Tahoma" w:hAnsi="Tahoma" w:cs="Tahoma"/>
          <w:sz w:val="23"/>
          <w:szCs w:val="23"/>
        </w:rPr>
        <w:t>zaključano i odvojeno u</w:t>
      </w:r>
      <w:r w:rsidRPr="00867467">
        <w:rPr>
          <w:rFonts w:ascii="Tahoma" w:hAnsi="Tahoma" w:cs="Tahoma"/>
          <w:sz w:val="23"/>
          <w:szCs w:val="23"/>
        </w:rPr>
        <w:t xml:space="preserve"> ormanu, sefu ili sličnom spremištu, tako da nijesu dostupni licu koje nije ovlašćeno da ih posjeduje (</w:t>
      </w:r>
      <w:r w:rsidR="00E81432" w:rsidRPr="00867467">
        <w:rPr>
          <w:rFonts w:ascii="Tahoma" w:hAnsi="Tahoma" w:cs="Tahoma"/>
          <w:sz w:val="23"/>
          <w:szCs w:val="23"/>
        </w:rPr>
        <w:t>član 41</w:t>
      </w:r>
      <w:r w:rsidRPr="00867467">
        <w:rPr>
          <w:rFonts w:ascii="Tahoma" w:hAnsi="Tahoma" w:cs="Tahoma"/>
          <w:sz w:val="23"/>
          <w:szCs w:val="23"/>
        </w:rPr>
        <w:t xml:space="preserve"> stav 1); </w:t>
      </w:r>
    </w:p>
    <w:p w:rsidR="005F230F" w:rsidRPr="00867467" w:rsidRDefault="005F230F" w:rsidP="00FB3D50">
      <w:pPr>
        <w:pStyle w:val="NoSpacing"/>
        <w:numPr>
          <w:ilvl w:val="0"/>
          <w:numId w:val="25"/>
        </w:numPr>
        <w:jc w:val="both"/>
        <w:rPr>
          <w:rFonts w:ascii="Tahoma" w:hAnsi="Tahoma" w:cs="Tahoma"/>
          <w:sz w:val="23"/>
          <w:szCs w:val="23"/>
        </w:rPr>
      </w:pPr>
      <w:r w:rsidRPr="00867467">
        <w:rPr>
          <w:rFonts w:ascii="Tahoma" w:hAnsi="Tahoma" w:cs="Tahoma"/>
          <w:sz w:val="23"/>
          <w:szCs w:val="23"/>
        </w:rPr>
        <w:t>oružje i munici</w:t>
      </w:r>
      <w:r w:rsidR="00F61BA3" w:rsidRPr="00867467">
        <w:rPr>
          <w:rFonts w:ascii="Tahoma" w:hAnsi="Tahoma" w:cs="Tahoma"/>
          <w:sz w:val="23"/>
          <w:szCs w:val="23"/>
        </w:rPr>
        <w:t>ju ne čuva u stambenim ili drugo</w:t>
      </w:r>
      <w:r w:rsidRPr="00867467">
        <w:rPr>
          <w:rFonts w:ascii="Tahoma" w:hAnsi="Tahoma" w:cs="Tahoma"/>
          <w:sz w:val="23"/>
          <w:szCs w:val="23"/>
        </w:rPr>
        <w:t>m prostor</w:t>
      </w:r>
      <w:r w:rsidR="00F61BA3" w:rsidRPr="00867467">
        <w:rPr>
          <w:rFonts w:ascii="Tahoma" w:hAnsi="Tahoma" w:cs="Tahoma"/>
          <w:sz w:val="23"/>
          <w:szCs w:val="23"/>
        </w:rPr>
        <w:t>u</w:t>
      </w:r>
      <w:r w:rsidRPr="00867467">
        <w:rPr>
          <w:rFonts w:ascii="Tahoma" w:hAnsi="Tahoma" w:cs="Tahoma"/>
          <w:sz w:val="23"/>
          <w:szCs w:val="23"/>
        </w:rPr>
        <w:t xml:space="preserve"> koje se nalaze u njegovom sjedištu (</w:t>
      </w:r>
      <w:r w:rsidR="00E81432" w:rsidRPr="00867467">
        <w:rPr>
          <w:rFonts w:ascii="Tahoma" w:hAnsi="Tahoma" w:cs="Tahoma"/>
          <w:sz w:val="23"/>
          <w:szCs w:val="23"/>
        </w:rPr>
        <w:t>član 41</w:t>
      </w:r>
      <w:r w:rsidRPr="00867467">
        <w:rPr>
          <w:rFonts w:ascii="Tahoma" w:hAnsi="Tahoma" w:cs="Tahoma"/>
          <w:sz w:val="23"/>
          <w:szCs w:val="23"/>
        </w:rPr>
        <w:t xml:space="preserve"> stav 2); </w:t>
      </w:r>
    </w:p>
    <w:p w:rsidR="005F230F" w:rsidRPr="00867467" w:rsidRDefault="00615117" w:rsidP="00FB3D50">
      <w:pPr>
        <w:pStyle w:val="NoSpacing"/>
        <w:numPr>
          <w:ilvl w:val="0"/>
          <w:numId w:val="25"/>
        </w:numPr>
        <w:jc w:val="both"/>
        <w:rPr>
          <w:rFonts w:ascii="Tahoma" w:hAnsi="Tahoma" w:cs="Tahoma"/>
          <w:sz w:val="23"/>
          <w:szCs w:val="23"/>
        </w:rPr>
      </w:pPr>
      <w:r w:rsidRPr="00867467">
        <w:rPr>
          <w:rFonts w:ascii="Tahoma" w:hAnsi="Tahoma" w:cs="Tahoma"/>
          <w:sz w:val="23"/>
          <w:szCs w:val="23"/>
        </w:rPr>
        <w:t>municija se nalazi u oružju</w:t>
      </w:r>
      <w:r w:rsidR="005F230F" w:rsidRPr="00867467">
        <w:rPr>
          <w:rFonts w:ascii="Tahoma" w:hAnsi="Tahoma" w:cs="Tahoma"/>
          <w:sz w:val="23"/>
          <w:szCs w:val="23"/>
        </w:rPr>
        <w:t xml:space="preserve"> za vrijeme čuvanja, upotrebe, nošenja, prenošenja i prevoza (</w:t>
      </w:r>
      <w:r w:rsidR="00E81432" w:rsidRPr="00867467">
        <w:rPr>
          <w:rFonts w:ascii="Tahoma" w:hAnsi="Tahoma" w:cs="Tahoma"/>
          <w:sz w:val="23"/>
          <w:szCs w:val="23"/>
        </w:rPr>
        <w:t>član 41</w:t>
      </w:r>
      <w:r w:rsidR="005F230F" w:rsidRPr="00867467">
        <w:rPr>
          <w:rFonts w:ascii="Tahoma" w:hAnsi="Tahoma" w:cs="Tahoma"/>
          <w:sz w:val="23"/>
          <w:szCs w:val="23"/>
        </w:rPr>
        <w:t xml:space="preserve"> stav 3); </w:t>
      </w:r>
    </w:p>
    <w:p w:rsidR="005F230F" w:rsidRPr="00867467" w:rsidRDefault="005F230F" w:rsidP="00FB3D50">
      <w:pPr>
        <w:pStyle w:val="NoSpacing"/>
        <w:numPr>
          <w:ilvl w:val="0"/>
          <w:numId w:val="25"/>
        </w:numPr>
        <w:jc w:val="both"/>
        <w:rPr>
          <w:rFonts w:ascii="Tahoma" w:hAnsi="Tahoma" w:cs="Tahoma"/>
          <w:sz w:val="23"/>
          <w:szCs w:val="23"/>
        </w:rPr>
      </w:pPr>
      <w:r w:rsidRPr="00867467">
        <w:rPr>
          <w:rFonts w:ascii="Tahoma" w:hAnsi="Tahoma" w:cs="Tahoma"/>
          <w:sz w:val="23"/>
          <w:szCs w:val="23"/>
        </w:rPr>
        <w:t>nema kontrolu nad oružjem i municijom koje posjeduje u skladu s ovim zakonom za vrijeme čuvanja, upotrebe, nošenja, prenošenja i prevoza, srazmjerno broju i kategoriji tog oružja i municije (</w:t>
      </w:r>
      <w:r w:rsidR="00E81432" w:rsidRPr="00867467">
        <w:rPr>
          <w:rFonts w:ascii="Tahoma" w:hAnsi="Tahoma" w:cs="Tahoma"/>
          <w:sz w:val="23"/>
          <w:szCs w:val="23"/>
        </w:rPr>
        <w:t>član 41</w:t>
      </w:r>
      <w:r w:rsidRPr="00867467">
        <w:rPr>
          <w:rFonts w:ascii="Tahoma" w:hAnsi="Tahoma" w:cs="Tahoma"/>
          <w:sz w:val="23"/>
          <w:szCs w:val="23"/>
        </w:rPr>
        <w:t xml:space="preserve"> stav 4); </w:t>
      </w:r>
    </w:p>
    <w:p w:rsidR="007C1AC1" w:rsidRPr="00867467" w:rsidRDefault="005F230F" w:rsidP="00FB3D50">
      <w:pPr>
        <w:pStyle w:val="NoSpacing"/>
        <w:numPr>
          <w:ilvl w:val="0"/>
          <w:numId w:val="25"/>
        </w:numPr>
        <w:jc w:val="both"/>
        <w:rPr>
          <w:rFonts w:ascii="Tahoma" w:hAnsi="Tahoma" w:cs="Tahoma"/>
          <w:sz w:val="23"/>
          <w:szCs w:val="23"/>
        </w:rPr>
      </w:pPr>
      <w:r w:rsidRPr="00867467">
        <w:rPr>
          <w:rFonts w:ascii="Tahoma" w:hAnsi="Tahoma" w:cs="Tahoma"/>
          <w:sz w:val="23"/>
          <w:szCs w:val="23"/>
        </w:rPr>
        <w:t>ne održava oružje u ispravnom stanju ili sa njim nepravilno rukuje (</w:t>
      </w:r>
      <w:r w:rsidR="00E81432" w:rsidRPr="00867467">
        <w:rPr>
          <w:rFonts w:ascii="Tahoma" w:hAnsi="Tahoma" w:cs="Tahoma"/>
          <w:sz w:val="23"/>
          <w:szCs w:val="23"/>
        </w:rPr>
        <w:t>član 43</w:t>
      </w:r>
      <w:r w:rsidRPr="00867467">
        <w:rPr>
          <w:rFonts w:ascii="Tahoma" w:hAnsi="Tahoma" w:cs="Tahoma"/>
          <w:sz w:val="23"/>
          <w:szCs w:val="23"/>
        </w:rPr>
        <w:t xml:space="preserve"> stav</w:t>
      </w:r>
      <w:r w:rsidR="007C1AC1" w:rsidRPr="00867467">
        <w:rPr>
          <w:rFonts w:ascii="Tahoma" w:hAnsi="Tahoma" w:cs="Tahoma"/>
          <w:sz w:val="23"/>
          <w:szCs w:val="23"/>
        </w:rPr>
        <w:t xml:space="preserve"> 1);</w:t>
      </w:r>
    </w:p>
    <w:p w:rsidR="005F230F" w:rsidRPr="00867467" w:rsidRDefault="005F230F" w:rsidP="00FB3D50">
      <w:pPr>
        <w:pStyle w:val="NoSpacing"/>
        <w:numPr>
          <w:ilvl w:val="0"/>
          <w:numId w:val="25"/>
        </w:numPr>
        <w:jc w:val="both"/>
        <w:rPr>
          <w:rFonts w:ascii="Tahoma" w:hAnsi="Tahoma" w:cs="Tahoma"/>
          <w:sz w:val="23"/>
          <w:szCs w:val="23"/>
        </w:rPr>
      </w:pPr>
      <w:r w:rsidRPr="00867467">
        <w:rPr>
          <w:rFonts w:ascii="Tahoma" w:hAnsi="Tahoma" w:cs="Tahoma"/>
          <w:sz w:val="23"/>
          <w:szCs w:val="23"/>
        </w:rPr>
        <w:t xml:space="preserve"> da oružje na upotrebu maloljetno</w:t>
      </w:r>
      <w:r w:rsidR="00E81432" w:rsidRPr="00867467">
        <w:rPr>
          <w:rFonts w:ascii="Tahoma" w:hAnsi="Tahoma" w:cs="Tahoma"/>
          <w:sz w:val="23"/>
          <w:szCs w:val="23"/>
        </w:rPr>
        <w:t>m licu, osim u slučaju iz člana 43 stav 7 i 8</w:t>
      </w:r>
      <w:r w:rsidRPr="00867467">
        <w:rPr>
          <w:rFonts w:ascii="Tahoma" w:hAnsi="Tahoma" w:cs="Tahoma"/>
          <w:sz w:val="23"/>
          <w:szCs w:val="23"/>
        </w:rPr>
        <w:t xml:space="preserve"> ovog zakona (</w:t>
      </w:r>
      <w:r w:rsidR="00E81432" w:rsidRPr="00867467">
        <w:rPr>
          <w:rFonts w:ascii="Tahoma" w:hAnsi="Tahoma" w:cs="Tahoma"/>
          <w:sz w:val="23"/>
          <w:szCs w:val="23"/>
        </w:rPr>
        <w:t>član 43 stav 9</w:t>
      </w:r>
      <w:r w:rsidRPr="00867467">
        <w:rPr>
          <w:rFonts w:ascii="Tahoma" w:hAnsi="Tahoma" w:cs="Tahoma"/>
          <w:sz w:val="23"/>
          <w:szCs w:val="23"/>
        </w:rPr>
        <w:t xml:space="preserve">);  </w:t>
      </w:r>
    </w:p>
    <w:p w:rsidR="005F230F" w:rsidRPr="00867467" w:rsidRDefault="005F230F" w:rsidP="00FB3D50">
      <w:pPr>
        <w:pStyle w:val="NoSpacing"/>
        <w:numPr>
          <w:ilvl w:val="0"/>
          <w:numId w:val="25"/>
        </w:numPr>
        <w:jc w:val="both"/>
        <w:rPr>
          <w:rFonts w:ascii="Tahoma" w:hAnsi="Tahoma" w:cs="Tahoma"/>
          <w:sz w:val="23"/>
          <w:szCs w:val="23"/>
        </w:rPr>
      </w:pPr>
      <w:r w:rsidRPr="00867467">
        <w:rPr>
          <w:rFonts w:ascii="Tahoma" w:hAnsi="Tahoma" w:cs="Tahoma"/>
          <w:sz w:val="23"/>
          <w:szCs w:val="23"/>
        </w:rPr>
        <w:lastRenderedPageBreak/>
        <w:t>kratko i dugo lovačko i sportsko oružje za koje posjeduje ispravu o oružju i municiju za to oružje, prenosi sa jednog mjesta na drugo, koje nije prazno i koje je spremno za upotrebu, neobezbijeđeno u odgovarajućim kutijama, kovčezima ili navlakama odvojeno od municije (</w:t>
      </w:r>
      <w:r w:rsidR="00390977" w:rsidRPr="00867467">
        <w:rPr>
          <w:rFonts w:ascii="Tahoma" w:hAnsi="Tahoma" w:cs="Tahoma"/>
          <w:sz w:val="23"/>
          <w:szCs w:val="23"/>
        </w:rPr>
        <w:t>član 43 stav 11, a u vezi sa članom 32</w:t>
      </w:r>
      <w:r w:rsidRPr="00867467">
        <w:rPr>
          <w:rFonts w:ascii="Tahoma" w:hAnsi="Tahoma" w:cs="Tahoma"/>
          <w:sz w:val="23"/>
          <w:szCs w:val="23"/>
        </w:rPr>
        <w:t xml:space="preserve"> stav 3);  </w:t>
      </w:r>
    </w:p>
    <w:p w:rsidR="005F230F" w:rsidRPr="00867467" w:rsidRDefault="00390977" w:rsidP="00FB3D50">
      <w:pPr>
        <w:pStyle w:val="NoSpacing"/>
        <w:numPr>
          <w:ilvl w:val="0"/>
          <w:numId w:val="25"/>
        </w:numPr>
        <w:jc w:val="both"/>
        <w:rPr>
          <w:rFonts w:ascii="Tahoma" w:hAnsi="Tahoma" w:cs="Tahoma"/>
          <w:sz w:val="23"/>
          <w:szCs w:val="23"/>
        </w:rPr>
      </w:pPr>
      <w:r w:rsidRPr="00867467">
        <w:rPr>
          <w:rFonts w:ascii="Tahoma" w:hAnsi="Tahoma" w:cs="Tahoma"/>
          <w:sz w:val="23"/>
          <w:szCs w:val="23"/>
        </w:rPr>
        <w:t>lice iz člana 44</w:t>
      </w:r>
      <w:r w:rsidR="005F230F" w:rsidRPr="00867467">
        <w:rPr>
          <w:rFonts w:ascii="Tahoma" w:hAnsi="Tahoma" w:cs="Tahoma"/>
          <w:sz w:val="23"/>
          <w:szCs w:val="23"/>
        </w:rPr>
        <w:t xml:space="preserve"> stav 2 ovog zakona, koristi oružj</w:t>
      </w:r>
      <w:r w:rsidRPr="00867467">
        <w:rPr>
          <w:rFonts w:ascii="Tahoma" w:hAnsi="Tahoma" w:cs="Tahoma"/>
          <w:sz w:val="23"/>
          <w:szCs w:val="23"/>
        </w:rPr>
        <w:t>e iz člana 44</w:t>
      </w:r>
      <w:r w:rsidR="005F230F" w:rsidRPr="00867467">
        <w:rPr>
          <w:rFonts w:ascii="Tahoma" w:hAnsi="Tahoma" w:cs="Tahoma"/>
          <w:sz w:val="23"/>
          <w:szCs w:val="23"/>
        </w:rPr>
        <w:t xml:space="preserve"> stav 1 ovog zakona, a ne posjeduje izdatu potvrdu za držanje, nošenje i prenošenje tog oružja i municije (</w:t>
      </w:r>
      <w:r w:rsidRPr="00867467">
        <w:rPr>
          <w:rFonts w:ascii="Tahoma" w:hAnsi="Tahoma" w:cs="Tahoma"/>
          <w:sz w:val="23"/>
          <w:szCs w:val="23"/>
        </w:rPr>
        <w:t>član 44</w:t>
      </w:r>
      <w:r w:rsidR="005F230F" w:rsidRPr="00867467">
        <w:rPr>
          <w:rFonts w:ascii="Tahoma" w:hAnsi="Tahoma" w:cs="Tahoma"/>
          <w:sz w:val="23"/>
          <w:szCs w:val="23"/>
        </w:rPr>
        <w:t xml:space="preserve"> stav 2); </w:t>
      </w:r>
    </w:p>
    <w:p w:rsidR="007C1AC1" w:rsidRPr="00867467" w:rsidRDefault="005F230F" w:rsidP="00FB3D50">
      <w:pPr>
        <w:pStyle w:val="NoSpacing"/>
        <w:numPr>
          <w:ilvl w:val="0"/>
          <w:numId w:val="25"/>
        </w:numPr>
        <w:jc w:val="both"/>
        <w:rPr>
          <w:rFonts w:ascii="Tahoma" w:hAnsi="Tahoma" w:cs="Tahoma"/>
          <w:sz w:val="23"/>
          <w:szCs w:val="23"/>
        </w:rPr>
      </w:pPr>
      <w:r w:rsidRPr="00867467">
        <w:rPr>
          <w:rFonts w:ascii="Tahoma" w:hAnsi="Tahoma" w:cs="Tahoma"/>
          <w:sz w:val="23"/>
          <w:szCs w:val="23"/>
        </w:rPr>
        <w:t>posudi oružje koje nije sportsko ili lovačko ili posudi sportsko i/ili lovačko oružje licu koje nema ispravu o oružju za tu vrstu oružja (</w:t>
      </w:r>
      <w:r w:rsidR="00390977" w:rsidRPr="00867467">
        <w:rPr>
          <w:rFonts w:ascii="Tahoma" w:hAnsi="Tahoma" w:cs="Tahoma"/>
          <w:sz w:val="23"/>
          <w:szCs w:val="23"/>
        </w:rPr>
        <w:t>član 45</w:t>
      </w:r>
      <w:r w:rsidRPr="00867467">
        <w:rPr>
          <w:rFonts w:ascii="Tahoma" w:hAnsi="Tahoma" w:cs="Tahoma"/>
          <w:sz w:val="23"/>
          <w:szCs w:val="23"/>
        </w:rPr>
        <w:t xml:space="preserve"> stav 1);</w:t>
      </w:r>
    </w:p>
    <w:p w:rsidR="005F230F" w:rsidRPr="00867467" w:rsidRDefault="005F230F" w:rsidP="00FB3D50">
      <w:pPr>
        <w:pStyle w:val="NoSpacing"/>
        <w:numPr>
          <w:ilvl w:val="0"/>
          <w:numId w:val="25"/>
        </w:numPr>
        <w:jc w:val="both"/>
        <w:rPr>
          <w:rFonts w:ascii="Tahoma" w:hAnsi="Tahoma" w:cs="Tahoma"/>
          <w:sz w:val="23"/>
          <w:szCs w:val="23"/>
        </w:rPr>
      </w:pPr>
      <w:r w:rsidRPr="00867467">
        <w:rPr>
          <w:rFonts w:ascii="Tahoma" w:hAnsi="Tahoma" w:cs="Tahoma"/>
          <w:sz w:val="23"/>
          <w:szCs w:val="23"/>
        </w:rPr>
        <w:t xml:space="preserve"> ne prijavi gubitak ili krađu oružja, municije i isprave o oružju odmah po saznanju za gubitak ili krađu (</w:t>
      </w:r>
      <w:r w:rsidR="00390977" w:rsidRPr="00867467">
        <w:rPr>
          <w:rFonts w:ascii="Tahoma" w:hAnsi="Tahoma" w:cs="Tahoma"/>
          <w:sz w:val="23"/>
          <w:szCs w:val="23"/>
        </w:rPr>
        <w:t>član 46</w:t>
      </w:r>
      <w:r w:rsidRPr="00867467">
        <w:rPr>
          <w:rFonts w:ascii="Tahoma" w:hAnsi="Tahoma" w:cs="Tahoma"/>
          <w:sz w:val="23"/>
          <w:szCs w:val="23"/>
        </w:rPr>
        <w:t xml:space="preserve"> stav 1);  </w:t>
      </w:r>
    </w:p>
    <w:p w:rsidR="007C1AC1" w:rsidRPr="00867467" w:rsidRDefault="005F230F" w:rsidP="00FB3D50">
      <w:pPr>
        <w:pStyle w:val="NoSpacing"/>
        <w:numPr>
          <w:ilvl w:val="0"/>
          <w:numId w:val="25"/>
        </w:numPr>
        <w:jc w:val="both"/>
        <w:rPr>
          <w:rFonts w:ascii="Tahoma" w:hAnsi="Tahoma" w:cs="Tahoma"/>
          <w:sz w:val="23"/>
          <w:szCs w:val="23"/>
        </w:rPr>
      </w:pPr>
      <w:r w:rsidRPr="00867467">
        <w:rPr>
          <w:rFonts w:ascii="Tahoma" w:hAnsi="Tahoma" w:cs="Tahoma"/>
          <w:sz w:val="23"/>
          <w:szCs w:val="23"/>
        </w:rPr>
        <w:t>oružje i municiju koje proda strancu, ne dostavi do državne granice i ne preda ga strancu u prisustvu službenika granične policije (</w:t>
      </w:r>
      <w:r w:rsidR="00390977" w:rsidRPr="00867467">
        <w:rPr>
          <w:rFonts w:ascii="Tahoma" w:hAnsi="Tahoma" w:cs="Tahoma"/>
          <w:sz w:val="23"/>
          <w:szCs w:val="23"/>
        </w:rPr>
        <w:t>član 68</w:t>
      </w:r>
      <w:r w:rsidRPr="00867467">
        <w:rPr>
          <w:rFonts w:ascii="Tahoma" w:hAnsi="Tahoma" w:cs="Tahoma"/>
          <w:sz w:val="23"/>
          <w:szCs w:val="23"/>
        </w:rPr>
        <w:t xml:space="preserve"> stav 2);</w:t>
      </w:r>
    </w:p>
    <w:p w:rsidR="007C1AC1" w:rsidRPr="00867467" w:rsidRDefault="00390977" w:rsidP="00FB3D50">
      <w:pPr>
        <w:pStyle w:val="NoSpacing"/>
        <w:numPr>
          <w:ilvl w:val="0"/>
          <w:numId w:val="25"/>
        </w:numPr>
        <w:jc w:val="both"/>
        <w:rPr>
          <w:rFonts w:ascii="Tahoma" w:hAnsi="Tahoma" w:cs="Tahoma"/>
          <w:sz w:val="23"/>
          <w:szCs w:val="23"/>
        </w:rPr>
      </w:pPr>
      <w:r w:rsidRPr="00867467">
        <w:rPr>
          <w:rFonts w:ascii="Tahoma" w:hAnsi="Tahoma" w:cs="Tahoma"/>
          <w:sz w:val="23"/>
          <w:szCs w:val="23"/>
        </w:rPr>
        <w:t xml:space="preserve">  prostor iz člana 76</w:t>
      </w:r>
      <w:r w:rsidR="005F230F" w:rsidRPr="00867467">
        <w:rPr>
          <w:rFonts w:ascii="Tahoma" w:hAnsi="Tahoma" w:cs="Tahoma"/>
          <w:sz w:val="23"/>
          <w:szCs w:val="23"/>
        </w:rPr>
        <w:t xml:space="preserve"> stav 1 tačka 2 ovog zakona, ne obezbijedi od pristupa neovlašćenih lica, stalnom fizičkom i tehničkom zaštitom (</w:t>
      </w:r>
      <w:r w:rsidRPr="00867467">
        <w:rPr>
          <w:rFonts w:ascii="Tahoma" w:hAnsi="Tahoma" w:cs="Tahoma"/>
          <w:sz w:val="23"/>
          <w:szCs w:val="23"/>
        </w:rPr>
        <w:t>član 78</w:t>
      </w:r>
      <w:r w:rsidR="005F230F" w:rsidRPr="00867467">
        <w:rPr>
          <w:rFonts w:ascii="Tahoma" w:hAnsi="Tahoma" w:cs="Tahoma"/>
          <w:sz w:val="23"/>
          <w:szCs w:val="23"/>
        </w:rPr>
        <w:t xml:space="preserve">); </w:t>
      </w:r>
    </w:p>
    <w:p w:rsidR="005F230F" w:rsidRPr="00867467" w:rsidRDefault="005F230F" w:rsidP="00FB3D50">
      <w:pPr>
        <w:pStyle w:val="NoSpacing"/>
        <w:numPr>
          <w:ilvl w:val="0"/>
          <w:numId w:val="25"/>
        </w:numPr>
        <w:jc w:val="both"/>
        <w:rPr>
          <w:rFonts w:ascii="Tahoma" w:hAnsi="Tahoma" w:cs="Tahoma"/>
          <w:sz w:val="23"/>
          <w:szCs w:val="23"/>
        </w:rPr>
      </w:pPr>
      <w:r w:rsidRPr="00867467">
        <w:rPr>
          <w:rFonts w:ascii="Tahoma" w:hAnsi="Tahoma" w:cs="Tahoma"/>
          <w:sz w:val="23"/>
          <w:szCs w:val="23"/>
        </w:rPr>
        <w:t xml:space="preserve"> za proizvedeno oružje ili glavne djelove oružja, ne sprovede ispitivanje radi provjere ispunjenosti uslova proizvedenog oružja i njegove glavne djelove ne označi jedinstvenom oznakom (</w:t>
      </w:r>
      <w:r w:rsidR="00390977" w:rsidRPr="00867467">
        <w:rPr>
          <w:rFonts w:ascii="Tahoma" w:hAnsi="Tahoma" w:cs="Tahoma"/>
          <w:sz w:val="23"/>
          <w:szCs w:val="23"/>
        </w:rPr>
        <w:t>član 80</w:t>
      </w:r>
      <w:r w:rsidRPr="00867467">
        <w:rPr>
          <w:rFonts w:ascii="Tahoma" w:hAnsi="Tahoma" w:cs="Tahoma"/>
          <w:sz w:val="23"/>
          <w:szCs w:val="23"/>
        </w:rPr>
        <w:t xml:space="preserve"> stav 2);  </w:t>
      </w:r>
    </w:p>
    <w:p w:rsidR="005F230F" w:rsidRPr="00867467" w:rsidRDefault="005F230F" w:rsidP="00FB3D50">
      <w:pPr>
        <w:pStyle w:val="NoSpacing"/>
        <w:numPr>
          <w:ilvl w:val="0"/>
          <w:numId w:val="25"/>
        </w:numPr>
        <w:jc w:val="both"/>
        <w:rPr>
          <w:rFonts w:ascii="Tahoma" w:hAnsi="Tahoma" w:cs="Tahoma"/>
          <w:sz w:val="23"/>
          <w:szCs w:val="23"/>
        </w:rPr>
      </w:pPr>
      <w:r w:rsidRPr="00867467">
        <w:rPr>
          <w:rFonts w:ascii="Tahoma" w:hAnsi="Tahoma" w:cs="Tahoma"/>
          <w:sz w:val="23"/>
          <w:szCs w:val="23"/>
        </w:rPr>
        <w:t xml:space="preserve">svako pakovanje kompletne municije ne označi, tako da sadrži: naziv </w:t>
      </w:r>
    </w:p>
    <w:p w:rsidR="007C1AC1" w:rsidRPr="00867467" w:rsidRDefault="005F230F" w:rsidP="00FB3D50">
      <w:pPr>
        <w:pStyle w:val="NoSpacing"/>
        <w:jc w:val="both"/>
        <w:rPr>
          <w:rFonts w:ascii="Tahoma" w:hAnsi="Tahoma" w:cs="Tahoma"/>
          <w:sz w:val="23"/>
          <w:szCs w:val="23"/>
        </w:rPr>
      </w:pPr>
      <w:r w:rsidRPr="00867467">
        <w:rPr>
          <w:rFonts w:ascii="Tahoma" w:hAnsi="Tahoma" w:cs="Tahoma"/>
          <w:sz w:val="23"/>
          <w:szCs w:val="23"/>
        </w:rPr>
        <w:t xml:space="preserve">proizvođača, identifikacioni </w:t>
      </w:r>
      <w:proofErr w:type="gramStart"/>
      <w:r w:rsidRPr="00867467">
        <w:rPr>
          <w:rFonts w:ascii="Tahoma" w:hAnsi="Tahoma" w:cs="Tahoma"/>
          <w:sz w:val="23"/>
          <w:szCs w:val="23"/>
        </w:rPr>
        <w:t>broj  serije</w:t>
      </w:r>
      <w:proofErr w:type="gramEnd"/>
      <w:r w:rsidRPr="00867467">
        <w:rPr>
          <w:rFonts w:ascii="Tahoma" w:hAnsi="Tahoma" w:cs="Tahoma"/>
          <w:sz w:val="23"/>
          <w:szCs w:val="23"/>
        </w:rPr>
        <w:t xml:space="preserve"> (</w:t>
      </w:r>
      <w:r w:rsidR="00DB1010" w:rsidRPr="00867467">
        <w:rPr>
          <w:rFonts w:ascii="Tahoma" w:hAnsi="Tahoma" w:cs="Tahoma"/>
          <w:sz w:val="23"/>
          <w:szCs w:val="23"/>
        </w:rPr>
        <w:t>član 80</w:t>
      </w:r>
      <w:r w:rsidRPr="00867467">
        <w:rPr>
          <w:rFonts w:ascii="Tahoma" w:hAnsi="Tahoma" w:cs="Tahoma"/>
          <w:sz w:val="23"/>
          <w:szCs w:val="23"/>
        </w:rPr>
        <w:t xml:space="preserve"> stav 3);</w:t>
      </w:r>
    </w:p>
    <w:p w:rsidR="005F230F" w:rsidRPr="00867467" w:rsidRDefault="005F230F" w:rsidP="007C1AC1">
      <w:pPr>
        <w:pStyle w:val="NoSpacing"/>
        <w:numPr>
          <w:ilvl w:val="0"/>
          <w:numId w:val="25"/>
        </w:numPr>
        <w:jc w:val="both"/>
        <w:rPr>
          <w:rFonts w:ascii="Tahoma" w:hAnsi="Tahoma" w:cs="Tahoma"/>
          <w:sz w:val="23"/>
          <w:szCs w:val="23"/>
        </w:rPr>
      </w:pPr>
      <w:r w:rsidRPr="00867467">
        <w:rPr>
          <w:rFonts w:ascii="Tahoma" w:hAnsi="Tahoma" w:cs="Tahoma"/>
          <w:sz w:val="23"/>
          <w:szCs w:val="23"/>
        </w:rPr>
        <w:t>za popravljeno i prepravljeno oružje ne sprovede ispitivanje, radi provjere funkcionalne i tehničke ispravnosti tog oružja (</w:t>
      </w:r>
      <w:r w:rsidR="00DB1010" w:rsidRPr="00867467">
        <w:rPr>
          <w:rFonts w:ascii="Tahoma" w:hAnsi="Tahoma" w:cs="Tahoma"/>
          <w:sz w:val="23"/>
          <w:szCs w:val="23"/>
        </w:rPr>
        <w:t>član 96</w:t>
      </w:r>
      <w:r w:rsidRPr="00867467">
        <w:rPr>
          <w:rFonts w:ascii="Tahoma" w:hAnsi="Tahoma" w:cs="Tahoma"/>
          <w:sz w:val="23"/>
          <w:szCs w:val="23"/>
        </w:rPr>
        <w:t xml:space="preserve"> stav 1);  </w:t>
      </w:r>
    </w:p>
    <w:p w:rsidR="005F230F" w:rsidRPr="00867467" w:rsidRDefault="005F230F" w:rsidP="00FB3D50">
      <w:pPr>
        <w:pStyle w:val="NoSpacing"/>
        <w:numPr>
          <w:ilvl w:val="0"/>
          <w:numId w:val="25"/>
        </w:numPr>
        <w:jc w:val="both"/>
        <w:rPr>
          <w:rFonts w:ascii="Tahoma" w:hAnsi="Tahoma" w:cs="Tahoma"/>
          <w:sz w:val="23"/>
          <w:szCs w:val="23"/>
        </w:rPr>
      </w:pPr>
      <w:r w:rsidRPr="00867467">
        <w:rPr>
          <w:rFonts w:ascii="Tahoma" w:hAnsi="Tahoma" w:cs="Tahoma"/>
          <w:sz w:val="23"/>
          <w:szCs w:val="23"/>
        </w:rPr>
        <w:t>u roku od osam dana od dana prepravke oružja ne obavijesti Ministarstvo o prepravci tog oružja (</w:t>
      </w:r>
      <w:r w:rsidR="00DB1010" w:rsidRPr="00867467">
        <w:rPr>
          <w:rFonts w:ascii="Tahoma" w:hAnsi="Tahoma" w:cs="Tahoma"/>
          <w:sz w:val="23"/>
          <w:szCs w:val="23"/>
        </w:rPr>
        <w:t>član 97</w:t>
      </w:r>
      <w:r w:rsidRPr="00867467">
        <w:rPr>
          <w:rFonts w:ascii="Tahoma" w:hAnsi="Tahoma" w:cs="Tahoma"/>
          <w:sz w:val="23"/>
          <w:szCs w:val="23"/>
        </w:rPr>
        <w:t xml:space="preserve"> stav 2); </w:t>
      </w:r>
    </w:p>
    <w:p w:rsidR="007C1AC1" w:rsidRPr="00867467" w:rsidRDefault="005F230F" w:rsidP="00FB3D50">
      <w:pPr>
        <w:pStyle w:val="NoSpacing"/>
        <w:numPr>
          <w:ilvl w:val="0"/>
          <w:numId w:val="25"/>
        </w:numPr>
        <w:jc w:val="both"/>
        <w:rPr>
          <w:rFonts w:ascii="Tahoma" w:hAnsi="Tahoma" w:cs="Tahoma"/>
          <w:sz w:val="23"/>
          <w:szCs w:val="23"/>
        </w:rPr>
      </w:pPr>
      <w:r w:rsidRPr="00867467">
        <w:rPr>
          <w:rFonts w:ascii="Tahoma" w:hAnsi="Tahoma" w:cs="Tahoma"/>
          <w:sz w:val="23"/>
          <w:szCs w:val="23"/>
        </w:rPr>
        <w:t>osposobljava vatreno oružje koje je onesposobljeno za upotrebu (</w:t>
      </w:r>
      <w:r w:rsidR="00DB1010" w:rsidRPr="00867467">
        <w:rPr>
          <w:rFonts w:ascii="Tahoma" w:hAnsi="Tahoma" w:cs="Tahoma"/>
          <w:sz w:val="23"/>
          <w:szCs w:val="23"/>
        </w:rPr>
        <w:t>član 97</w:t>
      </w:r>
      <w:r w:rsidRPr="00867467">
        <w:rPr>
          <w:rFonts w:ascii="Tahoma" w:hAnsi="Tahoma" w:cs="Tahoma"/>
          <w:sz w:val="23"/>
          <w:szCs w:val="23"/>
        </w:rPr>
        <w:t xml:space="preserve"> stav 4);  </w:t>
      </w:r>
    </w:p>
    <w:p w:rsidR="005F230F" w:rsidRPr="00867467" w:rsidRDefault="005F230F" w:rsidP="00FB3D50">
      <w:pPr>
        <w:pStyle w:val="NoSpacing"/>
        <w:numPr>
          <w:ilvl w:val="0"/>
          <w:numId w:val="25"/>
        </w:numPr>
        <w:jc w:val="both"/>
        <w:rPr>
          <w:rFonts w:ascii="Tahoma" w:hAnsi="Tahoma" w:cs="Tahoma"/>
          <w:sz w:val="23"/>
          <w:szCs w:val="23"/>
        </w:rPr>
      </w:pPr>
      <w:r w:rsidRPr="00867467">
        <w:rPr>
          <w:rFonts w:ascii="Tahoma" w:hAnsi="Tahoma" w:cs="Tahoma"/>
          <w:sz w:val="23"/>
          <w:szCs w:val="23"/>
        </w:rPr>
        <w:t xml:space="preserve"> oružje koje je primljeno radi popravke ili prepravke iznosi iz prostora iz člana 84 stav 4 tačka 2 ovog zakona, do predaje vlasniku, osim u slučaju iz člana 89 stav 2 ovog zakona (član 89);  </w:t>
      </w:r>
    </w:p>
    <w:p w:rsidR="005F230F" w:rsidRPr="00867467" w:rsidRDefault="005F230F" w:rsidP="007C1AC1">
      <w:pPr>
        <w:pStyle w:val="NoSpacing"/>
        <w:numPr>
          <w:ilvl w:val="0"/>
          <w:numId w:val="25"/>
        </w:numPr>
        <w:jc w:val="both"/>
        <w:rPr>
          <w:rFonts w:ascii="Tahoma" w:hAnsi="Tahoma" w:cs="Tahoma"/>
          <w:sz w:val="23"/>
          <w:szCs w:val="23"/>
        </w:rPr>
      </w:pPr>
      <w:r w:rsidRPr="00867467">
        <w:rPr>
          <w:rFonts w:ascii="Tahoma" w:hAnsi="Tahoma" w:cs="Tahoma"/>
          <w:sz w:val="23"/>
          <w:szCs w:val="23"/>
        </w:rPr>
        <w:t xml:space="preserve">prevozi oružje i municiju na osnovu odobrenja za prevoz oružja i municije, suprotno pravilima i mjerama bezbjednosti definisanim u tom odobrenju (član 90);  </w:t>
      </w:r>
    </w:p>
    <w:p w:rsidR="005F230F" w:rsidRPr="00867467" w:rsidRDefault="005F230F" w:rsidP="00FB3D50">
      <w:pPr>
        <w:pStyle w:val="NoSpacing"/>
        <w:numPr>
          <w:ilvl w:val="0"/>
          <w:numId w:val="25"/>
        </w:numPr>
        <w:jc w:val="both"/>
        <w:rPr>
          <w:rFonts w:ascii="Tahoma" w:hAnsi="Tahoma" w:cs="Tahoma"/>
          <w:sz w:val="23"/>
          <w:szCs w:val="23"/>
        </w:rPr>
      </w:pPr>
      <w:r w:rsidRPr="00867467">
        <w:rPr>
          <w:rFonts w:ascii="Tahoma" w:hAnsi="Tahoma" w:cs="Tahoma"/>
          <w:sz w:val="23"/>
          <w:szCs w:val="23"/>
        </w:rPr>
        <w:t xml:space="preserve">dopušti korišćenje oružja na civilnom strelištu fizičkom licu, koje nema oružni list za držanje oružja ili oružni list za držanje i nošenje oružja ili odobrenje za držanje oružja, bez nadzora stručnog lica (član 97 st. 1 i 2);  </w:t>
      </w:r>
    </w:p>
    <w:p w:rsidR="005F230F" w:rsidRPr="00867467" w:rsidRDefault="005F230F" w:rsidP="00FB3D50">
      <w:pPr>
        <w:pStyle w:val="NoSpacing"/>
        <w:numPr>
          <w:ilvl w:val="0"/>
          <w:numId w:val="25"/>
        </w:numPr>
        <w:jc w:val="both"/>
        <w:rPr>
          <w:rFonts w:ascii="Tahoma" w:hAnsi="Tahoma" w:cs="Tahoma"/>
          <w:sz w:val="23"/>
          <w:szCs w:val="23"/>
        </w:rPr>
      </w:pPr>
      <w:r w:rsidRPr="00867467">
        <w:rPr>
          <w:rFonts w:ascii="Tahoma" w:hAnsi="Tahoma" w:cs="Tahoma"/>
          <w:sz w:val="23"/>
          <w:szCs w:val="23"/>
        </w:rPr>
        <w:t xml:space="preserve">ne vodi evidenciju o sakupljenom oružju i djelovima oružja, na osnovu odobrenja za sakupljanje oružja (član </w:t>
      </w:r>
      <w:r w:rsidR="00DB1010" w:rsidRPr="00867467">
        <w:rPr>
          <w:rFonts w:ascii="Tahoma" w:hAnsi="Tahoma" w:cs="Tahoma"/>
          <w:sz w:val="23"/>
          <w:szCs w:val="23"/>
        </w:rPr>
        <w:t>111</w:t>
      </w:r>
      <w:r w:rsidRPr="00867467">
        <w:rPr>
          <w:rFonts w:ascii="Tahoma" w:hAnsi="Tahoma" w:cs="Tahoma"/>
          <w:sz w:val="23"/>
          <w:szCs w:val="23"/>
        </w:rPr>
        <w:t xml:space="preserve"> stav 1 tačka 1);  </w:t>
      </w:r>
    </w:p>
    <w:p w:rsidR="005F230F" w:rsidRPr="00867467" w:rsidRDefault="005F230F" w:rsidP="00FB3D50">
      <w:pPr>
        <w:pStyle w:val="NoSpacing"/>
        <w:numPr>
          <w:ilvl w:val="0"/>
          <w:numId w:val="25"/>
        </w:numPr>
        <w:jc w:val="both"/>
        <w:rPr>
          <w:rFonts w:ascii="Tahoma" w:hAnsi="Tahoma" w:cs="Tahoma"/>
          <w:sz w:val="23"/>
          <w:szCs w:val="23"/>
        </w:rPr>
      </w:pPr>
      <w:r w:rsidRPr="00867467">
        <w:rPr>
          <w:rFonts w:ascii="Tahoma" w:hAnsi="Tahoma" w:cs="Tahoma"/>
          <w:sz w:val="23"/>
          <w:szCs w:val="23"/>
        </w:rPr>
        <w:t>ne vodi evidenciju o proizvedenom i isporučenom oružju i municiji, o ispitivanju i obilježavanju žigom vatrenog oružja i njegovih glavnih djelova, o nabavljenom i prodatom oružju i municiji, o nabavci, prodaji ili dogovaranju prenosa oružja između proizvođača i trgovca oružjem, o popravljenom i prepravljenom oružju, ispitivanju oružja, o trajnom onesposobljavanju oružja, o  prevozu oružja i municije, o nabavljenom oružju i njegovom korišćenju, o nabavljenoj i utrošenoj municiji, kao i o izdatim potvrdama za individualno punjenje municije i potvrdama o osposobljenosti za pravilnu upotrebu vatrenog oružja (</w:t>
      </w:r>
      <w:r w:rsidR="00DB1010" w:rsidRPr="00867467">
        <w:rPr>
          <w:rFonts w:ascii="Tahoma" w:hAnsi="Tahoma" w:cs="Tahoma"/>
          <w:sz w:val="23"/>
          <w:szCs w:val="23"/>
        </w:rPr>
        <w:t>član 111</w:t>
      </w:r>
      <w:r w:rsidRPr="00867467">
        <w:rPr>
          <w:rFonts w:ascii="Tahoma" w:hAnsi="Tahoma" w:cs="Tahoma"/>
          <w:sz w:val="23"/>
          <w:szCs w:val="23"/>
        </w:rPr>
        <w:t xml:space="preserve"> stav 1 tač. 2 do 8).  </w:t>
      </w:r>
    </w:p>
    <w:p w:rsidR="005F230F" w:rsidRPr="00867467" w:rsidRDefault="005F230F" w:rsidP="00FB3D50">
      <w:pPr>
        <w:pStyle w:val="NoSpacing"/>
        <w:jc w:val="both"/>
        <w:rPr>
          <w:rFonts w:ascii="Tahoma" w:hAnsi="Tahoma" w:cs="Tahoma"/>
          <w:sz w:val="23"/>
          <w:szCs w:val="23"/>
        </w:rPr>
      </w:pPr>
      <w:r w:rsidRPr="00867467">
        <w:rPr>
          <w:rFonts w:ascii="Tahoma" w:hAnsi="Tahoma" w:cs="Tahoma"/>
          <w:sz w:val="23"/>
          <w:szCs w:val="23"/>
        </w:rPr>
        <w:t xml:space="preserve">Za prekršaje iz stava 1 ovog člana, kazniće se novčanom kaznom od 200 do 2.000 eura i odgovorno lice u pravnom licu.  </w:t>
      </w:r>
    </w:p>
    <w:p w:rsidR="005F230F" w:rsidRPr="00867467" w:rsidRDefault="005F230F" w:rsidP="00FB3D50">
      <w:pPr>
        <w:pStyle w:val="NoSpacing"/>
        <w:jc w:val="both"/>
        <w:rPr>
          <w:rFonts w:ascii="Tahoma" w:hAnsi="Tahoma" w:cs="Tahoma"/>
          <w:sz w:val="23"/>
          <w:szCs w:val="23"/>
        </w:rPr>
      </w:pPr>
      <w:r w:rsidRPr="00867467">
        <w:rPr>
          <w:rFonts w:ascii="Tahoma" w:hAnsi="Tahoma" w:cs="Tahoma"/>
          <w:sz w:val="23"/>
          <w:szCs w:val="23"/>
        </w:rPr>
        <w:lastRenderedPageBreak/>
        <w:t>Za prekršaje iz</w:t>
      </w:r>
      <w:r w:rsidR="00EC284D" w:rsidRPr="00867467">
        <w:rPr>
          <w:rFonts w:ascii="Tahoma" w:hAnsi="Tahoma" w:cs="Tahoma"/>
          <w:sz w:val="23"/>
          <w:szCs w:val="23"/>
        </w:rPr>
        <w:t xml:space="preserve"> stava 1 ovog člana, kazniće se</w:t>
      </w:r>
      <w:r w:rsidRPr="00867467">
        <w:rPr>
          <w:rFonts w:ascii="Tahoma" w:hAnsi="Tahoma" w:cs="Tahoma"/>
          <w:sz w:val="23"/>
          <w:szCs w:val="23"/>
        </w:rPr>
        <w:t xml:space="preserve"> preduzetnik novčanom kaznom od 150 do 6.000 eura. </w:t>
      </w:r>
    </w:p>
    <w:p w:rsidR="005F230F" w:rsidRPr="00867467" w:rsidRDefault="005F230F" w:rsidP="00FB3D50">
      <w:pPr>
        <w:pStyle w:val="NoSpacing"/>
        <w:jc w:val="both"/>
        <w:rPr>
          <w:rFonts w:ascii="Tahoma" w:hAnsi="Tahoma" w:cs="Tahoma"/>
          <w:sz w:val="23"/>
          <w:szCs w:val="23"/>
        </w:rPr>
      </w:pPr>
      <w:r w:rsidRPr="00867467">
        <w:rPr>
          <w:rFonts w:ascii="Tahoma" w:hAnsi="Tahoma" w:cs="Tahoma"/>
          <w:sz w:val="23"/>
          <w:szCs w:val="23"/>
        </w:rPr>
        <w:t>Za prekršaje iz stava 1 tač. 4, 9, 11, 16 i 17 ovog člana izriče se i zaštitna mjer</w:t>
      </w:r>
      <w:r w:rsidR="007C1AC1" w:rsidRPr="00867467">
        <w:rPr>
          <w:rFonts w:ascii="Tahoma" w:hAnsi="Tahoma" w:cs="Tahoma"/>
          <w:sz w:val="23"/>
          <w:szCs w:val="23"/>
        </w:rPr>
        <w:t>a oduzimanja oružja i municije.</w:t>
      </w:r>
    </w:p>
    <w:p w:rsidR="0047149E" w:rsidRPr="00867467" w:rsidRDefault="001F2215" w:rsidP="0047149E">
      <w:pPr>
        <w:spacing w:before="240" w:after="240" w:line="240" w:lineRule="auto"/>
        <w:jc w:val="center"/>
        <w:rPr>
          <w:rFonts w:ascii="Tahoma" w:eastAsia="Times New Roman" w:hAnsi="Tahoma" w:cs="Tahoma"/>
          <w:b/>
          <w:bCs/>
          <w:color w:val="000000"/>
          <w:sz w:val="27"/>
          <w:szCs w:val="27"/>
        </w:rPr>
      </w:pPr>
      <w:r w:rsidRPr="00867467">
        <w:rPr>
          <w:rFonts w:ascii="Tahoma" w:eastAsia="Times New Roman" w:hAnsi="Tahoma" w:cs="Tahoma"/>
          <w:b/>
          <w:bCs/>
          <w:color w:val="000000"/>
          <w:sz w:val="27"/>
          <w:szCs w:val="27"/>
        </w:rPr>
        <w:t>Član 11</w:t>
      </w:r>
      <w:r w:rsidR="00DE4DBE" w:rsidRPr="00867467">
        <w:rPr>
          <w:rFonts w:ascii="Tahoma" w:eastAsia="Times New Roman" w:hAnsi="Tahoma" w:cs="Tahoma"/>
          <w:b/>
          <w:bCs/>
          <w:color w:val="000000"/>
          <w:sz w:val="27"/>
          <w:szCs w:val="27"/>
        </w:rPr>
        <w:t>9</w:t>
      </w:r>
    </w:p>
    <w:p w:rsidR="0047149E" w:rsidRPr="00867467" w:rsidRDefault="008B341A" w:rsidP="0047149E">
      <w:pPr>
        <w:spacing w:after="0" w:line="240" w:lineRule="auto"/>
        <w:ind w:left="150" w:right="150" w:firstLine="240"/>
        <w:jc w:val="both"/>
        <w:rPr>
          <w:rFonts w:ascii="Tahoma" w:eastAsia="Times New Roman" w:hAnsi="Tahoma" w:cs="Tahoma"/>
          <w:color w:val="000000"/>
          <w:sz w:val="23"/>
          <w:szCs w:val="23"/>
        </w:rPr>
      </w:pPr>
      <w:r w:rsidRPr="00867467">
        <w:rPr>
          <w:rFonts w:ascii="Tahoma" w:eastAsia="Times New Roman" w:hAnsi="Tahoma" w:cs="Tahoma"/>
          <w:color w:val="000000"/>
          <w:sz w:val="23"/>
          <w:szCs w:val="23"/>
        </w:rPr>
        <w:t>Novčanom kaznom u iznosu od 500</w:t>
      </w:r>
      <w:r w:rsidR="0047149E" w:rsidRPr="00867467">
        <w:rPr>
          <w:rFonts w:ascii="Tahoma" w:eastAsia="Times New Roman" w:hAnsi="Tahoma" w:cs="Tahoma"/>
          <w:color w:val="000000"/>
          <w:sz w:val="23"/>
          <w:szCs w:val="23"/>
        </w:rPr>
        <w:t xml:space="preserve"> eura kazniće se za prekršaj pravno lice ako:</w:t>
      </w:r>
    </w:p>
    <w:p w:rsidR="0047149E" w:rsidRPr="00867467" w:rsidRDefault="0047149E" w:rsidP="0047149E">
      <w:pPr>
        <w:spacing w:after="0" w:line="240" w:lineRule="auto"/>
        <w:ind w:left="150" w:right="150" w:firstLine="240"/>
        <w:jc w:val="both"/>
        <w:rPr>
          <w:rFonts w:ascii="Tahoma" w:eastAsia="Times New Roman" w:hAnsi="Tahoma" w:cs="Tahoma"/>
          <w:color w:val="000000"/>
          <w:sz w:val="23"/>
          <w:szCs w:val="23"/>
        </w:rPr>
      </w:pPr>
      <w:r w:rsidRPr="00867467">
        <w:rPr>
          <w:rFonts w:ascii="Tahoma" w:eastAsia="Times New Roman" w:hAnsi="Tahoma" w:cs="Tahoma"/>
          <w:color w:val="000000"/>
          <w:sz w:val="23"/>
          <w:szCs w:val="23"/>
        </w:rPr>
        <w:t>1) ne vrati odobrenje za nabavku oružja koje nije iskorišćeno, u roku od osam dana od isteka roka važenja odobrenja (</w:t>
      </w:r>
      <w:r w:rsidR="00EC284D" w:rsidRPr="00867467">
        <w:rPr>
          <w:rFonts w:ascii="Tahoma" w:eastAsia="Times New Roman" w:hAnsi="Tahoma" w:cs="Tahoma"/>
          <w:color w:val="000000"/>
          <w:sz w:val="23"/>
          <w:szCs w:val="23"/>
        </w:rPr>
        <w:t>član 24 stav 2</w:t>
      </w:r>
      <w:r w:rsidRPr="00867467">
        <w:rPr>
          <w:rFonts w:ascii="Tahoma" w:eastAsia="Times New Roman" w:hAnsi="Tahoma" w:cs="Tahoma"/>
          <w:color w:val="000000"/>
          <w:sz w:val="23"/>
          <w:szCs w:val="23"/>
        </w:rPr>
        <w:t>);</w:t>
      </w:r>
    </w:p>
    <w:p w:rsidR="0047149E" w:rsidRPr="00867467" w:rsidRDefault="0047149E" w:rsidP="0047149E">
      <w:pPr>
        <w:spacing w:after="0" w:line="240" w:lineRule="auto"/>
        <w:ind w:left="150" w:right="150" w:firstLine="240"/>
        <w:jc w:val="both"/>
        <w:rPr>
          <w:rFonts w:ascii="Tahoma" w:eastAsia="Times New Roman" w:hAnsi="Tahoma" w:cs="Tahoma"/>
          <w:color w:val="000000"/>
          <w:sz w:val="23"/>
          <w:szCs w:val="23"/>
        </w:rPr>
      </w:pPr>
      <w:r w:rsidRPr="00867467">
        <w:rPr>
          <w:rFonts w:ascii="Tahoma" w:eastAsia="Times New Roman" w:hAnsi="Tahoma" w:cs="Tahoma"/>
          <w:color w:val="000000"/>
          <w:sz w:val="23"/>
          <w:szCs w:val="23"/>
        </w:rPr>
        <w:t>2) u roku od 30 dana od dana isteka roka važenja isprave o oružju, ne podnese zahtjev za izdavanje nove isprave o oružju (</w:t>
      </w:r>
      <w:r w:rsidR="00EC284D" w:rsidRPr="00867467">
        <w:rPr>
          <w:rFonts w:ascii="Tahoma" w:eastAsia="Times New Roman" w:hAnsi="Tahoma" w:cs="Tahoma"/>
          <w:color w:val="000000"/>
          <w:sz w:val="23"/>
          <w:szCs w:val="23"/>
        </w:rPr>
        <w:t>član 27</w:t>
      </w:r>
      <w:r w:rsidRPr="00867467">
        <w:rPr>
          <w:rFonts w:ascii="Tahoma" w:eastAsia="Times New Roman" w:hAnsi="Tahoma" w:cs="Tahoma"/>
          <w:color w:val="000000"/>
          <w:sz w:val="23"/>
          <w:szCs w:val="23"/>
        </w:rPr>
        <w:t xml:space="preserve"> stav 1);</w:t>
      </w:r>
    </w:p>
    <w:p w:rsidR="0047149E" w:rsidRPr="00867467" w:rsidRDefault="0047149E" w:rsidP="0047149E">
      <w:pPr>
        <w:spacing w:after="0" w:line="240" w:lineRule="auto"/>
        <w:ind w:left="150" w:right="150" w:firstLine="240"/>
        <w:jc w:val="both"/>
        <w:rPr>
          <w:rFonts w:ascii="Tahoma" w:eastAsia="Times New Roman" w:hAnsi="Tahoma" w:cs="Tahoma"/>
          <w:color w:val="000000"/>
          <w:sz w:val="23"/>
          <w:szCs w:val="23"/>
        </w:rPr>
      </w:pPr>
      <w:r w:rsidRPr="00867467">
        <w:rPr>
          <w:rFonts w:ascii="Tahoma" w:eastAsia="Times New Roman" w:hAnsi="Tahoma" w:cs="Tahoma"/>
          <w:color w:val="000000"/>
          <w:sz w:val="23"/>
          <w:szCs w:val="23"/>
        </w:rPr>
        <w:t>3) nabavljeno oružje kategorije C, ne prijavi Ministarstvu u roku od osam dana od dana nabavke tog oružja (</w:t>
      </w:r>
      <w:r w:rsidR="00EC284D" w:rsidRPr="00867467">
        <w:rPr>
          <w:rFonts w:ascii="Tahoma" w:eastAsia="Times New Roman" w:hAnsi="Tahoma" w:cs="Tahoma"/>
          <w:color w:val="000000"/>
          <w:sz w:val="23"/>
          <w:szCs w:val="23"/>
        </w:rPr>
        <w:t>član 30</w:t>
      </w:r>
      <w:r w:rsidRPr="00867467">
        <w:rPr>
          <w:rFonts w:ascii="Tahoma" w:eastAsia="Times New Roman" w:hAnsi="Tahoma" w:cs="Tahoma"/>
          <w:color w:val="000000"/>
          <w:sz w:val="23"/>
          <w:szCs w:val="23"/>
        </w:rPr>
        <w:t xml:space="preserve"> stav 2);</w:t>
      </w:r>
    </w:p>
    <w:p w:rsidR="0047149E" w:rsidRPr="00867467" w:rsidRDefault="0047149E" w:rsidP="0047149E">
      <w:pPr>
        <w:spacing w:after="0" w:line="240" w:lineRule="auto"/>
        <w:ind w:left="150" w:right="150" w:firstLine="240"/>
        <w:jc w:val="both"/>
        <w:rPr>
          <w:rFonts w:ascii="Tahoma" w:eastAsia="Times New Roman" w:hAnsi="Tahoma" w:cs="Tahoma"/>
          <w:color w:val="000000"/>
          <w:sz w:val="23"/>
          <w:szCs w:val="23"/>
        </w:rPr>
      </w:pPr>
      <w:r w:rsidRPr="00867467">
        <w:rPr>
          <w:rFonts w:ascii="Tahoma" w:eastAsia="Times New Roman" w:hAnsi="Tahoma" w:cs="Tahoma"/>
          <w:color w:val="000000"/>
          <w:sz w:val="23"/>
          <w:szCs w:val="23"/>
        </w:rPr>
        <w:t>4) ne obavijesti Ministarstvo u roku od osam dana od dana prodaje oružja kategorije C (</w:t>
      </w:r>
      <w:r w:rsidR="00EC284D" w:rsidRPr="00867467">
        <w:rPr>
          <w:rFonts w:ascii="Tahoma" w:eastAsia="Times New Roman" w:hAnsi="Tahoma" w:cs="Tahoma"/>
          <w:color w:val="000000"/>
          <w:sz w:val="23"/>
          <w:szCs w:val="23"/>
        </w:rPr>
        <w:t>član 30 stav 5</w:t>
      </w:r>
      <w:r w:rsidRPr="00867467">
        <w:rPr>
          <w:rFonts w:ascii="Tahoma" w:eastAsia="Times New Roman" w:hAnsi="Tahoma" w:cs="Tahoma"/>
          <w:color w:val="000000"/>
          <w:sz w:val="23"/>
          <w:szCs w:val="23"/>
        </w:rPr>
        <w:t>);</w:t>
      </w:r>
    </w:p>
    <w:p w:rsidR="0047149E" w:rsidRPr="00867467" w:rsidRDefault="0047149E" w:rsidP="0047149E">
      <w:pPr>
        <w:spacing w:after="0" w:line="240" w:lineRule="auto"/>
        <w:ind w:left="150" w:right="150" w:firstLine="240"/>
        <w:jc w:val="both"/>
        <w:rPr>
          <w:rFonts w:ascii="Tahoma" w:eastAsia="Times New Roman" w:hAnsi="Tahoma" w:cs="Tahoma"/>
          <w:color w:val="000000"/>
          <w:sz w:val="23"/>
          <w:szCs w:val="23"/>
        </w:rPr>
      </w:pPr>
      <w:r w:rsidRPr="00867467">
        <w:rPr>
          <w:rFonts w:ascii="Tahoma" w:eastAsia="Times New Roman" w:hAnsi="Tahoma" w:cs="Tahoma"/>
          <w:color w:val="000000"/>
          <w:sz w:val="23"/>
          <w:szCs w:val="23"/>
        </w:rPr>
        <w:t>5) posjeduje oružje na osnovu isprave o oružju, a promijeni lični podatak i ne podnese zahtjev za izdavanje isprave o oružju sa tim podatkom, u roku od 15 dana od dana promjene (</w:t>
      </w:r>
      <w:r w:rsidR="00CF4EBB" w:rsidRPr="00867467">
        <w:rPr>
          <w:rFonts w:ascii="Tahoma" w:eastAsia="Times New Roman" w:hAnsi="Tahoma" w:cs="Tahoma"/>
          <w:color w:val="000000"/>
          <w:sz w:val="23"/>
          <w:szCs w:val="23"/>
        </w:rPr>
        <w:t>član 38</w:t>
      </w:r>
      <w:r w:rsidRPr="00867467">
        <w:rPr>
          <w:rFonts w:ascii="Tahoma" w:eastAsia="Times New Roman" w:hAnsi="Tahoma" w:cs="Tahoma"/>
          <w:color w:val="000000"/>
          <w:sz w:val="23"/>
          <w:szCs w:val="23"/>
        </w:rPr>
        <w:t>).</w:t>
      </w:r>
    </w:p>
    <w:p w:rsidR="0047149E" w:rsidRPr="00867467" w:rsidRDefault="0047149E" w:rsidP="001F2215">
      <w:pPr>
        <w:spacing w:after="0" w:line="240" w:lineRule="auto"/>
        <w:ind w:left="150" w:right="150" w:firstLine="240"/>
        <w:jc w:val="both"/>
        <w:rPr>
          <w:rFonts w:ascii="Tahoma" w:eastAsia="Times New Roman" w:hAnsi="Tahoma" w:cs="Tahoma"/>
          <w:color w:val="000000"/>
          <w:sz w:val="23"/>
          <w:szCs w:val="23"/>
        </w:rPr>
      </w:pPr>
      <w:r w:rsidRPr="00867467">
        <w:rPr>
          <w:rFonts w:ascii="Tahoma" w:eastAsia="Times New Roman" w:hAnsi="Tahoma" w:cs="Tahoma"/>
          <w:color w:val="000000"/>
          <w:sz w:val="23"/>
          <w:szCs w:val="23"/>
        </w:rPr>
        <w:t>Za prekršaje iz stava 1 ovog člana, kazniće s</w:t>
      </w:r>
      <w:r w:rsidR="008B341A" w:rsidRPr="00867467">
        <w:rPr>
          <w:rFonts w:ascii="Tahoma" w:eastAsia="Times New Roman" w:hAnsi="Tahoma" w:cs="Tahoma"/>
          <w:color w:val="000000"/>
          <w:sz w:val="23"/>
          <w:szCs w:val="23"/>
        </w:rPr>
        <w:t>e novčanom kaznom u iznosu od 300</w:t>
      </w:r>
      <w:r w:rsidRPr="00867467">
        <w:rPr>
          <w:rFonts w:ascii="Tahoma" w:eastAsia="Times New Roman" w:hAnsi="Tahoma" w:cs="Tahoma"/>
          <w:color w:val="000000"/>
          <w:sz w:val="23"/>
          <w:szCs w:val="23"/>
        </w:rPr>
        <w:t xml:space="preserve"> eura i odgovorno lice u pravnom licu.</w:t>
      </w:r>
      <w:bookmarkStart w:id="134" w:name="clan_105"/>
      <w:bookmarkEnd w:id="134"/>
    </w:p>
    <w:p w:rsidR="0047149E" w:rsidRPr="00867467" w:rsidRDefault="0047149E" w:rsidP="0047149E">
      <w:pPr>
        <w:spacing w:before="240" w:after="240" w:line="240" w:lineRule="auto"/>
        <w:jc w:val="center"/>
        <w:rPr>
          <w:rFonts w:ascii="Tahoma" w:eastAsia="Times New Roman" w:hAnsi="Tahoma" w:cs="Tahoma"/>
          <w:b/>
          <w:bCs/>
          <w:color w:val="000000"/>
          <w:sz w:val="27"/>
          <w:szCs w:val="27"/>
        </w:rPr>
      </w:pPr>
      <w:bookmarkStart w:id="135" w:name="clan_106"/>
      <w:bookmarkEnd w:id="135"/>
      <w:r w:rsidRPr="00867467">
        <w:rPr>
          <w:rFonts w:ascii="Tahoma" w:eastAsia="Times New Roman" w:hAnsi="Tahoma" w:cs="Tahoma"/>
          <w:b/>
          <w:bCs/>
          <w:color w:val="000000"/>
          <w:sz w:val="27"/>
          <w:szCs w:val="27"/>
        </w:rPr>
        <w:t>Čl</w:t>
      </w:r>
      <w:r w:rsidR="00DE4DBE" w:rsidRPr="00867467">
        <w:rPr>
          <w:rFonts w:ascii="Tahoma" w:eastAsia="Times New Roman" w:hAnsi="Tahoma" w:cs="Tahoma"/>
          <w:b/>
          <w:bCs/>
          <w:color w:val="000000"/>
          <w:sz w:val="27"/>
          <w:szCs w:val="27"/>
        </w:rPr>
        <w:t>an 120</w:t>
      </w:r>
    </w:p>
    <w:p w:rsidR="001F2215" w:rsidRPr="00867467" w:rsidRDefault="008B341A" w:rsidP="001F2215">
      <w:pPr>
        <w:pStyle w:val="NoSpacing"/>
        <w:jc w:val="both"/>
        <w:rPr>
          <w:rFonts w:ascii="Tahoma" w:hAnsi="Tahoma" w:cs="Tahoma"/>
          <w:sz w:val="23"/>
          <w:szCs w:val="23"/>
        </w:rPr>
      </w:pPr>
      <w:r w:rsidRPr="00867467">
        <w:rPr>
          <w:rFonts w:ascii="Tahoma" w:hAnsi="Tahoma" w:cs="Tahoma"/>
          <w:sz w:val="23"/>
          <w:szCs w:val="23"/>
        </w:rPr>
        <w:t>Novčanom kaznom u iznosu od 500 do 2.0</w:t>
      </w:r>
      <w:r w:rsidR="005F230F" w:rsidRPr="00867467">
        <w:rPr>
          <w:rFonts w:ascii="Tahoma" w:hAnsi="Tahoma" w:cs="Tahoma"/>
          <w:sz w:val="23"/>
          <w:szCs w:val="23"/>
        </w:rPr>
        <w:t xml:space="preserve">00 eura kazniće se za prekršaj preduzetnik, ako: </w:t>
      </w:r>
    </w:p>
    <w:p w:rsidR="001F2215" w:rsidRPr="00867467" w:rsidRDefault="005F230F" w:rsidP="001F2215">
      <w:pPr>
        <w:pStyle w:val="NoSpacing"/>
        <w:numPr>
          <w:ilvl w:val="0"/>
          <w:numId w:val="28"/>
        </w:numPr>
        <w:jc w:val="both"/>
        <w:rPr>
          <w:rFonts w:ascii="Tahoma" w:hAnsi="Tahoma" w:cs="Tahoma"/>
          <w:sz w:val="23"/>
          <w:szCs w:val="23"/>
        </w:rPr>
      </w:pPr>
      <w:r w:rsidRPr="00867467">
        <w:rPr>
          <w:rFonts w:ascii="Tahoma" w:hAnsi="Tahoma" w:cs="Tahoma"/>
          <w:sz w:val="23"/>
          <w:szCs w:val="23"/>
        </w:rPr>
        <w:t xml:space="preserve"> ne vrati odobrenje za nabavku oružja koje nije iskorišćeno u roku od osam dana od isteka roka važenja odobrenja (član </w:t>
      </w:r>
      <w:r w:rsidR="00CF4EBB" w:rsidRPr="00867467">
        <w:rPr>
          <w:rFonts w:ascii="Tahoma" w:hAnsi="Tahoma" w:cs="Tahoma"/>
          <w:sz w:val="23"/>
          <w:szCs w:val="23"/>
        </w:rPr>
        <w:t>24 stav 2</w:t>
      </w:r>
      <w:r w:rsidRPr="00867467">
        <w:rPr>
          <w:rFonts w:ascii="Tahoma" w:hAnsi="Tahoma" w:cs="Tahoma"/>
          <w:sz w:val="23"/>
          <w:szCs w:val="23"/>
        </w:rPr>
        <w:t xml:space="preserve">); </w:t>
      </w:r>
    </w:p>
    <w:p w:rsidR="005F230F" w:rsidRPr="00867467" w:rsidRDefault="005F230F" w:rsidP="001F2215">
      <w:pPr>
        <w:pStyle w:val="NoSpacing"/>
        <w:numPr>
          <w:ilvl w:val="0"/>
          <w:numId w:val="28"/>
        </w:numPr>
        <w:jc w:val="both"/>
        <w:rPr>
          <w:rFonts w:ascii="Tahoma" w:hAnsi="Tahoma" w:cs="Tahoma"/>
          <w:sz w:val="23"/>
          <w:szCs w:val="23"/>
        </w:rPr>
      </w:pPr>
      <w:r w:rsidRPr="00867467">
        <w:rPr>
          <w:rFonts w:ascii="Tahoma" w:hAnsi="Tahoma" w:cs="Tahoma"/>
          <w:sz w:val="23"/>
          <w:szCs w:val="23"/>
        </w:rPr>
        <w:t xml:space="preserve"> u roku od 30 dana od dana isteka roka važenja isprave o oružju, ne podnese zahtjev za izdavanje nove isprave o oružju (član </w:t>
      </w:r>
      <w:r w:rsidR="00CF4EBB" w:rsidRPr="00867467">
        <w:rPr>
          <w:rFonts w:ascii="Tahoma" w:hAnsi="Tahoma" w:cs="Tahoma"/>
          <w:sz w:val="23"/>
          <w:szCs w:val="23"/>
        </w:rPr>
        <w:t>27</w:t>
      </w:r>
      <w:r w:rsidRPr="00867467">
        <w:rPr>
          <w:rFonts w:ascii="Tahoma" w:hAnsi="Tahoma" w:cs="Tahoma"/>
          <w:sz w:val="23"/>
          <w:szCs w:val="23"/>
        </w:rPr>
        <w:t xml:space="preserve"> stav 1);  </w:t>
      </w:r>
    </w:p>
    <w:p w:rsidR="001F2215" w:rsidRPr="00867467" w:rsidRDefault="005F230F" w:rsidP="001F2215">
      <w:pPr>
        <w:pStyle w:val="NoSpacing"/>
        <w:numPr>
          <w:ilvl w:val="0"/>
          <w:numId w:val="28"/>
        </w:numPr>
        <w:jc w:val="both"/>
        <w:rPr>
          <w:rFonts w:ascii="Tahoma" w:hAnsi="Tahoma" w:cs="Tahoma"/>
          <w:sz w:val="23"/>
          <w:szCs w:val="23"/>
        </w:rPr>
      </w:pPr>
      <w:r w:rsidRPr="00867467">
        <w:rPr>
          <w:rFonts w:ascii="Tahoma" w:hAnsi="Tahoma" w:cs="Tahoma"/>
          <w:sz w:val="23"/>
          <w:szCs w:val="23"/>
        </w:rPr>
        <w:t xml:space="preserve">nabavljeno oružje kategorije C ne prijavi Ministarstvu u roku od osam dana od dana nabavke tog oružja (član </w:t>
      </w:r>
      <w:r w:rsidR="00CF4EBB" w:rsidRPr="00867467">
        <w:rPr>
          <w:rFonts w:ascii="Tahoma" w:hAnsi="Tahoma" w:cs="Tahoma"/>
          <w:sz w:val="23"/>
          <w:szCs w:val="23"/>
        </w:rPr>
        <w:t>30</w:t>
      </w:r>
      <w:r w:rsidRPr="00867467">
        <w:rPr>
          <w:rFonts w:ascii="Tahoma" w:hAnsi="Tahoma" w:cs="Tahoma"/>
          <w:sz w:val="23"/>
          <w:szCs w:val="23"/>
        </w:rPr>
        <w:t xml:space="preserve"> stav 2);</w:t>
      </w:r>
    </w:p>
    <w:p w:rsidR="001F2215" w:rsidRPr="00867467" w:rsidRDefault="005F230F" w:rsidP="001F2215">
      <w:pPr>
        <w:pStyle w:val="NoSpacing"/>
        <w:numPr>
          <w:ilvl w:val="0"/>
          <w:numId w:val="28"/>
        </w:numPr>
        <w:jc w:val="both"/>
        <w:rPr>
          <w:rFonts w:ascii="Tahoma" w:hAnsi="Tahoma" w:cs="Tahoma"/>
          <w:sz w:val="23"/>
          <w:szCs w:val="23"/>
        </w:rPr>
      </w:pPr>
      <w:r w:rsidRPr="00867467">
        <w:rPr>
          <w:rFonts w:ascii="Tahoma" w:hAnsi="Tahoma" w:cs="Tahoma"/>
          <w:sz w:val="23"/>
          <w:szCs w:val="23"/>
        </w:rPr>
        <w:t xml:space="preserve">  ne obavijesti Ministarstvo, u roku od osam dana od dana prodaje oružja kategorije C (član </w:t>
      </w:r>
      <w:r w:rsidR="00CF4EBB" w:rsidRPr="00867467">
        <w:rPr>
          <w:rFonts w:ascii="Tahoma" w:hAnsi="Tahoma" w:cs="Tahoma"/>
          <w:sz w:val="23"/>
          <w:szCs w:val="23"/>
        </w:rPr>
        <w:t>30 stav 5</w:t>
      </w:r>
      <w:r w:rsidRPr="00867467">
        <w:rPr>
          <w:rFonts w:ascii="Tahoma" w:hAnsi="Tahoma" w:cs="Tahoma"/>
          <w:sz w:val="23"/>
          <w:szCs w:val="23"/>
        </w:rPr>
        <w:t xml:space="preserve">); </w:t>
      </w:r>
    </w:p>
    <w:p w:rsidR="005F230F" w:rsidRPr="00867467" w:rsidRDefault="005F230F" w:rsidP="001F2215">
      <w:pPr>
        <w:pStyle w:val="NoSpacing"/>
        <w:numPr>
          <w:ilvl w:val="0"/>
          <w:numId w:val="28"/>
        </w:numPr>
        <w:jc w:val="both"/>
        <w:rPr>
          <w:rFonts w:ascii="Tahoma" w:hAnsi="Tahoma" w:cs="Tahoma"/>
          <w:sz w:val="23"/>
          <w:szCs w:val="23"/>
        </w:rPr>
      </w:pPr>
      <w:r w:rsidRPr="00867467">
        <w:rPr>
          <w:rFonts w:ascii="Tahoma" w:hAnsi="Tahoma" w:cs="Tahoma"/>
          <w:sz w:val="23"/>
          <w:szCs w:val="23"/>
        </w:rPr>
        <w:t xml:space="preserve"> oružje kategorije B i oružje kategorije A iz člana 4 stav 2 tač. 6 i 7 i municiju za to oružje koje posjeduje na osnovu važeće isprave o oružju nosi ili prenosi bez te isprave o oružju (</w:t>
      </w:r>
      <w:r w:rsidR="00CF4EBB" w:rsidRPr="00867467">
        <w:rPr>
          <w:rFonts w:ascii="Tahoma" w:hAnsi="Tahoma" w:cs="Tahoma"/>
          <w:sz w:val="23"/>
          <w:szCs w:val="23"/>
        </w:rPr>
        <w:t>član 32</w:t>
      </w:r>
      <w:r w:rsidRPr="00867467">
        <w:rPr>
          <w:rFonts w:ascii="Tahoma" w:hAnsi="Tahoma" w:cs="Tahoma"/>
          <w:sz w:val="23"/>
          <w:szCs w:val="23"/>
        </w:rPr>
        <w:t xml:space="preserve">);  </w:t>
      </w:r>
    </w:p>
    <w:p w:rsidR="005F230F" w:rsidRPr="00867467" w:rsidRDefault="005F230F" w:rsidP="001F2215">
      <w:pPr>
        <w:pStyle w:val="NoSpacing"/>
        <w:numPr>
          <w:ilvl w:val="0"/>
          <w:numId w:val="28"/>
        </w:numPr>
        <w:jc w:val="both"/>
        <w:rPr>
          <w:rFonts w:ascii="Tahoma" w:hAnsi="Tahoma" w:cs="Tahoma"/>
          <w:sz w:val="23"/>
          <w:szCs w:val="23"/>
        </w:rPr>
      </w:pPr>
      <w:r w:rsidRPr="00867467">
        <w:rPr>
          <w:rFonts w:ascii="Tahoma" w:hAnsi="Tahoma" w:cs="Tahoma"/>
          <w:sz w:val="23"/>
          <w:szCs w:val="23"/>
        </w:rPr>
        <w:t>posjeduje oružje na osnovu isprave o oružju, a promijeni lični podatak i ne podnese zahtjev za izdavanje isprave o oružju sa tim podatkom, u roku od 15 dana od dana promjene (</w:t>
      </w:r>
      <w:r w:rsidR="00CF4EBB" w:rsidRPr="00867467">
        <w:rPr>
          <w:rFonts w:ascii="Tahoma" w:hAnsi="Tahoma" w:cs="Tahoma"/>
          <w:sz w:val="23"/>
          <w:szCs w:val="23"/>
        </w:rPr>
        <w:t>član 38</w:t>
      </w:r>
      <w:r w:rsidR="001F2215" w:rsidRPr="00867467">
        <w:rPr>
          <w:rFonts w:ascii="Tahoma" w:hAnsi="Tahoma" w:cs="Tahoma"/>
          <w:sz w:val="23"/>
          <w:szCs w:val="23"/>
        </w:rPr>
        <w:t>).</w:t>
      </w:r>
    </w:p>
    <w:p w:rsidR="0047149E" w:rsidRPr="00867467" w:rsidRDefault="00DE4DBE" w:rsidP="0047149E">
      <w:pPr>
        <w:spacing w:before="240" w:after="240" w:line="240" w:lineRule="auto"/>
        <w:jc w:val="center"/>
        <w:rPr>
          <w:rFonts w:ascii="Tahoma" w:eastAsia="Times New Roman" w:hAnsi="Tahoma" w:cs="Tahoma"/>
          <w:b/>
          <w:bCs/>
          <w:color w:val="000000"/>
          <w:sz w:val="27"/>
          <w:szCs w:val="27"/>
        </w:rPr>
      </w:pPr>
      <w:bookmarkStart w:id="136" w:name="clan_107"/>
      <w:bookmarkEnd w:id="136"/>
      <w:r w:rsidRPr="00867467">
        <w:rPr>
          <w:rFonts w:ascii="Tahoma" w:eastAsia="Times New Roman" w:hAnsi="Tahoma" w:cs="Tahoma"/>
          <w:b/>
          <w:bCs/>
          <w:color w:val="000000"/>
          <w:sz w:val="27"/>
          <w:szCs w:val="27"/>
        </w:rPr>
        <w:t>Član 121</w:t>
      </w:r>
    </w:p>
    <w:p w:rsidR="005F230F" w:rsidRPr="00867467" w:rsidRDefault="008B341A" w:rsidP="005F230F">
      <w:pPr>
        <w:spacing w:after="0" w:line="240" w:lineRule="auto"/>
        <w:ind w:left="150" w:right="150" w:firstLine="240"/>
        <w:jc w:val="both"/>
        <w:rPr>
          <w:rFonts w:ascii="Tahoma" w:eastAsia="Times New Roman" w:hAnsi="Tahoma" w:cs="Tahoma"/>
          <w:sz w:val="23"/>
          <w:szCs w:val="23"/>
        </w:rPr>
      </w:pPr>
      <w:r w:rsidRPr="00867467">
        <w:rPr>
          <w:rFonts w:ascii="Tahoma" w:eastAsia="Times New Roman" w:hAnsi="Tahoma" w:cs="Tahoma"/>
          <w:sz w:val="23"/>
          <w:szCs w:val="23"/>
        </w:rPr>
        <w:t>Novčanom kaznom od 100 do 1.0</w:t>
      </w:r>
      <w:r w:rsidR="005F230F" w:rsidRPr="00867467">
        <w:rPr>
          <w:rFonts w:ascii="Tahoma" w:eastAsia="Times New Roman" w:hAnsi="Tahoma" w:cs="Tahoma"/>
          <w:sz w:val="23"/>
          <w:szCs w:val="23"/>
        </w:rPr>
        <w:t xml:space="preserve">00 eura kazniće se za prekršaj fizičko lice, ako:  </w:t>
      </w:r>
    </w:p>
    <w:p w:rsidR="005F230F" w:rsidRPr="00867467" w:rsidRDefault="005F230F" w:rsidP="005F230F">
      <w:pPr>
        <w:pStyle w:val="ListParagraph"/>
        <w:numPr>
          <w:ilvl w:val="0"/>
          <w:numId w:val="18"/>
        </w:numPr>
        <w:spacing w:after="11" w:line="267" w:lineRule="auto"/>
        <w:jc w:val="both"/>
        <w:rPr>
          <w:rFonts w:ascii="Tahoma" w:eastAsia="Times New Roman" w:hAnsi="Tahoma" w:cs="Tahoma"/>
          <w:sz w:val="23"/>
          <w:szCs w:val="23"/>
        </w:rPr>
      </w:pPr>
      <w:r w:rsidRPr="00867467">
        <w:rPr>
          <w:rFonts w:ascii="Tahoma" w:eastAsia="Times New Roman" w:hAnsi="Tahoma" w:cs="Tahoma"/>
          <w:sz w:val="23"/>
          <w:szCs w:val="23"/>
        </w:rPr>
        <w:t>u roku od osam dana od dana nabavke oružja ne podnese zahtjev za izdavanje oružnog lista za držanje oružja, odnosno oružnog lista za držanje i nošenje oružja</w:t>
      </w:r>
      <w:r w:rsidR="00804EFD" w:rsidRPr="00867467">
        <w:rPr>
          <w:rFonts w:ascii="Tahoma" w:eastAsia="Times New Roman" w:hAnsi="Tahoma" w:cs="Tahoma"/>
          <w:sz w:val="23"/>
          <w:szCs w:val="23"/>
        </w:rPr>
        <w:t xml:space="preserve"> </w:t>
      </w:r>
      <w:r w:rsidR="00CF4EBB" w:rsidRPr="00867467">
        <w:rPr>
          <w:rFonts w:ascii="Tahoma" w:eastAsia="Times New Roman" w:hAnsi="Tahoma" w:cs="Tahoma"/>
          <w:sz w:val="23"/>
          <w:szCs w:val="23"/>
        </w:rPr>
        <w:t>i oružnog lista za držanje konvertibilnog oružja</w:t>
      </w:r>
      <w:r w:rsidRPr="00867467">
        <w:rPr>
          <w:rFonts w:ascii="Tahoma" w:eastAsia="Times New Roman" w:hAnsi="Tahoma" w:cs="Tahoma"/>
          <w:sz w:val="23"/>
          <w:szCs w:val="23"/>
        </w:rPr>
        <w:t xml:space="preserve"> (član </w:t>
      </w:r>
      <w:r w:rsidR="00CF4EBB" w:rsidRPr="00867467">
        <w:rPr>
          <w:rFonts w:ascii="Tahoma" w:eastAsia="Times New Roman" w:hAnsi="Tahoma" w:cs="Tahoma"/>
          <w:sz w:val="23"/>
          <w:szCs w:val="23"/>
        </w:rPr>
        <w:t>25 stav 7</w:t>
      </w:r>
      <w:r w:rsidRPr="00867467">
        <w:rPr>
          <w:rFonts w:ascii="Tahoma" w:eastAsia="Times New Roman" w:hAnsi="Tahoma" w:cs="Tahoma"/>
          <w:sz w:val="23"/>
          <w:szCs w:val="23"/>
        </w:rPr>
        <w:t xml:space="preserve">);  </w:t>
      </w:r>
    </w:p>
    <w:p w:rsidR="005F230F" w:rsidRPr="00867467" w:rsidRDefault="005F230F" w:rsidP="005F230F">
      <w:pPr>
        <w:numPr>
          <w:ilvl w:val="0"/>
          <w:numId w:val="18"/>
        </w:numPr>
        <w:spacing w:after="11" w:line="267" w:lineRule="auto"/>
        <w:jc w:val="both"/>
        <w:rPr>
          <w:rFonts w:ascii="Tahoma" w:eastAsia="Times New Roman" w:hAnsi="Tahoma" w:cs="Tahoma"/>
          <w:sz w:val="23"/>
          <w:szCs w:val="23"/>
        </w:rPr>
      </w:pPr>
      <w:r w:rsidRPr="00867467">
        <w:rPr>
          <w:rFonts w:ascii="Tahoma" w:eastAsia="Times New Roman" w:hAnsi="Tahoma" w:cs="Tahoma"/>
          <w:sz w:val="23"/>
          <w:szCs w:val="23"/>
        </w:rPr>
        <w:lastRenderedPageBreak/>
        <w:t xml:space="preserve">u roku od osam dana od dana nabavke kolekcionar ne prijavi nabavku svakog komada oružja Ministarstvu (član </w:t>
      </w:r>
      <w:r w:rsidR="00CF4EBB" w:rsidRPr="00867467">
        <w:rPr>
          <w:rFonts w:ascii="Tahoma" w:eastAsia="Times New Roman" w:hAnsi="Tahoma" w:cs="Tahoma"/>
          <w:sz w:val="23"/>
          <w:szCs w:val="23"/>
        </w:rPr>
        <w:t>28</w:t>
      </w:r>
      <w:r w:rsidRPr="00867467">
        <w:rPr>
          <w:rFonts w:ascii="Tahoma" w:eastAsia="Times New Roman" w:hAnsi="Tahoma" w:cs="Tahoma"/>
          <w:sz w:val="23"/>
          <w:szCs w:val="23"/>
        </w:rPr>
        <w:t xml:space="preserve"> stav 7); </w:t>
      </w:r>
    </w:p>
    <w:p w:rsidR="005F230F" w:rsidRPr="00867467" w:rsidRDefault="005F230F" w:rsidP="005F230F">
      <w:pPr>
        <w:numPr>
          <w:ilvl w:val="0"/>
          <w:numId w:val="18"/>
        </w:numPr>
        <w:spacing w:after="11" w:line="267" w:lineRule="auto"/>
        <w:jc w:val="both"/>
        <w:rPr>
          <w:rFonts w:ascii="Tahoma" w:eastAsia="Times New Roman" w:hAnsi="Tahoma" w:cs="Tahoma"/>
          <w:sz w:val="23"/>
          <w:szCs w:val="23"/>
        </w:rPr>
      </w:pPr>
      <w:r w:rsidRPr="00867467">
        <w:rPr>
          <w:rFonts w:ascii="Tahoma" w:eastAsia="Times New Roman" w:hAnsi="Tahoma" w:cs="Tahoma"/>
          <w:sz w:val="23"/>
          <w:szCs w:val="23"/>
        </w:rPr>
        <w:t xml:space="preserve">oružje kategorije B i municiju za to oružje koje posjeduje na osnovu važeće isprave o oružju nosi ili prenosi bez te isprave o oružju (član </w:t>
      </w:r>
      <w:r w:rsidR="00CF4EBB" w:rsidRPr="00867467">
        <w:rPr>
          <w:rFonts w:ascii="Tahoma" w:eastAsia="Times New Roman" w:hAnsi="Tahoma" w:cs="Tahoma"/>
          <w:sz w:val="23"/>
          <w:szCs w:val="23"/>
        </w:rPr>
        <w:t>32</w:t>
      </w:r>
      <w:r w:rsidRPr="00867467">
        <w:rPr>
          <w:rFonts w:ascii="Tahoma" w:eastAsia="Times New Roman" w:hAnsi="Tahoma" w:cs="Tahoma"/>
          <w:sz w:val="23"/>
          <w:szCs w:val="23"/>
        </w:rPr>
        <w:t xml:space="preserve">);              </w:t>
      </w:r>
    </w:p>
    <w:p w:rsidR="005F230F" w:rsidRPr="00867467" w:rsidRDefault="005F230F" w:rsidP="005F230F">
      <w:pPr>
        <w:numPr>
          <w:ilvl w:val="0"/>
          <w:numId w:val="18"/>
        </w:numPr>
        <w:spacing w:after="11" w:line="267" w:lineRule="auto"/>
        <w:jc w:val="both"/>
        <w:rPr>
          <w:rFonts w:ascii="Tahoma" w:eastAsia="Times New Roman" w:hAnsi="Tahoma" w:cs="Tahoma"/>
          <w:sz w:val="23"/>
          <w:szCs w:val="23"/>
        </w:rPr>
      </w:pPr>
      <w:r w:rsidRPr="00867467">
        <w:rPr>
          <w:rFonts w:ascii="Tahoma" w:eastAsia="Times New Roman" w:hAnsi="Tahoma" w:cs="Tahoma"/>
          <w:sz w:val="23"/>
          <w:szCs w:val="23"/>
        </w:rPr>
        <w:t xml:space="preserve">u roku od osam dana od dana prodaje ili predaje oružja za koje je izdata isprava o oružju o prodaji ili predaji oružja fizičkom, odnosno pravnom licu koje ima važeće odobrenje za nabavku oružja, odnosno oružni list za držanje oružja ili oružni list za držanje i nošenje oružja, odnosno odobrenje za držanje oružja ili trgovcu oružjem ne obavijesti Ministarstvo o prodaji ili predaji tog oružja (član </w:t>
      </w:r>
      <w:r w:rsidR="00CF4EBB" w:rsidRPr="00867467">
        <w:rPr>
          <w:rFonts w:ascii="Tahoma" w:eastAsia="Times New Roman" w:hAnsi="Tahoma" w:cs="Tahoma"/>
          <w:sz w:val="23"/>
          <w:szCs w:val="23"/>
        </w:rPr>
        <w:t>33</w:t>
      </w:r>
      <w:r w:rsidRPr="00867467">
        <w:rPr>
          <w:rFonts w:ascii="Tahoma" w:eastAsia="Times New Roman" w:hAnsi="Tahoma" w:cs="Tahoma"/>
          <w:sz w:val="23"/>
          <w:szCs w:val="23"/>
        </w:rPr>
        <w:t xml:space="preserve"> stav 4); </w:t>
      </w:r>
    </w:p>
    <w:p w:rsidR="005F230F" w:rsidRPr="00867467" w:rsidRDefault="005F230F" w:rsidP="005F230F">
      <w:pPr>
        <w:numPr>
          <w:ilvl w:val="0"/>
          <w:numId w:val="18"/>
        </w:numPr>
        <w:spacing w:after="11" w:line="267" w:lineRule="auto"/>
        <w:jc w:val="both"/>
        <w:rPr>
          <w:rFonts w:ascii="Tahoma" w:eastAsia="Times New Roman" w:hAnsi="Tahoma" w:cs="Tahoma"/>
          <w:sz w:val="23"/>
          <w:szCs w:val="23"/>
        </w:rPr>
      </w:pPr>
      <w:r w:rsidRPr="00867467">
        <w:rPr>
          <w:rFonts w:ascii="Tahoma" w:eastAsia="Times New Roman" w:hAnsi="Tahoma" w:cs="Tahoma"/>
          <w:sz w:val="23"/>
          <w:szCs w:val="23"/>
        </w:rPr>
        <w:t xml:space="preserve">u roku od osam dana od dana trajnog onesposobljavanja oružja ne obavijesti Ministarstvo radi odjave tog oružja, uz prilaganje potvrde iz člana </w:t>
      </w:r>
      <w:r w:rsidR="00A73924" w:rsidRPr="00867467">
        <w:rPr>
          <w:rFonts w:ascii="Tahoma" w:eastAsia="Times New Roman" w:hAnsi="Tahoma" w:cs="Tahoma"/>
          <w:sz w:val="23"/>
          <w:szCs w:val="23"/>
        </w:rPr>
        <w:t>97</w:t>
      </w:r>
      <w:r w:rsidRPr="00867467">
        <w:rPr>
          <w:rFonts w:ascii="Tahoma" w:eastAsia="Times New Roman" w:hAnsi="Tahoma" w:cs="Tahoma"/>
          <w:sz w:val="23"/>
          <w:szCs w:val="23"/>
        </w:rPr>
        <w:t xml:space="preserve"> stav 5 ovog zakona (član </w:t>
      </w:r>
      <w:r w:rsidR="00A73924" w:rsidRPr="00867467">
        <w:rPr>
          <w:rFonts w:ascii="Tahoma" w:eastAsia="Times New Roman" w:hAnsi="Tahoma" w:cs="Tahoma"/>
          <w:sz w:val="23"/>
          <w:szCs w:val="23"/>
        </w:rPr>
        <w:t>35</w:t>
      </w:r>
      <w:r w:rsidRPr="00867467">
        <w:rPr>
          <w:rFonts w:ascii="Tahoma" w:eastAsia="Times New Roman" w:hAnsi="Tahoma" w:cs="Tahoma"/>
          <w:sz w:val="23"/>
          <w:szCs w:val="23"/>
        </w:rPr>
        <w:t xml:space="preserve"> stav 4);  </w:t>
      </w:r>
    </w:p>
    <w:p w:rsidR="005F230F" w:rsidRPr="00867467" w:rsidRDefault="005F230F" w:rsidP="005F230F">
      <w:pPr>
        <w:numPr>
          <w:ilvl w:val="0"/>
          <w:numId w:val="18"/>
        </w:numPr>
        <w:spacing w:after="11" w:line="267" w:lineRule="auto"/>
        <w:jc w:val="both"/>
        <w:rPr>
          <w:rFonts w:ascii="Tahoma" w:eastAsia="Times New Roman" w:hAnsi="Tahoma" w:cs="Tahoma"/>
          <w:sz w:val="23"/>
          <w:szCs w:val="23"/>
        </w:rPr>
      </w:pPr>
      <w:r w:rsidRPr="00867467">
        <w:rPr>
          <w:rFonts w:ascii="Tahoma" w:eastAsia="Times New Roman" w:hAnsi="Tahoma" w:cs="Tahoma"/>
          <w:sz w:val="23"/>
          <w:szCs w:val="23"/>
        </w:rPr>
        <w:t xml:space="preserve">sa oružjem i municijom ne postupa sa posebnom pažnjom (član </w:t>
      </w:r>
      <w:r w:rsidR="00A73924" w:rsidRPr="00867467">
        <w:rPr>
          <w:rFonts w:ascii="Tahoma" w:eastAsia="Times New Roman" w:hAnsi="Tahoma" w:cs="Tahoma"/>
          <w:sz w:val="23"/>
          <w:szCs w:val="23"/>
        </w:rPr>
        <w:t>39</w:t>
      </w:r>
      <w:r w:rsidRPr="00867467">
        <w:rPr>
          <w:rFonts w:ascii="Tahoma" w:eastAsia="Times New Roman" w:hAnsi="Tahoma" w:cs="Tahoma"/>
          <w:sz w:val="23"/>
          <w:szCs w:val="23"/>
        </w:rPr>
        <w:t xml:space="preserve">);  </w:t>
      </w:r>
    </w:p>
    <w:p w:rsidR="005F230F" w:rsidRPr="00867467" w:rsidRDefault="005F230F" w:rsidP="005F230F">
      <w:pPr>
        <w:numPr>
          <w:ilvl w:val="0"/>
          <w:numId w:val="18"/>
        </w:numPr>
        <w:spacing w:after="11" w:line="267" w:lineRule="auto"/>
        <w:jc w:val="both"/>
        <w:rPr>
          <w:rFonts w:ascii="Tahoma" w:eastAsia="Times New Roman" w:hAnsi="Tahoma" w:cs="Tahoma"/>
          <w:sz w:val="23"/>
          <w:szCs w:val="23"/>
        </w:rPr>
      </w:pPr>
      <w:r w:rsidRPr="00867467">
        <w:rPr>
          <w:rFonts w:ascii="Tahoma" w:eastAsia="Times New Roman" w:hAnsi="Tahoma" w:cs="Tahoma"/>
          <w:sz w:val="23"/>
          <w:szCs w:val="23"/>
        </w:rPr>
        <w:t xml:space="preserve">unosi oružje u određene prostore ili prostorije na kojima je javno istaknuta zabrana unošenja oružja (član </w:t>
      </w:r>
      <w:r w:rsidR="00A73924" w:rsidRPr="00867467">
        <w:rPr>
          <w:rFonts w:ascii="Tahoma" w:eastAsia="Times New Roman" w:hAnsi="Tahoma" w:cs="Tahoma"/>
          <w:sz w:val="23"/>
          <w:szCs w:val="23"/>
        </w:rPr>
        <w:t>40</w:t>
      </w:r>
      <w:r w:rsidRPr="00867467">
        <w:rPr>
          <w:rFonts w:ascii="Tahoma" w:eastAsia="Times New Roman" w:hAnsi="Tahoma" w:cs="Tahoma"/>
          <w:sz w:val="23"/>
          <w:szCs w:val="23"/>
        </w:rPr>
        <w:t xml:space="preserve"> stav 2);  </w:t>
      </w:r>
    </w:p>
    <w:p w:rsidR="005F230F" w:rsidRPr="00867467" w:rsidRDefault="005F230F" w:rsidP="005F230F">
      <w:pPr>
        <w:numPr>
          <w:ilvl w:val="0"/>
          <w:numId w:val="18"/>
        </w:numPr>
        <w:spacing w:after="11" w:line="267" w:lineRule="auto"/>
        <w:jc w:val="both"/>
        <w:rPr>
          <w:rFonts w:ascii="Tahoma" w:eastAsia="Times New Roman" w:hAnsi="Tahoma" w:cs="Tahoma"/>
          <w:sz w:val="23"/>
          <w:szCs w:val="23"/>
        </w:rPr>
      </w:pPr>
      <w:r w:rsidRPr="00867467">
        <w:rPr>
          <w:rFonts w:ascii="Tahoma" w:eastAsia="Times New Roman" w:hAnsi="Tahoma" w:cs="Tahoma"/>
          <w:sz w:val="23"/>
          <w:szCs w:val="23"/>
        </w:rPr>
        <w:t xml:space="preserve">oružje nosi i koristi kad je pod uticajem alkohola, droga ili drugih psihoaktivnih supstanci, odnosno u takvom stanju da nije u mogućnosti shvatiti značenje svog postupanja, odnosno vladati svojom voljom (član </w:t>
      </w:r>
      <w:r w:rsidR="00A73924" w:rsidRPr="00867467">
        <w:rPr>
          <w:rFonts w:ascii="Tahoma" w:eastAsia="Times New Roman" w:hAnsi="Tahoma" w:cs="Tahoma"/>
          <w:sz w:val="23"/>
          <w:szCs w:val="23"/>
        </w:rPr>
        <w:t>40</w:t>
      </w:r>
      <w:r w:rsidRPr="00867467">
        <w:rPr>
          <w:rFonts w:ascii="Tahoma" w:eastAsia="Times New Roman" w:hAnsi="Tahoma" w:cs="Tahoma"/>
          <w:sz w:val="23"/>
          <w:szCs w:val="23"/>
        </w:rPr>
        <w:t xml:space="preserve"> stav 6);  </w:t>
      </w:r>
    </w:p>
    <w:p w:rsidR="005F230F" w:rsidRPr="00867467" w:rsidRDefault="005F230F" w:rsidP="005F230F">
      <w:pPr>
        <w:numPr>
          <w:ilvl w:val="0"/>
          <w:numId w:val="18"/>
        </w:numPr>
        <w:spacing w:after="11" w:line="267" w:lineRule="auto"/>
        <w:jc w:val="both"/>
        <w:rPr>
          <w:rFonts w:ascii="Tahoma" w:eastAsia="Times New Roman" w:hAnsi="Tahoma" w:cs="Tahoma"/>
          <w:sz w:val="23"/>
          <w:szCs w:val="23"/>
        </w:rPr>
      </w:pPr>
      <w:r w:rsidRPr="00867467">
        <w:rPr>
          <w:rFonts w:ascii="Tahoma" w:eastAsia="Times New Roman" w:hAnsi="Tahoma" w:cs="Tahoma"/>
          <w:sz w:val="23"/>
          <w:szCs w:val="23"/>
        </w:rPr>
        <w:t xml:space="preserve">oružje kategorije B, C i D koje na javnom mjestu učini vidljivim drugim licima, odnosno nosi na način kojim se uznemiravaju građani (član </w:t>
      </w:r>
      <w:r w:rsidR="00A73924" w:rsidRPr="00867467">
        <w:rPr>
          <w:rFonts w:ascii="Tahoma" w:eastAsia="Times New Roman" w:hAnsi="Tahoma" w:cs="Tahoma"/>
          <w:sz w:val="23"/>
          <w:szCs w:val="23"/>
        </w:rPr>
        <w:t>40</w:t>
      </w:r>
      <w:r w:rsidRPr="00867467">
        <w:rPr>
          <w:rFonts w:ascii="Tahoma" w:eastAsia="Times New Roman" w:hAnsi="Tahoma" w:cs="Tahoma"/>
          <w:sz w:val="23"/>
          <w:szCs w:val="23"/>
        </w:rPr>
        <w:t xml:space="preserve"> stav 7);  </w:t>
      </w:r>
    </w:p>
    <w:p w:rsidR="005F230F" w:rsidRPr="00867467" w:rsidRDefault="005F230F" w:rsidP="005F230F">
      <w:pPr>
        <w:numPr>
          <w:ilvl w:val="0"/>
          <w:numId w:val="18"/>
        </w:numPr>
        <w:spacing w:after="11" w:line="267" w:lineRule="auto"/>
        <w:jc w:val="both"/>
        <w:rPr>
          <w:rFonts w:ascii="Tahoma" w:eastAsia="Times New Roman" w:hAnsi="Tahoma" w:cs="Tahoma"/>
          <w:sz w:val="23"/>
          <w:szCs w:val="23"/>
        </w:rPr>
      </w:pPr>
      <w:r w:rsidRPr="00867467">
        <w:rPr>
          <w:rFonts w:ascii="Tahoma" w:eastAsia="Times New Roman" w:hAnsi="Tahoma" w:cs="Tahoma"/>
          <w:sz w:val="23"/>
          <w:szCs w:val="23"/>
        </w:rPr>
        <w:t xml:space="preserve">oružje i municiju ne čuva na bezbjedan način, zaključano i odvojeno u metalnom ormanu, sefu ili sličnom spremištu, tako da nijesu dostupni licu koje nije ovlašćeno da ih posjeduje (član </w:t>
      </w:r>
      <w:r w:rsidR="00A73924" w:rsidRPr="00867467">
        <w:rPr>
          <w:rFonts w:ascii="Tahoma" w:eastAsia="Times New Roman" w:hAnsi="Tahoma" w:cs="Tahoma"/>
          <w:sz w:val="23"/>
          <w:szCs w:val="23"/>
        </w:rPr>
        <w:t>41</w:t>
      </w:r>
      <w:r w:rsidRPr="00867467">
        <w:rPr>
          <w:rFonts w:ascii="Tahoma" w:eastAsia="Times New Roman" w:hAnsi="Tahoma" w:cs="Tahoma"/>
          <w:sz w:val="23"/>
          <w:szCs w:val="23"/>
        </w:rPr>
        <w:t xml:space="preserve"> stav 1); </w:t>
      </w:r>
    </w:p>
    <w:p w:rsidR="005F230F" w:rsidRPr="00867467" w:rsidRDefault="005F230F" w:rsidP="005F230F">
      <w:pPr>
        <w:numPr>
          <w:ilvl w:val="0"/>
          <w:numId w:val="18"/>
        </w:numPr>
        <w:spacing w:after="11" w:line="267" w:lineRule="auto"/>
        <w:jc w:val="both"/>
        <w:rPr>
          <w:rFonts w:ascii="Tahoma" w:eastAsia="Times New Roman" w:hAnsi="Tahoma" w:cs="Tahoma"/>
          <w:sz w:val="23"/>
          <w:szCs w:val="23"/>
        </w:rPr>
      </w:pPr>
      <w:r w:rsidRPr="00867467">
        <w:rPr>
          <w:rFonts w:ascii="Tahoma" w:eastAsia="Times New Roman" w:hAnsi="Tahoma" w:cs="Tahoma"/>
          <w:sz w:val="23"/>
          <w:szCs w:val="23"/>
        </w:rPr>
        <w:t xml:space="preserve">oružje i municiju ne čuva u stambenom ili drugom prostoru vlasnika oružja koji se nalazi u mjestu njegovog prebivališta ili boravišta (član </w:t>
      </w:r>
      <w:r w:rsidR="00A73924" w:rsidRPr="00867467">
        <w:rPr>
          <w:rFonts w:ascii="Tahoma" w:eastAsia="Times New Roman" w:hAnsi="Tahoma" w:cs="Tahoma"/>
          <w:sz w:val="23"/>
          <w:szCs w:val="23"/>
        </w:rPr>
        <w:t>41</w:t>
      </w:r>
      <w:r w:rsidRPr="00867467">
        <w:rPr>
          <w:rFonts w:ascii="Tahoma" w:eastAsia="Times New Roman" w:hAnsi="Tahoma" w:cs="Tahoma"/>
          <w:sz w:val="23"/>
          <w:szCs w:val="23"/>
        </w:rPr>
        <w:t xml:space="preserve"> stav 2); </w:t>
      </w:r>
    </w:p>
    <w:p w:rsidR="005F230F" w:rsidRPr="00867467" w:rsidRDefault="005F230F" w:rsidP="005F230F">
      <w:pPr>
        <w:numPr>
          <w:ilvl w:val="0"/>
          <w:numId w:val="18"/>
        </w:numPr>
        <w:spacing w:after="11" w:line="267" w:lineRule="auto"/>
        <w:jc w:val="both"/>
        <w:rPr>
          <w:rFonts w:ascii="Tahoma" w:eastAsia="Times New Roman" w:hAnsi="Tahoma" w:cs="Tahoma"/>
          <w:sz w:val="23"/>
          <w:szCs w:val="23"/>
        </w:rPr>
      </w:pPr>
      <w:r w:rsidRPr="00867467">
        <w:rPr>
          <w:rFonts w:ascii="Tahoma" w:eastAsia="Times New Roman" w:hAnsi="Tahoma" w:cs="Tahoma"/>
          <w:sz w:val="23"/>
          <w:szCs w:val="23"/>
        </w:rPr>
        <w:t xml:space="preserve">oružje i municiju drži na istom mjestu, za vrijeme čuvanja, upotrebe, nošenja, prenošenja i prevoza (član </w:t>
      </w:r>
      <w:r w:rsidR="00A73924" w:rsidRPr="00867467">
        <w:rPr>
          <w:rFonts w:ascii="Tahoma" w:eastAsia="Times New Roman" w:hAnsi="Tahoma" w:cs="Tahoma"/>
          <w:sz w:val="23"/>
          <w:szCs w:val="23"/>
        </w:rPr>
        <w:t>41</w:t>
      </w:r>
      <w:r w:rsidRPr="00867467">
        <w:rPr>
          <w:rFonts w:ascii="Tahoma" w:eastAsia="Times New Roman" w:hAnsi="Tahoma" w:cs="Tahoma"/>
          <w:sz w:val="23"/>
          <w:szCs w:val="23"/>
        </w:rPr>
        <w:t xml:space="preserve"> stav 3);  </w:t>
      </w:r>
    </w:p>
    <w:p w:rsidR="005F230F" w:rsidRPr="00867467" w:rsidRDefault="005F230F" w:rsidP="005F230F">
      <w:pPr>
        <w:numPr>
          <w:ilvl w:val="0"/>
          <w:numId w:val="18"/>
        </w:numPr>
        <w:spacing w:after="11" w:line="267" w:lineRule="auto"/>
        <w:jc w:val="both"/>
        <w:rPr>
          <w:rFonts w:ascii="Tahoma" w:eastAsia="Times New Roman" w:hAnsi="Tahoma" w:cs="Tahoma"/>
          <w:sz w:val="23"/>
          <w:szCs w:val="23"/>
        </w:rPr>
      </w:pPr>
      <w:r w:rsidRPr="00867467">
        <w:rPr>
          <w:rFonts w:ascii="Tahoma" w:eastAsia="Times New Roman" w:hAnsi="Tahoma" w:cs="Tahoma"/>
          <w:sz w:val="23"/>
          <w:szCs w:val="23"/>
        </w:rPr>
        <w:t xml:space="preserve">nema kontrolu nad oružjem i municijom koje posjeduje u skladu s ovim zakonom za vrijeme čuvanja, upotrebe, nošenja, prenošenja i prevoza, srazmjerno broju i kategoriji tog oružja i municije (član </w:t>
      </w:r>
      <w:r w:rsidR="00A73924" w:rsidRPr="00867467">
        <w:rPr>
          <w:rFonts w:ascii="Tahoma" w:eastAsia="Times New Roman" w:hAnsi="Tahoma" w:cs="Tahoma"/>
          <w:sz w:val="23"/>
          <w:szCs w:val="23"/>
        </w:rPr>
        <w:t>41</w:t>
      </w:r>
      <w:r w:rsidRPr="00867467">
        <w:rPr>
          <w:rFonts w:ascii="Tahoma" w:eastAsia="Times New Roman" w:hAnsi="Tahoma" w:cs="Tahoma"/>
          <w:sz w:val="23"/>
          <w:szCs w:val="23"/>
        </w:rPr>
        <w:t xml:space="preserve"> stav 4); </w:t>
      </w:r>
    </w:p>
    <w:p w:rsidR="005F230F" w:rsidRPr="00867467" w:rsidRDefault="005F230F" w:rsidP="005F230F">
      <w:pPr>
        <w:numPr>
          <w:ilvl w:val="0"/>
          <w:numId w:val="18"/>
        </w:numPr>
        <w:spacing w:after="11" w:line="267" w:lineRule="auto"/>
        <w:jc w:val="both"/>
        <w:rPr>
          <w:rFonts w:ascii="Tahoma" w:eastAsia="Times New Roman" w:hAnsi="Tahoma" w:cs="Tahoma"/>
          <w:sz w:val="23"/>
          <w:szCs w:val="23"/>
        </w:rPr>
      </w:pPr>
      <w:r w:rsidRPr="00867467">
        <w:rPr>
          <w:rFonts w:ascii="Tahoma" w:eastAsia="Times New Roman" w:hAnsi="Tahoma" w:cs="Tahoma"/>
          <w:sz w:val="23"/>
          <w:szCs w:val="23"/>
        </w:rPr>
        <w:t xml:space="preserve">o predaji na čuvanje oružja i municije u skladu sa članom </w:t>
      </w:r>
      <w:r w:rsidR="00A73924" w:rsidRPr="00867467">
        <w:rPr>
          <w:rFonts w:ascii="Tahoma" w:eastAsia="Times New Roman" w:hAnsi="Tahoma" w:cs="Tahoma"/>
          <w:sz w:val="23"/>
          <w:szCs w:val="23"/>
        </w:rPr>
        <w:t>42</w:t>
      </w:r>
      <w:r w:rsidRPr="00867467">
        <w:rPr>
          <w:rFonts w:ascii="Tahoma" w:eastAsia="Times New Roman" w:hAnsi="Tahoma" w:cs="Tahoma"/>
          <w:sz w:val="23"/>
          <w:szCs w:val="23"/>
        </w:rPr>
        <w:t xml:space="preserve"> stav 1 ovog zakona, ne obavijesti Ministarstvo u roku od osam dana od dana predaje (član </w:t>
      </w:r>
      <w:r w:rsidR="00A73924" w:rsidRPr="00867467">
        <w:rPr>
          <w:rFonts w:ascii="Tahoma" w:eastAsia="Times New Roman" w:hAnsi="Tahoma" w:cs="Tahoma"/>
          <w:sz w:val="23"/>
          <w:szCs w:val="23"/>
        </w:rPr>
        <w:t>42</w:t>
      </w:r>
      <w:r w:rsidRPr="00867467">
        <w:rPr>
          <w:rFonts w:ascii="Tahoma" w:eastAsia="Times New Roman" w:hAnsi="Tahoma" w:cs="Tahoma"/>
          <w:sz w:val="23"/>
          <w:szCs w:val="23"/>
        </w:rPr>
        <w:t xml:space="preserve"> stav 2);  </w:t>
      </w:r>
    </w:p>
    <w:p w:rsidR="005F230F" w:rsidRPr="00867467" w:rsidRDefault="005F230F" w:rsidP="005F230F">
      <w:pPr>
        <w:numPr>
          <w:ilvl w:val="0"/>
          <w:numId w:val="18"/>
        </w:numPr>
        <w:spacing w:after="11" w:line="267" w:lineRule="auto"/>
        <w:jc w:val="both"/>
        <w:rPr>
          <w:rFonts w:ascii="Tahoma" w:eastAsia="Times New Roman" w:hAnsi="Tahoma" w:cs="Tahoma"/>
          <w:sz w:val="23"/>
          <w:szCs w:val="23"/>
        </w:rPr>
      </w:pPr>
      <w:r w:rsidRPr="00867467">
        <w:rPr>
          <w:rFonts w:ascii="Tahoma" w:eastAsia="Times New Roman" w:hAnsi="Tahoma" w:cs="Tahoma"/>
          <w:sz w:val="23"/>
          <w:szCs w:val="23"/>
        </w:rPr>
        <w:t xml:space="preserve">ne održava oružje u ispravnom stanju ili sa </w:t>
      </w:r>
      <w:r w:rsidR="00A73924" w:rsidRPr="00867467">
        <w:rPr>
          <w:rFonts w:ascii="Tahoma" w:eastAsia="Times New Roman" w:hAnsi="Tahoma" w:cs="Tahoma"/>
          <w:sz w:val="23"/>
          <w:szCs w:val="23"/>
        </w:rPr>
        <w:t>njime nepravilno rukuje (član 43</w:t>
      </w:r>
      <w:r w:rsidRPr="00867467">
        <w:rPr>
          <w:rFonts w:ascii="Tahoma" w:eastAsia="Times New Roman" w:hAnsi="Tahoma" w:cs="Tahoma"/>
          <w:sz w:val="23"/>
          <w:szCs w:val="23"/>
        </w:rPr>
        <w:t xml:space="preserve"> stav 1);  </w:t>
      </w:r>
    </w:p>
    <w:p w:rsidR="005F230F" w:rsidRPr="00867467" w:rsidRDefault="005F230F" w:rsidP="005F230F">
      <w:pPr>
        <w:numPr>
          <w:ilvl w:val="0"/>
          <w:numId w:val="18"/>
        </w:numPr>
        <w:spacing w:after="11" w:line="267" w:lineRule="auto"/>
        <w:jc w:val="both"/>
        <w:rPr>
          <w:rFonts w:ascii="Tahoma" w:eastAsia="Times New Roman" w:hAnsi="Tahoma" w:cs="Tahoma"/>
          <w:sz w:val="23"/>
          <w:szCs w:val="23"/>
        </w:rPr>
      </w:pPr>
      <w:r w:rsidRPr="00867467">
        <w:rPr>
          <w:rFonts w:ascii="Tahoma" w:eastAsia="Times New Roman" w:hAnsi="Tahoma" w:cs="Tahoma"/>
          <w:sz w:val="23"/>
          <w:szCs w:val="23"/>
        </w:rPr>
        <w:t xml:space="preserve">da oružje na upotrebu maloljetnom licu, osim u slučaju iz člana </w:t>
      </w:r>
      <w:r w:rsidR="00A73924" w:rsidRPr="00867467">
        <w:rPr>
          <w:rFonts w:ascii="Tahoma" w:eastAsia="Times New Roman" w:hAnsi="Tahoma" w:cs="Tahoma"/>
          <w:sz w:val="23"/>
          <w:szCs w:val="23"/>
        </w:rPr>
        <w:t>43 stav 7</w:t>
      </w:r>
      <w:r w:rsidRPr="00867467">
        <w:rPr>
          <w:rFonts w:ascii="Tahoma" w:eastAsia="Times New Roman" w:hAnsi="Tahoma" w:cs="Tahoma"/>
          <w:sz w:val="23"/>
          <w:szCs w:val="23"/>
        </w:rPr>
        <w:t xml:space="preserve"> ovog zakona (član </w:t>
      </w:r>
      <w:r w:rsidR="00A73924" w:rsidRPr="00867467">
        <w:rPr>
          <w:rFonts w:ascii="Tahoma" w:eastAsia="Times New Roman" w:hAnsi="Tahoma" w:cs="Tahoma"/>
          <w:sz w:val="23"/>
          <w:szCs w:val="23"/>
        </w:rPr>
        <w:t>43 stav 10</w:t>
      </w:r>
      <w:r w:rsidRPr="00867467">
        <w:rPr>
          <w:rFonts w:ascii="Tahoma" w:eastAsia="Times New Roman" w:hAnsi="Tahoma" w:cs="Tahoma"/>
          <w:sz w:val="23"/>
          <w:szCs w:val="23"/>
        </w:rPr>
        <w:t xml:space="preserve">);  </w:t>
      </w:r>
    </w:p>
    <w:p w:rsidR="005F230F" w:rsidRPr="00867467" w:rsidRDefault="005F230F" w:rsidP="00DD2B26">
      <w:pPr>
        <w:numPr>
          <w:ilvl w:val="0"/>
          <w:numId w:val="18"/>
        </w:numPr>
        <w:spacing w:after="11" w:line="267" w:lineRule="auto"/>
        <w:jc w:val="both"/>
        <w:rPr>
          <w:rFonts w:ascii="Tahoma" w:eastAsia="Times New Roman" w:hAnsi="Tahoma" w:cs="Tahoma"/>
          <w:sz w:val="23"/>
          <w:szCs w:val="23"/>
        </w:rPr>
      </w:pPr>
      <w:r w:rsidRPr="00867467">
        <w:rPr>
          <w:rFonts w:ascii="Tahoma" w:eastAsia="Times New Roman" w:hAnsi="Tahoma" w:cs="Tahoma"/>
          <w:sz w:val="23"/>
          <w:szCs w:val="23"/>
        </w:rPr>
        <w:t xml:space="preserve">kratko i dugo lovačko i sportsko oružje za koje posjeduje ispravu o oružju i municiju za to oružje, prenosi sa jednog mjesta na drugo, koje nije prazno i koje je spremno za upotrebu, neobezbijeđeno u odgovarajućim kutijama, kovčezima ili navlakama odvojeno od municije (član </w:t>
      </w:r>
      <w:r w:rsidR="00A73924" w:rsidRPr="00867467">
        <w:rPr>
          <w:rFonts w:ascii="Tahoma" w:eastAsia="Times New Roman" w:hAnsi="Tahoma" w:cs="Tahoma"/>
          <w:sz w:val="23"/>
          <w:szCs w:val="23"/>
        </w:rPr>
        <w:t>44 stav 11, a u vezi sa članom 32</w:t>
      </w:r>
      <w:r w:rsidRPr="00867467">
        <w:rPr>
          <w:rFonts w:ascii="Tahoma" w:eastAsia="Times New Roman" w:hAnsi="Tahoma" w:cs="Tahoma"/>
          <w:sz w:val="23"/>
          <w:szCs w:val="23"/>
        </w:rPr>
        <w:t xml:space="preserve"> stav 3);  </w:t>
      </w:r>
    </w:p>
    <w:p w:rsidR="005F230F" w:rsidRPr="00867467" w:rsidRDefault="005F230F" w:rsidP="005F230F">
      <w:pPr>
        <w:numPr>
          <w:ilvl w:val="0"/>
          <w:numId w:val="18"/>
        </w:numPr>
        <w:spacing w:after="11" w:line="267" w:lineRule="auto"/>
        <w:jc w:val="both"/>
        <w:rPr>
          <w:rFonts w:ascii="Tahoma" w:eastAsia="Times New Roman" w:hAnsi="Tahoma" w:cs="Tahoma"/>
          <w:sz w:val="23"/>
          <w:szCs w:val="23"/>
        </w:rPr>
      </w:pPr>
      <w:r w:rsidRPr="00867467">
        <w:rPr>
          <w:rFonts w:ascii="Tahoma" w:eastAsia="Times New Roman" w:hAnsi="Tahoma" w:cs="Tahoma"/>
          <w:sz w:val="23"/>
          <w:szCs w:val="23"/>
        </w:rPr>
        <w:lastRenderedPageBreak/>
        <w:t xml:space="preserve">lice iz člana </w:t>
      </w:r>
      <w:r w:rsidR="00A73924" w:rsidRPr="00867467">
        <w:rPr>
          <w:rFonts w:ascii="Tahoma" w:eastAsia="Times New Roman" w:hAnsi="Tahoma" w:cs="Tahoma"/>
          <w:sz w:val="23"/>
          <w:szCs w:val="23"/>
        </w:rPr>
        <w:t>44</w:t>
      </w:r>
      <w:r w:rsidRPr="00867467">
        <w:rPr>
          <w:rFonts w:ascii="Tahoma" w:eastAsia="Times New Roman" w:hAnsi="Tahoma" w:cs="Tahoma"/>
          <w:sz w:val="23"/>
          <w:szCs w:val="23"/>
        </w:rPr>
        <w:t xml:space="preserve"> stav 2 ovog zakona, koristi oružje iz člana </w:t>
      </w:r>
      <w:r w:rsidR="00A73924" w:rsidRPr="00867467">
        <w:rPr>
          <w:rFonts w:ascii="Tahoma" w:eastAsia="Times New Roman" w:hAnsi="Tahoma" w:cs="Tahoma"/>
          <w:sz w:val="23"/>
          <w:szCs w:val="23"/>
        </w:rPr>
        <w:t>44</w:t>
      </w:r>
      <w:r w:rsidRPr="00867467">
        <w:rPr>
          <w:rFonts w:ascii="Tahoma" w:eastAsia="Times New Roman" w:hAnsi="Tahoma" w:cs="Tahoma"/>
          <w:sz w:val="23"/>
          <w:szCs w:val="23"/>
        </w:rPr>
        <w:t xml:space="preserve"> stav 1 ovog zakona, a ne posjeduje izdatu potvrdu za držanje, nošenje i prenošenje tog oružja i municije (član </w:t>
      </w:r>
      <w:r w:rsidR="00A73924" w:rsidRPr="00867467">
        <w:rPr>
          <w:rFonts w:ascii="Tahoma" w:eastAsia="Times New Roman" w:hAnsi="Tahoma" w:cs="Tahoma"/>
          <w:sz w:val="23"/>
          <w:szCs w:val="23"/>
        </w:rPr>
        <w:t>44</w:t>
      </w:r>
      <w:r w:rsidRPr="00867467">
        <w:rPr>
          <w:rFonts w:ascii="Tahoma" w:eastAsia="Times New Roman" w:hAnsi="Tahoma" w:cs="Tahoma"/>
          <w:sz w:val="23"/>
          <w:szCs w:val="23"/>
        </w:rPr>
        <w:t xml:space="preserve"> stav 2);  </w:t>
      </w:r>
    </w:p>
    <w:p w:rsidR="005F230F" w:rsidRPr="00867467" w:rsidRDefault="005F230F" w:rsidP="005F230F">
      <w:pPr>
        <w:numPr>
          <w:ilvl w:val="0"/>
          <w:numId w:val="18"/>
        </w:numPr>
        <w:spacing w:after="11" w:line="267" w:lineRule="auto"/>
        <w:jc w:val="both"/>
        <w:rPr>
          <w:rFonts w:ascii="Tahoma" w:eastAsia="Times New Roman" w:hAnsi="Tahoma" w:cs="Tahoma"/>
          <w:sz w:val="23"/>
          <w:szCs w:val="23"/>
        </w:rPr>
      </w:pPr>
      <w:r w:rsidRPr="00867467">
        <w:rPr>
          <w:rFonts w:ascii="Tahoma" w:eastAsia="Times New Roman" w:hAnsi="Tahoma" w:cs="Tahoma"/>
          <w:sz w:val="23"/>
          <w:szCs w:val="23"/>
        </w:rPr>
        <w:t xml:space="preserve">posudi oružje koje nije sportsko ili lovačko ili posudi sportsko i/ili lovačko oružje licu koje nema ispravu o oružju za tu vrstu oružja (član </w:t>
      </w:r>
      <w:r w:rsidR="00A73924" w:rsidRPr="00867467">
        <w:rPr>
          <w:rFonts w:ascii="Tahoma" w:eastAsia="Times New Roman" w:hAnsi="Tahoma" w:cs="Tahoma"/>
          <w:sz w:val="23"/>
          <w:szCs w:val="23"/>
        </w:rPr>
        <w:t>45</w:t>
      </w:r>
      <w:r w:rsidRPr="00867467">
        <w:rPr>
          <w:rFonts w:ascii="Tahoma" w:eastAsia="Times New Roman" w:hAnsi="Tahoma" w:cs="Tahoma"/>
          <w:sz w:val="23"/>
          <w:szCs w:val="23"/>
        </w:rPr>
        <w:t xml:space="preserve"> stav 1); </w:t>
      </w:r>
    </w:p>
    <w:p w:rsidR="005F230F" w:rsidRPr="00867467" w:rsidRDefault="005F230F" w:rsidP="005F230F">
      <w:pPr>
        <w:numPr>
          <w:ilvl w:val="0"/>
          <w:numId w:val="18"/>
        </w:numPr>
        <w:spacing w:after="11" w:line="267" w:lineRule="auto"/>
        <w:jc w:val="both"/>
        <w:rPr>
          <w:rFonts w:ascii="Tahoma" w:eastAsia="Times New Roman" w:hAnsi="Tahoma" w:cs="Tahoma"/>
          <w:sz w:val="23"/>
          <w:szCs w:val="23"/>
        </w:rPr>
      </w:pPr>
      <w:r w:rsidRPr="00867467">
        <w:rPr>
          <w:rFonts w:ascii="Tahoma" w:eastAsia="Times New Roman" w:hAnsi="Tahoma" w:cs="Tahoma"/>
          <w:sz w:val="23"/>
          <w:szCs w:val="23"/>
        </w:rPr>
        <w:t xml:space="preserve">ne prijavi gubitak ili krađu oružja, municije i isprave o oružju odmah po saznanju za gubitak ili krađu (član </w:t>
      </w:r>
      <w:r w:rsidR="00A73924" w:rsidRPr="00867467">
        <w:rPr>
          <w:rFonts w:ascii="Tahoma" w:eastAsia="Times New Roman" w:hAnsi="Tahoma" w:cs="Tahoma"/>
          <w:sz w:val="23"/>
          <w:szCs w:val="23"/>
        </w:rPr>
        <w:t>46</w:t>
      </w:r>
      <w:r w:rsidRPr="00867467">
        <w:rPr>
          <w:rFonts w:ascii="Tahoma" w:eastAsia="Times New Roman" w:hAnsi="Tahoma" w:cs="Tahoma"/>
          <w:sz w:val="23"/>
          <w:szCs w:val="23"/>
        </w:rPr>
        <w:t xml:space="preserve"> stav 1);  </w:t>
      </w:r>
    </w:p>
    <w:p w:rsidR="005F230F" w:rsidRPr="00867467" w:rsidRDefault="005F230F" w:rsidP="00DD2B26">
      <w:pPr>
        <w:numPr>
          <w:ilvl w:val="0"/>
          <w:numId w:val="18"/>
        </w:numPr>
        <w:spacing w:after="11" w:line="267" w:lineRule="auto"/>
        <w:jc w:val="both"/>
        <w:rPr>
          <w:rFonts w:ascii="Tahoma" w:eastAsia="Times New Roman" w:hAnsi="Tahoma" w:cs="Tahoma"/>
          <w:sz w:val="23"/>
          <w:szCs w:val="23"/>
        </w:rPr>
      </w:pPr>
      <w:r w:rsidRPr="00867467">
        <w:rPr>
          <w:rFonts w:ascii="Tahoma" w:eastAsia="Times New Roman" w:hAnsi="Tahoma" w:cs="Tahoma"/>
          <w:sz w:val="23"/>
          <w:szCs w:val="23"/>
        </w:rPr>
        <w:t xml:space="preserve">u roku od osam dana od dana prodaje, poklona ili onesposobljavanja oružja, nasljednik oružja odnosno zakonski zastupnik maloljetnog nasljednika oružja koji oružje proda, pokloni ili onesposobi, ne </w:t>
      </w:r>
      <w:proofErr w:type="gramStart"/>
      <w:r w:rsidRPr="00867467">
        <w:rPr>
          <w:rFonts w:ascii="Tahoma" w:eastAsia="Times New Roman" w:hAnsi="Tahoma" w:cs="Tahoma"/>
          <w:sz w:val="23"/>
          <w:szCs w:val="23"/>
        </w:rPr>
        <w:t>obavijesti  Ministarstvo</w:t>
      </w:r>
      <w:proofErr w:type="gramEnd"/>
      <w:r w:rsidRPr="00867467">
        <w:rPr>
          <w:rFonts w:ascii="Tahoma" w:eastAsia="Times New Roman" w:hAnsi="Tahoma" w:cs="Tahoma"/>
          <w:sz w:val="23"/>
          <w:szCs w:val="23"/>
        </w:rPr>
        <w:t xml:space="preserve"> (član </w:t>
      </w:r>
      <w:r w:rsidR="00A73924" w:rsidRPr="00867467">
        <w:rPr>
          <w:rFonts w:ascii="Tahoma" w:eastAsia="Times New Roman" w:hAnsi="Tahoma" w:cs="Tahoma"/>
          <w:sz w:val="23"/>
          <w:szCs w:val="23"/>
        </w:rPr>
        <w:t>49</w:t>
      </w:r>
      <w:r w:rsidRPr="00867467">
        <w:rPr>
          <w:rFonts w:ascii="Tahoma" w:eastAsia="Times New Roman" w:hAnsi="Tahoma" w:cs="Tahoma"/>
          <w:sz w:val="23"/>
          <w:szCs w:val="23"/>
        </w:rPr>
        <w:t xml:space="preserve">);  </w:t>
      </w:r>
    </w:p>
    <w:p w:rsidR="005F230F" w:rsidRPr="00867467" w:rsidRDefault="005F230F" w:rsidP="005F230F">
      <w:pPr>
        <w:numPr>
          <w:ilvl w:val="0"/>
          <w:numId w:val="18"/>
        </w:numPr>
        <w:spacing w:after="11" w:line="267" w:lineRule="auto"/>
        <w:jc w:val="both"/>
        <w:rPr>
          <w:rFonts w:ascii="Tahoma" w:eastAsia="Times New Roman" w:hAnsi="Tahoma" w:cs="Tahoma"/>
          <w:sz w:val="23"/>
          <w:szCs w:val="23"/>
        </w:rPr>
      </w:pPr>
      <w:r w:rsidRPr="00867467">
        <w:rPr>
          <w:rFonts w:ascii="Tahoma" w:eastAsia="Times New Roman" w:hAnsi="Tahoma" w:cs="Tahoma"/>
          <w:sz w:val="23"/>
          <w:szCs w:val="23"/>
        </w:rPr>
        <w:t xml:space="preserve">ne prijavi graničnoj policiji oružje i municiju koju namjerava da prenese preko državne granice (član </w:t>
      </w:r>
      <w:r w:rsidR="00CC21D6" w:rsidRPr="00867467">
        <w:rPr>
          <w:rFonts w:ascii="Tahoma" w:eastAsia="Times New Roman" w:hAnsi="Tahoma" w:cs="Tahoma"/>
          <w:sz w:val="23"/>
          <w:szCs w:val="23"/>
        </w:rPr>
        <w:t>67</w:t>
      </w:r>
      <w:r w:rsidRPr="00867467">
        <w:rPr>
          <w:rFonts w:ascii="Tahoma" w:eastAsia="Times New Roman" w:hAnsi="Tahoma" w:cs="Tahoma"/>
          <w:sz w:val="23"/>
          <w:szCs w:val="23"/>
        </w:rPr>
        <w:t xml:space="preserve">);  </w:t>
      </w:r>
    </w:p>
    <w:p w:rsidR="005F230F" w:rsidRPr="00867467" w:rsidRDefault="005F230F" w:rsidP="005F230F">
      <w:pPr>
        <w:numPr>
          <w:ilvl w:val="0"/>
          <w:numId w:val="18"/>
        </w:numPr>
        <w:spacing w:after="11" w:line="267" w:lineRule="auto"/>
        <w:jc w:val="both"/>
        <w:rPr>
          <w:rFonts w:ascii="Tahoma" w:eastAsia="Times New Roman" w:hAnsi="Tahoma" w:cs="Tahoma"/>
          <w:sz w:val="23"/>
          <w:szCs w:val="23"/>
        </w:rPr>
      </w:pPr>
      <w:r w:rsidRPr="00867467">
        <w:rPr>
          <w:rFonts w:ascii="Tahoma" w:eastAsia="Times New Roman" w:hAnsi="Tahoma" w:cs="Tahoma"/>
          <w:sz w:val="23"/>
          <w:szCs w:val="23"/>
        </w:rPr>
        <w:t xml:space="preserve">oružje i municiju koju proda strancu, ne dostavi do državne granice i ne preda je strancu u prisustvu službenika granične policije (član </w:t>
      </w:r>
      <w:r w:rsidR="00CC21D6" w:rsidRPr="00867467">
        <w:rPr>
          <w:rFonts w:ascii="Tahoma" w:eastAsia="Times New Roman" w:hAnsi="Tahoma" w:cs="Tahoma"/>
          <w:sz w:val="23"/>
          <w:szCs w:val="23"/>
        </w:rPr>
        <w:t>68</w:t>
      </w:r>
      <w:r w:rsidRPr="00867467">
        <w:rPr>
          <w:rFonts w:ascii="Tahoma" w:eastAsia="Times New Roman" w:hAnsi="Tahoma" w:cs="Tahoma"/>
          <w:sz w:val="23"/>
          <w:szCs w:val="23"/>
        </w:rPr>
        <w:t xml:space="preserve"> stav 2);  </w:t>
      </w:r>
    </w:p>
    <w:p w:rsidR="005F230F" w:rsidRPr="00867467" w:rsidRDefault="00CC21D6" w:rsidP="005F230F">
      <w:pPr>
        <w:numPr>
          <w:ilvl w:val="0"/>
          <w:numId w:val="18"/>
        </w:numPr>
        <w:spacing w:after="11" w:line="267" w:lineRule="auto"/>
        <w:jc w:val="both"/>
        <w:rPr>
          <w:rFonts w:ascii="Tahoma" w:eastAsia="Times New Roman" w:hAnsi="Tahoma" w:cs="Tahoma"/>
          <w:sz w:val="23"/>
          <w:szCs w:val="23"/>
        </w:rPr>
      </w:pPr>
      <w:r w:rsidRPr="00867467">
        <w:rPr>
          <w:rFonts w:ascii="Tahoma" w:eastAsia="Times New Roman" w:hAnsi="Tahoma" w:cs="Tahoma"/>
          <w:sz w:val="23"/>
          <w:szCs w:val="23"/>
        </w:rPr>
        <w:t>ako lice iz člana 87</w:t>
      </w:r>
      <w:r w:rsidR="005F230F" w:rsidRPr="00867467">
        <w:rPr>
          <w:rFonts w:ascii="Tahoma" w:eastAsia="Times New Roman" w:hAnsi="Tahoma" w:cs="Tahoma"/>
          <w:sz w:val="23"/>
          <w:szCs w:val="23"/>
        </w:rPr>
        <w:t xml:space="preserve"> stav 3 ovog zakona, posjeduje više od 5 kg barutnog punjenja ili više od 3000 komada kapisli (član </w:t>
      </w:r>
      <w:r w:rsidRPr="00867467">
        <w:rPr>
          <w:rFonts w:ascii="Tahoma" w:eastAsia="Times New Roman" w:hAnsi="Tahoma" w:cs="Tahoma"/>
          <w:sz w:val="23"/>
          <w:szCs w:val="23"/>
        </w:rPr>
        <w:t>87</w:t>
      </w:r>
      <w:r w:rsidR="005F230F" w:rsidRPr="00867467">
        <w:rPr>
          <w:rFonts w:ascii="Tahoma" w:eastAsia="Times New Roman" w:hAnsi="Tahoma" w:cs="Tahoma"/>
          <w:sz w:val="23"/>
          <w:szCs w:val="23"/>
        </w:rPr>
        <w:t xml:space="preserve"> stav 7);  </w:t>
      </w:r>
    </w:p>
    <w:p w:rsidR="005F230F" w:rsidRPr="00867467" w:rsidRDefault="00CC21D6" w:rsidP="005F230F">
      <w:pPr>
        <w:numPr>
          <w:ilvl w:val="0"/>
          <w:numId w:val="18"/>
        </w:numPr>
        <w:spacing w:after="11" w:line="267" w:lineRule="auto"/>
        <w:jc w:val="both"/>
        <w:rPr>
          <w:rFonts w:ascii="Tahoma" w:eastAsia="Times New Roman" w:hAnsi="Tahoma" w:cs="Tahoma"/>
          <w:sz w:val="23"/>
          <w:szCs w:val="23"/>
        </w:rPr>
      </w:pPr>
      <w:r w:rsidRPr="00867467">
        <w:rPr>
          <w:rFonts w:ascii="Tahoma" w:eastAsia="Times New Roman" w:hAnsi="Tahoma" w:cs="Tahoma"/>
          <w:sz w:val="23"/>
          <w:szCs w:val="23"/>
        </w:rPr>
        <w:t>ako lice iz člana 87</w:t>
      </w:r>
      <w:r w:rsidR="005F230F" w:rsidRPr="00867467">
        <w:rPr>
          <w:rFonts w:ascii="Tahoma" w:eastAsia="Times New Roman" w:hAnsi="Tahoma" w:cs="Tahoma"/>
          <w:sz w:val="23"/>
          <w:szCs w:val="23"/>
        </w:rPr>
        <w:t xml:space="preserve"> stav 3 ovog zakona komponente metka koje posjeduje ne čuva u skladu sa odredbama </w:t>
      </w:r>
      <w:r w:rsidRPr="00867467">
        <w:rPr>
          <w:rFonts w:ascii="Tahoma" w:eastAsia="Times New Roman" w:hAnsi="Tahoma" w:cs="Tahoma"/>
          <w:sz w:val="23"/>
          <w:szCs w:val="23"/>
        </w:rPr>
        <w:t>člana 41</w:t>
      </w:r>
      <w:r w:rsidR="005F230F" w:rsidRPr="00867467">
        <w:rPr>
          <w:rFonts w:ascii="Tahoma" w:eastAsia="Times New Roman" w:hAnsi="Tahoma" w:cs="Tahoma"/>
          <w:sz w:val="23"/>
          <w:szCs w:val="23"/>
        </w:rPr>
        <w:t xml:space="preserve"> ovog zakona (član </w:t>
      </w:r>
      <w:r w:rsidRPr="00867467">
        <w:rPr>
          <w:rFonts w:ascii="Tahoma" w:eastAsia="Times New Roman" w:hAnsi="Tahoma" w:cs="Tahoma"/>
          <w:sz w:val="23"/>
          <w:szCs w:val="23"/>
        </w:rPr>
        <w:t>87</w:t>
      </w:r>
      <w:r w:rsidR="005F230F" w:rsidRPr="00867467">
        <w:rPr>
          <w:rFonts w:ascii="Tahoma" w:eastAsia="Times New Roman" w:hAnsi="Tahoma" w:cs="Tahoma"/>
          <w:sz w:val="23"/>
          <w:szCs w:val="23"/>
        </w:rPr>
        <w:t xml:space="preserve"> stav 7);  </w:t>
      </w:r>
    </w:p>
    <w:p w:rsidR="005F230F" w:rsidRPr="00867467" w:rsidRDefault="005F230F" w:rsidP="005F230F">
      <w:pPr>
        <w:numPr>
          <w:ilvl w:val="0"/>
          <w:numId w:val="18"/>
        </w:numPr>
        <w:spacing w:after="11" w:line="267" w:lineRule="auto"/>
        <w:jc w:val="both"/>
        <w:rPr>
          <w:rFonts w:ascii="Tahoma" w:eastAsia="Times New Roman" w:hAnsi="Tahoma" w:cs="Tahoma"/>
          <w:sz w:val="23"/>
          <w:szCs w:val="23"/>
        </w:rPr>
      </w:pPr>
      <w:r w:rsidRPr="00867467">
        <w:rPr>
          <w:rFonts w:ascii="Tahoma" w:eastAsia="Times New Roman" w:hAnsi="Tahoma" w:cs="Tahoma"/>
          <w:sz w:val="23"/>
          <w:szCs w:val="23"/>
        </w:rPr>
        <w:t>osposobljava vatreno oružje koje je onesposob</w:t>
      </w:r>
      <w:r w:rsidR="00DD2B26" w:rsidRPr="00867467">
        <w:rPr>
          <w:rFonts w:ascii="Tahoma" w:eastAsia="Times New Roman" w:hAnsi="Tahoma" w:cs="Tahoma"/>
          <w:sz w:val="23"/>
          <w:szCs w:val="23"/>
        </w:rPr>
        <w:t xml:space="preserve">ljeno za upotrebu (član </w:t>
      </w:r>
      <w:r w:rsidR="00CC21D6" w:rsidRPr="00867467">
        <w:rPr>
          <w:rFonts w:ascii="Tahoma" w:eastAsia="Times New Roman" w:hAnsi="Tahoma" w:cs="Tahoma"/>
          <w:sz w:val="23"/>
          <w:szCs w:val="23"/>
        </w:rPr>
        <w:t>97 stav 4</w:t>
      </w:r>
      <w:r w:rsidR="00DD2B26" w:rsidRPr="00867467">
        <w:rPr>
          <w:rFonts w:ascii="Tahoma" w:eastAsia="Times New Roman" w:hAnsi="Tahoma" w:cs="Tahoma"/>
          <w:sz w:val="23"/>
          <w:szCs w:val="23"/>
        </w:rPr>
        <w:t>)</w:t>
      </w:r>
    </w:p>
    <w:p w:rsidR="005F230F" w:rsidRPr="00867467" w:rsidRDefault="005F230F" w:rsidP="00DD2B26">
      <w:pPr>
        <w:spacing w:after="11" w:line="267" w:lineRule="auto"/>
        <w:jc w:val="both"/>
        <w:rPr>
          <w:rFonts w:ascii="Tahoma" w:eastAsia="Times New Roman" w:hAnsi="Tahoma" w:cs="Tahoma"/>
          <w:sz w:val="23"/>
          <w:szCs w:val="23"/>
        </w:rPr>
      </w:pPr>
      <w:r w:rsidRPr="00867467">
        <w:rPr>
          <w:rFonts w:ascii="Tahoma" w:eastAsia="Times New Roman" w:hAnsi="Tahoma" w:cs="Tahoma"/>
          <w:sz w:val="23"/>
          <w:szCs w:val="23"/>
        </w:rPr>
        <w:t>Za prekršaje iz stava 1 ovoga člana, tač. 8, 10, 16 i 19, izriče se i zaštitna mjer</w:t>
      </w:r>
      <w:r w:rsidR="00DD2B26" w:rsidRPr="00867467">
        <w:rPr>
          <w:rFonts w:ascii="Tahoma" w:eastAsia="Times New Roman" w:hAnsi="Tahoma" w:cs="Tahoma"/>
          <w:sz w:val="23"/>
          <w:szCs w:val="23"/>
        </w:rPr>
        <w:t>a oduzimanja oružja i municije.</w:t>
      </w:r>
    </w:p>
    <w:p w:rsidR="0047149E" w:rsidRPr="00867467" w:rsidRDefault="00DE4DBE" w:rsidP="0047149E">
      <w:pPr>
        <w:spacing w:before="240" w:after="240" w:line="240" w:lineRule="auto"/>
        <w:jc w:val="center"/>
        <w:rPr>
          <w:rFonts w:ascii="Tahoma" w:eastAsia="Times New Roman" w:hAnsi="Tahoma" w:cs="Tahoma"/>
          <w:b/>
          <w:bCs/>
          <w:color w:val="000000"/>
          <w:sz w:val="27"/>
          <w:szCs w:val="27"/>
        </w:rPr>
      </w:pPr>
      <w:bookmarkStart w:id="137" w:name="clan_108"/>
      <w:bookmarkEnd w:id="137"/>
      <w:r w:rsidRPr="00867467">
        <w:rPr>
          <w:rFonts w:ascii="Tahoma" w:eastAsia="Times New Roman" w:hAnsi="Tahoma" w:cs="Tahoma"/>
          <w:b/>
          <w:bCs/>
          <w:color w:val="000000"/>
          <w:sz w:val="27"/>
          <w:szCs w:val="27"/>
        </w:rPr>
        <w:t>Član 122</w:t>
      </w:r>
    </w:p>
    <w:p w:rsidR="0047149E" w:rsidRPr="00867467" w:rsidRDefault="008B341A" w:rsidP="0047149E">
      <w:pPr>
        <w:spacing w:after="0" w:line="240" w:lineRule="auto"/>
        <w:ind w:left="150" w:right="150" w:firstLine="240"/>
        <w:jc w:val="both"/>
        <w:rPr>
          <w:rFonts w:ascii="Tahoma" w:eastAsia="Times New Roman" w:hAnsi="Tahoma" w:cs="Tahoma"/>
          <w:color w:val="000000"/>
          <w:sz w:val="23"/>
          <w:szCs w:val="23"/>
        </w:rPr>
      </w:pPr>
      <w:r w:rsidRPr="00867467">
        <w:rPr>
          <w:rFonts w:ascii="Tahoma" w:eastAsia="Times New Roman" w:hAnsi="Tahoma" w:cs="Tahoma"/>
          <w:color w:val="000000"/>
          <w:sz w:val="23"/>
          <w:szCs w:val="23"/>
        </w:rPr>
        <w:t>Novčanom kaznom u iznosu od 200</w:t>
      </w:r>
      <w:r w:rsidR="0047149E" w:rsidRPr="00867467">
        <w:rPr>
          <w:rFonts w:ascii="Tahoma" w:eastAsia="Times New Roman" w:hAnsi="Tahoma" w:cs="Tahoma"/>
          <w:color w:val="000000"/>
          <w:sz w:val="23"/>
          <w:szCs w:val="23"/>
        </w:rPr>
        <w:t xml:space="preserve"> eura kazniće se za prekršaj fizičko lice ako:</w:t>
      </w:r>
    </w:p>
    <w:p w:rsidR="0047149E" w:rsidRPr="00867467" w:rsidRDefault="0047149E" w:rsidP="0047149E">
      <w:pPr>
        <w:spacing w:after="0" w:line="240" w:lineRule="auto"/>
        <w:ind w:left="150" w:right="150" w:firstLine="240"/>
        <w:jc w:val="both"/>
        <w:rPr>
          <w:rFonts w:ascii="Tahoma" w:eastAsia="Times New Roman" w:hAnsi="Tahoma" w:cs="Tahoma"/>
          <w:color w:val="000000"/>
          <w:sz w:val="23"/>
          <w:szCs w:val="23"/>
        </w:rPr>
      </w:pPr>
      <w:r w:rsidRPr="00867467">
        <w:rPr>
          <w:rFonts w:ascii="Tahoma" w:eastAsia="Times New Roman" w:hAnsi="Tahoma" w:cs="Tahoma"/>
          <w:color w:val="000000"/>
          <w:sz w:val="23"/>
          <w:szCs w:val="23"/>
        </w:rPr>
        <w:t xml:space="preserve">1) ne vrati odobrenje za nabavku oružja koje nije iskorišćeno u roku od osam dana od isteka roka važenja odobrenja (član </w:t>
      </w:r>
      <w:r w:rsidR="00CC21D6" w:rsidRPr="00867467">
        <w:rPr>
          <w:rFonts w:ascii="Tahoma" w:eastAsia="Times New Roman" w:hAnsi="Tahoma" w:cs="Tahoma"/>
          <w:color w:val="000000"/>
          <w:sz w:val="23"/>
          <w:szCs w:val="23"/>
        </w:rPr>
        <w:t>24 stav 2</w:t>
      </w:r>
      <w:r w:rsidRPr="00867467">
        <w:rPr>
          <w:rFonts w:ascii="Tahoma" w:eastAsia="Times New Roman" w:hAnsi="Tahoma" w:cs="Tahoma"/>
          <w:color w:val="000000"/>
          <w:sz w:val="23"/>
          <w:szCs w:val="23"/>
        </w:rPr>
        <w:t>);</w:t>
      </w:r>
    </w:p>
    <w:p w:rsidR="0047149E" w:rsidRPr="00867467" w:rsidRDefault="0047149E" w:rsidP="0047149E">
      <w:pPr>
        <w:spacing w:after="0" w:line="240" w:lineRule="auto"/>
        <w:ind w:left="150" w:right="150" w:firstLine="240"/>
        <w:jc w:val="both"/>
        <w:rPr>
          <w:rFonts w:ascii="Tahoma" w:eastAsia="Times New Roman" w:hAnsi="Tahoma" w:cs="Tahoma"/>
          <w:color w:val="000000"/>
          <w:sz w:val="23"/>
          <w:szCs w:val="23"/>
        </w:rPr>
      </w:pPr>
      <w:r w:rsidRPr="00867467">
        <w:rPr>
          <w:rFonts w:ascii="Tahoma" w:eastAsia="Times New Roman" w:hAnsi="Tahoma" w:cs="Tahoma"/>
          <w:color w:val="000000"/>
          <w:sz w:val="23"/>
          <w:szCs w:val="23"/>
        </w:rPr>
        <w:t xml:space="preserve">2) u roku od 30 dana od dana isteka roka važenja isprave o oružju, ne podnese zahtjev za izdavanje nove isprave o oružju (član </w:t>
      </w:r>
      <w:r w:rsidR="00CC21D6" w:rsidRPr="00867467">
        <w:rPr>
          <w:rFonts w:ascii="Tahoma" w:eastAsia="Times New Roman" w:hAnsi="Tahoma" w:cs="Tahoma"/>
          <w:color w:val="000000"/>
          <w:sz w:val="23"/>
          <w:szCs w:val="23"/>
        </w:rPr>
        <w:t>27</w:t>
      </w:r>
      <w:r w:rsidRPr="00867467">
        <w:rPr>
          <w:rFonts w:ascii="Tahoma" w:eastAsia="Times New Roman" w:hAnsi="Tahoma" w:cs="Tahoma"/>
          <w:color w:val="000000"/>
          <w:sz w:val="23"/>
          <w:szCs w:val="23"/>
        </w:rPr>
        <w:t xml:space="preserve"> stav 1);</w:t>
      </w:r>
    </w:p>
    <w:p w:rsidR="0047149E" w:rsidRPr="00867467" w:rsidRDefault="0047149E" w:rsidP="0047149E">
      <w:pPr>
        <w:spacing w:after="0" w:line="240" w:lineRule="auto"/>
        <w:ind w:left="150" w:right="150" w:firstLine="240"/>
        <w:jc w:val="both"/>
        <w:rPr>
          <w:rFonts w:ascii="Tahoma" w:eastAsia="Times New Roman" w:hAnsi="Tahoma" w:cs="Tahoma"/>
          <w:color w:val="000000"/>
          <w:sz w:val="23"/>
          <w:szCs w:val="23"/>
        </w:rPr>
      </w:pPr>
      <w:r w:rsidRPr="00867467">
        <w:rPr>
          <w:rFonts w:ascii="Tahoma" w:eastAsia="Times New Roman" w:hAnsi="Tahoma" w:cs="Tahoma"/>
          <w:color w:val="000000"/>
          <w:sz w:val="23"/>
          <w:szCs w:val="23"/>
        </w:rPr>
        <w:t xml:space="preserve">3) nabavljeno oružje kategorije C, ne prijavi Ministarstvu u roku od osam dana od dana nabavke tog oružja (član </w:t>
      </w:r>
      <w:r w:rsidR="00CC21D6" w:rsidRPr="00867467">
        <w:rPr>
          <w:rFonts w:ascii="Tahoma" w:eastAsia="Times New Roman" w:hAnsi="Tahoma" w:cs="Tahoma"/>
          <w:color w:val="000000"/>
          <w:sz w:val="23"/>
          <w:szCs w:val="23"/>
        </w:rPr>
        <w:t>30</w:t>
      </w:r>
      <w:r w:rsidRPr="00867467">
        <w:rPr>
          <w:rFonts w:ascii="Tahoma" w:eastAsia="Times New Roman" w:hAnsi="Tahoma" w:cs="Tahoma"/>
          <w:color w:val="000000"/>
          <w:sz w:val="23"/>
          <w:szCs w:val="23"/>
        </w:rPr>
        <w:t xml:space="preserve"> stav 2);</w:t>
      </w:r>
    </w:p>
    <w:p w:rsidR="0047149E" w:rsidRPr="00867467" w:rsidRDefault="0047149E" w:rsidP="0047149E">
      <w:pPr>
        <w:spacing w:after="0" w:line="240" w:lineRule="auto"/>
        <w:ind w:left="150" w:right="150" w:firstLine="240"/>
        <w:jc w:val="both"/>
        <w:rPr>
          <w:rFonts w:ascii="Tahoma" w:eastAsia="Times New Roman" w:hAnsi="Tahoma" w:cs="Tahoma"/>
          <w:color w:val="000000"/>
          <w:sz w:val="23"/>
          <w:szCs w:val="23"/>
        </w:rPr>
      </w:pPr>
      <w:r w:rsidRPr="00867467">
        <w:rPr>
          <w:rFonts w:ascii="Tahoma" w:eastAsia="Times New Roman" w:hAnsi="Tahoma" w:cs="Tahoma"/>
          <w:color w:val="000000"/>
          <w:sz w:val="23"/>
          <w:szCs w:val="23"/>
        </w:rPr>
        <w:t xml:space="preserve">4) posjeduje oružje na osnovu isprave o oružju, a promijeni lični podatak i ne podnese zahtjev za izdavanje isprave o oružju sa tim podatkom, u roku od 15 dana od dana promjene (član </w:t>
      </w:r>
      <w:r w:rsidR="00CC21D6" w:rsidRPr="00867467">
        <w:rPr>
          <w:rFonts w:ascii="Tahoma" w:eastAsia="Times New Roman" w:hAnsi="Tahoma" w:cs="Tahoma"/>
          <w:color w:val="000000"/>
          <w:sz w:val="23"/>
          <w:szCs w:val="23"/>
        </w:rPr>
        <w:t>38</w:t>
      </w:r>
      <w:r w:rsidRPr="00867467">
        <w:rPr>
          <w:rFonts w:ascii="Tahoma" w:eastAsia="Times New Roman" w:hAnsi="Tahoma" w:cs="Tahoma"/>
          <w:color w:val="000000"/>
          <w:sz w:val="23"/>
          <w:szCs w:val="23"/>
        </w:rPr>
        <w:t>);</w:t>
      </w:r>
    </w:p>
    <w:p w:rsidR="0047149E" w:rsidRPr="00867467" w:rsidRDefault="0047149E" w:rsidP="0047149E">
      <w:pPr>
        <w:spacing w:after="0" w:line="240" w:lineRule="auto"/>
        <w:ind w:left="150" w:right="150" w:firstLine="240"/>
        <w:jc w:val="both"/>
        <w:rPr>
          <w:rFonts w:ascii="Tahoma" w:eastAsia="Times New Roman" w:hAnsi="Tahoma" w:cs="Tahoma"/>
          <w:color w:val="000000"/>
          <w:sz w:val="23"/>
          <w:szCs w:val="23"/>
        </w:rPr>
      </w:pPr>
      <w:r w:rsidRPr="00867467">
        <w:rPr>
          <w:rFonts w:ascii="Tahoma" w:eastAsia="Times New Roman" w:hAnsi="Tahoma" w:cs="Tahoma"/>
          <w:color w:val="000000"/>
          <w:sz w:val="23"/>
          <w:szCs w:val="23"/>
        </w:rPr>
        <w:t>5) po saznanju o postojanju oružja, nakon smrti vlasnika or</w:t>
      </w:r>
      <w:r w:rsidR="002D4BF7" w:rsidRPr="00867467">
        <w:rPr>
          <w:rFonts w:ascii="Tahoma" w:eastAsia="Times New Roman" w:hAnsi="Tahoma" w:cs="Tahoma"/>
          <w:color w:val="000000"/>
          <w:sz w:val="23"/>
          <w:szCs w:val="23"/>
        </w:rPr>
        <w:t>užja, ne obavijesti Policiju</w:t>
      </w:r>
      <w:r w:rsidRPr="00867467">
        <w:rPr>
          <w:rFonts w:ascii="Tahoma" w:eastAsia="Times New Roman" w:hAnsi="Tahoma" w:cs="Tahoma"/>
          <w:color w:val="000000"/>
          <w:sz w:val="23"/>
          <w:szCs w:val="23"/>
        </w:rPr>
        <w:t xml:space="preserve"> radi predaje oružja i municije (član </w:t>
      </w:r>
      <w:r w:rsidR="00CC21D6" w:rsidRPr="00867467">
        <w:rPr>
          <w:rFonts w:ascii="Tahoma" w:eastAsia="Times New Roman" w:hAnsi="Tahoma" w:cs="Tahoma"/>
          <w:color w:val="000000"/>
          <w:sz w:val="23"/>
          <w:szCs w:val="23"/>
        </w:rPr>
        <w:t>48</w:t>
      </w:r>
      <w:r w:rsidRPr="00867467">
        <w:rPr>
          <w:rFonts w:ascii="Tahoma" w:eastAsia="Times New Roman" w:hAnsi="Tahoma" w:cs="Tahoma"/>
          <w:color w:val="000000"/>
          <w:sz w:val="23"/>
          <w:szCs w:val="23"/>
        </w:rPr>
        <w:t xml:space="preserve"> stav 1).</w:t>
      </w:r>
    </w:p>
    <w:p w:rsidR="00A3350E" w:rsidRPr="00867467" w:rsidRDefault="00A3350E" w:rsidP="0047149E">
      <w:pPr>
        <w:spacing w:after="0" w:line="240" w:lineRule="auto"/>
        <w:ind w:left="150" w:right="150" w:firstLine="240"/>
        <w:jc w:val="both"/>
        <w:rPr>
          <w:rFonts w:ascii="Tahoma" w:eastAsia="Times New Roman" w:hAnsi="Tahoma" w:cs="Tahoma"/>
          <w:color w:val="000000"/>
          <w:sz w:val="23"/>
          <w:szCs w:val="23"/>
        </w:rPr>
      </w:pPr>
    </w:p>
    <w:p w:rsidR="0047149E" w:rsidRPr="00867467" w:rsidRDefault="0047149E" w:rsidP="0047149E">
      <w:pPr>
        <w:spacing w:before="60" w:after="30" w:line="240" w:lineRule="auto"/>
        <w:jc w:val="center"/>
        <w:rPr>
          <w:rFonts w:ascii="Tahoma" w:eastAsia="Times New Roman" w:hAnsi="Tahoma" w:cs="Tahoma"/>
          <w:color w:val="000000"/>
          <w:sz w:val="32"/>
          <w:szCs w:val="32"/>
        </w:rPr>
      </w:pPr>
      <w:bookmarkStart w:id="138" w:name="sadrzaj33"/>
      <w:bookmarkEnd w:id="138"/>
      <w:r w:rsidRPr="00867467">
        <w:rPr>
          <w:rFonts w:ascii="Tahoma" w:eastAsia="Times New Roman" w:hAnsi="Tahoma" w:cs="Tahoma"/>
          <w:color w:val="000000"/>
          <w:sz w:val="32"/>
          <w:szCs w:val="32"/>
        </w:rPr>
        <w:t>XI. PRELAZNE I ZAVRŠNE ODREDBE</w:t>
      </w:r>
    </w:p>
    <w:p w:rsidR="0047149E" w:rsidRPr="0047149E" w:rsidRDefault="00DE4DBE" w:rsidP="0047149E">
      <w:pPr>
        <w:spacing w:before="240" w:after="240" w:line="240" w:lineRule="auto"/>
        <w:jc w:val="center"/>
        <w:rPr>
          <w:rFonts w:ascii="Tahoma" w:eastAsia="Times New Roman" w:hAnsi="Tahoma" w:cs="Tahoma"/>
          <w:b/>
          <w:bCs/>
          <w:color w:val="000000"/>
          <w:sz w:val="27"/>
          <w:szCs w:val="27"/>
        </w:rPr>
      </w:pPr>
      <w:bookmarkStart w:id="139" w:name="clan_109"/>
      <w:bookmarkEnd w:id="139"/>
      <w:r w:rsidRPr="00867467">
        <w:rPr>
          <w:rFonts w:ascii="Tahoma" w:eastAsia="Times New Roman" w:hAnsi="Tahoma" w:cs="Tahoma"/>
          <w:b/>
          <w:bCs/>
          <w:color w:val="000000"/>
          <w:sz w:val="27"/>
          <w:szCs w:val="27"/>
        </w:rPr>
        <w:t>Član 123</w:t>
      </w:r>
    </w:p>
    <w:p w:rsidR="0047149E" w:rsidRPr="00804EFD" w:rsidRDefault="0047149E" w:rsidP="0047149E">
      <w:pPr>
        <w:spacing w:after="0" w:line="240" w:lineRule="auto"/>
        <w:ind w:left="150" w:right="150" w:firstLine="240"/>
        <w:jc w:val="both"/>
        <w:rPr>
          <w:rFonts w:ascii="Tahoma" w:eastAsia="Times New Roman" w:hAnsi="Tahoma" w:cs="Tahoma"/>
          <w:sz w:val="23"/>
          <w:szCs w:val="23"/>
        </w:rPr>
      </w:pPr>
      <w:r w:rsidRPr="0047149E">
        <w:rPr>
          <w:rFonts w:ascii="Tahoma" w:eastAsia="Times New Roman" w:hAnsi="Tahoma" w:cs="Tahoma"/>
          <w:color w:val="000000"/>
          <w:sz w:val="23"/>
          <w:szCs w:val="23"/>
        </w:rPr>
        <w:lastRenderedPageBreak/>
        <w:t>Fizičko lice koje nedozvoljeno posjeduje oružje kategorije A dužno je da posjedovanje tog oružja</w:t>
      </w:r>
      <w:r w:rsidR="0018485B">
        <w:rPr>
          <w:rFonts w:ascii="Tahoma" w:eastAsia="Times New Roman" w:hAnsi="Tahoma" w:cs="Tahoma"/>
          <w:color w:val="000000"/>
          <w:sz w:val="23"/>
          <w:szCs w:val="23"/>
        </w:rPr>
        <w:t xml:space="preserve"> </w:t>
      </w:r>
      <w:r w:rsidR="0018485B" w:rsidRPr="00804EFD">
        <w:rPr>
          <w:rFonts w:ascii="Tahoma" w:eastAsia="Times New Roman" w:hAnsi="Tahoma" w:cs="Tahoma"/>
          <w:sz w:val="23"/>
          <w:szCs w:val="23"/>
        </w:rPr>
        <w:t>i municiju za to oružje</w:t>
      </w:r>
      <w:r w:rsidRPr="00804EFD">
        <w:rPr>
          <w:rFonts w:ascii="Tahoma" w:eastAsia="Times New Roman" w:hAnsi="Tahoma" w:cs="Tahoma"/>
          <w:sz w:val="23"/>
          <w:szCs w:val="23"/>
        </w:rPr>
        <w:t xml:space="preserve"> prijavi policiji u mjestu gdje se oružje nalazi, radi predaje ili onesposobljavanja.</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Službenik policije će preuzeti oružje i municiju iz stava 1 ovog člana, na mjestu na kojem se oružje i municija nalaze.</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O preuzetom oružju i municiji iz stava 2 ovog člana, fizičkom licu će se izdati potvrda.</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 xml:space="preserve">Ako lice želi da onesposobi oružje iz stava 1 ovog člana, dužno je da obavijesti policiju o posjedovanju tog oružja i da ga onesposobi, u roku od osam dana od dana obavještenja policije. O onesposobljavanju oružja policiji to lice podnosi potvrdu iz člana </w:t>
      </w:r>
      <w:r w:rsidRPr="00804EFD">
        <w:rPr>
          <w:rFonts w:ascii="Tahoma" w:eastAsia="Times New Roman" w:hAnsi="Tahoma" w:cs="Tahoma"/>
          <w:sz w:val="23"/>
          <w:szCs w:val="23"/>
        </w:rPr>
        <w:t xml:space="preserve">88 stav 3 ovog </w:t>
      </w:r>
      <w:r w:rsidRPr="0047149E">
        <w:rPr>
          <w:rFonts w:ascii="Tahoma" w:eastAsia="Times New Roman" w:hAnsi="Tahoma" w:cs="Tahoma"/>
          <w:color w:val="000000"/>
          <w:sz w:val="23"/>
          <w:szCs w:val="23"/>
        </w:rPr>
        <w:t>zakona, u roku od osam dana od dana izdavanja potvrde.</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Troškove onesposobljavanja oružja snosi lice iz stava 4 ovog člana.</w:t>
      </w:r>
    </w:p>
    <w:p w:rsidR="0047149E" w:rsidRPr="00AD30C7" w:rsidRDefault="0047149E" w:rsidP="00AD30C7">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Ako lice postupi u skladu sa stavom 1 ovog člana, protiv njega neće se pokrenuti krivični postupak.</w:t>
      </w:r>
      <w:bookmarkStart w:id="140" w:name="clan_110"/>
      <w:bookmarkEnd w:id="140"/>
    </w:p>
    <w:p w:rsidR="00AD30C7" w:rsidRDefault="00AD30C7" w:rsidP="00AD30C7">
      <w:pPr>
        <w:spacing w:before="240" w:after="240" w:line="240" w:lineRule="auto"/>
        <w:jc w:val="center"/>
        <w:rPr>
          <w:rFonts w:ascii="Tahoma" w:eastAsia="Times New Roman" w:hAnsi="Tahoma" w:cs="Tahoma"/>
          <w:b/>
          <w:bCs/>
          <w:color w:val="000000"/>
          <w:sz w:val="27"/>
          <w:szCs w:val="27"/>
        </w:rPr>
      </w:pPr>
      <w:bookmarkStart w:id="141" w:name="clan_111"/>
      <w:bookmarkEnd w:id="141"/>
      <w:r>
        <w:rPr>
          <w:rFonts w:ascii="Tahoma" w:eastAsia="Times New Roman" w:hAnsi="Tahoma" w:cs="Tahoma"/>
          <w:b/>
          <w:bCs/>
          <w:color w:val="000000"/>
          <w:sz w:val="27"/>
          <w:szCs w:val="27"/>
        </w:rPr>
        <w:t>Zakonska legalizacija</w:t>
      </w:r>
    </w:p>
    <w:p w:rsidR="00AD30C7" w:rsidRPr="00682EC0" w:rsidRDefault="00DE4DBE" w:rsidP="00AD30C7">
      <w:pPr>
        <w:spacing w:before="240" w:after="240" w:line="240" w:lineRule="auto"/>
        <w:jc w:val="center"/>
        <w:rPr>
          <w:rFonts w:ascii="Tahoma" w:eastAsia="Times New Roman" w:hAnsi="Tahoma" w:cs="Tahoma"/>
          <w:b/>
          <w:bCs/>
          <w:color w:val="000000"/>
          <w:sz w:val="27"/>
          <w:szCs w:val="27"/>
        </w:rPr>
      </w:pPr>
      <w:r>
        <w:rPr>
          <w:rFonts w:ascii="Tahoma" w:eastAsia="Times New Roman" w:hAnsi="Tahoma" w:cs="Tahoma"/>
          <w:b/>
          <w:bCs/>
          <w:color w:val="000000"/>
          <w:sz w:val="27"/>
          <w:szCs w:val="27"/>
        </w:rPr>
        <w:t>Član 124</w:t>
      </w:r>
      <w:r w:rsidR="00AD30C7">
        <w:rPr>
          <w:rFonts w:ascii="Tahoma" w:eastAsia="Times New Roman" w:hAnsi="Tahoma" w:cs="Tahoma"/>
          <w:b/>
          <w:bCs/>
          <w:color w:val="000000"/>
          <w:sz w:val="27"/>
          <w:szCs w:val="27"/>
        </w:rPr>
        <w:t xml:space="preserve"> </w:t>
      </w:r>
    </w:p>
    <w:p w:rsidR="00AD30C7" w:rsidRPr="00804EFD" w:rsidRDefault="00AD30C7" w:rsidP="00AD30C7">
      <w:pPr>
        <w:spacing w:after="0" w:line="240" w:lineRule="auto"/>
        <w:ind w:left="150" w:right="150" w:firstLine="240"/>
        <w:jc w:val="both"/>
        <w:rPr>
          <w:rFonts w:ascii="Tahoma" w:eastAsia="Times New Roman" w:hAnsi="Tahoma" w:cs="Tahoma"/>
          <w:sz w:val="23"/>
          <w:szCs w:val="23"/>
        </w:rPr>
      </w:pPr>
      <w:r w:rsidRPr="00804EFD">
        <w:rPr>
          <w:rFonts w:ascii="Tahoma" w:eastAsia="Times New Roman" w:hAnsi="Tahoma" w:cs="Tahoma"/>
          <w:sz w:val="23"/>
          <w:szCs w:val="23"/>
        </w:rPr>
        <w:t>Ako fizičko</w:t>
      </w:r>
      <w:r w:rsidR="002D5DE8" w:rsidRPr="00804EFD">
        <w:rPr>
          <w:rFonts w:ascii="Tahoma" w:eastAsia="Times New Roman" w:hAnsi="Tahoma" w:cs="Tahoma"/>
          <w:sz w:val="23"/>
          <w:szCs w:val="23"/>
        </w:rPr>
        <w:t xml:space="preserve"> ili pravno lice</w:t>
      </w:r>
      <w:r w:rsidRPr="00804EFD">
        <w:rPr>
          <w:rFonts w:ascii="Tahoma" w:eastAsia="Times New Roman" w:hAnsi="Tahoma" w:cs="Tahoma"/>
          <w:sz w:val="23"/>
          <w:szCs w:val="23"/>
        </w:rPr>
        <w:t xml:space="preserve"> posjeduje oružje kategorije A iz člana 4 stav 1 tač. 6 i 7 ovog zakona ili oružje kategorije B, bez isprave o oružju izdate do dana stupanja na snagu ovog zakona, može radi dobijanja oružnog lista za držanje oružja, odnosno oružnog lista za držanje i nošenje oružja ili odobrenja za držanje oružja da prijavi Ministarstvu posjedovanje tog oružja i da podnese zahtjev za izdavanje oružnog lista ili odobrenja za držanje oružja, najkasnije u roku od </w:t>
      </w:r>
      <w:r w:rsidR="002D5DE8" w:rsidRPr="00804EFD">
        <w:rPr>
          <w:rFonts w:ascii="Tahoma" w:eastAsia="Times New Roman" w:hAnsi="Tahoma" w:cs="Tahoma"/>
          <w:sz w:val="23"/>
          <w:szCs w:val="23"/>
        </w:rPr>
        <w:t>četiri</w:t>
      </w:r>
      <w:r w:rsidRPr="00804EFD">
        <w:rPr>
          <w:rFonts w:ascii="Tahoma" w:eastAsia="Times New Roman" w:hAnsi="Tahoma" w:cs="Tahoma"/>
          <w:sz w:val="23"/>
          <w:szCs w:val="23"/>
        </w:rPr>
        <w:t xml:space="preserve"> godine od dana stupanja na snagu ovog zakona. </w:t>
      </w:r>
    </w:p>
    <w:p w:rsidR="00AD30C7" w:rsidRPr="00804EFD" w:rsidRDefault="00AD30C7" w:rsidP="00AD30C7">
      <w:pPr>
        <w:spacing w:after="0" w:line="240" w:lineRule="auto"/>
        <w:ind w:left="150" w:right="150" w:firstLine="240"/>
        <w:jc w:val="both"/>
        <w:rPr>
          <w:rFonts w:ascii="Tahoma" w:eastAsia="Times New Roman" w:hAnsi="Tahoma" w:cs="Tahoma"/>
          <w:sz w:val="23"/>
          <w:szCs w:val="23"/>
        </w:rPr>
      </w:pPr>
      <w:r w:rsidRPr="00804EFD">
        <w:rPr>
          <w:rFonts w:ascii="Tahoma" w:eastAsia="Times New Roman" w:hAnsi="Tahoma" w:cs="Tahoma"/>
          <w:sz w:val="23"/>
          <w:szCs w:val="23"/>
        </w:rPr>
        <w:t>Ako fizičko, odnosno pravno lice ne postupi u skladu sa stavom 1 ovog člana dužno je da posjedovanje oružja kategorije A iz člana 4 stav 1 tač. 6 i 7 ovog zakona,</w:t>
      </w:r>
      <w:r w:rsidR="002D5DE8" w:rsidRPr="00804EFD">
        <w:rPr>
          <w:rFonts w:ascii="Tahoma" w:eastAsia="Times New Roman" w:hAnsi="Tahoma" w:cs="Tahoma"/>
          <w:sz w:val="23"/>
          <w:szCs w:val="23"/>
        </w:rPr>
        <w:t xml:space="preserve"> odnosno kategorije B,</w:t>
      </w:r>
      <w:r w:rsidRPr="00804EFD">
        <w:rPr>
          <w:rFonts w:ascii="Tahoma" w:eastAsia="Times New Roman" w:hAnsi="Tahoma" w:cs="Tahoma"/>
          <w:sz w:val="23"/>
          <w:szCs w:val="23"/>
        </w:rPr>
        <w:t xml:space="preserve"> prijavi policiji u mjestu gdje se oružje nalazi radi predaje ili onesposobljavanja. </w:t>
      </w:r>
    </w:p>
    <w:p w:rsidR="00AD30C7" w:rsidRPr="00804EFD" w:rsidRDefault="00AD30C7" w:rsidP="00AD30C7">
      <w:pPr>
        <w:spacing w:after="0" w:line="240" w:lineRule="auto"/>
        <w:ind w:left="150" w:right="150" w:firstLine="240"/>
        <w:jc w:val="both"/>
        <w:rPr>
          <w:rFonts w:ascii="Tahoma" w:eastAsia="Times New Roman" w:hAnsi="Tahoma" w:cs="Tahoma"/>
          <w:sz w:val="23"/>
          <w:szCs w:val="23"/>
        </w:rPr>
      </w:pPr>
      <w:r w:rsidRPr="00804EFD">
        <w:rPr>
          <w:rFonts w:ascii="Tahoma" w:eastAsia="Times New Roman" w:hAnsi="Tahoma" w:cs="Tahoma"/>
          <w:sz w:val="23"/>
          <w:szCs w:val="23"/>
        </w:rPr>
        <w:t xml:space="preserve">Službenik policije će preuzeti oružje i municiju iz stava 2 ovog člana koje je vlasnik prijavio radi predaje u mjestu na kojem se oružje i municija nalaze. </w:t>
      </w:r>
    </w:p>
    <w:p w:rsidR="00AD30C7" w:rsidRPr="00804EFD" w:rsidRDefault="00AD30C7" w:rsidP="00AD30C7">
      <w:pPr>
        <w:spacing w:after="0" w:line="240" w:lineRule="auto"/>
        <w:ind w:left="150" w:right="150" w:firstLine="240"/>
        <w:jc w:val="both"/>
        <w:rPr>
          <w:rFonts w:ascii="Tahoma" w:eastAsia="Times New Roman" w:hAnsi="Tahoma" w:cs="Tahoma"/>
          <w:sz w:val="23"/>
          <w:szCs w:val="23"/>
        </w:rPr>
      </w:pPr>
      <w:r w:rsidRPr="00804EFD">
        <w:rPr>
          <w:rFonts w:ascii="Tahoma" w:eastAsia="Times New Roman" w:hAnsi="Tahoma" w:cs="Tahoma"/>
          <w:sz w:val="23"/>
          <w:szCs w:val="23"/>
        </w:rPr>
        <w:t>O preuzetom oružju i municiji iz stava 3 ovog člana fizičkom licu će se izdati potvrda.</w:t>
      </w:r>
    </w:p>
    <w:p w:rsidR="00AD30C7" w:rsidRPr="00804EFD" w:rsidRDefault="00AD30C7" w:rsidP="00AD30C7">
      <w:pPr>
        <w:spacing w:after="0" w:line="240" w:lineRule="auto"/>
        <w:ind w:left="150" w:right="150" w:firstLine="240"/>
        <w:jc w:val="both"/>
        <w:rPr>
          <w:rFonts w:ascii="Tahoma" w:eastAsia="Times New Roman" w:hAnsi="Tahoma" w:cs="Tahoma"/>
          <w:sz w:val="23"/>
          <w:szCs w:val="23"/>
        </w:rPr>
      </w:pPr>
      <w:r w:rsidRPr="00804EFD">
        <w:rPr>
          <w:rFonts w:ascii="Tahoma" w:eastAsia="Times New Roman" w:hAnsi="Tahoma" w:cs="Tahoma"/>
          <w:sz w:val="23"/>
          <w:szCs w:val="23"/>
        </w:rPr>
        <w:t>Ako je lice prijavilo oružje iz stava 2 ovog člana radi onesposobljavanja, dužno je da to oružje onesposobi u roku od 30 dana od dana podnošenja prijave policiji.</w:t>
      </w:r>
    </w:p>
    <w:p w:rsidR="00AD30C7" w:rsidRPr="00804EFD" w:rsidRDefault="00AD30C7" w:rsidP="00AD30C7">
      <w:pPr>
        <w:spacing w:after="0" w:line="240" w:lineRule="auto"/>
        <w:ind w:left="150" w:right="150" w:firstLine="240"/>
        <w:jc w:val="both"/>
        <w:rPr>
          <w:rFonts w:ascii="Tahoma" w:eastAsia="Times New Roman" w:hAnsi="Tahoma" w:cs="Tahoma"/>
          <w:sz w:val="23"/>
          <w:szCs w:val="23"/>
        </w:rPr>
      </w:pPr>
      <w:r w:rsidRPr="00804EFD">
        <w:rPr>
          <w:rFonts w:ascii="Tahoma" w:eastAsia="Times New Roman" w:hAnsi="Tahoma" w:cs="Tahoma"/>
          <w:sz w:val="23"/>
          <w:szCs w:val="23"/>
        </w:rPr>
        <w:t xml:space="preserve">Lice iz stava 5 ovog člana podnosi policiji potvrdu iz člana </w:t>
      </w:r>
      <w:r w:rsidR="008B341A">
        <w:rPr>
          <w:rFonts w:ascii="Tahoma" w:eastAsia="Times New Roman" w:hAnsi="Tahoma" w:cs="Tahoma"/>
          <w:sz w:val="23"/>
          <w:szCs w:val="23"/>
        </w:rPr>
        <w:t>93</w:t>
      </w:r>
      <w:r w:rsidRPr="002E02B4">
        <w:rPr>
          <w:rFonts w:ascii="Tahoma" w:eastAsia="Times New Roman" w:hAnsi="Tahoma" w:cs="Tahoma"/>
          <w:sz w:val="23"/>
          <w:szCs w:val="23"/>
        </w:rPr>
        <w:t xml:space="preserve"> stav 5 ovog zakona</w:t>
      </w:r>
      <w:r w:rsidRPr="00804EFD">
        <w:rPr>
          <w:rFonts w:ascii="Tahoma" w:eastAsia="Times New Roman" w:hAnsi="Tahoma" w:cs="Tahoma"/>
          <w:sz w:val="23"/>
          <w:szCs w:val="23"/>
        </w:rPr>
        <w:t>, u roku od osam dana od dana izdavanja potvrde.</w:t>
      </w:r>
    </w:p>
    <w:p w:rsidR="00AD30C7" w:rsidRPr="00804EFD" w:rsidRDefault="00AD30C7" w:rsidP="00AD30C7">
      <w:pPr>
        <w:spacing w:after="0" w:line="240" w:lineRule="auto"/>
        <w:ind w:left="150" w:right="150" w:firstLine="240"/>
        <w:jc w:val="both"/>
        <w:rPr>
          <w:rFonts w:ascii="Tahoma" w:eastAsia="Times New Roman" w:hAnsi="Tahoma" w:cs="Tahoma"/>
          <w:sz w:val="23"/>
          <w:szCs w:val="23"/>
        </w:rPr>
      </w:pPr>
      <w:r w:rsidRPr="00804EFD">
        <w:rPr>
          <w:rFonts w:ascii="Tahoma" w:eastAsia="Times New Roman" w:hAnsi="Tahoma" w:cs="Tahoma"/>
          <w:sz w:val="23"/>
          <w:szCs w:val="23"/>
        </w:rPr>
        <w:t>Troškove onesposobljavanja oružja snosi lice iz stava 5 ovog člana.</w:t>
      </w:r>
    </w:p>
    <w:p w:rsidR="00AD30C7" w:rsidRPr="00804EFD" w:rsidRDefault="00AD30C7" w:rsidP="00AD30C7">
      <w:pPr>
        <w:spacing w:after="0" w:line="240" w:lineRule="auto"/>
        <w:ind w:left="150" w:right="150" w:firstLine="240"/>
        <w:jc w:val="both"/>
        <w:rPr>
          <w:rFonts w:ascii="Tahoma" w:eastAsia="Times New Roman" w:hAnsi="Tahoma" w:cs="Tahoma"/>
          <w:sz w:val="23"/>
          <w:szCs w:val="23"/>
        </w:rPr>
      </w:pPr>
      <w:r w:rsidRPr="00804EFD">
        <w:rPr>
          <w:rFonts w:ascii="Tahoma" w:eastAsia="Times New Roman" w:hAnsi="Tahoma" w:cs="Tahoma"/>
          <w:sz w:val="23"/>
          <w:szCs w:val="23"/>
        </w:rPr>
        <w:t xml:space="preserve">Ako lice postupi u skladu sa st. 1, 2 ili 5 ovog člana protiv njega se neće pokrenuti krivični postupak. </w:t>
      </w:r>
    </w:p>
    <w:p w:rsidR="0047149E" w:rsidRPr="0047149E" w:rsidRDefault="00DE4DBE" w:rsidP="0047149E">
      <w:pPr>
        <w:spacing w:before="240" w:after="240" w:line="240" w:lineRule="auto"/>
        <w:jc w:val="center"/>
        <w:rPr>
          <w:rFonts w:ascii="Tahoma" w:eastAsia="Times New Roman" w:hAnsi="Tahoma" w:cs="Tahoma"/>
          <w:b/>
          <w:bCs/>
          <w:color w:val="000000"/>
          <w:sz w:val="27"/>
          <w:szCs w:val="27"/>
        </w:rPr>
      </w:pPr>
      <w:bookmarkStart w:id="142" w:name="clan_112"/>
      <w:bookmarkEnd w:id="142"/>
      <w:r>
        <w:rPr>
          <w:rFonts w:ascii="Tahoma" w:eastAsia="Times New Roman" w:hAnsi="Tahoma" w:cs="Tahoma"/>
          <w:b/>
          <w:bCs/>
          <w:color w:val="000000"/>
          <w:sz w:val="27"/>
          <w:szCs w:val="27"/>
        </w:rPr>
        <w:t>Član 125</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 xml:space="preserve">Ministarstvo može licu koje prijavi posjedovanje oružja iz člana </w:t>
      </w:r>
      <w:r w:rsidR="001517C0" w:rsidRPr="002E02B4">
        <w:rPr>
          <w:rFonts w:ascii="Tahoma" w:eastAsia="Times New Roman" w:hAnsi="Tahoma" w:cs="Tahoma"/>
          <w:color w:val="000000"/>
          <w:sz w:val="23"/>
          <w:szCs w:val="23"/>
        </w:rPr>
        <w:t>119</w:t>
      </w:r>
      <w:r w:rsidRPr="002E02B4">
        <w:rPr>
          <w:rFonts w:ascii="Tahoma" w:eastAsia="Times New Roman" w:hAnsi="Tahoma" w:cs="Tahoma"/>
          <w:color w:val="000000"/>
          <w:sz w:val="23"/>
          <w:szCs w:val="23"/>
        </w:rPr>
        <w:t xml:space="preserve"> stav 1</w:t>
      </w:r>
      <w:r w:rsidRPr="0047149E">
        <w:rPr>
          <w:rFonts w:ascii="Tahoma" w:eastAsia="Times New Roman" w:hAnsi="Tahoma" w:cs="Tahoma"/>
          <w:color w:val="000000"/>
          <w:sz w:val="23"/>
          <w:szCs w:val="23"/>
        </w:rPr>
        <w:t xml:space="preserve"> ovog zakona, izdati ispravu o oružju iz člana </w:t>
      </w:r>
      <w:r w:rsidRPr="002E02B4">
        <w:rPr>
          <w:rFonts w:ascii="Tahoma" w:eastAsia="Times New Roman" w:hAnsi="Tahoma" w:cs="Tahoma"/>
          <w:color w:val="000000"/>
          <w:sz w:val="23"/>
          <w:szCs w:val="23"/>
        </w:rPr>
        <w:t>23 stav 3 ovo</w:t>
      </w:r>
      <w:r w:rsidRPr="008B341A">
        <w:rPr>
          <w:rFonts w:ascii="Tahoma" w:eastAsia="Times New Roman" w:hAnsi="Tahoma" w:cs="Tahoma"/>
          <w:color w:val="000000"/>
          <w:sz w:val="23"/>
          <w:szCs w:val="23"/>
        </w:rPr>
        <w:t>g</w:t>
      </w:r>
      <w:r w:rsidRPr="0047149E">
        <w:rPr>
          <w:rFonts w:ascii="Tahoma" w:eastAsia="Times New Roman" w:hAnsi="Tahoma" w:cs="Tahoma"/>
          <w:color w:val="000000"/>
          <w:sz w:val="23"/>
          <w:szCs w:val="23"/>
        </w:rPr>
        <w:t xml:space="preserve"> zakona, bez utvrđivanja porijekla oružja, </w:t>
      </w:r>
      <w:r w:rsidR="001517C0">
        <w:rPr>
          <w:rFonts w:ascii="Tahoma" w:eastAsia="Times New Roman" w:hAnsi="Tahoma" w:cs="Tahoma"/>
          <w:color w:val="000000"/>
          <w:sz w:val="23"/>
          <w:szCs w:val="23"/>
        </w:rPr>
        <w:t xml:space="preserve">ako </w:t>
      </w:r>
      <w:r w:rsidRPr="0047149E">
        <w:rPr>
          <w:rFonts w:ascii="Tahoma" w:eastAsia="Times New Roman" w:hAnsi="Tahoma" w:cs="Tahoma"/>
          <w:color w:val="000000"/>
          <w:sz w:val="23"/>
          <w:szCs w:val="23"/>
        </w:rPr>
        <w:t>lice ispunjava op</w:t>
      </w:r>
      <w:r w:rsidR="001517C0">
        <w:rPr>
          <w:rFonts w:ascii="Tahoma" w:eastAsia="Times New Roman" w:hAnsi="Tahoma" w:cs="Tahoma"/>
          <w:color w:val="000000"/>
          <w:sz w:val="23"/>
          <w:szCs w:val="23"/>
        </w:rPr>
        <w:t xml:space="preserve">šte i posebne uslove iz člana </w:t>
      </w:r>
      <w:r w:rsidR="001517C0" w:rsidRPr="00F75B52">
        <w:rPr>
          <w:rFonts w:ascii="Tahoma" w:eastAsia="Times New Roman" w:hAnsi="Tahoma" w:cs="Tahoma"/>
          <w:color w:val="000000"/>
          <w:sz w:val="23"/>
          <w:szCs w:val="23"/>
        </w:rPr>
        <w:t>14 i 20</w:t>
      </w:r>
      <w:r w:rsidRPr="0047149E">
        <w:rPr>
          <w:rFonts w:ascii="Tahoma" w:eastAsia="Times New Roman" w:hAnsi="Tahoma" w:cs="Tahoma"/>
          <w:color w:val="000000"/>
          <w:sz w:val="23"/>
          <w:szCs w:val="23"/>
        </w:rPr>
        <w:t xml:space="preserve"> ovog zakona.</w:t>
      </w:r>
    </w:p>
    <w:p w:rsidR="0047149E" w:rsidRDefault="0047149E" w:rsidP="00C62550">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 xml:space="preserve">Ako lice ne ispunjava uslove iz stava 1 ovog člana, oružje će se oduzeti i sa tim oružjem će se postupiti u skladu sa čl. </w:t>
      </w:r>
      <w:r w:rsidR="00F75B52" w:rsidRPr="002E02B4">
        <w:rPr>
          <w:rFonts w:ascii="Tahoma" w:eastAsia="Times New Roman" w:hAnsi="Tahoma" w:cs="Tahoma"/>
          <w:color w:val="000000"/>
          <w:sz w:val="23"/>
          <w:szCs w:val="23"/>
        </w:rPr>
        <w:t>57 i 58</w:t>
      </w:r>
      <w:r w:rsidRPr="0047149E">
        <w:rPr>
          <w:rFonts w:ascii="Tahoma" w:eastAsia="Times New Roman" w:hAnsi="Tahoma" w:cs="Tahoma"/>
          <w:color w:val="000000"/>
          <w:sz w:val="23"/>
          <w:szCs w:val="23"/>
        </w:rPr>
        <w:t xml:space="preserve"> ovog zakona.</w:t>
      </w:r>
      <w:bookmarkStart w:id="143" w:name="clan_113"/>
      <w:bookmarkEnd w:id="143"/>
    </w:p>
    <w:p w:rsidR="00C62550" w:rsidRPr="00C62550" w:rsidRDefault="00C62550" w:rsidP="00C62550">
      <w:pPr>
        <w:spacing w:after="0" w:line="240" w:lineRule="auto"/>
        <w:ind w:left="150" w:right="150" w:firstLine="240"/>
        <w:jc w:val="both"/>
        <w:rPr>
          <w:rFonts w:ascii="Tahoma" w:eastAsia="Times New Roman" w:hAnsi="Tahoma" w:cs="Tahoma"/>
          <w:color w:val="000000"/>
          <w:sz w:val="23"/>
          <w:szCs w:val="23"/>
        </w:rPr>
      </w:pPr>
    </w:p>
    <w:p w:rsidR="001517C0" w:rsidRDefault="001517C0" w:rsidP="001517C0">
      <w:pPr>
        <w:spacing w:after="0" w:line="240" w:lineRule="auto"/>
        <w:ind w:left="150" w:right="150" w:firstLine="240"/>
        <w:jc w:val="center"/>
        <w:rPr>
          <w:rFonts w:ascii="Tahoma" w:eastAsia="Times New Roman" w:hAnsi="Tahoma" w:cs="Tahoma"/>
          <w:b/>
          <w:bCs/>
          <w:color w:val="000000"/>
          <w:sz w:val="27"/>
          <w:szCs w:val="27"/>
        </w:rPr>
      </w:pPr>
      <w:bookmarkStart w:id="144" w:name="clan_114"/>
      <w:bookmarkEnd w:id="144"/>
      <w:r>
        <w:rPr>
          <w:rFonts w:ascii="Tahoma" w:eastAsia="Times New Roman" w:hAnsi="Tahoma" w:cs="Tahoma"/>
          <w:b/>
          <w:bCs/>
          <w:color w:val="000000"/>
          <w:sz w:val="27"/>
          <w:szCs w:val="27"/>
        </w:rPr>
        <w:t>Zamjena isprava</w:t>
      </w:r>
    </w:p>
    <w:p w:rsidR="001517C0" w:rsidRDefault="001517C0" w:rsidP="001517C0">
      <w:pPr>
        <w:spacing w:after="0" w:line="240" w:lineRule="auto"/>
        <w:ind w:left="150" w:right="150" w:firstLine="240"/>
        <w:jc w:val="center"/>
        <w:rPr>
          <w:rFonts w:ascii="Tahoma" w:eastAsia="Times New Roman" w:hAnsi="Tahoma" w:cs="Tahoma"/>
          <w:b/>
          <w:bCs/>
          <w:color w:val="000000"/>
          <w:sz w:val="27"/>
          <w:szCs w:val="27"/>
        </w:rPr>
      </w:pPr>
    </w:p>
    <w:p w:rsidR="001517C0" w:rsidRDefault="00DE4DBE" w:rsidP="001517C0">
      <w:pPr>
        <w:spacing w:after="0" w:line="240" w:lineRule="auto"/>
        <w:ind w:left="150" w:right="150" w:firstLine="240"/>
        <w:jc w:val="center"/>
        <w:rPr>
          <w:rFonts w:ascii="Tahoma" w:eastAsia="Times New Roman" w:hAnsi="Tahoma" w:cs="Tahoma"/>
          <w:b/>
          <w:bCs/>
          <w:color w:val="000000"/>
          <w:sz w:val="27"/>
          <w:szCs w:val="27"/>
        </w:rPr>
      </w:pPr>
      <w:r>
        <w:rPr>
          <w:rFonts w:ascii="Tahoma" w:eastAsia="Times New Roman" w:hAnsi="Tahoma" w:cs="Tahoma"/>
          <w:b/>
          <w:bCs/>
          <w:color w:val="000000"/>
          <w:sz w:val="27"/>
          <w:szCs w:val="27"/>
        </w:rPr>
        <w:t>Član 126</w:t>
      </w:r>
    </w:p>
    <w:p w:rsidR="001517C0" w:rsidRPr="00F00654" w:rsidRDefault="001517C0" w:rsidP="001517C0">
      <w:pPr>
        <w:spacing w:after="0" w:line="240" w:lineRule="auto"/>
        <w:ind w:left="150" w:right="150" w:firstLine="240"/>
        <w:jc w:val="center"/>
        <w:rPr>
          <w:rFonts w:ascii="Tahoma" w:eastAsia="Times New Roman" w:hAnsi="Tahoma" w:cs="Tahoma"/>
          <w:color w:val="FF0000"/>
          <w:sz w:val="23"/>
          <w:szCs w:val="23"/>
        </w:rPr>
      </w:pPr>
    </w:p>
    <w:p w:rsidR="001517C0" w:rsidRDefault="001517C0" w:rsidP="001517C0">
      <w:pPr>
        <w:spacing w:after="0" w:line="240" w:lineRule="auto"/>
        <w:ind w:left="150" w:right="150" w:firstLine="240"/>
        <w:jc w:val="both"/>
        <w:rPr>
          <w:rFonts w:ascii="Tahoma" w:eastAsia="Times New Roman" w:hAnsi="Tahoma" w:cs="Tahoma"/>
          <w:color w:val="000000"/>
          <w:sz w:val="23"/>
          <w:szCs w:val="23"/>
        </w:rPr>
      </w:pPr>
      <w:r>
        <w:rPr>
          <w:rFonts w:ascii="Tahoma" w:eastAsia="Times New Roman" w:hAnsi="Tahoma" w:cs="Tahoma"/>
          <w:color w:val="000000"/>
          <w:sz w:val="23"/>
          <w:szCs w:val="23"/>
        </w:rPr>
        <w:t>Isprave o oružju izdate do dana stupanja na snagu ovog zakona, za oružje kategorije B mogu se upotrebljavati do isteka roka njihovog važenja.</w:t>
      </w:r>
    </w:p>
    <w:p w:rsidR="001517C0" w:rsidRPr="002E02B4" w:rsidRDefault="001517C0" w:rsidP="001517C0">
      <w:pPr>
        <w:spacing w:after="0" w:line="240" w:lineRule="auto"/>
        <w:ind w:left="150" w:right="150" w:firstLine="240"/>
        <w:jc w:val="both"/>
        <w:rPr>
          <w:rFonts w:ascii="Tahoma" w:eastAsia="Times New Roman" w:hAnsi="Tahoma" w:cs="Tahoma"/>
          <w:sz w:val="23"/>
          <w:szCs w:val="23"/>
        </w:rPr>
      </w:pPr>
      <w:r w:rsidRPr="002E02B4">
        <w:rPr>
          <w:rFonts w:ascii="Tahoma" w:eastAsia="Times New Roman" w:hAnsi="Tahoma" w:cs="Tahoma"/>
          <w:sz w:val="23"/>
          <w:szCs w:val="23"/>
        </w:rPr>
        <w:t>Fizičko lice kojem j</w:t>
      </w:r>
      <w:r w:rsidR="002D5DE8" w:rsidRPr="002E02B4">
        <w:rPr>
          <w:rFonts w:ascii="Tahoma" w:eastAsia="Times New Roman" w:hAnsi="Tahoma" w:cs="Tahoma"/>
          <w:sz w:val="23"/>
          <w:szCs w:val="23"/>
        </w:rPr>
        <w:t>e prije stupanja na snagu ovog z</w:t>
      </w:r>
      <w:r w:rsidRPr="002E02B4">
        <w:rPr>
          <w:rFonts w:ascii="Tahoma" w:eastAsia="Times New Roman" w:hAnsi="Tahoma" w:cs="Tahoma"/>
          <w:sz w:val="23"/>
          <w:szCs w:val="23"/>
        </w:rPr>
        <w:t>akona izdat oružni list za držanje, odnosno držanje i nošenje oružja sa rokom važenja uvjerenja o zdravstvenoj sposobnosti od pet godina koji je isteka</w:t>
      </w:r>
      <w:r w:rsidR="002D5DE8" w:rsidRPr="002E02B4">
        <w:rPr>
          <w:rFonts w:ascii="Tahoma" w:eastAsia="Times New Roman" w:hAnsi="Tahoma" w:cs="Tahoma"/>
          <w:sz w:val="23"/>
          <w:szCs w:val="23"/>
        </w:rPr>
        <w:t>o prije stupanja na snagu ovog z</w:t>
      </w:r>
      <w:r w:rsidRPr="002E02B4">
        <w:rPr>
          <w:rFonts w:ascii="Tahoma" w:eastAsia="Times New Roman" w:hAnsi="Tahoma" w:cs="Tahoma"/>
          <w:sz w:val="23"/>
          <w:szCs w:val="23"/>
        </w:rPr>
        <w:t xml:space="preserve">akona dužan je da najkasnije u roku od tri mjeseca </w:t>
      </w:r>
      <w:r w:rsidR="002D5DE8" w:rsidRPr="002E02B4">
        <w:rPr>
          <w:rFonts w:ascii="Tahoma" w:eastAsia="Times New Roman" w:hAnsi="Tahoma" w:cs="Tahoma"/>
          <w:sz w:val="23"/>
          <w:szCs w:val="23"/>
        </w:rPr>
        <w:t>od dana stupanja na snagu ovog z</w:t>
      </w:r>
      <w:r w:rsidRPr="002E02B4">
        <w:rPr>
          <w:rFonts w:ascii="Tahoma" w:eastAsia="Times New Roman" w:hAnsi="Tahoma" w:cs="Tahoma"/>
          <w:sz w:val="23"/>
          <w:szCs w:val="23"/>
        </w:rPr>
        <w:t>akona, dostavi novo uvjerenje koje nije starije od mjesec dana, u suprotnom će se smatrati da je prestao da ispunjava uslov</w:t>
      </w:r>
      <w:r w:rsidR="002D5DE8" w:rsidRPr="002E02B4">
        <w:rPr>
          <w:rFonts w:ascii="Tahoma" w:eastAsia="Times New Roman" w:hAnsi="Tahoma" w:cs="Tahoma"/>
          <w:sz w:val="23"/>
          <w:szCs w:val="23"/>
        </w:rPr>
        <w:t>e iz člana 14</w:t>
      </w:r>
      <w:r w:rsidRPr="002E02B4">
        <w:rPr>
          <w:rFonts w:ascii="Tahoma" w:eastAsia="Times New Roman" w:hAnsi="Tahoma" w:cs="Tahoma"/>
          <w:sz w:val="23"/>
          <w:szCs w:val="23"/>
        </w:rPr>
        <w:t xml:space="preserve"> stav 2 tačka 1 ovog Zakona.</w:t>
      </w:r>
    </w:p>
    <w:p w:rsidR="001517C0" w:rsidRPr="0047149E" w:rsidRDefault="001517C0" w:rsidP="001517C0">
      <w:pPr>
        <w:spacing w:after="0" w:line="240" w:lineRule="auto"/>
        <w:ind w:left="150" w:right="150" w:firstLine="240"/>
        <w:jc w:val="both"/>
        <w:rPr>
          <w:rFonts w:ascii="Tahoma" w:eastAsia="Times New Roman" w:hAnsi="Tahoma" w:cs="Tahoma"/>
          <w:color w:val="000000"/>
          <w:sz w:val="23"/>
          <w:szCs w:val="23"/>
        </w:rPr>
      </w:pPr>
      <w:r>
        <w:rPr>
          <w:rFonts w:ascii="Tahoma" w:eastAsia="Times New Roman" w:hAnsi="Tahoma" w:cs="Tahoma"/>
          <w:color w:val="000000"/>
          <w:sz w:val="23"/>
          <w:szCs w:val="23"/>
        </w:rPr>
        <w:t xml:space="preserve">Izuzetno od stava 1 ovog člana, </w:t>
      </w:r>
      <w:r w:rsidRPr="0047149E">
        <w:rPr>
          <w:rFonts w:ascii="Tahoma" w:eastAsia="Times New Roman" w:hAnsi="Tahoma" w:cs="Tahoma"/>
          <w:color w:val="000000"/>
          <w:sz w:val="23"/>
          <w:szCs w:val="23"/>
        </w:rPr>
        <w:t>isprave o oružju, kao i druge isprave izdate sa trajnim rokom važenja, prestaju da važe u roku od jedne godine od dana stupanja na snagu ovog zakona.</w:t>
      </w:r>
    </w:p>
    <w:p w:rsidR="0047149E" w:rsidRPr="0047149E" w:rsidRDefault="00DE4DBE" w:rsidP="0047149E">
      <w:pPr>
        <w:spacing w:before="240" w:after="240" w:line="240" w:lineRule="auto"/>
        <w:jc w:val="center"/>
        <w:rPr>
          <w:rFonts w:ascii="Tahoma" w:eastAsia="Times New Roman" w:hAnsi="Tahoma" w:cs="Tahoma"/>
          <w:b/>
          <w:bCs/>
          <w:color w:val="000000"/>
          <w:sz w:val="27"/>
          <w:szCs w:val="27"/>
        </w:rPr>
      </w:pPr>
      <w:r>
        <w:rPr>
          <w:rFonts w:ascii="Tahoma" w:eastAsia="Times New Roman" w:hAnsi="Tahoma" w:cs="Tahoma"/>
          <w:b/>
          <w:bCs/>
          <w:color w:val="000000"/>
          <w:sz w:val="27"/>
          <w:szCs w:val="27"/>
        </w:rPr>
        <w:t>Član 127</w:t>
      </w:r>
    </w:p>
    <w:p w:rsidR="0047149E" w:rsidRPr="00867467" w:rsidRDefault="0047149E" w:rsidP="0047149E">
      <w:pPr>
        <w:spacing w:after="0" w:line="240" w:lineRule="auto"/>
        <w:ind w:left="150" w:right="150" w:firstLine="240"/>
        <w:jc w:val="both"/>
        <w:rPr>
          <w:rFonts w:ascii="Tahoma" w:eastAsia="Times New Roman" w:hAnsi="Tahoma" w:cs="Tahoma"/>
          <w:color w:val="000000"/>
          <w:sz w:val="23"/>
          <w:szCs w:val="23"/>
        </w:rPr>
      </w:pPr>
      <w:r w:rsidRPr="00867467">
        <w:rPr>
          <w:rFonts w:ascii="Tahoma" w:eastAsia="Times New Roman" w:hAnsi="Tahoma" w:cs="Tahoma"/>
          <w:color w:val="000000"/>
          <w:sz w:val="23"/>
          <w:szCs w:val="23"/>
        </w:rPr>
        <w:t xml:space="preserve">Fizičko </w:t>
      </w:r>
      <w:r w:rsidR="00136A32" w:rsidRPr="00867467">
        <w:rPr>
          <w:rFonts w:ascii="Tahoma" w:eastAsia="Times New Roman" w:hAnsi="Tahoma" w:cs="Tahoma"/>
          <w:color w:val="000000"/>
          <w:sz w:val="23"/>
          <w:szCs w:val="23"/>
        </w:rPr>
        <w:t xml:space="preserve">i pravno lice </w:t>
      </w:r>
      <w:r w:rsidRPr="00867467">
        <w:rPr>
          <w:rFonts w:ascii="Tahoma" w:eastAsia="Times New Roman" w:hAnsi="Tahoma" w:cs="Tahoma"/>
          <w:color w:val="000000"/>
          <w:sz w:val="23"/>
          <w:szCs w:val="23"/>
        </w:rPr>
        <w:t xml:space="preserve">koje posjeduje oružje kategorije C </w:t>
      </w:r>
      <w:r w:rsidR="00C62550" w:rsidRPr="00867467">
        <w:rPr>
          <w:rFonts w:ascii="Tahoma" w:eastAsia="Times New Roman" w:hAnsi="Tahoma" w:cs="Tahoma"/>
          <w:color w:val="000000"/>
          <w:sz w:val="23"/>
          <w:szCs w:val="23"/>
        </w:rPr>
        <w:t>u skladu sa Zakonom o oružju ("Službeni list CG", broj 10/15</w:t>
      </w:r>
      <w:r w:rsidR="006B6741" w:rsidRPr="00867467">
        <w:rPr>
          <w:rFonts w:ascii="Tahoma" w:eastAsia="Times New Roman" w:hAnsi="Tahoma" w:cs="Tahoma"/>
          <w:color w:val="000000"/>
          <w:sz w:val="23"/>
          <w:szCs w:val="23"/>
        </w:rPr>
        <w:t>), a koje je ovim zakonom prekategorisano u kategoriju B dužno je za</w:t>
      </w:r>
      <w:r w:rsidRPr="00867467">
        <w:rPr>
          <w:rFonts w:ascii="Tahoma" w:eastAsia="Times New Roman" w:hAnsi="Tahoma" w:cs="Tahoma"/>
          <w:color w:val="000000"/>
          <w:sz w:val="23"/>
          <w:szCs w:val="23"/>
        </w:rPr>
        <w:t xml:space="preserve"> to oružje</w:t>
      </w:r>
      <w:r w:rsidR="006B6741" w:rsidRPr="00867467">
        <w:rPr>
          <w:rFonts w:ascii="Tahoma" w:eastAsia="Times New Roman" w:hAnsi="Tahoma" w:cs="Tahoma"/>
          <w:color w:val="000000"/>
          <w:sz w:val="23"/>
          <w:szCs w:val="23"/>
        </w:rPr>
        <w:t xml:space="preserve"> podnese zahtjev za izdavanje oružnog lista ili odobrenje za držanje oružja</w:t>
      </w:r>
      <w:r w:rsidRPr="00867467">
        <w:rPr>
          <w:rFonts w:ascii="Tahoma" w:eastAsia="Times New Roman" w:hAnsi="Tahoma" w:cs="Tahoma"/>
          <w:color w:val="000000"/>
          <w:sz w:val="23"/>
          <w:szCs w:val="23"/>
        </w:rPr>
        <w:t xml:space="preserve">, u roku od </w:t>
      </w:r>
      <w:r w:rsidR="002D4BF7" w:rsidRPr="00867467">
        <w:rPr>
          <w:rFonts w:ascii="Tahoma" w:eastAsia="Times New Roman" w:hAnsi="Tahoma" w:cs="Tahoma"/>
          <w:color w:val="000000"/>
          <w:sz w:val="23"/>
          <w:szCs w:val="23"/>
          <w:lang w:val="sr-Latn-ME"/>
        </w:rPr>
        <w:t xml:space="preserve">šest </w:t>
      </w:r>
      <w:r w:rsidR="002D4BF7" w:rsidRPr="00867467">
        <w:rPr>
          <w:rFonts w:ascii="Tahoma" w:eastAsia="Times New Roman" w:hAnsi="Tahoma" w:cs="Tahoma"/>
          <w:color w:val="000000"/>
          <w:sz w:val="23"/>
          <w:szCs w:val="23"/>
        </w:rPr>
        <w:t>mjeseci</w:t>
      </w:r>
      <w:r w:rsidR="006B6741" w:rsidRPr="00867467">
        <w:rPr>
          <w:rFonts w:ascii="Tahoma" w:eastAsia="Times New Roman" w:hAnsi="Tahoma" w:cs="Tahoma"/>
          <w:color w:val="000000"/>
          <w:sz w:val="23"/>
          <w:szCs w:val="23"/>
        </w:rPr>
        <w:t xml:space="preserve"> </w:t>
      </w:r>
      <w:r w:rsidRPr="00867467">
        <w:rPr>
          <w:rFonts w:ascii="Tahoma" w:eastAsia="Times New Roman" w:hAnsi="Tahoma" w:cs="Tahoma"/>
          <w:color w:val="000000"/>
          <w:sz w:val="23"/>
          <w:szCs w:val="23"/>
        </w:rPr>
        <w:t>od dana stupanja na snagu ovog zakona.</w:t>
      </w:r>
    </w:p>
    <w:p w:rsidR="00787C69" w:rsidRPr="0047149E" w:rsidRDefault="00DE4DBE" w:rsidP="00787C69">
      <w:pPr>
        <w:spacing w:before="240" w:after="240" w:line="240" w:lineRule="auto"/>
        <w:jc w:val="center"/>
        <w:rPr>
          <w:rFonts w:ascii="Tahoma" w:eastAsia="Times New Roman" w:hAnsi="Tahoma" w:cs="Tahoma"/>
          <w:b/>
          <w:bCs/>
          <w:color w:val="000000"/>
          <w:sz w:val="27"/>
          <w:szCs w:val="27"/>
        </w:rPr>
      </w:pPr>
      <w:bookmarkStart w:id="145" w:name="clan_116"/>
      <w:bookmarkEnd w:id="145"/>
      <w:r>
        <w:rPr>
          <w:rFonts w:ascii="Tahoma" w:eastAsia="Times New Roman" w:hAnsi="Tahoma" w:cs="Tahoma"/>
          <w:b/>
          <w:bCs/>
          <w:color w:val="000000"/>
          <w:sz w:val="27"/>
          <w:szCs w:val="27"/>
        </w:rPr>
        <w:t>Član 128</w:t>
      </w:r>
    </w:p>
    <w:p w:rsidR="00787C69" w:rsidRPr="00867467" w:rsidRDefault="00787C69" w:rsidP="00787C69">
      <w:pPr>
        <w:spacing w:after="0" w:line="240" w:lineRule="auto"/>
        <w:ind w:left="150" w:right="150" w:firstLine="240"/>
        <w:jc w:val="both"/>
        <w:rPr>
          <w:rFonts w:ascii="Tahoma" w:eastAsia="Times New Roman" w:hAnsi="Tahoma" w:cs="Tahoma"/>
          <w:color w:val="000000"/>
          <w:sz w:val="23"/>
          <w:szCs w:val="23"/>
        </w:rPr>
      </w:pPr>
      <w:r w:rsidRPr="00867467">
        <w:rPr>
          <w:rFonts w:ascii="Tahoma" w:eastAsia="Times New Roman" w:hAnsi="Tahoma" w:cs="Tahoma"/>
          <w:color w:val="000000"/>
          <w:sz w:val="23"/>
          <w:szCs w:val="23"/>
        </w:rPr>
        <w:t xml:space="preserve">Fizičko i pravno lice koje posjeduje oružje kategorije D u skladu sa Zakonom o oružju ("Službeni list CG", broj 10/15), a koje je ovim zakonom prekategorisano u kategoriju C dužno je za to oružje </w:t>
      </w:r>
      <w:r w:rsidR="002D4BF7" w:rsidRPr="00867467">
        <w:rPr>
          <w:rFonts w:ascii="Tahoma" w:eastAsia="Times New Roman" w:hAnsi="Tahoma" w:cs="Tahoma"/>
          <w:color w:val="000000"/>
          <w:sz w:val="23"/>
          <w:szCs w:val="23"/>
        </w:rPr>
        <w:t xml:space="preserve">prijavi </w:t>
      </w:r>
      <w:r w:rsidRPr="00867467">
        <w:rPr>
          <w:rFonts w:ascii="Tahoma" w:eastAsia="Times New Roman" w:hAnsi="Tahoma" w:cs="Tahoma"/>
          <w:color w:val="000000"/>
          <w:sz w:val="23"/>
          <w:szCs w:val="23"/>
        </w:rPr>
        <w:t xml:space="preserve">Ministarstavu, </w:t>
      </w:r>
      <w:r w:rsidR="002D4BF7" w:rsidRPr="00867467">
        <w:rPr>
          <w:rFonts w:ascii="Tahoma" w:eastAsia="Times New Roman" w:hAnsi="Tahoma" w:cs="Tahoma"/>
          <w:color w:val="000000"/>
          <w:sz w:val="23"/>
          <w:szCs w:val="23"/>
        </w:rPr>
        <w:t>u roku od šest mjeseci</w:t>
      </w:r>
      <w:r w:rsidRPr="00867467">
        <w:rPr>
          <w:rFonts w:ascii="Tahoma" w:eastAsia="Times New Roman" w:hAnsi="Tahoma" w:cs="Tahoma"/>
          <w:color w:val="000000"/>
          <w:sz w:val="23"/>
          <w:szCs w:val="23"/>
        </w:rPr>
        <w:t xml:space="preserve"> od dana stupanja na snagu ovog zakona.</w:t>
      </w:r>
    </w:p>
    <w:p w:rsidR="0047149E" w:rsidRPr="0047149E" w:rsidRDefault="00DE4DBE" w:rsidP="0047149E">
      <w:pPr>
        <w:spacing w:before="240" w:after="240" w:line="240" w:lineRule="auto"/>
        <w:jc w:val="center"/>
        <w:rPr>
          <w:rFonts w:ascii="Tahoma" w:eastAsia="Times New Roman" w:hAnsi="Tahoma" w:cs="Tahoma"/>
          <w:b/>
          <w:bCs/>
          <w:color w:val="000000"/>
          <w:sz w:val="27"/>
          <w:szCs w:val="27"/>
        </w:rPr>
      </w:pPr>
      <w:r>
        <w:rPr>
          <w:rFonts w:ascii="Tahoma" w:eastAsia="Times New Roman" w:hAnsi="Tahoma" w:cs="Tahoma"/>
          <w:b/>
          <w:bCs/>
          <w:color w:val="000000"/>
          <w:sz w:val="27"/>
          <w:szCs w:val="27"/>
        </w:rPr>
        <w:t>Član 129</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 xml:space="preserve">Fizičko i pravno lice koje posjeduje oružje kategorije B i C na osnovu izdatih isprava o oružju do dana stupanja na snagu ovog zakona, može to oružje da preda u korist države bez naknade, u skladu sa članom </w:t>
      </w:r>
      <w:r w:rsidRPr="002E02B4">
        <w:rPr>
          <w:rFonts w:ascii="Tahoma" w:eastAsia="Times New Roman" w:hAnsi="Tahoma" w:cs="Tahoma"/>
          <w:color w:val="000000"/>
          <w:sz w:val="23"/>
          <w:szCs w:val="23"/>
        </w:rPr>
        <w:t>109 st. 1, 3 i 5 ovo</w:t>
      </w:r>
      <w:r w:rsidRPr="006A30D9">
        <w:rPr>
          <w:rFonts w:ascii="Tahoma" w:eastAsia="Times New Roman" w:hAnsi="Tahoma" w:cs="Tahoma"/>
          <w:color w:val="000000"/>
          <w:sz w:val="23"/>
          <w:szCs w:val="23"/>
        </w:rPr>
        <w:t>g</w:t>
      </w:r>
      <w:r w:rsidRPr="0047149E">
        <w:rPr>
          <w:rFonts w:ascii="Tahoma" w:eastAsia="Times New Roman" w:hAnsi="Tahoma" w:cs="Tahoma"/>
          <w:color w:val="000000"/>
          <w:sz w:val="23"/>
          <w:szCs w:val="23"/>
        </w:rPr>
        <w:t xml:space="preserve"> zakona.</w:t>
      </w:r>
    </w:p>
    <w:p w:rsidR="0047149E" w:rsidRPr="0047149E" w:rsidRDefault="00DE4DBE" w:rsidP="0047149E">
      <w:pPr>
        <w:spacing w:before="240" w:after="240" w:line="240" w:lineRule="auto"/>
        <w:jc w:val="center"/>
        <w:rPr>
          <w:rFonts w:ascii="Tahoma" w:eastAsia="Times New Roman" w:hAnsi="Tahoma" w:cs="Tahoma"/>
          <w:b/>
          <w:bCs/>
          <w:color w:val="000000"/>
          <w:sz w:val="27"/>
          <w:szCs w:val="27"/>
        </w:rPr>
      </w:pPr>
      <w:bookmarkStart w:id="146" w:name="clan_117"/>
      <w:bookmarkEnd w:id="146"/>
      <w:r>
        <w:rPr>
          <w:rFonts w:ascii="Tahoma" w:eastAsia="Times New Roman" w:hAnsi="Tahoma" w:cs="Tahoma"/>
          <w:b/>
          <w:bCs/>
          <w:color w:val="000000"/>
          <w:sz w:val="27"/>
          <w:szCs w:val="27"/>
        </w:rPr>
        <w:t>Član 130</w:t>
      </w:r>
    </w:p>
    <w:p w:rsid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Postupci započeti prije stupanja na snagu ovog zakona okončaće se po odredbama ovog zakona.</w:t>
      </w:r>
    </w:p>
    <w:p w:rsidR="0047149E" w:rsidRPr="0047149E" w:rsidRDefault="00DE4DBE" w:rsidP="0047149E">
      <w:pPr>
        <w:spacing w:before="240" w:after="240" w:line="240" w:lineRule="auto"/>
        <w:jc w:val="center"/>
        <w:rPr>
          <w:rFonts w:ascii="Tahoma" w:eastAsia="Times New Roman" w:hAnsi="Tahoma" w:cs="Tahoma"/>
          <w:b/>
          <w:bCs/>
          <w:color w:val="000000"/>
          <w:sz w:val="27"/>
          <w:szCs w:val="27"/>
        </w:rPr>
      </w:pPr>
      <w:bookmarkStart w:id="147" w:name="clan_118"/>
      <w:bookmarkEnd w:id="147"/>
      <w:r>
        <w:rPr>
          <w:rFonts w:ascii="Tahoma" w:eastAsia="Times New Roman" w:hAnsi="Tahoma" w:cs="Tahoma"/>
          <w:b/>
          <w:bCs/>
          <w:color w:val="000000"/>
          <w:sz w:val="27"/>
          <w:szCs w:val="27"/>
        </w:rPr>
        <w:t>Član 131</w:t>
      </w:r>
    </w:p>
    <w:p w:rsidR="005F230F" w:rsidRPr="002E02B4" w:rsidRDefault="005F230F" w:rsidP="00787C69">
      <w:pPr>
        <w:pStyle w:val="NoSpacing"/>
        <w:ind w:firstLine="720"/>
        <w:jc w:val="both"/>
        <w:rPr>
          <w:rFonts w:ascii="Tahoma" w:hAnsi="Tahoma" w:cs="Tahoma"/>
          <w:sz w:val="23"/>
          <w:szCs w:val="23"/>
        </w:rPr>
      </w:pPr>
      <w:r w:rsidRPr="002E02B4">
        <w:rPr>
          <w:rFonts w:ascii="Tahoma" w:hAnsi="Tahoma" w:cs="Tahoma"/>
          <w:sz w:val="23"/>
          <w:szCs w:val="23"/>
        </w:rPr>
        <w:t>Privredna društva i preduzetnici koji obavljaju djelatnost proizvodnje, prometa i posredovanja u prometu oružja i municije, popravljanja i prepravljanja oružja,</w:t>
      </w:r>
      <w:r w:rsidR="00C62550" w:rsidRPr="002E02B4">
        <w:rPr>
          <w:rFonts w:ascii="Tahoma" w:hAnsi="Tahoma" w:cs="Tahoma"/>
          <w:sz w:val="23"/>
          <w:szCs w:val="23"/>
        </w:rPr>
        <w:t xml:space="preserve"> dužni su da </w:t>
      </w:r>
      <w:r w:rsidR="00C62550" w:rsidRPr="002E02B4">
        <w:rPr>
          <w:rFonts w:ascii="Tahoma" w:hAnsi="Tahoma" w:cs="Tahoma"/>
          <w:sz w:val="23"/>
          <w:szCs w:val="23"/>
        </w:rPr>
        <w:lastRenderedPageBreak/>
        <w:t xml:space="preserve">svoje poslovanje, </w:t>
      </w:r>
      <w:r w:rsidRPr="002E02B4">
        <w:rPr>
          <w:rFonts w:ascii="Tahoma" w:hAnsi="Tahoma" w:cs="Tahoma"/>
          <w:sz w:val="23"/>
          <w:szCs w:val="23"/>
        </w:rPr>
        <w:t xml:space="preserve">djelatnost </w:t>
      </w:r>
      <w:r w:rsidR="00C62550" w:rsidRPr="002E02B4">
        <w:rPr>
          <w:rFonts w:ascii="Tahoma" w:hAnsi="Tahoma" w:cs="Tahoma"/>
          <w:sz w:val="23"/>
          <w:szCs w:val="23"/>
        </w:rPr>
        <w:t>i izdate isprave</w:t>
      </w:r>
      <w:r w:rsidR="00867467">
        <w:rPr>
          <w:rFonts w:ascii="Tahoma" w:hAnsi="Tahoma" w:cs="Tahoma"/>
          <w:sz w:val="23"/>
          <w:szCs w:val="23"/>
        </w:rPr>
        <w:t xml:space="preserve"> </w:t>
      </w:r>
      <w:r w:rsidRPr="002E02B4">
        <w:rPr>
          <w:rFonts w:ascii="Tahoma" w:hAnsi="Tahoma" w:cs="Tahoma"/>
          <w:sz w:val="23"/>
          <w:szCs w:val="23"/>
        </w:rPr>
        <w:t xml:space="preserve">usklade s ovim zakonom i propisima donijetim za sprovođenje ovog zakona, u roku od jedne godine od dana </w:t>
      </w:r>
      <w:r w:rsidR="00C62550" w:rsidRPr="002E02B4">
        <w:rPr>
          <w:rFonts w:ascii="Tahoma" w:hAnsi="Tahoma" w:cs="Tahoma"/>
          <w:sz w:val="23"/>
          <w:szCs w:val="23"/>
        </w:rPr>
        <w:t>stupanja na snagu ovog zakona.</w:t>
      </w:r>
    </w:p>
    <w:p w:rsidR="0047149E" w:rsidRPr="0047149E" w:rsidRDefault="00DE4DBE" w:rsidP="0047149E">
      <w:pPr>
        <w:spacing w:before="240" w:after="240" w:line="240" w:lineRule="auto"/>
        <w:jc w:val="center"/>
        <w:rPr>
          <w:rFonts w:ascii="Tahoma" w:eastAsia="Times New Roman" w:hAnsi="Tahoma" w:cs="Tahoma"/>
          <w:b/>
          <w:bCs/>
          <w:color w:val="000000"/>
          <w:sz w:val="27"/>
          <w:szCs w:val="27"/>
        </w:rPr>
      </w:pPr>
      <w:bookmarkStart w:id="148" w:name="clan_119"/>
      <w:bookmarkEnd w:id="148"/>
      <w:r>
        <w:rPr>
          <w:rFonts w:ascii="Tahoma" w:eastAsia="Times New Roman" w:hAnsi="Tahoma" w:cs="Tahoma"/>
          <w:b/>
          <w:bCs/>
          <w:color w:val="000000"/>
          <w:sz w:val="27"/>
          <w:szCs w:val="27"/>
        </w:rPr>
        <w:t>Član 13</w:t>
      </w:r>
      <w:r w:rsidR="00867467">
        <w:rPr>
          <w:rFonts w:ascii="Tahoma" w:eastAsia="Times New Roman" w:hAnsi="Tahoma" w:cs="Tahoma"/>
          <w:b/>
          <w:bCs/>
          <w:color w:val="000000"/>
          <w:sz w:val="27"/>
          <w:szCs w:val="27"/>
        </w:rPr>
        <w:t>2</w:t>
      </w:r>
    </w:p>
    <w:p w:rsidR="0047149E" w:rsidRPr="00867467" w:rsidRDefault="0047149E" w:rsidP="0047149E">
      <w:pPr>
        <w:spacing w:after="0" w:line="240" w:lineRule="auto"/>
        <w:ind w:left="150" w:right="150" w:firstLine="240"/>
        <w:jc w:val="both"/>
        <w:rPr>
          <w:rFonts w:ascii="Tahoma" w:eastAsia="Times New Roman" w:hAnsi="Tahoma" w:cs="Tahoma"/>
          <w:sz w:val="23"/>
          <w:szCs w:val="23"/>
        </w:rPr>
      </w:pPr>
      <w:r w:rsidRPr="00867467">
        <w:rPr>
          <w:rFonts w:ascii="Tahoma" w:eastAsia="Times New Roman" w:hAnsi="Tahoma" w:cs="Tahoma"/>
          <w:color w:val="000000"/>
          <w:sz w:val="23"/>
          <w:szCs w:val="23"/>
        </w:rPr>
        <w:t>Pravno lice ili preduzetnik koji obavljaju djelatnost pružanja usluga sportsko-rekreativnog gađanja na civilnom strelištu i osposobljavanja građana za pravilnu upotrebu vatrenog oružja,</w:t>
      </w:r>
      <w:r w:rsidR="00C62550" w:rsidRPr="00867467">
        <w:rPr>
          <w:rFonts w:ascii="Tahoma" w:eastAsia="Times New Roman" w:hAnsi="Tahoma" w:cs="Tahoma"/>
          <w:color w:val="000000"/>
          <w:sz w:val="23"/>
          <w:szCs w:val="23"/>
        </w:rPr>
        <w:t xml:space="preserve"> dužni su da svoje poslovanje, </w:t>
      </w:r>
      <w:r w:rsidRPr="00867467">
        <w:rPr>
          <w:rFonts w:ascii="Tahoma" w:eastAsia="Times New Roman" w:hAnsi="Tahoma" w:cs="Tahoma"/>
          <w:color w:val="000000"/>
          <w:sz w:val="23"/>
          <w:szCs w:val="23"/>
        </w:rPr>
        <w:t>djelatnost</w:t>
      </w:r>
      <w:r w:rsidR="00787C69" w:rsidRPr="00867467">
        <w:rPr>
          <w:rFonts w:ascii="Tahoma" w:eastAsia="Times New Roman" w:hAnsi="Tahoma" w:cs="Tahoma"/>
          <w:color w:val="000000"/>
          <w:sz w:val="23"/>
          <w:szCs w:val="23"/>
        </w:rPr>
        <w:t xml:space="preserve"> </w:t>
      </w:r>
      <w:r w:rsidR="00C62550" w:rsidRPr="00867467">
        <w:rPr>
          <w:rFonts w:ascii="Tahoma" w:eastAsia="Times New Roman" w:hAnsi="Tahoma" w:cs="Tahoma"/>
          <w:sz w:val="23"/>
          <w:szCs w:val="23"/>
        </w:rPr>
        <w:t>i izdate isprave</w:t>
      </w:r>
      <w:r w:rsidRPr="00867467">
        <w:rPr>
          <w:rFonts w:ascii="Tahoma" w:eastAsia="Times New Roman" w:hAnsi="Tahoma" w:cs="Tahoma"/>
          <w:sz w:val="23"/>
          <w:szCs w:val="23"/>
        </w:rPr>
        <w:t xml:space="preserve"> </w:t>
      </w:r>
      <w:r w:rsidRPr="00867467">
        <w:rPr>
          <w:rFonts w:ascii="Tahoma" w:eastAsia="Times New Roman" w:hAnsi="Tahoma" w:cs="Tahoma"/>
          <w:color w:val="000000"/>
          <w:sz w:val="23"/>
          <w:szCs w:val="23"/>
        </w:rPr>
        <w:t xml:space="preserve">usklade sa ovim zakonom i propisima donijetim za sprovođenje ovog zakona, </w:t>
      </w:r>
      <w:r w:rsidRPr="00867467">
        <w:rPr>
          <w:rFonts w:ascii="Tahoma" w:eastAsia="Times New Roman" w:hAnsi="Tahoma" w:cs="Tahoma"/>
          <w:sz w:val="23"/>
          <w:szCs w:val="23"/>
        </w:rPr>
        <w:t xml:space="preserve">u roku od </w:t>
      </w:r>
      <w:r w:rsidR="00787C69" w:rsidRPr="00867467">
        <w:rPr>
          <w:rFonts w:ascii="Tahoma" w:eastAsia="Times New Roman" w:hAnsi="Tahoma" w:cs="Tahoma"/>
          <w:sz w:val="23"/>
          <w:szCs w:val="23"/>
        </w:rPr>
        <w:t>godinu</w:t>
      </w:r>
      <w:r w:rsidRPr="00867467">
        <w:rPr>
          <w:rFonts w:ascii="Tahoma" w:eastAsia="Times New Roman" w:hAnsi="Tahoma" w:cs="Tahoma"/>
          <w:sz w:val="23"/>
          <w:szCs w:val="23"/>
        </w:rPr>
        <w:t xml:space="preserve"> od dana stupanja na snagu ovog zakona.</w:t>
      </w:r>
    </w:p>
    <w:p w:rsidR="00787C69" w:rsidRPr="00867467" w:rsidRDefault="00787C69" w:rsidP="0047149E">
      <w:pPr>
        <w:spacing w:after="0" w:line="240" w:lineRule="auto"/>
        <w:ind w:left="150" w:right="150" w:firstLine="240"/>
        <w:jc w:val="both"/>
        <w:rPr>
          <w:rFonts w:ascii="Tahoma" w:eastAsia="Times New Roman" w:hAnsi="Tahoma" w:cs="Tahoma"/>
          <w:color w:val="000000"/>
          <w:sz w:val="23"/>
          <w:szCs w:val="23"/>
        </w:rPr>
      </w:pPr>
    </w:p>
    <w:p w:rsidR="0047149E" w:rsidRPr="0047149E" w:rsidRDefault="00DE4DBE" w:rsidP="0047149E">
      <w:pPr>
        <w:spacing w:before="240" w:after="240" w:line="240" w:lineRule="auto"/>
        <w:jc w:val="center"/>
        <w:rPr>
          <w:rFonts w:ascii="Tahoma" w:eastAsia="Times New Roman" w:hAnsi="Tahoma" w:cs="Tahoma"/>
          <w:b/>
          <w:bCs/>
          <w:color w:val="000000"/>
          <w:sz w:val="27"/>
          <w:szCs w:val="27"/>
        </w:rPr>
      </w:pPr>
      <w:bookmarkStart w:id="149" w:name="clan_120"/>
      <w:bookmarkEnd w:id="149"/>
      <w:r>
        <w:rPr>
          <w:rFonts w:ascii="Tahoma" w:eastAsia="Times New Roman" w:hAnsi="Tahoma" w:cs="Tahoma"/>
          <w:b/>
          <w:bCs/>
          <w:color w:val="000000"/>
          <w:sz w:val="27"/>
          <w:szCs w:val="27"/>
        </w:rPr>
        <w:t>Član 13</w:t>
      </w:r>
      <w:r w:rsidR="00867467">
        <w:rPr>
          <w:rFonts w:ascii="Tahoma" w:eastAsia="Times New Roman" w:hAnsi="Tahoma" w:cs="Tahoma"/>
          <w:b/>
          <w:bCs/>
          <w:color w:val="000000"/>
          <w:sz w:val="27"/>
          <w:szCs w:val="27"/>
        </w:rPr>
        <w:t>3</w:t>
      </w:r>
    </w:p>
    <w:p w:rsidR="0047149E" w:rsidRPr="0047149E" w:rsidRDefault="0047149E" w:rsidP="0047149E">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 xml:space="preserve">Propisi za sprovođenje ovog zakona donijeće se u roku od </w:t>
      </w:r>
      <w:r w:rsidR="00C62550" w:rsidRPr="002E02B4">
        <w:rPr>
          <w:rFonts w:ascii="Tahoma" w:eastAsia="Times New Roman" w:hAnsi="Tahoma" w:cs="Tahoma"/>
          <w:sz w:val="23"/>
          <w:szCs w:val="23"/>
        </w:rPr>
        <w:t>jedne godine</w:t>
      </w:r>
      <w:r w:rsidR="00122BFB" w:rsidRPr="002E02B4">
        <w:rPr>
          <w:rFonts w:ascii="Tahoma" w:eastAsia="Times New Roman" w:hAnsi="Tahoma" w:cs="Tahoma"/>
          <w:sz w:val="23"/>
          <w:szCs w:val="23"/>
        </w:rPr>
        <w:t xml:space="preserve"> </w:t>
      </w:r>
      <w:r w:rsidRPr="0047149E">
        <w:rPr>
          <w:rFonts w:ascii="Tahoma" w:eastAsia="Times New Roman" w:hAnsi="Tahoma" w:cs="Tahoma"/>
          <w:color w:val="000000"/>
          <w:sz w:val="23"/>
          <w:szCs w:val="23"/>
        </w:rPr>
        <w:t>od dana stupanja na snagu ovog zakona.</w:t>
      </w:r>
    </w:p>
    <w:p w:rsidR="003E2316" w:rsidRDefault="0047149E" w:rsidP="00122BFB">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 xml:space="preserve">Do donošenja propisa iz stava 1 ovog člana, primjenjivaće se propisi doneseni </w:t>
      </w:r>
      <w:r w:rsidR="00C62550">
        <w:rPr>
          <w:rFonts w:ascii="Tahoma" w:eastAsia="Times New Roman" w:hAnsi="Tahoma" w:cs="Tahoma"/>
          <w:color w:val="000000"/>
          <w:sz w:val="23"/>
          <w:szCs w:val="23"/>
        </w:rPr>
        <w:t>u skladu sa Zakonom o oružju ("Službeni list CG", broj 10/15</w:t>
      </w:r>
      <w:r w:rsidRPr="0047149E">
        <w:rPr>
          <w:rFonts w:ascii="Tahoma" w:eastAsia="Times New Roman" w:hAnsi="Tahoma" w:cs="Tahoma"/>
          <w:color w:val="000000"/>
          <w:sz w:val="23"/>
          <w:szCs w:val="23"/>
        </w:rPr>
        <w:t>), ukoliko nijesu u suprotnosti sa ovim zakonom.</w:t>
      </w:r>
    </w:p>
    <w:p w:rsidR="00FC629B" w:rsidRPr="0047149E" w:rsidRDefault="00DE4DBE" w:rsidP="00FC629B">
      <w:pPr>
        <w:spacing w:before="240" w:after="240" w:line="240" w:lineRule="auto"/>
        <w:jc w:val="center"/>
        <w:rPr>
          <w:rFonts w:ascii="Tahoma" w:eastAsia="Times New Roman" w:hAnsi="Tahoma" w:cs="Tahoma"/>
          <w:b/>
          <w:bCs/>
          <w:color w:val="000000"/>
          <w:sz w:val="27"/>
          <w:szCs w:val="27"/>
        </w:rPr>
      </w:pPr>
      <w:r>
        <w:rPr>
          <w:rFonts w:ascii="Tahoma" w:eastAsia="Times New Roman" w:hAnsi="Tahoma" w:cs="Tahoma"/>
          <w:b/>
          <w:bCs/>
          <w:color w:val="000000"/>
          <w:sz w:val="27"/>
          <w:szCs w:val="27"/>
        </w:rPr>
        <w:t>Član 13</w:t>
      </w:r>
      <w:r w:rsidR="00867467">
        <w:rPr>
          <w:rFonts w:ascii="Tahoma" w:eastAsia="Times New Roman" w:hAnsi="Tahoma" w:cs="Tahoma"/>
          <w:b/>
          <w:bCs/>
          <w:color w:val="000000"/>
          <w:sz w:val="27"/>
          <w:szCs w:val="27"/>
        </w:rPr>
        <w:t>4</w:t>
      </w:r>
    </w:p>
    <w:p w:rsidR="00FC629B" w:rsidRPr="0047149E" w:rsidRDefault="00FC629B" w:rsidP="00FC629B">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 xml:space="preserve">Odredbe člana </w:t>
      </w:r>
      <w:r w:rsidR="00F75B52" w:rsidRPr="002E02B4">
        <w:rPr>
          <w:rFonts w:ascii="Tahoma" w:eastAsia="Times New Roman" w:hAnsi="Tahoma" w:cs="Tahoma"/>
          <w:sz w:val="23"/>
          <w:szCs w:val="23"/>
        </w:rPr>
        <w:t>11 stav 1 tačka 7 i čl. 70, 71 i 72</w:t>
      </w:r>
      <w:r w:rsidRPr="002E02B4">
        <w:rPr>
          <w:rFonts w:ascii="Tahoma" w:eastAsia="Times New Roman" w:hAnsi="Tahoma" w:cs="Tahoma"/>
          <w:sz w:val="23"/>
          <w:szCs w:val="23"/>
        </w:rPr>
        <w:t xml:space="preserve"> ovog zakona</w:t>
      </w:r>
      <w:r w:rsidRPr="0047149E">
        <w:rPr>
          <w:rFonts w:ascii="Tahoma" w:eastAsia="Times New Roman" w:hAnsi="Tahoma" w:cs="Tahoma"/>
          <w:color w:val="000000"/>
          <w:sz w:val="23"/>
          <w:szCs w:val="23"/>
        </w:rPr>
        <w:t>, primjenjivaće se od dana pristupanja Crne Gore Evropskoj uniji.</w:t>
      </w:r>
    </w:p>
    <w:p w:rsidR="00FC629B" w:rsidRPr="0047149E" w:rsidRDefault="00DE4DBE" w:rsidP="00FC629B">
      <w:pPr>
        <w:spacing w:before="240" w:after="240" w:line="240" w:lineRule="auto"/>
        <w:jc w:val="center"/>
        <w:rPr>
          <w:rFonts w:ascii="Tahoma" w:eastAsia="Times New Roman" w:hAnsi="Tahoma" w:cs="Tahoma"/>
          <w:b/>
          <w:bCs/>
          <w:color w:val="000000"/>
          <w:sz w:val="27"/>
          <w:szCs w:val="27"/>
        </w:rPr>
      </w:pPr>
      <w:r>
        <w:rPr>
          <w:rFonts w:ascii="Tahoma" w:eastAsia="Times New Roman" w:hAnsi="Tahoma" w:cs="Tahoma"/>
          <w:b/>
          <w:bCs/>
          <w:color w:val="000000"/>
          <w:sz w:val="27"/>
          <w:szCs w:val="27"/>
        </w:rPr>
        <w:t>Član 13</w:t>
      </w:r>
      <w:r w:rsidR="00867467">
        <w:rPr>
          <w:rFonts w:ascii="Tahoma" w:eastAsia="Times New Roman" w:hAnsi="Tahoma" w:cs="Tahoma"/>
          <w:b/>
          <w:bCs/>
          <w:color w:val="000000"/>
          <w:sz w:val="27"/>
          <w:szCs w:val="27"/>
        </w:rPr>
        <w:t>5</w:t>
      </w:r>
    </w:p>
    <w:p w:rsidR="00FC629B" w:rsidRPr="0047149E" w:rsidRDefault="00FC629B" w:rsidP="00FC629B">
      <w:pPr>
        <w:spacing w:after="0" w:line="240" w:lineRule="auto"/>
        <w:ind w:left="150" w:right="150" w:firstLine="240"/>
        <w:jc w:val="both"/>
        <w:rPr>
          <w:rFonts w:ascii="Tahoma" w:eastAsia="Times New Roman" w:hAnsi="Tahoma" w:cs="Tahoma"/>
          <w:color w:val="000000"/>
          <w:sz w:val="23"/>
          <w:szCs w:val="23"/>
        </w:rPr>
      </w:pPr>
      <w:r w:rsidRPr="0047149E">
        <w:rPr>
          <w:rFonts w:ascii="Tahoma" w:eastAsia="Times New Roman" w:hAnsi="Tahoma" w:cs="Tahoma"/>
          <w:color w:val="000000"/>
          <w:sz w:val="23"/>
          <w:szCs w:val="23"/>
        </w:rPr>
        <w:t xml:space="preserve">Danom stupanja na snagu ovog zakona prestaje da važi Zakon o oružju </w:t>
      </w:r>
      <w:r>
        <w:rPr>
          <w:rFonts w:ascii="Tahoma" w:eastAsia="Times New Roman" w:hAnsi="Tahoma" w:cs="Tahoma"/>
          <w:color w:val="000000"/>
          <w:sz w:val="23"/>
          <w:szCs w:val="23"/>
        </w:rPr>
        <w:t>(</w:t>
      </w:r>
      <w:r w:rsidRPr="0047149E">
        <w:rPr>
          <w:rFonts w:ascii="Tahoma" w:eastAsia="Times New Roman" w:hAnsi="Tahoma" w:cs="Tahoma"/>
          <w:color w:val="000000"/>
          <w:sz w:val="23"/>
          <w:szCs w:val="23"/>
        </w:rPr>
        <w:t xml:space="preserve">"Službeni list CG", </w:t>
      </w:r>
      <w:r>
        <w:rPr>
          <w:rFonts w:ascii="Tahoma" w:eastAsia="Times New Roman" w:hAnsi="Tahoma" w:cs="Tahoma"/>
          <w:color w:val="000000"/>
          <w:sz w:val="23"/>
          <w:szCs w:val="23"/>
        </w:rPr>
        <w:t>broj 10/15</w:t>
      </w:r>
      <w:r w:rsidRPr="0047149E">
        <w:rPr>
          <w:rFonts w:ascii="Tahoma" w:eastAsia="Times New Roman" w:hAnsi="Tahoma" w:cs="Tahoma"/>
          <w:color w:val="000000"/>
          <w:sz w:val="23"/>
          <w:szCs w:val="23"/>
        </w:rPr>
        <w:t>)</w:t>
      </w:r>
      <w:r>
        <w:rPr>
          <w:rFonts w:ascii="Tahoma" w:eastAsia="Times New Roman" w:hAnsi="Tahoma" w:cs="Tahoma"/>
          <w:color w:val="000000"/>
          <w:sz w:val="23"/>
          <w:szCs w:val="23"/>
        </w:rPr>
        <w:t>.</w:t>
      </w:r>
    </w:p>
    <w:p w:rsidR="003E2316" w:rsidRPr="003E2316" w:rsidRDefault="003E2316" w:rsidP="003E2316">
      <w:pPr>
        <w:spacing w:after="0" w:line="259" w:lineRule="auto"/>
        <w:rPr>
          <w:rFonts w:ascii="Tahoma" w:eastAsia="Times New Roman" w:hAnsi="Tahoma" w:cs="Tahoma"/>
          <w:b/>
          <w:color w:val="FF0000"/>
          <w:sz w:val="23"/>
          <w:szCs w:val="23"/>
        </w:rPr>
      </w:pPr>
    </w:p>
    <w:p w:rsidR="003E2316" w:rsidRPr="003E2316" w:rsidRDefault="003E2316" w:rsidP="003E2316">
      <w:pPr>
        <w:spacing w:after="0" w:line="259" w:lineRule="auto"/>
        <w:rPr>
          <w:rFonts w:ascii="Tahoma" w:eastAsia="Times New Roman" w:hAnsi="Tahoma" w:cs="Tahoma"/>
          <w:b/>
          <w:color w:val="FF0000"/>
          <w:sz w:val="23"/>
          <w:szCs w:val="23"/>
        </w:rPr>
      </w:pPr>
    </w:p>
    <w:p w:rsidR="003E2316" w:rsidRPr="00867467" w:rsidRDefault="003E2316" w:rsidP="003E2316">
      <w:pPr>
        <w:spacing w:after="0" w:line="259" w:lineRule="auto"/>
        <w:rPr>
          <w:rFonts w:ascii="Tahoma" w:eastAsia="Times New Roman" w:hAnsi="Tahoma" w:cs="Tahoma"/>
          <w:sz w:val="23"/>
          <w:szCs w:val="23"/>
        </w:rPr>
      </w:pPr>
    </w:p>
    <w:p w:rsidR="003E2316" w:rsidRPr="00867467" w:rsidRDefault="003E2316" w:rsidP="00867467">
      <w:pPr>
        <w:spacing w:after="9" w:line="270" w:lineRule="auto"/>
        <w:jc w:val="both"/>
        <w:rPr>
          <w:rFonts w:ascii="Tahoma" w:eastAsia="Times New Roman" w:hAnsi="Tahoma" w:cs="Tahoma"/>
          <w:sz w:val="23"/>
          <w:szCs w:val="23"/>
        </w:rPr>
      </w:pPr>
      <w:r w:rsidRPr="00867467">
        <w:rPr>
          <w:rFonts w:ascii="Tahoma" w:eastAsia="Times New Roman" w:hAnsi="Tahoma" w:cs="Tahoma"/>
          <w:sz w:val="23"/>
          <w:szCs w:val="23"/>
        </w:rPr>
        <w:t xml:space="preserve">*U ovaj zakon prenesena je Direktiva (EU) 2021/555 Evropskog parlamenta i Savjeta o nadzoru nabavke i posjedovanja oružja, od 24. marta 2021. godine. </w:t>
      </w:r>
    </w:p>
    <w:p w:rsidR="003E2316" w:rsidRPr="00867467" w:rsidRDefault="003E2316" w:rsidP="003E2316">
      <w:pPr>
        <w:spacing w:after="0" w:line="259" w:lineRule="auto"/>
        <w:ind w:left="56"/>
        <w:jc w:val="center"/>
        <w:rPr>
          <w:rFonts w:ascii="Tahoma" w:eastAsia="Times New Roman" w:hAnsi="Tahoma" w:cs="Tahoma"/>
          <w:sz w:val="23"/>
          <w:szCs w:val="23"/>
        </w:rPr>
      </w:pPr>
    </w:p>
    <w:p w:rsidR="003E2316" w:rsidRDefault="003E2316" w:rsidP="0047149E">
      <w:pPr>
        <w:spacing w:after="0" w:line="240" w:lineRule="auto"/>
        <w:ind w:left="150" w:right="150" w:firstLine="240"/>
        <w:jc w:val="both"/>
        <w:rPr>
          <w:rFonts w:ascii="Tahoma" w:eastAsia="Times New Roman" w:hAnsi="Tahoma" w:cs="Tahoma"/>
          <w:color w:val="000000"/>
          <w:sz w:val="23"/>
          <w:szCs w:val="23"/>
        </w:rPr>
      </w:pPr>
    </w:p>
    <w:p w:rsidR="003E2316" w:rsidRDefault="003E2316" w:rsidP="0047149E">
      <w:pPr>
        <w:spacing w:after="0" w:line="240" w:lineRule="auto"/>
        <w:ind w:left="150" w:right="150" w:firstLine="240"/>
        <w:jc w:val="both"/>
        <w:rPr>
          <w:rFonts w:ascii="Tahoma" w:eastAsia="Times New Roman" w:hAnsi="Tahoma" w:cs="Tahoma"/>
          <w:color w:val="000000"/>
          <w:sz w:val="23"/>
          <w:szCs w:val="23"/>
        </w:rPr>
      </w:pPr>
    </w:p>
    <w:p w:rsidR="00867467" w:rsidRDefault="00867467" w:rsidP="0047149E">
      <w:pPr>
        <w:spacing w:after="0" w:line="240" w:lineRule="auto"/>
        <w:ind w:left="150" w:right="150" w:firstLine="240"/>
        <w:jc w:val="both"/>
        <w:rPr>
          <w:rFonts w:ascii="Tahoma" w:eastAsia="Times New Roman" w:hAnsi="Tahoma" w:cs="Tahoma"/>
          <w:color w:val="000000"/>
          <w:sz w:val="23"/>
          <w:szCs w:val="23"/>
        </w:rPr>
      </w:pPr>
    </w:p>
    <w:p w:rsidR="00867467" w:rsidRDefault="00867467" w:rsidP="0047149E">
      <w:pPr>
        <w:spacing w:after="0" w:line="240" w:lineRule="auto"/>
        <w:ind w:left="150" w:right="150" w:firstLine="240"/>
        <w:jc w:val="both"/>
        <w:rPr>
          <w:rFonts w:ascii="Tahoma" w:eastAsia="Times New Roman" w:hAnsi="Tahoma" w:cs="Tahoma"/>
          <w:color w:val="000000"/>
          <w:sz w:val="23"/>
          <w:szCs w:val="23"/>
        </w:rPr>
      </w:pPr>
    </w:p>
    <w:p w:rsidR="00867467" w:rsidRDefault="00867467" w:rsidP="0047149E">
      <w:pPr>
        <w:spacing w:after="0" w:line="240" w:lineRule="auto"/>
        <w:ind w:left="150" w:right="150" w:firstLine="240"/>
        <w:jc w:val="both"/>
        <w:rPr>
          <w:rFonts w:ascii="Tahoma" w:eastAsia="Times New Roman" w:hAnsi="Tahoma" w:cs="Tahoma"/>
          <w:color w:val="000000"/>
          <w:sz w:val="23"/>
          <w:szCs w:val="23"/>
        </w:rPr>
      </w:pPr>
    </w:p>
    <w:p w:rsidR="00867467" w:rsidRDefault="00867467" w:rsidP="0047149E">
      <w:pPr>
        <w:spacing w:after="0" w:line="240" w:lineRule="auto"/>
        <w:ind w:left="150" w:right="150" w:firstLine="240"/>
        <w:jc w:val="both"/>
        <w:rPr>
          <w:rFonts w:ascii="Tahoma" w:eastAsia="Times New Roman" w:hAnsi="Tahoma" w:cs="Tahoma"/>
          <w:color w:val="000000"/>
          <w:sz w:val="23"/>
          <w:szCs w:val="23"/>
        </w:rPr>
      </w:pPr>
    </w:p>
    <w:p w:rsidR="00867467" w:rsidRDefault="00867467" w:rsidP="0047149E">
      <w:pPr>
        <w:spacing w:after="0" w:line="240" w:lineRule="auto"/>
        <w:ind w:left="150" w:right="150" w:firstLine="240"/>
        <w:jc w:val="both"/>
        <w:rPr>
          <w:rFonts w:ascii="Tahoma" w:eastAsia="Times New Roman" w:hAnsi="Tahoma" w:cs="Tahoma"/>
          <w:color w:val="000000"/>
          <w:sz w:val="23"/>
          <w:szCs w:val="23"/>
        </w:rPr>
      </w:pPr>
    </w:p>
    <w:p w:rsidR="00867467" w:rsidRDefault="00867467" w:rsidP="0047149E">
      <w:pPr>
        <w:spacing w:after="0" w:line="240" w:lineRule="auto"/>
        <w:ind w:left="150" w:right="150" w:firstLine="240"/>
        <w:jc w:val="both"/>
        <w:rPr>
          <w:rFonts w:ascii="Tahoma" w:eastAsia="Times New Roman" w:hAnsi="Tahoma" w:cs="Tahoma"/>
          <w:color w:val="000000"/>
          <w:sz w:val="23"/>
          <w:szCs w:val="23"/>
        </w:rPr>
      </w:pPr>
    </w:p>
    <w:p w:rsidR="00867467" w:rsidRDefault="00867467" w:rsidP="0047149E">
      <w:pPr>
        <w:spacing w:after="0" w:line="240" w:lineRule="auto"/>
        <w:ind w:left="150" w:right="150" w:firstLine="240"/>
        <w:jc w:val="both"/>
        <w:rPr>
          <w:rFonts w:ascii="Tahoma" w:eastAsia="Times New Roman" w:hAnsi="Tahoma" w:cs="Tahoma"/>
          <w:color w:val="000000"/>
          <w:sz w:val="23"/>
          <w:szCs w:val="23"/>
        </w:rPr>
      </w:pPr>
    </w:p>
    <w:p w:rsidR="00867467" w:rsidRDefault="00867467" w:rsidP="0047149E">
      <w:pPr>
        <w:spacing w:after="0" w:line="240" w:lineRule="auto"/>
        <w:ind w:left="150" w:right="150" w:firstLine="240"/>
        <w:jc w:val="both"/>
        <w:rPr>
          <w:rFonts w:ascii="Tahoma" w:eastAsia="Times New Roman" w:hAnsi="Tahoma" w:cs="Tahoma"/>
          <w:color w:val="000000"/>
          <w:sz w:val="23"/>
          <w:szCs w:val="23"/>
        </w:rPr>
      </w:pPr>
    </w:p>
    <w:p w:rsidR="00867467" w:rsidRDefault="00867467" w:rsidP="0047149E">
      <w:pPr>
        <w:spacing w:after="0" w:line="240" w:lineRule="auto"/>
        <w:ind w:left="150" w:right="150" w:firstLine="240"/>
        <w:jc w:val="both"/>
        <w:rPr>
          <w:rFonts w:ascii="Tahoma" w:eastAsia="Times New Roman" w:hAnsi="Tahoma" w:cs="Tahoma"/>
          <w:color w:val="000000"/>
          <w:sz w:val="23"/>
          <w:szCs w:val="23"/>
        </w:rPr>
      </w:pPr>
    </w:p>
    <w:p w:rsidR="006A30D9" w:rsidRDefault="006A30D9" w:rsidP="006A30D9">
      <w:pPr>
        <w:spacing w:after="0"/>
        <w:jc w:val="center"/>
        <w:rPr>
          <w:rFonts w:ascii="Arial" w:eastAsia="Times New Roman" w:hAnsi="Arial" w:cs="Arial"/>
          <w:b/>
          <w:bCs/>
          <w:lang w:val="hr-HR"/>
        </w:rPr>
      </w:pPr>
      <w:r>
        <w:rPr>
          <w:rFonts w:ascii="Arial" w:eastAsia="Times New Roman" w:hAnsi="Arial" w:cs="Arial"/>
          <w:b/>
          <w:bCs/>
          <w:lang w:val="hr-HR"/>
        </w:rPr>
        <w:lastRenderedPageBreak/>
        <w:t>O B R A Z L O Ž E NJ E</w:t>
      </w:r>
    </w:p>
    <w:p w:rsidR="006A30D9" w:rsidRDefault="006A30D9" w:rsidP="006A30D9">
      <w:pPr>
        <w:spacing w:after="0"/>
        <w:rPr>
          <w:rFonts w:ascii="Arial" w:eastAsia="Times New Roman" w:hAnsi="Arial" w:cs="Arial"/>
          <w:b/>
          <w:bCs/>
          <w:lang w:val="hr-HR"/>
        </w:rPr>
      </w:pPr>
    </w:p>
    <w:p w:rsidR="006A30D9" w:rsidRDefault="006A30D9" w:rsidP="006A30D9">
      <w:pPr>
        <w:spacing w:line="240" w:lineRule="auto"/>
        <w:jc w:val="both"/>
        <w:rPr>
          <w:rFonts w:ascii="Arial" w:hAnsi="Arial" w:cs="Arial"/>
          <w:b/>
          <w:lang w:val="sr-Latn-ME"/>
        </w:rPr>
      </w:pPr>
      <w:r>
        <w:rPr>
          <w:rFonts w:ascii="Arial" w:hAnsi="Arial" w:cs="Arial"/>
        </w:rPr>
        <w:t xml:space="preserve">     </w:t>
      </w:r>
      <w:r>
        <w:rPr>
          <w:rFonts w:ascii="Arial" w:hAnsi="Arial" w:cs="Arial"/>
        </w:rPr>
        <w:tab/>
      </w:r>
      <w:r>
        <w:rPr>
          <w:rFonts w:ascii="Arial" w:hAnsi="Arial" w:cs="Arial"/>
          <w:b/>
        </w:rPr>
        <w:t xml:space="preserve">I. </w:t>
      </w:r>
      <w:r>
        <w:rPr>
          <w:rFonts w:ascii="Arial" w:hAnsi="Arial" w:cs="Arial"/>
          <w:b/>
          <w:lang w:val="sr-Latn-ME"/>
        </w:rPr>
        <w:t>PRAVNI OSNOV</w:t>
      </w:r>
    </w:p>
    <w:p w:rsidR="006A30D9" w:rsidRDefault="006A30D9" w:rsidP="00867467">
      <w:pPr>
        <w:spacing w:after="0" w:line="240" w:lineRule="auto"/>
        <w:jc w:val="both"/>
        <w:rPr>
          <w:rFonts w:ascii="Arial" w:hAnsi="Arial" w:cs="Arial"/>
          <w:lang w:val="pt-PT"/>
        </w:rPr>
      </w:pPr>
      <w:r>
        <w:rPr>
          <w:rFonts w:ascii="Arial" w:hAnsi="Arial" w:cs="Arial"/>
          <w:lang w:val="sr-Latn-ME"/>
        </w:rPr>
        <w:t>Pravni</w:t>
      </w:r>
      <w:r>
        <w:rPr>
          <w:rFonts w:ascii="Arial" w:hAnsi="Arial" w:cs="Arial"/>
        </w:rPr>
        <w:t xml:space="preserve"> osnov za donošenje Zakona o </w:t>
      </w:r>
      <w:r>
        <w:rPr>
          <w:rFonts w:ascii="Arial" w:hAnsi="Arial" w:cs="Arial"/>
          <w:lang w:val="sr-Latn-ME"/>
        </w:rPr>
        <w:t xml:space="preserve">oružju i municiji </w:t>
      </w:r>
      <w:r>
        <w:rPr>
          <w:rFonts w:ascii="Arial" w:hAnsi="Arial" w:cs="Arial"/>
        </w:rPr>
        <w:t xml:space="preserve">sadržan je u članu 16 Ustava Crne Gore, kojim je propisano da se zakonom, u skladu sa Ustavom, </w:t>
      </w:r>
      <w:r>
        <w:rPr>
          <w:rFonts w:ascii="Arial" w:hAnsi="Arial" w:cs="Arial"/>
          <w:lang w:val="pt-PT"/>
        </w:rPr>
        <w:t xml:space="preserve">uređuje način ostvarivanja ljudskih prava i sloboda kada je to neophodno za njihovo ostvarivanje, nadležnost i postupak pred organima javne vlasti, ako je to neophodno za njihovo funkcionisanje, kao i druga pitanja od interesa za državu. </w:t>
      </w:r>
    </w:p>
    <w:p w:rsidR="006A30D9" w:rsidRDefault="006A30D9" w:rsidP="006A30D9">
      <w:pPr>
        <w:spacing w:after="0"/>
        <w:ind w:firstLine="720"/>
        <w:jc w:val="both"/>
        <w:rPr>
          <w:rFonts w:ascii="Arial" w:hAnsi="Arial" w:cs="Arial"/>
          <w:lang w:val="pt-PT"/>
        </w:rPr>
      </w:pPr>
    </w:p>
    <w:p w:rsidR="006A30D9" w:rsidRDefault="006A30D9" w:rsidP="006A30D9">
      <w:pPr>
        <w:jc w:val="both"/>
        <w:rPr>
          <w:rFonts w:ascii="Arial" w:hAnsi="Arial" w:cs="Arial"/>
          <w:b/>
          <w:lang w:val="uz-Cyrl-UZ"/>
        </w:rPr>
      </w:pPr>
      <w:r>
        <w:rPr>
          <w:rFonts w:ascii="Arial" w:hAnsi="Arial" w:cs="Arial"/>
          <w:b/>
        </w:rPr>
        <w:t xml:space="preserve">   </w:t>
      </w:r>
      <w:r>
        <w:rPr>
          <w:rFonts w:ascii="Arial" w:hAnsi="Arial" w:cs="Arial"/>
          <w:b/>
        </w:rPr>
        <w:tab/>
        <w:t>II. RAZLOZI ZA DONOŠENJE ZAKONA</w:t>
      </w:r>
    </w:p>
    <w:p w:rsidR="006A30D9" w:rsidRDefault="006A30D9" w:rsidP="006A30D9">
      <w:pPr>
        <w:spacing w:after="0" w:line="240" w:lineRule="auto"/>
        <w:jc w:val="both"/>
        <w:rPr>
          <w:rFonts w:ascii="Arial" w:hAnsi="Arial" w:cs="Arial"/>
          <w:color w:val="000000"/>
        </w:rPr>
      </w:pPr>
      <w:r>
        <w:rPr>
          <w:rFonts w:ascii="Arial" w:hAnsi="Arial" w:cs="Arial"/>
          <w:b/>
        </w:rPr>
        <w:t xml:space="preserve"> </w:t>
      </w:r>
      <w:r>
        <w:rPr>
          <w:rFonts w:ascii="Arial" w:hAnsi="Arial" w:cs="Arial"/>
          <w:lang w:val="pl-PL"/>
        </w:rPr>
        <w:t xml:space="preserve">Zakon o oružju </w:t>
      </w:r>
      <w:r>
        <w:rPr>
          <w:rFonts w:ascii="Arial" w:hAnsi="Arial" w:cs="Arial"/>
        </w:rPr>
        <w:t xml:space="preserve">(''Službeni list CG'', broj 10/2015) </w:t>
      </w:r>
      <w:r>
        <w:rPr>
          <w:rFonts w:ascii="Arial" w:hAnsi="Arial" w:cs="Arial"/>
          <w:lang w:val="pl-PL"/>
        </w:rPr>
        <w:t xml:space="preserve">donijet je 2015. godine. </w:t>
      </w:r>
    </w:p>
    <w:p w:rsidR="00867467" w:rsidRDefault="00867467" w:rsidP="00867467">
      <w:pPr>
        <w:spacing w:after="0" w:line="240" w:lineRule="auto"/>
        <w:jc w:val="both"/>
        <w:rPr>
          <w:rFonts w:ascii="Arial" w:hAnsi="Arial" w:cs="Arial"/>
          <w:lang w:val="pl-PL"/>
        </w:rPr>
      </w:pPr>
    </w:p>
    <w:p w:rsidR="006A30D9" w:rsidRDefault="006A30D9" w:rsidP="00867467">
      <w:pPr>
        <w:spacing w:after="0" w:line="240" w:lineRule="auto"/>
        <w:jc w:val="both"/>
        <w:rPr>
          <w:rFonts w:ascii="Arial" w:hAnsi="Arial" w:cs="Arial"/>
          <w:lang w:val="pl-PL"/>
        </w:rPr>
      </w:pPr>
      <w:r>
        <w:rPr>
          <w:rFonts w:ascii="Arial" w:hAnsi="Arial" w:cs="Arial"/>
          <w:lang w:val="pl-PL"/>
        </w:rPr>
        <w:t xml:space="preserve">Donošenju novog zakona se pristupilo kako zbog usklađivanja s propisima Evropske unije, Direktive evropskog parlamenta i Vijeća 2021/555 od 24. marta 2021.godine, koja predstavlja relevantni pravni okvir Evropske unije u ovoj tematskoj oblasti, tako i zbog otklanjanja poteškoća i nedoumica koje su se pojavile u praksi tokom primjene važećeg Zakona o oružju, a tiču se </w:t>
      </w:r>
      <w:r>
        <w:rPr>
          <w:rFonts w:ascii="Arial" w:hAnsi="Arial" w:cs="Arial"/>
        </w:rPr>
        <w:t>oblasti upravnog rješavanja u odnosu na sva pitanja koja su predmet Zakona, postupanja Policije, skladištenja i čuvanja oružja, pooštravanja uslova za izdavanje oružnih listova s posebnim osvrtom na kategorizaciju krivičnih djela i prekršaja koji predstavljaju smetnju za izdavanje isprava o oružju, uspostavljanje efikasnije procedure za oduzimanje oružja, pitanja nadzora i kontrole fizičkih i pravnih lica koja imaju vatreno oružje u legalnom posjedu, pitanje integriteta trgovca oružjem, osnivanje streljana</w:t>
      </w:r>
      <w:r>
        <w:rPr>
          <w:rFonts w:ascii="Arial" w:eastAsia="Times New Roman" w:hAnsi="Arial" w:cs="Arial"/>
          <w:color w:val="222222"/>
        </w:rPr>
        <w:t xml:space="preserve">, pitanje prometa oružja </w:t>
      </w:r>
      <w:r>
        <w:rPr>
          <w:rFonts w:ascii="Arial" w:eastAsia="Times New Roman" w:hAnsi="Arial" w:cs="Arial"/>
          <w:color w:val="222222"/>
          <w:lang w:val="sr-Latn-ME"/>
        </w:rPr>
        <w:t>i</w:t>
      </w:r>
      <w:r>
        <w:rPr>
          <w:rFonts w:ascii="Arial" w:eastAsia="Times New Roman" w:hAnsi="Arial" w:cs="Arial"/>
          <w:color w:val="222222"/>
        </w:rPr>
        <w:t xml:space="preserve"> municije,  ali i da se konvertibilno oružje (startno, gasno i signalno) svrsta u kategoriju B </w:t>
      </w:r>
      <w:r>
        <w:rPr>
          <w:rFonts w:ascii="Arial" w:eastAsia="Times New Roman" w:hAnsi="Arial" w:cs="Arial"/>
          <w:color w:val="222222"/>
          <w:lang w:val="sr-Latn-ME"/>
        </w:rPr>
        <w:t>i</w:t>
      </w:r>
      <w:r>
        <w:rPr>
          <w:rFonts w:ascii="Arial" w:eastAsia="Times New Roman" w:hAnsi="Arial" w:cs="Arial"/>
          <w:color w:val="222222"/>
        </w:rPr>
        <w:t xml:space="preserve"> propiše obaveza izdavanja odobrenja za držanje konvertibilnog oružja.</w:t>
      </w:r>
    </w:p>
    <w:p w:rsidR="00867467" w:rsidRDefault="00867467" w:rsidP="00867467">
      <w:pPr>
        <w:jc w:val="both"/>
        <w:rPr>
          <w:rFonts w:ascii="Arial" w:hAnsi="Arial" w:cs="Arial"/>
          <w:lang w:val="pl-PL"/>
        </w:rPr>
      </w:pPr>
    </w:p>
    <w:p w:rsidR="006A30D9" w:rsidRDefault="006A30D9" w:rsidP="00867467">
      <w:pPr>
        <w:jc w:val="both"/>
        <w:rPr>
          <w:rFonts w:ascii="Arial" w:hAnsi="Arial" w:cs="Arial"/>
          <w:lang w:val="uz-Cyrl-UZ"/>
        </w:rPr>
      </w:pPr>
      <w:r>
        <w:rPr>
          <w:rFonts w:ascii="Arial" w:hAnsi="Arial" w:cs="Arial"/>
          <w:lang w:val="pl-PL"/>
        </w:rPr>
        <w:t xml:space="preserve">Kroz unapređenje postojećih i propisivanjem novih zakonskih odredbi prvenstveno će se </w:t>
      </w:r>
      <w:r>
        <w:rPr>
          <w:rFonts w:ascii="Arial" w:hAnsi="Arial" w:cs="Arial"/>
        </w:rPr>
        <w:t>omogući</w:t>
      </w:r>
      <w:r>
        <w:rPr>
          <w:rFonts w:ascii="Arial" w:hAnsi="Arial" w:cs="Arial"/>
          <w:lang w:val="sr-Latn-ME"/>
        </w:rPr>
        <w:t>ti</w:t>
      </w:r>
      <w:r>
        <w:rPr>
          <w:rFonts w:ascii="Arial" w:hAnsi="Arial" w:cs="Arial"/>
        </w:rPr>
        <w:t xml:space="preserve"> efikasna kontrola posjedovanja i prometa oružja, u cilju sprječavanja njegove zloupotrebe i poboljšanja bezbjednosti građana Crne Gore, kao i da se legalnim i savjesnim vlasnicima oružja omogući da nesmetano posjeduju i koriste oružje u zakonom dozvoljene svrhe lova, sporta, samoodbrane i kolekcionarstva. </w:t>
      </w:r>
    </w:p>
    <w:p w:rsidR="006A30D9" w:rsidRDefault="006A30D9" w:rsidP="006A30D9">
      <w:pPr>
        <w:pStyle w:val="1tekst"/>
        <w:rPr>
          <w:rFonts w:ascii="Arial" w:hAnsi="Arial" w:cs="Arial"/>
          <w:sz w:val="22"/>
          <w:szCs w:val="22"/>
          <w:lang w:val="pl-PL"/>
        </w:rPr>
      </w:pPr>
    </w:p>
    <w:p w:rsidR="006A30D9" w:rsidRDefault="006A30D9" w:rsidP="006A30D9">
      <w:pPr>
        <w:pStyle w:val="1tekst"/>
        <w:spacing w:after="240"/>
        <w:rPr>
          <w:rFonts w:ascii="Arial" w:hAnsi="Arial" w:cs="Arial"/>
          <w:b/>
          <w:sz w:val="22"/>
          <w:szCs w:val="22"/>
          <w:lang w:val="pl-PL"/>
        </w:rPr>
      </w:pPr>
      <w:r>
        <w:rPr>
          <w:rFonts w:ascii="Arial" w:hAnsi="Arial" w:cs="Arial"/>
          <w:b/>
          <w:sz w:val="22"/>
          <w:szCs w:val="22"/>
          <w:lang w:val="pl-PL"/>
        </w:rPr>
        <w:t xml:space="preserve">    </w:t>
      </w:r>
      <w:r>
        <w:rPr>
          <w:rFonts w:ascii="Arial" w:hAnsi="Arial" w:cs="Arial"/>
          <w:b/>
          <w:sz w:val="22"/>
          <w:szCs w:val="22"/>
          <w:lang w:val="pl-PL"/>
        </w:rPr>
        <w:tab/>
        <w:t xml:space="preserve"> III. USAGLAŠENOST SA EVROPSKIM ZAKONODAVSTVOM iI POTVRĐENIM MEĐUNARODNIM KONVENCIJAMA</w:t>
      </w:r>
    </w:p>
    <w:p w:rsidR="006A30D9" w:rsidRDefault="006A30D9" w:rsidP="00867467">
      <w:pPr>
        <w:pStyle w:val="1tekst"/>
        <w:ind w:firstLine="0"/>
        <w:rPr>
          <w:rFonts w:ascii="Arial" w:hAnsi="Arial" w:cs="Arial"/>
          <w:sz w:val="22"/>
          <w:szCs w:val="22"/>
          <w:lang w:val="sr-Latn-ME"/>
        </w:rPr>
      </w:pPr>
      <w:r>
        <w:rPr>
          <w:rFonts w:ascii="Arial" w:hAnsi="Arial" w:cs="Arial"/>
          <w:sz w:val="22"/>
          <w:szCs w:val="22"/>
        </w:rPr>
        <w:t>Malo/</w:t>
      </w:r>
      <w:r>
        <w:rPr>
          <w:rFonts w:ascii="Arial" w:hAnsi="Arial" w:cs="Arial"/>
          <w:sz w:val="22"/>
          <w:szCs w:val="22"/>
          <w:lang w:val="sr-Latn-ME"/>
        </w:rPr>
        <w:t xml:space="preserve">lako oružje je roba ograničena u prometu, kako u Evropskoj uniji tako i u Crnoj Gori. Društveni kontekst, kao izvor prava u materijalnom smislu, koji je prethodio donošenju Direktive EU 91/447/EZZ, kao i Direktive 2008/51/EZ o izmjenama i dopunama Direktive EU 91/447/EZZ podrazumijeva slobodan protok robe, rada i kapitala unutar spoljnih granica Evropske unije, kao jedne od temeljnih vrijednosti, što znači i potpuni izostanak policijskih i carinskih formalnosti unutar zajednice, a navedeno nužno zahtijeva i donošenje propisa koji će činiti efikasniji sistem pravnog nadzora nad nabavkom i držanjem vaterenog oružja, kao i njegovog transporta iz jedne države članice u drugu. </w:t>
      </w:r>
    </w:p>
    <w:p w:rsidR="00867467" w:rsidRDefault="00867467" w:rsidP="00867467">
      <w:pPr>
        <w:pStyle w:val="1tekst"/>
        <w:ind w:firstLine="0"/>
        <w:rPr>
          <w:rFonts w:ascii="Arial" w:hAnsi="Arial" w:cs="Arial"/>
          <w:sz w:val="22"/>
          <w:szCs w:val="22"/>
          <w:lang w:val="sr-Latn-ME"/>
        </w:rPr>
      </w:pPr>
    </w:p>
    <w:p w:rsidR="006A30D9" w:rsidRDefault="006A30D9" w:rsidP="00867467">
      <w:pPr>
        <w:pStyle w:val="1tekst"/>
        <w:ind w:firstLine="0"/>
        <w:rPr>
          <w:rFonts w:ascii="Arial" w:hAnsi="Arial" w:cs="Arial"/>
          <w:sz w:val="22"/>
          <w:szCs w:val="22"/>
          <w:lang w:val="sr-Latn-ME"/>
        </w:rPr>
      </w:pPr>
      <w:r>
        <w:rPr>
          <w:rFonts w:ascii="Arial" w:hAnsi="Arial" w:cs="Arial"/>
          <w:sz w:val="22"/>
          <w:szCs w:val="22"/>
          <w:lang w:val="sr-Latn-ME"/>
        </w:rPr>
        <w:t xml:space="preserve">Naime, među 35 sektorskih poglavlja obuhvaćena je i tematska oblast koja se odnosi na kontrolu nabavke i posjedovanja malog (lakog) oružja. Direktivom Savjeta Evropske unije 91/477/EZZ od 18.juna 1991.g. o kontroli nabavke i posjedovanja oružja, kao i Direktivom </w:t>
      </w:r>
      <w:r>
        <w:rPr>
          <w:rFonts w:ascii="Arial" w:hAnsi="Arial" w:cs="Arial"/>
          <w:sz w:val="22"/>
          <w:szCs w:val="22"/>
          <w:lang w:val="sr-Latn-ME"/>
        </w:rPr>
        <w:lastRenderedPageBreak/>
        <w:t xml:space="preserve">2008/51/EZ od 21.maja 2008.g. o izmjenama i dopunama Direktive 91/477/EZZ o kontroli nabavke i posjedovanja oružja, koja Direktiva je usklađena s Protokolom UN o vatrenom oružju, kao i Direktivom 2017/853 Evropskog parlamenta i vijeća od 17.maja 2017.g. o izmjeni Direktive Vijeća 91/477/EZZ o nadzoru nabavke i posjedovanja oružja. Direktiva 2021/555 Evropskog parlamenta i Vijeća od 25.marta 2021.godine o nadzoru nabavke i posjedovanja oružja predstavlja prećišćeni tekst svih ovih Direktiva. </w:t>
      </w:r>
    </w:p>
    <w:p w:rsidR="00867467" w:rsidRDefault="00867467" w:rsidP="00867467">
      <w:pPr>
        <w:pStyle w:val="1tekst"/>
        <w:ind w:firstLine="0"/>
        <w:rPr>
          <w:rFonts w:ascii="Arial" w:hAnsi="Arial" w:cs="Arial"/>
          <w:sz w:val="22"/>
          <w:szCs w:val="22"/>
          <w:lang w:val="sr-Latn-ME"/>
        </w:rPr>
      </w:pPr>
    </w:p>
    <w:p w:rsidR="006A30D9" w:rsidRDefault="006A30D9" w:rsidP="00867467">
      <w:pPr>
        <w:pStyle w:val="1tekst"/>
        <w:ind w:firstLine="0"/>
        <w:rPr>
          <w:rFonts w:ascii="Arial" w:hAnsi="Arial" w:cs="Arial"/>
          <w:sz w:val="22"/>
          <w:szCs w:val="22"/>
          <w:lang w:val="sr-Latn-ME"/>
        </w:rPr>
      </w:pPr>
      <w:r>
        <w:rPr>
          <w:rFonts w:ascii="Arial" w:hAnsi="Arial" w:cs="Arial"/>
          <w:sz w:val="22"/>
          <w:szCs w:val="22"/>
          <w:lang w:val="sr-Latn-ME"/>
        </w:rPr>
        <w:t xml:space="preserve">Direktiva određuje minimalne standarde, koje država kandidat mora ispuniti u procesu integracije u Evropsku uniju, u odnosu na nabavku držanje, nošenje, stavljanje u promet, kao i transport vatrenog oružja, koje je u privatnom vlasništvu. Sadržaj Direktive upućuje na obavezu kategorizacije oružja, na oružje čija je civilna nabavka i posjedovanje zabranjeno, oružje za koje se zahtijeva odobrenje nadležnog organa ili oružje za koje se zahtijeva prijava nadležnom organu, kao i kategoriju – ostalog oružja. Kategorizacija oružja je značajna za pravilnu primjenu Direktive, jer je uslovljavajuća za primjenu ostalih tematskih standarda iz Direktive, poput civilne trgovine oružjemi municijom, transporta oružja i municije, odobrenja za nabavku, držanje i nošenje oružja i municije, vođenje evidencije o oružju i municiji. </w:t>
      </w:r>
    </w:p>
    <w:p w:rsidR="006A30D9" w:rsidRDefault="006A30D9" w:rsidP="006A30D9">
      <w:pPr>
        <w:pStyle w:val="1tekst"/>
        <w:ind w:firstLine="720"/>
        <w:rPr>
          <w:rFonts w:ascii="Arial" w:hAnsi="Arial" w:cs="Arial"/>
          <w:b/>
          <w:sz w:val="22"/>
          <w:szCs w:val="22"/>
          <w:lang w:val="pl-PL"/>
        </w:rPr>
      </w:pPr>
    </w:p>
    <w:p w:rsidR="006A30D9" w:rsidRDefault="006A30D9" w:rsidP="006A30D9">
      <w:pPr>
        <w:pStyle w:val="1tekst"/>
        <w:spacing w:after="240"/>
        <w:rPr>
          <w:rFonts w:ascii="Arial" w:hAnsi="Arial" w:cs="Arial"/>
          <w:b/>
          <w:sz w:val="22"/>
          <w:szCs w:val="22"/>
          <w:lang w:val="pl-PL"/>
        </w:rPr>
      </w:pPr>
      <w:r>
        <w:rPr>
          <w:rFonts w:ascii="Arial" w:hAnsi="Arial" w:cs="Arial"/>
          <w:b/>
          <w:sz w:val="22"/>
          <w:szCs w:val="22"/>
          <w:lang w:val="pl-PL"/>
        </w:rPr>
        <w:t xml:space="preserve">     </w:t>
      </w:r>
      <w:r>
        <w:rPr>
          <w:rFonts w:ascii="Arial" w:hAnsi="Arial" w:cs="Arial"/>
          <w:b/>
          <w:sz w:val="22"/>
          <w:szCs w:val="22"/>
          <w:lang w:val="pl-PL"/>
        </w:rPr>
        <w:tab/>
        <w:t>IV. OBJAŠNJENJE OSNOVNIH PRAVNIN INSTITUTA</w:t>
      </w:r>
    </w:p>
    <w:p w:rsidR="006A30D9" w:rsidRDefault="006A30D9" w:rsidP="006A30D9">
      <w:pPr>
        <w:ind w:firstLine="360"/>
        <w:rPr>
          <w:rFonts w:ascii="Arial" w:hAnsi="Arial" w:cs="Arial"/>
          <w:lang w:val="uz-Cyrl-UZ"/>
        </w:rPr>
      </w:pPr>
      <w:r>
        <w:rPr>
          <w:rFonts w:ascii="Arial" w:hAnsi="Arial" w:cs="Arial"/>
        </w:rPr>
        <w:t>Ovim Prijedlogom uređeno je, između ostalog sljedeće:</w:t>
      </w:r>
    </w:p>
    <w:p w:rsidR="006A30D9" w:rsidRDefault="006A30D9" w:rsidP="006A30D9">
      <w:pPr>
        <w:pStyle w:val="ListParagraph"/>
        <w:numPr>
          <w:ilvl w:val="0"/>
          <w:numId w:val="35"/>
        </w:numPr>
        <w:spacing w:after="160" w:line="256" w:lineRule="auto"/>
        <w:jc w:val="both"/>
        <w:rPr>
          <w:rFonts w:ascii="Arial" w:hAnsi="Arial" w:cs="Arial"/>
        </w:rPr>
      </w:pPr>
      <w:r>
        <w:rPr>
          <w:rFonts w:ascii="Arial" w:hAnsi="Arial" w:cs="Arial"/>
        </w:rPr>
        <w:t>propisano je razvrstavanje oružja u kategorije, preregistracija oružja iz važeće kategorije C u kategoriju B za koju je potrebna dozvola, kao i definisanje su glavnih djelova oružja koji važećim zakonom nijesu bili propisani;</w:t>
      </w:r>
    </w:p>
    <w:p w:rsidR="006A30D9" w:rsidRDefault="006A30D9" w:rsidP="006A30D9">
      <w:pPr>
        <w:pStyle w:val="ListParagraph"/>
        <w:jc w:val="both"/>
        <w:rPr>
          <w:rFonts w:ascii="Arial" w:hAnsi="Arial" w:cs="Arial"/>
        </w:rPr>
      </w:pPr>
    </w:p>
    <w:p w:rsidR="006A30D9" w:rsidRDefault="006A30D9" w:rsidP="006A30D9">
      <w:pPr>
        <w:pStyle w:val="ListParagraph"/>
        <w:numPr>
          <w:ilvl w:val="0"/>
          <w:numId w:val="35"/>
        </w:numPr>
        <w:spacing w:after="160" w:line="256" w:lineRule="auto"/>
        <w:jc w:val="both"/>
        <w:rPr>
          <w:rFonts w:ascii="Arial" w:hAnsi="Arial" w:cs="Arial"/>
        </w:rPr>
      </w:pPr>
      <w:r>
        <w:rPr>
          <w:rFonts w:ascii="Arial" w:hAnsi="Arial" w:cs="Arial"/>
        </w:rPr>
        <w:t>propisano je da se svo vatreno oružje i njegovi glavni djelovi evidentiraju u službenim evidencijama;</w:t>
      </w:r>
    </w:p>
    <w:p w:rsidR="006A30D9" w:rsidRDefault="006A30D9" w:rsidP="006A30D9">
      <w:pPr>
        <w:pStyle w:val="ListParagraph"/>
        <w:jc w:val="both"/>
        <w:rPr>
          <w:rFonts w:ascii="Arial" w:hAnsi="Arial" w:cs="Arial"/>
        </w:rPr>
      </w:pPr>
    </w:p>
    <w:p w:rsidR="00867467" w:rsidRDefault="006A30D9" w:rsidP="00867467">
      <w:pPr>
        <w:pStyle w:val="ListParagraph"/>
        <w:numPr>
          <w:ilvl w:val="0"/>
          <w:numId w:val="35"/>
        </w:numPr>
        <w:jc w:val="both"/>
        <w:rPr>
          <w:rFonts w:ascii="Arial" w:hAnsi="Arial" w:cs="Arial"/>
        </w:rPr>
      </w:pPr>
      <w:r>
        <w:rPr>
          <w:rFonts w:ascii="Arial" w:hAnsi="Arial" w:cs="Arial"/>
        </w:rPr>
        <w:t xml:space="preserve">pooštravanje uslova za izdavanja dozvola za oružje (1. podizanje starosne granice sa 18 na 21. godinu života, sa izuzecima; 2. da oružje mogu registrovati i posjedovati državljani CG i stranci sa stalnim nastanjenjem; 3. proširivanje opsega krivič.djela odnosno pravosnažne osuđivanosti za veći broj krivičnih djela koje su smetnja za posjedovanje oružja, 4. proširivanje opsega prekršaja koji su smetnja za posjedovanje oružja; 5. propisivanje kao obaveznog uslova dostavljanje pisnae izjave o posjedovanju spremišta za bezbjedno čivanje oružja i municije i nedostupnosti licima koja nijesu ovlašćenja da ih posjeduju); </w:t>
      </w:r>
    </w:p>
    <w:p w:rsidR="00867467" w:rsidRPr="00867467" w:rsidRDefault="00867467" w:rsidP="00867467">
      <w:pPr>
        <w:pStyle w:val="ListParagraph"/>
        <w:rPr>
          <w:rFonts w:ascii="Arial" w:hAnsi="Arial" w:cs="Arial"/>
        </w:rPr>
      </w:pPr>
    </w:p>
    <w:p w:rsidR="00867467" w:rsidRDefault="00867467" w:rsidP="00867467">
      <w:pPr>
        <w:pStyle w:val="ListParagraph"/>
        <w:numPr>
          <w:ilvl w:val="0"/>
          <w:numId w:val="35"/>
        </w:numPr>
        <w:jc w:val="both"/>
        <w:rPr>
          <w:rFonts w:ascii="Arial" w:hAnsi="Arial" w:cs="Arial"/>
        </w:rPr>
      </w:pPr>
      <w:r>
        <w:rPr>
          <w:rFonts w:ascii="Arial" w:hAnsi="Arial" w:cs="Arial"/>
        </w:rPr>
        <w:t>P</w:t>
      </w:r>
      <w:r w:rsidRPr="00867467">
        <w:rPr>
          <w:rFonts w:ascii="Arial" w:hAnsi="Arial" w:cs="Arial"/>
        </w:rPr>
        <w:t>lanira se uvođenje pravnog osnovna za donošenje podzakonskog akta kojim će se definisati način na koji policijski službenik vrši bezbjednosnu provjeru i prikuplja podatke o podnosiocu zahtjeva u dijelu utvrđivanja postojanja, odnosno nepostojanja okolnosti da bi oružje moglo biti zloupotrijebljeno, kako zbog zbog narušenih porodičnih odnosa ali i zbog drugih okolnosti.</w:t>
      </w:r>
    </w:p>
    <w:p w:rsidR="00867467" w:rsidRPr="00867467" w:rsidRDefault="00867467" w:rsidP="00867467">
      <w:pPr>
        <w:pStyle w:val="ListParagraph"/>
        <w:rPr>
          <w:rFonts w:ascii="Arial" w:hAnsi="Arial" w:cs="Arial"/>
        </w:rPr>
      </w:pPr>
    </w:p>
    <w:p w:rsidR="006A30D9" w:rsidRDefault="00867467" w:rsidP="00867467">
      <w:pPr>
        <w:pStyle w:val="ListParagraph"/>
        <w:numPr>
          <w:ilvl w:val="0"/>
          <w:numId w:val="36"/>
        </w:numPr>
        <w:spacing w:after="0" w:line="240" w:lineRule="auto"/>
        <w:ind w:right="150"/>
        <w:jc w:val="both"/>
        <w:rPr>
          <w:rFonts w:ascii="Arial" w:hAnsi="Arial" w:cs="Arial"/>
        </w:rPr>
      </w:pPr>
      <w:r>
        <w:rPr>
          <w:rFonts w:ascii="Arial" w:hAnsi="Arial" w:cs="Arial"/>
        </w:rPr>
        <w:t>P</w:t>
      </w:r>
      <w:r w:rsidR="006A30D9" w:rsidRPr="00867467">
        <w:rPr>
          <w:rFonts w:ascii="Arial" w:hAnsi="Arial" w:cs="Arial"/>
        </w:rPr>
        <w:t xml:space="preserve">osebna pažnja posvećena je postupku izdavanja ljekarskih uvjerenja. </w:t>
      </w:r>
      <w:r>
        <w:rPr>
          <w:rFonts w:ascii="Arial" w:hAnsi="Arial" w:cs="Arial"/>
        </w:rPr>
        <w:t>U</w:t>
      </w:r>
      <w:r w:rsidRPr="00867467">
        <w:rPr>
          <w:rFonts w:ascii="Arial" w:hAnsi="Arial" w:cs="Arial"/>
        </w:rPr>
        <w:t xml:space="preserve"> odnosu na vršenje psiholoških provjera planira se uspostavljanje </w:t>
      </w:r>
      <w:r>
        <w:rPr>
          <w:rFonts w:ascii="Arial" w:hAnsi="Arial" w:cs="Arial"/>
        </w:rPr>
        <w:t>K</w:t>
      </w:r>
      <w:r w:rsidRPr="00867467">
        <w:rPr>
          <w:rFonts w:ascii="Arial" w:hAnsi="Arial" w:cs="Arial"/>
        </w:rPr>
        <w:t xml:space="preserve">omisije </w:t>
      </w:r>
      <w:r>
        <w:rPr>
          <w:rFonts w:ascii="Arial" w:hAnsi="Arial" w:cs="Arial"/>
        </w:rPr>
        <w:t>M</w:t>
      </w:r>
      <w:r w:rsidRPr="00867467">
        <w:rPr>
          <w:rFonts w:ascii="Arial" w:hAnsi="Arial" w:cs="Arial"/>
        </w:rPr>
        <w:t xml:space="preserve">inistarstva zdravlja, koja će jedina biti biti nadležna za izdavanje ljekarskih uvjerenja za posjedovanje oružja, vršiti u kontinuitetu psihološku i psihijatrijsku procjenu, odnosono sveobuhvatnu procjenu zdravstvenog stanja podnosioca zahtjeva. </w:t>
      </w:r>
      <w:r w:rsidR="006A30D9" w:rsidRPr="00867467">
        <w:rPr>
          <w:rFonts w:ascii="Arial" w:eastAsia="Times New Roman" w:hAnsi="Arial" w:cs="Arial"/>
        </w:rPr>
        <w:t xml:space="preserve">Takođe, </w:t>
      </w:r>
      <w:r w:rsidR="006A30D9" w:rsidRPr="00867467">
        <w:rPr>
          <w:rFonts w:ascii="Arial" w:hAnsi="Arial" w:cs="Arial"/>
        </w:rPr>
        <w:t xml:space="preserve">u saradnji s Ministarstvom </w:t>
      </w:r>
      <w:r w:rsidR="006A30D9" w:rsidRPr="00867467">
        <w:rPr>
          <w:rFonts w:ascii="Arial" w:hAnsi="Arial" w:cs="Arial"/>
        </w:rPr>
        <w:lastRenderedPageBreak/>
        <w:t xml:space="preserve">zdravlja usaglašeno je propisivanje posebnog Pravilnika, kao podzakonskog akta, kojim će se propisati način izdavanja ljekarskih uvjerenja; uslove koje mora da ispunjava jedna zdravstvena organizacija da bi mogla da izdaje ovu vrstu uvjerenja; način i postupak obavljanja ljekarskih pregleda – popis bolesti i zdravstvenih stanja koja su smetnja za izdavanje isprava o oružju, kao i način i postupak izvjaštavanja Ministarstva o promjeni zdravstenog stanja lica koja u svom posjedu imaju registrovano oružje; </w:t>
      </w:r>
    </w:p>
    <w:p w:rsidR="00867467" w:rsidRPr="00867467" w:rsidRDefault="00867467" w:rsidP="00867467">
      <w:pPr>
        <w:spacing w:after="0" w:line="240" w:lineRule="auto"/>
        <w:ind w:right="150"/>
        <w:jc w:val="both"/>
        <w:rPr>
          <w:rFonts w:ascii="Arial" w:hAnsi="Arial" w:cs="Arial"/>
        </w:rPr>
      </w:pPr>
    </w:p>
    <w:p w:rsidR="006A30D9" w:rsidRDefault="006A30D9" w:rsidP="006A30D9">
      <w:pPr>
        <w:pStyle w:val="ListParagraph"/>
        <w:numPr>
          <w:ilvl w:val="0"/>
          <w:numId w:val="36"/>
        </w:numPr>
        <w:spacing w:after="0" w:line="240" w:lineRule="auto"/>
        <w:ind w:right="150"/>
        <w:jc w:val="both"/>
        <w:rPr>
          <w:rFonts w:ascii="Arial" w:eastAsia="Times New Roman" w:hAnsi="Arial" w:cs="Arial"/>
        </w:rPr>
      </w:pPr>
      <w:r>
        <w:rPr>
          <w:rFonts w:ascii="Arial" w:hAnsi="Arial" w:cs="Arial"/>
        </w:rPr>
        <w:t xml:space="preserve">propisano je da odobrenje za nabavku oružja važi 6 mjeseci, bez mogućnošću produženja za još 6 mjeseci (kako je važećim zakonom), dok se period važenja oružnih listova skraćuje sa 10 godina na 5 godina; </w:t>
      </w:r>
    </w:p>
    <w:p w:rsidR="006A30D9" w:rsidRDefault="006A30D9" w:rsidP="006A30D9">
      <w:pPr>
        <w:spacing w:after="0" w:line="240" w:lineRule="auto"/>
        <w:ind w:right="150"/>
        <w:jc w:val="both"/>
        <w:rPr>
          <w:rFonts w:ascii="Arial" w:eastAsia="Times New Roman" w:hAnsi="Arial" w:cs="Arial"/>
        </w:rPr>
      </w:pPr>
    </w:p>
    <w:p w:rsidR="006A30D9" w:rsidRDefault="006A30D9" w:rsidP="006A30D9">
      <w:pPr>
        <w:pStyle w:val="ListParagraph"/>
        <w:numPr>
          <w:ilvl w:val="0"/>
          <w:numId w:val="35"/>
        </w:numPr>
        <w:spacing w:after="160" w:line="256" w:lineRule="auto"/>
        <w:jc w:val="both"/>
        <w:rPr>
          <w:rFonts w:ascii="Arial" w:hAnsi="Arial" w:cs="Arial"/>
        </w:rPr>
      </w:pPr>
      <w:r>
        <w:rPr>
          <w:rFonts w:ascii="Arial" w:hAnsi="Arial" w:cs="Arial"/>
        </w:rPr>
        <w:t>Uspostavljanje efikasnije procedure i preduzumanje mjera za oduzimanje oružja od lica koje ne ispunjava uslove za nabavljanje, držanje i nošenje oružja;</w:t>
      </w:r>
    </w:p>
    <w:p w:rsidR="006A30D9" w:rsidRDefault="006A30D9" w:rsidP="006A30D9">
      <w:pPr>
        <w:pStyle w:val="ListParagraph"/>
        <w:jc w:val="both"/>
        <w:rPr>
          <w:rFonts w:ascii="Arial" w:hAnsi="Arial" w:cs="Arial"/>
        </w:rPr>
      </w:pPr>
    </w:p>
    <w:p w:rsidR="006A30D9" w:rsidRDefault="006A30D9" w:rsidP="006A30D9">
      <w:pPr>
        <w:pStyle w:val="ListParagraph"/>
        <w:numPr>
          <w:ilvl w:val="0"/>
          <w:numId w:val="35"/>
        </w:numPr>
        <w:spacing w:after="160" w:line="256" w:lineRule="auto"/>
        <w:jc w:val="both"/>
        <w:rPr>
          <w:rFonts w:ascii="Arial" w:hAnsi="Arial" w:cs="Arial"/>
        </w:rPr>
      </w:pPr>
      <w:r>
        <w:rPr>
          <w:rFonts w:ascii="Arial" w:hAnsi="Arial" w:cs="Arial"/>
        </w:rPr>
        <w:t>uređeno je suzbijanje mogućnosti prepravljanja akustičnog oružja i drugih vrsta oružja sa municijom bez projektila u pravo vatreno oružje, u cilju riješavanja problema upotrebe takvog vatrenog oružja;</w:t>
      </w:r>
    </w:p>
    <w:p w:rsidR="00867467" w:rsidRPr="00867467" w:rsidRDefault="00867467" w:rsidP="00867467">
      <w:pPr>
        <w:pStyle w:val="ListParagraph"/>
        <w:rPr>
          <w:rFonts w:ascii="Arial" w:hAnsi="Arial" w:cs="Arial"/>
        </w:rPr>
      </w:pPr>
    </w:p>
    <w:p w:rsidR="006A30D9" w:rsidRDefault="006A30D9" w:rsidP="006A30D9">
      <w:pPr>
        <w:pStyle w:val="ListParagraph"/>
        <w:numPr>
          <w:ilvl w:val="0"/>
          <w:numId w:val="35"/>
        </w:numPr>
        <w:spacing w:after="160" w:line="256" w:lineRule="auto"/>
        <w:jc w:val="both"/>
        <w:rPr>
          <w:rFonts w:ascii="Arial" w:hAnsi="Arial" w:cs="Arial"/>
        </w:rPr>
      </w:pPr>
      <w:r>
        <w:rPr>
          <w:rFonts w:ascii="Arial" w:hAnsi="Arial" w:cs="Arial"/>
        </w:rPr>
        <w:t xml:space="preserve">propisane su mjere da se onesposobljeno oružje ne može ponovo osposobiti za upotrebu. Naime, propisano je da onesposobljavanje oružja podrazumijeva onesposobljavanje svih glavnih djelova oružja na način da se njihovim uklanjanjem, zamjenom ili izmjenom ne može vršiti njegovo osposobljavanje, kao i da budu sačuvani fabrički brojevi. Takođe uređeno je da onesposobljavanje oružja podliježe provjeri da li je onesposobljeno na propisan način I označava se jasno vidljivom oznakom koja stavlja na sve glavne djelove oružja I koja se ne može ukloniti, koju utiskuje lic koje vrši provjeru te radnje. Uređeno je da ova oznaka sadrži podatke o državi u kojoj je oružje onesposobljeno, licu koje je izvršilo provjeru radnje onesposobljavanja i godini onesposobljavanja, koju vršii komisija koju obrazuje Ministarstvo, a o kojoj radnji onesposobljavanja se vlasniku izdaje potvrda; </w:t>
      </w:r>
    </w:p>
    <w:p w:rsidR="00867467" w:rsidRPr="00867467" w:rsidRDefault="00867467" w:rsidP="00867467">
      <w:pPr>
        <w:pStyle w:val="ListParagraph"/>
        <w:rPr>
          <w:rFonts w:ascii="Arial" w:hAnsi="Arial" w:cs="Arial"/>
        </w:rPr>
      </w:pPr>
    </w:p>
    <w:p w:rsidR="006A30D9" w:rsidRDefault="006A30D9" w:rsidP="006A30D9">
      <w:pPr>
        <w:pStyle w:val="ListParagraph"/>
        <w:numPr>
          <w:ilvl w:val="0"/>
          <w:numId w:val="35"/>
        </w:numPr>
        <w:spacing w:after="160" w:line="256" w:lineRule="auto"/>
        <w:jc w:val="both"/>
        <w:rPr>
          <w:rFonts w:ascii="Arial" w:hAnsi="Arial" w:cs="Arial"/>
        </w:rPr>
      </w:pPr>
      <w:r>
        <w:rPr>
          <w:rFonts w:ascii="Arial" w:hAnsi="Arial" w:cs="Arial"/>
        </w:rPr>
        <w:t xml:space="preserve">propisani su dodatni uslovi za dobijanje odobrenja za obavljanje usluga sportsko-rekreativnog gađanja na civilnom strelištu, u pogledu ispunjavanja minimalno tehničkih I bezbjednosnih uslova, </w:t>
      </w:r>
      <w:r>
        <w:rPr>
          <w:rFonts w:ascii="Arial" w:eastAsia="Times New Roman" w:hAnsi="Arial" w:cs="Arial"/>
        </w:rPr>
        <w:t>ispunjavanja</w:t>
      </w:r>
      <w:r>
        <w:rPr>
          <w:rFonts w:ascii="Arial" w:hAnsi="Arial" w:cs="Arial"/>
        </w:rPr>
        <w:t xml:space="preserve"> uslova za zaštitu od buke u pogledu jačine buke i uticaja na životnu sredinu i zdravlje ljudi, kao i prestanak važenja odobrenja ukoliko prestane da ispunjava nekog od propisanih uslova; </w:t>
      </w:r>
    </w:p>
    <w:p w:rsidR="00867467" w:rsidRPr="00867467" w:rsidRDefault="00867467" w:rsidP="00867467">
      <w:pPr>
        <w:pStyle w:val="ListParagraph"/>
        <w:rPr>
          <w:rFonts w:ascii="Arial" w:hAnsi="Arial" w:cs="Arial"/>
        </w:rPr>
      </w:pPr>
    </w:p>
    <w:p w:rsidR="006A30D9" w:rsidRPr="00867467" w:rsidRDefault="006A30D9" w:rsidP="006A30D9">
      <w:pPr>
        <w:pStyle w:val="ListParagraph"/>
        <w:numPr>
          <w:ilvl w:val="0"/>
          <w:numId w:val="35"/>
        </w:numPr>
        <w:spacing w:after="160" w:line="256" w:lineRule="auto"/>
        <w:jc w:val="both"/>
        <w:rPr>
          <w:rFonts w:ascii="Arial" w:hAnsi="Arial" w:cs="Arial"/>
        </w:rPr>
      </w:pPr>
      <w:r>
        <w:rPr>
          <w:rFonts w:ascii="Arial" w:hAnsi="Arial" w:cs="Arial"/>
        </w:rPr>
        <w:t xml:space="preserve">propisano je da se odobrenje za druga mjesta određena za vježbe gađanja može izdati </w:t>
      </w:r>
      <w:r>
        <w:rPr>
          <w:rFonts w:ascii="Arial" w:eastAsia="Times New Roman" w:hAnsi="Arial" w:cs="Arial"/>
          <w:color w:val="000000"/>
        </w:rPr>
        <w:t>lovačkim ili streljačkim organizacijama za vježbe gađanja i isprobavanja lovačkog ili sportskog oružja ili organizaciju streljačkih i lovačkih takmičenja</w:t>
      </w:r>
      <w:r w:rsidR="00867467">
        <w:rPr>
          <w:rFonts w:ascii="Arial" w:eastAsia="Times New Roman" w:hAnsi="Arial" w:cs="Arial"/>
          <w:color w:val="000000"/>
        </w:rPr>
        <w:t>;</w:t>
      </w:r>
    </w:p>
    <w:p w:rsidR="00867467" w:rsidRDefault="00867467" w:rsidP="00867467">
      <w:pPr>
        <w:pStyle w:val="ListParagraph"/>
        <w:spacing w:after="160" w:line="256" w:lineRule="auto"/>
        <w:rPr>
          <w:rFonts w:ascii="Arial" w:hAnsi="Arial" w:cs="Arial"/>
        </w:rPr>
      </w:pPr>
    </w:p>
    <w:p w:rsidR="006A30D9" w:rsidRDefault="006A30D9" w:rsidP="006A30D9">
      <w:pPr>
        <w:pStyle w:val="ListParagraph"/>
        <w:numPr>
          <w:ilvl w:val="0"/>
          <w:numId w:val="35"/>
        </w:numPr>
        <w:spacing w:after="160" w:line="256" w:lineRule="auto"/>
        <w:rPr>
          <w:rFonts w:ascii="Arial" w:hAnsi="Arial" w:cs="Arial"/>
        </w:rPr>
      </w:pPr>
      <w:r>
        <w:rPr>
          <w:rFonts w:ascii="Arial" w:hAnsi="Arial" w:cs="Arial"/>
        </w:rPr>
        <w:t xml:space="preserve">data je mogućnost legalizacije nelegalnog oružja u roku od 4 godine, a propisano je i da ministar </w:t>
      </w:r>
      <w:r>
        <w:rPr>
          <w:rFonts w:ascii="Arial" w:eastAsia="Times New Roman" w:hAnsi="Arial" w:cs="Arial"/>
        </w:rPr>
        <w:t xml:space="preserve">može kada to zahtijevaju razlozi očuvanja bezbjednosti građana i javnog reda i mira, periodično, raspisati poziv za pokretanje postupka registracije ili predaje neregistrovanog oružja, odnosno municije tj. legalizaciju oružja i municije, </w:t>
      </w:r>
    </w:p>
    <w:p w:rsidR="006A30D9" w:rsidRDefault="006A30D9" w:rsidP="006A30D9">
      <w:pPr>
        <w:pStyle w:val="1tekst"/>
        <w:rPr>
          <w:rFonts w:ascii="Arial" w:hAnsi="Arial" w:cs="Arial"/>
          <w:b/>
          <w:sz w:val="22"/>
          <w:szCs w:val="22"/>
          <w:lang w:val="pl-PL"/>
        </w:rPr>
      </w:pPr>
    </w:p>
    <w:p w:rsidR="006A30D9" w:rsidRDefault="006A30D9" w:rsidP="006A30D9">
      <w:pPr>
        <w:pStyle w:val="1tekst"/>
        <w:rPr>
          <w:rFonts w:ascii="Arial" w:hAnsi="Arial" w:cs="Arial"/>
          <w:b/>
          <w:sz w:val="22"/>
          <w:szCs w:val="22"/>
          <w:lang w:val="pl-PL"/>
        </w:rPr>
      </w:pPr>
      <w:r>
        <w:rPr>
          <w:rFonts w:ascii="Arial" w:hAnsi="Arial" w:cs="Arial"/>
          <w:b/>
          <w:sz w:val="22"/>
          <w:szCs w:val="22"/>
          <w:lang w:val="pl-PL"/>
        </w:rPr>
        <w:t xml:space="preserve">          </w:t>
      </w:r>
      <w:r>
        <w:rPr>
          <w:rFonts w:ascii="Arial" w:hAnsi="Arial" w:cs="Arial"/>
          <w:b/>
          <w:sz w:val="22"/>
          <w:szCs w:val="22"/>
          <w:lang w:val="pl-PL"/>
        </w:rPr>
        <w:tab/>
        <w:t>V. PROCJENA FINASIJSKIH SREDSTAVA ZA SPROVOĐENJE ZAKONA</w:t>
      </w:r>
    </w:p>
    <w:p w:rsidR="006A30D9" w:rsidRDefault="006A30D9" w:rsidP="006A30D9">
      <w:pPr>
        <w:pStyle w:val="1tekst"/>
        <w:ind w:firstLine="720"/>
        <w:rPr>
          <w:rFonts w:ascii="Arial" w:hAnsi="Arial" w:cs="Arial"/>
          <w:b/>
          <w:sz w:val="22"/>
          <w:szCs w:val="22"/>
          <w:lang w:val="pl-PL"/>
        </w:rPr>
      </w:pPr>
      <w:r>
        <w:rPr>
          <w:rFonts w:ascii="Arial" w:hAnsi="Arial" w:cs="Arial"/>
          <w:sz w:val="22"/>
          <w:szCs w:val="22"/>
        </w:rPr>
        <w:t xml:space="preserve">Za sprovođenje ovog zakona nije potrebno obezbijediti dodatna sredstva u Budžetu Crne Gore. </w:t>
      </w:r>
    </w:p>
    <w:sectPr w:rsidR="006A30D9" w:rsidSect="00294C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47BB" w:rsidRDefault="001947BB" w:rsidP="00AA52B4">
      <w:pPr>
        <w:spacing w:after="0" w:line="240" w:lineRule="auto"/>
      </w:pPr>
      <w:r>
        <w:separator/>
      </w:r>
    </w:p>
  </w:endnote>
  <w:endnote w:type="continuationSeparator" w:id="0">
    <w:p w:rsidR="001947BB" w:rsidRDefault="001947BB" w:rsidP="00AA5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47BB" w:rsidRDefault="001947BB" w:rsidP="00AA52B4">
      <w:pPr>
        <w:spacing w:after="0" w:line="240" w:lineRule="auto"/>
      </w:pPr>
      <w:r>
        <w:separator/>
      </w:r>
    </w:p>
  </w:footnote>
  <w:footnote w:type="continuationSeparator" w:id="0">
    <w:p w:rsidR="001947BB" w:rsidRDefault="001947BB" w:rsidP="00AA52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A0A6E"/>
    <w:multiLevelType w:val="hybridMultilevel"/>
    <w:tmpl w:val="B16062D8"/>
    <w:lvl w:ilvl="0" w:tplc="51B27EE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5E699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D0477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68F93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36564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5A27E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F22F4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024D0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26E39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E72942"/>
    <w:multiLevelType w:val="hybridMultilevel"/>
    <w:tmpl w:val="E0F0E300"/>
    <w:lvl w:ilvl="0" w:tplc="50E6E47A">
      <w:start w:val="1"/>
      <w:numFmt w:val="decimal"/>
      <w:lvlText w:val="%1)"/>
      <w:lvlJc w:val="left"/>
      <w:pPr>
        <w:ind w:left="975" w:hanging="585"/>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15:restartNumberingAfterBreak="0">
    <w:nsid w:val="0B5746D8"/>
    <w:multiLevelType w:val="hybridMultilevel"/>
    <w:tmpl w:val="0D28168E"/>
    <w:lvl w:ilvl="0" w:tplc="EEC0CF4C">
      <w:start w:val="1"/>
      <w:numFmt w:val="decimal"/>
      <w:lvlText w:val="%1)"/>
      <w:lvlJc w:val="left"/>
      <w:pPr>
        <w:ind w:left="630" w:hanging="39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15:restartNumberingAfterBreak="0">
    <w:nsid w:val="0B5F68D8"/>
    <w:multiLevelType w:val="hybridMultilevel"/>
    <w:tmpl w:val="DDDE3008"/>
    <w:lvl w:ilvl="0" w:tplc="1C8CAD6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6E5E0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62336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F6C94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6E25A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424DC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DCACB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D835D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64C56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635C77"/>
    <w:multiLevelType w:val="hybridMultilevel"/>
    <w:tmpl w:val="2C480C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22DDE"/>
    <w:multiLevelType w:val="hybridMultilevel"/>
    <w:tmpl w:val="45461856"/>
    <w:lvl w:ilvl="0" w:tplc="FFCA8088">
      <w:start w:val="4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7DE66E6"/>
    <w:multiLevelType w:val="hybridMultilevel"/>
    <w:tmpl w:val="85E8AE54"/>
    <w:lvl w:ilvl="0" w:tplc="E1A2C336">
      <w:start w:val="1"/>
      <w:numFmt w:val="decimal"/>
      <w:lvlText w:val="%1)"/>
      <w:lvlJc w:val="left"/>
      <w:pPr>
        <w:ind w:left="345" w:hanging="360"/>
      </w:pPr>
      <w:rPr>
        <w:rFonts w:ascii="Tahoma" w:eastAsia="Times New Roman" w:hAnsi="Tahoma" w:cs="Tahoma" w:hint="default"/>
        <w:color w:val="000000"/>
        <w:sz w:val="23"/>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7" w15:restartNumberingAfterBreak="0">
    <w:nsid w:val="1879047B"/>
    <w:multiLevelType w:val="hybridMultilevel"/>
    <w:tmpl w:val="37AAD836"/>
    <w:lvl w:ilvl="0" w:tplc="32F07DE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4AC57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DAE16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54A4D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9C0F8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8AB5E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FE4B8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1EBD3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72EBC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C274107"/>
    <w:multiLevelType w:val="hybridMultilevel"/>
    <w:tmpl w:val="C4EE6388"/>
    <w:lvl w:ilvl="0" w:tplc="DD26A2AE">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6AB90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0A3F7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6C9E0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E413D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C0491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5C387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42C5D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0470A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073243E"/>
    <w:multiLevelType w:val="hybridMultilevel"/>
    <w:tmpl w:val="3DD6A1A4"/>
    <w:lvl w:ilvl="0" w:tplc="EEC0CF4C">
      <w:start w:val="1"/>
      <w:numFmt w:val="decimal"/>
      <w:lvlText w:val="%1)"/>
      <w:lvlJc w:val="left"/>
      <w:pPr>
        <w:ind w:left="750" w:hanging="39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15:restartNumberingAfterBreak="0">
    <w:nsid w:val="24B277E2"/>
    <w:multiLevelType w:val="hybridMultilevel"/>
    <w:tmpl w:val="C2560174"/>
    <w:lvl w:ilvl="0" w:tplc="1346AE6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A0951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4C0B9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E8BD8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BA760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E617B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D694A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629EE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389C9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57C5014"/>
    <w:multiLevelType w:val="hybridMultilevel"/>
    <w:tmpl w:val="3E686FBC"/>
    <w:lvl w:ilvl="0" w:tplc="DC925098">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2" w15:restartNumberingAfterBreak="0">
    <w:nsid w:val="294B6797"/>
    <w:multiLevelType w:val="hybridMultilevel"/>
    <w:tmpl w:val="9EFA810E"/>
    <w:lvl w:ilvl="0" w:tplc="973409F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5090E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78182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88749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12300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12CBD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1C75C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5C18F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2A2AC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B836935"/>
    <w:multiLevelType w:val="hybridMultilevel"/>
    <w:tmpl w:val="03C8816C"/>
    <w:lvl w:ilvl="0" w:tplc="9D94D95A">
      <w:start w:val="2"/>
      <w:numFmt w:val="bullet"/>
      <w:lvlText w:val="-"/>
      <w:lvlJc w:val="left"/>
      <w:pPr>
        <w:ind w:left="750" w:hanging="360"/>
      </w:pPr>
      <w:rPr>
        <w:rFonts w:ascii="Tahoma" w:eastAsia="Times New Roman" w:hAnsi="Tahoma" w:cs="Tahoma"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4" w15:restartNumberingAfterBreak="0">
    <w:nsid w:val="2EDF6586"/>
    <w:multiLevelType w:val="hybridMultilevel"/>
    <w:tmpl w:val="6338C8F8"/>
    <w:lvl w:ilvl="0" w:tplc="415E3ED8">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5" w15:restartNumberingAfterBreak="0">
    <w:nsid w:val="32F107DC"/>
    <w:multiLevelType w:val="hybridMultilevel"/>
    <w:tmpl w:val="892E293C"/>
    <w:lvl w:ilvl="0" w:tplc="EEC0CF4C">
      <w:start w:val="1"/>
      <w:numFmt w:val="decimal"/>
      <w:lvlText w:val="%1)"/>
      <w:lvlJc w:val="left"/>
      <w:pPr>
        <w:ind w:left="63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8A5B0F"/>
    <w:multiLevelType w:val="hybridMultilevel"/>
    <w:tmpl w:val="E16A4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1D02A8"/>
    <w:multiLevelType w:val="hybridMultilevel"/>
    <w:tmpl w:val="6A8E6B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572F51"/>
    <w:multiLevelType w:val="hybridMultilevel"/>
    <w:tmpl w:val="517EB5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9F2BD9"/>
    <w:multiLevelType w:val="hybridMultilevel"/>
    <w:tmpl w:val="A3A0C0EA"/>
    <w:lvl w:ilvl="0" w:tplc="98E614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6C726F"/>
    <w:multiLevelType w:val="hybridMultilevel"/>
    <w:tmpl w:val="B890F4CA"/>
    <w:lvl w:ilvl="0" w:tplc="7FB2569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8A1BF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1C97C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7A3B2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CAD9C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1E8BF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BCD24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46FB7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A4EEB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3FF5560"/>
    <w:multiLevelType w:val="hybridMultilevel"/>
    <w:tmpl w:val="33C221FA"/>
    <w:lvl w:ilvl="0" w:tplc="98E614C6">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2" w15:restartNumberingAfterBreak="0">
    <w:nsid w:val="477B01DD"/>
    <w:multiLevelType w:val="hybridMultilevel"/>
    <w:tmpl w:val="3112FD82"/>
    <w:lvl w:ilvl="0" w:tplc="D772CE8A">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3" w15:restartNumberingAfterBreak="0">
    <w:nsid w:val="47AB3FEC"/>
    <w:multiLevelType w:val="hybridMultilevel"/>
    <w:tmpl w:val="EEC82B78"/>
    <w:lvl w:ilvl="0" w:tplc="24F8A488">
      <w:start w:val="2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76935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DE323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462C0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CC075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760B1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9014F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442BC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6EED4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8D842BD"/>
    <w:multiLevelType w:val="hybridMultilevel"/>
    <w:tmpl w:val="1868CF32"/>
    <w:lvl w:ilvl="0" w:tplc="67687136">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9089E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FC2FC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8EF70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B0821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1A6B2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784B6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7CAEE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B24F2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FA3758C"/>
    <w:multiLevelType w:val="hybridMultilevel"/>
    <w:tmpl w:val="AD1C8FD8"/>
    <w:lvl w:ilvl="0" w:tplc="F71A4B12">
      <w:start w:val="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C2328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165ED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A6D5B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60E86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020BA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9AB7C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AC318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54640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3A70026"/>
    <w:multiLevelType w:val="hybridMultilevel"/>
    <w:tmpl w:val="00E4962C"/>
    <w:lvl w:ilvl="0" w:tplc="5F188228">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7" w15:restartNumberingAfterBreak="0">
    <w:nsid w:val="58AF7976"/>
    <w:multiLevelType w:val="hybridMultilevel"/>
    <w:tmpl w:val="2BE44172"/>
    <w:lvl w:ilvl="0" w:tplc="D5A8049C">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8" w15:restartNumberingAfterBreak="0">
    <w:nsid w:val="59623E7A"/>
    <w:multiLevelType w:val="hybridMultilevel"/>
    <w:tmpl w:val="CF104CA8"/>
    <w:lvl w:ilvl="0" w:tplc="244CD49E">
      <w:start w:val="4"/>
      <w:numFmt w:val="decimal"/>
      <w:lvlText w:val="%1)"/>
      <w:lvlJc w:val="left"/>
      <w:pPr>
        <w:ind w:left="750" w:hanging="360"/>
      </w:pPr>
      <w:rPr>
        <w:rFonts w:hint="default"/>
        <w:color w:val="auto"/>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9" w15:restartNumberingAfterBreak="0">
    <w:nsid w:val="5B0818F7"/>
    <w:multiLevelType w:val="hybridMultilevel"/>
    <w:tmpl w:val="71983ED8"/>
    <w:lvl w:ilvl="0" w:tplc="51FA5D0A">
      <w:start w:val="1"/>
      <w:numFmt w:val="decimal"/>
      <w:lvlText w:val="%1)"/>
      <w:lvlJc w:val="left"/>
      <w:pPr>
        <w:ind w:left="750" w:hanging="360"/>
      </w:pPr>
      <w:rPr>
        <w:rFonts w:hint="default"/>
        <w:color w:val="auto"/>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0" w15:restartNumberingAfterBreak="0">
    <w:nsid w:val="5D4B3DFF"/>
    <w:multiLevelType w:val="hybridMultilevel"/>
    <w:tmpl w:val="84F29D2E"/>
    <w:lvl w:ilvl="0" w:tplc="98E614C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1" w15:restartNumberingAfterBreak="0">
    <w:nsid w:val="62482F1E"/>
    <w:multiLevelType w:val="hybridMultilevel"/>
    <w:tmpl w:val="96DE64D2"/>
    <w:lvl w:ilvl="0" w:tplc="336E8AE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9204B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547F4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C6B2D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6ECBB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288E2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E0DA1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44C13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A0A43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4757A4F"/>
    <w:multiLevelType w:val="hybridMultilevel"/>
    <w:tmpl w:val="036CA042"/>
    <w:lvl w:ilvl="0" w:tplc="8BF49D8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4CAF5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CC0EB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20534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507EB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98185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C87C3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6AF55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68209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4"/>
  </w:num>
  <w:num w:numId="3">
    <w:abstractNumId w:val="25"/>
  </w:num>
  <w:num w:numId="4">
    <w:abstractNumId w:val="31"/>
  </w:num>
  <w:num w:numId="5">
    <w:abstractNumId w:val="20"/>
  </w:num>
  <w:num w:numId="6">
    <w:abstractNumId w:val="32"/>
  </w:num>
  <w:num w:numId="7">
    <w:abstractNumId w:val="11"/>
  </w:num>
  <w:num w:numId="8">
    <w:abstractNumId w:val="22"/>
  </w:num>
  <w:num w:numId="9">
    <w:abstractNumId w:val="26"/>
  </w:num>
  <w:num w:numId="10">
    <w:abstractNumId w:val="10"/>
  </w:num>
  <w:num w:numId="11">
    <w:abstractNumId w:val="23"/>
  </w:num>
  <w:num w:numId="12">
    <w:abstractNumId w:val="29"/>
  </w:num>
  <w:num w:numId="13">
    <w:abstractNumId w:val="6"/>
  </w:num>
  <w:num w:numId="14">
    <w:abstractNumId w:val="7"/>
  </w:num>
  <w:num w:numId="15">
    <w:abstractNumId w:val="8"/>
  </w:num>
  <w:num w:numId="16">
    <w:abstractNumId w:val="0"/>
  </w:num>
  <w:num w:numId="17">
    <w:abstractNumId w:val="12"/>
  </w:num>
  <w:num w:numId="18">
    <w:abstractNumId w:val="18"/>
  </w:num>
  <w:num w:numId="19">
    <w:abstractNumId w:val="14"/>
  </w:num>
  <w:num w:numId="20">
    <w:abstractNumId w:val="28"/>
  </w:num>
  <w:num w:numId="21">
    <w:abstractNumId w:val="1"/>
  </w:num>
  <w:num w:numId="22">
    <w:abstractNumId w:val="17"/>
  </w:num>
  <w:num w:numId="23">
    <w:abstractNumId w:val="30"/>
  </w:num>
  <w:num w:numId="24">
    <w:abstractNumId w:val="21"/>
  </w:num>
  <w:num w:numId="25">
    <w:abstractNumId w:val="2"/>
  </w:num>
  <w:num w:numId="26">
    <w:abstractNumId w:val="15"/>
  </w:num>
  <w:num w:numId="27">
    <w:abstractNumId w:val="9"/>
  </w:num>
  <w:num w:numId="28">
    <w:abstractNumId w:val="19"/>
  </w:num>
  <w:num w:numId="29">
    <w:abstractNumId w:val="13"/>
  </w:num>
  <w:num w:numId="30">
    <w:abstractNumId w:val="16"/>
  </w:num>
  <w:num w:numId="31">
    <w:abstractNumId w:val="27"/>
  </w:num>
  <w:num w:numId="32">
    <w:abstractNumId w:val="4"/>
  </w:num>
  <w:num w:numId="33">
    <w:abstractNumId w:val="13"/>
  </w:num>
  <w:num w:numId="34">
    <w:abstractNumId w:val="13"/>
  </w:num>
  <w:num w:numId="35">
    <w:abstractNumId w:val="5"/>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AE0"/>
    <w:rsid w:val="00000D6B"/>
    <w:rsid w:val="000016A8"/>
    <w:rsid w:val="0000180A"/>
    <w:rsid w:val="00001EEE"/>
    <w:rsid w:val="00003FF4"/>
    <w:rsid w:val="000062D3"/>
    <w:rsid w:val="000129E2"/>
    <w:rsid w:val="0001542A"/>
    <w:rsid w:val="00015487"/>
    <w:rsid w:val="0001552F"/>
    <w:rsid w:val="00016C51"/>
    <w:rsid w:val="000204B5"/>
    <w:rsid w:val="00020A73"/>
    <w:rsid w:val="000225F8"/>
    <w:rsid w:val="000226CC"/>
    <w:rsid w:val="00024217"/>
    <w:rsid w:val="0002569E"/>
    <w:rsid w:val="000261B8"/>
    <w:rsid w:val="00026B36"/>
    <w:rsid w:val="00030C02"/>
    <w:rsid w:val="0003544D"/>
    <w:rsid w:val="00044263"/>
    <w:rsid w:val="000442BF"/>
    <w:rsid w:val="000450BD"/>
    <w:rsid w:val="00045832"/>
    <w:rsid w:val="00045B81"/>
    <w:rsid w:val="0005258B"/>
    <w:rsid w:val="00053B0F"/>
    <w:rsid w:val="000548E0"/>
    <w:rsid w:val="000555EB"/>
    <w:rsid w:val="000562CF"/>
    <w:rsid w:val="000570EE"/>
    <w:rsid w:val="000574C9"/>
    <w:rsid w:val="00057EB2"/>
    <w:rsid w:val="0006134B"/>
    <w:rsid w:val="00061B9C"/>
    <w:rsid w:val="00064758"/>
    <w:rsid w:val="0006732D"/>
    <w:rsid w:val="000677AE"/>
    <w:rsid w:val="00067F52"/>
    <w:rsid w:val="00070356"/>
    <w:rsid w:val="00070A30"/>
    <w:rsid w:val="00072373"/>
    <w:rsid w:val="00073F34"/>
    <w:rsid w:val="000745B2"/>
    <w:rsid w:val="00076DE9"/>
    <w:rsid w:val="00077FD3"/>
    <w:rsid w:val="00080CFC"/>
    <w:rsid w:val="0008107E"/>
    <w:rsid w:val="00083D29"/>
    <w:rsid w:val="00083F06"/>
    <w:rsid w:val="00084476"/>
    <w:rsid w:val="00087CDF"/>
    <w:rsid w:val="00090813"/>
    <w:rsid w:val="000913B8"/>
    <w:rsid w:val="000955F6"/>
    <w:rsid w:val="00096A2E"/>
    <w:rsid w:val="000A052D"/>
    <w:rsid w:val="000A2156"/>
    <w:rsid w:val="000A2DBD"/>
    <w:rsid w:val="000A4819"/>
    <w:rsid w:val="000A50ED"/>
    <w:rsid w:val="000A7437"/>
    <w:rsid w:val="000B2316"/>
    <w:rsid w:val="000B381E"/>
    <w:rsid w:val="000B7728"/>
    <w:rsid w:val="000C0711"/>
    <w:rsid w:val="000C2275"/>
    <w:rsid w:val="000C36B9"/>
    <w:rsid w:val="000C3B0B"/>
    <w:rsid w:val="000C6765"/>
    <w:rsid w:val="000C67E9"/>
    <w:rsid w:val="000C7584"/>
    <w:rsid w:val="000D0008"/>
    <w:rsid w:val="000D193F"/>
    <w:rsid w:val="000D1DAB"/>
    <w:rsid w:val="000D2326"/>
    <w:rsid w:val="000D4D75"/>
    <w:rsid w:val="000D6033"/>
    <w:rsid w:val="000E0495"/>
    <w:rsid w:val="000E0BA6"/>
    <w:rsid w:val="000E25F2"/>
    <w:rsid w:val="000E2A18"/>
    <w:rsid w:val="000E5112"/>
    <w:rsid w:val="000E51C7"/>
    <w:rsid w:val="000E5326"/>
    <w:rsid w:val="000E7172"/>
    <w:rsid w:val="000F0B25"/>
    <w:rsid w:val="000F11A1"/>
    <w:rsid w:val="0010098C"/>
    <w:rsid w:val="001014A5"/>
    <w:rsid w:val="00102BE6"/>
    <w:rsid w:val="0010344C"/>
    <w:rsid w:val="00103CB5"/>
    <w:rsid w:val="001043FC"/>
    <w:rsid w:val="00104683"/>
    <w:rsid w:val="00105707"/>
    <w:rsid w:val="001067F2"/>
    <w:rsid w:val="00107C23"/>
    <w:rsid w:val="00110353"/>
    <w:rsid w:val="001104C4"/>
    <w:rsid w:val="001112C7"/>
    <w:rsid w:val="00111C24"/>
    <w:rsid w:val="00112DBA"/>
    <w:rsid w:val="00113D5D"/>
    <w:rsid w:val="00120178"/>
    <w:rsid w:val="00120434"/>
    <w:rsid w:val="00120C44"/>
    <w:rsid w:val="0012190C"/>
    <w:rsid w:val="00122BFB"/>
    <w:rsid w:val="00124F74"/>
    <w:rsid w:val="00125608"/>
    <w:rsid w:val="001301BA"/>
    <w:rsid w:val="00132600"/>
    <w:rsid w:val="00134CB0"/>
    <w:rsid w:val="0013534A"/>
    <w:rsid w:val="00136A32"/>
    <w:rsid w:val="00137830"/>
    <w:rsid w:val="00137D87"/>
    <w:rsid w:val="001404CE"/>
    <w:rsid w:val="00140BC2"/>
    <w:rsid w:val="00141184"/>
    <w:rsid w:val="00144014"/>
    <w:rsid w:val="0014628C"/>
    <w:rsid w:val="00146931"/>
    <w:rsid w:val="00146A07"/>
    <w:rsid w:val="00147ED6"/>
    <w:rsid w:val="00147FA1"/>
    <w:rsid w:val="00150A8E"/>
    <w:rsid w:val="001517C0"/>
    <w:rsid w:val="001538FA"/>
    <w:rsid w:val="00154E07"/>
    <w:rsid w:val="001576EA"/>
    <w:rsid w:val="0016091B"/>
    <w:rsid w:val="00161FF6"/>
    <w:rsid w:val="00162E52"/>
    <w:rsid w:val="001642D3"/>
    <w:rsid w:val="00164AC2"/>
    <w:rsid w:val="00165653"/>
    <w:rsid w:val="00165EEC"/>
    <w:rsid w:val="0016620F"/>
    <w:rsid w:val="0016630F"/>
    <w:rsid w:val="00166718"/>
    <w:rsid w:val="00167449"/>
    <w:rsid w:val="0017019D"/>
    <w:rsid w:val="00170F3E"/>
    <w:rsid w:val="001714E7"/>
    <w:rsid w:val="00171C44"/>
    <w:rsid w:val="00173A5B"/>
    <w:rsid w:val="0017484C"/>
    <w:rsid w:val="00175503"/>
    <w:rsid w:val="00175953"/>
    <w:rsid w:val="00175A90"/>
    <w:rsid w:val="00175C2C"/>
    <w:rsid w:val="00176542"/>
    <w:rsid w:val="0017758E"/>
    <w:rsid w:val="001829F3"/>
    <w:rsid w:val="00183262"/>
    <w:rsid w:val="00183D41"/>
    <w:rsid w:val="0018485B"/>
    <w:rsid w:val="00185204"/>
    <w:rsid w:val="00185B4E"/>
    <w:rsid w:val="0018614B"/>
    <w:rsid w:val="001907B7"/>
    <w:rsid w:val="001935C7"/>
    <w:rsid w:val="00193EDB"/>
    <w:rsid w:val="0019414A"/>
    <w:rsid w:val="001947BB"/>
    <w:rsid w:val="00195B76"/>
    <w:rsid w:val="001A00AF"/>
    <w:rsid w:val="001A0EBB"/>
    <w:rsid w:val="001A1F61"/>
    <w:rsid w:val="001A2103"/>
    <w:rsid w:val="001A3816"/>
    <w:rsid w:val="001A7553"/>
    <w:rsid w:val="001A7D56"/>
    <w:rsid w:val="001B097B"/>
    <w:rsid w:val="001B0990"/>
    <w:rsid w:val="001B1D17"/>
    <w:rsid w:val="001B294D"/>
    <w:rsid w:val="001B309C"/>
    <w:rsid w:val="001B3B34"/>
    <w:rsid w:val="001B6A7A"/>
    <w:rsid w:val="001C4232"/>
    <w:rsid w:val="001C484E"/>
    <w:rsid w:val="001C4952"/>
    <w:rsid w:val="001C4C02"/>
    <w:rsid w:val="001C5581"/>
    <w:rsid w:val="001C663E"/>
    <w:rsid w:val="001D0851"/>
    <w:rsid w:val="001D1028"/>
    <w:rsid w:val="001D29D7"/>
    <w:rsid w:val="001D2C22"/>
    <w:rsid w:val="001D6FA6"/>
    <w:rsid w:val="001D79DC"/>
    <w:rsid w:val="001E11D0"/>
    <w:rsid w:val="001E1504"/>
    <w:rsid w:val="001E1B9D"/>
    <w:rsid w:val="001E2771"/>
    <w:rsid w:val="001E637A"/>
    <w:rsid w:val="001F11B1"/>
    <w:rsid w:val="001F1AA8"/>
    <w:rsid w:val="001F2215"/>
    <w:rsid w:val="001F2D4B"/>
    <w:rsid w:val="001F2F61"/>
    <w:rsid w:val="001F38C8"/>
    <w:rsid w:val="001F5C57"/>
    <w:rsid w:val="001F70CF"/>
    <w:rsid w:val="001F7D06"/>
    <w:rsid w:val="002003DB"/>
    <w:rsid w:val="00201691"/>
    <w:rsid w:val="00202B6A"/>
    <w:rsid w:val="00202FB3"/>
    <w:rsid w:val="00205613"/>
    <w:rsid w:val="0021136B"/>
    <w:rsid w:val="00214141"/>
    <w:rsid w:val="00214234"/>
    <w:rsid w:val="002147B2"/>
    <w:rsid w:val="0021548D"/>
    <w:rsid w:val="0021620A"/>
    <w:rsid w:val="002162B7"/>
    <w:rsid w:val="00216914"/>
    <w:rsid w:val="00216B3A"/>
    <w:rsid w:val="00217C3D"/>
    <w:rsid w:val="00220497"/>
    <w:rsid w:val="002214BE"/>
    <w:rsid w:val="002220BC"/>
    <w:rsid w:val="00223AEA"/>
    <w:rsid w:val="00225BF5"/>
    <w:rsid w:val="00225F27"/>
    <w:rsid w:val="00226BDD"/>
    <w:rsid w:val="00227D47"/>
    <w:rsid w:val="002307D4"/>
    <w:rsid w:val="00230CAD"/>
    <w:rsid w:val="00231135"/>
    <w:rsid w:val="00232216"/>
    <w:rsid w:val="00234585"/>
    <w:rsid w:val="00235647"/>
    <w:rsid w:val="00242264"/>
    <w:rsid w:val="002428CF"/>
    <w:rsid w:val="00242D81"/>
    <w:rsid w:val="00243B5F"/>
    <w:rsid w:val="00245C7E"/>
    <w:rsid w:val="00246519"/>
    <w:rsid w:val="00246FAD"/>
    <w:rsid w:val="0024703D"/>
    <w:rsid w:val="002479AA"/>
    <w:rsid w:val="00247A91"/>
    <w:rsid w:val="0025272E"/>
    <w:rsid w:val="00252C60"/>
    <w:rsid w:val="0025453A"/>
    <w:rsid w:val="0025512E"/>
    <w:rsid w:val="00255153"/>
    <w:rsid w:val="00255EE8"/>
    <w:rsid w:val="002567F2"/>
    <w:rsid w:val="002575AE"/>
    <w:rsid w:val="00260A62"/>
    <w:rsid w:val="00260A91"/>
    <w:rsid w:val="00261731"/>
    <w:rsid w:val="00264895"/>
    <w:rsid w:val="00265B9E"/>
    <w:rsid w:val="00270C1B"/>
    <w:rsid w:val="00270F0C"/>
    <w:rsid w:val="00271CC8"/>
    <w:rsid w:val="002747B3"/>
    <w:rsid w:val="00276DD3"/>
    <w:rsid w:val="00277E37"/>
    <w:rsid w:val="00283B67"/>
    <w:rsid w:val="00284396"/>
    <w:rsid w:val="00285820"/>
    <w:rsid w:val="002908BB"/>
    <w:rsid w:val="00290BE6"/>
    <w:rsid w:val="00292775"/>
    <w:rsid w:val="00294C16"/>
    <w:rsid w:val="00295BFB"/>
    <w:rsid w:val="00296275"/>
    <w:rsid w:val="002A26D9"/>
    <w:rsid w:val="002A3F09"/>
    <w:rsid w:val="002A4A90"/>
    <w:rsid w:val="002A74D2"/>
    <w:rsid w:val="002A7A76"/>
    <w:rsid w:val="002B4538"/>
    <w:rsid w:val="002B4E5A"/>
    <w:rsid w:val="002B5574"/>
    <w:rsid w:val="002B74EE"/>
    <w:rsid w:val="002C01D3"/>
    <w:rsid w:val="002C1B0B"/>
    <w:rsid w:val="002C1EBB"/>
    <w:rsid w:val="002C412D"/>
    <w:rsid w:val="002C519E"/>
    <w:rsid w:val="002C66BF"/>
    <w:rsid w:val="002D021C"/>
    <w:rsid w:val="002D0FA8"/>
    <w:rsid w:val="002D2546"/>
    <w:rsid w:val="002D31D4"/>
    <w:rsid w:val="002D36A6"/>
    <w:rsid w:val="002D37EE"/>
    <w:rsid w:val="002D4BF7"/>
    <w:rsid w:val="002D5DE8"/>
    <w:rsid w:val="002D6E54"/>
    <w:rsid w:val="002D7F14"/>
    <w:rsid w:val="002E02B4"/>
    <w:rsid w:val="002E3CBA"/>
    <w:rsid w:val="002E515A"/>
    <w:rsid w:val="002E5654"/>
    <w:rsid w:val="002F74CB"/>
    <w:rsid w:val="002F7E2B"/>
    <w:rsid w:val="003022B4"/>
    <w:rsid w:val="00302A05"/>
    <w:rsid w:val="003047CC"/>
    <w:rsid w:val="0030551B"/>
    <w:rsid w:val="00306859"/>
    <w:rsid w:val="00306FA1"/>
    <w:rsid w:val="00310E70"/>
    <w:rsid w:val="00313093"/>
    <w:rsid w:val="00316398"/>
    <w:rsid w:val="003165CB"/>
    <w:rsid w:val="00316FD6"/>
    <w:rsid w:val="00320009"/>
    <w:rsid w:val="00320064"/>
    <w:rsid w:val="0032074C"/>
    <w:rsid w:val="00323CCD"/>
    <w:rsid w:val="00324C93"/>
    <w:rsid w:val="0032746F"/>
    <w:rsid w:val="003300CA"/>
    <w:rsid w:val="0033059E"/>
    <w:rsid w:val="00330E25"/>
    <w:rsid w:val="00331E4E"/>
    <w:rsid w:val="0033346F"/>
    <w:rsid w:val="00333D8F"/>
    <w:rsid w:val="003341D0"/>
    <w:rsid w:val="0033696D"/>
    <w:rsid w:val="00337AAB"/>
    <w:rsid w:val="00337C8E"/>
    <w:rsid w:val="0034078E"/>
    <w:rsid w:val="00340D62"/>
    <w:rsid w:val="00340D96"/>
    <w:rsid w:val="003415A5"/>
    <w:rsid w:val="00342E21"/>
    <w:rsid w:val="003450C3"/>
    <w:rsid w:val="00352BA5"/>
    <w:rsid w:val="00353736"/>
    <w:rsid w:val="00353E09"/>
    <w:rsid w:val="0035573D"/>
    <w:rsid w:val="00355B26"/>
    <w:rsid w:val="003567FD"/>
    <w:rsid w:val="00357340"/>
    <w:rsid w:val="00357968"/>
    <w:rsid w:val="00360BA8"/>
    <w:rsid w:val="00362B39"/>
    <w:rsid w:val="00364D5F"/>
    <w:rsid w:val="00367A01"/>
    <w:rsid w:val="00371455"/>
    <w:rsid w:val="00373422"/>
    <w:rsid w:val="00375A46"/>
    <w:rsid w:val="003779FC"/>
    <w:rsid w:val="003818A6"/>
    <w:rsid w:val="00381A0B"/>
    <w:rsid w:val="00381C71"/>
    <w:rsid w:val="00382888"/>
    <w:rsid w:val="003851F9"/>
    <w:rsid w:val="00390977"/>
    <w:rsid w:val="00390BE6"/>
    <w:rsid w:val="00390D09"/>
    <w:rsid w:val="0039270D"/>
    <w:rsid w:val="00394000"/>
    <w:rsid w:val="00394785"/>
    <w:rsid w:val="00394B81"/>
    <w:rsid w:val="00396C80"/>
    <w:rsid w:val="00397C9E"/>
    <w:rsid w:val="003A148F"/>
    <w:rsid w:val="003A1816"/>
    <w:rsid w:val="003A1880"/>
    <w:rsid w:val="003A1B25"/>
    <w:rsid w:val="003A2837"/>
    <w:rsid w:val="003A35D4"/>
    <w:rsid w:val="003A3AFA"/>
    <w:rsid w:val="003A53B4"/>
    <w:rsid w:val="003A6C78"/>
    <w:rsid w:val="003A7640"/>
    <w:rsid w:val="003A7758"/>
    <w:rsid w:val="003A7F85"/>
    <w:rsid w:val="003B044C"/>
    <w:rsid w:val="003B43E8"/>
    <w:rsid w:val="003B46F2"/>
    <w:rsid w:val="003B4969"/>
    <w:rsid w:val="003B4C06"/>
    <w:rsid w:val="003B57D9"/>
    <w:rsid w:val="003B672B"/>
    <w:rsid w:val="003B7261"/>
    <w:rsid w:val="003C0056"/>
    <w:rsid w:val="003C0F9B"/>
    <w:rsid w:val="003C1D1C"/>
    <w:rsid w:val="003C45B9"/>
    <w:rsid w:val="003C7724"/>
    <w:rsid w:val="003D21B9"/>
    <w:rsid w:val="003D413C"/>
    <w:rsid w:val="003D57D5"/>
    <w:rsid w:val="003E0C81"/>
    <w:rsid w:val="003E2316"/>
    <w:rsid w:val="003E2BD7"/>
    <w:rsid w:val="003E2EBE"/>
    <w:rsid w:val="003E3ACD"/>
    <w:rsid w:val="003E422C"/>
    <w:rsid w:val="003E4580"/>
    <w:rsid w:val="003E61F4"/>
    <w:rsid w:val="003E644D"/>
    <w:rsid w:val="003E6538"/>
    <w:rsid w:val="003F0442"/>
    <w:rsid w:val="003F2EEC"/>
    <w:rsid w:val="003F3067"/>
    <w:rsid w:val="003F3D83"/>
    <w:rsid w:val="003F41AF"/>
    <w:rsid w:val="003F41FC"/>
    <w:rsid w:val="003F4450"/>
    <w:rsid w:val="003F49C1"/>
    <w:rsid w:val="003F4AF1"/>
    <w:rsid w:val="003F51D2"/>
    <w:rsid w:val="003F5A59"/>
    <w:rsid w:val="003F5E3C"/>
    <w:rsid w:val="003F5E68"/>
    <w:rsid w:val="00403F64"/>
    <w:rsid w:val="00404ECE"/>
    <w:rsid w:val="004059FB"/>
    <w:rsid w:val="00405ABB"/>
    <w:rsid w:val="00406B69"/>
    <w:rsid w:val="00406C95"/>
    <w:rsid w:val="00410324"/>
    <w:rsid w:val="004118BA"/>
    <w:rsid w:val="0041301E"/>
    <w:rsid w:val="00413B66"/>
    <w:rsid w:val="00415BEC"/>
    <w:rsid w:val="00415C8A"/>
    <w:rsid w:val="00416728"/>
    <w:rsid w:val="0041752D"/>
    <w:rsid w:val="00417DC8"/>
    <w:rsid w:val="004212ED"/>
    <w:rsid w:val="00422C34"/>
    <w:rsid w:val="00423D9F"/>
    <w:rsid w:val="00424D32"/>
    <w:rsid w:val="004256CE"/>
    <w:rsid w:val="0042640A"/>
    <w:rsid w:val="00430361"/>
    <w:rsid w:val="00430F35"/>
    <w:rsid w:val="00431469"/>
    <w:rsid w:val="00433E6D"/>
    <w:rsid w:val="00434634"/>
    <w:rsid w:val="00434A00"/>
    <w:rsid w:val="004351C6"/>
    <w:rsid w:val="00436F60"/>
    <w:rsid w:val="00441AAB"/>
    <w:rsid w:val="00443C91"/>
    <w:rsid w:val="004456F7"/>
    <w:rsid w:val="00445E5C"/>
    <w:rsid w:val="00446A69"/>
    <w:rsid w:val="00451731"/>
    <w:rsid w:val="00452B1B"/>
    <w:rsid w:val="00452BAB"/>
    <w:rsid w:val="004551E6"/>
    <w:rsid w:val="00455E7F"/>
    <w:rsid w:val="00455F01"/>
    <w:rsid w:val="004567FE"/>
    <w:rsid w:val="00456BE8"/>
    <w:rsid w:val="00460825"/>
    <w:rsid w:val="00461CE2"/>
    <w:rsid w:val="00464B12"/>
    <w:rsid w:val="00464BE0"/>
    <w:rsid w:val="00465062"/>
    <w:rsid w:val="004658C3"/>
    <w:rsid w:val="00466182"/>
    <w:rsid w:val="0046759C"/>
    <w:rsid w:val="0047149E"/>
    <w:rsid w:val="00473140"/>
    <w:rsid w:val="00474817"/>
    <w:rsid w:val="00474AFC"/>
    <w:rsid w:val="004766DE"/>
    <w:rsid w:val="00477277"/>
    <w:rsid w:val="00477F5E"/>
    <w:rsid w:val="00481265"/>
    <w:rsid w:val="00482271"/>
    <w:rsid w:val="004824AA"/>
    <w:rsid w:val="004831C5"/>
    <w:rsid w:val="004840DC"/>
    <w:rsid w:val="00484AAD"/>
    <w:rsid w:val="00487F98"/>
    <w:rsid w:val="00492301"/>
    <w:rsid w:val="00493A79"/>
    <w:rsid w:val="0049507E"/>
    <w:rsid w:val="00495DBB"/>
    <w:rsid w:val="004977B9"/>
    <w:rsid w:val="004A1526"/>
    <w:rsid w:val="004A2595"/>
    <w:rsid w:val="004A3F74"/>
    <w:rsid w:val="004A41CE"/>
    <w:rsid w:val="004A4963"/>
    <w:rsid w:val="004A5425"/>
    <w:rsid w:val="004A5AC8"/>
    <w:rsid w:val="004A714C"/>
    <w:rsid w:val="004A7E9B"/>
    <w:rsid w:val="004B1C62"/>
    <w:rsid w:val="004B2D1A"/>
    <w:rsid w:val="004B30AE"/>
    <w:rsid w:val="004B53B4"/>
    <w:rsid w:val="004B5563"/>
    <w:rsid w:val="004B60A3"/>
    <w:rsid w:val="004B7A53"/>
    <w:rsid w:val="004C0845"/>
    <w:rsid w:val="004C09BC"/>
    <w:rsid w:val="004C35B1"/>
    <w:rsid w:val="004C46D4"/>
    <w:rsid w:val="004C4806"/>
    <w:rsid w:val="004C49E2"/>
    <w:rsid w:val="004C61A7"/>
    <w:rsid w:val="004D2755"/>
    <w:rsid w:val="004D3ED6"/>
    <w:rsid w:val="004D4087"/>
    <w:rsid w:val="004D47E7"/>
    <w:rsid w:val="004E0BB5"/>
    <w:rsid w:val="004E4907"/>
    <w:rsid w:val="004E6C56"/>
    <w:rsid w:val="004E7142"/>
    <w:rsid w:val="004F23B5"/>
    <w:rsid w:val="004F3A3D"/>
    <w:rsid w:val="004F3CD0"/>
    <w:rsid w:val="004F4012"/>
    <w:rsid w:val="00500EB3"/>
    <w:rsid w:val="00500F02"/>
    <w:rsid w:val="00505E44"/>
    <w:rsid w:val="005074AA"/>
    <w:rsid w:val="00513FA4"/>
    <w:rsid w:val="005151F9"/>
    <w:rsid w:val="00531FBF"/>
    <w:rsid w:val="005326B5"/>
    <w:rsid w:val="00534892"/>
    <w:rsid w:val="00535234"/>
    <w:rsid w:val="00536512"/>
    <w:rsid w:val="00536784"/>
    <w:rsid w:val="00536850"/>
    <w:rsid w:val="00540667"/>
    <w:rsid w:val="00540C4D"/>
    <w:rsid w:val="00540E16"/>
    <w:rsid w:val="00542758"/>
    <w:rsid w:val="005433EB"/>
    <w:rsid w:val="00543BA0"/>
    <w:rsid w:val="00544365"/>
    <w:rsid w:val="0054483F"/>
    <w:rsid w:val="00545CB8"/>
    <w:rsid w:val="00546DB8"/>
    <w:rsid w:val="00547650"/>
    <w:rsid w:val="00547E40"/>
    <w:rsid w:val="00550F48"/>
    <w:rsid w:val="00551795"/>
    <w:rsid w:val="00553695"/>
    <w:rsid w:val="005537A0"/>
    <w:rsid w:val="00553F97"/>
    <w:rsid w:val="005547ED"/>
    <w:rsid w:val="00555094"/>
    <w:rsid w:val="005564F5"/>
    <w:rsid w:val="00557168"/>
    <w:rsid w:val="00560F82"/>
    <w:rsid w:val="00561EE4"/>
    <w:rsid w:val="0056307D"/>
    <w:rsid w:val="0056391B"/>
    <w:rsid w:val="0056789C"/>
    <w:rsid w:val="0057182A"/>
    <w:rsid w:val="00572128"/>
    <w:rsid w:val="00572558"/>
    <w:rsid w:val="00572A93"/>
    <w:rsid w:val="00572F8B"/>
    <w:rsid w:val="00574312"/>
    <w:rsid w:val="005746EA"/>
    <w:rsid w:val="00576578"/>
    <w:rsid w:val="00580B9C"/>
    <w:rsid w:val="00582759"/>
    <w:rsid w:val="005839D0"/>
    <w:rsid w:val="00583E51"/>
    <w:rsid w:val="00585F9A"/>
    <w:rsid w:val="005869A1"/>
    <w:rsid w:val="00586CB0"/>
    <w:rsid w:val="00587E61"/>
    <w:rsid w:val="00590549"/>
    <w:rsid w:val="005927C5"/>
    <w:rsid w:val="00592BF5"/>
    <w:rsid w:val="00592E69"/>
    <w:rsid w:val="005A1F71"/>
    <w:rsid w:val="005A2A7A"/>
    <w:rsid w:val="005A363F"/>
    <w:rsid w:val="005A4186"/>
    <w:rsid w:val="005A4E64"/>
    <w:rsid w:val="005A6B1C"/>
    <w:rsid w:val="005B0FB6"/>
    <w:rsid w:val="005B42F0"/>
    <w:rsid w:val="005B4B49"/>
    <w:rsid w:val="005B6C0D"/>
    <w:rsid w:val="005B6C57"/>
    <w:rsid w:val="005B7A8C"/>
    <w:rsid w:val="005C1674"/>
    <w:rsid w:val="005C292B"/>
    <w:rsid w:val="005C5E57"/>
    <w:rsid w:val="005C6FE5"/>
    <w:rsid w:val="005C747E"/>
    <w:rsid w:val="005D026C"/>
    <w:rsid w:val="005D0FB8"/>
    <w:rsid w:val="005D15C7"/>
    <w:rsid w:val="005D196B"/>
    <w:rsid w:val="005D275F"/>
    <w:rsid w:val="005D2A11"/>
    <w:rsid w:val="005D4D90"/>
    <w:rsid w:val="005D51DA"/>
    <w:rsid w:val="005D557D"/>
    <w:rsid w:val="005D7EE1"/>
    <w:rsid w:val="005E072A"/>
    <w:rsid w:val="005E0DC0"/>
    <w:rsid w:val="005E15CD"/>
    <w:rsid w:val="005E280E"/>
    <w:rsid w:val="005E5577"/>
    <w:rsid w:val="005F05D1"/>
    <w:rsid w:val="005F0863"/>
    <w:rsid w:val="005F230F"/>
    <w:rsid w:val="005F2A84"/>
    <w:rsid w:val="005F2BDB"/>
    <w:rsid w:val="005F6F0E"/>
    <w:rsid w:val="0060114F"/>
    <w:rsid w:val="006032B1"/>
    <w:rsid w:val="00603848"/>
    <w:rsid w:val="00605805"/>
    <w:rsid w:val="00605934"/>
    <w:rsid w:val="00605DAF"/>
    <w:rsid w:val="00606652"/>
    <w:rsid w:val="006067EE"/>
    <w:rsid w:val="00607260"/>
    <w:rsid w:val="006077E6"/>
    <w:rsid w:val="00607A81"/>
    <w:rsid w:val="00613896"/>
    <w:rsid w:val="00613AA2"/>
    <w:rsid w:val="006148F2"/>
    <w:rsid w:val="0061497F"/>
    <w:rsid w:val="00614ECD"/>
    <w:rsid w:val="00615117"/>
    <w:rsid w:val="00620B5F"/>
    <w:rsid w:val="0062228C"/>
    <w:rsid w:val="00623A67"/>
    <w:rsid w:val="00623B5D"/>
    <w:rsid w:val="006244E0"/>
    <w:rsid w:val="00626762"/>
    <w:rsid w:val="00626AE0"/>
    <w:rsid w:val="0062764E"/>
    <w:rsid w:val="00627E97"/>
    <w:rsid w:val="00634742"/>
    <w:rsid w:val="00636099"/>
    <w:rsid w:val="00636305"/>
    <w:rsid w:val="00636555"/>
    <w:rsid w:val="00636727"/>
    <w:rsid w:val="0063679D"/>
    <w:rsid w:val="00637B51"/>
    <w:rsid w:val="00637B97"/>
    <w:rsid w:val="00640BFD"/>
    <w:rsid w:val="00640CB1"/>
    <w:rsid w:val="00641647"/>
    <w:rsid w:val="0064181C"/>
    <w:rsid w:val="00641B77"/>
    <w:rsid w:val="00642CE4"/>
    <w:rsid w:val="00643BDB"/>
    <w:rsid w:val="00643C3E"/>
    <w:rsid w:val="006454B0"/>
    <w:rsid w:val="006454E8"/>
    <w:rsid w:val="00646687"/>
    <w:rsid w:val="00646B00"/>
    <w:rsid w:val="0064771F"/>
    <w:rsid w:val="00647EF2"/>
    <w:rsid w:val="00651275"/>
    <w:rsid w:val="0065208D"/>
    <w:rsid w:val="00652854"/>
    <w:rsid w:val="00652C10"/>
    <w:rsid w:val="00654E71"/>
    <w:rsid w:val="0065743D"/>
    <w:rsid w:val="00661DCD"/>
    <w:rsid w:val="0066378B"/>
    <w:rsid w:val="00663B0F"/>
    <w:rsid w:val="00664768"/>
    <w:rsid w:val="0066546E"/>
    <w:rsid w:val="006666ED"/>
    <w:rsid w:val="00666C72"/>
    <w:rsid w:val="006725AB"/>
    <w:rsid w:val="0067559E"/>
    <w:rsid w:val="0067570C"/>
    <w:rsid w:val="006806AD"/>
    <w:rsid w:val="00680B7D"/>
    <w:rsid w:val="00681A6E"/>
    <w:rsid w:val="0068413F"/>
    <w:rsid w:val="00685327"/>
    <w:rsid w:val="006868F2"/>
    <w:rsid w:val="0069200F"/>
    <w:rsid w:val="006A0A47"/>
    <w:rsid w:val="006A271B"/>
    <w:rsid w:val="006A2FC2"/>
    <w:rsid w:val="006A30D9"/>
    <w:rsid w:val="006A4BEC"/>
    <w:rsid w:val="006A5368"/>
    <w:rsid w:val="006A53AD"/>
    <w:rsid w:val="006A56AC"/>
    <w:rsid w:val="006A5D29"/>
    <w:rsid w:val="006A6811"/>
    <w:rsid w:val="006A7370"/>
    <w:rsid w:val="006B242A"/>
    <w:rsid w:val="006B6741"/>
    <w:rsid w:val="006B7147"/>
    <w:rsid w:val="006C0542"/>
    <w:rsid w:val="006C0FCF"/>
    <w:rsid w:val="006C1D40"/>
    <w:rsid w:val="006C4E47"/>
    <w:rsid w:val="006C582A"/>
    <w:rsid w:val="006C6AF9"/>
    <w:rsid w:val="006D04E6"/>
    <w:rsid w:val="006D0DD3"/>
    <w:rsid w:val="006D1BD3"/>
    <w:rsid w:val="006D2FA4"/>
    <w:rsid w:val="006D3158"/>
    <w:rsid w:val="006D3E5B"/>
    <w:rsid w:val="006D4B49"/>
    <w:rsid w:val="006D7ECB"/>
    <w:rsid w:val="006E0D87"/>
    <w:rsid w:val="006E14E6"/>
    <w:rsid w:val="006E2D90"/>
    <w:rsid w:val="006E3101"/>
    <w:rsid w:val="006E42B4"/>
    <w:rsid w:val="006E4850"/>
    <w:rsid w:val="006E4D2F"/>
    <w:rsid w:val="006E7A9D"/>
    <w:rsid w:val="006E7CC0"/>
    <w:rsid w:val="006F0316"/>
    <w:rsid w:val="006F5481"/>
    <w:rsid w:val="006F6669"/>
    <w:rsid w:val="006F71B2"/>
    <w:rsid w:val="006F76D5"/>
    <w:rsid w:val="007001B8"/>
    <w:rsid w:val="00701177"/>
    <w:rsid w:val="00702AEA"/>
    <w:rsid w:val="00702B6A"/>
    <w:rsid w:val="007047C8"/>
    <w:rsid w:val="0070625A"/>
    <w:rsid w:val="00706BF1"/>
    <w:rsid w:val="00706C2C"/>
    <w:rsid w:val="00710147"/>
    <w:rsid w:val="00710C14"/>
    <w:rsid w:val="00710DE0"/>
    <w:rsid w:val="007117FE"/>
    <w:rsid w:val="007135C8"/>
    <w:rsid w:val="0071412C"/>
    <w:rsid w:val="00714E76"/>
    <w:rsid w:val="007159CC"/>
    <w:rsid w:val="007205AE"/>
    <w:rsid w:val="007213F7"/>
    <w:rsid w:val="007218C2"/>
    <w:rsid w:val="007218D1"/>
    <w:rsid w:val="00721A72"/>
    <w:rsid w:val="007246A3"/>
    <w:rsid w:val="00724D0F"/>
    <w:rsid w:val="00724F31"/>
    <w:rsid w:val="00725FF0"/>
    <w:rsid w:val="00726B44"/>
    <w:rsid w:val="007312B0"/>
    <w:rsid w:val="00735D9C"/>
    <w:rsid w:val="00736E9B"/>
    <w:rsid w:val="007416AB"/>
    <w:rsid w:val="00741EA6"/>
    <w:rsid w:val="0074253A"/>
    <w:rsid w:val="00743CF2"/>
    <w:rsid w:val="007450ED"/>
    <w:rsid w:val="00745BAC"/>
    <w:rsid w:val="00751C19"/>
    <w:rsid w:val="00751D48"/>
    <w:rsid w:val="00752A01"/>
    <w:rsid w:val="00753016"/>
    <w:rsid w:val="0075395F"/>
    <w:rsid w:val="00755B74"/>
    <w:rsid w:val="00755C11"/>
    <w:rsid w:val="00755C92"/>
    <w:rsid w:val="00756B5B"/>
    <w:rsid w:val="00756CD5"/>
    <w:rsid w:val="00757875"/>
    <w:rsid w:val="00757C88"/>
    <w:rsid w:val="00763BA0"/>
    <w:rsid w:val="00765836"/>
    <w:rsid w:val="007659F8"/>
    <w:rsid w:val="00765D11"/>
    <w:rsid w:val="00770EE7"/>
    <w:rsid w:val="00774AA5"/>
    <w:rsid w:val="00775365"/>
    <w:rsid w:val="00777188"/>
    <w:rsid w:val="007773E9"/>
    <w:rsid w:val="00782D9C"/>
    <w:rsid w:val="00782E01"/>
    <w:rsid w:val="007849DC"/>
    <w:rsid w:val="00785189"/>
    <w:rsid w:val="007854DD"/>
    <w:rsid w:val="007857D3"/>
    <w:rsid w:val="0078738A"/>
    <w:rsid w:val="00787C69"/>
    <w:rsid w:val="00787E0B"/>
    <w:rsid w:val="00787EBE"/>
    <w:rsid w:val="00790354"/>
    <w:rsid w:val="00791122"/>
    <w:rsid w:val="00794943"/>
    <w:rsid w:val="00794CB5"/>
    <w:rsid w:val="00796B77"/>
    <w:rsid w:val="00796FBD"/>
    <w:rsid w:val="007A1963"/>
    <w:rsid w:val="007A2D1C"/>
    <w:rsid w:val="007A434C"/>
    <w:rsid w:val="007A438E"/>
    <w:rsid w:val="007A7C74"/>
    <w:rsid w:val="007B0047"/>
    <w:rsid w:val="007B0FDB"/>
    <w:rsid w:val="007B51DC"/>
    <w:rsid w:val="007C1AC1"/>
    <w:rsid w:val="007C2609"/>
    <w:rsid w:val="007C36D1"/>
    <w:rsid w:val="007C3DE5"/>
    <w:rsid w:val="007C5A59"/>
    <w:rsid w:val="007C5B5C"/>
    <w:rsid w:val="007C78F8"/>
    <w:rsid w:val="007C7D44"/>
    <w:rsid w:val="007D0254"/>
    <w:rsid w:val="007D3CA1"/>
    <w:rsid w:val="007D53C1"/>
    <w:rsid w:val="007D7405"/>
    <w:rsid w:val="007E29FE"/>
    <w:rsid w:val="007E5D3A"/>
    <w:rsid w:val="007E6439"/>
    <w:rsid w:val="007F49F6"/>
    <w:rsid w:val="007F4A7E"/>
    <w:rsid w:val="007F707A"/>
    <w:rsid w:val="00800A32"/>
    <w:rsid w:val="00801463"/>
    <w:rsid w:val="00801602"/>
    <w:rsid w:val="00801C4F"/>
    <w:rsid w:val="008026E1"/>
    <w:rsid w:val="00803AAA"/>
    <w:rsid w:val="00804CD0"/>
    <w:rsid w:val="00804EFD"/>
    <w:rsid w:val="0080587F"/>
    <w:rsid w:val="00806A81"/>
    <w:rsid w:val="00806F4E"/>
    <w:rsid w:val="0080763C"/>
    <w:rsid w:val="0081410B"/>
    <w:rsid w:val="00816933"/>
    <w:rsid w:val="00820B6B"/>
    <w:rsid w:val="00820CFD"/>
    <w:rsid w:val="008212AB"/>
    <w:rsid w:val="00821F2D"/>
    <w:rsid w:val="0082201B"/>
    <w:rsid w:val="00823742"/>
    <w:rsid w:val="00823AC9"/>
    <w:rsid w:val="00823EAF"/>
    <w:rsid w:val="00824DC2"/>
    <w:rsid w:val="0082564E"/>
    <w:rsid w:val="008257C0"/>
    <w:rsid w:val="0082743F"/>
    <w:rsid w:val="0083027D"/>
    <w:rsid w:val="00831237"/>
    <w:rsid w:val="008368F0"/>
    <w:rsid w:val="00837CD0"/>
    <w:rsid w:val="00842152"/>
    <w:rsid w:val="0084269C"/>
    <w:rsid w:val="00843ACA"/>
    <w:rsid w:val="00844170"/>
    <w:rsid w:val="008445CD"/>
    <w:rsid w:val="00844AC1"/>
    <w:rsid w:val="008454DC"/>
    <w:rsid w:val="008456B2"/>
    <w:rsid w:val="008459DA"/>
    <w:rsid w:val="00852217"/>
    <w:rsid w:val="00852E31"/>
    <w:rsid w:val="00853D6A"/>
    <w:rsid w:val="00854AFE"/>
    <w:rsid w:val="00854CE9"/>
    <w:rsid w:val="0085618A"/>
    <w:rsid w:val="008568F0"/>
    <w:rsid w:val="00865977"/>
    <w:rsid w:val="00865A8A"/>
    <w:rsid w:val="00866100"/>
    <w:rsid w:val="00867467"/>
    <w:rsid w:val="008678F5"/>
    <w:rsid w:val="008718D8"/>
    <w:rsid w:val="00873638"/>
    <w:rsid w:val="00875365"/>
    <w:rsid w:val="00875997"/>
    <w:rsid w:val="00877BFD"/>
    <w:rsid w:val="008834CB"/>
    <w:rsid w:val="00884F82"/>
    <w:rsid w:val="00887EE8"/>
    <w:rsid w:val="00890D13"/>
    <w:rsid w:val="00893065"/>
    <w:rsid w:val="00894F33"/>
    <w:rsid w:val="0089640C"/>
    <w:rsid w:val="008972C0"/>
    <w:rsid w:val="008A272F"/>
    <w:rsid w:val="008A50CB"/>
    <w:rsid w:val="008A5875"/>
    <w:rsid w:val="008A5F9D"/>
    <w:rsid w:val="008A7289"/>
    <w:rsid w:val="008A73EA"/>
    <w:rsid w:val="008B02B4"/>
    <w:rsid w:val="008B1588"/>
    <w:rsid w:val="008B1A33"/>
    <w:rsid w:val="008B1DF6"/>
    <w:rsid w:val="008B341A"/>
    <w:rsid w:val="008B3702"/>
    <w:rsid w:val="008B7AE5"/>
    <w:rsid w:val="008B7FFD"/>
    <w:rsid w:val="008C0457"/>
    <w:rsid w:val="008C0B9A"/>
    <w:rsid w:val="008C3879"/>
    <w:rsid w:val="008C54F8"/>
    <w:rsid w:val="008C5719"/>
    <w:rsid w:val="008C57E9"/>
    <w:rsid w:val="008C6A35"/>
    <w:rsid w:val="008C6B47"/>
    <w:rsid w:val="008D04A0"/>
    <w:rsid w:val="008D3BC1"/>
    <w:rsid w:val="008D41B4"/>
    <w:rsid w:val="008D4C7E"/>
    <w:rsid w:val="008D4D3F"/>
    <w:rsid w:val="008D4DD8"/>
    <w:rsid w:val="008D5F50"/>
    <w:rsid w:val="008D6580"/>
    <w:rsid w:val="008D759B"/>
    <w:rsid w:val="008E0E3D"/>
    <w:rsid w:val="008E2194"/>
    <w:rsid w:val="008E4666"/>
    <w:rsid w:val="008F1BAF"/>
    <w:rsid w:val="008F1EF9"/>
    <w:rsid w:val="008F3530"/>
    <w:rsid w:val="008F4B41"/>
    <w:rsid w:val="008F4E86"/>
    <w:rsid w:val="008F5E68"/>
    <w:rsid w:val="008F61AF"/>
    <w:rsid w:val="008F7486"/>
    <w:rsid w:val="008F7745"/>
    <w:rsid w:val="0090105E"/>
    <w:rsid w:val="009028E5"/>
    <w:rsid w:val="00902D85"/>
    <w:rsid w:val="00903B63"/>
    <w:rsid w:val="0090412E"/>
    <w:rsid w:val="009059BA"/>
    <w:rsid w:val="009070CA"/>
    <w:rsid w:val="00907BFD"/>
    <w:rsid w:val="0091068D"/>
    <w:rsid w:val="009109DD"/>
    <w:rsid w:val="00913F09"/>
    <w:rsid w:val="00914862"/>
    <w:rsid w:val="00916A4A"/>
    <w:rsid w:val="0091783D"/>
    <w:rsid w:val="009178A1"/>
    <w:rsid w:val="00922ECE"/>
    <w:rsid w:val="00923B59"/>
    <w:rsid w:val="00924F6F"/>
    <w:rsid w:val="00925120"/>
    <w:rsid w:val="0092753D"/>
    <w:rsid w:val="0093108B"/>
    <w:rsid w:val="00932E9E"/>
    <w:rsid w:val="00933159"/>
    <w:rsid w:val="00934E72"/>
    <w:rsid w:val="00935599"/>
    <w:rsid w:val="00936EEF"/>
    <w:rsid w:val="0094148A"/>
    <w:rsid w:val="00941C7E"/>
    <w:rsid w:val="009423AF"/>
    <w:rsid w:val="00942519"/>
    <w:rsid w:val="009431A8"/>
    <w:rsid w:val="009438D2"/>
    <w:rsid w:val="00943C99"/>
    <w:rsid w:val="00943D85"/>
    <w:rsid w:val="00944167"/>
    <w:rsid w:val="00945A87"/>
    <w:rsid w:val="0094640C"/>
    <w:rsid w:val="009466DF"/>
    <w:rsid w:val="00950A88"/>
    <w:rsid w:val="0095258A"/>
    <w:rsid w:val="0095297A"/>
    <w:rsid w:val="00957D06"/>
    <w:rsid w:val="00961003"/>
    <w:rsid w:val="009612E5"/>
    <w:rsid w:val="00961850"/>
    <w:rsid w:val="00962D7F"/>
    <w:rsid w:val="00963A9C"/>
    <w:rsid w:val="009669CD"/>
    <w:rsid w:val="00971B7E"/>
    <w:rsid w:val="00971F02"/>
    <w:rsid w:val="00973D6A"/>
    <w:rsid w:val="0097559B"/>
    <w:rsid w:val="00976C0F"/>
    <w:rsid w:val="009773EC"/>
    <w:rsid w:val="00977DDB"/>
    <w:rsid w:val="009800EB"/>
    <w:rsid w:val="0098029E"/>
    <w:rsid w:val="009861C8"/>
    <w:rsid w:val="00987FF5"/>
    <w:rsid w:val="00990E25"/>
    <w:rsid w:val="00991604"/>
    <w:rsid w:val="00991FAE"/>
    <w:rsid w:val="0099329C"/>
    <w:rsid w:val="00994562"/>
    <w:rsid w:val="009953C9"/>
    <w:rsid w:val="00995F24"/>
    <w:rsid w:val="009A0794"/>
    <w:rsid w:val="009A096E"/>
    <w:rsid w:val="009A4556"/>
    <w:rsid w:val="009B031A"/>
    <w:rsid w:val="009B03E4"/>
    <w:rsid w:val="009B1422"/>
    <w:rsid w:val="009B1CCF"/>
    <w:rsid w:val="009B2C45"/>
    <w:rsid w:val="009B5206"/>
    <w:rsid w:val="009B7B82"/>
    <w:rsid w:val="009C2B03"/>
    <w:rsid w:val="009C39F7"/>
    <w:rsid w:val="009C7CB8"/>
    <w:rsid w:val="009D0E94"/>
    <w:rsid w:val="009D133C"/>
    <w:rsid w:val="009D2795"/>
    <w:rsid w:val="009D4732"/>
    <w:rsid w:val="009D6117"/>
    <w:rsid w:val="009D66AE"/>
    <w:rsid w:val="009D6F14"/>
    <w:rsid w:val="009E0FEA"/>
    <w:rsid w:val="009E1D97"/>
    <w:rsid w:val="009E1E93"/>
    <w:rsid w:val="009E4B57"/>
    <w:rsid w:val="009E6039"/>
    <w:rsid w:val="009E7220"/>
    <w:rsid w:val="009E7550"/>
    <w:rsid w:val="009E7D43"/>
    <w:rsid w:val="009F3480"/>
    <w:rsid w:val="009F3A01"/>
    <w:rsid w:val="009F6446"/>
    <w:rsid w:val="009F6C61"/>
    <w:rsid w:val="009F713F"/>
    <w:rsid w:val="009F7B01"/>
    <w:rsid w:val="009F7D8D"/>
    <w:rsid w:val="00A0086D"/>
    <w:rsid w:val="00A00AA6"/>
    <w:rsid w:val="00A0145E"/>
    <w:rsid w:val="00A01AD6"/>
    <w:rsid w:val="00A0349C"/>
    <w:rsid w:val="00A05B41"/>
    <w:rsid w:val="00A05CBD"/>
    <w:rsid w:val="00A0627A"/>
    <w:rsid w:val="00A06760"/>
    <w:rsid w:val="00A125AB"/>
    <w:rsid w:val="00A145EA"/>
    <w:rsid w:val="00A14658"/>
    <w:rsid w:val="00A17E5D"/>
    <w:rsid w:val="00A217D8"/>
    <w:rsid w:val="00A223F0"/>
    <w:rsid w:val="00A23DD4"/>
    <w:rsid w:val="00A244C6"/>
    <w:rsid w:val="00A254AC"/>
    <w:rsid w:val="00A25556"/>
    <w:rsid w:val="00A25591"/>
    <w:rsid w:val="00A25C91"/>
    <w:rsid w:val="00A26429"/>
    <w:rsid w:val="00A2714C"/>
    <w:rsid w:val="00A3015C"/>
    <w:rsid w:val="00A317C6"/>
    <w:rsid w:val="00A3227C"/>
    <w:rsid w:val="00A3350E"/>
    <w:rsid w:val="00A34AFD"/>
    <w:rsid w:val="00A37238"/>
    <w:rsid w:val="00A37267"/>
    <w:rsid w:val="00A37968"/>
    <w:rsid w:val="00A419FE"/>
    <w:rsid w:val="00A440EC"/>
    <w:rsid w:val="00A44B30"/>
    <w:rsid w:val="00A44E02"/>
    <w:rsid w:val="00A45550"/>
    <w:rsid w:val="00A456D9"/>
    <w:rsid w:val="00A4682F"/>
    <w:rsid w:val="00A476E7"/>
    <w:rsid w:val="00A549B2"/>
    <w:rsid w:val="00A564E6"/>
    <w:rsid w:val="00A60C42"/>
    <w:rsid w:val="00A62103"/>
    <w:rsid w:val="00A6279E"/>
    <w:rsid w:val="00A63350"/>
    <w:rsid w:val="00A638F9"/>
    <w:rsid w:val="00A652EF"/>
    <w:rsid w:val="00A65BC4"/>
    <w:rsid w:val="00A71D09"/>
    <w:rsid w:val="00A71F00"/>
    <w:rsid w:val="00A729B7"/>
    <w:rsid w:val="00A73924"/>
    <w:rsid w:val="00A7407B"/>
    <w:rsid w:val="00A74106"/>
    <w:rsid w:val="00A74B8F"/>
    <w:rsid w:val="00A77430"/>
    <w:rsid w:val="00A800F3"/>
    <w:rsid w:val="00A80B6C"/>
    <w:rsid w:val="00A81DCB"/>
    <w:rsid w:val="00A834BC"/>
    <w:rsid w:val="00A83DAA"/>
    <w:rsid w:val="00A845F8"/>
    <w:rsid w:val="00A85D59"/>
    <w:rsid w:val="00A8674A"/>
    <w:rsid w:val="00A90766"/>
    <w:rsid w:val="00A91C7F"/>
    <w:rsid w:val="00A94AFF"/>
    <w:rsid w:val="00A94D02"/>
    <w:rsid w:val="00A9553E"/>
    <w:rsid w:val="00A9649F"/>
    <w:rsid w:val="00AA0EC5"/>
    <w:rsid w:val="00AA19D6"/>
    <w:rsid w:val="00AA333D"/>
    <w:rsid w:val="00AA52B4"/>
    <w:rsid w:val="00AA6983"/>
    <w:rsid w:val="00AB07EF"/>
    <w:rsid w:val="00AB10C5"/>
    <w:rsid w:val="00AB1998"/>
    <w:rsid w:val="00AB65CD"/>
    <w:rsid w:val="00AB7498"/>
    <w:rsid w:val="00AC1C5D"/>
    <w:rsid w:val="00AC1D4C"/>
    <w:rsid w:val="00AC268C"/>
    <w:rsid w:val="00AC330B"/>
    <w:rsid w:val="00AC608E"/>
    <w:rsid w:val="00AC637E"/>
    <w:rsid w:val="00AC6B3A"/>
    <w:rsid w:val="00AC6BE4"/>
    <w:rsid w:val="00AD0176"/>
    <w:rsid w:val="00AD0BF8"/>
    <w:rsid w:val="00AD18CE"/>
    <w:rsid w:val="00AD23B1"/>
    <w:rsid w:val="00AD30C7"/>
    <w:rsid w:val="00AD3101"/>
    <w:rsid w:val="00AD4D02"/>
    <w:rsid w:val="00AD542D"/>
    <w:rsid w:val="00AD5E68"/>
    <w:rsid w:val="00AD7777"/>
    <w:rsid w:val="00AE2798"/>
    <w:rsid w:val="00AE4902"/>
    <w:rsid w:val="00AE7A4B"/>
    <w:rsid w:val="00AF12D7"/>
    <w:rsid w:val="00AF170E"/>
    <w:rsid w:val="00AF1A3D"/>
    <w:rsid w:val="00AF212B"/>
    <w:rsid w:val="00AF2472"/>
    <w:rsid w:val="00AF3173"/>
    <w:rsid w:val="00AF3790"/>
    <w:rsid w:val="00AF3E4E"/>
    <w:rsid w:val="00AF63FA"/>
    <w:rsid w:val="00B00334"/>
    <w:rsid w:val="00B03C41"/>
    <w:rsid w:val="00B04C86"/>
    <w:rsid w:val="00B071BF"/>
    <w:rsid w:val="00B0734B"/>
    <w:rsid w:val="00B07388"/>
    <w:rsid w:val="00B1085C"/>
    <w:rsid w:val="00B10C8C"/>
    <w:rsid w:val="00B10CB3"/>
    <w:rsid w:val="00B12215"/>
    <w:rsid w:val="00B14F91"/>
    <w:rsid w:val="00B1574E"/>
    <w:rsid w:val="00B212BF"/>
    <w:rsid w:val="00B22206"/>
    <w:rsid w:val="00B233D0"/>
    <w:rsid w:val="00B24366"/>
    <w:rsid w:val="00B25683"/>
    <w:rsid w:val="00B27AB2"/>
    <w:rsid w:val="00B33709"/>
    <w:rsid w:val="00B33DCD"/>
    <w:rsid w:val="00B34D69"/>
    <w:rsid w:val="00B360DB"/>
    <w:rsid w:val="00B37D5B"/>
    <w:rsid w:val="00B40BF6"/>
    <w:rsid w:val="00B4581D"/>
    <w:rsid w:val="00B46583"/>
    <w:rsid w:val="00B470DD"/>
    <w:rsid w:val="00B52EC9"/>
    <w:rsid w:val="00B53A61"/>
    <w:rsid w:val="00B55584"/>
    <w:rsid w:val="00B56019"/>
    <w:rsid w:val="00B56803"/>
    <w:rsid w:val="00B568B8"/>
    <w:rsid w:val="00B60590"/>
    <w:rsid w:val="00B607B5"/>
    <w:rsid w:val="00B60DA0"/>
    <w:rsid w:val="00B6161A"/>
    <w:rsid w:val="00B63B7F"/>
    <w:rsid w:val="00B6572D"/>
    <w:rsid w:val="00B65781"/>
    <w:rsid w:val="00B65A71"/>
    <w:rsid w:val="00B6776E"/>
    <w:rsid w:val="00B70770"/>
    <w:rsid w:val="00B73058"/>
    <w:rsid w:val="00B7431D"/>
    <w:rsid w:val="00B77ADA"/>
    <w:rsid w:val="00B77F73"/>
    <w:rsid w:val="00B815FC"/>
    <w:rsid w:val="00B830B5"/>
    <w:rsid w:val="00B8452A"/>
    <w:rsid w:val="00B84A36"/>
    <w:rsid w:val="00B855B2"/>
    <w:rsid w:val="00B85C5A"/>
    <w:rsid w:val="00B90756"/>
    <w:rsid w:val="00B90E59"/>
    <w:rsid w:val="00B9197A"/>
    <w:rsid w:val="00B95703"/>
    <w:rsid w:val="00B97FAB"/>
    <w:rsid w:val="00BA20E2"/>
    <w:rsid w:val="00BA344C"/>
    <w:rsid w:val="00BA56D7"/>
    <w:rsid w:val="00BA620F"/>
    <w:rsid w:val="00BB0289"/>
    <w:rsid w:val="00BB135E"/>
    <w:rsid w:val="00BB1479"/>
    <w:rsid w:val="00BB2241"/>
    <w:rsid w:val="00BB52C8"/>
    <w:rsid w:val="00BB6CC3"/>
    <w:rsid w:val="00BB6D43"/>
    <w:rsid w:val="00BC11F4"/>
    <w:rsid w:val="00BC1377"/>
    <w:rsid w:val="00BC3194"/>
    <w:rsid w:val="00BC36A5"/>
    <w:rsid w:val="00BC3BBC"/>
    <w:rsid w:val="00BC3CFD"/>
    <w:rsid w:val="00BC3E2A"/>
    <w:rsid w:val="00BC4922"/>
    <w:rsid w:val="00BC5613"/>
    <w:rsid w:val="00BC5A24"/>
    <w:rsid w:val="00BC649E"/>
    <w:rsid w:val="00BC6F81"/>
    <w:rsid w:val="00BC7A10"/>
    <w:rsid w:val="00BD3E4E"/>
    <w:rsid w:val="00BD4A03"/>
    <w:rsid w:val="00BD77B8"/>
    <w:rsid w:val="00BE174B"/>
    <w:rsid w:val="00BE29D5"/>
    <w:rsid w:val="00BE3996"/>
    <w:rsid w:val="00BE4B20"/>
    <w:rsid w:val="00BE5180"/>
    <w:rsid w:val="00BE67C5"/>
    <w:rsid w:val="00BE6B90"/>
    <w:rsid w:val="00BE7C2A"/>
    <w:rsid w:val="00BF05FB"/>
    <w:rsid w:val="00BF1847"/>
    <w:rsid w:val="00BF3174"/>
    <w:rsid w:val="00BF492B"/>
    <w:rsid w:val="00BF4E3C"/>
    <w:rsid w:val="00BF4EE8"/>
    <w:rsid w:val="00BF66A1"/>
    <w:rsid w:val="00C00F8F"/>
    <w:rsid w:val="00C03509"/>
    <w:rsid w:val="00C03972"/>
    <w:rsid w:val="00C04885"/>
    <w:rsid w:val="00C0625F"/>
    <w:rsid w:val="00C06339"/>
    <w:rsid w:val="00C075A8"/>
    <w:rsid w:val="00C07A1D"/>
    <w:rsid w:val="00C12C3F"/>
    <w:rsid w:val="00C12D88"/>
    <w:rsid w:val="00C1450F"/>
    <w:rsid w:val="00C16852"/>
    <w:rsid w:val="00C22785"/>
    <w:rsid w:val="00C2305E"/>
    <w:rsid w:val="00C24EB4"/>
    <w:rsid w:val="00C25F8D"/>
    <w:rsid w:val="00C26186"/>
    <w:rsid w:val="00C27EA8"/>
    <w:rsid w:val="00C31300"/>
    <w:rsid w:val="00C339AC"/>
    <w:rsid w:val="00C34AE1"/>
    <w:rsid w:val="00C34EEA"/>
    <w:rsid w:val="00C35AF2"/>
    <w:rsid w:val="00C4173E"/>
    <w:rsid w:val="00C42B07"/>
    <w:rsid w:val="00C4309B"/>
    <w:rsid w:val="00C454E4"/>
    <w:rsid w:val="00C527C4"/>
    <w:rsid w:val="00C52834"/>
    <w:rsid w:val="00C53D6F"/>
    <w:rsid w:val="00C54AA6"/>
    <w:rsid w:val="00C5528B"/>
    <w:rsid w:val="00C5641F"/>
    <w:rsid w:val="00C56878"/>
    <w:rsid w:val="00C56AEC"/>
    <w:rsid w:val="00C611FF"/>
    <w:rsid w:val="00C6185E"/>
    <w:rsid w:val="00C62550"/>
    <w:rsid w:val="00C62EF1"/>
    <w:rsid w:val="00C648BE"/>
    <w:rsid w:val="00C65C0C"/>
    <w:rsid w:val="00C66356"/>
    <w:rsid w:val="00C66C31"/>
    <w:rsid w:val="00C673FE"/>
    <w:rsid w:val="00C70EEB"/>
    <w:rsid w:val="00C717F6"/>
    <w:rsid w:val="00C718C9"/>
    <w:rsid w:val="00C73964"/>
    <w:rsid w:val="00C74AA5"/>
    <w:rsid w:val="00C7516E"/>
    <w:rsid w:val="00C75920"/>
    <w:rsid w:val="00C76373"/>
    <w:rsid w:val="00C77328"/>
    <w:rsid w:val="00C8279A"/>
    <w:rsid w:val="00C83048"/>
    <w:rsid w:val="00C859B0"/>
    <w:rsid w:val="00C85BD0"/>
    <w:rsid w:val="00C86F00"/>
    <w:rsid w:val="00C91BE7"/>
    <w:rsid w:val="00C91E75"/>
    <w:rsid w:val="00C95B90"/>
    <w:rsid w:val="00CA0E56"/>
    <w:rsid w:val="00CA1961"/>
    <w:rsid w:val="00CA1E17"/>
    <w:rsid w:val="00CA267A"/>
    <w:rsid w:val="00CA36A0"/>
    <w:rsid w:val="00CA4C78"/>
    <w:rsid w:val="00CA4E79"/>
    <w:rsid w:val="00CA6289"/>
    <w:rsid w:val="00CA7240"/>
    <w:rsid w:val="00CA7F38"/>
    <w:rsid w:val="00CB0077"/>
    <w:rsid w:val="00CB061E"/>
    <w:rsid w:val="00CB0DA4"/>
    <w:rsid w:val="00CB103A"/>
    <w:rsid w:val="00CB372A"/>
    <w:rsid w:val="00CB4494"/>
    <w:rsid w:val="00CB4CD8"/>
    <w:rsid w:val="00CB7979"/>
    <w:rsid w:val="00CC21D6"/>
    <w:rsid w:val="00CC3B8D"/>
    <w:rsid w:val="00CC3C10"/>
    <w:rsid w:val="00CC4969"/>
    <w:rsid w:val="00CC6A94"/>
    <w:rsid w:val="00CD1F53"/>
    <w:rsid w:val="00CD2962"/>
    <w:rsid w:val="00CD3CD3"/>
    <w:rsid w:val="00CD4C52"/>
    <w:rsid w:val="00CD5C8D"/>
    <w:rsid w:val="00CD6371"/>
    <w:rsid w:val="00CD6A05"/>
    <w:rsid w:val="00CE5502"/>
    <w:rsid w:val="00CE6494"/>
    <w:rsid w:val="00CF00D0"/>
    <w:rsid w:val="00CF1085"/>
    <w:rsid w:val="00CF17A2"/>
    <w:rsid w:val="00CF4DE2"/>
    <w:rsid w:val="00CF4EBB"/>
    <w:rsid w:val="00CF6797"/>
    <w:rsid w:val="00CF6E09"/>
    <w:rsid w:val="00D041BE"/>
    <w:rsid w:val="00D0533F"/>
    <w:rsid w:val="00D11A38"/>
    <w:rsid w:val="00D12A49"/>
    <w:rsid w:val="00D14994"/>
    <w:rsid w:val="00D14EC3"/>
    <w:rsid w:val="00D16639"/>
    <w:rsid w:val="00D1727E"/>
    <w:rsid w:val="00D179E9"/>
    <w:rsid w:val="00D2000C"/>
    <w:rsid w:val="00D23CA3"/>
    <w:rsid w:val="00D25FBE"/>
    <w:rsid w:val="00D26C5A"/>
    <w:rsid w:val="00D27929"/>
    <w:rsid w:val="00D27AFD"/>
    <w:rsid w:val="00D36279"/>
    <w:rsid w:val="00D40CFF"/>
    <w:rsid w:val="00D42A04"/>
    <w:rsid w:val="00D42EBD"/>
    <w:rsid w:val="00D44C92"/>
    <w:rsid w:val="00D4547A"/>
    <w:rsid w:val="00D46F42"/>
    <w:rsid w:val="00D47461"/>
    <w:rsid w:val="00D50C12"/>
    <w:rsid w:val="00D50FCF"/>
    <w:rsid w:val="00D53F43"/>
    <w:rsid w:val="00D54C5B"/>
    <w:rsid w:val="00D5528C"/>
    <w:rsid w:val="00D55F4E"/>
    <w:rsid w:val="00D60DB9"/>
    <w:rsid w:val="00D617DD"/>
    <w:rsid w:val="00D618F3"/>
    <w:rsid w:val="00D625F1"/>
    <w:rsid w:val="00D660C2"/>
    <w:rsid w:val="00D660F5"/>
    <w:rsid w:val="00D67030"/>
    <w:rsid w:val="00D67396"/>
    <w:rsid w:val="00D70F86"/>
    <w:rsid w:val="00D73475"/>
    <w:rsid w:val="00D745B7"/>
    <w:rsid w:val="00D74641"/>
    <w:rsid w:val="00D750E0"/>
    <w:rsid w:val="00D76E68"/>
    <w:rsid w:val="00D77D78"/>
    <w:rsid w:val="00D77F21"/>
    <w:rsid w:val="00D81A34"/>
    <w:rsid w:val="00D82946"/>
    <w:rsid w:val="00D83CD8"/>
    <w:rsid w:val="00D840B1"/>
    <w:rsid w:val="00D8452F"/>
    <w:rsid w:val="00D85B6B"/>
    <w:rsid w:val="00D878EE"/>
    <w:rsid w:val="00D9057D"/>
    <w:rsid w:val="00D90976"/>
    <w:rsid w:val="00D918E5"/>
    <w:rsid w:val="00D9272F"/>
    <w:rsid w:val="00D92D85"/>
    <w:rsid w:val="00D9342A"/>
    <w:rsid w:val="00D9385C"/>
    <w:rsid w:val="00D93882"/>
    <w:rsid w:val="00D96B8B"/>
    <w:rsid w:val="00DA0399"/>
    <w:rsid w:val="00DA1A8C"/>
    <w:rsid w:val="00DA349C"/>
    <w:rsid w:val="00DA4FB8"/>
    <w:rsid w:val="00DA5263"/>
    <w:rsid w:val="00DA5416"/>
    <w:rsid w:val="00DB0911"/>
    <w:rsid w:val="00DB1010"/>
    <w:rsid w:val="00DB34D7"/>
    <w:rsid w:val="00DB4123"/>
    <w:rsid w:val="00DB4207"/>
    <w:rsid w:val="00DB68AD"/>
    <w:rsid w:val="00DB7DC1"/>
    <w:rsid w:val="00DC111F"/>
    <w:rsid w:val="00DC2CBD"/>
    <w:rsid w:val="00DC3B14"/>
    <w:rsid w:val="00DC4ACD"/>
    <w:rsid w:val="00DC534C"/>
    <w:rsid w:val="00DC68B3"/>
    <w:rsid w:val="00DD2B26"/>
    <w:rsid w:val="00DD4CF3"/>
    <w:rsid w:val="00DD694E"/>
    <w:rsid w:val="00DD6B4D"/>
    <w:rsid w:val="00DD76F8"/>
    <w:rsid w:val="00DE082A"/>
    <w:rsid w:val="00DE1313"/>
    <w:rsid w:val="00DE19BF"/>
    <w:rsid w:val="00DE19EB"/>
    <w:rsid w:val="00DE3031"/>
    <w:rsid w:val="00DE4245"/>
    <w:rsid w:val="00DE4DBE"/>
    <w:rsid w:val="00DE6136"/>
    <w:rsid w:val="00DE7BBB"/>
    <w:rsid w:val="00DF02F7"/>
    <w:rsid w:val="00DF0D0D"/>
    <w:rsid w:val="00DF2847"/>
    <w:rsid w:val="00DF2DD9"/>
    <w:rsid w:val="00DF2F1B"/>
    <w:rsid w:val="00DF3CFA"/>
    <w:rsid w:val="00DF44FB"/>
    <w:rsid w:val="00DF5FE5"/>
    <w:rsid w:val="00E00563"/>
    <w:rsid w:val="00E0696A"/>
    <w:rsid w:val="00E07A8A"/>
    <w:rsid w:val="00E13225"/>
    <w:rsid w:val="00E15E16"/>
    <w:rsid w:val="00E16AC5"/>
    <w:rsid w:val="00E1797A"/>
    <w:rsid w:val="00E2173C"/>
    <w:rsid w:val="00E2295A"/>
    <w:rsid w:val="00E231EC"/>
    <w:rsid w:val="00E2505A"/>
    <w:rsid w:val="00E25173"/>
    <w:rsid w:val="00E26819"/>
    <w:rsid w:val="00E31FD4"/>
    <w:rsid w:val="00E33B36"/>
    <w:rsid w:val="00E34EE6"/>
    <w:rsid w:val="00E350B3"/>
    <w:rsid w:val="00E353C7"/>
    <w:rsid w:val="00E35F4E"/>
    <w:rsid w:val="00E41424"/>
    <w:rsid w:val="00E45300"/>
    <w:rsid w:val="00E46411"/>
    <w:rsid w:val="00E46BEB"/>
    <w:rsid w:val="00E46E2E"/>
    <w:rsid w:val="00E47AA1"/>
    <w:rsid w:val="00E51ECA"/>
    <w:rsid w:val="00E520A0"/>
    <w:rsid w:val="00E527FD"/>
    <w:rsid w:val="00E547ED"/>
    <w:rsid w:val="00E6036C"/>
    <w:rsid w:val="00E60F78"/>
    <w:rsid w:val="00E6134A"/>
    <w:rsid w:val="00E64C54"/>
    <w:rsid w:val="00E64EEC"/>
    <w:rsid w:val="00E66D93"/>
    <w:rsid w:val="00E6746B"/>
    <w:rsid w:val="00E708F0"/>
    <w:rsid w:val="00E724DC"/>
    <w:rsid w:val="00E72B64"/>
    <w:rsid w:val="00E752AC"/>
    <w:rsid w:val="00E75C65"/>
    <w:rsid w:val="00E75FA2"/>
    <w:rsid w:val="00E7667E"/>
    <w:rsid w:val="00E77D38"/>
    <w:rsid w:val="00E81432"/>
    <w:rsid w:val="00E81DF7"/>
    <w:rsid w:val="00E8271E"/>
    <w:rsid w:val="00E840D1"/>
    <w:rsid w:val="00E84283"/>
    <w:rsid w:val="00E86619"/>
    <w:rsid w:val="00E90E73"/>
    <w:rsid w:val="00E918FD"/>
    <w:rsid w:val="00E91AAA"/>
    <w:rsid w:val="00E92551"/>
    <w:rsid w:val="00E96791"/>
    <w:rsid w:val="00EA72BF"/>
    <w:rsid w:val="00EA765F"/>
    <w:rsid w:val="00EA7FA9"/>
    <w:rsid w:val="00EB0EBC"/>
    <w:rsid w:val="00EB0F29"/>
    <w:rsid w:val="00EB4F0A"/>
    <w:rsid w:val="00EB6269"/>
    <w:rsid w:val="00EC02AB"/>
    <w:rsid w:val="00EC1540"/>
    <w:rsid w:val="00EC284D"/>
    <w:rsid w:val="00EC2B0B"/>
    <w:rsid w:val="00EC53BF"/>
    <w:rsid w:val="00EC5578"/>
    <w:rsid w:val="00EC67AE"/>
    <w:rsid w:val="00EC6E0A"/>
    <w:rsid w:val="00ED0CE8"/>
    <w:rsid w:val="00ED2B94"/>
    <w:rsid w:val="00ED5321"/>
    <w:rsid w:val="00ED609F"/>
    <w:rsid w:val="00EE030E"/>
    <w:rsid w:val="00EE144E"/>
    <w:rsid w:val="00EE1927"/>
    <w:rsid w:val="00EE4D56"/>
    <w:rsid w:val="00EE5750"/>
    <w:rsid w:val="00EE5975"/>
    <w:rsid w:val="00EE5C17"/>
    <w:rsid w:val="00EF0410"/>
    <w:rsid w:val="00EF078B"/>
    <w:rsid w:val="00EF0A79"/>
    <w:rsid w:val="00EF19A7"/>
    <w:rsid w:val="00EF1C9F"/>
    <w:rsid w:val="00EF3C84"/>
    <w:rsid w:val="00EF45B3"/>
    <w:rsid w:val="00EF5A2E"/>
    <w:rsid w:val="00F00FC4"/>
    <w:rsid w:val="00F028D9"/>
    <w:rsid w:val="00F029A5"/>
    <w:rsid w:val="00F048FA"/>
    <w:rsid w:val="00F05571"/>
    <w:rsid w:val="00F064AB"/>
    <w:rsid w:val="00F12932"/>
    <w:rsid w:val="00F12D3F"/>
    <w:rsid w:val="00F13828"/>
    <w:rsid w:val="00F166D9"/>
    <w:rsid w:val="00F204EA"/>
    <w:rsid w:val="00F226CC"/>
    <w:rsid w:val="00F23648"/>
    <w:rsid w:val="00F24A50"/>
    <w:rsid w:val="00F25D86"/>
    <w:rsid w:val="00F2770B"/>
    <w:rsid w:val="00F27951"/>
    <w:rsid w:val="00F303E1"/>
    <w:rsid w:val="00F329FE"/>
    <w:rsid w:val="00F3583A"/>
    <w:rsid w:val="00F35A4D"/>
    <w:rsid w:val="00F37B6B"/>
    <w:rsid w:val="00F37FA9"/>
    <w:rsid w:val="00F414B3"/>
    <w:rsid w:val="00F417DE"/>
    <w:rsid w:val="00F42797"/>
    <w:rsid w:val="00F43A09"/>
    <w:rsid w:val="00F45034"/>
    <w:rsid w:val="00F45F07"/>
    <w:rsid w:val="00F46161"/>
    <w:rsid w:val="00F463E7"/>
    <w:rsid w:val="00F472E7"/>
    <w:rsid w:val="00F47E19"/>
    <w:rsid w:val="00F50847"/>
    <w:rsid w:val="00F50BF2"/>
    <w:rsid w:val="00F51198"/>
    <w:rsid w:val="00F54BFA"/>
    <w:rsid w:val="00F55A92"/>
    <w:rsid w:val="00F61BA3"/>
    <w:rsid w:val="00F62240"/>
    <w:rsid w:val="00F632E4"/>
    <w:rsid w:val="00F639A0"/>
    <w:rsid w:val="00F65C66"/>
    <w:rsid w:val="00F65DC0"/>
    <w:rsid w:val="00F670FD"/>
    <w:rsid w:val="00F72746"/>
    <w:rsid w:val="00F74202"/>
    <w:rsid w:val="00F74494"/>
    <w:rsid w:val="00F7464D"/>
    <w:rsid w:val="00F74B50"/>
    <w:rsid w:val="00F75B52"/>
    <w:rsid w:val="00F760A3"/>
    <w:rsid w:val="00F76B03"/>
    <w:rsid w:val="00F76BBC"/>
    <w:rsid w:val="00F76F0F"/>
    <w:rsid w:val="00F81C92"/>
    <w:rsid w:val="00F8280B"/>
    <w:rsid w:val="00F85128"/>
    <w:rsid w:val="00F922AC"/>
    <w:rsid w:val="00F92664"/>
    <w:rsid w:val="00F929BD"/>
    <w:rsid w:val="00F92DA9"/>
    <w:rsid w:val="00F95085"/>
    <w:rsid w:val="00F9606A"/>
    <w:rsid w:val="00F96B64"/>
    <w:rsid w:val="00F96FB8"/>
    <w:rsid w:val="00FA273A"/>
    <w:rsid w:val="00FA49AF"/>
    <w:rsid w:val="00FA59EE"/>
    <w:rsid w:val="00FA6EFD"/>
    <w:rsid w:val="00FA7225"/>
    <w:rsid w:val="00FA7CDB"/>
    <w:rsid w:val="00FA7F1B"/>
    <w:rsid w:val="00FB118A"/>
    <w:rsid w:val="00FB2631"/>
    <w:rsid w:val="00FB3D50"/>
    <w:rsid w:val="00FB4453"/>
    <w:rsid w:val="00FB468D"/>
    <w:rsid w:val="00FB7769"/>
    <w:rsid w:val="00FB7C02"/>
    <w:rsid w:val="00FC1630"/>
    <w:rsid w:val="00FC2194"/>
    <w:rsid w:val="00FC4625"/>
    <w:rsid w:val="00FC58CA"/>
    <w:rsid w:val="00FC629B"/>
    <w:rsid w:val="00FD0140"/>
    <w:rsid w:val="00FD18C0"/>
    <w:rsid w:val="00FD1A6B"/>
    <w:rsid w:val="00FD3261"/>
    <w:rsid w:val="00FD39CD"/>
    <w:rsid w:val="00FD479B"/>
    <w:rsid w:val="00FD54F1"/>
    <w:rsid w:val="00FD7A7E"/>
    <w:rsid w:val="00FE07EF"/>
    <w:rsid w:val="00FE2519"/>
    <w:rsid w:val="00FE3047"/>
    <w:rsid w:val="00FE47A2"/>
    <w:rsid w:val="00FE4BB2"/>
    <w:rsid w:val="00FE6417"/>
    <w:rsid w:val="00FE6978"/>
    <w:rsid w:val="00FF39C8"/>
    <w:rsid w:val="00FF563D"/>
    <w:rsid w:val="00FF5ECF"/>
    <w:rsid w:val="00FF5ED5"/>
    <w:rsid w:val="00FF7B4A"/>
    <w:rsid w:val="00FF7F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91BC1"/>
  <w15:docId w15:val="{97F809E8-9D1B-4557-BDCA-2B27BABA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3D8F"/>
  </w:style>
  <w:style w:type="paragraph" w:styleId="Heading1">
    <w:name w:val="heading 1"/>
    <w:next w:val="Normal"/>
    <w:link w:val="Heading1Char"/>
    <w:uiPriority w:val="9"/>
    <w:qFormat/>
    <w:rsid w:val="005F230F"/>
    <w:pPr>
      <w:keepNext/>
      <w:keepLines/>
      <w:spacing w:after="15" w:line="259" w:lineRule="auto"/>
      <w:ind w:left="10" w:right="6"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F5 List Paragraph,Dot pt,No Spacing1,List Paragraph Char Char Char,Indicator Text,Numbered Para 1,Bullet Points,Bullet 1,Colorful List - Accent 11,MAIN CONTENT,List Paragraph2,Normal numbered,List Paragraph12,Recommendati"/>
    <w:basedOn w:val="Normal"/>
    <w:link w:val="ListParagraphChar"/>
    <w:uiPriority w:val="34"/>
    <w:qFormat/>
    <w:rsid w:val="0047149E"/>
    <w:pPr>
      <w:ind w:left="720"/>
      <w:contextualSpacing/>
    </w:pPr>
  </w:style>
  <w:style w:type="character" w:customStyle="1" w:styleId="Heading1Char">
    <w:name w:val="Heading 1 Char"/>
    <w:basedOn w:val="DefaultParagraphFont"/>
    <w:link w:val="Heading1"/>
    <w:rsid w:val="005F230F"/>
    <w:rPr>
      <w:rFonts w:ascii="Times New Roman" w:eastAsia="Times New Roman" w:hAnsi="Times New Roman" w:cs="Times New Roman"/>
      <w:b/>
      <w:color w:val="000000"/>
      <w:sz w:val="24"/>
    </w:rPr>
  </w:style>
  <w:style w:type="character" w:styleId="CommentReference">
    <w:name w:val="annotation reference"/>
    <w:basedOn w:val="DefaultParagraphFont"/>
    <w:uiPriority w:val="99"/>
    <w:semiHidden/>
    <w:unhideWhenUsed/>
    <w:rsid w:val="00FE2519"/>
    <w:rPr>
      <w:sz w:val="16"/>
      <w:szCs w:val="16"/>
    </w:rPr>
  </w:style>
  <w:style w:type="paragraph" w:styleId="CommentText">
    <w:name w:val="annotation text"/>
    <w:basedOn w:val="Normal"/>
    <w:link w:val="CommentTextChar"/>
    <w:uiPriority w:val="99"/>
    <w:semiHidden/>
    <w:unhideWhenUsed/>
    <w:rsid w:val="00FE2519"/>
    <w:pPr>
      <w:spacing w:line="240" w:lineRule="auto"/>
    </w:pPr>
    <w:rPr>
      <w:sz w:val="20"/>
      <w:szCs w:val="20"/>
    </w:rPr>
  </w:style>
  <w:style w:type="character" w:customStyle="1" w:styleId="CommentTextChar">
    <w:name w:val="Comment Text Char"/>
    <w:basedOn w:val="DefaultParagraphFont"/>
    <w:link w:val="CommentText"/>
    <w:uiPriority w:val="99"/>
    <w:semiHidden/>
    <w:rsid w:val="00FE2519"/>
    <w:rPr>
      <w:sz w:val="20"/>
      <w:szCs w:val="20"/>
    </w:rPr>
  </w:style>
  <w:style w:type="paragraph" w:styleId="CommentSubject">
    <w:name w:val="annotation subject"/>
    <w:basedOn w:val="CommentText"/>
    <w:next w:val="CommentText"/>
    <w:link w:val="CommentSubjectChar"/>
    <w:uiPriority w:val="99"/>
    <w:semiHidden/>
    <w:unhideWhenUsed/>
    <w:rsid w:val="00FE2519"/>
    <w:rPr>
      <w:b/>
      <w:bCs/>
    </w:rPr>
  </w:style>
  <w:style w:type="character" w:customStyle="1" w:styleId="CommentSubjectChar">
    <w:name w:val="Comment Subject Char"/>
    <w:basedOn w:val="CommentTextChar"/>
    <w:link w:val="CommentSubject"/>
    <w:uiPriority w:val="99"/>
    <w:semiHidden/>
    <w:rsid w:val="00FE2519"/>
    <w:rPr>
      <w:b/>
      <w:bCs/>
      <w:sz w:val="20"/>
      <w:szCs w:val="20"/>
    </w:rPr>
  </w:style>
  <w:style w:type="paragraph" w:styleId="BalloonText">
    <w:name w:val="Balloon Text"/>
    <w:basedOn w:val="Normal"/>
    <w:link w:val="BalloonTextChar"/>
    <w:uiPriority w:val="99"/>
    <w:semiHidden/>
    <w:unhideWhenUsed/>
    <w:rsid w:val="00FE25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519"/>
    <w:rPr>
      <w:rFonts w:ascii="Tahoma" w:hAnsi="Tahoma" w:cs="Tahoma"/>
      <w:sz w:val="16"/>
      <w:szCs w:val="16"/>
    </w:rPr>
  </w:style>
  <w:style w:type="paragraph" w:styleId="NoSpacing">
    <w:name w:val="No Spacing"/>
    <w:uiPriority w:val="1"/>
    <w:qFormat/>
    <w:rsid w:val="00294C16"/>
    <w:pPr>
      <w:spacing w:after="0" w:line="240" w:lineRule="auto"/>
    </w:pPr>
  </w:style>
  <w:style w:type="character" w:styleId="LineNumber">
    <w:name w:val="line number"/>
    <w:basedOn w:val="DefaultParagraphFont"/>
    <w:uiPriority w:val="99"/>
    <w:semiHidden/>
    <w:unhideWhenUsed/>
    <w:rsid w:val="00294C16"/>
  </w:style>
  <w:style w:type="paragraph" w:styleId="Header">
    <w:name w:val="header"/>
    <w:basedOn w:val="Normal"/>
    <w:link w:val="HeaderChar"/>
    <w:uiPriority w:val="99"/>
    <w:unhideWhenUsed/>
    <w:rsid w:val="00AA5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2B4"/>
  </w:style>
  <w:style w:type="paragraph" w:styleId="Footer">
    <w:name w:val="footer"/>
    <w:basedOn w:val="Normal"/>
    <w:link w:val="FooterChar"/>
    <w:uiPriority w:val="99"/>
    <w:unhideWhenUsed/>
    <w:rsid w:val="00AA52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2B4"/>
  </w:style>
  <w:style w:type="paragraph" w:customStyle="1" w:styleId="1tekst">
    <w:name w:val="_1tekst"/>
    <w:basedOn w:val="Normal"/>
    <w:rsid w:val="00162E52"/>
    <w:pPr>
      <w:spacing w:after="0" w:line="240" w:lineRule="auto"/>
      <w:ind w:left="150" w:right="150" w:firstLine="240"/>
      <w:jc w:val="both"/>
    </w:pPr>
    <w:rPr>
      <w:rFonts w:ascii="Tahoma" w:eastAsiaTheme="minorEastAsia" w:hAnsi="Tahoma" w:cs="Tahoma"/>
      <w:sz w:val="23"/>
      <w:szCs w:val="23"/>
    </w:rPr>
  </w:style>
  <w:style w:type="paragraph" w:customStyle="1" w:styleId="8podpodnas">
    <w:name w:val="_8podpodnas"/>
    <w:basedOn w:val="Normal"/>
    <w:rsid w:val="00162E52"/>
    <w:pPr>
      <w:spacing w:before="240" w:after="240" w:line="240" w:lineRule="auto"/>
      <w:jc w:val="center"/>
    </w:pPr>
    <w:rPr>
      <w:rFonts w:ascii="Tahoma" w:eastAsiaTheme="minorEastAsia" w:hAnsi="Tahoma" w:cs="Tahoma"/>
      <w:i/>
      <w:iCs/>
      <w:sz w:val="27"/>
      <w:szCs w:val="27"/>
    </w:rPr>
  </w:style>
  <w:style w:type="paragraph" w:customStyle="1" w:styleId="4clan">
    <w:name w:val="_4clan"/>
    <w:basedOn w:val="Normal"/>
    <w:rsid w:val="00162E52"/>
    <w:pPr>
      <w:spacing w:before="240" w:after="240" w:line="240" w:lineRule="auto"/>
      <w:jc w:val="center"/>
    </w:pPr>
    <w:rPr>
      <w:rFonts w:ascii="Tahoma" w:eastAsiaTheme="minorEastAsia" w:hAnsi="Tahoma" w:cs="Tahoma"/>
      <w:b/>
      <w:bCs/>
      <w:sz w:val="24"/>
      <w:szCs w:val="24"/>
    </w:rPr>
  </w:style>
  <w:style w:type="paragraph" w:customStyle="1" w:styleId="rasir">
    <w:name w:val="rasir"/>
    <w:basedOn w:val="Normal"/>
    <w:rsid w:val="00AF212B"/>
    <w:pPr>
      <w:spacing w:before="100" w:beforeAutospacing="1" w:after="100" w:afterAutospacing="1" w:line="240" w:lineRule="auto"/>
      <w:jc w:val="center"/>
    </w:pPr>
    <w:rPr>
      <w:rFonts w:ascii="Tahoma" w:eastAsiaTheme="minorEastAsia" w:hAnsi="Tahoma" w:cs="Tahoma"/>
      <w:sz w:val="27"/>
      <w:szCs w:val="27"/>
    </w:rPr>
  </w:style>
  <w:style w:type="character" w:customStyle="1" w:styleId="ListParagraphChar">
    <w:name w:val="List Paragraph Char"/>
    <w:aliases w:val="List Paragraph1 Char,F5 List Paragraph Char,Dot pt Char,No Spacing1 Char,List Paragraph Char Char Char Char,Indicator Text Char,Numbered Para 1 Char,Bullet Points Char,Bullet 1 Char,Colorful List - Accent 11 Char,MAIN CONTENT Char"/>
    <w:link w:val="ListParagraph"/>
    <w:uiPriority w:val="34"/>
    <w:qFormat/>
    <w:locked/>
    <w:rsid w:val="006A3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266573">
      <w:bodyDiv w:val="1"/>
      <w:marLeft w:val="0"/>
      <w:marRight w:val="0"/>
      <w:marTop w:val="0"/>
      <w:marBottom w:val="0"/>
      <w:divBdr>
        <w:top w:val="none" w:sz="0" w:space="0" w:color="auto"/>
        <w:left w:val="none" w:sz="0" w:space="0" w:color="auto"/>
        <w:bottom w:val="none" w:sz="0" w:space="0" w:color="auto"/>
        <w:right w:val="none" w:sz="0" w:space="0" w:color="auto"/>
      </w:divBdr>
    </w:div>
    <w:div w:id="564145905">
      <w:bodyDiv w:val="1"/>
      <w:marLeft w:val="0"/>
      <w:marRight w:val="0"/>
      <w:marTop w:val="0"/>
      <w:marBottom w:val="0"/>
      <w:divBdr>
        <w:top w:val="none" w:sz="0" w:space="0" w:color="auto"/>
        <w:left w:val="none" w:sz="0" w:space="0" w:color="auto"/>
        <w:bottom w:val="none" w:sz="0" w:space="0" w:color="auto"/>
        <w:right w:val="none" w:sz="0" w:space="0" w:color="auto"/>
      </w:divBdr>
    </w:div>
    <w:div w:id="777263692">
      <w:bodyDiv w:val="1"/>
      <w:marLeft w:val="0"/>
      <w:marRight w:val="0"/>
      <w:marTop w:val="0"/>
      <w:marBottom w:val="0"/>
      <w:divBdr>
        <w:top w:val="none" w:sz="0" w:space="0" w:color="auto"/>
        <w:left w:val="none" w:sz="0" w:space="0" w:color="auto"/>
        <w:bottom w:val="none" w:sz="0" w:space="0" w:color="auto"/>
        <w:right w:val="none" w:sz="0" w:space="0" w:color="auto"/>
      </w:divBdr>
    </w:div>
    <w:div w:id="839351160">
      <w:bodyDiv w:val="1"/>
      <w:marLeft w:val="0"/>
      <w:marRight w:val="0"/>
      <w:marTop w:val="0"/>
      <w:marBottom w:val="0"/>
      <w:divBdr>
        <w:top w:val="none" w:sz="0" w:space="0" w:color="auto"/>
        <w:left w:val="none" w:sz="0" w:space="0" w:color="auto"/>
        <w:bottom w:val="none" w:sz="0" w:space="0" w:color="auto"/>
        <w:right w:val="none" w:sz="0" w:space="0" w:color="auto"/>
      </w:divBdr>
    </w:div>
    <w:div w:id="1158695406">
      <w:bodyDiv w:val="1"/>
      <w:marLeft w:val="0"/>
      <w:marRight w:val="0"/>
      <w:marTop w:val="0"/>
      <w:marBottom w:val="0"/>
      <w:divBdr>
        <w:top w:val="none" w:sz="0" w:space="0" w:color="auto"/>
        <w:left w:val="none" w:sz="0" w:space="0" w:color="auto"/>
        <w:bottom w:val="none" w:sz="0" w:space="0" w:color="auto"/>
        <w:right w:val="none" w:sz="0" w:space="0" w:color="auto"/>
      </w:divBdr>
      <w:divsChild>
        <w:div w:id="586620415">
          <w:marLeft w:val="375"/>
          <w:marRight w:val="375"/>
          <w:marTop w:val="0"/>
          <w:marBottom w:val="0"/>
          <w:divBdr>
            <w:top w:val="none" w:sz="0" w:space="0" w:color="auto"/>
            <w:left w:val="none" w:sz="0" w:space="0" w:color="auto"/>
            <w:bottom w:val="none" w:sz="0" w:space="0" w:color="auto"/>
            <w:right w:val="none" w:sz="0" w:space="0" w:color="auto"/>
          </w:divBdr>
          <w:divsChild>
            <w:div w:id="240068071">
              <w:marLeft w:val="0"/>
              <w:marRight w:val="0"/>
              <w:marTop w:val="0"/>
              <w:marBottom w:val="0"/>
              <w:divBdr>
                <w:top w:val="none" w:sz="0" w:space="0" w:color="auto"/>
                <w:left w:val="none" w:sz="0" w:space="0" w:color="auto"/>
                <w:bottom w:val="none" w:sz="0" w:space="0" w:color="auto"/>
                <w:right w:val="none" w:sz="0" w:space="0" w:color="auto"/>
              </w:divBdr>
            </w:div>
          </w:divsChild>
        </w:div>
        <w:div w:id="59790901">
          <w:marLeft w:val="375"/>
          <w:marRight w:val="375"/>
          <w:marTop w:val="0"/>
          <w:marBottom w:val="0"/>
          <w:divBdr>
            <w:top w:val="none" w:sz="0" w:space="0" w:color="auto"/>
            <w:left w:val="none" w:sz="0" w:space="0" w:color="auto"/>
            <w:bottom w:val="none" w:sz="0" w:space="0" w:color="auto"/>
            <w:right w:val="none" w:sz="0" w:space="0" w:color="auto"/>
          </w:divBdr>
          <w:divsChild>
            <w:div w:id="105369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2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57F5D-D18D-45D1-BA34-145F0A0C2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53</Pages>
  <Words>19862</Words>
  <Characters>113215</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Dragan Dasic</cp:lastModifiedBy>
  <cp:revision>15</cp:revision>
  <cp:lastPrinted>2025-01-23T15:07:00Z</cp:lastPrinted>
  <dcterms:created xsi:type="dcterms:W3CDTF">2025-01-21T11:03:00Z</dcterms:created>
  <dcterms:modified xsi:type="dcterms:W3CDTF">2025-01-24T11:44:00Z</dcterms:modified>
</cp:coreProperties>
</file>