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F1E7F" w14:textId="0B61D6AA" w:rsidR="00657F17" w:rsidRPr="00657F17" w:rsidRDefault="00657F17" w:rsidP="00657F17">
      <w:pPr>
        <w:spacing w:line="240" w:lineRule="auto"/>
        <w:jc w:val="both"/>
        <w:rPr>
          <w:rFonts w:ascii="Arial" w:eastAsia="Arial" w:hAnsi="Arial" w:cs="Times New Roman"/>
          <w:lang w:val="sr-Latn-ME"/>
        </w:rPr>
      </w:pPr>
      <w:bookmarkStart w:id="0" w:name="_GoBack"/>
      <w:r w:rsidRPr="00657F17">
        <w:rPr>
          <w:rFonts w:ascii="Arial" w:eastAsia="Arial" w:hAnsi="Arial" w:cs="Times New Roman"/>
          <w:lang w:val="sr-Latn-ME"/>
        </w:rPr>
        <w:t>Broj: 08-05-615/26-1739</w:t>
      </w:r>
      <w:r w:rsidRPr="00657F17">
        <w:rPr>
          <w:rFonts w:ascii="Arial" w:eastAsia="Arial" w:hAnsi="Arial" w:cs="Times New Roman"/>
          <w:lang w:val="sr-Latn-RS"/>
        </w:rPr>
        <w:t>/31</w:t>
      </w:r>
      <w:r w:rsidRPr="00657F17">
        <w:rPr>
          <w:rFonts w:ascii="Arial" w:eastAsia="Arial" w:hAnsi="Arial" w:cs="Times New Roman"/>
          <w:lang w:val="sr-Latn-ME"/>
        </w:rPr>
        <w:t xml:space="preserve">                                                             Podgorica, 25.09.2026. godine</w:t>
      </w:r>
    </w:p>
    <w:p w14:paraId="568420C1" w14:textId="2DC17128" w:rsidR="00657F17" w:rsidRPr="00657F17" w:rsidRDefault="00657F17" w:rsidP="00657F17">
      <w:pPr>
        <w:spacing w:after="20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Na osnovu člana 32g stav 2 Zakona o nevladinim organizacijama („Službeni list CG“, br. 39/11, 37/17 i 84/24), Komisija za raspodjelu sredstava za finansiranje projekata/programa nevladinih organizacija za javni konkurs „NEET mladi – osnaženi mladi“, objavljuje Listu nevladinih organizacija koje nijesu dostavile urednu i potpunu prijavu na Javni konkurs broj 08-05-615/26-1739 od 11. avgusta 2026. godine</w:t>
      </w:r>
      <w:r w:rsidR="00721E74">
        <w:rPr>
          <w:rFonts w:ascii="Arial" w:eastAsia="Arial" w:hAnsi="Arial" w:cs="Times New Roman"/>
          <w:lang w:val="sr-Latn-ME"/>
        </w:rPr>
        <w:t xml:space="preserve"> </w:t>
      </w:r>
      <w:r w:rsidRPr="00657F17">
        <w:rPr>
          <w:rFonts w:ascii="Arial" w:eastAsia="Arial" w:hAnsi="Arial" w:cs="Times New Roman"/>
          <w:lang w:val="sr-Latn-ME"/>
        </w:rPr>
        <w:t>„NEET mladi – osnaženi mladi“, uz ukazivanje na utvrđene nedostatke koji se odnose na prijavu, odnosno potrebnu dokumentaciju.</w:t>
      </w:r>
    </w:p>
    <w:p w14:paraId="25E97FBB" w14:textId="77777777" w:rsidR="00657F17" w:rsidRPr="00657F17" w:rsidRDefault="00657F17" w:rsidP="00657F17">
      <w:pPr>
        <w:spacing w:after="200" w:line="240" w:lineRule="auto"/>
        <w:jc w:val="center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LISTA NEVLADINIH ORGANIZACIJA KOJE NIJESU DOSTAVILE UREDNU I POTPUNU PRIJAVU, ODNOSNO DOKUMENTACIJU – „NEET MLADI – OSNAŽENI MLADI“</w:t>
      </w:r>
    </w:p>
    <w:p w14:paraId="09D5E6D4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1. NVU Građanski aktivizam Podgorica – nosilac projekta</w:t>
      </w:r>
    </w:p>
    <w:p w14:paraId="6E0507D6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uspjeha, ovjerene pečatom nevladine organizacije i potpisane od strane odgovornog lica, kao i od strane lica odgovornog za sastavljanje finansijskih iskaza.</w:t>
      </w:r>
    </w:p>
    <w:p w14:paraId="520A9F1E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2. NVO Spasi svoj život Bijelo Polje – partner u projektu</w:t>
      </w:r>
    </w:p>
    <w:p w14:paraId="7C871DD5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 partnerske organizacije, ovjerene pečatom nevladine organizacije i potpisane od strane odgovornog lica, kao i od strane lica odgovornog za sastavljanje finansijskih iskaza.</w:t>
      </w:r>
    </w:p>
    <w:p w14:paraId="66906FB5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3. NVU Udruženje za pomoć i podršku socijalno ugroženim kategorijama „Svjetlost“ – nosilac projekta</w:t>
      </w:r>
    </w:p>
    <w:p w14:paraId="4E1A725B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uspjeha, ovjerene pečatom nevladine organizacije i potpisane od strane odgovornog lica, kao i od strane lica odgovornog za sastavljanje finansijskih iskaza.</w:t>
      </w:r>
    </w:p>
    <w:p w14:paraId="67A1F3B5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4. Udruženje za afirmaciju i podršku ženama sa invaliditetom „Nova žena“ – partner u projektu</w:t>
      </w:r>
    </w:p>
    <w:p w14:paraId="4B0F611D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 partnerske organizacije, ovjerene pečatom nevladine organizacije i potpisane od strane odgovornog lica, kao i od strane lica odgovornog za sastavljanje finansijskih iskaza.</w:t>
      </w:r>
    </w:p>
    <w:p w14:paraId="280D60C4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5. Udruženje roditelja „Oaza“ Bijelo Polje – partner u projektu</w:t>
      </w:r>
    </w:p>
    <w:p w14:paraId="244600C4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Potpisi lica odgovornog za sastavljanje finansijskih iskaza i odgovornog lica NVO, kao i pečat NVO, nijesu stavljeni na za to predviđena mjesta na finansijskim iskazima. Potrebno je dostaviti bilans stanja i bilans uspjeha partnerske organizacije, uredno potpisane i ovjerene na za to predviđenim mjestima.</w:t>
      </w:r>
    </w:p>
    <w:p w14:paraId="2C983692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6. Razvojni centar Bijelo Polje – nosilac projekta</w:t>
      </w:r>
    </w:p>
    <w:p w14:paraId="667250EF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Dokumentacija dostavljena u elektronskom obliku (USB) ne sadrži potpise i pečate. Potrebno je dostaviti elektronsku kopiju dokumentacije na USB-u, identičnu po sadržaju popunjenoj, potpisanoj i ovjerenoj dokumentaciji dostavljenoj u štampanoj verziji.</w:t>
      </w:r>
    </w:p>
    <w:p w14:paraId="4A97CF1E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lastRenderedPageBreak/>
        <w:t>7. NVO „Točak života“ Mojkovac – partner u projektu</w:t>
      </w:r>
    </w:p>
    <w:p w14:paraId="3CF19A20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potpisanu i pečatiranu Izjavu o partnerstvu, statut NVO i dokaz o podnošenju poreske prijave za fiskalnu 2025. godinu (fotokopiju bilansa stanja i bilansa uspjeha, ovjerene pečatom nevladine organizacije i potpisane od strane odgovornog lica, kao i od strane lica odgovornog za sastavljanje finansijskih iskaza).</w:t>
      </w:r>
    </w:p>
    <w:p w14:paraId="1BB28A81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8. Rastimo zajedno Danilovgrad – nosilac projekta</w:t>
      </w:r>
    </w:p>
    <w:p w14:paraId="2B783847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uspjeha, ovjerene pečatom nevladine organizacije i potpisane od strane odgovornog lica, kao i od strane lica odgovornog za sastavljanje finansijskih iskaza.</w:t>
      </w:r>
    </w:p>
    <w:p w14:paraId="3E13C539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9. NVU „Zagrli srcem Martin i Andrija“ Bijelo Polje – nosilac projekta</w:t>
      </w:r>
    </w:p>
    <w:p w14:paraId="1781F5D9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traženu dokumentaciju i u elektronskom obliku (USB).</w:t>
      </w:r>
    </w:p>
    <w:p w14:paraId="6FC14D03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Prijava za projekat nije potpisana i pečatirana. Potrebno je dostaviti potpisanu i pečatiranu prijavu za projekat.</w:t>
      </w:r>
    </w:p>
    <w:p w14:paraId="65B45B5B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Obrazac „Budžet – troškovi realizacije projekta/programa“ nije potpisan i pečatiran. Potrebno je dostaviti potpisan i pečatiran obrazac „Budžet – troškovi realizacije projekta/programa“.</w:t>
      </w:r>
    </w:p>
    <w:p w14:paraId="5321A838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10. NVO „Aktivan život“ Tuzi – partner u projektu</w:t>
      </w:r>
    </w:p>
    <w:p w14:paraId="4D3F5757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 partnerske organizacije, ovjerene pečatom nevladine organizacije i potpisane od strane odgovornog lica, kao i od strane lica odgovornog za sastavljanje finansijskih iskaza.</w:t>
      </w:r>
    </w:p>
    <w:p w14:paraId="12068D22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11. NVO Osvit – partner u projektu</w:t>
      </w:r>
    </w:p>
    <w:p w14:paraId="206113BE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bilans stanja i bilans uspjeha partnerske organizacije, ovjerene pečatom nevladine organizacije i potpisane od strane odgovornog lica, kao i od strane lica odgovornog za sastavljanje finansijskih iskaza.</w:t>
      </w:r>
    </w:p>
    <w:p w14:paraId="473F10F4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12. NVU Asocijacija za međukultorno djelovanje Tuzi – nosilac projekta</w:t>
      </w:r>
    </w:p>
    <w:p w14:paraId="597A2B91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uspjeha, ovjerene pečatom nevladine organizacije i potpisane od strane odgovornog lica, kao i od strane lica odgovornog za sastavljanje finansijskih iskaza.</w:t>
      </w:r>
    </w:p>
    <w:p w14:paraId="3EE64C17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13. Juventas – nosilac projekta</w:t>
      </w:r>
    </w:p>
    <w:p w14:paraId="2401F635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uspjeha, ovjerene pečatom nevladine organizacije i potpisane od strane odgovornog lica, kao i od strane lica odgovornog za sastavljanje finansijskih iskaza.</w:t>
      </w:r>
    </w:p>
    <w:p w14:paraId="7A4F1FA6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Izjavi o partnerstvu nedostaje jedan od dva potrebna pečata. Potrebno je dostaviti Izjavu o partnerstvu potpisanu i pečatiranu na oba označena mjesta.</w:t>
      </w:r>
    </w:p>
    <w:p w14:paraId="487E1FAF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14. Mreža za omladinski aktivizam Crne Gore – nosilac projekta</w:t>
      </w:r>
    </w:p>
    <w:p w14:paraId="29926A7F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uspjeha, ovjerene pečatom nevladine organizacije i potpisane od strane odgovornog lica, kao i od strane lica odgovornog za sastavljanje finansijskih iskaza.</w:t>
      </w:r>
    </w:p>
    <w:p w14:paraId="710C4F85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lastRenderedPageBreak/>
        <w:t>15. Mreža za mlade Crne Gore – nosilac projekta</w:t>
      </w:r>
    </w:p>
    <w:p w14:paraId="005382CD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Dostavljena je kopija Izjave o partnerstvu. Potrebno je dostaviti originalnu Izjavu o partnerstvu.</w:t>
      </w:r>
    </w:p>
    <w:p w14:paraId="1ECDB217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16. Udruženje za razvoj civilnog društva Bijelo Polje – partner u projektu</w:t>
      </w:r>
    </w:p>
    <w:p w14:paraId="5435D800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lica odgovornog za sastavljanje finansijskih iskaza. Potrebno je dostaviti bilans stanja i bilans uspjeha partnerske organizacije, ovjerene pečatom nevladine organizacije i potpisane od strane odgovornog lica, kao i od strane lica odgovornog za sastavljanje finansijskih iskaza.</w:t>
      </w:r>
    </w:p>
    <w:p w14:paraId="30AC5057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17. NVO „Crnogorska Iskra“ Berane – nosilac projekta</w:t>
      </w:r>
    </w:p>
    <w:p w14:paraId="5D92F95D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Izjava o partnerstvu potpisana je od strane nosioca projekta. Potrebno je dostaviti Izjavu o partnerstvu potpisanu i pečatiranu od strane partnera u projektu na oba označena mjesta.</w:t>
      </w:r>
    </w:p>
    <w:p w14:paraId="6A7543DE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18. Centar za romske inicijative Nikšić – nosilac projekta</w:t>
      </w:r>
    </w:p>
    <w:p w14:paraId="2FB988BF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Dokumentacija u elektronskom obliku dostavljena je na CD-u umjesto na USB uređaju. Potrebno je dostaviti traženu dokumentaciju u elektronskom obliku na USB uređaju.</w:t>
      </w:r>
    </w:p>
    <w:p w14:paraId="7BBFCCD8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Jedan od dva dostavljena primjerka prijave za projekat nije potpisan i pečatiran. Potrebno je dostaviti još jedan potpisan i pečatiran primjerak prijave za projekat.</w:t>
      </w:r>
    </w:p>
    <w:p w14:paraId="082262EC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Dostavljen je samo jedan primjerak Izjave o istinitosti podataka. Potrebno je dostaviti još jedan primjerak Izjave o istinitosti podataka.</w:t>
      </w:r>
    </w:p>
    <w:p w14:paraId="2A39B34E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19. Fondacija Volonteri Crne Gore Nikšić – nosilac projekta</w:t>
      </w:r>
    </w:p>
    <w:p w14:paraId="02A07A53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U dokumentaciji dostavljenoj u elektronskom obliku (USB) nedostaje obrazac „Budžet – troškovi realizacije projekta/programa“. Potrebno je dostaviti dokumentaciju u elektronskom obliku (USB) koja će sadržati i navedeni obrazac, potpisan i pečatiran.</w:t>
      </w:r>
    </w:p>
    <w:p w14:paraId="61818476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20. NVO Dostignuća mladih u Crnoj Gori Podgorica – nosilac projekta</w:t>
      </w:r>
    </w:p>
    <w:p w14:paraId="40C3998E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Prijava za projekat nije potpisana ni pečatirana i ne sadrži naziv javnog konkursa. Obrazac „Budžet – troškovi realizacije projekta/programa“ nije potpisan ni pečatiran, dok na Izjavi o partnerstvu nedostaje jedan od dva potrebna pečata. Potrebno je dostaviti potpisanu i pečatiranu prijavu za projekat koja sadrži tačan naziv javnog konkursa, potpisan i pečatiran obrazac „Budžet – troškovi realizacije projekta/programa“ i Izjavu o partnerstvu sa oba potrebna pečata. U skladu sa navedenim, potrebno je dostaviti i USB sa ispravljenom dokumentacijom.</w:t>
      </w:r>
    </w:p>
    <w:p w14:paraId="2AE6C2A4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21. NVO Roditelji – nosilac projekta</w:t>
      </w:r>
    </w:p>
    <w:p w14:paraId="71C5D030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priloženim finansijskim iskazima nedostaje potpis odgovornog lica NVO koja podnosi prijavu. Potrebno je dostaviti bilans stanja i bilans uspjeha, ovjerene pečatom nevladine organizacije i potpisane od strane odgovornog lica, kao i od strane lica odgovornog za sastavljanje finansijskih iskaza.</w:t>
      </w:r>
    </w:p>
    <w:p w14:paraId="4CD0ADA2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Prijava za projekat nije potpisana i pečatirana. Potrebno je dostaviti potpisanu i pečatiranu prijavu za projekat.</w:t>
      </w:r>
    </w:p>
    <w:p w14:paraId="7CA204C7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Jedan od dva primjerka Izjave o nepostojanju višestrukog finansiranja nije potpisan i pečatiran. Potrebno je dostaviti još jedan potpisan i pečatiran primjerak Izjave o nepostojanju višestrukog finansiranja.</w:t>
      </w:r>
    </w:p>
    <w:p w14:paraId="6E9E39D4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Na obje Izjave o partnerstvu nedostaje jedan od dva potrebna pečata. Potrebno je dostaviti dvije Izjave o partnerstvu sa oba potrebna pečata.</w:t>
      </w:r>
    </w:p>
    <w:p w14:paraId="471D7DD0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ispravljenu verziju dokumentacije u elektronskom obliku (USB).</w:t>
      </w:r>
    </w:p>
    <w:p w14:paraId="517081E2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lastRenderedPageBreak/>
        <w:t>22. NVO Ronilački klub „Tim ajkula“ – nosilac projekta</w:t>
      </w:r>
    </w:p>
    <w:p w14:paraId="64339577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izjavu da će NVO, prije potpisivanja ugovora, obavijestiti Komisiju o svim sredstvima dodijeljenim za isti projekat/program od strane drugih državnih organizacionih jedinica, ovjerenu pečatom organizacije i potpisanu od strane ovlašćenog lica.</w:t>
      </w:r>
    </w:p>
    <w:p w14:paraId="29F9D252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23. NVO Novi horizont Ulcinj – nosilac projekta</w:t>
      </w:r>
    </w:p>
    <w:p w14:paraId="70065054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Dostavljeni USB uređaj nije ispravan. Potrebno je dostaviti traženu dokumentaciju u elektronskom obliku na ispravnom USB uređaju.</w:t>
      </w:r>
    </w:p>
    <w:p w14:paraId="3D449DBA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24. Forum mladih i neformalna edukacija Podgorica – nosilac projekta</w:t>
      </w:r>
    </w:p>
    <w:p w14:paraId="0C63C21D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Prijave za projekat nijesu potpisane i pečatirane. Potrebno je dostaviti dva potpisana i pečatirana primjerka prijave za projekat.</w:t>
      </w:r>
    </w:p>
    <w:p w14:paraId="6A1A8855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odgovarajuću dokumentaciju u elektronskom obliku (USB).</w:t>
      </w:r>
    </w:p>
    <w:p w14:paraId="16ED0EC1" w14:textId="77777777" w:rsidR="00657F17" w:rsidRPr="00657F17" w:rsidRDefault="00657F17" w:rsidP="00657F17">
      <w:pPr>
        <w:keepNext/>
        <w:spacing w:before="100" w:after="4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25. NVO Centar za preduzetništvo – NGO Enterprise</w:t>
      </w:r>
    </w:p>
    <w:p w14:paraId="1F5BCED8" w14:textId="77777777" w:rsidR="00657F17" w:rsidRPr="00657F17" w:rsidRDefault="00657F17" w:rsidP="00657F17">
      <w:pPr>
        <w:spacing w:after="40" w:line="240" w:lineRule="auto"/>
        <w:ind w:left="369" w:hanging="198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• Potrebno je dostaviti izjavu da će NVO, prije potpisivanja ugovora, obavijestiti Komisiju o svim sredstvima dodijeljenim za isti projekat/program od strane drugih državnih organizacionih jedinica, ovjerenu pečatom organizacije i potpisanu od strane ovlašćenog lica.</w:t>
      </w:r>
    </w:p>
    <w:p w14:paraId="201AE7F2" w14:textId="77777777" w:rsidR="00657F17" w:rsidRPr="00657F17" w:rsidRDefault="00657F17" w:rsidP="00657F17">
      <w:pPr>
        <w:spacing w:after="40" w:line="240" w:lineRule="auto"/>
        <w:jc w:val="both"/>
        <w:rPr>
          <w:rFonts w:ascii="Arial" w:eastAsia="Arial" w:hAnsi="Arial" w:cs="Times New Roman"/>
          <w:lang w:val="sr-Latn-ME"/>
        </w:rPr>
      </w:pPr>
    </w:p>
    <w:p w14:paraId="43410096" w14:textId="77777777" w:rsidR="00657F17" w:rsidRPr="00657F17" w:rsidRDefault="00657F17" w:rsidP="00657F17">
      <w:pPr>
        <w:spacing w:before="120" w:after="12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Nevladine organizacije koje nijesu dostavile urednu i potpunu prijavu dužne su da u roku od 5 dana od dana objavljivanja Liste, zaključno sa 30.09.2026. godine, otklone utvrđene nedostatke. U slučaju da se utvrđeni nedostaci ne otklone u propisanom roku, prijava se odbacuje.</w:t>
      </w:r>
    </w:p>
    <w:p w14:paraId="2FC053E2" w14:textId="61539A17" w:rsidR="00657F17" w:rsidRPr="00657F17" w:rsidRDefault="00657F17" w:rsidP="00657F17">
      <w:pPr>
        <w:spacing w:after="280" w:line="240" w:lineRule="auto"/>
        <w:jc w:val="both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Dopunu prijave, odnosno dokumentacije, potrebno je dostaviti neposredno na arhivu Ministarstva sporta i mladih, ul. Svetlane Kane Radević br. 3, 81000 Podgorica, zaključno sa 30.09.2026. godine, sa napomenom: NE OTVARATI – Dopuna prijave na Javni konkurs broj: 08-05-615/26-1739 „NEET mladi – osnaženi mladi“.</w:t>
      </w:r>
    </w:p>
    <w:p w14:paraId="005ED355" w14:textId="77777777" w:rsidR="00657F17" w:rsidRPr="00657F17" w:rsidRDefault="00657F17" w:rsidP="00657F17">
      <w:pPr>
        <w:spacing w:after="0" w:line="240" w:lineRule="auto"/>
        <w:jc w:val="right"/>
        <w:rPr>
          <w:rFonts w:ascii="Arial" w:eastAsia="Arial" w:hAnsi="Arial" w:cs="Times New Roman"/>
          <w:b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Komisija za raspodjelu sredstava za finansiranje projekata/programa nevladinih organizacija za javni konkurs „NEET mladi – osnaženi mladi“</w:t>
      </w:r>
    </w:p>
    <w:p w14:paraId="50DE0944" w14:textId="77777777" w:rsidR="00657F17" w:rsidRPr="00657F17" w:rsidRDefault="00657F17" w:rsidP="00657F17">
      <w:pPr>
        <w:spacing w:after="0" w:line="240" w:lineRule="auto"/>
        <w:jc w:val="right"/>
        <w:rPr>
          <w:rFonts w:ascii="Arial" w:eastAsia="Arial" w:hAnsi="Arial" w:cs="Times New Roman"/>
          <w:b/>
          <w:lang w:val="sr-Latn-ME"/>
        </w:rPr>
      </w:pPr>
    </w:p>
    <w:p w14:paraId="7116680B" w14:textId="77777777" w:rsidR="00657F17" w:rsidRPr="00657F17" w:rsidRDefault="00657F17" w:rsidP="00657F17">
      <w:pPr>
        <w:spacing w:after="0" w:line="240" w:lineRule="auto"/>
        <w:jc w:val="right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b/>
          <w:lang w:val="sr-Latn-ME"/>
        </w:rPr>
        <w:t>Branko Stešević</w:t>
      </w:r>
    </w:p>
    <w:p w14:paraId="03A25D45" w14:textId="77777777" w:rsidR="00657F17" w:rsidRPr="00657F17" w:rsidRDefault="00657F17" w:rsidP="00657F17">
      <w:pPr>
        <w:spacing w:after="0" w:line="240" w:lineRule="auto"/>
        <w:jc w:val="right"/>
        <w:rPr>
          <w:rFonts w:ascii="Arial" w:eastAsia="Arial" w:hAnsi="Arial" w:cs="Times New Roman"/>
          <w:lang w:val="sr-Latn-ME"/>
        </w:rPr>
      </w:pPr>
      <w:r w:rsidRPr="00657F17">
        <w:rPr>
          <w:rFonts w:ascii="Arial" w:eastAsia="Arial" w:hAnsi="Arial" w:cs="Times New Roman"/>
          <w:lang w:val="sr-Latn-ME"/>
        </w:rPr>
        <w:t>predsjednik Komisije</w:t>
      </w:r>
    </w:p>
    <w:bookmarkEnd w:id="0"/>
    <w:p w14:paraId="01BC335E" w14:textId="209EC095" w:rsidR="00C30E6E" w:rsidRPr="00657F17" w:rsidRDefault="00C30E6E" w:rsidP="00657F17"/>
    <w:sectPr w:rsidR="00C30E6E" w:rsidRPr="00657F1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CE9E2" w14:textId="77777777" w:rsidR="00781367" w:rsidRDefault="00781367" w:rsidP="00FF4410">
      <w:pPr>
        <w:spacing w:after="0" w:line="240" w:lineRule="auto"/>
      </w:pPr>
      <w:r>
        <w:separator/>
      </w:r>
    </w:p>
  </w:endnote>
  <w:endnote w:type="continuationSeparator" w:id="0">
    <w:p w14:paraId="34D689D6" w14:textId="77777777" w:rsidR="00781367" w:rsidRDefault="00781367" w:rsidP="00FF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10A6B" w14:textId="77777777" w:rsidR="00781367" w:rsidRDefault="00781367" w:rsidP="00FF4410">
      <w:pPr>
        <w:spacing w:after="0" w:line="240" w:lineRule="auto"/>
      </w:pPr>
      <w:r>
        <w:separator/>
      </w:r>
    </w:p>
  </w:footnote>
  <w:footnote w:type="continuationSeparator" w:id="0">
    <w:p w14:paraId="6B8B0357" w14:textId="77777777" w:rsidR="00781367" w:rsidRDefault="00781367" w:rsidP="00FF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4A743" w14:textId="77777777" w:rsidR="00D35EA1" w:rsidRPr="00657F17" w:rsidRDefault="00D35EA1" w:rsidP="00D35EA1">
    <w:pPr>
      <w:pStyle w:val="Title"/>
    </w:pPr>
    <w:r>
      <w:rPr>
        <w:lang w:eastAsia="sr-Latn-M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ECE0E7" wp14:editId="537CAF1C">
              <wp:simplePos x="0" y="0"/>
              <wp:positionH relativeFrom="margin">
                <wp:align>right</wp:align>
              </wp:positionH>
              <wp:positionV relativeFrom="paragraph">
                <wp:posOffset>-85725</wp:posOffset>
              </wp:positionV>
              <wp:extent cx="2083435" cy="97155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3435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FF19B5" w14:textId="77777777" w:rsidR="00D35EA1" w:rsidRDefault="00D35EA1" w:rsidP="00D35EA1">
                          <w:pPr>
                            <w:spacing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2933C9">
                            <w:rPr>
                              <w:noProof/>
                            </w:rPr>
                            <w:drawing>
                              <wp:inline distT="0" distB="0" distL="0" distR="0" wp14:anchorId="126E3ED1" wp14:editId="2A6C99CA">
                                <wp:extent cx="1891665" cy="945833"/>
                                <wp:effectExtent l="0" t="0" r="0" b="6985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91665" cy="9458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ECE0E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112.85pt;margin-top:-6.75pt;width:164.05pt;height:76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" stroked="f">
              <v:textbox>
                <w:txbxContent>
                  <w:p w14:paraId="05FF19B5" w14:textId="77777777" w:rsidR="00D35EA1" w:rsidRDefault="00D35EA1" w:rsidP="00D35EA1">
                    <w:pPr>
                      <w:spacing w:line="240" w:lineRule="auto"/>
                      <w:jc w:val="right"/>
                      <w:rPr>
                        <w:sz w:val="20"/>
                      </w:rPr>
                    </w:pPr>
                    <w:r w:rsidRPr="002933C9">
                      <w:rPr>
                        <w:noProof/>
                      </w:rPr>
                      <w:drawing>
                        <wp:inline distT="0" distB="0" distL="0" distR="0" wp14:anchorId="126E3ED1" wp14:editId="2A6C99CA">
                          <wp:extent cx="1891665" cy="945833"/>
                          <wp:effectExtent l="0" t="0" r="0" b="6985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91665" cy="9458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lang w:eastAsia="sr-Latn-M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56954E" wp14:editId="21AAC879">
              <wp:simplePos x="0" y="0"/>
              <wp:positionH relativeFrom="column">
                <wp:posOffset>622300</wp:posOffset>
              </wp:positionH>
              <wp:positionV relativeFrom="paragraph">
                <wp:posOffset>52705</wp:posOffset>
              </wp:positionV>
              <wp:extent cx="0" cy="635000"/>
              <wp:effectExtent l="0" t="0" r="3810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31808E" id="Straight Connector 2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" strokecolor="#d5b03d" strokeweight="1.5pt">
              <v:stroke joinstyle="miter"/>
            </v:line>
          </w:pict>
        </mc:Fallback>
      </mc:AlternateContent>
    </w:r>
    <w:r>
      <w:rPr>
        <w:lang w:eastAsia="sr-Latn-ME"/>
      </w:rPr>
      <w:drawing>
        <wp:anchor distT="0" distB="0" distL="114300" distR="114300" simplePos="0" relativeHeight="251661312" behindDoc="0" locked="0" layoutInCell="1" allowOverlap="1" wp14:anchorId="2FD99C9B" wp14:editId="4A59A732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Crna Gora</w:t>
    </w:r>
  </w:p>
  <w:p w14:paraId="01A176C2" w14:textId="77777777" w:rsidR="00D35EA1" w:rsidRDefault="00D35EA1" w:rsidP="00D35EA1">
    <w:pPr>
      <w:pStyle w:val="Title"/>
      <w:spacing w:after="0"/>
    </w:pPr>
    <w:r>
      <w:t>Ministarstvo sporta i mladih</w:t>
    </w:r>
  </w:p>
  <w:p w14:paraId="2A55938B" w14:textId="77777777" w:rsidR="00D35EA1" w:rsidRDefault="00D35EA1" w:rsidP="00D35EA1">
    <w:pPr>
      <w:pStyle w:val="Header"/>
    </w:pPr>
  </w:p>
  <w:p w14:paraId="300A15A3" w14:textId="77777777" w:rsidR="00D35EA1" w:rsidRDefault="00D35EA1" w:rsidP="00D35EA1">
    <w:pPr>
      <w:pStyle w:val="Header"/>
    </w:pPr>
  </w:p>
  <w:p w14:paraId="607089F6" w14:textId="77777777" w:rsidR="00D35EA1" w:rsidRDefault="00D35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5A1"/>
    <w:multiLevelType w:val="hybridMultilevel"/>
    <w:tmpl w:val="A1EC8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20D0E"/>
    <w:multiLevelType w:val="hybridMultilevel"/>
    <w:tmpl w:val="270C4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042E3"/>
    <w:multiLevelType w:val="hybridMultilevel"/>
    <w:tmpl w:val="98380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93855"/>
    <w:multiLevelType w:val="hybridMultilevel"/>
    <w:tmpl w:val="9C305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32CBF"/>
    <w:multiLevelType w:val="hybridMultilevel"/>
    <w:tmpl w:val="A6DA9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B5AA1"/>
    <w:multiLevelType w:val="hybridMultilevel"/>
    <w:tmpl w:val="1AE63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A79AA"/>
    <w:multiLevelType w:val="hybridMultilevel"/>
    <w:tmpl w:val="5DDEA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94BC0"/>
    <w:multiLevelType w:val="hybridMultilevel"/>
    <w:tmpl w:val="93883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106CC"/>
    <w:multiLevelType w:val="hybridMultilevel"/>
    <w:tmpl w:val="F17CC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71285"/>
    <w:multiLevelType w:val="hybridMultilevel"/>
    <w:tmpl w:val="35C4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C545B"/>
    <w:multiLevelType w:val="hybridMultilevel"/>
    <w:tmpl w:val="D0C6D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56F17"/>
    <w:multiLevelType w:val="hybridMultilevel"/>
    <w:tmpl w:val="9D206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46409F"/>
    <w:multiLevelType w:val="hybridMultilevel"/>
    <w:tmpl w:val="A6E08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96E2E"/>
    <w:multiLevelType w:val="hybridMultilevel"/>
    <w:tmpl w:val="76E2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</w:num>
  <w:num w:numId="5">
    <w:abstractNumId w:val="11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3"/>
  </w:num>
  <w:num w:numId="11">
    <w:abstractNumId w:val="5"/>
  </w:num>
  <w:num w:numId="12">
    <w:abstractNumId w:val="10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F1"/>
    <w:rsid w:val="00011D1F"/>
    <w:rsid w:val="0002530D"/>
    <w:rsid w:val="00057741"/>
    <w:rsid w:val="00067C35"/>
    <w:rsid w:val="000740A8"/>
    <w:rsid w:val="00091DE1"/>
    <w:rsid w:val="000A6EBC"/>
    <w:rsid w:val="000B4F11"/>
    <w:rsid w:val="000C6DF4"/>
    <w:rsid w:val="000D5316"/>
    <w:rsid w:val="000D56B6"/>
    <w:rsid w:val="000D6231"/>
    <w:rsid w:val="000D6988"/>
    <w:rsid w:val="000D760F"/>
    <w:rsid w:val="000F74F2"/>
    <w:rsid w:val="00104F8B"/>
    <w:rsid w:val="00116169"/>
    <w:rsid w:val="00150FA1"/>
    <w:rsid w:val="00155074"/>
    <w:rsid w:val="001975CE"/>
    <w:rsid w:val="001B114F"/>
    <w:rsid w:val="001B3A2A"/>
    <w:rsid w:val="001C7C2F"/>
    <w:rsid w:val="001F2BC4"/>
    <w:rsid w:val="001F3EF9"/>
    <w:rsid w:val="00200A4B"/>
    <w:rsid w:val="00200B62"/>
    <w:rsid w:val="00200EF1"/>
    <w:rsid w:val="00203B28"/>
    <w:rsid w:val="002203D0"/>
    <w:rsid w:val="00234444"/>
    <w:rsid w:val="00236CC1"/>
    <w:rsid w:val="0025657D"/>
    <w:rsid w:val="00290B3C"/>
    <w:rsid w:val="0029480B"/>
    <w:rsid w:val="00296EF4"/>
    <w:rsid w:val="00297344"/>
    <w:rsid w:val="002A3C71"/>
    <w:rsid w:val="002B0F77"/>
    <w:rsid w:val="002C326F"/>
    <w:rsid w:val="002C7DED"/>
    <w:rsid w:val="002D39F8"/>
    <w:rsid w:val="002E01A2"/>
    <w:rsid w:val="0030291E"/>
    <w:rsid w:val="00311CCF"/>
    <w:rsid w:val="003215E7"/>
    <w:rsid w:val="00325DB9"/>
    <w:rsid w:val="00331E84"/>
    <w:rsid w:val="0033493E"/>
    <w:rsid w:val="00340E42"/>
    <w:rsid w:val="00350B0F"/>
    <w:rsid w:val="00391283"/>
    <w:rsid w:val="003A684D"/>
    <w:rsid w:val="003A7CAC"/>
    <w:rsid w:val="003B1A5F"/>
    <w:rsid w:val="003F12EE"/>
    <w:rsid w:val="003F4184"/>
    <w:rsid w:val="00415EE7"/>
    <w:rsid w:val="004165B2"/>
    <w:rsid w:val="0042290F"/>
    <w:rsid w:val="004363A0"/>
    <w:rsid w:val="0044498B"/>
    <w:rsid w:val="004516E1"/>
    <w:rsid w:val="00454D24"/>
    <w:rsid w:val="0047493E"/>
    <w:rsid w:val="0048507B"/>
    <w:rsid w:val="00493FC9"/>
    <w:rsid w:val="004A3767"/>
    <w:rsid w:val="004B0322"/>
    <w:rsid w:val="004B0F14"/>
    <w:rsid w:val="004B0F41"/>
    <w:rsid w:val="004C6A5F"/>
    <w:rsid w:val="004D7AE0"/>
    <w:rsid w:val="004E62AD"/>
    <w:rsid w:val="00512528"/>
    <w:rsid w:val="005216D8"/>
    <w:rsid w:val="00526146"/>
    <w:rsid w:val="005446AA"/>
    <w:rsid w:val="005451D3"/>
    <w:rsid w:val="005524FD"/>
    <w:rsid w:val="00557031"/>
    <w:rsid w:val="005574B0"/>
    <w:rsid w:val="005601C3"/>
    <w:rsid w:val="005955A4"/>
    <w:rsid w:val="00595896"/>
    <w:rsid w:val="0059594E"/>
    <w:rsid w:val="005D2C55"/>
    <w:rsid w:val="005D76BB"/>
    <w:rsid w:val="005F02B3"/>
    <w:rsid w:val="005F6495"/>
    <w:rsid w:val="00600E2C"/>
    <w:rsid w:val="00604414"/>
    <w:rsid w:val="00654809"/>
    <w:rsid w:val="00657F17"/>
    <w:rsid w:val="006734C5"/>
    <w:rsid w:val="00692520"/>
    <w:rsid w:val="006A379E"/>
    <w:rsid w:val="006B373A"/>
    <w:rsid w:val="006F5718"/>
    <w:rsid w:val="00721AE4"/>
    <w:rsid w:val="00721E74"/>
    <w:rsid w:val="00723208"/>
    <w:rsid w:val="007622AF"/>
    <w:rsid w:val="00763271"/>
    <w:rsid w:val="00776B9D"/>
    <w:rsid w:val="00781367"/>
    <w:rsid w:val="00792413"/>
    <w:rsid w:val="007A2294"/>
    <w:rsid w:val="007A6440"/>
    <w:rsid w:val="007D3FCF"/>
    <w:rsid w:val="007D4216"/>
    <w:rsid w:val="007E6D8A"/>
    <w:rsid w:val="007F65E6"/>
    <w:rsid w:val="00826E85"/>
    <w:rsid w:val="008327E8"/>
    <w:rsid w:val="00873D57"/>
    <w:rsid w:val="00875AAB"/>
    <w:rsid w:val="0087710B"/>
    <w:rsid w:val="008815CE"/>
    <w:rsid w:val="008A204E"/>
    <w:rsid w:val="008C4D35"/>
    <w:rsid w:val="008D0530"/>
    <w:rsid w:val="008D752B"/>
    <w:rsid w:val="008E2530"/>
    <w:rsid w:val="008E3FE4"/>
    <w:rsid w:val="008E4B41"/>
    <w:rsid w:val="00913178"/>
    <w:rsid w:val="00926049"/>
    <w:rsid w:val="009264D6"/>
    <w:rsid w:val="00933FED"/>
    <w:rsid w:val="009404D5"/>
    <w:rsid w:val="00955846"/>
    <w:rsid w:val="00986FDB"/>
    <w:rsid w:val="00992689"/>
    <w:rsid w:val="009A1C8F"/>
    <w:rsid w:val="009B521D"/>
    <w:rsid w:val="009C134B"/>
    <w:rsid w:val="009C756E"/>
    <w:rsid w:val="009D51EA"/>
    <w:rsid w:val="00A1225D"/>
    <w:rsid w:val="00A14A1E"/>
    <w:rsid w:val="00A30376"/>
    <w:rsid w:val="00A45A84"/>
    <w:rsid w:val="00A45F5E"/>
    <w:rsid w:val="00A46915"/>
    <w:rsid w:val="00A5149C"/>
    <w:rsid w:val="00A806FA"/>
    <w:rsid w:val="00A87B2D"/>
    <w:rsid w:val="00AA1C8E"/>
    <w:rsid w:val="00AA7C0B"/>
    <w:rsid w:val="00AD4BFD"/>
    <w:rsid w:val="00AE03A0"/>
    <w:rsid w:val="00AF5764"/>
    <w:rsid w:val="00B00601"/>
    <w:rsid w:val="00B07076"/>
    <w:rsid w:val="00B14BB3"/>
    <w:rsid w:val="00B30B9A"/>
    <w:rsid w:val="00B33AC5"/>
    <w:rsid w:val="00B354B2"/>
    <w:rsid w:val="00B35BA4"/>
    <w:rsid w:val="00B46F65"/>
    <w:rsid w:val="00B4793F"/>
    <w:rsid w:val="00B87639"/>
    <w:rsid w:val="00BB0728"/>
    <w:rsid w:val="00BC5BDB"/>
    <w:rsid w:val="00BD6E40"/>
    <w:rsid w:val="00BF1926"/>
    <w:rsid w:val="00C025FE"/>
    <w:rsid w:val="00C2704D"/>
    <w:rsid w:val="00C30E6E"/>
    <w:rsid w:val="00C34CAF"/>
    <w:rsid w:val="00C3522D"/>
    <w:rsid w:val="00C42D23"/>
    <w:rsid w:val="00C50692"/>
    <w:rsid w:val="00C6190D"/>
    <w:rsid w:val="00C76D46"/>
    <w:rsid w:val="00C8514F"/>
    <w:rsid w:val="00C97F20"/>
    <w:rsid w:val="00CA1DD1"/>
    <w:rsid w:val="00CD0B28"/>
    <w:rsid w:val="00CD2394"/>
    <w:rsid w:val="00CD75AA"/>
    <w:rsid w:val="00D02A0D"/>
    <w:rsid w:val="00D11D37"/>
    <w:rsid w:val="00D25312"/>
    <w:rsid w:val="00D35EA1"/>
    <w:rsid w:val="00D741F5"/>
    <w:rsid w:val="00D7453B"/>
    <w:rsid w:val="00D96D04"/>
    <w:rsid w:val="00DA542F"/>
    <w:rsid w:val="00DA6243"/>
    <w:rsid w:val="00DC5C16"/>
    <w:rsid w:val="00DD01F0"/>
    <w:rsid w:val="00DD3B9F"/>
    <w:rsid w:val="00DF1EC1"/>
    <w:rsid w:val="00DF55FF"/>
    <w:rsid w:val="00E03CC9"/>
    <w:rsid w:val="00E166EA"/>
    <w:rsid w:val="00E309F2"/>
    <w:rsid w:val="00E3311E"/>
    <w:rsid w:val="00E34468"/>
    <w:rsid w:val="00E36044"/>
    <w:rsid w:val="00E363EF"/>
    <w:rsid w:val="00E41C36"/>
    <w:rsid w:val="00E540F2"/>
    <w:rsid w:val="00E619C3"/>
    <w:rsid w:val="00E62D75"/>
    <w:rsid w:val="00E64D66"/>
    <w:rsid w:val="00E70C7F"/>
    <w:rsid w:val="00E87D94"/>
    <w:rsid w:val="00E964F9"/>
    <w:rsid w:val="00EB316F"/>
    <w:rsid w:val="00EC11CB"/>
    <w:rsid w:val="00EC2C03"/>
    <w:rsid w:val="00ED31AB"/>
    <w:rsid w:val="00ED3DF1"/>
    <w:rsid w:val="00F07428"/>
    <w:rsid w:val="00F11BAA"/>
    <w:rsid w:val="00F33242"/>
    <w:rsid w:val="00F40192"/>
    <w:rsid w:val="00F50AFC"/>
    <w:rsid w:val="00F510AB"/>
    <w:rsid w:val="00F533A2"/>
    <w:rsid w:val="00F633B8"/>
    <w:rsid w:val="00F812BE"/>
    <w:rsid w:val="00F945B3"/>
    <w:rsid w:val="00F96714"/>
    <w:rsid w:val="00FB26CB"/>
    <w:rsid w:val="00FB6FBC"/>
    <w:rsid w:val="00FC5250"/>
    <w:rsid w:val="00FD07AF"/>
    <w:rsid w:val="00FD4ECB"/>
    <w:rsid w:val="00FE3A94"/>
    <w:rsid w:val="00FE4A02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25881"/>
  <w15:chartTrackingRefBased/>
  <w15:docId w15:val="{1B7AD3EB-1A9C-4810-B8FC-78FEAE3A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B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1B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B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9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76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44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44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441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3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EA1"/>
  </w:style>
  <w:style w:type="paragraph" w:styleId="Footer">
    <w:name w:val="footer"/>
    <w:basedOn w:val="Normal"/>
    <w:link w:val="FooterChar"/>
    <w:uiPriority w:val="99"/>
    <w:unhideWhenUsed/>
    <w:rsid w:val="00D3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EA1"/>
  </w:style>
  <w:style w:type="paragraph" w:styleId="Title">
    <w:name w:val="Title"/>
    <w:basedOn w:val="Normal"/>
    <w:next w:val="Normal"/>
    <w:link w:val="TitleChar"/>
    <w:uiPriority w:val="10"/>
    <w:qFormat/>
    <w:rsid w:val="00D35EA1"/>
    <w:pPr>
      <w:spacing w:before="120" w:after="80" w:line="192" w:lineRule="auto"/>
      <w:ind w:left="1134"/>
      <w:jc w:val="both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sr-Latn-ME"/>
    </w:rPr>
  </w:style>
  <w:style w:type="character" w:customStyle="1" w:styleId="TitleChar">
    <w:name w:val="Title Char"/>
    <w:basedOn w:val="DefaultParagraphFont"/>
    <w:link w:val="Title"/>
    <w:uiPriority w:val="10"/>
    <w:rsid w:val="00D35EA1"/>
    <w:rPr>
      <w:rFonts w:ascii="Calibri" w:eastAsia="Times New Roman" w:hAnsi="Calibri" w:cs="Times New Roman"/>
      <w:noProof/>
      <w:spacing w:val="-10"/>
      <w:kern w:val="28"/>
      <w:sz w:val="28"/>
      <w:szCs w:val="40"/>
      <w:lang w:val="sr-Latn-ME"/>
    </w:rPr>
  </w:style>
  <w:style w:type="character" w:styleId="FollowedHyperlink">
    <w:name w:val="FollowedHyperlink"/>
    <w:basedOn w:val="DefaultParagraphFont"/>
    <w:uiPriority w:val="99"/>
    <w:semiHidden/>
    <w:unhideWhenUsed/>
    <w:rsid w:val="00F533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0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F0884-8218-4DBC-88B9-6809C0C2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Stesevic</dc:creator>
  <cp:keywords/>
  <dc:description/>
  <cp:lastModifiedBy>Stanica Zoric</cp:lastModifiedBy>
  <cp:revision>2</cp:revision>
  <cp:lastPrinted>2026-08-10T09:18:00Z</cp:lastPrinted>
  <dcterms:created xsi:type="dcterms:W3CDTF">2026-09-25T13:18:00Z</dcterms:created>
  <dcterms:modified xsi:type="dcterms:W3CDTF">2026-09-25T13:18:00Z</dcterms:modified>
</cp:coreProperties>
</file>