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F25CF3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FEBRUA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>R 202</w:t>
      </w:r>
      <w:r>
        <w:rPr>
          <w:rFonts w:ascii="Cambria" w:eastAsia="Times New Roman" w:hAnsi="Cambria" w:cs="Arial"/>
          <w:b/>
          <w:bCs/>
          <w:sz w:val="22"/>
          <w:lang w:val="hr-HR"/>
        </w:rPr>
        <w:t>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F25CF3">
        <w:rPr>
          <w:rFonts w:ascii="Cambria" w:hAnsi="Cambria" w:cs="Arial"/>
          <w:b/>
          <w:color w:val="000000"/>
          <w:sz w:val="22"/>
          <w:shd w:val="clear" w:color="auto" w:fill="FFFFFF"/>
        </w:rPr>
        <w:t>FEBRUAR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  <w:rsid w:val="00F2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0687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2025-05-16T09:17:00Z</dcterms:modified>
</cp:coreProperties>
</file>