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7C" w:rsidRPr="00584F75" w:rsidRDefault="0017207C" w:rsidP="001720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7207C" w:rsidRPr="00584F75" w:rsidRDefault="0017207C" w:rsidP="001720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19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17207C" w:rsidRPr="00584F75" w:rsidRDefault="0017207C" w:rsidP="001720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30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 w:rsidR="00AE44A5">
        <w:rPr>
          <w:rFonts w:ascii="Arial" w:hAnsi="Arial" w:cs="Arial"/>
          <w:sz w:val="24"/>
          <w:szCs w:val="24"/>
          <w:lang w:val="sl-SI"/>
        </w:rPr>
        <w:t xml:space="preserve"> mart 2017. godine, u 12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17207C" w:rsidRPr="00584F75" w:rsidRDefault="0017207C" w:rsidP="0017207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7207C" w:rsidRPr="00584F75" w:rsidRDefault="0017207C" w:rsidP="001720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7207C" w:rsidRPr="00A87EF8" w:rsidRDefault="0017207C" w:rsidP="001720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marta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7207C" w:rsidRPr="00A87EF8" w:rsidRDefault="0017207C" w:rsidP="001720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17207C" w:rsidRDefault="0017207C" w:rsidP="00172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C0C3A" w:rsidRDefault="003C0C3A" w:rsidP="00172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C0C3A" w:rsidRDefault="003C0C3A" w:rsidP="00172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207C" w:rsidRPr="00D8016A" w:rsidRDefault="0017207C" w:rsidP="00172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7207C" w:rsidRPr="00572CD9" w:rsidRDefault="0017207C" w:rsidP="001720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zakona o infrastrukturi prostornih podataka s Izvještajem sa javne rasprave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zakona o izmjenama i dopunama Zakona o nevladinim organizacijama s Izvještajem o sprovedenim dodatnim konsultacijama o</w:t>
      </w:r>
      <w:r>
        <w:rPr>
          <w:rFonts w:ascii="Arial" w:hAnsi="Arial" w:cs="Arial"/>
          <w:sz w:val="24"/>
          <w:szCs w:val="24"/>
        </w:rPr>
        <w:t xml:space="preserve"> Predlogu zakona o</w:t>
      </w:r>
      <w:r w:rsidRPr="00D47C2F">
        <w:rPr>
          <w:rFonts w:ascii="Arial" w:hAnsi="Arial" w:cs="Arial"/>
          <w:sz w:val="24"/>
          <w:szCs w:val="24"/>
        </w:rPr>
        <w:t xml:space="preserve"> izmjenama i dopunama Zakona o NVO</w:t>
      </w:r>
    </w:p>
    <w:p w:rsidR="0017207C" w:rsidRPr="0017207C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zakona o dopuni Zakona o igrama na sreću</w:t>
      </w:r>
    </w:p>
    <w:p w:rsidR="0017207C" w:rsidRPr="00280393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zakona o izmjenama i dopunama Zakona o sporazumnom finansijskom restrukturiranju dugova prema finansijskim institucijama s Izvještajem sa javne rasprave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realizacije</w:t>
      </w:r>
      <w:r w:rsidRPr="00D47C2F">
        <w:rPr>
          <w:rFonts w:ascii="Arial" w:hAnsi="Arial" w:cs="Arial"/>
          <w:sz w:val="24"/>
          <w:szCs w:val="24"/>
        </w:rPr>
        <w:t xml:space="preserve"> poreske politike za 2016. godinu</w:t>
      </w:r>
    </w:p>
    <w:p w:rsidR="0017207C" w:rsidRPr="00A11D35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Izvještaj o javnom dugu Crne Gore na 31. decembar 2016. godine</w:t>
      </w:r>
    </w:p>
    <w:p w:rsidR="0017207C" w:rsidRPr="00B03BB4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Informacija o dugoročnom zaduživanju u cilju obezbjeđivanja dijela nedostajućih sredstava za finan</w:t>
      </w:r>
      <w:r>
        <w:rPr>
          <w:rFonts w:ascii="Arial" w:hAnsi="Arial" w:cs="Arial"/>
          <w:sz w:val="24"/>
          <w:szCs w:val="24"/>
        </w:rPr>
        <w:t>siranje budžeta za 2017. godinu s Pr</w:t>
      </w:r>
      <w:r w:rsidRPr="00D47C2F">
        <w:rPr>
          <w:rFonts w:ascii="Arial" w:hAnsi="Arial" w:cs="Arial"/>
          <w:sz w:val="24"/>
          <w:szCs w:val="24"/>
        </w:rPr>
        <w:t xml:space="preserve">edlogom ugovora o dugoročnom kreditu </w:t>
      </w:r>
      <w:r>
        <w:rPr>
          <w:rFonts w:ascii="Arial" w:hAnsi="Arial" w:cs="Arial"/>
          <w:sz w:val="24"/>
          <w:szCs w:val="24"/>
        </w:rPr>
        <w:t>između Vlade Crne Gore-Ministarstva finansija i</w:t>
      </w:r>
      <w:r w:rsidRPr="00D47C2F">
        <w:rPr>
          <w:rFonts w:ascii="Arial" w:hAnsi="Arial" w:cs="Arial"/>
          <w:sz w:val="24"/>
          <w:szCs w:val="24"/>
        </w:rPr>
        <w:t xml:space="preserve"> Ziraat Bank Montenegro a.d. Podgorica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Šesti polugodišnji izvještaj o ukupnim aktivnostima u okviru procesa in</w:t>
      </w:r>
      <w:r>
        <w:rPr>
          <w:rFonts w:ascii="Arial" w:hAnsi="Arial" w:cs="Arial"/>
          <w:sz w:val="24"/>
          <w:szCs w:val="24"/>
        </w:rPr>
        <w:t>tegracije Crne Gore u Evropsku u</w:t>
      </w:r>
      <w:r w:rsidRPr="00D47C2F">
        <w:rPr>
          <w:rFonts w:ascii="Arial" w:hAnsi="Arial" w:cs="Arial"/>
          <w:sz w:val="24"/>
          <w:szCs w:val="24"/>
        </w:rPr>
        <w:t>niju, za period jul - decembar 2016</w:t>
      </w:r>
      <w:r>
        <w:rPr>
          <w:rFonts w:ascii="Arial" w:hAnsi="Arial" w:cs="Arial"/>
          <w:sz w:val="24"/>
          <w:szCs w:val="24"/>
        </w:rPr>
        <w:t>.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akcionog plana za usaglašavanje s pravnom tekovinom u oblasti Ekonomske i monetarne politike, Poglavlje 17 - Ekonomska i monetarna politika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odluke o određivanju ličnosti, objekata i prostora koje obezbjeđuje Uprava policije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strategije razvoja željez</w:t>
      </w:r>
      <w:r>
        <w:rPr>
          <w:rFonts w:ascii="Arial" w:hAnsi="Arial" w:cs="Arial"/>
          <w:sz w:val="24"/>
          <w:szCs w:val="24"/>
        </w:rPr>
        <w:t>nice za period 2017-2027.</w:t>
      </w:r>
    </w:p>
    <w:p w:rsidR="0017207C" w:rsidRPr="00EE4FC1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plana redovnog i investicionog održavanja, rekonstrukcije i izgradnje državnih puteva za 2017. godinu i Izvještaj o realizaciji Plana redovnog i investicionog održavanja, rekonstrukcij</w:t>
      </w:r>
      <w:r>
        <w:rPr>
          <w:rFonts w:ascii="Arial" w:hAnsi="Arial" w:cs="Arial"/>
          <w:sz w:val="24"/>
          <w:szCs w:val="24"/>
        </w:rPr>
        <w:t>e i izgradnje državnih puteva u 2016. godini</w:t>
      </w:r>
    </w:p>
    <w:p w:rsidR="0017207C" w:rsidRPr="00EE4FC1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E4FC1">
        <w:rPr>
          <w:rFonts w:ascii="Arial" w:hAnsi="Arial" w:cs="Arial"/>
          <w:sz w:val="24"/>
          <w:szCs w:val="24"/>
        </w:rPr>
        <w:t>edlog akcionog plana za sprovođenje Strategije izvršenja krivičnih sankcija za period 2017-2021. godina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akcionog plana za sprovođenje Strategije razvoja informacionog društva Crne Gore do 2020.</w:t>
      </w:r>
      <w:r>
        <w:rPr>
          <w:rFonts w:ascii="Arial" w:hAnsi="Arial" w:cs="Arial"/>
          <w:sz w:val="24"/>
          <w:szCs w:val="24"/>
        </w:rPr>
        <w:t xml:space="preserve"> </w:t>
      </w:r>
      <w:r w:rsidRPr="00D47C2F">
        <w:rPr>
          <w:rFonts w:ascii="Arial" w:hAnsi="Arial" w:cs="Arial"/>
          <w:sz w:val="24"/>
          <w:szCs w:val="24"/>
        </w:rPr>
        <w:t>godine, za 2017.</w:t>
      </w:r>
      <w:r>
        <w:rPr>
          <w:rFonts w:ascii="Arial" w:hAnsi="Arial" w:cs="Arial"/>
          <w:sz w:val="24"/>
          <w:szCs w:val="24"/>
        </w:rPr>
        <w:t xml:space="preserve"> </w:t>
      </w:r>
      <w:r w:rsidRPr="00D47C2F">
        <w:rPr>
          <w:rFonts w:ascii="Arial" w:hAnsi="Arial" w:cs="Arial"/>
          <w:sz w:val="24"/>
          <w:szCs w:val="24"/>
        </w:rPr>
        <w:t>godinu</w:t>
      </w:r>
    </w:p>
    <w:p w:rsidR="0017207C" w:rsidRPr="0017207C" w:rsidRDefault="0017207C" w:rsidP="00563D0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7207C">
        <w:rPr>
          <w:rFonts w:ascii="Arial" w:hAnsi="Arial" w:cs="Arial"/>
          <w:sz w:val="24"/>
          <w:szCs w:val="24"/>
        </w:rPr>
        <w:t>Izvještaj o implementaciji Akcionog plana za sprovođenje Strategije integrisanog upravljanja granicom u 2016. godini s Predlogom akcionog plana za sprovođenje Strategije integrisanog upravljanja granicom za 2017. godinu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lastRenderedPageBreak/>
        <w:t>Izvještaj o realizaciji Akcionog plana za sprovođenje Strategije reforme javne uprave u Crnoj Gori 2016-2020.</w:t>
      </w:r>
      <w:r>
        <w:rPr>
          <w:rFonts w:ascii="Arial" w:hAnsi="Arial" w:cs="Arial"/>
          <w:sz w:val="24"/>
          <w:szCs w:val="24"/>
        </w:rPr>
        <w:t xml:space="preserve"> </w:t>
      </w:r>
      <w:r w:rsidRPr="00D47C2F">
        <w:rPr>
          <w:rFonts w:ascii="Arial" w:hAnsi="Arial" w:cs="Arial"/>
          <w:sz w:val="24"/>
          <w:szCs w:val="24"/>
        </w:rPr>
        <w:t>godine, u 2016.</w:t>
      </w:r>
      <w:r>
        <w:rPr>
          <w:rFonts w:ascii="Arial" w:hAnsi="Arial" w:cs="Arial"/>
          <w:sz w:val="24"/>
          <w:szCs w:val="24"/>
        </w:rPr>
        <w:t xml:space="preserve"> </w:t>
      </w:r>
      <w:r w:rsidRPr="00D47C2F">
        <w:rPr>
          <w:rFonts w:ascii="Arial" w:hAnsi="Arial" w:cs="Arial"/>
          <w:sz w:val="24"/>
          <w:szCs w:val="24"/>
        </w:rPr>
        <w:t>godini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Izvještaj o stanju sistema zaštite i spašavanja u Crnoj Gori u 2016. godini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Izvještaj Ministarstva saobraćaja i pomorstva o radu i stanju u upravnim oblastima u 2016. godini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Izvještaj o radu i stanju u upravnim oblastima iz nadležnosti Ministarst</w:t>
      </w:r>
      <w:r>
        <w:rPr>
          <w:rFonts w:ascii="Arial" w:hAnsi="Arial" w:cs="Arial"/>
          <w:sz w:val="24"/>
          <w:szCs w:val="24"/>
        </w:rPr>
        <w:t>va rada i socijalnog staranja u 2016. godini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 xml:space="preserve">Izvještaj o radu i stanju u </w:t>
      </w:r>
      <w:r>
        <w:rPr>
          <w:rFonts w:ascii="Arial" w:hAnsi="Arial" w:cs="Arial"/>
          <w:sz w:val="24"/>
          <w:szCs w:val="24"/>
        </w:rPr>
        <w:t xml:space="preserve">upravnim </w:t>
      </w:r>
      <w:r w:rsidRPr="00D47C2F">
        <w:rPr>
          <w:rFonts w:ascii="Arial" w:hAnsi="Arial" w:cs="Arial"/>
          <w:sz w:val="24"/>
          <w:szCs w:val="24"/>
        </w:rPr>
        <w:t>oblastima Ministarstva prosvjete sa izvještajima organa uprave iz nadležnosti Ministarstva u 2016. godini</w:t>
      </w:r>
    </w:p>
    <w:p w:rsidR="0017207C" w:rsidRPr="00303F62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Izvještaj o radu i stanju u upravnim oblastima iz nadležnosti Ministarstva kulture</w:t>
      </w:r>
      <w:r>
        <w:rPr>
          <w:rFonts w:ascii="Arial" w:hAnsi="Arial" w:cs="Arial"/>
          <w:sz w:val="24"/>
          <w:szCs w:val="24"/>
        </w:rPr>
        <w:t xml:space="preserve"> u 2016. godini</w:t>
      </w:r>
    </w:p>
    <w:p w:rsidR="0017207C" w:rsidRPr="00D47C2F" w:rsidRDefault="0017207C" w:rsidP="00172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 xml:space="preserve">Kadrovska pitanja </w:t>
      </w:r>
    </w:p>
    <w:p w:rsidR="0017207C" w:rsidRDefault="0017207C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7C" w:rsidRPr="000F4C0E" w:rsidRDefault="0017207C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7C" w:rsidRPr="0096183E" w:rsidRDefault="0017207C" w:rsidP="001720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17207C" w:rsidRPr="006E2056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edog uredbe o izmjeni Uredbe o povjeravanju dijela poslova Ministarstva održiv</w:t>
      </w:r>
      <w:r>
        <w:rPr>
          <w:rFonts w:ascii="Arial" w:hAnsi="Arial" w:cs="Arial"/>
          <w:sz w:val="24"/>
          <w:szCs w:val="24"/>
        </w:rPr>
        <w:t>og razvoja i turizma Inženjersk</w:t>
      </w:r>
      <w:r w:rsidRPr="00916037">
        <w:rPr>
          <w:rFonts w:ascii="Arial" w:hAnsi="Arial" w:cs="Arial"/>
          <w:sz w:val="24"/>
          <w:szCs w:val="24"/>
        </w:rPr>
        <w:t>oj komori Crne Gore</w:t>
      </w:r>
    </w:p>
    <w:p w:rsidR="0017207C" w:rsidRPr="006E2056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 xml:space="preserve">edlog odluke o Planu namjene radio-frekvencijskog </w:t>
      </w:r>
      <w:r>
        <w:rPr>
          <w:rFonts w:ascii="Arial" w:hAnsi="Arial" w:cs="Arial"/>
          <w:sz w:val="24"/>
          <w:szCs w:val="24"/>
        </w:rPr>
        <w:t>spektra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edlog odluke o izmjeni Odluke o obrazovanju dijela Mješovite komisije za sprovođenje Temeljnog ugovora između Crne Gore i Svete Stolice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edlog odluke o davanju prethodne saglasnosti Prijestonici Cetinje za otuđenje nepokretnosti</w:t>
      </w:r>
    </w:p>
    <w:p w:rsidR="0017207C" w:rsidRPr="006A1436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edlog odluke o prenosu prava raspolaganja na nepokretnosti Glavnom gradu Podgorica radi ostvarenja javnog interesa - izgradnje saobraćajnice sa parkingom</w:t>
      </w:r>
    </w:p>
    <w:p w:rsidR="0017207C" w:rsidRPr="001406C8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1105A">
        <w:rPr>
          <w:rFonts w:ascii="Arial" w:hAnsi="Arial" w:cs="Arial"/>
          <w:sz w:val="24"/>
          <w:szCs w:val="24"/>
        </w:rPr>
        <w:t>edlog odluke</w:t>
      </w:r>
      <w:r>
        <w:rPr>
          <w:rFonts w:ascii="Arial" w:hAnsi="Arial" w:cs="Arial"/>
          <w:sz w:val="24"/>
          <w:szCs w:val="24"/>
        </w:rPr>
        <w:t xml:space="preserve"> o utvrđivanju javnog interesa za nepotpunu eks</w:t>
      </w:r>
      <w:r w:rsidRPr="0081105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81105A">
        <w:rPr>
          <w:rFonts w:ascii="Arial" w:hAnsi="Arial" w:cs="Arial"/>
          <w:sz w:val="24"/>
          <w:szCs w:val="24"/>
        </w:rPr>
        <w:t xml:space="preserve">oprijaciju nepokretnosti za rekonstrukciju magistralnog puta M-6 Ilino Brdo </w:t>
      </w:r>
      <w:r>
        <w:rPr>
          <w:rFonts w:ascii="Arial" w:hAnsi="Arial" w:cs="Arial"/>
          <w:sz w:val="24"/>
          <w:szCs w:val="24"/>
        </w:rPr>
        <w:t>–</w:t>
      </w:r>
      <w:r w:rsidRPr="0081105A">
        <w:rPr>
          <w:rFonts w:ascii="Arial" w:hAnsi="Arial" w:cs="Arial"/>
          <w:sz w:val="24"/>
          <w:szCs w:val="24"/>
        </w:rPr>
        <w:t xml:space="preserve"> Vilusi</w:t>
      </w:r>
    </w:p>
    <w:p w:rsidR="0017207C" w:rsidRPr="00212D9D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406C8">
        <w:rPr>
          <w:rFonts w:ascii="Arial" w:hAnsi="Arial" w:cs="Arial"/>
          <w:sz w:val="24"/>
          <w:szCs w:val="24"/>
        </w:rPr>
        <w:t>edlog odluke o utvrđivanju javnog interesa za eksproprijaciju nepokretnosti za re</w:t>
      </w:r>
      <w:r w:rsidR="001676C7">
        <w:rPr>
          <w:rFonts w:ascii="Arial" w:hAnsi="Arial" w:cs="Arial"/>
          <w:sz w:val="24"/>
          <w:szCs w:val="24"/>
        </w:rPr>
        <w:t>konstrukciju regionalnog puta R-</w:t>
      </w:r>
      <w:r w:rsidRPr="001406C8">
        <w:rPr>
          <w:rFonts w:ascii="Arial" w:hAnsi="Arial" w:cs="Arial"/>
          <w:sz w:val="24"/>
          <w:szCs w:val="24"/>
        </w:rPr>
        <w:t>12 V</w:t>
      </w:r>
      <w:r>
        <w:rPr>
          <w:rFonts w:ascii="Arial" w:hAnsi="Arial" w:cs="Arial"/>
          <w:sz w:val="24"/>
          <w:szCs w:val="24"/>
        </w:rPr>
        <w:t>ilusi – Petrovići – Vraćenovići -</w:t>
      </w:r>
      <w:r w:rsidRPr="001406C8">
        <w:rPr>
          <w:rFonts w:ascii="Arial" w:hAnsi="Arial" w:cs="Arial"/>
          <w:sz w:val="24"/>
          <w:szCs w:val="24"/>
        </w:rPr>
        <w:t xml:space="preserve"> Deleuša, dionica: Petrovići – Vraćenovići</w:t>
      </w:r>
    </w:p>
    <w:p w:rsidR="0017207C" w:rsidRPr="00212D9D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akcionog plana za sprovođenje Strategije za razvoj i podršku daroviti</w:t>
      </w:r>
      <w:r>
        <w:rPr>
          <w:rFonts w:ascii="Arial" w:hAnsi="Arial" w:cs="Arial"/>
          <w:sz w:val="24"/>
          <w:szCs w:val="24"/>
        </w:rPr>
        <w:t xml:space="preserve">m učenicima (2015-2019) za 2017. i </w:t>
      </w:r>
      <w:r w:rsidRPr="00D47C2F">
        <w:rPr>
          <w:rFonts w:ascii="Arial" w:hAnsi="Arial" w:cs="Arial"/>
          <w:sz w:val="24"/>
          <w:szCs w:val="24"/>
        </w:rPr>
        <w:t>2018. godinu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dvogodišnjeg</w:t>
      </w:r>
      <w:r w:rsidRPr="00916037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</w:t>
      </w:r>
      <w:r w:rsidRPr="00916037">
        <w:rPr>
          <w:rFonts w:ascii="Arial" w:hAnsi="Arial" w:cs="Arial"/>
          <w:sz w:val="24"/>
          <w:szCs w:val="24"/>
        </w:rPr>
        <w:t xml:space="preserve"> rada uz Program saradnje Vlade Crne Gore i Dječjeg fonda Ujedinjenih nacija (UNICEF) za period 2017-2018.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16037">
        <w:rPr>
          <w:rFonts w:ascii="Arial" w:hAnsi="Arial" w:cs="Arial"/>
          <w:sz w:val="24"/>
          <w:szCs w:val="24"/>
        </w:rPr>
        <w:t>Predlog sporazuma između Vlade Crne Gor</w:t>
      </w:r>
      <w:r>
        <w:rPr>
          <w:rFonts w:ascii="Arial" w:hAnsi="Arial" w:cs="Arial"/>
          <w:sz w:val="24"/>
          <w:szCs w:val="24"/>
        </w:rPr>
        <w:t>e i Vlade Republike Azerbejdžan</w:t>
      </w:r>
      <w:r w:rsidRPr="00916037">
        <w:rPr>
          <w:rFonts w:ascii="Arial" w:hAnsi="Arial" w:cs="Arial"/>
          <w:sz w:val="24"/>
          <w:szCs w:val="24"/>
        </w:rPr>
        <w:t xml:space="preserve"> o readmisiji (vraćanju i prihvatanju) lica koja su bez dozvole boravka i Informacija o pregovorima između delegacij</w:t>
      </w:r>
      <w:r>
        <w:rPr>
          <w:rFonts w:ascii="Arial" w:hAnsi="Arial" w:cs="Arial"/>
          <w:sz w:val="24"/>
          <w:szCs w:val="24"/>
        </w:rPr>
        <w:t>e Vlade Crne Gore i delegacije Vlade Republike Azerbejdžan o zaključivanju naveden</w:t>
      </w:r>
      <w:r w:rsidR="00BC0C12">
        <w:rPr>
          <w:rFonts w:ascii="Arial" w:hAnsi="Arial" w:cs="Arial"/>
          <w:sz w:val="24"/>
          <w:szCs w:val="24"/>
        </w:rPr>
        <w:t>og Sporazuma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edlog osnove za vođenje pregovora i zakl</w:t>
      </w:r>
      <w:r>
        <w:rPr>
          <w:rFonts w:ascii="Arial" w:hAnsi="Arial" w:cs="Arial"/>
          <w:sz w:val="24"/>
          <w:szCs w:val="24"/>
        </w:rPr>
        <w:t>jučivanje</w:t>
      </w:r>
      <w:r w:rsidRPr="009160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Memoranduma o saglasnosti na S</w:t>
      </w:r>
      <w:r w:rsidRPr="00916037">
        <w:rPr>
          <w:rFonts w:ascii="Arial" w:hAnsi="Arial" w:cs="Arial"/>
          <w:sz w:val="24"/>
          <w:szCs w:val="24"/>
        </w:rPr>
        <w:t>tatut</w:t>
      </w:r>
      <w:r>
        <w:rPr>
          <w:rFonts w:ascii="Arial" w:hAnsi="Arial" w:cs="Arial"/>
          <w:sz w:val="24"/>
          <w:szCs w:val="24"/>
        </w:rPr>
        <w:t xml:space="preserve"> zdravstvene mreže Jugoistočne Evrope (SEEHN) s Pr</w:t>
      </w:r>
      <w:r w:rsidRPr="00916037">
        <w:rPr>
          <w:rFonts w:ascii="Arial" w:hAnsi="Arial" w:cs="Arial"/>
          <w:sz w:val="24"/>
          <w:szCs w:val="24"/>
        </w:rPr>
        <w:t>edlogom memoranduma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povlačenje iz s</w:t>
      </w:r>
      <w:r w:rsidRPr="00916037">
        <w:rPr>
          <w:rFonts w:ascii="Arial" w:hAnsi="Arial" w:cs="Arial"/>
          <w:sz w:val="24"/>
          <w:szCs w:val="24"/>
        </w:rPr>
        <w:t>kupšt</w:t>
      </w:r>
      <w:r>
        <w:rPr>
          <w:rFonts w:ascii="Arial" w:hAnsi="Arial" w:cs="Arial"/>
          <w:sz w:val="24"/>
          <w:szCs w:val="24"/>
        </w:rPr>
        <w:t>inske procedure Pr</w:t>
      </w:r>
      <w:r w:rsidRPr="00916037">
        <w:rPr>
          <w:rFonts w:ascii="Arial" w:hAnsi="Arial" w:cs="Arial"/>
          <w:sz w:val="24"/>
          <w:szCs w:val="24"/>
        </w:rPr>
        <w:t>edloga zakona o izmjenama Zakona o Zaštitniku/ci ljudskih prava i sloboda Crne Gore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16037">
        <w:rPr>
          <w:rFonts w:ascii="Arial" w:hAnsi="Arial" w:cs="Arial"/>
          <w:sz w:val="24"/>
          <w:szCs w:val="24"/>
        </w:rPr>
        <w:lastRenderedPageBreak/>
        <w:t>Informacija o pripremi Javnog oglasa za dostavljanje ponuda za dodjelu Ugovora o koncesiji za eksploataciju rude crvenog boksita u ležištu „Đurakov do I“, opština Nikšić i Ugovora o koncesiji za detaljna geološka istraživanja i eksploataciju rude crvenog boksita na ležištima „Blok br.</w:t>
      </w:r>
      <w:r>
        <w:rPr>
          <w:rFonts w:ascii="Arial" w:hAnsi="Arial" w:cs="Arial"/>
          <w:sz w:val="24"/>
          <w:szCs w:val="24"/>
        </w:rPr>
        <w:t xml:space="preserve"> </w:t>
      </w:r>
      <w:r w:rsidRPr="00916037">
        <w:rPr>
          <w:rFonts w:ascii="Arial" w:hAnsi="Arial" w:cs="Arial"/>
          <w:sz w:val="24"/>
          <w:szCs w:val="24"/>
        </w:rPr>
        <w:t xml:space="preserve">4“, </w:t>
      </w:r>
      <w:r>
        <w:rPr>
          <w:rFonts w:ascii="Arial" w:hAnsi="Arial" w:cs="Arial"/>
          <w:sz w:val="24"/>
          <w:szCs w:val="24"/>
        </w:rPr>
        <w:t>opština Nikšić s predlozima koncesionih akata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16037">
        <w:rPr>
          <w:rFonts w:ascii="Arial" w:hAnsi="Arial" w:cs="Arial"/>
          <w:sz w:val="24"/>
          <w:szCs w:val="24"/>
        </w:rPr>
        <w:t>Izvještaj o postupku davanja koncesije na osnovu energetske dozvole za izgradnju male hidroelektrane „Slatina“ n</w:t>
      </w:r>
      <w:r>
        <w:rPr>
          <w:rFonts w:ascii="Arial" w:hAnsi="Arial" w:cs="Arial"/>
          <w:sz w:val="24"/>
          <w:szCs w:val="24"/>
        </w:rPr>
        <w:t>a dijelu vodotoka Slatina s Pr</w:t>
      </w:r>
      <w:r w:rsidRPr="00916037">
        <w:rPr>
          <w:rFonts w:ascii="Arial" w:hAnsi="Arial" w:cs="Arial"/>
          <w:sz w:val="24"/>
          <w:szCs w:val="24"/>
        </w:rPr>
        <w:t>edlogom odluke o davanju koncesije za izgradnju male hidroelektrane „Slatina“ na dijelu vodotoka Slatina</w:t>
      </w:r>
      <w:r>
        <w:rPr>
          <w:rFonts w:ascii="Arial" w:hAnsi="Arial" w:cs="Arial"/>
          <w:sz w:val="24"/>
          <w:szCs w:val="24"/>
        </w:rPr>
        <w:t xml:space="preserve"> i Predlogom ugovora o koncesiji</w:t>
      </w:r>
    </w:p>
    <w:p w:rsidR="0017207C" w:rsidRPr="009E506C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16037">
        <w:rPr>
          <w:rFonts w:ascii="Arial" w:hAnsi="Arial" w:cs="Arial"/>
          <w:sz w:val="24"/>
          <w:szCs w:val="24"/>
        </w:rPr>
        <w:t>Informacija o ponudi za pravo preče kupovine nepokretnosti na području Nacionalnog parka „Skadarsko jezero“, koju su dostavili Ražnatović Božidar, Ražnatović Svetozar, Ražnatović Dejan i Ražnatović Tihomir</w:t>
      </w:r>
      <w:r>
        <w:rPr>
          <w:rFonts w:ascii="Arial" w:hAnsi="Arial" w:cs="Arial"/>
          <w:sz w:val="24"/>
          <w:szCs w:val="24"/>
        </w:rPr>
        <w:t>, iz Cetinja</w:t>
      </w:r>
    </w:p>
    <w:p w:rsidR="0017207C" w:rsidRPr="009E506C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BC5ECB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 o isplati naknada za rad č</w:t>
      </w:r>
      <w:r w:rsidRPr="00BC5ECB">
        <w:rPr>
          <w:rFonts w:ascii="Arial" w:hAnsi="Arial" w:cs="Arial"/>
          <w:sz w:val="24"/>
          <w:szCs w:val="24"/>
        </w:rPr>
        <w:t>lanova Komisije za kontrolu državne pomoći</w:t>
      </w:r>
    </w:p>
    <w:p w:rsidR="0017207C" w:rsidRPr="00C82373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7C2F">
        <w:rPr>
          <w:rFonts w:ascii="Arial" w:hAnsi="Arial" w:cs="Arial"/>
          <w:sz w:val="24"/>
          <w:szCs w:val="24"/>
        </w:rPr>
        <w:t>Izvještaj o radu Komisije za raspodjelu dijela prihoda od igara na sreću u 2016. godini</w:t>
      </w:r>
    </w:p>
    <w:p w:rsidR="0017207C" w:rsidRPr="00916037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ustupanje U</w:t>
      </w:r>
      <w:r w:rsidRPr="00916037">
        <w:rPr>
          <w:rFonts w:ascii="Arial" w:hAnsi="Arial" w:cs="Arial"/>
          <w:sz w:val="24"/>
          <w:szCs w:val="24"/>
        </w:rPr>
        <w:t>govora o zakupu nepokretnosti u državnoj svojini na period od pet godina, uz mogućnost produženja zakupa, na lokalitetu KO Mahala, Glavni grad Podgorica</w:t>
      </w:r>
      <w:r>
        <w:rPr>
          <w:rFonts w:ascii="Arial" w:hAnsi="Arial" w:cs="Arial"/>
          <w:sz w:val="24"/>
          <w:szCs w:val="24"/>
        </w:rPr>
        <w:t>, Ov. br. 4255/2014, od 25. 3. 2014. godine</w:t>
      </w:r>
    </w:p>
    <w:p w:rsidR="0017207C" w:rsidRPr="002B2284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edlog za obezbjeđenje sredstava za finansiranje programa SOBNOR-a Crne Gore</w:t>
      </w:r>
    </w:p>
    <w:p w:rsidR="0017207C" w:rsidRPr="004A30BF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46695">
        <w:rPr>
          <w:rFonts w:ascii="Arial" w:hAnsi="Arial" w:cs="Arial"/>
          <w:sz w:val="24"/>
          <w:szCs w:val="24"/>
        </w:rPr>
        <w:t>edlog pravilnika o unutrašnjoj organizaciji i sistematizaciji Ministarstva poljoprivrede i ruralnog razvoja</w:t>
      </w:r>
    </w:p>
    <w:p w:rsidR="0017207C" w:rsidRPr="001B236C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A30BF">
        <w:rPr>
          <w:rFonts w:ascii="Arial" w:hAnsi="Arial" w:cs="Arial"/>
          <w:sz w:val="24"/>
          <w:szCs w:val="24"/>
        </w:rPr>
        <w:t>edlog pravi</w:t>
      </w:r>
      <w:r>
        <w:rPr>
          <w:rFonts w:ascii="Arial" w:hAnsi="Arial" w:cs="Arial"/>
          <w:sz w:val="24"/>
          <w:szCs w:val="24"/>
        </w:rPr>
        <w:t>l</w:t>
      </w:r>
      <w:r w:rsidRPr="004A30BF">
        <w:rPr>
          <w:rFonts w:ascii="Arial" w:hAnsi="Arial" w:cs="Arial"/>
          <w:sz w:val="24"/>
          <w:szCs w:val="24"/>
        </w:rPr>
        <w:t>nika o unutrašnjoj organizaciji i sistematizaciji Ministarstva saobraćaja i pomorstva</w:t>
      </w:r>
    </w:p>
    <w:p w:rsidR="0017207C" w:rsidRPr="0017207C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16037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916037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916037">
        <w:rPr>
          <w:rFonts w:ascii="Arial" w:hAnsi="Arial" w:cs="Arial"/>
          <w:sz w:val="24"/>
          <w:szCs w:val="24"/>
        </w:rPr>
        <w:t xml:space="preserve"> 08-3483</w:t>
      </w:r>
      <w:r>
        <w:rPr>
          <w:rFonts w:ascii="Arial" w:hAnsi="Arial" w:cs="Arial"/>
          <w:sz w:val="24"/>
          <w:szCs w:val="24"/>
        </w:rPr>
        <w:t xml:space="preserve">, od 19. januara 2017. godine, </w:t>
      </w:r>
      <w:r w:rsidRPr="00916037">
        <w:rPr>
          <w:rFonts w:ascii="Arial" w:hAnsi="Arial" w:cs="Arial"/>
          <w:sz w:val="24"/>
          <w:szCs w:val="24"/>
        </w:rPr>
        <w:t>sa sjednice od 12. januara 2017. godine</w:t>
      </w:r>
    </w:p>
    <w:p w:rsidR="0017207C" w:rsidRDefault="0017207C" w:rsidP="0017207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3C0C3A" w:rsidRPr="00F47947" w:rsidRDefault="003C0C3A" w:rsidP="0017207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17207C" w:rsidRDefault="0017207C" w:rsidP="001720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17207C" w:rsidRDefault="0017207C" w:rsidP="00172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Pravilnik</w:t>
      </w:r>
      <w:r w:rsidRPr="00780DCF">
        <w:rPr>
          <w:rFonts w:ascii="Arial" w:hAnsi="Arial" w:cs="Arial"/>
          <w:sz w:val="24"/>
          <w:szCs w:val="24"/>
        </w:rPr>
        <w:t xml:space="preserve"> o izmjeni Pravilnika o bližem određivanju radnih mjesta, odnosno poslova u organima državne uprave na kojima se staž </w:t>
      </w:r>
      <w:r>
        <w:rPr>
          <w:rFonts w:ascii="Arial" w:hAnsi="Arial" w:cs="Arial"/>
          <w:sz w:val="24"/>
          <w:szCs w:val="24"/>
        </w:rPr>
        <w:t xml:space="preserve">osiguranja </w:t>
      </w:r>
      <w:r w:rsidRPr="00780DCF">
        <w:rPr>
          <w:rFonts w:ascii="Arial" w:hAnsi="Arial" w:cs="Arial"/>
          <w:sz w:val="24"/>
          <w:szCs w:val="24"/>
        </w:rPr>
        <w:t>računa sa uvećanim trajanjem</w:t>
      </w:r>
    </w:p>
    <w:p w:rsidR="0017207C" w:rsidRPr="00E514EB" w:rsidRDefault="0017207C" w:rsidP="001720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47C2F">
        <w:rPr>
          <w:rFonts w:ascii="Arial" w:hAnsi="Arial" w:cs="Arial"/>
          <w:sz w:val="24"/>
          <w:szCs w:val="24"/>
        </w:rPr>
        <w:t>edlog odluke o varijabilnom dijelu za</w:t>
      </w:r>
      <w:r>
        <w:rPr>
          <w:rFonts w:ascii="Arial" w:hAnsi="Arial" w:cs="Arial"/>
          <w:sz w:val="24"/>
          <w:szCs w:val="24"/>
        </w:rPr>
        <w:t>rade za zaposlene u Gradskoj opš</w:t>
      </w:r>
      <w:r w:rsidRPr="00D47C2F">
        <w:rPr>
          <w:rFonts w:ascii="Arial" w:hAnsi="Arial" w:cs="Arial"/>
          <w:sz w:val="24"/>
          <w:szCs w:val="24"/>
        </w:rPr>
        <w:t>tini Golubovci</w:t>
      </w:r>
    </w:p>
    <w:p w:rsidR="0017207C" w:rsidRPr="00780DCF" w:rsidRDefault="0017207C" w:rsidP="00172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80DCF">
        <w:rPr>
          <w:rFonts w:ascii="Arial" w:hAnsi="Arial" w:cs="Arial"/>
          <w:sz w:val="24"/>
          <w:szCs w:val="24"/>
        </w:rPr>
        <w:t xml:space="preserve">edlog </w:t>
      </w:r>
      <w:r>
        <w:rPr>
          <w:rFonts w:ascii="Arial" w:hAnsi="Arial" w:cs="Arial"/>
          <w:sz w:val="24"/>
          <w:szCs w:val="24"/>
        </w:rPr>
        <w:t xml:space="preserve">zaključka </w:t>
      </w:r>
      <w:r w:rsidRPr="00780DCF">
        <w:rPr>
          <w:rFonts w:ascii="Arial" w:hAnsi="Arial" w:cs="Arial"/>
          <w:sz w:val="24"/>
          <w:szCs w:val="24"/>
        </w:rPr>
        <w:t>za davanje saglasnosti za raspolaganje - prodaju motornog vozila</w:t>
      </w:r>
    </w:p>
    <w:p w:rsidR="0017207C" w:rsidRPr="00780DCF" w:rsidRDefault="0017207C" w:rsidP="00172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80DCF">
        <w:rPr>
          <w:rFonts w:ascii="Arial" w:hAnsi="Arial" w:cs="Arial"/>
          <w:sz w:val="24"/>
          <w:szCs w:val="24"/>
        </w:rPr>
        <w:t>edlog za davanje saglasnosti za ustupanje na korišćenje poslovnog prostora Opštini Nikšić u Ul. Vuka Mićunovića bb u Nikšiću, površine 115,42 m² (prizemlje), sa podrumom površine 117,69 m², evidentiranog na katastarskoj parceli broj 879/2</w:t>
      </w:r>
      <w:r>
        <w:rPr>
          <w:rFonts w:ascii="Arial" w:hAnsi="Arial" w:cs="Arial"/>
          <w:sz w:val="24"/>
          <w:szCs w:val="24"/>
        </w:rPr>
        <w:t>, upisanog u list nepokretnosti broj 811, KO Nikšić, u svojini države Crne Gore, bez naknade, na period od 5 godina, uz mogućnost produženja</w:t>
      </w:r>
    </w:p>
    <w:p w:rsidR="0017207C" w:rsidRPr="00780DCF" w:rsidRDefault="0017207C" w:rsidP="001720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0DCF">
        <w:rPr>
          <w:rFonts w:ascii="Arial" w:hAnsi="Arial" w:cs="Arial"/>
          <w:sz w:val="24"/>
          <w:szCs w:val="24"/>
        </w:rPr>
        <w:lastRenderedPageBreak/>
        <w:t xml:space="preserve">Zahtjev za davanje saglasnosti Vlade u skladu sa članom 8 Odluke o kriterijumima za utvrđivanje visine naknade za rad člana radnog </w:t>
      </w:r>
      <w:r>
        <w:rPr>
          <w:rFonts w:ascii="Arial" w:hAnsi="Arial" w:cs="Arial"/>
          <w:sz w:val="24"/>
          <w:szCs w:val="24"/>
        </w:rPr>
        <w:t>tijela ili drugog oblika rada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CG”</w:t>
      </w:r>
      <w:r w:rsidRPr="00780DCF">
        <w:rPr>
          <w:rFonts w:ascii="Arial" w:hAnsi="Arial" w:cs="Arial"/>
          <w:sz w:val="24"/>
          <w:szCs w:val="24"/>
        </w:rPr>
        <w:t>, br. 26/12, 34/12 i 27/13</w:t>
      </w:r>
      <w:r>
        <w:rPr>
          <w:rFonts w:ascii="Arial" w:hAnsi="Arial" w:cs="Arial"/>
          <w:sz w:val="24"/>
          <w:szCs w:val="24"/>
        </w:rPr>
        <w:t>)</w:t>
      </w:r>
    </w:p>
    <w:p w:rsidR="0017207C" w:rsidRPr="008C128D" w:rsidRDefault="0017207C" w:rsidP="008C12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0DCF">
        <w:rPr>
          <w:rFonts w:ascii="Arial" w:hAnsi="Arial" w:cs="Arial"/>
          <w:sz w:val="24"/>
          <w:szCs w:val="24"/>
        </w:rPr>
        <w:t>Pitanja i predlozi</w:t>
      </w:r>
    </w:p>
    <w:p w:rsidR="0017207C" w:rsidRDefault="0017207C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7C" w:rsidRDefault="0017207C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C3A" w:rsidRDefault="003C0C3A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C3A" w:rsidRDefault="003C0C3A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C3A" w:rsidRPr="00833451" w:rsidRDefault="003C0C3A" w:rsidP="00172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7C" w:rsidRPr="00A64CC0" w:rsidRDefault="005F0AFD" w:rsidP="00172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30</w:t>
      </w:r>
      <w:r w:rsidR="0017207C">
        <w:rPr>
          <w:rFonts w:ascii="Arial" w:hAnsi="Arial" w:cs="Arial"/>
          <w:sz w:val="24"/>
          <w:szCs w:val="24"/>
        </w:rPr>
        <w:t>. mart 2017</w:t>
      </w:r>
      <w:r w:rsidR="0017207C" w:rsidRPr="00B41207">
        <w:rPr>
          <w:rFonts w:ascii="Arial" w:hAnsi="Arial" w:cs="Arial"/>
          <w:sz w:val="24"/>
          <w:szCs w:val="24"/>
        </w:rPr>
        <w:t>. godin</w:t>
      </w:r>
      <w:r w:rsidR="0017207C">
        <w:rPr>
          <w:rFonts w:ascii="Arial" w:hAnsi="Arial" w:cs="Arial"/>
          <w:sz w:val="24"/>
          <w:szCs w:val="24"/>
        </w:rPr>
        <w:t>e</w:t>
      </w:r>
    </w:p>
    <w:p w:rsidR="002B0E5E" w:rsidRDefault="002B0E5E"/>
    <w:sectPr w:rsidR="002B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284E318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7C"/>
    <w:rsid w:val="001676C7"/>
    <w:rsid w:val="0017207C"/>
    <w:rsid w:val="001E23B3"/>
    <w:rsid w:val="002B0E5E"/>
    <w:rsid w:val="003C0C3A"/>
    <w:rsid w:val="005D3919"/>
    <w:rsid w:val="005F0AFD"/>
    <w:rsid w:val="008C128D"/>
    <w:rsid w:val="00AE44A5"/>
    <w:rsid w:val="00B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A8902-F808-4A42-B354-B33DC26B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07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C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23</cp:revision>
  <cp:lastPrinted>2017-03-30T06:30:00Z</cp:lastPrinted>
  <dcterms:created xsi:type="dcterms:W3CDTF">2017-03-30T05:13:00Z</dcterms:created>
  <dcterms:modified xsi:type="dcterms:W3CDTF">2017-03-30T07:15:00Z</dcterms:modified>
</cp:coreProperties>
</file>