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F1D" w:rsidRPr="00755B40" w:rsidRDefault="00B20F1D" w:rsidP="00B20F1D">
      <w:pPr>
        <w:spacing w:after="200" w:line="276" w:lineRule="auto"/>
        <w:rPr>
          <w:lang w:val="sr-Latn-ME"/>
        </w:rPr>
      </w:pPr>
      <w:bookmarkStart w:id="0" w:name="_Hlk185500927"/>
    </w:p>
    <w:p w:rsidR="00B20F1D" w:rsidRPr="006203D4" w:rsidRDefault="00B20F1D" w:rsidP="00B20F1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B20F1D" w:rsidRPr="006203D4" w:rsidRDefault="00B20F1D" w:rsidP="00B20F1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96.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B20F1D" w:rsidRPr="006203D4" w:rsidRDefault="00B20F1D" w:rsidP="00B20F1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25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septembar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</w:t>
      </w:r>
      <w:r>
        <w:rPr>
          <w:rFonts w:ascii="Arial" w:hAnsi="Arial" w:cs="Arial"/>
          <w:sz w:val="24"/>
          <w:szCs w:val="24"/>
          <w:lang w:val="sl-SI"/>
        </w:rPr>
        <w:t>5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godine, s početkom u </w:t>
      </w:r>
      <w:r w:rsidRPr="005B6E6E">
        <w:rPr>
          <w:rFonts w:ascii="Arial" w:hAnsi="Arial" w:cs="Arial"/>
          <w:sz w:val="24"/>
          <w:szCs w:val="24"/>
          <w:lang w:val="sl-SI"/>
        </w:rPr>
        <w:t>1</w:t>
      </w:r>
      <w:r>
        <w:rPr>
          <w:rFonts w:ascii="Arial" w:hAnsi="Arial" w:cs="Arial"/>
          <w:sz w:val="24"/>
          <w:szCs w:val="24"/>
          <w:lang w:val="sl-SI"/>
        </w:rPr>
        <w:t>1</w:t>
      </w:r>
      <w:r w:rsidRPr="005B6E6E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>00</w:t>
      </w:r>
      <w:r w:rsidRPr="005B6E6E">
        <w:rPr>
          <w:rFonts w:ascii="Arial" w:hAnsi="Arial" w:cs="Arial"/>
          <w:sz w:val="24"/>
          <w:szCs w:val="24"/>
          <w:lang w:val="sl-SI"/>
        </w:rPr>
        <w:t xml:space="preserve"> sati</w:t>
      </w:r>
    </w:p>
    <w:p w:rsidR="00B20F1D" w:rsidRPr="006203D4" w:rsidRDefault="00B20F1D" w:rsidP="00B20F1D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B20F1D" w:rsidRPr="00246060" w:rsidRDefault="00B20F1D" w:rsidP="00B20F1D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 xml:space="preserve">95. 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sjednice Vlade, održane </w:t>
      </w:r>
      <w:r>
        <w:rPr>
          <w:rFonts w:ascii="Arial" w:hAnsi="Arial" w:cs="Arial"/>
          <w:sz w:val="24"/>
          <w:szCs w:val="24"/>
          <w:lang w:val="sr-Latn-ME"/>
        </w:rPr>
        <w:t>18.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septembra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</w:t>
      </w:r>
      <w:r>
        <w:rPr>
          <w:rFonts w:ascii="Arial" w:hAnsi="Arial" w:cs="Arial"/>
          <w:sz w:val="24"/>
          <w:szCs w:val="24"/>
          <w:lang w:val="sr-Latn-ME"/>
        </w:rPr>
        <w:t>5</w:t>
      </w:r>
      <w:r w:rsidRPr="006203D4">
        <w:rPr>
          <w:rFonts w:ascii="Arial" w:hAnsi="Arial" w:cs="Arial"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18. septembra 2025. godine i </w:t>
      </w:r>
      <w:r w:rsidRPr="00247FBC">
        <w:rPr>
          <w:rFonts w:ascii="Arial" w:hAnsi="Arial" w:cs="Arial"/>
          <w:sz w:val="24"/>
          <w:szCs w:val="24"/>
          <w:lang w:val="sr-Latn-ME"/>
        </w:rPr>
        <w:t>1</w:t>
      </w:r>
      <w:r>
        <w:rPr>
          <w:rFonts w:ascii="Arial" w:hAnsi="Arial" w:cs="Arial"/>
          <w:sz w:val="24"/>
          <w:szCs w:val="24"/>
          <w:lang w:val="sr-Latn-ME"/>
        </w:rPr>
        <w:t>9</w:t>
      </w:r>
      <w:r w:rsidRPr="00247FBC">
        <w:rPr>
          <w:rFonts w:ascii="Arial" w:hAnsi="Arial" w:cs="Arial"/>
          <w:sz w:val="24"/>
          <w:szCs w:val="24"/>
          <w:lang w:val="sr-Latn-ME"/>
        </w:rPr>
        <w:t>. septembra 2025. godine</w:t>
      </w:r>
    </w:p>
    <w:p w:rsidR="00B20F1D" w:rsidRDefault="00B20F1D" w:rsidP="00B20F1D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 </w:t>
      </w:r>
    </w:p>
    <w:p w:rsidR="00B20F1D" w:rsidRPr="00A57816" w:rsidRDefault="00B20F1D" w:rsidP="00B20F1D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</w:t>
      </w:r>
    </w:p>
    <w:p w:rsidR="00B20F1D" w:rsidRPr="006203D4" w:rsidRDefault="00B20F1D" w:rsidP="00B20F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B20F1D" w:rsidRPr="00660569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60569">
        <w:rPr>
          <w:rFonts w:ascii="Arial" w:hAnsi="Arial" w:cs="Arial"/>
          <w:sz w:val="24"/>
          <w:szCs w:val="24"/>
          <w:shd w:val="clear" w:color="auto" w:fill="F6F6F6"/>
        </w:rPr>
        <w:t>Usmena informacija o realizaciji aktivnosti iz procesa pristupanja Crne Gore Evropskoj uniji</w:t>
      </w:r>
    </w:p>
    <w:p w:rsidR="00B20F1D" w:rsidRPr="00660569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60569">
        <w:rPr>
          <w:rFonts w:ascii="Arial" w:hAnsi="Arial" w:cs="Arial"/>
          <w:sz w:val="24"/>
          <w:szCs w:val="24"/>
          <w:shd w:val="clear" w:color="auto" w:fill="F6F6F6"/>
        </w:rPr>
        <w:t>Predlog zakona o visokom obrazovanju</w:t>
      </w:r>
    </w:p>
    <w:p w:rsidR="00B20F1D" w:rsidRPr="00660569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60569">
        <w:rPr>
          <w:rFonts w:ascii="Arial" w:hAnsi="Arial" w:cs="Arial"/>
          <w:sz w:val="24"/>
          <w:szCs w:val="24"/>
          <w:shd w:val="clear" w:color="auto" w:fill="FFFFFF"/>
        </w:rPr>
        <w:t>Predlog zakona o izmjenama i dopunama Krivičnog zakonika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Crne Gore⃰</w:t>
      </w:r>
    </w:p>
    <w:p w:rsidR="00B20F1D" w:rsidRPr="003D719A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60569">
        <w:rPr>
          <w:rFonts w:ascii="Arial" w:hAnsi="Arial" w:cs="Arial"/>
          <w:sz w:val="24"/>
          <w:szCs w:val="24"/>
          <w:shd w:val="clear" w:color="auto" w:fill="F6F6F6"/>
        </w:rPr>
        <w:t>Predlog zakona o izmjenama i dopunama Zakona o zapaljivim tečnostima i gasovima</w:t>
      </w:r>
    </w:p>
    <w:p w:rsidR="00B20F1D" w:rsidRPr="004E7526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A685F">
        <w:rPr>
          <w:rFonts w:ascii="Arial" w:hAnsi="Arial" w:cs="Arial"/>
          <w:sz w:val="24"/>
          <w:szCs w:val="24"/>
          <w:shd w:val="clear" w:color="auto" w:fill="F6F6F6"/>
        </w:rPr>
        <w:t xml:space="preserve">Predlog aneksa Ugovora o tekućem održavanju javne infrastrukture </w:t>
      </w:r>
      <w:r>
        <w:rPr>
          <w:rFonts w:ascii="Arial" w:hAnsi="Arial" w:cs="Arial"/>
          <w:sz w:val="24"/>
          <w:szCs w:val="24"/>
          <w:shd w:val="clear" w:color="auto" w:fill="F6F6F6"/>
        </w:rPr>
        <w:t>za 2025. godinu za period 1. februar – 31. decembar 2025. godine</w:t>
      </w:r>
    </w:p>
    <w:p w:rsidR="00B20F1D" w:rsidRPr="004E7526" w:rsidRDefault="00B20F1D" w:rsidP="00B20F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15B5">
        <w:rPr>
          <w:rFonts w:ascii="Arial" w:hAnsi="Arial" w:cs="Arial"/>
          <w:sz w:val="24"/>
          <w:szCs w:val="24"/>
          <w:shd w:val="clear" w:color="auto" w:fill="FFFFFF"/>
        </w:rPr>
        <w:t>Predlog za davanje saglasnosti J</w:t>
      </w:r>
      <w:r>
        <w:rPr>
          <w:rFonts w:ascii="Arial" w:hAnsi="Arial" w:cs="Arial"/>
          <w:sz w:val="24"/>
          <w:szCs w:val="24"/>
          <w:shd w:val="clear" w:color="auto" w:fill="FFFFFF"/>
        </w:rPr>
        <w:t>avnom preduzeću</w:t>
      </w:r>
      <w:r w:rsidRPr="005215B5">
        <w:rPr>
          <w:rFonts w:ascii="Arial" w:hAnsi="Arial" w:cs="Arial"/>
          <w:sz w:val="24"/>
          <w:szCs w:val="24"/>
          <w:shd w:val="clear" w:color="auto" w:fill="FFFFFF"/>
        </w:rPr>
        <w:t xml:space="preserve"> za upravljanje morskim dobrom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Crne Gore </w:t>
      </w:r>
      <w:r w:rsidRPr="005215B5">
        <w:rPr>
          <w:rFonts w:ascii="Arial" w:hAnsi="Arial" w:cs="Arial"/>
          <w:sz w:val="24"/>
          <w:szCs w:val="24"/>
          <w:shd w:val="clear" w:color="auto" w:fill="FFFFFF"/>
        </w:rPr>
        <w:t>za davanje u zakup/na korišćenje djelova morskog dobra, neposrednom pogodbom</w:t>
      </w:r>
    </w:p>
    <w:p w:rsidR="00B20F1D" w:rsidRPr="00660569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60569">
        <w:rPr>
          <w:rFonts w:ascii="Arial" w:hAnsi="Arial" w:cs="Arial"/>
          <w:sz w:val="24"/>
          <w:szCs w:val="24"/>
        </w:rPr>
        <w:t>Kadrovska pitanja</w:t>
      </w:r>
    </w:p>
    <w:p w:rsidR="00B20F1D" w:rsidRPr="006203D4" w:rsidRDefault="00B20F1D" w:rsidP="00B20F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F1D" w:rsidRPr="00480EAC" w:rsidRDefault="00B20F1D" w:rsidP="00B20F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</w:p>
    <w:p w:rsidR="00B20F1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60569">
        <w:rPr>
          <w:rFonts w:ascii="Arial" w:hAnsi="Arial" w:cs="Arial"/>
          <w:sz w:val="24"/>
          <w:szCs w:val="24"/>
          <w:shd w:val="clear" w:color="auto" w:fill="FFFFFF"/>
        </w:rPr>
        <w:t>Predlog uredbe o uslovima i načinu emitovanja i prodaje državnih dužničkih hartija od vrijednosti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Predlog uredbe o dopunama Uredbe o kriterijumima za formiranje maksimalnih cijena ljekova</w:t>
      </w:r>
      <w:r>
        <w:rPr>
          <w:rFonts w:ascii="Arial" w:hAnsi="Arial" w:cs="Arial"/>
          <w:sz w:val="24"/>
          <w:szCs w:val="24"/>
          <w:shd w:val="clear" w:color="auto" w:fill="FFFFFF"/>
        </w:rPr>
        <w:t>⃰</w:t>
      </w:r>
    </w:p>
    <w:p w:rsidR="00B20F1D" w:rsidRPr="004E7526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uredbe o izmjeni Uredbe o metodologiji izračunavanja stepena konkuretnosti jedinice lokalne samouprave</w:t>
      </w:r>
    </w:p>
    <w:p w:rsidR="00B20F1D" w:rsidRPr="00DB4AE2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1047A">
        <w:rPr>
          <w:rFonts w:ascii="Arial" w:hAnsi="Arial" w:cs="Arial"/>
          <w:sz w:val="24"/>
          <w:szCs w:val="24"/>
          <w:shd w:val="clear" w:color="auto" w:fill="FFFFFF"/>
        </w:rPr>
        <w:t>Predlog uredbe o bližim uslovima za proglašenje linije u javnom interesu i načinu obavljanja prevoza na liniji od javnog interesa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Predlog uredbe o izmjeni 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redbe o supstancama koje se mogu dodavati hrani za posebne prehrambene potrebe</w:t>
      </w:r>
      <w:r>
        <w:rPr>
          <w:rFonts w:ascii="Arial" w:hAnsi="Arial" w:cs="Arial"/>
          <w:sz w:val="24"/>
          <w:szCs w:val="24"/>
          <w:shd w:val="clear" w:color="auto" w:fill="F6F6F6"/>
        </w:rPr>
        <w:t>⃰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Predlog odluke 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utvrđivanju 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visin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troškova polaganja vozačkog ispita i rada ovlašćen</w:t>
      </w:r>
      <w:r>
        <w:rPr>
          <w:rFonts w:ascii="Arial" w:hAnsi="Arial" w:cs="Arial"/>
          <w:sz w:val="24"/>
          <w:szCs w:val="24"/>
          <w:shd w:val="clear" w:color="auto" w:fill="FFFFFF"/>
        </w:rPr>
        <w:t>ih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ispitivača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odluke o izmjeni Odluke o obrazovanju dijela Mješovite komisije za sprovođenje Ugovora o uređenju odnosa od zajedničkog interesa između Vlade Crne Gore i Islamske zajednice u Crnoj Gori</w:t>
      </w:r>
    </w:p>
    <w:p w:rsidR="00B20F1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Predlog odluke o obrazovanju Komisije za sprovo</w:t>
      </w:r>
      <w:r>
        <w:rPr>
          <w:rFonts w:ascii="Arial" w:hAnsi="Arial" w:cs="Arial"/>
          <w:sz w:val="24"/>
          <w:szCs w:val="24"/>
          <w:shd w:val="clear" w:color="auto" w:fill="FFFFFF"/>
        </w:rPr>
        <w:t>đ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enje javne aukcije za dodjelu emisionih kredita</w:t>
      </w:r>
    </w:p>
    <w:p w:rsidR="00B20F1D" w:rsidRPr="008B3CA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B3CAD">
        <w:rPr>
          <w:rFonts w:ascii="Arial" w:hAnsi="Arial" w:cs="Arial"/>
          <w:sz w:val="24"/>
          <w:szCs w:val="24"/>
          <w:shd w:val="clear" w:color="auto" w:fill="FFFFFF"/>
        </w:rPr>
        <w:t>Predlog odluke o obrazovanju Koordinacionog tijela za praćenje sprovođenja Strategije digitalizacije pravosuđa 2025-2028</w:t>
      </w:r>
      <w:r>
        <w:rPr>
          <w:rFonts w:ascii="Arial" w:hAnsi="Arial" w:cs="Arial"/>
          <w:sz w:val="24"/>
          <w:szCs w:val="24"/>
          <w:shd w:val="clear" w:color="auto" w:fill="FFFFFF"/>
        </w:rPr>
        <w:t>. godine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 odluke o utvrđivanju javnog interesa za eksproprijaciju nepokretnosti radi rekonstrukcije regionalnog puta R15, Donji Ulići - Rijeka Crnojevića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Predlog odluke o izmjeni Odluke o određivanju rukovodioca izrade Izmjena i dopuna Detaljnog urbanističkog plana „Industrijska zona Kombinata aluminijuma </w:t>
      </w:r>
      <w:proofErr w:type="gramStart"/>
      <w:r w:rsidRPr="003440F0">
        <w:rPr>
          <w:rFonts w:ascii="Arial" w:hAnsi="Arial" w:cs="Arial"/>
          <w:sz w:val="24"/>
          <w:szCs w:val="24"/>
          <w:shd w:val="clear" w:color="auto" w:fill="FFFFFF"/>
        </w:rPr>
        <w:t>Podgorica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proofErr w:type="gramEnd"/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Glavnom gradu - Podgorica i visini naknade za rukovodioca i stručni tim za izradu Izmjena i dopuna Detaljnog urbanističkog plana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Predlog odluke o prestanku važenja Odluke o izradi Izmjena i dopuna Detaljnog urbanističkog plana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gramStart"/>
      <w:r w:rsidRPr="003440F0">
        <w:rPr>
          <w:rFonts w:ascii="Arial" w:hAnsi="Arial" w:cs="Arial"/>
          <w:sz w:val="24"/>
          <w:szCs w:val="24"/>
          <w:shd w:val="clear" w:color="auto" w:fill="F6F6F6"/>
        </w:rPr>
        <w:t>Petnjica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i</w:t>
      </w:r>
      <w:proofErr w:type="gramEnd"/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Predlog odluke o prestanku važenja Odluke o određivanju rukovodioca izrade Izmjena i dopuna Detaljnog urbanističkog plana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Petnjica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 i visini naknade za rukovodioca i stručni tim za izradu Izmjena i dopuna</w:t>
      </w:r>
      <w:r w:rsidRPr="00E0696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Detaljnog urbanističkog plana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Predlog odluke o davanju prethodne saglasnosti opštini Rožaje radi otuđenja nepokretnost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Predlog odluke o utvrđivanju javnog interesa za nepotpunu eksproprijaciju nepokretnosti radi izgradnje STS 10/0,4 </w:t>
      </w:r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V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Kozica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 w:rsidRPr="003440F0">
        <w:rPr>
          <w:rFonts w:ascii="Arial" w:hAnsi="Arial" w:cs="Arial"/>
          <w:sz w:val="24"/>
          <w:szCs w:val="24"/>
          <w:shd w:val="clear" w:color="auto" w:fill="F6F6F6"/>
        </w:rPr>
        <w:t>3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100</w:t>
      </w:r>
      <w:proofErr w:type="gramEnd"/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VA i priključni DV 10 K</w:t>
      </w:r>
      <w:r>
        <w:rPr>
          <w:rFonts w:ascii="Arial" w:hAnsi="Arial" w:cs="Arial"/>
          <w:sz w:val="24"/>
          <w:szCs w:val="24"/>
          <w:shd w:val="clear" w:color="auto" w:fill="F6F6F6"/>
        </w:rPr>
        <w:t>V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DV, KO Kozica, Opština Pljevlja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Predlog odluke o utvrđivanju javnog interesa za eksproprijaciju nepokretnosti radi sanacije </w:t>
      </w: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lizišta ne </w:t>
      </w:r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egionalnom putu R 20, Berane-Kalače, od km 5+010 do 5+ 090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(KO Polica)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odluke o utvrđivanju javnog interesa za nepotpunu eksproprijaciju nepokretnosti radi izgradnje STS 10/0,4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K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V-160 </w:t>
      </w:r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VA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Zminac-</w:t>
      </w:r>
      <w:proofErr w:type="gramStart"/>
      <w:r w:rsidRPr="003440F0">
        <w:rPr>
          <w:rFonts w:ascii="Arial" w:hAnsi="Arial" w:cs="Arial"/>
          <w:sz w:val="24"/>
          <w:szCs w:val="24"/>
          <w:shd w:val="clear" w:color="auto" w:fill="F6F6F6"/>
        </w:rPr>
        <w:t>Borovac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sa</w:t>
      </w:r>
      <w:proofErr w:type="gramEnd"/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priključnim DV 10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K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V i NN mrežom, KO Boljanin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Opština Bijelo Polje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Predlog odluke o utvrđivanju javnog interesa za eksproprijaciju nepokretnosti radi izgradnje puta Gusinje - Plav - Veruša, dionica petlja Veruša – Lopate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Predlog odluke o uvođenju međunarodnih restriktivnih mjera utvrđenih odlukama Savjeta Evropske unije i regulativama Evropske unije </w:t>
      </w:r>
      <w:r>
        <w:rPr>
          <w:rFonts w:ascii="Arial" w:hAnsi="Arial" w:cs="Arial"/>
          <w:sz w:val="24"/>
          <w:szCs w:val="24"/>
          <w:shd w:val="clear" w:color="auto" w:fill="FFFFFF"/>
        </w:rPr>
        <w:t>zbog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sajber napada koji predstavljaju prijetnju Evropskoj uniji i njenim državama članicama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Predlog odluke o izmjenama i dopuni </w:t>
      </w:r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dluke o uvođenju međunarodnih restriktivnih mjera utvrđenih odlukama Savjeta Evropske unije i regulativama Evropske unije s obzirom na destabilizujuće aktivnosti Ruske Federacije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Predlog odluke o izmjenama i dopuni 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dluke o uvođenju međunarodnih restriktivnih mjera utvrđenih odlukama Savjeta Evropske unije i regulativama Evropske unije s obzirom na situaciju u Ruskoj Federaciji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odluke o uvođenju međunarodnih restriktivnih mjera utvrđenih odlukama Savjeta Evropske unije i regulativama Evropske unije s obzirom na situaciju u Sirijskoj Arapskoj Republici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Predlog odluke o izmjenama i dopuni Odluke o uvođenju međunarodnih restriktivnih mjera utvrđenih odlukama Savjeta Evropske unije i regulativama Evropske unije s obzirom na djelovanja Ruske Federacije kojima se destabilizuje situacija u Ukrajini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odluke o objavljivanju Memoranduma o saglasnosti između Uprave carina Crne Gore i Ministarstva finansija Republike Hrvatske, Carinske uprave o međusobnoj razmjeni podataka i informacija</w:t>
      </w:r>
    </w:p>
    <w:p w:rsidR="00B20F1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Predlog odluke o dopuni Odluke o utvrđivanju visine novčane naknade pripadniku/ci Vojske Crne Gore za vrijeme učešća u međunarodnim snagama u 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lastRenderedPageBreak/>
        <w:t>okviru misija, operacija i drugih aktivnosti Sjevernoatlantskog saveza, Evropske unije i Ujedinjenih nacija</w:t>
      </w:r>
    </w:p>
    <w:p w:rsidR="00B20F1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13A28">
        <w:rPr>
          <w:rFonts w:ascii="Arial" w:hAnsi="Arial" w:cs="Arial"/>
          <w:sz w:val="24"/>
          <w:szCs w:val="24"/>
          <w:shd w:val="clear" w:color="auto" w:fill="FFFFFF"/>
        </w:rPr>
        <w:t>Predlog odluke o davanju šum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713A28">
        <w:rPr>
          <w:rFonts w:ascii="Arial" w:hAnsi="Arial" w:cs="Arial"/>
          <w:sz w:val="24"/>
          <w:szCs w:val="24"/>
          <w:shd w:val="clear" w:color="auto" w:fill="FFFFFF"/>
        </w:rPr>
        <w:t xml:space="preserve"> u državnoj svojini na korišćenje prodajom drveta u dubećem stanju u gazdinskoj jedinici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gramStart"/>
      <w:r w:rsidRPr="00713A28">
        <w:rPr>
          <w:rFonts w:ascii="Arial" w:hAnsi="Arial" w:cs="Arial"/>
          <w:sz w:val="24"/>
          <w:szCs w:val="24"/>
          <w:shd w:val="clear" w:color="auto" w:fill="FFFFFF"/>
        </w:rPr>
        <w:t>Ljubišnja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713A28">
        <w:rPr>
          <w:rFonts w:ascii="Arial" w:hAnsi="Arial" w:cs="Arial"/>
          <w:sz w:val="24"/>
          <w:szCs w:val="24"/>
          <w:shd w:val="clear" w:color="auto" w:fill="FFFFFF"/>
        </w:rPr>
        <w:t xml:space="preserve"> odjeljenje</w:t>
      </w:r>
      <w:proofErr w:type="gramEnd"/>
      <w:r w:rsidRPr="00713A28">
        <w:rPr>
          <w:rFonts w:ascii="Arial" w:hAnsi="Arial" w:cs="Arial"/>
          <w:sz w:val="24"/>
          <w:szCs w:val="24"/>
          <w:shd w:val="clear" w:color="auto" w:fill="FFFFFF"/>
        </w:rPr>
        <w:t xml:space="preserve"> 127a (čista sječa), putem aukcije</w:t>
      </w:r>
    </w:p>
    <w:p w:rsidR="00B20F1D" w:rsidRPr="00E467CA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467CA">
        <w:rPr>
          <w:rFonts w:ascii="Arial" w:hAnsi="Arial" w:cs="Arial"/>
          <w:sz w:val="24"/>
          <w:szCs w:val="24"/>
          <w:shd w:val="clear" w:color="auto" w:fill="F6F6F6"/>
        </w:rPr>
        <w:t xml:space="preserve">Predlog odluke o davanju šuma u državnoj svojini na korišćenje prodajom drveta u dubećem stanju u područnim jedinicama Pljevlja,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Plužine, </w:t>
      </w:r>
      <w:r w:rsidRPr="00E467CA">
        <w:rPr>
          <w:rFonts w:ascii="Arial" w:hAnsi="Arial" w:cs="Arial"/>
          <w:sz w:val="24"/>
          <w:szCs w:val="24"/>
          <w:shd w:val="clear" w:color="auto" w:fill="F6F6F6"/>
        </w:rPr>
        <w:t>Nikšić, Plav, Berane, Gusinje, Kolašin, Žabljak i Mojkovac (sanitarna sječa u 2025.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E467CA">
        <w:rPr>
          <w:rFonts w:ascii="Arial" w:hAnsi="Arial" w:cs="Arial"/>
          <w:sz w:val="24"/>
          <w:szCs w:val="24"/>
          <w:shd w:val="clear" w:color="auto" w:fill="F6F6F6"/>
        </w:rPr>
        <w:t>godini)</w:t>
      </w:r>
    </w:p>
    <w:p w:rsidR="00B20F1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Predlog plana davanja koncesija u oblasti voda za 2025. godinu s Izvještajem sa javne rasprave</w:t>
      </w:r>
    </w:p>
    <w:p w:rsidR="00B20F1D" w:rsidRPr="00AC36D1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Predlog urbanističko-tehničkih uslova za izradu tehničke dokumentacije za izgradnju objekta namijenjenog za bezbjednosne službe - operativno logističkog centra za plovnu jedinicu granične policije, na lokaciji koju čine katstatarska parcela br. 229/1 KO Virpazar, u zahvatu Prostorno urbanističkog plana Opštine Bar („Službeni list </w:t>
      </w:r>
      <w:proofErr w:type="gramStart"/>
      <w:r w:rsidRPr="003440F0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3440F0">
        <w:rPr>
          <w:rFonts w:ascii="Arial" w:hAnsi="Arial" w:cs="Arial"/>
          <w:sz w:val="24"/>
          <w:szCs w:val="24"/>
          <w:shd w:val="clear" w:color="auto" w:fill="F6F6F6"/>
        </w:rPr>
        <w:t>,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br. 052/18) i Državne studije lokacije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Virpazar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(„Službeni list CG“, br. 13/15), Opština Bar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B20F1D" w:rsidRPr="00AC36D1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INTERNO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Informacija o potpisivanju Note o pridruživanju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Ministarstva odbrane 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Švedske i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Ministarstva odbrane 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Finske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učešće u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Memorandumu o razumijevanju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koji se tiče organizacije, administracije, bezbjednosti, finansiranja i popunajvanja radnih mjesta u Obavještajno fuzionom centru (IFC) s Predlogom note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Informacija o pristupanju Tehničkom aranžmanu između Ministarstva odbrane Republike Letonije i Ministarstva nacionalne odbrane Kanade i Oružanih snaga Kanade u vezi sa Multinacionalnom brigadom - Letonija pod vođstvom Kanade i pružanjem podrške države domaćina i drugim odgovornostima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tehničkog aranžmana</w:t>
      </w:r>
    </w:p>
    <w:p w:rsidR="00B20F1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Informacija o aktivnostima na realizaciji projekta termoenergetskog kompleksa u Pljevljima</w:t>
      </w:r>
    </w:p>
    <w:p w:rsidR="00B20F1D" w:rsidRPr="00747D3B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47D3B">
        <w:rPr>
          <w:rFonts w:ascii="Arial" w:hAnsi="Arial" w:cs="Arial"/>
          <w:sz w:val="24"/>
          <w:szCs w:val="24"/>
          <w:shd w:val="clear" w:color="auto" w:fill="FFFFFF"/>
        </w:rPr>
        <w:t>Informacija o aktivnostima na realizaciji projekata obnovljivih izvora energije</w:t>
      </w:r>
    </w:p>
    <w:p w:rsidR="00B20F1D" w:rsidRPr="00F3483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Informacija o zaključivanju Memoranduma o razumijevanju o Principima i ciljevima integracije tržišta električne energije Italije i Crne Gore</w:t>
      </w:r>
      <w:r w:rsidRPr="00F3483D">
        <w:rPr>
          <w:rFonts w:ascii="Arial" w:hAnsi="Arial" w:cs="Arial"/>
          <w:sz w:val="24"/>
          <w:szCs w:val="24"/>
        </w:rPr>
        <w:t xml:space="preserve"> između Ministarstva životne sredine i energetske bezbjednosti Republike Italije i Ministarstva energetike i rudarstva Crne Gore </w:t>
      </w:r>
      <w:r>
        <w:rPr>
          <w:rFonts w:ascii="Arial" w:hAnsi="Arial" w:cs="Arial"/>
          <w:sz w:val="24"/>
          <w:szCs w:val="24"/>
        </w:rPr>
        <w:t>s</w:t>
      </w:r>
      <w:r w:rsidRPr="00F348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F3483D">
        <w:rPr>
          <w:rFonts w:ascii="Arial" w:hAnsi="Arial" w:cs="Arial"/>
          <w:sz w:val="24"/>
          <w:szCs w:val="24"/>
        </w:rPr>
        <w:t xml:space="preserve">redlogom </w:t>
      </w:r>
      <w:r>
        <w:rPr>
          <w:rFonts w:ascii="Arial" w:hAnsi="Arial" w:cs="Arial"/>
          <w:sz w:val="24"/>
          <w:szCs w:val="24"/>
        </w:rPr>
        <w:t>m</w:t>
      </w:r>
      <w:r w:rsidRPr="00F3483D">
        <w:rPr>
          <w:rFonts w:ascii="Arial" w:hAnsi="Arial" w:cs="Arial"/>
          <w:sz w:val="24"/>
          <w:szCs w:val="24"/>
        </w:rPr>
        <w:t>emoranduma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Informacija o pokretanju postupka javne nabavke Eurodizela za potrebe formiranja obaveznih rezervi naftnih derivata u 2025. godini</w:t>
      </w:r>
    </w:p>
    <w:p w:rsidR="00B20F1D" w:rsidRPr="008242D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242DD">
        <w:rPr>
          <w:rFonts w:ascii="Arial" w:hAnsi="Arial" w:cs="Arial"/>
          <w:sz w:val="24"/>
          <w:szCs w:val="24"/>
          <w:shd w:val="clear" w:color="auto" w:fill="F6F6F6"/>
        </w:rPr>
        <w:t xml:space="preserve">Informacija o dodjeli Ugovora o koncesiji za detaljna geološka istraživanja i eksploataciju nemetalične mineralne sirovine tehničko-građevinskog kamena ležišta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8242DD">
        <w:rPr>
          <w:rFonts w:ascii="Arial" w:hAnsi="Arial" w:cs="Arial"/>
          <w:sz w:val="24"/>
          <w:szCs w:val="24"/>
          <w:shd w:val="clear" w:color="auto" w:fill="F6F6F6"/>
        </w:rPr>
        <w:t>Lješevići-</w:t>
      </w:r>
      <w:proofErr w:type="gramStart"/>
      <w:r w:rsidRPr="008242DD">
        <w:rPr>
          <w:rFonts w:ascii="Arial" w:hAnsi="Arial" w:cs="Arial"/>
          <w:sz w:val="24"/>
          <w:szCs w:val="24"/>
          <w:shd w:val="clear" w:color="auto" w:fill="F6F6F6"/>
        </w:rPr>
        <w:t>Gajevi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8242D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8242DD">
        <w:rPr>
          <w:rFonts w:ascii="Arial" w:hAnsi="Arial" w:cs="Arial"/>
          <w:sz w:val="24"/>
          <w:szCs w:val="24"/>
          <w:shd w:val="clear" w:color="auto" w:fill="F6F6F6"/>
        </w:rPr>
        <w:t>pština</w:t>
      </w:r>
      <w:proofErr w:type="gramEnd"/>
      <w:r w:rsidRPr="008242DD">
        <w:rPr>
          <w:rFonts w:ascii="Arial" w:hAnsi="Arial" w:cs="Arial"/>
          <w:sz w:val="24"/>
          <w:szCs w:val="24"/>
          <w:shd w:val="clear" w:color="auto" w:fill="F6F6F6"/>
        </w:rPr>
        <w:t xml:space="preserve"> Kotor s Predlogom odluke i Predlogom ugovora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Informacija o ponudi za pravo preče kupovine nepokretnosti koje se nalaze u području Nacionalnog parka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gramStart"/>
      <w:r w:rsidRPr="003440F0">
        <w:rPr>
          <w:rFonts w:ascii="Arial" w:hAnsi="Arial" w:cs="Arial"/>
          <w:sz w:val="24"/>
          <w:szCs w:val="24"/>
          <w:shd w:val="clear" w:color="auto" w:fill="F6F6F6"/>
        </w:rPr>
        <w:t>Lovćen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 (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podnosioci zahtjeva: Ljubomir Vulović, Svetlana Vulović, Tatjana Dautović, Vanja Belančić i Čedomir Vulović)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Informacija o ponudi za pravo preče kupovine nepokretnosti koje se nalaze u području Nacionalnog parka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gramStart"/>
      <w:r w:rsidRPr="003440F0">
        <w:rPr>
          <w:rFonts w:ascii="Arial" w:hAnsi="Arial" w:cs="Arial"/>
          <w:sz w:val="24"/>
          <w:szCs w:val="24"/>
          <w:shd w:val="clear" w:color="auto" w:fill="FFFFFF"/>
        </w:rPr>
        <w:t>Lovćen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 (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podnosioci zahtjeva Zoran Perišić i Zorica Lazović)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lastRenderedPageBreak/>
        <w:t xml:space="preserve">Informacija o ponudi za pravo preče kupovine nepokretnosti koje se nalaze u području Nacionalnog parka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gramStart"/>
      <w:r w:rsidRPr="003440F0">
        <w:rPr>
          <w:rFonts w:ascii="Arial" w:hAnsi="Arial" w:cs="Arial"/>
          <w:sz w:val="24"/>
          <w:szCs w:val="24"/>
          <w:shd w:val="clear" w:color="auto" w:fill="F6F6F6"/>
        </w:rPr>
        <w:t>Lovćen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 (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podnosilac zahtjeva Ljubomir Vulović)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Informacija o zaključivanju 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emoranduma o saradnji između U</w:t>
      </w:r>
      <w:r>
        <w:rPr>
          <w:rFonts w:ascii="Arial" w:hAnsi="Arial" w:cs="Arial"/>
          <w:sz w:val="24"/>
          <w:szCs w:val="24"/>
          <w:shd w:val="clear" w:color="auto" w:fill="FFFFFF"/>
        </w:rPr>
        <w:t>prave za izvršenje krivičnih sankcija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Crne Gore i Generalne komande žanda</w:t>
      </w:r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merije M</w:t>
      </w:r>
      <w:r>
        <w:rPr>
          <w:rFonts w:ascii="Arial" w:hAnsi="Arial" w:cs="Arial"/>
          <w:sz w:val="24"/>
          <w:szCs w:val="24"/>
          <w:shd w:val="clear" w:color="auto" w:fill="FFFFFF"/>
        </w:rPr>
        <w:t>inistarstva unutrašnjih poslova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R</w:t>
      </w:r>
      <w:r>
        <w:rPr>
          <w:rFonts w:ascii="Arial" w:hAnsi="Arial" w:cs="Arial"/>
          <w:sz w:val="24"/>
          <w:szCs w:val="24"/>
          <w:shd w:val="clear" w:color="auto" w:fill="FFFFFF"/>
        </w:rPr>
        <w:t>epublike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Turske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Predlogom memoranduma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Informacija o </w:t>
      </w:r>
      <w:r>
        <w:rPr>
          <w:rFonts w:ascii="Arial" w:hAnsi="Arial" w:cs="Arial"/>
          <w:sz w:val="24"/>
          <w:szCs w:val="24"/>
          <w:shd w:val="clear" w:color="auto" w:fill="FFFFFF"/>
        </w:rPr>
        <w:t>potrebi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uspostavljanj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fizičkog obezbjeđenja lica, objekata i imovine u obrazovno-vaspitnim ustanovama u Crnoj Gori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Informacija o </w:t>
      </w:r>
      <w:r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Memoranduma o razumijevanju o jačanju saradnje u oblasti kurikularnog obrazovanja, obuke i naučnog istraživanja na projektima od zajedničkog interesa u okviru akademskog obrazovanja u policijskoj službi između Ministarstva prosvjete, nauke i inovacija Crne Gore i Savezne kriminalističke kancelarije S</w:t>
      </w:r>
      <w:r>
        <w:rPr>
          <w:rFonts w:ascii="Arial" w:hAnsi="Arial" w:cs="Arial"/>
          <w:sz w:val="24"/>
          <w:szCs w:val="24"/>
          <w:shd w:val="clear" w:color="auto" w:fill="F6F6F6"/>
        </w:rPr>
        <w:t>avezne Republike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Njemačke (Bundeskriminalamt), Visbaden s Predlogom memoranduma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Informacija o potrebi zaključivanja Sporazuma o saradnji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između 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Državnog arhiva Crne Gore i Državnog arhiva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Republike 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Sjeverne Makedonije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Predlogom sporazuma</w:t>
      </w:r>
    </w:p>
    <w:p w:rsidR="00B20F1D" w:rsidRPr="00BA6751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Informacija o nominaciji sliva Skadarskog jezera za svjetsku listu rezervata bio</w:t>
      </w:r>
      <w:r>
        <w:rPr>
          <w:rFonts w:ascii="Arial" w:hAnsi="Arial" w:cs="Arial"/>
          <w:sz w:val="24"/>
          <w:szCs w:val="24"/>
          <w:shd w:val="clear" w:color="auto" w:fill="F6F6F6"/>
        </w:rPr>
        <w:t>sf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ere</w:t>
      </w:r>
    </w:p>
    <w:p w:rsidR="00B20F1D" w:rsidRPr="00BA6751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A6751">
        <w:rPr>
          <w:rFonts w:ascii="Arial" w:hAnsi="Arial" w:cs="Arial"/>
          <w:sz w:val="24"/>
          <w:szCs w:val="24"/>
          <w:shd w:val="clear" w:color="auto" w:fill="F6F6F6"/>
        </w:rPr>
        <w:t xml:space="preserve">Informacija o ustupanju na raspolaganje dva teretna motorna vozila Glavnom gradu Podgorica za potrebe privrednog društva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gramStart"/>
      <w:r w:rsidRPr="00BA6751">
        <w:rPr>
          <w:rFonts w:ascii="Arial" w:hAnsi="Arial" w:cs="Arial"/>
          <w:sz w:val="24"/>
          <w:szCs w:val="24"/>
          <w:shd w:val="clear" w:color="auto" w:fill="F6F6F6"/>
        </w:rPr>
        <w:t>Putevi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BA6751">
        <w:rPr>
          <w:rFonts w:ascii="Arial" w:hAnsi="Arial" w:cs="Arial"/>
          <w:sz w:val="24"/>
          <w:szCs w:val="24"/>
          <w:shd w:val="clear" w:color="auto" w:fill="F6F6F6"/>
        </w:rPr>
        <w:t xml:space="preserve"> doo</w:t>
      </w:r>
      <w:proofErr w:type="gramEnd"/>
      <w:r w:rsidRPr="00BA6751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Informacija o neutrošenim sredstvima u Kapitalnom budžetu </w:t>
      </w:r>
      <w:bookmarkStart w:id="1" w:name="_GoBack"/>
      <w:bookmarkEnd w:id="1"/>
      <w:r w:rsidRPr="003440F0">
        <w:rPr>
          <w:rFonts w:ascii="Arial" w:hAnsi="Arial" w:cs="Arial"/>
          <w:sz w:val="24"/>
          <w:szCs w:val="24"/>
          <w:shd w:val="clear" w:color="auto" w:fill="FFFFFF"/>
        </w:rPr>
        <w:t>za 2025. godinu sa predlogom za preusmjeravanje na druge kapitalne projekte</w:t>
      </w:r>
    </w:p>
    <w:p w:rsidR="00B20F1D" w:rsidRPr="00073031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Godišnji izvještaj o realizaciji Akcionog plana Programa za nadzor i kontrol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vektora 2023-2025, za 2024. godinu</w:t>
      </w:r>
    </w:p>
    <w:p w:rsidR="00B20F1D" w:rsidRPr="00ED7364" w:rsidRDefault="00B20F1D" w:rsidP="00B20F1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73031">
        <w:rPr>
          <w:rFonts w:ascii="Arial" w:hAnsi="Arial" w:cs="Arial"/>
          <w:sz w:val="24"/>
          <w:szCs w:val="24"/>
          <w:shd w:val="clear" w:color="auto" w:fill="F6F6F6"/>
        </w:rPr>
        <w:t>Predlog pravilnika o unutrašnjoj organizaciji i sistematizaciji Uprave za državnu imovinu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za izmjenu Zaključka Vlade Crne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broj: 08-205/3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od 20. februara 2014.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>godine, sa sjednice od 13. februara 2014. godine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Predlog za izmjenu </w:t>
      </w:r>
      <w:r>
        <w:rPr>
          <w:rFonts w:ascii="Arial" w:hAnsi="Arial" w:cs="Arial"/>
          <w:sz w:val="24"/>
          <w:szCs w:val="24"/>
          <w:shd w:val="clear" w:color="auto" w:fill="FFFFFF"/>
        </w:rPr>
        <w:t>Z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aključka Vlade Crne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broj: 11-011/25-2715/3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od 31. jula 2025. godine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platforme za prisustvo ministra regionalno-investicionog razvoja i saradnje sa nevladinim organizacijama Ernada Suljevića Centralnoj svečanosti povodom 28. septembra - Dana Bošnjaka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koj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će se održati 28. septembra 2025. godine u Kulturnom centru u Novom Pazaru, Republika Srbija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Predlog platforme za prisustvo ministra regionalno-investicionog razvoja i saradnje sa nevladinim organizacijama Ernada Suljevića kulturnoj manifestaciji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Dani bjelopoljske i petnjičke </w:t>
      </w: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ulture u </w:t>
      </w:r>
      <w:proofErr w:type="gramStart"/>
      <w:r w:rsidRPr="003440F0">
        <w:rPr>
          <w:rFonts w:ascii="Arial" w:hAnsi="Arial" w:cs="Arial"/>
          <w:sz w:val="24"/>
          <w:szCs w:val="24"/>
          <w:shd w:val="clear" w:color="auto" w:fill="FFFFFF"/>
        </w:rPr>
        <w:t>Sarajevu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koja će se održati 26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i 27. septembra 2025. godine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u Sarajevu, Federacija Bosna i Hercegovina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platforme za učešće ministra prostornog planiranja, urbanizma i državne imovine, Slavena Radunovića, na Ministarskoj konferenciji povodom obilježavanja 25. godišnjice Konvencije Savjeta Evrope o predjelima u Firenci, 27-28. oktobar 2025. godine</w:t>
      </w:r>
      <w:r>
        <w:rPr>
          <w:rFonts w:ascii="Arial" w:hAnsi="Arial" w:cs="Arial"/>
          <w:sz w:val="24"/>
          <w:szCs w:val="24"/>
          <w:shd w:val="clear" w:color="auto" w:fill="F6F6F6"/>
        </w:rPr>
        <w:t>, Firenca, Republika Italija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Predlog platforme o zvaničnoj posjeti 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inistra socijalnog staranja, brige o porodici i demografije, Damira Gutić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, Evropskoj komisiji, Brisel, Belgija</w:t>
      </w:r>
      <w:r>
        <w:rPr>
          <w:rFonts w:ascii="Arial" w:hAnsi="Arial" w:cs="Arial"/>
          <w:sz w:val="24"/>
          <w:szCs w:val="24"/>
          <w:shd w:val="clear" w:color="auto" w:fill="FFFFFF"/>
        </w:rPr>
        <w:t>, od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 xml:space="preserve"> 30. septembra do 2. oktobra 2025. godine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 platforme o učešću delegacije, koju predvodi mr Simonida Kordić, ministar</w:t>
      </w:r>
      <w:r>
        <w:rPr>
          <w:rFonts w:ascii="Arial" w:hAnsi="Arial" w:cs="Arial"/>
          <w:sz w:val="24"/>
          <w:szCs w:val="24"/>
          <w:shd w:val="clear" w:color="auto" w:fill="F6F6F6"/>
        </w:rPr>
        <w:t>ka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turizma, na WTTC Global Summit 2025, 30. septembra 2025. godine, Rim, Republika Italija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Predlog platforme za učešće ministra mr Marasha Dukaja na Digitalnom samitu Zapadnog Balkana 2025, Skoplje, Republika Sjeverna Makedonija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Predlog platforme </w:t>
      </w:r>
      <w:r>
        <w:rPr>
          <w:rFonts w:ascii="Arial" w:hAnsi="Arial" w:cs="Arial"/>
          <w:sz w:val="24"/>
          <w:szCs w:val="24"/>
          <w:shd w:val="clear" w:color="auto" w:fill="F6F6F6"/>
        </w:rPr>
        <w:t>za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učešć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e ministarke kulture i medija dr Tamare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 xml:space="preserve">Vujović 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na</w:t>
      </w:r>
      <w:proofErr w:type="gramEnd"/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UNESCO Svjetskoj koferenciji o kulturnim politikama i održivom razvoju - MONDIACULT, Barselona</w:t>
      </w:r>
      <w:r>
        <w:rPr>
          <w:rFonts w:ascii="Arial" w:hAnsi="Arial" w:cs="Arial"/>
          <w:sz w:val="24"/>
          <w:szCs w:val="24"/>
          <w:shd w:val="clear" w:color="auto" w:fill="F6F6F6"/>
        </w:rPr>
        <w:t>, 29. septembar – 1. oktobar 2025. godine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Predlog platforme radne posjete ministra dijaspore Mirsada Azemovića Bosni i Hercegovini, 25-28. septembra 2025. godine</w:t>
      </w:r>
    </w:p>
    <w:p w:rsidR="00B20F1D" w:rsidRPr="003440F0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za preusmjeravanje sredstava sa potrošačke jedinice Ministarstv</w:t>
      </w:r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ekonomskog razvoja na potrošačku jedinicu Ministarstv</w:t>
      </w:r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3440F0">
        <w:rPr>
          <w:rFonts w:ascii="Arial" w:hAnsi="Arial" w:cs="Arial"/>
          <w:sz w:val="24"/>
          <w:szCs w:val="24"/>
          <w:shd w:val="clear" w:color="auto" w:fill="F6F6F6"/>
        </w:rPr>
        <w:t xml:space="preserve"> vanjskih poslova</w:t>
      </w:r>
    </w:p>
    <w:p w:rsidR="00B20F1D" w:rsidRPr="002C638B" w:rsidRDefault="00B20F1D" w:rsidP="00B20F1D">
      <w:pPr>
        <w:spacing w:after="0" w:line="252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B20F1D" w:rsidRPr="00D563A4" w:rsidRDefault="00B20F1D" w:rsidP="00B20F1D">
      <w:pPr>
        <w:pStyle w:val="ListParagraph"/>
        <w:numPr>
          <w:ilvl w:val="0"/>
          <w:numId w:val="1"/>
        </w:numPr>
        <w:spacing w:after="0" w:line="252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  <w:r w:rsidRPr="00FD79F6">
        <w:rPr>
          <w:rFonts w:ascii="Arial" w:hAnsi="Arial" w:cs="Arial"/>
          <w:sz w:val="24"/>
          <w:szCs w:val="24"/>
          <w:lang w:val="sl-SI"/>
        </w:rPr>
        <w:tab/>
      </w:r>
    </w:p>
    <w:p w:rsidR="00B20F1D" w:rsidRPr="00C22D17" w:rsidRDefault="00B20F1D" w:rsidP="00B20F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17">
        <w:rPr>
          <w:rFonts w:ascii="Arial" w:hAnsi="Arial" w:cs="Arial"/>
          <w:sz w:val="24"/>
          <w:szCs w:val="24"/>
          <w:shd w:val="clear" w:color="auto" w:fill="FFFFFF"/>
        </w:rPr>
        <w:t xml:space="preserve">Predlog mišljenja </w:t>
      </w:r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r w:rsidRPr="00C22D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C22D17">
        <w:rPr>
          <w:rFonts w:ascii="Arial" w:hAnsi="Arial" w:cs="Arial"/>
          <w:sz w:val="24"/>
          <w:szCs w:val="24"/>
          <w:shd w:val="clear" w:color="auto" w:fill="FFFFFF"/>
        </w:rPr>
        <w:t>nicijativ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C22D17">
        <w:rPr>
          <w:rFonts w:ascii="Arial" w:hAnsi="Arial" w:cs="Arial"/>
          <w:sz w:val="24"/>
          <w:szCs w:val="24"/>
          <w:shd w:val="clear" w:color="auto" w:fill="FFFFFF"/>
        </w:rPr>
        <w:t xml:space="preserve"> za pokretanje postupka za ocjenu ustavnosti i zakonitosti odredbe člana 23 Zakona o zaradama zaposlenih u javnom sektoru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„Službeni list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CG“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br. 16/16, 83/16, 21/17, 42/17, 12/18, 39/18, 42/18, 34/19, 130/21, 146/21, 92/22, 152/22 i 48/24</w:t>
      </w:r>
      <w:r>
        <w:rPr>
          <w:rFonts w:ascii="Arial" w:hAnsi="Arial" w:cs="Arial"/>
          <w:sz w:val="24"/>
          <w:szCs w:val="24"/>
          <w:shd w:val="clear" w:color="auto" w:fill="FFFFFF"/>
        </w:rPr>
        <w:t>), koju je podnio predsjednik Opštine Plužine Slobodan Delić</w:t>
      </w:r>
    </w:p>
    <w:p w:rsidR="00B20F1D" w:rsidRPr="006E0BAD" w:rsidRDefault="00B20F1D" w:rsidP="00B20F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17">
        <w:rPr>
          <w:rFonts w:ascii="Arial" w:hAnsi="Arial" w:cs="Arial"/>
          <w:sz w:val="24"/>
          <w:szCs w:val="24"/>
          <w:shd w:val="clear" w:color="auto" w:fill="FFFFFF"/>
        </w:rPr>
        <w:t>Predlog pravilnika o izmjenama Pravilnika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2D17">
        <w:rPr>
          <w:rFonts w:ascii="Arial" w:hAnsi="Arial" w:cs="Arial"/>
          <w:sz w:val="24"/>
          <w:szCs w:val="24"/>
          <w:shd w:val="clear" w:color="auto" w:fill="FFFFFF"/>
        </w:rPr>
        <w:t xml:space="preserve">o unutrašnjoj organizaciji 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C22D17">
        <w:rPr>
          <w:rFonts w:ascii="Arial" w:hAnsi="Arial" w:cs="Arial"/>
          <w:sz w:val="24"/>
          <w:szCs w:val="24"/>
          <w:shd w:val="clear" w:color="auto" w:fill="FFFFFF"/>
        </w:rPr>
        <w:t xml:space="preserve"> sistematizaciji Revizorskog tijela</w:t>
      </w:r>
    </w:p>
    <w:p w:rsidR="00B20F1D" w:rsidRPr="006E0BA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Predlog javnog poziva za izbor lica koje će obavljati poslove markiranja tečnih goriva naftnog porijekla i biogoriva</w:t>
      </w:r>
    </w:p>
    <w:p w:rsidR="00B20F1D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6F6F6"/>
        </w:rPr>
        <w:t>Informacija o davanju u zakup atomskih skloništa u državnoj svojini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Predlogom ugovora</w:t>
      </w:r>
    </w:p>
    <w:p w:rsidR="00B20F1D" w:rsidRPr="00270E25" w:rsidRDefault="00B20F1D" w:rsidP="00B20F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440F0">
        <w:rPr>
          <w:rFonts w:ascii="Arial" w:hAnsi="Arial" w:cs="Arial"/>
          <w:sz w:val="24"/>
          <w:szCs w:val="24"/>
          <w:shd w:val="clear" w:color="auto" w:fill="FFFFFF"/>
        </w:rPr>
        <w:t>Informacija o davanju u zakup nepokretnosti u državnoj svojini upisanih u list nepokretnosti br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oj 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273 KO Bogetići,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440F0">
        <w:rPr>
          <w:rFonts w:ascii="Arial" w:hAnsi="Arial" w:cs="Arial"/>
          <w:sz w:val="24"/>
          <w:szCs w:val="24"/>
          <w:shd w:val="clear" w:color="auto" w:fill="FFFFFF"/>
        </w:rPr>
        <w:t>Opština Nikšić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Predlogom ugovora</w:t>
      </w:r>
    </w:p>
    <w:p w:rsidR="00B20F1D" w:rsidRPr="00D53859" w:rsidRDefault="00B20F1D" w:rsidP="00B20F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17">
        <w:rPr>
          <w:rFonts w:ascii="Arial" w:hAnsi="Arial" w:cs="Arial"/>
          <w:sz w:val="24"/>
          <w:szCs w:val="24"/>
          <w:shd w:val="clear" w:color="auto" w:fill="F6F6F6"/>
        </w:rPr>
        <w:t>Informacija o predlogu za davanje saglasnosti za ustupanje na privremeno upravljanje i korišćenje poslovnog prostora u svojini Crne Gore, Opštini Danilovgrad (površine 212 m² sa pripadajućiim zemljištem, površine 1.918 m², sve upisano na katastarskoj parceli broj 2140/1 u Listu nepokretnosti broj 1233 KO Glavica), Opština Danilovgrad, bez naknade s Predlogom ugovora o korišćenju poslovnog prostora bez naknade</w:t>
      </w:r>
    </w:p>
    <w:p w:rsidR="00B20F1D" w:rsidRPr="00C22D17" w:rsidRDefault="00B20F1D" w:rsidP="00B20F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17">
        <w:rPr>
          <w:rFonts w:ascii="Arial" w:hAnsi="Arial" w:cs="Arial"/>
          <w:sz w:val="24"/>
          <w:szCs w:val="24"/>
          <w:shd w:val="clear" w:color="auto" w:fill="FFFFFF"/>
        </w:rPr>
        <w:t>Zahtjev za davanje saglasnosti Vlade Crne Gore za isplatu naknada članovima žirija i izvjestiocu, zaposlenim u javnom sektoru, za obavljene poslove na analizi i vrjednovanju konkursnih radova u okviru Konkursa za idejno arhitektonsko rješenje za objekat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zatvorenog poluolimpijskog bazena i multifunkcionalne sportske sale u Pljevljima</w:t>
      </w:r>
    </w:p>
    <w:p w:rsidR="00B20F1D" w:rsidRPr="00C22D17" w:rsidRDefault="00B20F1D" w:rsidP="00B20F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17">
        <w:rPr>
          <w:rFonts w:ascii="Arial" w:hAnsi="Arial" w:cs="Arial"/>
          <w:sz w:val="24"/>
          <w:szCs w:val="24"/>
          <w:shd w:val="clear" w:color="auto" w:fill="F6F6F6"/>
        </w:rPr>
        <w:t xml:space="preserve">Zahtjev za davanje saglasnosti Vlade za isplatu naknade u skladu sa članom 26 stav 5 Zakona o zaradama zaposlenih u javnom sektoru („Službeni list </w:t>
      </w:r>
      <w:proofErr w:type="gramStart"/>
      <w:r w:rsidRPr="00C22D17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C22D17">
        <w:rPr>
          <w:rFonts w:ascii="Arial" w:hAnsi="Arial" w:cs="Arial"/>
          <w:sz w:val="24"/>
          <w:szCs w:val="24"/>
          <w:shd w:val="clear" w:color="auto" w:fill="F6F6F6"/>
        </w:rPr>
        <w:t>, br. 16/16, 83/16, 21/17 i 42/17) i članom 4 Odluke o kriterijumima za utvrđivanje visine naknade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za rad člana radnog tijela ili drugog oblika rada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„Službeni list CG“, br. 26/12, 34/12 i 27/13</w:t>
      </w:r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B20F1D" w:rsidRPr="00C22D17" w:rsidRDefault="00B20F1D" w:rsidP="00B20F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22D17">
        <w:rPr>
          <w:rFonts w:ascii="Arial" w:hAnsi="Arial" w:cs="Arial"/>
          <w:sz w:val="24"/>
          <w:szCs w:val="24"/>
        </w:rPr>
        <w:t>Pitanja i predlozi</w:t>
      </w:r>
    </w:p>
    <w:p w:rsidR="00B20F1D" w:rsidRDefault="00B20F1D" w:rsidP="00B20F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B20F1D" w:rsidRDefault="00B20F1D" w:rsidP="00B20F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B20F1D" w:rsidRPr="00E35BF3" w:rsidRDefault="00B20F1D" w:rsidP="00B20F1D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B20F1D" w:rsidRPr="00556A86" w:rsidRDefault="00B20F1D" w:rsidP="00B20F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t>NA UVID:</w:t>
      </w:r>
      <w:r w:rsidRPr="00FD79F6">
        <w:rPr>
          <w:rFonts w:ascii="Arial" w:hAnsi="Arial" w:cs="Arial"/>
          <w:sz w:val="24"/>
          <w:szCs w:val="24"/>
        </w:rPr>
        <w:tab/>
      </w:r>
    </w:p>
    <w:p w:rsidR="00B20F1D" w:rsidRPr="00C22D17" w:rsidRDefault="00B20F1D" w:rsidP="00B20F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17">
        <w:rPr>
          <w:rFonts w:ascii="Arial" w:hAnsi="Arial" w:cs="Arial"/>
          <w:sz w:val="24"/>
          <w:szCs w:val="24"/>
          <w:shd w:val="clear" w:color="auto" w:fill="FFFFFF"/>
        </w:rPr>
        <w:t>Izvještaj o učešću ministra pomorstva Filipa Radulovića na 2. Konferenciji o održivoj pomorskoj industriji (SMIC 2025), koja je održana 3.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22D17">
        <w:rPr>
          <w:rFonts w:ascii="Arial" w:hAnsi="Arial" w:cs="Arial"/>
          <w:sz w:val="24"/>
          <w:szCs w:val="24"/>
          <w:shd w:val="clear" w:color="auto" w:fill="FFFFFF"/>
        </w:rPr>
        <w:t>i 4. septembra 2025. godine u Džedi, Kraljevina Saudijska Arabija, u organizaciji Generalne uprave za transport</w:t>
      </w:r>
      <w:r w:rsidRPr="007C764D">
        <w:t xml:space="preserve"> </w:t>
      </w:r>
      <w:r w:rsidRPr="007C764D">
        <w:rPr>
          <w:rFonts w:ascii="Arial" w:hAnsi="Arial" w:cs="Arial"/>
          <w:sz w:val="24"/>
          <w:szCs w:val="24"/>
        </w:rPr>
        <w:t>Kraljevine Saudijske Arabije (TGA)</w:t>
      </w:r>
    </w:p>
    <w:p w:rsidR="00B20F1D" w:rsidRPr="00C22D17" w:rsidRDefault="00B20F1D" w:rsidP="00B20F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17">
        <w:rPr>
          <w:rFonts w:ascii="Arial" w:hAnsi="Arial" w:cs="Arial"/>
          <w:sz w:val="24"/>
          <w:szCs w:val="24"/>
          <w:shd w:val="clear" w:color="auto" w:fill="F6F6F6"/>
        </w:rPr>
        <w:t>Izvještaj o zvaničnoj posjeti ministarke prosvjete, nauke i inovacija, prof. dr Anđele Jakšić-Stojanović, Ujedinjenim Arapskim Emiratima, 8-12. septembra 2025. godine</w:t>
      </w:r>
    </w:p>
    <w:p w:rsidR="00B20F1D" w:rsidRPr="00C22D17" w:rsidRDefault="00B20F1D" w:rsidP="00B20F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D17">
        <w:rPr>
          <w:rFonts w:ascii="Arial" w:hAnsi="Arial" w:cs="Arial"/>
          <w:sz w:val="24"/>
          <w:szCs w:val="24"/>
          <w:shd w:val="clear" w:color="auto" w:fill="FFFFFF"/>
        </w:rPr>
        <w:t xml:space="preserve">Izvještaj sa učešća ministarke evropskih poslova Maide Gorčević na Savjetu </w:t>
      </w:r>
      <w:r>
        <w:rPr>
          <w:rFonts w:ascii="Arial" w:hAnsi="Arial" w:cs="Arial"/>
          <w:sz w:val="24"/>
          <w:szCs w:val="24"/>
          <w:shd w:val="clear" w:color="auto" w:fill="FFFFFF"/>
        </w:rPr>
        <w:t>z</w:t>
      </w:r>
      <w:r w:rsidRPr="00C22D17">
        <w:rPr>
          <w:rFonts w:ascii="Arial" w:hAnsi="Arial" w:cs="Arial"/>
          <w:sz w:val="24"/>
          <w:szCs w:val="24"/>
          <w:shd w:val="clear" w:color="auto" w:fill="FFFFFF"/>
        </w:rPr>
        <w:t>a opšte poslove EU, 16. septembar 2025. godine, Brisel</w:t>
      </w:r>
    </w:p>
    <w:p w:rsidR="00B20F1D" w:rsidRDefault="00B20F1D" w:rsidP="00B20F1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20F1D" w:rsidRDefault="00B20F1D" w:rsidP="00B20F1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20F1D" w:rsidRPr="00D56037" w:rsidRDefault="00B20F1D" w:rsidP="00B20F1D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D56037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25</w:t>
      </w:r>
      <w:r w:rsidRPr="00D5603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septembar</w:t>
      </w:r>
      <w:r w:rsidRPr="00D56037">
        <w:rPr>
          <w:rFonts w:ascii="Arial" w:hAnsi="Arial" w:cs="Arial"/>
          <w:sz w:val="24"/>
          <w:szCs w:val="24"/>
        </w:rPr>
        <w:t xml:space="preserve"> 2025. godine</w:t>
      </w:r>
      <w:bookmarkEnd w:id="0"/>
    </w:p>
    <w:p w:rsidR="00B20F1D" w:rsidRDefault="00B20F1D" w:rsidP="00B20F1D">
      <w:pPr>
        <w:jc w:val="right"/>
      </w:pPr>
    </w:p>
    <w:p w:rsidR="00B20F1D" w:rsidRDefault="00B20F1D" w:rsidP="00B20F1D"/>
    <w:p w:rsidR="00B20F1D" w:rsidRDefault="00B20F1D" w:rsidP="00B20F1D"/>
    <w:p w:rsidR="00B20F1D" w:rsidRDefault="00B20F1D" w:rsidP="00B20F1D"/>
    <w:p w:rsidR="00B20F1D" w:rsidRDefault="00B20F1D" w:rsidP="00B20F1D"/>
    <w:p w:rsidR="00A66C9E" w:rsidRDefault="00A66C9E"/>
    <w:sectPr w:rsidR="00A6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357C465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0C0D"/>
    <w:multiLevelType w:val="hybridMultilevel"/>
    <w:tmpl w:val="FBD846E6"/>
    <w:lvl w:ilvl="0" w:tplc="1902A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1D"/>
    <w:rsid w:val="006F61F3"/>
    <w:rsid w:val="00A66C9E"/>
    <w:rsid w:val="00B20F1D"/>
    <w:rsid w:val="00D830AF"/>
    <w:rsid w:val="00E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ED4E"/>
  <w15:chartTrackingRefBased/>
  <w15:docId w15:val="{90324C4C-499B-4277-8209-DE36E034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B20F1D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basedOn w:val="DefaultParagraphFont"/>
    <w:link w:val="ListParagraph"/>
    <w:uiPriority w:val="34"/>
    <w:locked/>
    <w:rsid w:val="00B20F1D"/>
  </w:style>
  <w:style w:type="paragraph" w:styleId="BalloonText">
    <w:name w:val="Balloon Text"/>
    <w:basedOn w:val="Normal"/>
    <w:link w:val="BalloonTextChar"/>
    <w:uiPriority w:val="99"/>
    <w:semiHidden/>
    <w:unhideWhenUsed/>
    <w:rsid w:val="00EA3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cp:lastPrinted>2025-09-25T08:04:00Z</cp:lastPrinted>
  <dcterms:created xsi:type="dcterms:W3CDTF">2025-09-25T08:03:00Z</dcterms:created>
  <dcterms:modified xsi:type="dcterms:W3CDTF">2025-09-25T08:19:00Z</dcterms:modified>
</cp:coreProperties>
</file>