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A7" w:rsidRPr="00AF229E" w:rsidRDefault="003570A7" w:rsidP="006C31A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22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AF229E">
        <w:rPr>
          <w:rFonts w:ascii="Times New Roman" w:hAnsi="Times New Roman" w:cs="Times New Roman"/>
          <w:b/>
          <w:sz w:val="24"/>
          <w:szCs w:val="24"/>
        </w:rPr>
        <w:t>N</w:t>
      </w:r>
      <w:r w:rsidR="00457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29E">
        <w:rPr>
          <w:rFonts w:ascii="Times New Roman" w:hAnsi="Times New Roman" w:cs="Times New Roman"/>
          <w:b/>
          <w:sz w:val="24"/>
          <w:szCs w:val="24"/>
        </w:rPr>
        <w:t>A</w:t>
      </w:r>
      <w:r w:rsidR="00457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29E">
        <w:rPr>
          <w:rFonts w:ascii="Times New Roman" w:hAnsi="Times New Roman" w:cs="Times New Roman"/>
          <w:b/>
          <w:sz w:val="24"/>
          <w:szCs w:val="24"/>
        </w:rPr>
        <w:t>C</w:t>
      </w:r>
      <w:r w:rsidR="00457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29E">
        <w:rPr>
          <w:rFonts w:ascii="Times New Roman" w:hAnsi="Times New Roman" w:cs="Times New Roman"/>
          <w:b/>
          <w:sz w:val="24"/>
          <w:szCs w:val="24"/>
        </w:rPr>
        <w:t>R</w:t>
      </w:r>
      <w:r w:rsidR="00457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29E">
        <w:rPr>
          <w:rFonts w:ascii="Times New Roman" w:hAnsi="Times New Roman" w:cs="Times New Roman"/>
          <w:b/>
          <w:sz w:val="24"/>
          <w:szCs w:val="24"/>
        </w:rPr>
        <w:t>T</w:t>
      </w:r>
    </w:p>
    <w:p w:rsidR="003570A7" w:rsidRPr="00AF229E" w:rsidRDefault="003570A7" w:rsidP="003570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74E4" w:rsidRDefault="004574E4" w:rsidP="003570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926" w:rsidRPr="00AF229E" w:rsidRDefault="003570A7" w:rsidP="003570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29E">
        <w:rPr>
          <w:rFonts w:ascii="Times New Roman" w:hAnsi="Times New Roman" w:cs="Times New Roman"/>
          <w:b/>
          <w:sz w:val="24"/>
          <w:szCs w:val="24"/>
        </w:rPr>
        <w:t>ZAKON O FINANSIRANJU LOKALNE SAMOUPRAVE</w:t>
      </w:r>
    </w:p>
    <w:p w:rsidR="00F74525" w:rsidRPr="00AF229E" w:rsidRDefault="00F74525" w:rsidP="003570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525" w:rsidRPr="00AF229E" w:rsidRDefault="00F74525" w:rsidP="003570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525" w:rsidRPr="00AF229E" w:rsidRDefault="00F74525" w:rsidP="00F74525">
      <w:pPr>
        <w:pStyle w:val="N01X"/>
      </w:pPr>
      <w:r w:rsidRPr="00AF229E">
        <w:t>I</w:t>
      </w:r>
      <w:r w:rsidR="003E602F">
        <w:t>.</w:t>
      </w:r>
      <w:r w:rsidRPr="00AF229E">
        <w:t xml:space="preserve"> O</w:t>
      </w:r>
      <w:r w:rsidR="00EA6989">
        <w:t>SNOVN</w:t>
      </w:r>
      <w:r w:rsidRPr="00AF229E">
        <w:t>E ODREDBE</w:t>
      </w:r>
    </w:p>
    <w:p w:rsidR="004E5403" w:rsidRPr="00AF229E" w:rsidRDefault="004E5403" w:rsidP="00F74525">
      <w:pPr>
        <w:pStyle w:val="N01X"/>
      </w:pPr>
    </w:p>
    <w:p w:rsidR="00F74525" w:rsidRDefault="004E5403" w:rsidP="003570A7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F229E">
        <w:rPr>
          <w:rFonts w:ascii="Times New Roman" w:hAnsi="Times New Roman" w:cs="Times New Roman"/>
          <w:b/>
          <w:sz w:val="24"/>
          <w:szCs w:val="24"/>
          <w:lang w:val="sr-Latn-CS"/>
        </w:rPr>
        <w:t>Član 1</w:t>
      </w:r>
    </w:p>
    <w:p w:rsidR="00453969" w:rsidRPr="00AF229E" w:rsidRDefault="00453969" w:rsidP="003570A7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E5403" w:rsidRDefault="008D10D3" w:rsidP="00BB3D1D">
      <w:pPr>
        <w:tabs>
          <w:tab w:val="left" w:pos="540"/>
        </w:tabs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4E5403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Ovim zakonom uređuju se izvori sredstava, način finansijskog izravnanja, kao i način finansiranja sopstvenih poslova  opštine, Glavno</w:t>
      </w:r>
      <w:r w:rsidR="00033CFC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g</w:t>
      </w:r>
      <w:r w:rsidR="004E5403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grad</w:t>
      </w:r>
      <w:r w:rsidR="00033CFC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a</w:t>
      </w:r>
      <w:r w:rsidR="004E5403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i Prijestonic</w:t>
      </w:r>
      <w:r w:rsidR="00033CFC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e</w:t>
      </w:r>
      <w:r w:rsidR="000A73CC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</w:t>
      </w:r>
      <w:r w:rsidR="004E5403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(u daljem tekstu:</w:t>
      </w:r>
      <w:r w:rsidR="00C97DA1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</w:t>
      </w:r>
      <w:r w:rsidR="004E5403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opštin</w:t>
      </w:r>
      <w:r w:rsidR="00033CFC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e</w:t>
      </w:r>
      <w:r w:rsidR="004E5403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).</w:t>
      </w:r>
    </w:p>
    <w:p w:rsidR="0042286B" w:rsidRDefault="0042286B" w:rsidP="00BB3D1D">
      <w:pPr>
        <w:tabs>
          <w:tab w:val="left" w:pos="540"/>
        </w:tabs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</w:p>
    <w:p w:rsidR="0042286B" w:rsidRDefault="0042286B" w:rsidP="0042286B">
      <w:pPr>
        <w:tabs>
          <w:tab w:val="left" w:pos="540"/>
        </w:tabs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sr-Latn-CS" w:eastAsia="en-GB"/>
        </w:rPr>
      </w:pPr>
      <w:r w:rsidRPr="0042286B">
        <w:rPr>
          <w:rFonts w:ascii="Times New Roman" w:eastAsiaTheme="minorEastAsia" w:hAnsi="Times New Roman" w:cs="Times New Roman"/>
          <w:b/>
          <w:bCs/>
          <w:sz w:val="24"/>
          <w:szCs w:val="24"/>
          <w:lang w:val="sr-Latn-CS" w:eastAsia="en-GB"/>
        </w:rPr>
        <w:t>Član 2</w:t>
      </w:r>
    </w:p>
    <w:p w:rsidR="0042286B" w:rsidRPr="0042286B" w:rsidRDefault="0042286B" w:rsidP="0042286B">
      <w:pPr>
        <w:tabs>
          <w:tab w:val="left" w:pos="540"/>
        </w:tabs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sr-Latn-CS" w:eastAsia="en-GB"/>
        </w:rPr>
      </w:pPr>
    </w:p>
    <w:p w:rsidR="00C81D8B" w:rsidRDefault="00C81D8B" w:rsidP="00BB3D1D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42286B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S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redstva za </w:t>
      </w:r>
      <w:r w:rsidR="00314C44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početno </w:t>
      </w:r>
      <w:r w:rsidR="00F832EC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f</w:t>
      </w:r>
      <w:r w:rsidR="000A73CC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inansiranje</w:t>
      </w:r>
      <w:r w:rsidR="00865F0D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novo</w:t>
      </w:r>
      <w:r w:rsidR="00A369DB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osnovane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opštine</w:t>
      </w:r>
      <w:r w:rsidR="00FA73D1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, 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u prvoj fiskalnoj godini od osnivanja</w:t>
      </w:r>
      <w:r w:rsidR="00531E4F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,</w:t>
      </w:r>
      <w:r w:rsidR="007F19D3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</w:t>
      </w:r>
      <w:r w:rsidR="00F832EC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obezbjeđuju se iz sredstava </w:t>
      </w:r>
      <w:r w:rsidR="00CC3D40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tekuće budžetske rezerve</w:t>
      </w:r>
      <w:r w:rsidR="00F832EC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u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budžetu Crne Gore</w:t>
      </w:r>
      <w:r w:rsidR="000A73CC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(u daljem tekstu: budžet Države)</w:t>
      </w:r>
      <w:r w:rsidR="002F4EB3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. </w:t>
      </w:r>
    </w:p>
    <w:p w:rsidR="00DA34DA" w:rsidRDefault="00DA34DA" w:rsidP="00BB3D1D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  <w:t>Odredbe stava 1 ovog člana ne odn</w:t>
      </w:r>
      <w:r w:rsidR="009400E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ose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se na novoosnovan</w:t>
      </w:r>
      <w:r w:rsidR="009400E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u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opštin</w:t>
      </w:r>
      <w:r w:rsidR="009400E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u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koj</w:t>
      </w:r>
      <w:r w:rsidR="009400E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a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</w:t>
      </w:r>
      <w:r w:rsidR="009400E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je</w:t>
      </w:r>
      <w:r w:rsidR="00531E4F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prije osnivanja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imal</w:t>
      </w:r>
      <w:r w:rsidR="002B3F84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a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status opštine u okviru Glavnog grada.</w:t>
      </w:r>
    </w:p>
    <w:p w:rsidR="00DA34DA" w:rsidRDefault="00DA34DA" w:rsidP="00BB3D1D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</w:p>
    <w:p w:rsidR="004E5403" w:rsidRPr="005B7E49" w:rsidRDefault="004E5403" w:rsidP="008D10D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42286B">
        <w:rPr>
          <w:lang w:val="sr-Latn-CS"/>
        </w:rPr>
        <w:t>3</w:t>
      </w:r>
    </w:p>
    <w:p w:rsidR="00453969" w:rsidRPr="005B7E49" w:rsidRDefault="00453969" w:rsidP="008D10D3">
      <w:pPr>
        <w:pStyle w:val="C30X"/>
        <w:spacing w:before="0" w:after="0"/>
        <w:rPr>
          <w:lang w:val="sr-Latn-CS"/>
        </w:rPr>
      </w:pPr>
    </w:p>
    <w:p w:rsidR="004E5403" w:rsidRPr="005B7E49" w:rsidRDefault="008D10D3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4E5403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Sredstva za finansiranje sopstvenih poslova opštine obezbjeđuju se u budžetu opštine.</w:t>
      </w:r>
    </w:p>
    <w:p w:rsidR="004E5403" w:rsidRPr="005B7E49" w:rsidRDefault="00503CC6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4E5403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Opština samostalno raspolaže sredstvima iz stava 1 ovog člana.</w:t>
      </w:r>
    </w:p>
    <w:p w:rsidR="004E5403" w:rsidRPr="005B7E49" w:rsidRDefault="00503CC6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2F4EB3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Sredstva iz stava 1</w:t>
      </w:r>
      <w:r w:rsidR="004E5403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ovog člana moraju biti primjerena izdacima potrebnim za finansiranje nadležnosti opštine utvrđenih Ustavom i zakonom.</w:t>
      </w:r>
    </w:p>
    <w:p w:rsidR="004E5403" w:rsidRPr="005B7E49" w:rsidRDefault="004E5403" w:rsidP="008D10D3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AF229E" w:rsidRPr="005B7E49" w:rsidRDefault="00A40334" w:rsidP="008D10D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42286B">
        <w:rPr>
          <w:lang w:val="sr-Latn-CS"/>
        </w:rPr>
        <w:t>4</w:t>
      </w:r>
    </w:p>
    <w:p w:rsidR="00453969" w:rsidRPr="005B7E49" w:rsidRDefault="00453969" w:rsidP="008D10D3">
      <w:pPr>
        <w:pStyle w:val="C30X"/>
        <w:spacing w:before="0" w:after="0"/>
        <w:rPr>
          <w:lang w:val="sr-Latn-CS"/>
        </w:rPr>
      </w:pPr>
    </w:p>
    <w:p w:rsidR="00A40334" w:rsidRPr="005B7E49" w:rsidRDefault="00F77412" w:rsidP="008D10D3">
      <w:pPr>
        <w:pStyle w:val="C30X"/>
        <w:spacing w:before="0" w:after="0"/>
        <w:jc w:val="both"/>
        <w:rPr>
          <w:lang w:val="sr-Latn-CS"/>
        </w:rPr>
      </w:pPr>
      <w:r w:rsidRPr="005B7E49">
        <w:rPr>
          <w:b w:val="0"/>
          <w:lang w:val="sr-Latn-CS"/>
        </w:rPr>
        <w:tab/>
      </w:r>
      <w:r w:rsidR="00453969" w:rsidRPr="005B7E49">
        <w:rPr>
          <w:b w:val="0"/>
          <w:lang w:val="sr-Latn-CS"/>
        </w:rPr>
        <w:t>Z</w:t>
      </w:r>
      <w:r w:rsidR="00A40334" w:rsidRPr="005B7E49">
        <w:rPr>
          <w:b w:val="0"/>
          <w:lang w:val="sr-Latn-CS"/>
        </w:rPr>
        <w:t xml:space="preserve">a obavljanje prenesenih i povjerenih poslova </w:t>
      </w:r>
      <w:r w:rsidR="00453969" w:rsidRPr="005B7E49">
        <w:rPr>
          <w:b w:val="0"/>
          <w:lang w:val="sr-Latn-CS"/>
        </w:rPr>
        <w:t xml:space="preserve">opštini se </w:t>
      </w:r>
      <w:r w:rsidR="00A40334" w:rsidRPr="005B7E49">
        <w:rPr>
          <w:b w:val="0"/>
          <w:lang w:val="sr-Latn-CS"/>
        </w:rPr>
        <w:t>sredstva obezbjeđuju iz budžeta Države, u skladu sa propisom o prenošenju, odnosno povjeravanju tih poslova</w:t>
      </w:r>
      <w:r w:rsidR="00A40334" w:rsidRPr="005B7E49">
        <w:rPr>
          <w:lang w:val="sr-Latn-CS"/>
        </w:rPr>
        <w:t>.</w:t>
      </w:r>
    </w:p>
    <w:p w:rsidR="00453969" w:rsidRPr="005B7E49" w:rsidRDefault="00453969" w:rsidP="008D10D3">
      <w:pPr>
        <w:pStyle w:val="C30X"/>
        <w:spacing w:before="0" w:after="0"/>
        <w:jc w:val="both"/>
        <w:rPr>
          <w:lang w:val="sr-Latn-CS"/>
        </w:rPr>
      </w:pPr>
    </w:p>
    <w:p w:rsidR="00A40334" w:rsidRPr="005B7E49" w:rsidRDefault="00A40334" w:rsidP="008D10D3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F77412" w:rsidRPr="005B7E49" w:rsidRDefault="00F77412" w:rsidP="008D10D3">
      <w:pPr>
        <w:pStyle w:val="N01X"/>
        <w:spacing w:before="0" w:after="0"/>
        <w:rPr>
          <w:lang w:val="sr-Latn-CS"/>
        </w:rPr>
      </w:pPr>
      <w:r w:rsidRPr="005B7E49">
        <w:rPr>
          <w:lang w:val="sr-Latn-CS"/>
        </w:rPr>
        <w:t>II</w:t>
      </w:r>
      <w:r w:rsidR="003E602F">
        <w:rPr>
          <w:lang w:val="sr-Latn-CS"/>
        </w:rPr>
        <w:t>.</w:t>
      </w:r>
      <w:r w:rsidRPr="005B7E49">
        <w:rPr>
          <w:lang w:val="sr-Latn-CS"/>
        </w:rPr>
        <w:t xml:space="preserve"> IZVORI SREDSTAVA</w:t>
      </w:r>
    </w:p>
    <w:p w:rsidR="00F77412" w:rsidRPr="005B7E49" w:rsidRDefault="00F77412" w:rsidP="008D10D3">
      <w:pPr>
        <w:pStyle w:val="C30X"/>
        <w:rPr>
          <w:lang w:val="sr-Latn-CS"/>
        </w:rPr>
      </w:pPr>
      <w:r w:rsidRPr="005B7E49">
        <w:rPr>
          <w:lang w:val="sr-Latn-CS"/>
        </w:rPr>
        <w:t xml:space="preserve">Član </w:t>
      </w:r>
      <w:r w:rsidR="0042286B">
        <w:rPr>
          <w:lang w:val="sr-Latn-CS"/>
        </w:rPr>
        <w:t>5</w:t>
      </w:r>
    </w:p>
    <w:p w:rsidR="00F77412" w:rsidRPr="005B7E49" w:rsidRDefault="00F77412" w:rsidP="008D10D3">
      <w:pPr>
        <w:pStyle w:val="T30X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Opština stiče sredstva iz:</w:t>
      </w:r>
    </w:p>
    <w:p w:rsidR="00F77412" w:rsidRPr="005B7E49" w:rsidRDefault="00F77412" w:rsidP="008D10D3">
      <w:pPr>
        <w:pStyle w:val="T30X"/>
        <w:ind w:left="567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   1) sopstvenih prihoda,</w:t>
      </w:r>
    </w:p>
    <w:p w:rsidR="00F77412" w:rsidRPr="005B7E49" w:rsidRDefault="00F77412" w:rsidP="008D10D3">
      <w:pPr>
        <w:pStyle w:val="T30X"/>
        <w:ind w:left="567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   2) zakonom ustupljenih prihoda,</w:t>
      </w:r>
    </w:p>
    <w:p w:rsidR="00865F0D" w:rsidRPr="005B7E49" w:rsidRDefault="008130B7" w:rsidP="008D10D3">
      <w:pPr>
        <w:pStyle w:val="T30X"/>
        <w:ind w:left="567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   3) Egalizacionog fonda</w:t>
      </w:r>
      <w:r w:rsidR="00865F0D" w:rsidRPr="005B7E49">
        <w:rPr>
          <w:sz w:val="24"/>
          <w:szCs w:val="24"/>
          <w:lang w:val="sr-Latn-CS"/>
        </w:rPr>
        <w:t xml:space="preserve"> i</w:t>
      </w:r>
    </w:p>
    <w:p w:rsidR="00F77412" w:rsidRPr="005B7E49" w:rsidRDefault="00865F0D" w:rsidP="008D10D3">
      <w:pPr>
        <w:pStyle w:val="T30X"/>
        <w:ind w:left="567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   4) </w:t>
      </w:r>
      <w:r w:rsidR="00F77412" w:rsidRPr="005B7E49">
        <w:rPr>
          <w:sz w:val="24"/>
          <w:szCs w:val="24"/>
          <w:lang w:val="sr-Latn-CS"/>
        </w:rPr>
        <w:t>budžeta Države.</w:t>
      </w:r>
    </w:p>
    <w:p w:rsidR="00F60EE8" w:rsidRPr="005B7E49" w:rsidRDefault="00F60EE8" w:rsidP="008D10D3">
      <w:pPr>
        <w:pStyle w:val="N01X"/>
        <w:jc w:val="left"/>
        <w:rPr>
          <w:lang w:val="sr-Latn-CS"/>
        </w:rPr>
      </w:pPr>
      <w:r w:rsidRPr="005B7E49">
        <w:rPr>
          <w:lang w:val="sr-Latn-CS"/>
        </w:rPr>
        <w:lastRenderedPageBreak/>
        <w:t xml:space="preserve">1. Sopstveni </w:t>
      </w:r>
      <w:r w:rsidR="00C219A5" w:rsidRPr="005B7E49">
        <w:rPr>
          <w:lang w:val="sr-Latn-CS"/>
        </w:rPr>
        <w:t>prihodi</w:t>
      </w:r>
    </w:p>
    <w:p w:rsidR="00F60EE8" w:rsidRPr="005B7E49" w:rsidRDefault="00F60EE8" w:rsidP="008D10D3">
      <w:pPr>
        <w:pStyle w:val="C30X"/>
        <w:rPr>
          <w:lang w:val="sr-Latn-CS"/>
        </w:rPr>
      </w:pPr>
      <w:r w:rsidRPr="005B7E49">
        <w:rPr>
          <w:lang w:val="sr-Latn-CS"/>
        </w:rPr>
        <w:t xml:space="preserve">Član </w:t>
      </w:r>
      <w:r w:rsidR="0042286B">
        <w:rPr>
          <w:lang w:val="sr-Latn-CS"/>
        </w:rPr>
        <w:t>6</w:t>
      </w:r>
    </w:p>
    <w:p w:rsidR="00F60EE8" w:rsidRPr="005B7E49" w:rsidRDefault="00E57F9E" w:rsidP="008D10D3">
      <w:pPr>
        <w:pStyle w:val="T30X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  <w:r w:rsidR="00F60EE8" w:rsidRPr="005B7E49">
        <w:rPr>
          <w:sz w:val="24"/>
          <w:szCs w:val="24"/>
          <w:lang w:val="sr-Latn-CS"/>
        </w:rPr>
        <w:t>Sopstveni prihodi opštine su:</w:t>
      </w:r>
    </w:p>
    <w:p w:rsidR="00F60EE8" w:rsidRPr="005B7E49" w:rsidRDefault="00F60EE8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porez na nepokretnosti, u skladu sa posebnim zakonom;</w:t>
      </w:r>
    </w:p>
    <w:p w:rsidR="00F60EE8" w:rsidRPr="005B7E49" w:rsidRDefault="00F60EE8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prirez porezu na dohodak fizičkih lica, u skladu sa ovim zakonom;</w:t>
      </w:r>
    </w:p>
    <w:p w:rsidR="00F60EE8" w:rsidRPr="005B7E49" w:rsidRDefault="00FD035F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lokalne administrativne </w:t>
      </w:r>
      <w:r w:rsidR="00F60EE8" w:rsidRPr="005B7E49">
        <w:rPr>
          <w:sz w:val="24"/>
          <w:szCs w:val="24"/>
          <w:lang w:val="sr-Latn-CS"/>
        </w:rPr>
        <w:t>takse, u skladu sa posebnim zakonom;</w:t>
      </w:r>
    </w:p>
    <w:p w:rsidR="00F60EE8" w:rsidRPr="005B7E49" w:rsidRDefault="00F60EE8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lokalne komunalne takse, u skladu sa posebnim zakonom;</w:t>
      </w:r>
    </w:p>
    <w:p w:rsidR="00F60EE8" w:rsidRDefault="00F60EE8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naknada za komunalno opremanje građevinskog zemljišta, u skladu sa posebnim zakonom;</w:t>
      </w:r>
    </w:p>
    <w:p w:rsidR="00896D36" w:rsidRDefault="00896D36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naknada za uređe</w:t>
      </w:r>
      <w:r w:rsidR="007F63EB">
        <w:rPr>
          <w:sz w:val="24"/>
          <w:szCs w:val="24"/>
          <w:lang w:val="sr-Latn-CS"/>
        </w:rPr>
        <w:t>nje, u skladu sa posebnim zakon</w:t>
      </w:r>
      <w:r>
        <w:rPr>
          <w:sz w:val="24"/>
          <w:szCs w:val="24"/>
          <w:lang w:val="sr-Latn-CS"/>
        </w:rPr>
        <w:t>om;</w:t>
      </w:r>
    </w:p>
    <w:p w:rsidR="007101DA" w:rsidRPr="005B7E49" w:rsidRDefault="007101DA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gradska renta, u skladu sa posebnim zakonom;</w:t>
      </w:r>
    </w:p>
    <w:p w:rsidR="00F60EE8" w:rsidRPr="005B7E49" w:rsidRDefault="00F60EE8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naknade za korišćenje opštinskih puteva, u skladu sa posebnim zakonom;</w:t>
      </w:r>
    </w:p>
    <w:p w:rsidR="00F60EE8" w:rsidRPr="005B7E49" w:rsidRDefault="00F60EE8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naknada za zaštitu i unaprjeđenje životne sredine, u skladu sa posebnim zakonom;</w:t>
      </w:r>
    </w:p>
    <w:p w:rsidR="00F60EE8" w:rsidRPr="005B7E49" w:rsidRDefault="00F60EE8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prihodi od prodaje i davanja u zakup imovine opštine;</w:t>
      </w:r>
    </w:p>
    <w:p w:rsidR="00F60EE8" w:rsidRPr="005B7E49" w:rsidRDefault="00F60EE8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prihodi od kapitala (od kamata, akcija, udjela i dr.);</w:t>
      </w:r>
    </w:p>
    <w:p w:rsidR="00F60EE8" w:rsidRPr="005B7E49" w:rsidRDefault="00F60EE8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novčane kazne izrečene u prekršajnom postupku, kao i oduzeta imovinska korist u tom postupku;</w:t>
      </w:r>
    </w:p>
    <w:p w:rsidR="00F60EE8" w:rsidRPr="005B7E49" w:rsidRDefault="00F60EE8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prihodi od koncesione naknade za obavljanje komunalne djelatnosti i prihodi od drugih koncesionih poslova koje opština zaključi u skladu sa zakonom;</w:t>
      </w:r>
    </w:p>
    <w:p w:rsidR="00F60EE8" w:rsidRPr="005B7E49" w:rsidRDefault="00F60EE8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prihodi koje svojom djelatnošću ostvare opštinski organi, službe i organizacije;</w:t>
      </w:r>
    </w:p>
    <w:p w:rsidR="00F60EE8" w:rsidRPr="005B7E49" w:rsidRDefault="00F60EE8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prihodi po osnovu donacija i subvencija;</w:t>
      </w:r>
    </w:p>
    <w:p w:rsidR="00F60EE8" w:rsidRPr="005B7E49" w:rsidRDefault="00F60EE8" w:rsidP="008D10D3">
      <w:pPr>
        <w:pStyle w:val="T30X"/>
        <w:numPr>
          <w:ilvl w:val="0"/>
          <w:numId w:val="11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drugi prihodi utvrđeni </w:t>
      </w:r>
      <w:r w:rsidR="000A73CC">
        <w:rPr>
          <w:sz w:val="24"/>
          <w:szCs w:val="24"/>
          <w:lang w:val="sr-Latn-CS"/>
        </w:rPr>
        <w:t xml:space="preserve">posebnim </w:t>
      </w:r>
      <w:r w:rsidRPr="005B7E49">
        <w:rPr>
          <w:sz w:val="24"/>
          <w:szCs w:val="24"/>
          <w:lang w:val="sr-Latn-CS"/>
        </w:rPr>
        <w:t>zakonom.</w:t>
      </w:r>
    </w:p>
    <w:p w:rsidR="00F60EE8" w:rsidRPr="005B7E49" w:rsidRDefault="00F60EE8" w:rsidP="008D10D3">
      <w:pPr>
        <w:pStyle w:val="T30X"/>
        <w:ind w:left="283" w:hanging="283"/>
        <w:rPr>
          <w:sz w:val="24"/>
          <w:szCs w:val="24"/>
          <w:lang w:val="sr-Latn-CS"/>
        </w:rPr>
      </w:pPr>
    </w:p>
    <w:p w:rsidR="00F60EE8" w:rsidRPr="005B7E49" w:rsidRDefault="005245D4" w:rsidP="00F70606">
      <w:pPr>
        <w:pStyle w:val="N01X"/>
        <w:numPr>
          <w:ilvl w:val="1"/>
          <w:numId w:val="24"/>
        </w:numPr>
        <w:jc w:val="left"/>
        <w:rPr>
          <w:lang w:val="sr-Latn-CS"/>
        </w:rPr>
      </w:pPr>
      <w:r w:rsidRPr="005B7E49">
        <w:rPr>
          <w:lang w:val="sr-Latn-CS"/>
        </w:rPr>
        <w:t xml:space="preserve"> </w:t>
      </w:r>
      <w:r w:rsidR="00F60EE8" w:rsidRPr="005B7E49">
        <w:rPr>
          <w:lang w:val="sr-Latn-CS"/>
        </w:rPr>
        <w:t>Prirez porezu na dohodak fizičkih lica</w:t>
      </w:r>
    </w:p>
    <w:p w:rsidR="00F60EE8" w:rsidRPr="005B7E49" w:rsidRDefault="00F60EE8" w:rsidP="00663C8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42286B">
        <w:rPr>
          <w:lang w:val="sr-Latn-CS"/>
        </w:rPr>
        <w:t>7</w:t>
      </w:r>
    </w:p>
    <w:p w:rsidR="00663C83" w:rsidRPr="005B7E49" w:rsidRDefault="00663C83" w:rsidP="00663C83">
      <w:pPr>
        <w:pStyle w:val="C30X"/>
        <w:spacing w:before="0" w:after="0"/>
        <w:rPr>
          <w:lang w:val="sr-Latn-CS"/>
        </w:rPr>
      </w:pPr>
    </w:p>
    <w:p w:rsidR="00545D75" w:rsidRDefault="00663C83" w:rsidP="00545D75">
      <w:pPr>
        <w:pStyle w:val="C30X"/>
        <w:spacing w:before="0" w:after="0"/>
        <w:jc w:val="both"/>
        <w:rPr>
          <w:b w:val="0"/>
          <w:lang w:val="sr-Latn-CS"/>
        </w:rPr>
      </w:pPr>
      <w:r w:rsidRPr="005B7E49">
        <w:rPr>
          <w:b w:val="0"/>
          <w:lang w:val="sr-Latn-CS"/>
        </w:rPr>
        <w:tab/>
      </w:r>
      <w:r w:rsidR="00F60EE8" w:rsidRPr="005B7E49">
        <w:rPr>
          <w:b w:val="0"/>
          <w:lang w:val="sr-Latn-CS"/>
        </w:rPr>
        <w:t>Opština može pravnim i fizičkim licima sa svoga područja propisati obavezu plaćanja prireza porezu na dohodak fizičkih lica po stopi do 13%.</w:t>
      </w:r>
      <w:r w:rsidR="00545D75" w:rsidRPr="00545D75">
        <w:rPr>
          <w:b w:val="0"/>
          <w:lang w:val="sr-Latn-CS"/>
        </w:rPr>
        <w:t xml:space="preserve"> </w:t>
      </w:r>
    </w:p>
    <w:p w:rsidR="00545D75" w:rsidRPr="005B7E49" w:rsidRDefault="00545D75" w:rsidP="00545D75">
      <w:pPr>
        <w:pStyle w:val="C30X"/>
        <w:spacing w:before="0" w:after="0"/>
        <w:jc w:val="both"/>
        <w:rPr>
          <w:b w:val="0"/>
          <w:lang w:val="sr-Latn-CS"/>
        </w:rPr>
      </w:pPr>
      <w:r>
        <w:rPr>
          <w:b w:val="0"/>
          <w:lang w:val="sr-Latn-CS"/>
        </w:rPr>
        <w:tab/>
      </w:r>
      <w:r w:rsidRPr="005B7E49">
        <w:rPr>
          <w:b w:val="0"/>
          <w:lang w:val="sr-Latn-CS"/>
        </w:rPr>
        <w:t>Izuzetno od stava 1 ovog člana</w:t>
      </w:r>
      <w:r w:rsidR="00FD035F">
        <w:rPr>
          <w:b w:val="0"/>
          <w:lang w:val="sr-Latn-CS"/>
        </w:rPr>
        <w:t>,</w:t>
      </w:r>
      <w:r w:rsidRPr="005B7E49">
        <w:rPr>
          <w:b w:val="0"/>
          <w:lang w:val="sr-Latn-CS"/>
        </w:rPr>
        <w:t xml:space="preserve"> stopa prireza pore</w:t>
      </w:r>
      <w:r>
        <w:rPr>
          <w:b w:val="0"/>
          <w:lang w:val="sr-Latn-CS"/>
        </w:rPr>
        <w:t>zu na dohodak fizičkih lica za Glavni grad i P</w:t>
      </w:r>
      <w:r w:rsidRPr="005B7E49">
        <w:rPr>
          <w:b w:val="0"/>
          <w:lang w:val="sr-Latn-CS"/>
        </w:rPr>
        <w:t>r</w:t>
      </w:r>
      <w:r>
        <w:rPr>
          <w:b w:val="0"/>
          <w:lang w:val="sr-Latn-CS"/>
        </w:rPr>
        <w:t>ij</w:t>
      </w:r>
      <w:r w:rsidRPr="005B7E49">
        <w:rPr>
          <w:b w:val="0"/>
          <w:lang w:val="sr-Latn-CS"/>
        </w:rPr>
        <w:t>estonicu može iznositi do 15% poreske obaveze</w:t>
      </w:r>
      <w:r>
        <w:rPr>
          <w:b w:val="0"/>
          <w:lang w:val="sr-Latn-CS"/>
        </w:rPr>
        <w:t>.</w:t>
      </w:r>
    </w:p>
    <w:p w:rsidR="00F60EE8" w:rsidRDefault="00663C83" w:rsidP="00663C83">
      <w:pPr>
        <w:pStyle w:val="C30X"/>
        <w:spacing w:before="0" w:after="0"/>
        <w:jc w:val="both"/>
        <w:rPr>
          <w:b w:val="0"/>
          <w:lang w:val="sr-Latn-CS"/>
        </w:rPr>
      </w:pPr>
      <w:r w:rsidRPr="005B7E49">
        <w:rPr>
          <w:b w:val="0"/>
          <w:lang w:val="sr-Latn-CS"/>
        </w:rPr>
        <w:tab/>
      </w:r>
      <w:r w:rsidR="00F60EE8" w:rsidRPr="005B7E49">
        <w:rPr>
          <w:b w:val="0"/>
          <w:lang w:val="sr-Latn-CS"/>
        </w:rPr>
        <w:t xml:space="preserve">Prirez porezu na dohodak </w:t>
      </w:r>
      <w:r w:rsidR="0042286B">
        <w:rPr>
          <w:b w:val="0"/>
          <w:lang w:val="sr-Latn-CS"/>
        </w:rPr>
        <w:t xml:space="preserve">fizičkih lica </w:t>
      </w:r>
      <w:r w:rsidR="00F60EE8" w:rsidRPr="005B7E49">
        <w:rPr>
          <w:b w:val="0"/>
          <w:lang w:val="sr-Latn-CS"/>
        </w:rPr>
        <w:t>plaća se na porez na prihode od ličnih primanja, porez na dohodak od samostalne djelatnosti, porez na prihode od imovine i imovinskih prava</w:t>
      </w:r>
      <w:r w:rsidR="00E35FCA">
        <w:rPr>
          <w:b w:val="0"/>
          <w:lang w:val="sr-Latn-CS"/>
        </w:rPr>
        <w:t xml:space="preserve"> i porez na prihode od kapitala.</w:t>
      </w:r>
    </w:p>
    <w:p w:rsidR="0042286B" w:rsidRDefault="0042286B" w:rsidP="00855DFD">
      <w:pPr>
        <w:pStyle w:val="C30X"/>
        <w:spacing w:before="0" w:after="0"/>
        <w:jc w:val="both"/>
        <w:rPr>
          <w:b w:val="0"/>
          <w:lang w:val="sr-Latn-CS"/>
        </w:rPr>
      </w:pPr>
      <w:r>
        <w:rPr>
          <w:b w:val="0"/>
          <w:lang w:val="sr-Latn-CS"/>
        </w:rPr>
        <w:tab/>
      </w:r>
      <w:r w:rsidR="00855DFD">
        <w:rPr>
          <w:b w:val="0"/>
          <w:lang w:val="sr-Latn-CS"/>
        </w:rPr>
        <w:t>Opštini pripadaju prihodi od prireza porezu na dohodak fizičkih lica prema sjedištu isplatioca odnosno prebivalištu lica koje ostvaruje prihod od samostalne djelatnosti.</w:t>
      </w:r>
    </w:p>
    <w:p w:rsidR="00663C83" w:rsidRPr="005B7E49" w:rsidRDefault="00E35FCA" w:rsidP="00663C83">
      <w:pPr>
        <w:pStyle w:val="C30X"/>
        <w:spacing w:before="0" w:after="0"/>
        <w:jc w:val="both"/>
        <w:rPr>
          <w:b w:val="0"/>
          <w:lang w:val="sr-Latn-CS"/>
        </w:rPr>
      </w:pPr>
      <w:r>
        <w:rPr>
          <w:b w:val="0"/>
          <w:lang w:val="sr-Latn-CS"/>
        </w:rPr>
        <w:tab/>
      </w:r>
      <w:r w:rsidR="00663C83" w:rsidRPr="005B7E49">
        <w:rPr>
          <w:b w:val="0"/>
          <w:lang w:val="sr-Latn-CS"/>
        </w:rPr>
        <w:tab/>
      </w:r>
    </w:p>
    <w:p w:rsidR="00F60EE8" w:rsidRPr="005B7E49" w:rsidRDefault="00F60EE8" w:rsidP="00663C8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42286B">
        <w:rPr>
          <w:lang w:val="sr-Latn-CS"/>
        </w:rPr>
        <w:t>8</w:t>
      </w:r>
    </w:p>
    <w:p w:rsidR="00663C83" w:rsidRPr="005B7E49" w:rsidRDefault="00663C83" w:rsidP="00663C83">
      <w:pPr>
        <w:pStyle w:val="C30X"/>
        <w:spacing w:before="0" w:after="0"/>
        <w:rPr>
          <w:lang w:val="sr-Latn-CS"/>
        </w:rPr>
      </w:pPr>
    </w:p>
    <w:p w:rsidR="00F60EE8" w:rsidRPr="005B7E49" w:rsidRDefault="00663C83" w:rsidP="00663C83">
      <w:pPr>
        <w:pStyle w:val="C30X"/>
        <w:spacing w:before="0" w:after="0"/>
        <w:jc w:val="both"/>
        <w:rPr>
          <w:b w:val="0"/>
          <w:lang w:val="sr-Latn-CS"/>
        </w:rPr>
      </w:pPr>
      <w:r w:rsidRPr="005B7E49">
        <w:rPr>
          <w:b w:val="0"/>
          <w:lang w:val="sr-Latn-CS"/>
        </w:rPr>
        <w:tab/>
      </w:r>
      <w:r w:rsidR="00F60EE8" w:rsidRPr="005B7E49">
        <w:rPr>
          <w:b w:val="0"/>
          <w:lang w:val="sr-Latn-CS"/>
        </w:rPr>
        <w:t>Prirez porezu na dohodak fizičkih lica plaća se po stopi koju utvrdi opština svojim propisom.</w:t>
      </w:r>
    </w:p>
    <w:p w:rsidR="00F60EE8" w:rsidRPr="005B7E49" w:rsidRDefault="00663C83" w:rsidP="00663C83">
      <w:pPr>
        <w:pStyle w:val="C30X"/>
        <w:spacing w:before="0" w:after="0"/>
        <w:jc w:val="both"/>
        <w:rPr>
          <w:b w:val="0"/>
          <w:lang w:val="sr-Latn-CS"/>
        </w:rPr>
      </w:pPr>
      <w:r w:rsidRPr="005B7E49">
        <w:rPr>
          <w:b w:val="0"/>
          <w:lang w:val="sr-Latn-CS"/>
        </w:rPr>
        <w:lastRenderedPageBreak/>
        <w:tab/>
      </w:r>
      <w:r w:rsidR="00F60EE8" w:rsidRPr="005B7E49">
        <w:rPr>
          <w:b w:val="0"/>
          <w:lang w:val="sr-Latn-CS"/>
        </w:rPr>
        <w:t>U</w:t>
      </w:r>
      <w:r w:rsidRPr="005B7E49">
        <w:rPr>
          <w:b w:val="0"/>
          <w:lang w:val="sr-Latn-CS"/>
        </w:rPr>
        <w:t xml:space="preserve"> pogledu načina obračunavanja, </w:t>
      </w:r>
      <w:r w:rsidR="00F60EE8" w:rsidRPr="005B7E49">
        <w:rPr>
          <w:b w:val="0"/>
          <w:lang w:val="sr-Latn-CS"/>
        </w:rPr>
        <w:t xml:space="preserve">plaćanja </w:t>
      </w:r>
      <w:r w:rsidRPr="005B7E49">
        <w:rPr>
          <w:b w:val="0"/>
          <w:lang w:val="sr-Latn-CS"/>
        </w:rPr>
        <w:t xml:space="preserve">i </w:t>
      </w:r>
      <w:r w:rsidRPr="00987507">
        <w:rPr>
          <w:b w:val="0"/>
          <w:lang w:val="sr-Latn-CS"/>
        </w:rPr>
        <w:t xml:space="preserve">izvještavanja </w:t>
      </w:r>
      <w:r w:rsidR="00CD3CB7">
        <w:rPr>
          <w:b w:val="0"/>
          <w:lang w:val="sr-Latn-CS"/>
        </w:rPr>
        <w:t xml:space="preserve">u vezi </w:t>
      </w:r>
      <w:r w:rsidR="00F60EE8" w:rsidRPr="005B7E49">
        <w:rPr>
          <w:b w:val="0"/>
          <w:lang w:val="sr-Latn-CS"/>
        </w:rPr>
        <w:t>prireza porezu na dohodak fizičkih lica i drugih pitanja koja nijesu posebno uređena ovim zakonom, shodno se primjenjuju odredbe zakona kojim je uređen porez na dohodak fizičkih lica.</w:t>
      </w:r>
    </w:p>
    <w:p w:rsidR="00F60EE8" w:rsidRPr="005B7E49" w:rsidRDefault="00663C83" w:rsidP="00663C83">
      <w:pPr>
        <w:pStyle w:val="C30X"/>
        <w:spacing w:before="0" w:after="0"/>
        <w:jc w:val="both"/>
        <w:rPr>
          <w:b w:val="0"/>
          <w:lang w:val="sr-Latn-CS"/>
        </w:rPr>
      </w:pPr>
      <w:r w:rsidRPr="005B7E49">
        <w:rPr>
          <w:b w:val="0"/>
          <w:lang w:val="sr-Latn-CS"/>
        </w:rPr>
        <w:tab/>
      </w:r>
      <w:r w:rsidR="00E35FCA" w:rsidRPr="0067239E">
        <w:rPr>
          <w:b w:val="0"/>
          <w:lang w:val="sr-Latn-CS"/>
        </w:rPr>
        <w:t>Postupak kontrole obračunavanja i prinudne naplate prireza sprovodi nadležni poreski organ opštine u skladu sa propisima o poreskom postupku i poreskoj administraciji.</w:t>
      </w:r>
    </w:p>
    <w:p w:rsidR="004574E4" w:rsidRPr="005B7E49" w:rsidRDefault="004574E4" w:rsidP="008D10D3">
      <w:pPr>
        <w:pStyle w:val="N01X"/>
        <w:rPr>
          <w:lang w:val="sr-Latn-CS"/>
        </w:rPr>
      </w:pPr>
    </w:p>
    <w:p w:rsidR="00F60EE8" w:rsidRPr="005B7E49" w:rsidRDefault="00F60EE8" w:rsidP="008D10D3">
      <w:pPr>
        <w:pStyle w:val="N01X"/>
        <w:jc w:val="left"/>
        <w:rPr>
          <w:lang w:val="sr-Latn-CS"/>
        </w:rPr>
      </w:pPr>
      <w:r w:rsidRPr="005B7E49">
        <w:rPr>
          <w:lang w:val="sr-Latn-CS"/>
        </w:rPr>
        <w:t>2. Zakonom ustupljeni prihodi</w:t>
      </w:r>
    </w:p>
    <w:p w:rsidR="00F60EE8" w:rsidRPr="005B7E49" w:rsidRDefault="00F60EE8" w:rsidP="008D10D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CC6DE0">
        <w:rPr>
          <w:lang w:val="sr-Latn-CS"/>
        </w:rPr>
        <w:t>9</w:t>
      </w:r>
    </w:p>
    <w:p w:rsidR="00C219A5" w:rsidRPr="005B7E49" w:rsidRDefault="00C219A5" w:rsidP="008D10D3">
      <w:pPr>
        <w:pStyle w:val="C30X"/>
        <w:spacing w:before="0" w:after="0"/>
        <w:rPr>
          <w:lang w:val="sr-Latn-CS"/>
        </w:rPr>
      </w:pPr>
    </w:p>
    <w:p w:rsidR="00AE79A7" w:rsidRPr="005B7E49" w:rsidRDefault="00DF66D7" w:rsidP="001925F6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 </w:t>
      </w:r>
      <w:r w:rsidR="00C57B1F" w:rsidRPr="005B7E49">
        <w:rPr>
          <w:sz w:val="24"/>
          <w:szCs w:val="24"/>
          <w:lang w:val="sr-Latn-CS"/>
        </w:rPr>
        <w:tab/>
      </w:r>
      <w:r w:rsidR="00AE79A7" w:rsidRPr="005B7E49">
        <w:rPr>
          <w:sz w:val="24"/>
          <w:szCs w:val="24"/>
          <w:lang w:val="sr-Latn-CS"/>
        </w:rPr>
        <w:t xml:space="preserve">Zakonom ustupljeni prihodi </w:t>
      </w:r>
      <w:r w:rsidRPr="005B7E49">
        <w:rPr>
          <w:sz w:val="24"/>
          <w:szCs w:val="24"/>
          <w:lang w:val="sr-Latn-CS"/>
        </w:rPr>
        <w:t xml:space="preserve">opštine </w:t>
      </w:r>
      <w:r w:rsidR="00AE79A7" w:rsidRPr="005B7E49">
        <w:rPr>
          <w:sz w:val="24"/>
          <w:szCs w:val="24"/>
          <w:lang w:val="sr-Latn-CS"/>
        </w:rPr>
        <w:t>su:</w:t>
      </w:r>
    </w:p>
    <w:p w:rsidR="00AE79A7" w:rsidRPr="005B7E49" w:rsidRDefault="00AE79A7" w:rsidP="001925F6">
      <w:pPr>
        <w:pStyle w:val="T30X"/>
        <w:numPr>
          <w:ilvl w:val="0"/>
          <w:numId w:val="15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prihodi od poreza na dohodak fizičkih lica;</w:t>
      </w:r>
    </w:p>
    <w:p w:rsidR="00AE79A7" w:rsidRPr="005B7E49" w:rsidRDefault="00AE79A7" w:rsidP="001925F6">
      <w:pPr>
        <w:pStyle w:val="T30X"/>
        <w:numPr>
          <w:ilvl w:val="0"/>
          <w:numId w:val="15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prihodi od poreza na promet nepokretnosti;</w:t>
      </w:r>
    </w:p>
    <w:p w:rsidR="00AE79A7" w:rsidRPr="005B7E49" w:rsidRDefault="00AE79A7" w:rsidP="001925F6">
      <w:pPr>
        <w:pStyle w:val="T30X"/>
        <w:numPr>
          <w:ilvl w:val="0"/>
          <w:numId w:val="15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prihodi od koncesionih i drugih naknada za korišćenje dobara</w:t>
      </w:r>
      <w:r w:rsidR="009977AE">
        <w:rPr>
          <w:sz w:val="24"/>
          <w:szCs w:val="24"/>
          <w:lang w:val="sr-Latn-CS"/>
        </w:rPr>
        <w:t xml:space="preserve"> od opšteg interesa</w:t>
      </w:r>
      <w:r w:rsidRPr="005B7E49">
        <w:rPr>
          <w:sz w:val="24"/>
          <w:szCs w:val="24"/>
          <w:lang w:val="sr-Latn-CS"/>
        </w:rPr>
        <w:t xml:space="preserve"> koje dodjeljuje Država</w:t>
      </w:r>
      <w:r w:rsidR="004C651D">
        <w:rPr>
          <w:sz w:val="24"/>
          <w:szCs w:val="24"/>
          <w:lang w:val="sr-Latn-CS"/>
        </w:rPr>
        <w:t>, u skladu sa ovim zakonom</w:t>
      </w:r>
      <w:r w:rsidRPr="005B7E49">
        <w:rPr>
          <w:sz w:val="24"/>
          <w:szCs w:val="24"/>
          <w:lang w:val="sr-Latn-CS"/>
        </w:rPr>
        <w:t>;</w:t>
      </w:r>
    </w:p>
    <w:p w:rsidR="00AE79A7" w:rsidRPr="005B7E49" w:rsidRDefault="00AE79A7" w:rsidP="001925F6">
      <w:pPr>
        <w:pStyle w:val="T30X"/>
        <w:numPr>
          <w:ilvl w:val="0"/>
          <w:numId w:val="15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prihodi od godišnje naknade pri registraciji motornih vozila, traktora i priključnih vozila.</w:t>
      </w:r>
    </w:p>
    <w:p w:rsidR="003D1D6F" w:rsidRPr="005B7E49" w:rsidRDefault="003D1D6F" w:rsidP="001925F6">
      <w:pPr>
        <w:pStyle w:val="T30X"/>
        <w:spacing w:before="0" w:after="0"/>
        <w:ind w:left="567" w:hanging="283"/>
        <w:rPr>
          <w:sz w:val="24"/>
          <w:szCs w:val="24"/>
          <w:lang w:val="sr-Latn-CS"/>
        </w:rPr>
      </w:pPr>
    </w:p>
    <w:p w:rsidR="00AE79A7" w:rsidRPr="005B7E49" w:rsidRDefault="003777EC" w:rsidP="008D10D3">
      <w:pPr>
        <w:pStyle w:val="T30X"/>
        <w:ind w:left="540" w:hanging="540"/>
        <w:jc w:val="left"/>
        <w:rPr>
          <w:b/>
          <w:sz w:val="24"/>
          <w:szCs w:val="24"/>
          <w:lang w:val="sr-Latn-CS"/>
        </w:rPr>
      </w:pPr>
      <w:r w:rsidRPr="005B7E49">
        <w:rPr>
          <w:b/>
          <w:sz w:val="24"/>
          <w:szCs w:val="24"/>
          <w:lang w:val="sr-Latn-CS"/>
        </w:rPr>
        <w:t xml:space="preserve">2.1. </w:t>
      </w:r>
      <w:r w:rsidR="00AE79A7" w:rsidRPr="005B7E49">
        <w:rPr>
          <w:b/>
          <w:sz w:val="24"/>
          <w:szCs w:val="24"/>
          <w:lang w:val="sr-Latn-CS"/>
        </w:rPr>
        <w:t>Prihodi od poreza na dohodak fizičkih lica</w:t>
      </w:r>
    </w:p>
    <w:p w:rsidR="003777EC" w:rsidRPr="005B7E49" w:rsidRDefault="003777EC" w:rsidP="008D10D3">
      <w:pPr>
        <w:pStyle w:val="T30X"/>
        <w:ind w:left="567" w:hanging="283"/>
        <w:jc w:val="left"/>
        <w:rPr>
          <w:b/>
          <w:sz w:val="24"/>
          <w:szCs w:val="24"/>
          <w:lang w:val="sr-Latn-CS"/>
        </w:rPr>
      </w:pPr>
    </w:p>
    <w:p w:rsidR="00AE79A7" w:rsidRPr="005B7E49" w:rsidRDefault="00AE79A7" w:rsidP="008D10D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CC6DE0">
        <w:rPr>
          <w:lang w:val="sr-Latn-CS"/>
        </w:rPr>
        <w:t>10</w:t>
      </w:r>
    </w:p>
    <w:p w:rsidR="003777EC" w:rsidRPr="005B7E49" w:rsidRDefault="003777EC" w:rsidP="008D10D3">
      <w:pPr>
        <w:pStyle w:val="C30X"/>
        <w:spacing w:before="0" w:after="0"/>
        <w:rPr>
          <w:lang w:val="sr-Latn-CS"/>
        </w:rPr>
      </w:pPr>
    </w:p>
    <w:p w:rsidR="00AE79A7" w:rsidRPr="00CD3CB7" w:rsidRDefault="003777EC" w:rsidP="008D10D3">
      <w:pPr>
        <w:pStyle w:val="T30X"/>
        <w:spacing w:before="0" w:after="0"/>
        <w:ind w:left="283" w:hanging="283"/>
        <w:rPr>
          <w:bCs/>
          <w:color w:val="auto"/>
          <w:sz w:val="24"/>
          <w:szCs w:val="24"/>
          <w:lang w:val="sr-Latn-CS" w:eastAsia="en-GB"/>
        </w:rPr>
      </w:pPr>
      <w:r w:rsidRPr="005B7E49">
        <w:rPr>
          <w:sz w:val="24"/>
          <w:szCs w:val="24"/>
          <w:lang w:val="sr-Latn-CS"/>
        </w:rPr>
        <w:tab/>
      </w:r>
      <w:r w:rsidR="001035A8" w:rsidRPr="005B7E49">
        <w:rPr>
          <w:sz w:val="24"/>
          <w:szCs w:val="24"/>
          <w:lang w:val="sr-Latn-CS"/>
        </w:rPr>
        <w:tab/>
      </w:r>
      <w:r w:rsidR="00AE79A7" w:rsidRPr="00CD3CB7">
        <w:rPr>
          <w:bCs/>
          <w:color w:val="auto"/>
          <w:sz w:val="24"/>
          <w:szCs w:val="24"/>
          <w:lang w:val="sr-Latn-CS" w:eastAsia="en-GB"/>
        </w:rPr>
        <w:t xml:space="preserve">Opštini se ustupa </w:t>
      </w:r>
      <w:r w:rsidR="002142BF" w:rsidRPr="00CD3CB7">
        <w:rPr>
          <w:bCs/>
          <w:color w:val="auto"/>
          <w:sz w:val="24"/>
          <w:szCs w:val="24"/>
          <w:lang w:val="sr-Latn-CS" w:eastAsia="en-GB"/>
        </w:rPr>
        <w:t xml:space="preserve">dio </w:t>
      </w:r>
      <w:r w:rsidR="00AE79A7" w:rsidRPr="00CD3CB7">
        <w:rPr>
          <w:bCs/>
          <w:color w:val="auto"/>
          <w:sz w:val="24"/>
          <w:szCs w:val="24"/>
          <w:lang w:val="sr-Latn-CS" w:eastAsia="en-GB"/>
        </w:rPr>
        <w:t>prihod</w:t>
      </w:r>
      <w:r w:rsidR="002142BF" w:rsidRPr="00CD3CB7">
        <w:rPr>
          <w:bCs/>
          <w:color w:val="auto"/>
          <w:sz w:val="24"/>
          <w:szCs w:val="24"/>
          <w:lang w:val="sr-Latn-CS" w:eastAsia="en-GB"/>
        </w:rPr>
        <w:t>a</w:t>
      </w:r>
      <w:r w:rsidR="00AE79A7" w:rsidRPr="00CD3CB7">
        <w:rPr>
          <w:bCs/>
          <w:color w:val="auto"/>
          <w:sz w:val="24"/>
          <w:szCs w:val="24"/>
          <w:lang w:val="sr-Latn-CS" w:eastAsia="en-GB"/>
        </w:rPr>
        <w:t xml:space="preserve"> od poreza na dohodak fizičkih lica</w:t>
      </w:r>
      <w:r w:rsidR="00B36263">
        <w:rPr>
          <w:bCs/>
          <w:color w:val="auto"/>
          <w:sz w:val="24"/>
          <w:szCs w:val="24"/>
          <w:lang w:val="sr-Latn-CS" w:eastAsia="en-GB"/>
        </w:rPr>
        <w:t xml:space="preserve"> koje </w:t>
      </w:r>
      <w:r w:rsidR="00C654CA">
        <w:rPr>
          <w:bCs/>
          <w:color w:val="auto"/>
          <w:sz w:val="24"/>
          <w:szCs w:val="24"/>
          <w:lang w:val="sr-Latn-CS" w:eastAsia="en-GB"/>
        </w:rPr>
        <w:t xml:space="preserve">fizičko lice </w:t>
      </w:r>
      <w:r w:rsidR="00B36263">
        <w:rPr>
          <w:bCs/>
          <w:color w:val="auto"/>
          <w:sz w:val="24"/>
          <w:szCs w:val="24"/>
          <w:lang w:val="sr-Latn-CS" w:eastAsia="en-GB"/>
        </w:rPr>
        <w:t xml:space="preserve">ostvari </w:t>
      </w:r>
      <w:r w:rsidR="00C654CA">
        <w:rPr>
          <w:bCs/>
          <w:color w:val="auto"/>
          <w:sz w:val="24"/>
          <w:szCs w:val="24"/>
          <w:lang w:val="sr-Latn-CS" w:eastAsia="en-GB"/>
        </w:rPr>
        <w:t>na</w:t>
      </w:r>
      <w:r w:rsidR="00B36263">
        <w:rPr>
          <w:bCs/>
          <w:color w:val="auto"/>
          <w:sz w:val="24"/>
          <w:szCs w:val="24"/>
          <w:lang w:val="sr-Latn-CS" w:eastAsia="en-GB"/>
        </w:rPr>
        <w:t xml:space="preserve"> teritoriji </w:t>
      </w:r>
      <w:r w:rsidR="00C654CA">
        <w:rPr>
          <w:bCs/>
          <w:color w:val="auto"/>
          <w:sz w:val="24"/>
          <w:szCs w:val="24"/>
          <w:lang w:val="sr-Latn-CS" w:eastAsia="en-GB"/>
        </w:rPr>
        <w:t>na kojoj se nalazi njegovo mjesto prebivališta</w:t>
      </w:r>
      <w:r w:rsidR="002142BF" w:rsidRPr="00CD3CB7">
        <w:rPr>
          <w:bCs/>
          <w:color w:val="auto"/>
          <w:sz w:val="24"/>
          <w:szCs w:val="24"/>
          <w:lang w:val="sr-Latn-CS" w:eastAsia="en-GB"/>
        </w:rPr>
        <w:t xml:space="preserve"> i to:</w:t>
      </w:r>
    </w:p>
    <w:p w:rsidR="002142BF" w:rsidRPr="005B7E49" w:rsidRDefault="002142BF" w:rsidP="008D10D3">
      <w:pPr>
        <w:pStyle w:val="T30X"/>
        <w:numPr>
          <w:ilvl w:val="0"/>
          <w:numId w:val="1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12% opštini koja pripada </w:t>
      </w:r>
      <w:r w:rsidR="00D62B40" w:rsidRPr="005B7E49">
        <w:rPr>
          <w:sz w:val="24"/>
          <w:szCs w:val="24"/>
          <w:lang w:val="sr-Latn-CS"/>
        </w:rPr>
        <w:t>Središnjem i Primorskom regionu izuzev Glavnog grada kojem se ustupa 13% i Prijestonice kojoj se ustupa 16%,</w:t>
      </w:r>
    </w:p>
    <w:p w:rsidR="00D62B40" w:rsidRPr="005B7E49" w:rsidRDefault="00D62B40" w:rsidP="008D10D3">
      <w:pPr>
        <w:pStyle w:val="T30X"/>
        <w:numPr>
          <w:ilvl w:val="0"/>
          <w:numId w:val="1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50% opštini koja pripada Sjevernom region</w:t>
      </w:r>
      <w:r w:rsidR="00092C06" w:rsidRPr="005B7E49">
        <w:rPr>
          <w:sz w:val="24"/>
          <w:szCs w:val="24"/>
          <w:lang w:val="sr-Latn-CS"/>
        </w:rPr>
        <w:t>u</w:t>
      </w:r>
      <w:r w:rsidRPr="005B7E49">
        <w:rPr>
          <w:sz w:val="24"/>
          <w:szCs w:val="24"/>
          <w:lang w:val="sr-Latn-CS"/>
        </w:rPr>
        <w:t xml:space="preserve"> izuzev opštini</w:t>
      </w:r>
      <w:r w:rsidR="00B24473">
        <w:rPr>
          <w:sz w:val="24"/>
          <w:szCs w:val="24"/>
          <w:lang w:val="sr-Latn-CS"/>
        </w:rPr>
        <w:t xml:space="preserve"> koja ima do 3.000 stanovnika </w:t>
      </w:r>
      <w:r w:rsidRPr="005B7E49">
        <w:rPr>
          <w:sz w:val="24"/>
          <w:szCs w:val="24"/>
          <w:lang w:val="sr-Latn-CS"/>
        </w:rPr>
        <w:t>kojoj se ustupa 70%.</w:t>
      </w:r>
    </w:p>
    <w:p w:rsidR="002142BF" w:rsidRPr="005B7E49" w:rsidRDefault="00110200" w:rsidP="00110200">
      <w:pPr>
        <w:pStyle w:val="T30X"/>
        <w:tabs>
          <w:tab w:val="left" w:pos="2055"/>
        </w:tabs>
        <w:spacing w:before="0" w:after="0"/>
        <w:ind w:left="283" w:hanging="283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</w:p>
    <w:p w:rsidR="00AE79A7" w:rsidRPr="005B7E49" w:rsidRDefault="00AE79A7" w:rsidP="008D10D3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</w:p>
    <w:p w:rsidR="00AE79A7" w:rsidRPr="005B7E49" w:rsidRDefault="00814B9B" w:rsidP="001925F6">
      <w:pPr>
        <w:pStyle w:val="N01X"/>
        <w:spacing w:before="0" w:after="0"/>
        <w:jc w:val="left"/>
        <w:rPr>
          <w:lang w:val="sr-Latn-CS"/>
        </w:rPr>
      </w:pPr>
      <w:r w:rsidRPr="005B7E49">
        <w:rPr>
          <w:lang w:val="sr-Latn-CS"/>
        </w:rPr>
        <w:t xml:space="preserve">2.2. </w:t>
      </w:r>
      <w:r w:rsidR="00AE79A7" w:rsidRPr="005B7E49">
        <w:rPr>
          <w:lang w:val="sr-Latn-CS"/>
        </w:rPr>
        <w:t>Prihodi od poreza na promet nepokretnosti</w:t>
      </w:r>
    </w:p>
    <w:p w:rsidR="001925F6" w:rsidRPr="005B7E49" w:rsidRDefault="001925F6" w:rsidP="001925F6">
      <w:pPr>
        <w:pStyle w:val="N01X"/>
        <w:spacing w:before="0" w:after="0"/>
        <w:jc w:val="left"/>
        <w:rPr>
          <w:lang w:val="sr-Latn-CS"/>
        </w:rPr>
      </w:pPr>
    </w:p>
    <w:p w:rsidR="00AE79A7" w:rsidRPr="005B7E49" w:rsidRDefault="00AE79A7" w:rsidP="001925F6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>Član 1</w:t>
      </w:r>
      <w:r w:rsidR="00CC6DE0">
        <w:rPr>
          <w:lang w:val="sr-Latn-CS"/>
        </w:rPr>
        <w:t>1</w:t>
      </w:r>
    </w:p>
    <w:p w:rsidR="00814B9B" w:rsidRPr="005B7E49" w:rsidRDefault="00814B9B" w:rsidP="001925F6">
      <w:pPr>
        <w:pStyle w:val="C30X"/>
        <w:spacing w:before="0" w:after="0"/>
        <w:rPr>
          <w:lang w:val="sr-Latn-CS"/>
        </w:rPr>
      </w:pPr>
    </w:p>
    <w:p w:rsidR="00AE79A7" w:rsidRPr="005B7E49" w:rsidRDefault="001035A8" w:rsidP="001925F6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AE79A7" w:rsidRPr="005B7E49">
        <w:rPr>
          <w:sz w:val="24"/>
          <w:szCs w:val="24"/>
          <w:lang w:val="sr-Latn-CS"/>
        </w:rPr>
        <w:t>Opštini se ustupa 80% prihoda od poreza na promet nepokretnosti ostvaren</w:t>
      </w:r>
      <w:r w:rsidR="00814B9B" w:rsidRPr="005B7E49">
        <w:rPr>
          <w:sz w:val="24"/>
          <w:szCs w:val="24"/>
          <w:lang w:val="sr-Latn-CS"/>
        </w:rPr>
        <w:t>og</w:t>
      </w:r>
      <w:r w:rsidR="00AE79A7" w:rsidRPr="005B7E49">
        <w:rPr>
          <w:sz w:val="24"/>
          <w:szCs w:val="24"/>
          <w:lang w:val="sr-Latn-CS"/>
        </w:rPr>
        <w:t xml:space="preserve"> na njenoj teritoriji.</w:t>
      </w:r>
    </w:p>
    <w:p w:rsidR="00AE79A7" w:rsidRPr="005B7E49" w:rsidRDefault="00AE79A7" w:rsidP="001925F6">
      <w:pPr>
        <w:pStyle w:val="N01X"/>
        <w:spacing w:before="0" w:after="0"/>
        <w:rPr>
          <w:lang w:val="sr-Latn-CS"/>
        </w:rPr>
      </w:pPr>
    </w:p>
    <w:p w:rsidR="00AE79A7" w:rsidRPr="005B7E49" w:rsidRDefault="002938AE" w:rsidP="001925F6">
      <w:pPr>
        <w:pStyle w:val="N01X"/>
        <w:spacing w:before="0" w:after="0"/>
        <w:jc w:val="left"/>
        <w:rPr>
          <w:lang w:val="sr-Latn-CS"/>
        </w:rPr>
      </w:pPr>
      <w:r w:rsidRPr="005B7E49">
        <w:rPr>
          <w:lang w:val="sr-Latn-CS"/>
        </w:rPr>
        <w:t>2.3.</w:t>
      </w:r>
      <w:r w:rsidR="00BA209E">
        <w:rPr>
          <w:lang w:val="sr-Latn-CS"/>
        </w:rPr>
        <w:t xml:space="preserve"> </w:t>
      </w:r>
      <w:r w:rsidR="00AE79A7" w:rsidRPr="005B7E49">
        <w:rPr>
          <w:lang w:val="sr-Latn-CS"/>
        </w:rPr>
        <w:t>Prihodi od koncesionih i drugih naknada</w:t>
      </w:r>
      <w:r w:rsidR="00441C2F">
        <w:rPr>
          <w:lang w:val="sr-Latn-CS"/>
        </w:rPr>
        <w:t xml:space="preserve"> za korišćenje dobara od opšteg interesa</w:t>
      </w:r>
    </w:p>
    <w:p w:rsidR="001925F6" w:rsidRPr="005B7E49" w:rsidRDefault="001925F6" w:rsidP="001925F6">
      <w:pPr>
        <w:pStyle w:val="N01X"/>
        <w:spacing w:before="0" w:after="0"/>
        <w:jc w:val="left"/>
        <w:rPr>
          <w:lang w:val="sr-Latn-CS"/>
        </w:rPr>
      </w:pPr>
    </w:p>
    <w:p w:rsidR="00AE79A7" w:rsidRPr="005B7E49" w:rsidRDefault="00AE79A7" w:rsidP="001925F6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>Član 1</w:t>
      </w:r>
      <w:r w:rsidR="00CC6DE0">
        <w:rPr>
          <w:lang w:val="sr-Latn-CS"/>
        </w:rPr>
        <w:t>2</w:t>
      </w:r>
    </w:p>
    <w:p w:rsidR="002938AE" w:rsidRPr="005B7E49" w:rsidRDefault="002938AE" w:rsidP="001925F6">
      <w:pPr>
        <w:pStyle w:val="C30X"/>
        <w:spacing w:before="0" w:after="0"/>
        <w:rPr>
          <w:lang w:val="sr-Latn-CS"/>
        </w:rPr>
      </w:pPr>
    </w:p>
    <w:p w:rsidR="008A55DC" w:rsidRPr="005B7E49" w:rsidRDefault="00793693" w:rsidP="001925F6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AE79A7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Opštini se ustupa 70% prihoda od koncesionih i drugih naknada (u daljem tekstu: naknada) za korišćenje 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dobara od opšteg interesa</w:t>
      </w:r>
      <w:r w:rsidR="00AE79A7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koja se nalaze na njenoj teritoriji, osim prihoda od konces</w:t>
      </w:r>
      <w:r w:rsidR="008A55DC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ione naknade za korišćenje luke</w:t>
      </w:r>
      <w:r w:rsidR="004C651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, </w:t>
      </w:r>
      <w:r w:rsidR="00AE79A7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od kojih se </w:t>
      </w:r>
      <w:r w:rsidR="008A55DC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5</w:t>
      </w:r>
      <w:r w:rsidR="00AE79A7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0% ustupa opštini u kojoj se nalazi luka</w:t>
      </w:r>
      <w:r w:rsidR="004C651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koja</w:t>
      </w:r>
      <w:r w:rsidR="0072207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</w:t>
      </w:r>
      <w:r w:rsidR="004C651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je</w:t>
      </w:r>
      <w:r w:rsidR="0072207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predmet koncesije</w:t>
      </w:r>
      <w:r w:rsidR="008A55DC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.</w:t>
      </w:r>
      <w:r w:rsidR="00AE79A7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</w:t>
      </w:r>
    </w:p>
    <w:p w:rsidR="00793693" w:rsidRPr="005B7E49" w:rsidRDefault="00793693" w:rsidP="00444E2F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lastRenderedPageBreak/>
        <w:tab/>
      </w:r>
      <w:r w:rsidRPr="005B7E49">
        <w:rPr>
          <w:rFonts w:ascii="Times New Roman" w:hAnsi="Times New Roman" w:cs="Times New Roman"/>
          <w:sz w:val="24"/>
          <w:szCs w:val="24"/>
          <w:lang w:val="sr-Latn-CS"/>
        </w:rPr>
        <w:t>Dobra od opšteg interesa</w:t>
      </w:r>
      <w:r w:rsidR="00445DBC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651D">
        <w:rPr>
          <w:rFonts w:ascii="Times New Roman" w:hAnsi="Times New Roman" w:cs="Times New Roman"/>
          <w:sz w:val="24"/>
          <w:szCs w:val="24"/>
          <w:lang w:val="sr-Latn-CS"/>
        </w:rPr>
        <w:t>u smislu ovog zakona</w:t>
      </w:r>
      <w:r w:rsidR="00445DBC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4C651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5B7E49">
        <w:rPr>
          <w:rFonts w:ascii="Times New Roman" w:hAnsi="Times New Roman" w:cs="Times New Roman"/>
          <w:sz w:val="24"/>
          <w:szCs w:val="24"/>
          <w:lang w:val="sr-Latn-CS"/>
        </w:rPr>
        <w:t>su</w:t>
      </w:r>
      <w:r w:rsidR="004C651D"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prirodna bogatstva, dobra u opštoj upotrebi i ostala dobra od opšteg interesa (kulturna dobra, građevinsko zemljište, poljoprivredno zemljište, šume i šumska zemljišta, posebno zaštićeni rezervati i staništa ugroženih ili zaštićenih vrsta životinja, biljaka i druga dobr</w:t>
      </w:r>
      <w:r w:rsidR="00C26A40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1C6A1F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.</w:t>
      </w:r>
      <w:r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AE79A7" w:rsidRPr="005B7E49" w:rsidRDefault="00793693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AE79A7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Ukoliko se 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dobro </w:t>
      </w:r>
      <w:r w:rsidR="007151D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iz stava 2 ovog člana</w:t>
      </w:r>
      <w:r w:rsidR="00AE79A7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nalazi na teritoriji dvije ili više opština, prihodi od </w:t>
      </w:r>
      <w:r w:rsidR="0072207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ove naknade</w:t>
      </w:r>
      <w:r w:rsidR="00AE79A7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dijele se srazmjerno učešću </w:t>
      </w:r>
      <w:r w:rsidR="00441C2F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površine </w:t>
      </w:r>
      <w:r w:rsidR="00AE79A7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opštine u području, odnosno vrijednosti 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dobra</w:t>
      </w:r>
      <w:r w:rsidR="00AE79A7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koje je predmet koncesije.</w:t>
      </w:r>
    </w:p>
    <w:p w:rsidR="00F77412" w:rsidRDefault="00F77412" w:rsidP="008D10D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E3FB0" w:rsidRDefault="00CE3FB0" w:rsidP="008D10D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Član 1</w:t>
      </w:r>
      <w:r w:rsidR="00CC6DE0">
        <w:rPr>
          <w:rFonts w:ascii="Times New Roman" w:hAnsi="Times New Roman" w:cs="Times New Roman"/>
          <w:b/>
          <w:sz w:val="24"/>
          <w:szCs w:val="24"/>
          <w:lang w:val="sr-Latn-CS"/>
        </w:rPr>
        <w:t>3</w:t>
      </w:r>
    </w:p>
    <w:p w:rsidR="00CE3FB0" w:rsidRDefault="00CE3FB0" w:rsidP="008D10D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E3FB0" w:rsidRPr="00CE3FB0" w:rsidRDefault="00CE3FB0" w:rsidP="00CE3FB0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Pr="00CE3FB0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Opštini se ustupa 100% prihoda od godišnje naknade pri registraciji motornih vozila, traktora i priključnih vozila o</w:t>
      </w:r>
      <w:r w:rsidR="005C241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stvarenih na njenoj teritoriji.</w:t>
      </w:r>
    </w:p>
    <w:p w:rsidR="005A11F9" w:rsidRPr="005B7E49" w:rsidRDefault="005A11F9" w:rsidP="008D10D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3A2C1E" w:rsidRPr="005B7E49" w:rsidRDefault="003A2C1E" w:rsidP="003A2C1E">
      <w:pPr>
        <w:pStyle w:val="T30X"/>
        <w:numPr>
          <w:ilvl w:val="0"/>
          <w:numId w:val="22"/>
        </w:numPr>
        <w:rPr>
          <w:rFonts w:eastAsiaTheme="minorHAnsi"/>
          <w:b/>
          <w:color w:val="auto"/>
          <w:sz w:val="24"/>
          <w:szCs w:val="24"/>
          <w:lang w:val="sr-Latn-CS"/>
        </w:rPr>
      </w:pPr>
      <w:r w:rsidRPr="005B7E49">
        <w:rPr>
          <w:rFonts w:eastAsiaTheme="minorHAnsi"/>
          <w:b/>
          <w:color w:val="auto"/>
          <w:sz w:val="24"/>
          <w:szCs w:val="24"/>
          <w:lang w:val="sr-Latn-CS"/>
        </w:rPr>
        <w:t>Finansijsko izravnanje opština</w:t>
      </w:r>
    </w:p>
    <w:p w:rsidR="003A2C1E" w:rsidRPr="005B7E49" w:rsidRDefault="003A2C1E" w:rsidP="003A2C1E">
      <w:pPr>
        <w:pStyle w:val="T30X"/>
        <w:ind w:left="720" w:firstLine="0"/>
        <w:rPr>
          <w:rFonts w:eastAsiaTheme="minorHAnsi"/>
          <w:b/>
          <w:color w:val="auto"/>
          <w:sz w:val="24"/>
          <w:szCs w:val="24"/>
          <w:lang w:val="sr-Latn-CS"/>
        </w:rPr>
      </w:pPr>
    </w:p>
    <w:p w:rsidR="005A11F9" w:rsidRPr="005B7E49" w:rsidRDefault="00BA209E" w:rsidP="003A2C1E">
      <w:pPr>
        <w:pStyle w:val="T30X"/>
        <w:numPr>
          <w:ilvl w:val="1"/>
          <w:numId w:val="22"/>
        </w:numPr>
        <w:rPr>
          <w:rFonts w:eastAsiaTheme="minorHAnsi"/>
          <w:b/>
          <w:color w:val="auto"/>
          <w:sz w:val="24"/>
          <w:szCs w:val="24"/>
          <w:lang w:val="sr-Latn-CS"/>
        </w:rPr>
      </w:pPr>
      <w:r>
        <w:rPr>
          <w:rFonts w:eastAsiaTheme="minorHAnsi"/>
          <w:b/>
          <w:color w:val="auto"/>
          <w:sz w:val="24"/>
          <w:szCs w:val="24"/>
          <w:lang w:val="sr-Latn-CS"/>
        </w:rPr>
        <w:t xml:space="preserve"> </w:t>
      </w:r>
      <w:r w:rsidR="005A11F9" w:rsidRPr="005B7E49">
        <w:rPr>
          <w:rFonts w:eastAsiaTheme="minorHAnsi"/>
          <w:b/>
          <w:color w:val="auto"/>
          <w:sz w:val="24"/>
          <w:szCs w:val="24"/>
          <w:lang w:val="sr-Latn-CS"/>
        </w:rPr>
        <w:t>Egalizacioni fond</w:t>
      </w:r>
    </w:p>
    <w:p w:rsidR="005A11F9" w:rsidRPr="005B7E49" w:rsidRDefault="005A11F9" w:rsidP="008D10D3">
      <w:pPr>
        <w:pStyle w:val="T30X"/>
        <w:spacing w:before="0" w:after="0"/>
        <w:ind w:left="288" w:hanging="288"/>
        <w:jc w:val="center"/>
        <w:rPr>
          <w:rFonts w:eastAsiaTheme="minorHAnsi"/>
          <w:b/>
          <w:color w:val="auto"/>
          <w:sz w:val="24"/>
          <w:szCs w:val="24"/>
          <w:lang w:val="sr-Latn-CS"/>
        </w:rPr>
      </w:pPr>
      <w:r w:rsidRPr="005B7E49">
        <w:rPr>
          <w:rFonts w:eastAsiaTheme="minorHAnsi"/>
          <w:b/>
          <w:color w:val="auto"/>
          <w:sz w:val="24"/>
          <w:szCs w:val="24"/>
          <w:lang w:val="sr-Latn-CS"/>
        </w:rPr>
        <w:t>Član 1</w:t>
      </w:r>
      <w:r w:rsidR="00CC6DE0">
        <w:rPr>
          <w:rFonts w:eastAsiaTheme="minorHAnsi"/>
          <w:b/>
          <w:color w:val="auto"/>
          <w:sz w:val="24"/>
          <w:szCs w:val="24"/>
          <w:lang w:val="sr-Latn-CS"/>
        </w:rPr>
        <w:t>4</w:t>
      </w:r>
    </w:p>
    <w:p w:rsidR="005A11F9" w:rsidRPr="005B7E49" w:rsidRDefault="005A11F9" w:rsidP="008D10D3">
      <w:pPr>
        <w:pStyle w:val="T30X"/>
        <w:spacing w:before="0" w:after="0"/>
        <w:ind w:left="288" w:hanging="288"/>
        <w:jc w:val="center"/>
        <w:rPr>
          <w:rFonts w:eastAsiaTheme="minorHAnsi"/>
          <w:b/>
          <w:color w:val="auto"/>
          <w:sz w:val="24"/>
          <w:szCs w:val="24"/>
          <w:lang w:val="sr-Latn-CS"/>
        </w:rPr>
      </w:pPr>
    </w:p>
    <w:p w:rsidR="005A11F9" w:rsidRPr="005B7E49" w:rsidRDefault="005A11F9" w:rsidP="008D10D3">
      <w:pPr>
        <w:pStyle w:val="T30X"/>
        <w:spacing w:before="0" w:after="0"/>
        <w:ind w:left="288" w:hanging="288"/>
        <w:rPr>
          <w:sz w:val="24"/>
          <w:szCs w:val="24"/>
          <w:lang w:val="sr-Latn-CS"/>
        </w:rPr>
      </w:pPr>
      <w:r w:rsidRPr="005B7E49">
        <w:rPr>
          <w:rFonts w:eastAsiaTheme="minorHAnsi"/>
          <w:b/>
          <w:color w:val="auto"/>
          <w:sz w:val="24"/>
          <w:szCs w:val="24"/>
          <w:lang w:val="sr-Latn-CS"/>
        </w:rPr>
        <w:tab/>
      </w:r>
      <w:r w:rsidR="00535F8B" w:rsidRPr="005B7E49">
        <w:rPr>
          <w:rFonts w:eastAsiaTheme="minorHAnsi"/>
          <w:b/>
          <w:color w:val="auto"/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>Finansijsko izravnanje, odnosno ujednačavanje finansiranja opština vrši se preko Egalizacionog fonda (u daljem tekstu: Fond).</w:t>
      </w:r>
    </w:p>
    <w:p w:rsidR="005A11F9" w:rsidRPr="005B7E49" w:rsidRDefault="005A11F9" w:rsidP="008D10D3">
      <w:pPr>
        <w:pStyle w:val="T30X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535F8B"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 xml:space="preserve">Sredstva Fonda </w:t>
      </w:r>
      <w:r w:rsidR="00770FE1" w:rsidRPr="005B7E49">
        <w:rPr>
          <w:sz w:val="24"/>
          <w:szCs w:val="24"/>
          <w:lang w:val="sr-Latn-CS"/>
        </w:rPr>
        <w:t>izdvajaju se na poseban račun</w:t>
      </w:r>
      <w:r w:rsidR="008313D2" w:rsidRPr="005B7E49">
        <w:rPr>
          <w:sz w:val="24"/>
          <w:szCs w:val="24"/>
          <w:lang w:val="sr-Latn-CS"/>
        </w:rPr>
        <w:t xml:space="preserve"> </w:t>
      </w:r>
      <w:r w:rsidR="0025534F">
        <w:rPr>
          <w:sz w:val="24"/>
          <w:szCs w:val="24"/>
          <w:lang w:val="sr-Latn-CS"/>
        </w:rPr>
        <w:t xml:space="preserve">Ministarstva finansija (u daljem tekstu: Ministarstvo) </w:t>
      </w:r>
      <w:r w:rsidR="008313D2" w:rsidRPr="005B7E49">
        <w:rPr>
          <w:sz w:val="24"/>
          <w:szCs w:val="24"/>
          <w:lang w:val="sr-Latn-CS"/>
        </w:rPr>
        <w:t xml:space="preserve">i </w:t>
      </w:r>
      <w:r w:rsidRPr="005B7E49">
        <w:rPr>
          <w:sz w:val="24"/>
          <w:szCs w:val="24"/>
          <w:lang w:val="sr-Latn-CS"/>
        </w:rPr>
        <w:t>obezbjeđuju se iz prihoda od:</w:t>
      </w:r>
    </w:p>
    <w:p w:rsidR="005A11F9" w:rsidRPr="005B7E49" w:rsidRDefault="005A11F9" w:rsidP="008D10D3">
      <w:pPr>
        <w:pStyle w:val="T30X"/>
        <w:numPr>
          <w:ilvl w:val="0"/>
          <w:numId w:val="12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poreza na dohodak fizičkih lica u visini od 11% ukupno ostvarenih prihoda po tom osnovu;</w:t>
      </w:r>
    </w:p>
    <w:p w:rsidR="005A11F9" w:rsidRPr="005B7E49" w:rsidRDefault="005A11F9" w:rsidP="008D10D3">
      <w:pPr>
        <w:pStyle w:val="T30X"/>
        <w:numPr>
          <w:ilvl w:val="0"/>
          <w:numId w:val="12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poreza na promet nepokretnosti u visini od 10% ukupno ostvarenih prihoda po tom osnovu;</w:t>
      </w:r>
    </w:p>
    <w:p w:rsidR="005A11F9" w:rsidRPr="005B7E49" w:rsidRDefault="005A11F9" w:rsidP="008D10D3">
      <w:pPr>
        <w:pStyle w:val="T30X"/>
        <w:numPr>
          <w:ilvl w:val="0"/>
          <w:numId w:val="12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poreza na upotrebu motornih vozila, plovnih objekata, vazduhoplova i letilica u visini od 100% ukupno ostvarenih prihoda po tom osnovu;</w:t>
      </w:r>
    </w:p>
    <w:p w:rsidR="005A11F9" w:rsidRPr="005B7E49" w:rsidRDefault="005A11F9" w:rsidP="008D10D3">
      <w:pPr>
        <w:pStyle w:val="T30X"/>
        <w:numPr>
          <w:ilvl w:val="0"/>
          <w:numId w:val="12"/>
        </w:numPr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koncesionih naknada od igara na sreću u visini od 40% ukupno ostvarenih prihoda po tom osnovu.</w:t>
      </w:r>
    </w:p>
    <w:p w:rsidR="005A11F9" w:rsidRPr="005B7E49" w:rsidRDefault="005A11F9" w:rsidP="008D10D3">
      <w:pPr>
        <w:pStyle w:val="T30X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535F8B"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>Izuzetno od stava 2 ovog člana, sred</w:t>
      </w:r>
      <w:r w:rsidR="00902D36">
        <w:rPr>
          <w:sz w:val="24"/>
          <w:szCs w:val="24"/>
          <w:lang w:val="sr-Latn-CS"/>
        </w:rPr>
        <w:t xml:space="preserve">stva </w:t>
      </w:r>
      <w:r w:rsidR="001878C9">
        <w:rPr>
          <w:sz w:val="24"/>
          <w:szCs w:val="24"/>
          <w:lang w:val="sr-Latn-CS"/>
        </w:rPr>
        <w:t>F</w:t>
      </w:r>
      <w:r w:rsidR="00902D36">
        <w:rPr>
          <w:sz w:val="24"/>
          <w:szCs w:val="24"/>
          <w:lang w:val="sr-Latn-CS"/>
        </w:rPr>
        <w:t>onda mogu se obezbjeđivati</w:t>
      </w:r>
      <w:r w:rsidRPr="005B7E49">
        <w:rPr>
          <w:sz w:val="24"/>
          <w:szCs w:val="24"/>
          <w:lang w:val="sr-Latn-CS"/>
        </w:rPr>
        <w:t xml:space="preserve"> i uzimanjem kratkoročnih pozajmica iz budžeta Države.</w:t>
      </w:r>
    </w:p>
    <w:p w:rsidR="008313D2" w:rsidRPr="005B7E49" w:rsidRDefault="005A11F9" w:rsidP="008D10D3">
      <w:pPr>
        <w:pStyle w:val="T30X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</w:p>
    <w:p w:rsidR="005A11F9" w:rsidRPr="005B7E49" w:rsidRDefault="00BA209E" w:rsidP="003A2C1E">
      <w:pPr>
        <w:pStyle w:val="N01X"/>
        <w:numPr>
          <w:ilvl w:val="1"/>
          <w:numId w:val="22"/>
        </w:numPr>
        <w:jc w:val="left"/>
        <w:rPr>
          <w:lang w:val="sr-Latn-CS"/>
        </w:rPr>
      </w:pPr>
      <w:r>
        <w:rPr>
          <w:lang w:val="sr-Latn-CS"/>
        </w:rPr>
        <w:t xml:space="preserve"> </w:t>
      </w:r>
      <w:r w:rsidR="005A11F9" w:rsidRPr="005B7E49">
        <w:rPr>
          <w:lang w:val="sr-Latn-CS"/>
        </w:rPr>
        <w:t>Pravo na korišćenje sredstava Fonda</w:t>
      </w:r>
    </w:p>
    <w:p w:rsidR="005A11F9" w:rsidRPr="005B7E49" w:rsidRDefault="00871D7A" w:rsidP="001925F6">
      <w:pPr>
        <w:pStyle w:val="N01X"/>
        <w:spacing w:before="0" w:after="0"/>
        <w:ind w:left="720"/>
        <w:rPr>
          <w:lang w:val="sr-Latn-CS"/>
        </w:rPr>
      </w:pPr>
      <w:r w:rsidRPr="005B7E49">
        <w:rPr>
          <w:lang w:val="sr-Latn-CS"/>
        </w:rPr>
        <w:t>Član 1</w:t>
      </w:r>
      <w:r w:rsidR="00CC6DE0">
        <w:rPr>
          <w:lang w:val="sr-Latn-CS"/>
        </w:rPr>
        <w:t>5</w:t>
      </w:r>
    </w:p>
    <w:p w:rsidR="001925F6" w:rsidRPr="005B7E49" w:rsidRDefault="001925F6" w:rsidP="001925F6">
      <w:pPr>
        <w:pStyle w:val="N01X"/>
        <w:spacing w:before="0" w:after="0"/>
        <w:ind w:left="720"/>
        <w:rPr>
          <w:lang w:val="sr-Latn-CS"/>
        </w:rPr>
      </w:pPr>
    </w:p>
    <w:p w:rsidR="00871D7A" w:rsidRDefault="00535F8B" w:rsidP="001925F6">
      <w:pPr>
        <w:pStyle w:val="T30X"/>
        <w:tabs>
          <w:tab w:val="left" w:pos="540"/>
        </w:tabs>
        <w:spacing w:before="0" w:after="0"/>
        <w:ind w:left="288" w:hanging="288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  <w:r w:rsidR="008D6088" w:rsidRPr="005B7E49">
        <w:rPr>
          <w:sz w:val="24"/>
          <w:szCs w:val="24"/>
          <w:lang w:val="sr-Latn-CS"/>
        </w:rPr>
        <w:tab/>
      </w:r>
      <w:r w:rsidR="00E31BDD" w:rsidRPr="005B7E49">
        <w:rPr>
          <w:sz w:val="24"/>
          <w:szCs w:val="24"/>
          <w:lang w:val="sr-Latn-CS"/>
        </w:rPr>
        <w:t>Opština</w:t>
      </w:r>
      <w:r w:rsidRPr="005B7E49">
        <w:rPr>
          <w:sz w:val="24"/>
          <w:szCs w:val="24"/>
          <w:lang w:val="sr-Latn-CS"/>
        </w:rPr>
        <w:t>,</w:t>
      </w:r>
      <w:r w:rsidR="00E31BDD" w:rsidRPr="005B7E49">
        <w:rPr>
          <w:sz w:val="24"/>
          <w:szCs w:val="24"/>
          <w:lang w:val="sr-Latn-CS"/>
        </w:rPr>
        <w:t xml:space="preserve"> čiji je stepen razvijenosti ispod 100</w:t>
      </w:r>
      <w:r w:rsidR="007829DB" w:rsidRPr="005B7E49">
        <w:rPr>
          <w:sz w:val="24"/>
          <w:szCs w:val="24"/>
          <w:lang w:val="sr-Latn-CS"/>
        </w:rPr>
        <w:t>% prosječne vrijednosti indeksa razvijenosti u Crnoj Gori utvrđen posebnim propisom</w:t>
      </w:r>
      <w:r w:rsidRPr="005B7E49">
        <w:rPr>
          <w:sz w:val="24"/>
          <w:szCs w:val="24"/>
          <w:lang w:val="sr-Latn-CS"/>
        </w:rPr>
        <w:t>,</w:t>
      </w:r>
      <w:r w:rsidR="007829DB" w:rsidRPr="005B7E49">
        <w:rPr>
          <w:sz w:val="24"/>
          <w:szCs w:val="24"/>
          <w:lang w:val="sr-Latn-CS"/>
        </w:rPr>
        <w:t xml:space="preserve"> ima pravo na korišćenje sredstava Fonda za godinu</w:t>
      </w:r>
      <w:r w:rsidRPr="005B7E49">
        <w:rPr>
          <w:sz w:val="24"/>
          <w:szCs w:val="24"/>
          <w:lang w:val="sr-Latn-CS"/>
        </w:rPr>
        <w:t xml:space="preserve"> za koju se vrši raspodjela sredstava Fonda</w:t>
      </w:r>
      <w:r w:rsidR="007829DB" w:rsidRPr="005B7E49">
        <w:rPr>
          <w:sz w:val="24"/>
          <w:szCs w:val="24"/>
          <w:lang w:val="sr-Latn-CS"/>
        </w:rPr>
        <w:t>.</w:t>
      </w:r>
    </w:p>
    <w:p w:rsidR="00DE0FEA" w:rsidRPr="005B7E49" w:rsidRDefault="00CB173F" w:rsidP="001925F6">
      <w:pPr>
        <w:pStyle w:val="T30X"/>
        <w:tabs>
          <w:tab w:val="left" w:pos="540"/>
        </w:tabs>
        <w:spacing w:before="0" w:after="0"/>
        <w:ind w:left="288" w:hanging="288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  <w:t xml:space="preserve">Izuzetno od stava 1 </w:t>
      </w:r>
      <w:r w:rsidR="00DE0FEA">
        <w:rPr>
          <w:sz w:val="24"/>
          <w:szCs w:val="24"/>
          <w:lang w:val="sr-Latn-CS"/>
        </w:rPr>
        <w:t xml:space="preserve">od ovog člana, </w:t>
      </w:r>
      <w:r>
        <w:rPr>
          <w:sz w:val="24"/>
          <w:szCs w:val="24"/>
          <w:lang w:val="sr-Latn-CS"/>
        </w:rPr>
        <w:t>P</w:t>
      </w:r>
      <w:r w:rsidR="00DE0FEA">
        <w:rPr>
          <w:sz w:val="24"/>
          <w:szCs w:val="24"/>
          <w:lang w:val="sr-Latn-CS"/>
        </w:rPr>
        <w:t>rijestonica</w:t>
      </w:r>
      <w:r w:rsidR="00E323FB">
        <w:rPr>
          <w:sz w:val="24"/>
          <w:szCs w:val="24"/>
          <w:lang w:val="sr-Latn-CS"/>
        </w:rPr>
        <w:t>, u skladu sa posebnim zakonom,</w:t>
      </w:r>
      <w:r w:rsidR="00DE0FEA">
        <w:rPr>
          <w:sz w:val="24"/>
          <w:szCs w:val="24"/>
          <w:lang w:val="sr-Latn-CS"/>
        </w:rPr>
        <w:t xml:space="preserve"> nema pravo na korišćenje sredstava Fonda.</w:t>
      </w:r>
    </w:p>
    <w:p w:rsidR="00535F8B" w:rsidRPr="005B7E49" w:rsidRDefault="008D6088" w:rsidP="004770D5">
      <w:pPr>
        <w:pStyle w:val="T30X"/>
        <w:tabs>
          <w:tab w:val="left" w:pos="540"/>
        </w:tabs>
        <w:spacing w:before="0" w:after="0"/>
        <w:ind w:left="288" w:hanging="288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</w:p>
    <w:p w:rsidR="00535F8B" w:rsidRPr="005B7E49" w:rsidRDefault="00323654" w:rsidP="001925F6">
      <w:pPr>
        <w:pStyle w:val="N01X"/>
        <w:numPr>
          <w:ilvl w:val="1"/>
          <w:numId w:val="22"/>
        </w:numPr>
        <w:spacing w:before="0" w:after="0"/>
        <w:jc w:val="left"/>
        <w:rPr>
          <w:lang w:val="sr-Latn-CS"/>
        </w:rPr>
      </w:pPr>
      <w:r>
        <w:rPr>
          <w:lang w:val="sr-Latn-CS"/>
        </w:rPr>
        <w:lastRenderedPageBreak/>
        <w:t xml:space="preserve"> </w:t>
      </w:r>
      <w:r w:rsidR="005A11F9" w:rsidRPr="005B7E49">
        <w:rPr>
          <w:lang w:val="sr-Latn-CS"/>
        </w:rPr>
        <w:t>Kriterijumi za raspodjelu sredstava Fonda</w:t>
      </w:r>
    </w:p>
    <w:p w:rsidR="00535F8B" w:rsidRPr="005B7E49" w:rsidRDefault="00535F8B" w:rsidP="001925F6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</w:p>
    <w:p w:rsidR="00503CC6" w:rsidRPr="005B7E49" w:rsidRDefault="00535F8B" w:rsidP="001925F6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/>
          <w:bCs/>
          <w:sz w:val="24"/>
          <w:szCs w:val="24"/>
          <w:lang w:val="sr-Latn-CS" w:eastAsia="en-GB"/>
        </w:rPr>
        <w:t>Član 1</w:t>
      </w:r>
      <w:r w:rsidR="00CC6DE0">
        <w:rPr>
          <w:rFonts w:ascii="Times New Roman" w:eastAsiaTheme="minorEastAsia" w:hAnsi="Times New Roman" w:cs="Times New Roman"/>
          <w:b/>
          <w:bCs/>
          <w:sz w:val="24"/>
          <w:szCs w:val="24"/>
          <w:lang w:val="sr-Latn-CS" w:eastAsia="en-GB"/>
        </w:rPr>
        <w:t>6</w:t>
      </w:r>
    </w:p>
    <w:p w:rsidR="00503CC6" w:rsidRPr="005B7E49" w:rsidRDefault="00503CC6" w:rsidP="001925F6">
      <w:pPr>
        <w:pStyle w:val="N01X"/>
        <w:spacing w:before="0" w:after="0"/>
        <w:ind w:left="720"/>
        <w:rPr>
          <w:lang w:val="sr-Latn-CS"/>
        </w:rPr>
      </w:pPr>
    </w:p>
    <w:p w:rsidR="005A11F9" w:rsidRDefault="00A910D4" w:rsidP="001925F6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535F8B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Raspodjela </w:t>
      </w:r>
      <w:r w:rsidR="00502EA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sredstava Fonda</w:t>
      </w:r>
      <w:r w:rsidR="00411463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</w:t>
      </w:r>
      <w:r w:rsidR="00535F8B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vrši se </w:t>
      </w:r>
      <w:r w:rsidR="00411463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na </w:t>
      </w:r>
      <w:r w:rsidR="00D06076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sljedeći način:</w:t>
      </w:r>
    </w:p>
    <w:p w:rsidR="00535F8B" w:rsidRPr="005B7E49" w:rsidRDefault="00C063BF" w:rsidP="001925F6">
      <w:pPr>
        <w:pStyle w:val="N01X"/>
        <w:numPr>
          <w:ilvl w:val="0"/>
          <w:numId w:val="3"/>
        </w:numPr>
        <w:spacing w:before="0" w:after="0"/>
        <w:jc w:val="both"/>
        <w:rPr>
          <w:b w:val="0"/>
          <w:lang w:val="sr-Latn-CS"/>
        </w:rPr>
      </w:pPr>
      <w:r>
        <w:rPr>
          <w:b w:val="0"/>
          <w:lang w:val="sr-Latn-CS"/>
        </w:rPr>
        <w:t>1</w:t>
      </w:r>
      <w:r w:rsidR="005C0305">
        <w:rPr>
          <w:b w:val="0"/>
          <w:lang w:val="sr-Latn-CS"/>
        </w:rPr>
        <w:t>5</w:t>
      </w:r>
      <w:r w:rsidR="00535F8B" w:rsidRPr="005B7E49">
        <w:rPr>
          <w:b w:val="0"/>
          <w:lang w:val="sr-Latn-CS"/>
        </w:rPr>
        <w:t>% fiksno u jednakim iznosima svim opštinama koje su ostvarile pravo na korišćenje sredstava Fonda u skladu sa članom 1</w:t>
      </w:r>
      <w:r w:rsidR="00CA1FD9">
        <w:rPr>
          <w:b w:val="0"/>
          <w:lang w:val="sr-Latn-CS"/>
        </w:rPr>
        <w:t>5</w:t>
      </w:r>
      <w:r w:rsidR="00535F8B" w:rsidRPr="005B7E49">
        <w:rPr>
          <w:b w:val="0"/>
          <w:lang w:val="sr-Latn-CS"/>
        </w:rPr>
        <w:t xml:space="preserve"> </w:t>
      </w:r>
      <w:r w:rsidR="00502EAD">
        <w:rPr>
          <w:b w:val="0"/>
          <w:lang w:val="sr-Latn-CS"/>
        </w:rPr>
        <w:t xml:space="preserve">stav 1 </w:t>
      </w:r>
      <w:r w:rsidR="00535F8B" w:rsidRPr="005B7E49">
        <w:rPr>
          <w:b w:val="0"/>
          <w:lang w:val="sr-Latn-CS"/>
        </w:rPr>
        <w:t>ovog zakona;</w:t>
      </w:r>
    </w:p>
    <w:p w:rsidR="00535F8B" w:rsidRPr="005B7E49" w:rsidRDefault="005C0305" w:rsidP="001925F6">
      <w:pPr>
        <w:pStyle w:val="N01X"/>
        <w:numPr>
          <w:ilvl w:val="0"/>
          <w:numId w:val="3"/>
        </w:numPr>
        <w:spacing w:before="0" w:after="0"/>
        <w:jc w:val="both"/>
        <w:rPr>
          <w:b w:val="0"/>
          <w:lang w:val="sr-Latn-CS"/>
        </w:rPr>
      </w:pPr>
      <w:r>
        <w:rPr>
          <w:b w:val="0"/>
          <w:lang w:val="sr-Latn-CS"/>
        </w:rPr>
        <w:t>35</w:t>
      </w:r>
      <w:r w:rsidR="00535F8B" w:rsidRPr="005B7E49">
        <w:rPr>
          <w:b w:val="0"/>
          <w:lang w:val="sr-Latn-CS"/>
        </w:rPr>
        <w:t xml:space="preserve">% na osnovu površine i broja stanovnika u srazmjeri </w:t>
      </w:r>
      <w:r w:rsidR="000D66C7">
        <w:rPr>
          <w:b w:val="0"/>
          <w:lang w:val="sr-Latn-CS"/>
        </w:rPr>
        <w:t>5</w:t>
      </w:r>
      <w:r w:rsidR="00535F8B" w:rsidRPr="005B7E49">
        <w:rPr>
          <w:b w:val="0"/>
          <w:lang w:val="sr-Latn-CS"/>
        </w:rPr>
        <w:t>0:</w:t>
      </w:r>
      <w:r w:rsidR="000D66C7">
        <w:rPr>
          <w:b w:val="0"/>
          <w:lang w:val="sr-Latn-CS"/>
        </w:rPr>
        <w:t>5</w:t>
      </w:r>
      <w:r w:rsidR="00535F8B" w:rsidRPr="005B7E49">
        <w:rPr>
          <w:b w:val="0"/>
          <w:lang w:val="sr-Latn-CS"/>
        </w:rPr>
        <w:t>0 i</w:t>
      </w:r>
    </w:p>
    <w:p w:rsidR="00EC2FBA" w:rsidRDefault="00865F0D" w:rsidP="001925F6">
      <w:pPr>
        <w:pStyle w:val="N01X"/>
        <w:numPr>
          <w:ilvl w:val="0"/>
          <w:numId w:val="3"/>
        </w:numPr>
        <w:spacing w:before="0" w:after="0"/>
        <w:jc w:val="both"/>
        <w:rPr>
          <w:b w:val="0"/>
          <w:lang w:val="sr-Latn-CS"/>
        </w:rPr>
      </w:pPr>
      <w:r w:rsidRPr="005B7E49">
        <w:rPr>
          <w:b w:val="0"/>
          <w:lang w:val="sr-Latn-CS"/>
        </w:rPr>
        <w:t>p</w:t>
      </w:r>
      <w:r w:rsidR="00393984">
        <w:rPr>
          <w:b w:val="0"/>
          <w:lang w:val="sr-Latn-CS"/>
        </w:rPr>
        <w:t xml:space="preserve">reostalih </w:t>
      </w:r>
      <w:r w:rsidR="005C0305">
        <w:rPr>
          <w:b w:val="0"/>
          <w:lang w:val="sr-Latn-CS"/>
        </w:rPr>
        <w:t>5</w:t>
      </w:r>
      <w:r w:rsidR="00535F8B" w:rsidRPr="005B7E49">
        <w:rPr>
          <w:b w:val="0"/>
          <w:lang w:val="sr-Latn-CS"/>
        </w:rPr>
        <w:t xml:space="preserve">0% na osnovu prosječno </w:t>
      </w:r>
      <w:r w:rsidR="000D66C7">
        <w:rPr>
          <w:b w:val="0"/>
          <w:lang w:val="sr-Latn-CS"/>
        </w:rPr>
        <w:t>obračunat</w:t>
      </w:r>
      <w:r w:rsidR="00535F8B" w:rsidRPr="005B7E49">
        <w:rPr>
          <w:b w:val="0"/>
          <w:lang w:val="sr-Latn-CS"/>
        </w:rPr>
        <w:t>ih prihoda od poreza na dohodak fizičkih lica po stanovniku</w:t>
      </w:r>
      <w:r w:rsidR="00502EAD" w:rsidRPr="00502EAD">
        <w:rPr>
          <w:b w:val="0"/>
          <w:lang w:val="sr-Latn-CS"/>
        </w:rPr>
        <w:t xml:space="preserve"> </w:t>
      </w:r>
      <w:r w:rsidR="00502EAD" w:rsidRPr="005B7E49">
        <w:rPr>
          <w:b w:val="0"/>
          <w:lang w:val="sr-Latn-CS"/>
        </w:rPr>
        <w:t>pojedinačno za svaku opštinu</w:t>
      </w:r>
      <w:r w:rsidR="002828BE">
        <w:rPr>
          <w:b w:val="0"/>
          <w:lang w:val="sr-Latn-CS"/>
        </w:rPr>
        <w:t>,</w:t>
      </w:r>
      <w:r w:rsidR="00535F8B" w:rsidRPr="005B7E49">
        <w:rPr>
          <w:b w:val="0"/>
          <w:lang w:val="sr-Latn-CS"/>
        </w:rPr>
        <w:t xml:space="preserve"> </w:t>
      </w:r>
      <w:r w:rsidR="002828BE">
        <w:rPr>
          <w:b w:val="0"/>
          <w:lang w:val="sr-Latn-CS"/>
        </w:rPr>
        <w:t xml:space="preserve">za godinu koja prethodi godini u kojoj se vrši raspodjela, </w:t>
      </w:r>
      <w:r w:rsidR="00535F8B" w:rsidRPr="005B7E49">
        <w:rPr>
          <w:b w:val="0"/>
          <w:lang w:val="sr-Latn-CS"/>
        </w:rPr>
        <w:t xml:space="preserve">u odnosu na prosjek </w:t>
      </w:r>
      <w:r w:rsidR="000D66C7">
        <w:rPr>
          <w:b w:val="0"/>
          <w:lang w:val="sr-Latn-CS"/>
        </w:rPr>
        <w:t>obračunatih</w:t>
      </w:r>
      <w:r w:rsidR="00535F8B" w:rsidRPr="005B7E49">
        <w:rPr>
          <w:b w:val="0"/>
          <w:lang w:val="sr-Latn-CS"/>
        </w:rPr>
        <w:t xml:space="preserve"> prihoda po stanovniku po navedenom osnovu za sve opštine</w:t>
      </w:r>
      <w:r w:rsidR="00502EAD">
        <w:rPr>
          <w:b w:val="0"/>
          <w:lang w:val="sr-Latn-CS"/>
        </w:rPr>
        <w:t xml:space="preserve"> za navedeni period.</w:t>
      </w:r>
    </w:p>
    <w:p w:rsidR="005C44B3" w:rsidRPr="00445DBC" w:rsidRDefault="00445DBC" w:rsidP="00445DBC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 w:rsidR="005C44B3" w:rsidRPr="00445DBC">
        <w:rPr>
          <w:sz w:val="24"/>
          <w:szCs w:val="24"/>
          <w:lang w:val="sr-Latn-CS"/>
        </w:rPr>
        <w:t>Izuzetno</w:t>
      </w:r>
      <w:r>
        <w:rPr>
          <w:sz w:val="24"/>
          <w:szCs w:val="24"/>
          <w:lang w:val="sr-Latn-CS"/>
        </w:rPr>
        <w:t xml:space="preserve"> od stava 1 alineja 3 ovog člana</w:t>
      </w:r>
      <w:r w:rsidR="005C44B3" w:rsidRPr="00445DBC">
        <w:rPr>
          <w:sz w:val="24"/>
          <w:szCs w:val="24"/>
          <w:lang w:val="sr-Latn-CS"/>
        </w:rPr>
        <w:t>, za opštine kod kojih</w:t>
      </w:r>
      <w:r w:rsidR="0084445D" w:rsidRPr="00445DBC">
        <w:rPr>
          <w:sz w:val="24"/>
          <w:szCs w:val="24"/>
          <w:lang w:val="sr-Latn-CS"/>
        </w:rPr>
        <w:t xml:space="preserve"> je</w:t>
      </w:r>
      <w:r w:rsidR="005C44B3" w:rsidRPr="00445DBC">
        <w:rPr>
          <w:sz w:val="24"/>
          <w:szCs w:val="24"/>
          <w:lang w:val="sr-Latn-CS"/>
        </w:rPr>
        <w:t xml:space="preserve"> prosjek obračunatih prihoda od poreza na dohodak fizičkih lica</w:t>
      </w:r>
      <w:r w:rsidR="0084445D" w:rsidRPr="00445DBC">
        <w:rPr>
          <w:sz w:val="24"/>
          <w:szCs w:val="24"/>
          <w:lang w:val="sr-Latn-CS"/>
        </w:rPr>
        <w:t xml:space="preserve"> po stanovniku</w:t>
      </w:r>
      <w:r w:rsidR="005C44B3" w:rsidRPr="00445DBC">
        <w:rPr>
          <w:sz w:val="24"/>
          <w:szCs w:val="24"/>
          <w:lang w:val="sr-Latn-CS"/>
        </w:rPr>
        <w:t xml:space="preserve"> ispod 20% prosjeka za sve opštine, </w:t>
      </w:r>
      <w:r w:rsidR="0084445D" w:rsidRPr="00445DBC">
        <w:rPr>
          <w:sz w:val="24"/>
          <w:szCs w:val="24"/>
          <w:lang w:val="sr-Latn-CS"/>
        </w:rPr>
        <w:t>ujednačavanje po ovom osnovu se vrši do 50% prosjeka obračunatih prihoda po navedenom osnovu za sve opštine za navedeni period.</w:t>
      </w:r>
    </w:p>
    <w:p w:rsidR="00502EAD" w:rsidRDefault="00502EAD" w:rsidP="00502EAD">
      <w:pPr>
        <w:pStyle w:val="N01X"/>
        <w:spacing w:before="0" w:after="0"/>
        <w:ind w:left="1080"/>
        <w:jc w:val="both"/>
        <w:rPr>
          <w:b w:val="0"/>
          <w:lang w:val="sr-Latn-CS"/>
        </w:rPr>
      </w:pPr>
    </w:p>
    <w:p w:rsidR="008D6088" w:rsidRPr="003F0070" w:rsidRDefault="008D6088" w:rsidP="003F0070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3F0070">
        <w:rPr>
          <w:rFonts w:ascii="Times New Roman" w:hAnsi="Times New Roman" w:cs="Times New Roman"/>
          <w:b/>
          <w:sz w:val="24"/>
          <w:szCs w:val="24"/>
          <w:lang w:val="sr-Latn-CS"/>
        </w:rPr>
        <w:t>Član 1</w:t>
      </w:r>
      <w:r w:rsidR="00CC6DE0">
        <w:rPr>
          <w:rFonts w:ascii="Times New Roman" w:hAnsi="Times New Roman" w:cs="Times New Roman"/>
          <w:b/>
          <w:sz w:val="24"/>
          <w:szCs w:val="24"/>
          <w:lang w:val="sr-Latn-CS"/>
        </w:rPr>
        <w:t>7</w:t>
      </w:r>
    </w:p>
    <w:p w:rsidR="008D6088" w:rsidRPr="005B7E49" w:rsidRDefault="008D6088" w:rsidP="001925F6">
      <w:pPr>
        <w:pStyle w:val="T30X"/>
        <w:spacing w:before="0" w:after="0"/>
        <w:ind w:left="288" w:hanging="288"/>
        <w:jc w:val="center"/>
        <w:rPr>
          <w:b/>
          <w:sz w:val="24"/>
          <w:szCs w:val="24"/>
          <w:lang w:val="sr-Latn-CS"/>
        </w:rPr>
      </w:pPr>
    </w:p>
    <w:p w:rsidR="008D6088" w:rsidRPr="005B7E49" w:rsidRDefault="008D6088" w:rsidP="008D6088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b/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>Novo</w:t>
      </w:r>
      <w:r w:rsidR="00A369DB">
        <w:rPr>
          <w:sz w:val="24"/>
          <w:szCs w:val="24"/>
          <w:lang w:val="sr-Latn-CS"/>
        </w:rPr>
        <w:t>osnovana</w:t>
      </w:r>
      <w:r w:rsidRPr="005B7E49">
        <w:rPr>
          <w:sz w:val="24"/>
          <w:szCs w:val="24"/>
          <w:lang w:val="sr-Latn-CS"/>
        </w:rPr>
        <w:t xml:space="preserve"> opština ima pravo na korišćenje sredstava Fonda ukoliko se izdvojila iz opštine koja to pravo stiče u skladu sa članom 1</w:t>
      </w:r>
      <w:r w:rsidR="001A348C">
        <w:rPr>
          <w:sz w:val="24"/>
          <w:szCs w:val="24"/>
          <w:lang w:val="sr-Latn-CS"/>
        </w:rPr>
        <w:t>5</w:t>
      </w:r>
      <w:r w:rsidRPr="005B7E49">
        <w:rPr>
          <w:sz w:val="24"/>
          <w:szCs w:val="24"/>
          <w:lang w:val="sr-Latn-CS"/>
        </w:rPr>
        <w:t xml:space="preserve"> ovog zakona.</w:t>
      </w:r>
    </w:p>
    <w:p w:rsidR="008D6088" w:rsidRPr="005B7E49" w:rsidRDefault="009A2BBC" w:rsidP="008D6088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  <w:t>Za novo</w:t>
      </w:r>
      <w:r w:rsidR="00A369DB">
        <w:rPr>
          <w:sz w:val="24"/>
          <w:szCs w:val="24"/>
          <w:lang w:val="sr-Latn-CS"/>
        </w:rPr>
        <w:t>osnovanu</w:t>
      </w:r>
      <w:r w:rsidR="00BC27F5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opštinu</w:t>
      </w:r>
      <w:r w:rsidR="008D6088" w:rsidRPr="005B7E49">
        <w:rPr>
          <w:sz w:val="24"/>
          <w:szCs w:val="24"/>
          <w:lang w:val="sr-Latn-CS"/>
        </w:rPr>
        <w:t xml:space="preserve"> akontativna raspodjela sredstava Fonda za </w:t>
      </w:r>
      <w:r w:rsidR="002E6C50">
        <w:rPr>
          <w:sz w:val="24"/>
          <w:szCs w:val="24"/>
          <w:lang w:val="sr-Latn-CS"/>
        </w:rPr>
        <w:t>drugu fiskalnu godinu</w:t>
      </w:r>
      <w:r w:rsidR="008D6088" w:rsidRPr="005B7E49">
        <w:rPr>
          <w:sz w:val="24"/>
          <w:szCs w:val="24"/>
          <w:lang w:val="sr-Latn-CS"/>
        </w:rPr>
        <w:t xml:space="preserve"> </w:t>
      </w:r>
      <w:r w:rsidR="00393984">
        <w:rPr>
          <w:sz w:val="24"/>
          <w:szCs w:val="24"/>
          <w:lang w:val="sr-Latn-CS"/>
        </w:rPr>
        <w:t>od osnivanja</w:t>
      </w:r>
      <w:r w:rsidR="008D6088" w:rsidRPr="005B7E49">
        <w:rPr>
          <w:sz w:val="24"/>
          <w:szCs w:val="24"/>
          <w:lang w:val="sr-Latn-CS"/>
        </w:rPr>
        <w:t xml:space="preserve"> vrši </w:t>
      </w:r>
      <w:r w:rsidR="00393984">
        <w:rPr>
          <w:sz w:val="24"/>
          <w:szCs w:val="24"/>
          <w:lang w:val="sr-Latn-CS"/>
        </w:rPr>
        <w:t>se u skladu sa članom</w:t>
      </w:r>
      <w:r w:rsidR="008D6088" w:rsidRPr="005B7E49">
        <w:rPr>
          <w:sz w:val="24"/>
          <w:szCs w:val="24"/>
          <w:lang w:val="sr-Latn-CS"/>
        </w:rPr>
        <w:t xml:space="preserve"> 1</w:t>
      </w:r>
      <w:r w:rsidR="001A348C">
        <w:rPr>
          <w:sz w:val="24"/>
          <w:szCs w:val="24"/>
          <w:lang w:val="sr-Latn-CS"/>
        </w:rPr>
        <w:t>6</w:t>
      </w:r>
      <w:r w:rsidR="008D6088" w:rsidRPr="005B7E49">
        <w:rPr>
          <w:sz w:val="24"/>
          <w:szCs w:val="24"/>
          <w:lang w:val="sr-Latn-CS"/>
        </w:rPr>
        <w:t xml:space="preserve"> </w:t>
      </w:r>
      <w:r w:rsidR="00BE6558">
        <w:rPr>
          <w:sz w:val="24"/>
          <w:szCs w:val="24"/>
          <w:lang w:val="sr-Latn-CS"/>
        </w:rPr>
        <w:t>stav</w:t>
      </w:r>
      <w:r w:rsidR="00123467">
        <w:rPr>
          <w:sz w:val="24"/>
          <w:szCs w:val="24"/>
          <w:lang w:val="sr-Latn-CS"/>
        </w:rPr>
        <w:t xml:space="preserve"> </w:t>
      </w:r>
      <w:r w:rsidR="00BE6558">
        <w:rPr>
          <w:sz w:val="24"/>
          <w:szCs w:val="24"/>
          <w:lang w:val="sr-Latn-CS"/>
        </w:rPr>
        <w:t xml:space="preserve">1 </w:t>
      </w:r>
      <w:r w:rsidR="008D6088" w:rsidRPr="005B7E49">
        <w:rPr>
          <w:sz w:val="24"/>
          <w:szCs w:val="24"/>
          <w:lang w:val="sr-Latn-CS"/>
        </w:rPr>
        <w:t>alinej</w:t>
      </w:r>
      <w:r w:rsidR="00393984">
        <w:rPr>
          <w:sz w:val="24"/>
          <w:szCs w:val="24"/>
          <w:lang w:val="sr-Latn-CS"/>
        </w:rPr>
        <w:t>a</w:t>
      </w:r>
      <w:r w:rsidR="008D6088" w:rsidRPr="005B7E49">
        <w:rPr>
          <w:sz w:val="24"/>
          <w:szCs w:val="24"/>
          <w:lang w:val="sr-Latn-CS"/>
        </w:rPr>
        <w:t xml:space="preserve"> 1 i 2 </w:t>
      </w:r>
      <w:r w:rsidR="001A348C">
        <w:rPr>
          <w:sz w:val="24"/>
          <w:szCs w:val="24"/>
          <w:lang w:val="sr-Latn-CS"/>
        </w:rPr>
        <w:t xml:space="preserve">ovog zakona, </w:t>
      </w:r>
      <w:r w:rsidR="008D6088" w:rsidRPr="005B7E49">
        <w:rPr>
          <w:sz w:val="24"/>
          <w:szCs w:val="24"/>
          <w:lang w:val="sr-Latn-CS"/>
        </w:rPr>
        <w:t xml:space="preserve">dok se raspodjela sredstava po osnovu </w:t>
      </w:r>
      <w:r w:rsidR="00BE6558">
        <w:rPr>
          <w:sz w:val="24"/>
          <w:szCs w:val="24"/>
          <w:lang w:val="sr-Latn-CS"/>
        </w:rPr>
        <w:t xml:space="preserve">stava 1 </w:t>
      </w:r>
      <w:r w:rsidR="008D6088" w:rsidRPr="005B7E49">
        <w:rPr>
          <w:sz w:val="24"/>
          <w:szCs w:val="24"/>
          <w:lang w:val="sr-Latn-CS"/>
        </w:rPr>
        <w:t>alinej</w:t>
      </w:r>
      <w:r w:rsidR="001A348C">
        <w:rPr>
          <w:sz w:val="24"/>
          <w:szCs w:val="24"/>
          <w:lang w:val="sr-Latn-CS"/>
        </w:rPr>
        <w:t>a</w:t>
      </w:r>
      <w:r w:rsidR="00BC27F5">
        <w:rPr>
          <w:sz w:val="24"/>
          <w:szCs w:val="24"/>
          <w:lang w:val="sr-Latn-CS"/>
        </w:rPr>
        <w:t xml:space="preserve"> </w:t>
      </w:r>
      <w:r w:rsidR="008D6088" w:rsidRPr="005B7E49">
        <w:rPr>
          <w:sz w:val="24"/>
          <w:szCs w:val="24"/>
          <w:lang w:val="sr-Latn-CS"/>
        </w:rPr>
        <w:t>3</w:t>
      </w:r>
      <w:r w:rsidR="001A348C">
        <w:rPr>
          <w:sz w:val="24"/>
          <w:szCs w:val="24"/>
          <w:lang w:val="sr-Latn-CS"/>
        </w:rPr>
        <w:t xml:space="preserve"> ovog člana</w:t>
      </w:r>
      <w:r w:rsidR="00BC27F5">
        <w:rPr>
          <w:sz w:val="24"/>
          <w:szCs w:val="24"/>
          <w:lang w:val="sr-Latn-CS"/>
        </w:rPr>
        <w:t xml:space="preserve"> </w:t>
      </w:r>
      <w:r w:rsidR="008D6088" w:rsidRPr="005B7E49">
        <w:rPr>
          <w:sz w:val="24"/>
          <w:szCs w:val="24"/>
          <w:lang w:val="sr-Latn-CS"/>
        </w:rPr>
        <w:t>vrši srazmjerno broju stanovnika novo</w:t>
      </w:r>
      <w:r w:rsidR="00A369DB">
        <w:rPr>
          <w:sz w:val="24"/>
          <w:szCs w:val="24"/>
          <w:lang w:val="sr-Latn-CS"/>
        </w:rPr>
        <w:t>osnovan</w:t>
      </w:r>
      <w:r w:rsidR="008D6088" w:rsidRPr="005B7E49">
        <w:rPr>
          <w:sz w:val="24"/>
          <w:szCs w:val="24"/>
          <w:lang w:val="sr-Latn-CS"/>
        </w:rPr>
        <w:t>e opštine utvrđenog poslednjim popisom stanovništva Crne Gore u odnosu na opštinu iz koje se izdvojila.</w:t>
      </w:r>
    </w:p>
    <w:p w:rsidR="008D6088" w:rsidRPr="005B7E49" w:rsidRDefault="008D6088" w:rsidP="001925F6">
      <w:pPr>
        <w:pStyle w:val="T30X"/>
        <w:spacing w:before="0" w:after="0"/>
        <w:ind w:left="288" w:hanging="288"/>
        <w:jc w:val="center"/>
        <w:rPr>
          <w:b/>
          <w:sz w:val="24"/>
          <w:szCs w:val="24"/>
          <w:lang w:val="sr-Latn-CS"/>
        </w:rPr>
      </w:pPr>
    </w:p>
    <w:p w:rsidR="007667F3" w:rsidRPr="005B7E49" w:rsidRDefault="007667F3" w:rsidP="001925F6">
      <w:pPr>
        <w:pStyle w:val="T30X"/>
        <w:spacing w:before="0" w:after="0"/>
        <w:ind w:left="288" w:hanging="288"/>
        <w:jc w:val="center"/>
        <w:rPr>
          <w:b/>
          <w:sz w:val="24"/>
          <w:szCs w:val="24"/>
          <w:lang w:val="sr-Latn-CS"/>
        </w:rPr>
      </w:pPr>
      <w:r w:rsidRPr="005B7E49">
        <w:rPr>
          <w:b/>
          <w:sz w:val="24"/>
          <w:szCs w:val="24"/>
          <w:lang w:val="sr-Latn-CS"/>
        </w:rPr>
        <w:t>Član 1</w:t>
      </w:r>
      <w:r w:rsidR="00CC6DE0">
        <w:rPr>
          <w:b/>
          <w:sz w:val="24"/>
          <w:szCs w:val="24"/>
          <w:lang w:val="sr-Latn-CS"/>
        </w:rPr>
        <w:t>8</w:t>
      </w:r>
    </w:p>
    <w:p w:rsidR="007667F3" w:rsidRPr="005B7E49" w:rsidRDefault="007667F3" w:rsidP="001925F6">
      <w:pPr>
        <w:pStyle w:val="T30X"/>
        <w:spacing w:before="0" w:after="0"/>
        <w:ind w:left="288" w:hanging="288"/>
        <w:jc w:val="center"/>
        <w:rPr>
          <w:b/>
          <w:sz w:val="24"/>
          <w:szCs w:val="24"/>
          <w:lang w:val="sr-Latn-CS"/>
        </w:rPr>
      </w:pPr>
    </w:p>
    <w:p w:rsidR="007667F3" w:rsidRPr="005B7E49" w:rsidRDefault="007667F3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Opštinama se sredstva Fonda dodjeljuju tokom godine u vidu mjesečnih akontacija i po isteku godine, po konačnoj raspodjeli.</w:t>
      </w:r>
    </w:p>
    <w:p w:rsidR="007667F3" w:rsidRPr="005B7E49" w:rsidRDefault="007667F3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  <w:t xml:space="preserve">Opštinama se, tokom godine, sredstva dodjeljuju </w:t>
      </w:r>
      <w:r w:rsidR="006E06B3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akontativno 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u visini od 90% raspoloživih sredstava Fonda.</w:t>
      </w:r>
    </w:p>
    <w:p w:rsidR="007667F3" w:rsidRPr="005B7E49" w:rsidRDefault="007667F3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  <w:t>Plan akontativne raspodjele sredstava Fonda za narednu godinu donosi se do kraja oktobra tekuće godine.</w:t>
      </w:r>
    </w:p>
    <w:p w:rsidR="007667F3" w:rsidRPr="005B7E49" w:rsidRDefault="007667F3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  <w:t xml:space="preserve">Konačna raspodjela sredstava Fonda za prethodnu godinu vrši se do kraja marta </w:t>
      </w:r>
      <w:r w:rsidR="00B05BF0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tekuć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e godine.</w:t>
      </w:r>
    </w:p>
    <w:p w:rsidR="0044267F" w:rsidRPr="005B7E49" w:rsidRDefault="004770D5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  <w:t>O raspodjeli sredstava iz stava</w:t>
      </w:r>
      <w:r w:rsidR="0044267F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3 i 4 ovog člana odlučuje Ministarstvo.</w:t>
      </w:r>
    </w:p>
    <w:p w:rsidR="0044267F" w:rsidRPr="005B7E49" w:rsidRDefault="0044267F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  <w:t>Akti o raspodjeli sredstava iz stava 5 ovog člana objavljuju se u "Službenom listu Crne Gore".</w:t>
      </w:r>
    </w:p>
    <w:p w:rsidR="00A0260F" w:rsidRDefault="0044267F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7267C7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Bliži način</w:t>
      </w:r>
      <w:r w:rsidR="00A0260F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korišćenja neraspoređenih sredstava Fonda propisuje Ministarstvo.</w:t>
      </w:r>
    </w:p>
    <w:p w:rsidR="0000286D" w:rsidRDefault="00A70BB7" w:rsidP="0085439C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</w:p>
    <w:p w:rsidR="004864C2" w:rsidRPr="005B7E49" w:rsidRDefault="004864C2" w:rsidP="008D10D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895C51">
        <w:rPr>
          <w:rFonts w:ascii="Times New Roman" w:hAnsi="Times New Roman" w:cs="Times New Roman"/>
          <w:b/>
          <w:sz w:val="24"/>
          <w:szCs w:val="24"/>
          <w:lang w:val="sr-Latn-CS"/>
        </w:rPr>
        <w:t>II</w:t>
      </w:r>
      <w:r w:rsidR="00725201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 w:rsidR="00895C5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>REVOLVING FOND</w:t>
      </w:r>
    </w:p>
    <w:p w:rsidR="004864C2" w:rsidRPr="005B7E49" w:rsidRDefault="004864C2" w:rsidP="008D10D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755B9" w:rsidRPr="005B7E49" w:rsidRDefault="005755B9" w:rsidP="008D10D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A161E">
        <w:rPr>
          <w:rFonts w:ascii="Times New Roman" w:hAnsi="Times New Roman" w:cs="Times New Roman"/>
          <w:b/>
          <w:sz w:val="24"/>
          <w:szCs w:val="24"/>
          <w:lang w:val="sr-Latn-CS"/>
        </w:rPr>
        <w:t>Član 1</w:t>
      </w:r>
      <w:r w:rsidR="00CC6DE0">
        <w:rPr>
          <w:rFonts w:ascii="Times New Roman" w:hAnsi="Times New Roman" w:cs="Times New Roman"/>
          <w:b/>
          <w:sz w:val="24"/>
          <w:szCs w:val="24"/>
          <w:lang w:val="sr-Latn-CS"/>
        </w:rPr>
        <w:t>9</w:t>
      </w:r>
    </w:p>
    <w:p w:rsidR="002719C3" w:rsidRPr="005B7E49" w:rsidRDefault="002719C3" w:rsidP="008D10D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19C3" w:rsidRPr="005B7E49" w:rsidRDefault="00092C06" w:rsidP="002719C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lastRenderedPageBreak/>
        <w:tab/>
      </w:r>
      <w:r w:rsidR="0091543A">
        <w:rPr>
          <w:rFonts w:ascii="Times New Roman" w:hAnsi="Times New Roman" w:cs="Times New Roman"/>
          <w:sz w:val="24"/>
          <w:szCs w:val="24"/>
          <w:lang w:val="sr-Latn-CS"/>
        </w:rPr>
        <w:t>P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redfinansiranje p</w:t>
      </w:r>
      <w:r w:rsidR="008D6DB5">
        <w:rPr>
          <w:rFonts w:ascii="Times New Roman" w:hAnsi="Times New Roman" w:cs="Times New Roman"/>
          <w:sz w:val="24"/>
          <w:szCs w:val="24"/>
          <w:lang w:val="sr-Latn-CS"/>
        </w:rPr>
        <w:t xml:space="preserve">rojekata koji se finansiraju iz </w:t>
      </w:r>
      <w:r w:rsidR="0087438A">
        <w:rPr>
          <w:rFonts w:ascii="Times New Roman" w:hAnsi="Times New Roman" w:cs="Times New Roman"/>
          <w:sz w:val="24"/>
          <w:szCs w:val="24"/>
          <w:lang w:val="sr-Latn-CS"/>
        </w:rPr>
        <w:t>donatorskih sredstava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91543A">
        <w:rPr>
          <w:rFonts w:ascii="Times New Roman" w:hAnsi="Times New Roman" w:cs="Times New Roman"/>
          <w:sz w:val="24"/>
          <w:szCs w:val="24"/>
          <w:lang w:val="sr-Latn-CS"/>
        </w:rPr>
        <w:t>vrši se preko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R</w:t>
      </w:r>
      <w:r w:rsidR="005245D4" w:rsidRPr="005B7E49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volving fond</w:t>
      </w:r>
      <w:r w:rsidR="0091543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2719C3" w:rsidRPr="005B7E49" w:rsidRDefault="002719C3" w:rsidP="002719C3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719C3" w:rsidRPr="005B7E49" w:rsidRDefault="002719C3" w:rsidP="002719C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CC6DE0">
        <w:rPr>
          <w:rFonts w:ascii="Times New Roman" w:hAnsi="Times New Roman" w:cs="Times New Roman"/>
          <w:b/>
          <w:sz w:val="24"/>
          <w:szCs w:val="24"/>
          <w:lang w:val="sr-Latn-CS"/>
        </w:rPr>
        <w:t>20</w:t>
      </w: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2719C3" w:rsidRPr="005B7E49" w:rsidRDefault="002719C3" w:rsidP="002719C3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719C3" w:rsidRPr="005B7E49" w:rsidRDefault="00092C06" w:rsidP="002719C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Sredstva R</w:t>
      </w:r>
      <w:r w:rsidR="005245D4" w:rsidRPr="005B7E49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volving fonda </w:t>
      </w:r>
      <w:r w:rsidR="007D4619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u prvoj godini od osnivanja 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obezbjeđuju se u </w:t>
      </w:r>
      <w:r w:rsidR="006E06B3">
        <w:rPr>
          <w:rFonts w:ascii="Times New Roman" w:hAnsi="Times New Roman" w:cs="Times New Roman"/>
          <w:sz w:val="24"/>
          <w:szCs w:val="24"/>
          <w:lang w:val="sr-Latn-CS"/>
        </w:rPr>
        <w:t>b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udžetu </w:t>
      </w:r>
      <w:r w:rsidR="006E06B3">
        <w:rPr>
          <w:rFonts w:ascii="Times New Roman" w:hAnsi="Times New Roman" w:cs="Times New Roman"/>
          <w:sz w:val="24"/>
          <w:szCs w:val="24"/>
          <w:lang w:val="sr-Latn-CS"/>
        </w:rPr>
        <w:t>Države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i izdvajaju se na poseban račun</w:t>
      </w:r>
      <w:r w:rsidR="001140E7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Ministarstva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2719C3" w:rsidRPr="005B7E49" w:rsidRDefault="002719C3" w:rsidP="002719C3">
      <w:pPr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2719C3" w:rsidRPr="005B7E49" w:rsidRDefault="002719C3" w:rsidP="002719C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Pravo na </w:t>
      </w:r>
      <w:r w:rsidR="00724501">
        <w:rPr>
          <w:rFonts w:ascii="Times New Roman" w:hAnsi="Times New Roman" w:cs="Times New Roman"/>
          <w:b/>
          <w:sz w:val="24"/>
          <w:szCs w:val="24"/>
          <w:lang w:val="sr-Latn-CS"/>
        </w:rPr>
        <w:t>povlače</w:t>
      </w: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nje sredstava </w:t>
      </w:r>
      <w:r w:rsidR="009004C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iz </w:t>
      </w: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>R</w:t>
      </w:r>
      <w:r w:rsidR="00D03428"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>e</w:t>
      </w: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>volving fonda</w:t>
      </w:r>
    </w:p>
    <w:p w:rsidR="002719C3" w:rsidRPr="005B7E49" w:rsidRDefault="002719C3" w:rsidP="002719C3">
      <w:pPr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</w:p>
    <w:p w:rsidR="002719C3" w:rsidRPr="005B7E49" w:rsidRDefault="002719C3" w:rsidP="002719C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1140E7"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  <w:r w:rsidR="00CC6DE0">
        <w:rPr>
          <w:rFonts w:ascii="Times New Roman" w:hAnsi="Times New Roman" w:cs="Times New Roman"/>
          <w:b/>
          <w:sz w:val="24"/>
          <w:szCs w:val="24"/>
          <w:lang w:val="sr-Latn-CS"/>
        </w:rPr>
        <w:t>1</w:t>
      </w:r>
    </w:p>
    <w:p w:rsidR="002719C3" w:rsidRPr="005B7E49" w:rsidRDefault="002719C3" w:rsidP="002719C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19C3" w:rsidRPr="005B7E49" w:rsidRDefault="008900F0" w:rsidP="002719C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Pravo na </w:t>
      </w:r>
      <w:r w:rsidR="00787355">
        <w:rPr>
          <w:rFonts w:ascii="Times New Roman" w:hAnsi="Times New Roman" w:cs="Times New Roman"/>
          <w:sz w:val="24"/>
          <w:szCs w:val="24"/>
          <w:lang w:val="sr-Latn-CS"/>
        </w:rPr>
        <w:t>povlačenje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sredstava </w:t>
      </w:r>
      <w:r w:rsidR="00787355">
        <w:rPr>
          <w:rFonts w:ascii="Times New Roman" w:hAnsi="Times New Roman" w:cs="Times New Roman"/>
          <w:sz w:val="24"/>
          <w:szCs w:val="24"/>
          <w:lang w:val="sr-Latn-CS"/>
        </w:rPr>
        <w:t xml:space="preserve">iz 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R</w:t>
      </w:r>
      <w:r w:rsidR="005245D4" w:rsidRPr="005B7E49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volving fonda ima opština koja je potpisala ugovor o realizaciji projekta sa donatorom ili vodećim partnerom na projektu.</w:t>
      </w:r>
    </w:p>
    <w:p w:rsidR="002719C3" w:rsidRPr="005B7E49" w:rsidRDefault="008900F0" w:rsidP="002719C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Ako je ugovor o realizaciji projekta sa donatorom ili vodećim partnerom na projektu potpisal</w:t>
      </w:r>
      <w:r w:rsidR="001140E7" w:rsidRPr="005B7E49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140E7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javno preduzeće, ustanova ili drugo pravno lice 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čiji je osnivač opština, pravo na </w:t>
      </w:r>
      <w:r w:rsidR="00787355">
        <w:rPr>
          <w:rFonts w:ascii="Times New Roman" w:hAnsi="Times New Roman" w:cs="Times New Roman"/>
          <w:sz w:val="24"/>
          <w:szCs w:val="24"/>
          <w:lang w:val="sr-Latn-CS"/>
        </w:rPr>
        <w:t>povlačenje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sredstava </w:t>
      </w:r>
      <w:r w:rsidR="00787355">
        <w:rPr>
          <w:rFonts w:ascii="Times New Roman" w:hAnsi="Times New Roman" w:cs="Times New Roman"/>
          <w:sz w:val="24"/>
          <w:szCs w:val="24"/>
          <w:lang w:val="sr-Latn-CS"/>
        </w:rPr>
        <w:t xml:space="preserve">iz 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R</w:t>
      </w:r>
      <w:r w:rsidR="007D4619" w:rsidRPr="005B7E49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volving fonda pripada opštini koja je osnovala </w:t>
      </w:r>
      <w:r w:rsidR="001140E7" w:rsidRPr="005B7E49">
        <w:rPr>
          <w:rFonts w:ascii="Times New Roman" w:hAnsi="Times New Roman" w:cs="Times New Roman"/>
          <w:sz w:val="24"/>
          <w:szCs w:val="24"/>
          <w:lang w:val="sr-Latn-CS"/>
        </w:rPr>
        <w:t>javno preduzeće, ustanovu ili drugo pravno lice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2719C3" w:rsidRPr="005B7E49" w:rsidRDefault="008900F0" w:rsidP="002719C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Međusobna prava i obaveze opštine i </w:t>
      </w:r>
      <w:r w:rsidR="001140E7" w:rsidRPr="005B7E49">
        <w:rPr>
          <w:rFonts w:ascii="Times New Roman" w:hAnsi="Times New Roman" w:cs="Times New Roman"/>
          <w:sz w:val="24"/>
          <w:szCs w:val="24"/>
          <w:lang w:val="sr-Latn-CS"/>
        </w:rPr>
        <w:t>javnog preduzeća, ustanove ili drugog pravnog lica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140E7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čiji je osnivač opština 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će se regulisati posebnim sporazumom.</w:t>
      </w:r>
    </w:p>
    <w:p w:rsidR="002719C3" w:rsidRPr="005B7E49" w:rsidRDefault="002719C3" w:rsidP="002719C3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719C3" w:rsidRPr="005B7E49" w:rsidRDefault="002719C3" w:rsidP="002719C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Način </w:t>
      </w:r>
      <w:r w:rsidR="006458A5">
        <w:rPr>
          <w:rFonts w:ascii="Times New Roman" w:hAnsi="Times New Roman" w:cs="Times New Roman"/>
          <w:b/>
          <w:sz w:val="24"/>
          <w:szCs w:val="24"/>
          <w:lang w:val="sr-Latn-CS"/>
        </w:rPr>
        <w:t>povlačenja</w:t>
      </w: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sredstava </w:t>
      </w:r>
      <w:r w:rsidR="0078712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iz </w:t>
      </w: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>R</w:t>
      </w:r>
      <w:r w:rsidR="00D03428"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>e</w:t>
      </w: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>volving fonda</w:t>
      </w:r>
    </w:p>
    <w:p w:rsidR="002719C3" w:rsidRPr="005B7E49" w:rsidRDefault="002719C3" w:rsidP="002719C3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</w:p>
    <w:p w:rsidR="002719C3" w:rsidRPr="005B7E49" w:rsidRDefault="002719C3" w:rsidP="002719C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EE5507"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  <w:r w:rsidR="00CC6DE0"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</w:p>
    <w:p w:rsidR="002719C3" w:rsidRPr="005B7E49" w:rsidRDefault="002719C3" w:rsidP="002719C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19C3" w:rsidRPr="005B7E49" w:rsidRDefault="008900F0" w:rsidP="00EF691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Radi </w:t>
      </w:r>
      <w:r w:rsidR="00787355">
        <w:rPr>
          <w:rFonts w:ascii="Times New Roman" w:hAnsi="Times New Roman" w:cs="Times New Roman"/>
          <w:sz w:val="24"/>
          <w:szCs w:val="24"/>
          <w:lang w:val="sr-Latn-CS"/>
        </w:rPr>
        <w:t>povlačenja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sredstava </w:t>
      </w:r>
      <w:r w:rsidR="00787355">
        <w:rPr>
          <w:rFonts w:ascii="Times New Roman" w:hAnsi="Times New Roman" w:cs="Times New Roman"/>
          <w:sz w:val="24"/>
          <w:szCs w:val="24"/>
          <w:lang w:val="sr-Latn-CS"/>
        </w:rPr>
        <w:t xml:space="preserve">iz 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R</w:t>
      </w:r>
      <w:r w:rsidR="005245D4" w:rsidRPr="005B7E49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volving fonda, opština se obraća Ministarstvu zahtjevom.</w:t>
      </w:r>
    </w:p>
    <w:p w:rsidR="002719C3" w:rsidRPr="005B7E49" w:rsidRDefault="008900F0" w:rsidP="00EF691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U prilogu zahtjeva dostavlja se potpisani ugovor sa donatorom ili vodećim partnerom na projektu.</w:t>
      </w:r>
    </w:p>
    <w:p w:rsidR="002719C3" w:rsidRDefault="008900F0" w:rsidP="00EF691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U slučaju da je ugovor sa donatorom ili vodećim partnerom na projektu potpisal</w:t>
      </w:r>
      <w:r w:rsidR="0025534F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140E7" w:rsidRPr="005B7E49">
        <w:rPr>
          <w:rFonts w:ascii="Times New Roman" w:hAnsi="Times New Roman" w:cs="Times New Roman"/>
          <w:sz w:val="24"/>
          <w:szCs w:val="24"/>
          <w:lang w:val="sr-Latn-CS"/>
        </w:rPr>
        <w:t>javno preduzeće, ustanova ili drugo pravno lice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čiji je osnivač opština, pored dokumenata iz </w:t>
      </w:r>
      <w:r w:rsidR="004770D5">
        <w:rPr>
          <w:rFonts w:ascii="Times New Roman" w:hAnsi="Times New Roman" w:cs="Times New Roman"/>
          <w:sz w:val="24"/>
          <w:szCs w:val="24"/>
          <w:lang w:val="sr-Latn-CS"/>
        </w:rPr>
        <w:t>stava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1 i 2 ovog člana, dostavlja se i sporazum iz člana </w:t>
      </w:r>
      <w:r w:rsidR="001140E7" w:rsidRPr="005B7E49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E447BD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2F385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stav 3 ovog zakona.</w:t>
      </w:r>
    </w:p>
    <w:p w:rsidR="000D42BD" w:rsidRPr="005B7E49" w:rsidRDefault="000D42BD" w:rsidP="00EF691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719C3" w:rsidRPr="005B7E49" w:rsidRDefault="002719C3" w:rsidP="002719C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B10D82"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  <w:r w:rsidR="00CC6DE0">
        <w:rPr>
          <w:rFonts w:ascii="Times New Roman" w:hAnsi="Times New Roman" w:cs="Times New Roman"/>
          <w:b/>
          <w:sz w:val="24"/>
          <w:szCs w:val="24"/>
          <w:lang w:val="sr-Latn-CS"/>
        </w:rPr>
        <w:t>3</w:t>
      </w:r>
    </w:p>
    <w:p w:rsidR="002719C3" w:rsidRPr="005B7E49" w:rsidRDefault="002719C3" w:rsidP="002719C3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719C3" w:rsidRPr="005B7E49" w:rsidRDefault="008900F0" w:rsidP="002719C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Ministarstvo, na osnovu zahtjeva i ugovora, uplaćuje sredstva opštini na poseban podračun namijenjen za realizaciju projekta.</w:t>
      </w:r>
    </w:p>
    <w:p w:rsidR="002719C3" w:rsidRPr="005B7E49" w:rsidRDefault="008900F0" w:rsidP="002719C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U slučaju da je ugovor sa donatorom ili vodećim partnerom na projektu potpisal</w:t>
      </w:r>
      <w:r w:rsidR="001140E7" w:rsidRPr="005B7E49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javn</w:t>
      </w:r>
      <w:r w:rsidR="001140E7" w:rsidRPr="005B7E49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140E7" w:rsidRPr="005B7E49">
        <w:rPr>
          <w:rFonts w:ascii="Times New Roman" w:hAnsi="Times New Roman" w:cs="Times New Roman"/>
          <w:sz w:val="24"/>
          <w:szCs w:val="24"/>
          <w:lang w:val="sr-Latn-CS"/>
        </w:rPr>
        <w:t>preduzeće, ustanova ili drugo pravno lice</w:t>
      </w:r>
      <w:r w:rsidR="000F1538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čiji je osnivač opština, Ministarstvo, na osnovu zahtjeva, ugovora i sporazuma, uplaćuje sredstva opštini koja ista, na osnovu sporazuma iz člana </w:t>
      </w:r>
      <w:r w:rsidR="001140E7" w:rsidRPr="005B7E49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E447BD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7D1C38">
        <w:rPr>
          <w:rFonts w:ascii="Times New Roman" w:hAnsi="Times New Roman" w:cs="Times New Roman"/>
          <w:sz w:val="24"/>
          <w:szCs w:val="24"/>
          <w:lang w:val="sr-Latn-CS"/>
        </w:rPr>
        <w:t xml:space="preserve"> stav 3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prenosi </w:t>
      </w:r>
      <w:r w:rsidR="001140E7" w:rsidRPr="005B7E49">
        <w:rPr>
          <w:rFonts w:ascii="Times New Roman" w:hAnsi="Times New Roman" w:cs="Times New Roman"/>
          <w:sz w:val="24"/>
          <w:szCs w:val="24"/>
          <w:lang w:val="sr-Latn-CS"/>
        </w:rPr>
        <w:t>javnom preduzeću, ustanovi ili drugom pravnom licu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na poseban podračun namijenjen za realizaciju projekta.</w:t>
      </w:r>
    </w:p>
    <w:p w:rsidR="002719C3" w:rsidRPr="005B7E49" w:rsidRDefault="002719C3" w:rsidP="002719C3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719C3" w:rsidRPr="005B7E49" w:rsidRDefault="002719C3" w:rsidP="002719C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B10D82" w:rsidRPr="005B7E49"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  <w:r w:rsidR="00CC6DE0">
        <w:rPr>
          <w:rFonts w:ascii="Times New Roman" w:hAnsi="Times New Roman" w:cs="Times New Roman"/>
          <w:b/>
          <w:sz w:val="24"/>
          <w:szCs w:val="24"/>
          <w:lang w:val="sr-Latn-CS"/>
        </w:rPr>
        <w:t>4</w:t>
      </w:r>
    </w:p>
    <w:p w:rsidR="002719C3" w:rsidRPr="005B7E49" w:rsidRDefault="002719C3" w:rsidP="002719C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19C3" w:rsidRPr="005B7E49" w:rsidRDefault="008900F0" w:rsidP="002719C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Opština vrši povraćaj sredstava u R</w:t>
      </w:r>
      <w:r w:rsidR="005245D4" w:rsidRPr="005B7E49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volving fond nakon refundacije od strane donatora, a najkasnije u roku od 12 mjeseci</w:t>
      </w:r>
      <w:r w:rsidR="00BE3671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od dana </w:t>
      </w:r>
      <w:r w:rsidR="00145CD3">
        <w:rPr>
          <w:rFonts w:ascii="Times New Roman" w:hAnsi="Times New Roman" w:cs="Times New Roman"/>
          <w:sz w:val="24"/>
          <w:szCs w:val="24"/>
          <w:lang w:val="sr-Latn-CS"/>
        </w:rPr>
        <w:t>povlačenj</w:t>
      </w:r>
      <w:r w:rsidR="00BE3671" w:rsidRPr="005B7E49">
        <w:rPr>
          <w:rFonts w:ascii="Times New Roman" w:hAnsi="Times New Roman" w:cs="Times New Roman"/>
          <w:sz w:val="24"/>
          <w:szCs w:val="24"/>
          <w:lang w:val="sr-Latn-CS"/>
        </w:rPr>
        <w:t>a sredstava iz Revolving fonda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2719C3" w:rsidRPr="005B7E49" w:rsidRDefault="007D4619" w:rsidP="002719C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lastRenderedPageBreak/>
        <w:tab/>
        <w:t xml:space="preserve"> 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U slučaju </w:t>
      </w:r>
      <w:r w:rsidR="00CF6B42">
        <w:rPr>
          <w:rFonts w:ascii="Times New Roman" w:hAnsi="Times New Roman" w:cs="Times New Roman"/>
          <w:sz w:val="24"/>
          <w:szCs w:val="24"/>
          <w:lang w:val="sr-Latn-CS"/>
        </w:rPr>
        <w:t>da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E3671" w:rsidRPr="005B7E49">
        <w:rPr>
          <w:rFonts w:ascii="Times New Roman" w:hAnsi="Times New Roman" w:cs="Times New Roman"/>
          <w:sz w:val="24"/>
          <w:szCs w:val="24"/>
          <w:lang w:val="sr-Latn-CS"/>
        </w:rPr>
        <w:t>javno preduzeće, ustanova ili drugo pravno lice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čiji je osnivač opština ne izvrši povraćaj sredstava u roku iz stava 1 ovog člana, opština koja je podnijela za</w:t>
      </w:r>
      <w:r w:rsidR="00D6616B">
        <w:rPr>
          <w:rFonts w:ascii="Times New Roman" w:hAnsi="Times New Roman" w:cs="Times New Roman"/>
          <w:sz w:val="24"/>
          <w:szCs w:val="24"/>
          <w:lang w:val="sr-Latn-CS"/>
        </w:rPr>
        <w:t>htjev za korišćenje sredstava Re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volving fonda je</w:t>
      </w:r>
      <w:r w:rsidR="00CF6B42">
        <w:rPr>
          <w:rFonts w:ascii="Times New Roman" w:hAnsi="Times New Roman" w:cs="Times New Roman"/>
          <w:sz w:val="24"/>
          <w:szCs w:val="24"/>
          <w:lang w:val="sr-Latn-CS"/>
        </w:rPr>
        <w:t xml:space="preserve"> dužna da izvrši povraćaj istih u roku od 30 dana.</w:t>
      </w:r>
    </w:p>
    <w:p w:rsidR="007D4619" w:rsidRPr="005B7E49" w:rsidRDefault="007D4619" w:rsidP="002719C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  <w:t>U slučaju neizvršavanja obaveza iz st. 1 i 2 ovog člana</w:t>
      </w:r>
      <w:r w:rsidR="00071530" w:rsidRPr="005B7E49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Ministarstvo će obustaviti sredstva  koja opština dobija po osnovu </w:t>
      </w:r>
      <w:r w:rsidR="00CF0CF2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ustupljenih prihoda </w:t>
      </w:r>
      <w:r w:rsidR="00CF0CF2">
        <w:rPr>
          <w:rFonts w:ascii="Times New Roman" w:hAnsi="Times New Roman" w:cs="Times New Roman"/>
          <w:sz w:val="24"/>
          <w:szCs w:val="24"/>
          <w:lang w:val="sr-Latn-CS"/>
        </w:rPr>
        <w:t xml:space="preserve">ili </w:t>
      </w:r>
      <w:r w:rsidR="00BE3671" w:rsidRPr="005B7E49">
        <w:rPr>
          <w:rFonts w:ascii="Times New Roman" w:hAnsi="Times New Roman" w:cs="Times New Roman"/>
          <w:sz w:val="24"/>
          <w:szCs w:val="24"/>
          <w:lang w:val="sr-Latn-CS"/>
        </w:rPr>
        <w:t>Egalizacionog fonda</w:t>
      </w:r>
      <w:r w:rsidR="00374ED6">
        <w:rPr>
          <w:rFonts w:ascii="Times New Roman" w:hAnsi="Times New Roman" w:cs="Times New Roman"/>
          <w:sz w:val="24"/>
          <w:szCs w:val="24"/>
          <w:lang w:val="sr-Latn-CS"/>
        </w:rPr>
        <w:t>, ukoliko je korisnik sredstava Fonda,</w:t>
      </w:r>
      <w:r w:rsidR="00BE3671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71530" w:rsidRPr="005B7E49">
        <w:rPr>
          <w:rFonts w:ascii="Times New Roman" w:hAnsi="Times New Roman" w:cs="Times New Roman"/>
          <w:sz w:val="24"/>
          <w:szCs w:val="24"/>
          <w:lang w:val="sr-Latn-CS"/>
        </w:rPr>
        <w:t>do nivoa neizvršenih obaveza.</w:t>
      </w: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2719C3" w:rsidRPr="005B7E49" w:rsidRDefault="008900F0" w:rsidP="002719C3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Bliž</w:t>
      </w:r>
      <w:r w:rsidR="009E0F99" w:rsidRPr="005B7E49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E3671" w:rsidRPr="005B7E49">
        <w:rPr>
          <w:rFonts w:ascii="Times New Roman" w:hAnsi="Times New Roman" w:cs="Times New Roman"/>
          <w:sz w:val="24"/>
          <w:szCs w:val="24"/>
          <w:lang w:val="sr-Latn-CS"/>
        </w:rPr>
        <w:t>uputstvo o sadržaju zahtjeva i načinu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87355">
        <w:rPr>
          <w:rFonts w:ascii="Times New Roman" w:hAnsi="Times New Roman" w:cs="Times New Roman"/>
          <w:sz w:val="24"/>
          <w:szCs w:val="24"/>
          <w:lang w:val="sr-Latn-CS"/>
        </w:rPr>
        <w:t>povlačenja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D4619" w:rsidRPr="005B7E49">
        <w:rPr>
          <w:rFonts w:ascii="Times New Roman" w:hAnsi="Times New Roman" w:cs="Times New Roman"/>
          <w:sz w:val="24"/>
          <w:szCs w:val="24"/>
          <w:lang w:val="sr-Latn-CS"/>
        </w:rPr>
        <w:t xml:space="preserve">i povraćaja 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sredstava R</w:t>
      </w:r>
      <w:r w:rsidR="005245D4" w:rsidRPr="005B7E49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2719C3" w:rsidRPr="005B7E49">
        <w:rPr>
          <w:rFonts w:ascii="Times New Roman" w:hAnsi="Times New Roman" w:cs="Times New Roman"/>
          <w:sz w:val="24"/>
          <w:szCs w:val="24"/>
          <w:lang w:val="sr-Latn-CS"/>
        </w:rPr>
        <w:t>volving fonda propisuje Ministarstvo.</w:t>
      </w:r>
    </w:p>
    <w:p w:rsidR="002719C3" w:rsidRPr="005B7E49" w:rsidRDefault="002719C3" w:rsidP="002719C3">
      <w:pPr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</w:p>
    <w:p w:rsidR="004864C2" w:rsidRPr="005B7E49" w:rsidRDefault="003A2C1E" w:rsidP="008D10D3">
      <w:pPr>
        <w:pStyle w:val="N01X"/>
        <w:spacing w:before="0" w:after="0"/>
        <w:rPr>
          <w:lang w:val="sr-Latn-CS"/>
        </w:rPr>
      </w:pPr>
      <w:r w:rsidRPr="005B7E49">
        <w:rPr>
          <w:lang w:val="sr-Latn-CS"/>
        </w:rPr>
        <w:t>I</w:t>
      </w:r>
      <w:r w:rsidR="004864C2" w:rsidRPr="005B7E49">
        <w:rPr>
          <w:lang w:val="sr-Latn-CS"/>
        </w:rPr>
        <w:t>V</w:t>
      </w:r>
      <w:r w:rsidR="00725201">
        <w:rPr>
          <w:lang w:val="sr-Latn-CS"/>
        </w:rPr>
        <w:t>.</w:t>
      </w:r>
      <w:r w:rsidR="004864C2" w:rsidRPr="005B7E49">
        <w:rPr>
          <w:lang w:val="sr-Latn-CS"/>
        </w:rPr>
        <w:t xml:space="preserve"> </w:t>
      </w:r>
      <w:r w:rsidR="007D5598">
        <w:rPr>
          <w:lang w:val="sr-Latn-CS"/>
        </w:rPr>
        <w:t>PLANIRANJE I IZVRŠENJE BUDŽETA</w:t>
      </w:r>
    </w:p>
    <w:p w:rsidR="005755B9" w:rsidRPr="005B7E49" w:rsidRDefault="005755B9" w:rsidP="008D10D3">
      <w:pPr>
        <w:pStyle w:val="N01X"/>
        <w:spacing w:before="0" w:after="0"/>
        <w:rPr>
          <w:lang w:val="sr-Latn-CS"/>
        </w:rPr>
      </w:pPr>
    </w:p>
    <w:p w:rsidR="005755B9" w:rsidRPr="005B7E49" w:rsidRDefault="003A2C1E" w:rsidP="003A2C1E">
      <w:pPr>
        <w:pStyle w:val="N01X"/>
        <w:numPr>
          <w:ilvl w:val="0"/>
          <w:numId w:val="23"/>
        </w:numPr>
        <w:spacing w:before="0" w:after="0"/>
        <w:jc w:val="both"/>
        <w:rPr>
          <w:lang w:val="sr-Latn-CS"/>
        </w:rPr>
      </w:pPr>
      <w:r w:rsidRPr="005B7E49">
        <w:rPr>
          <w:lang w:val="sr-Latn-CS"/>
        </w:rPr>
        <w:t>Budžet</w:t>
      </w:r>
    </w:p>
    <w:p w:rsidR="004574E4" w:rsidRPr="005B7E49" w:rsidRDefault="004574E4" w:rsidP="004574E4">
      <w:pPr>
        <w:pStyle w:val="N01X"/>
        <w:spacing w:before="0" w:after="0"/>
        <w:ind w:left="1080"/>
        <w:jc w:val="both"/>
        <w:rPr>
          <w:lang w:val="sr-Latn-CS"/>
        </w:rPr>
      </w:pPr>
    </w:p>
    <w:p w:rsidR="004864C2" w:rsidRPr="005B7E49" w:rsidRDefault="004864C2" w:rsidP="008D10D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2</w:t>
      </w:r>
      <w:r w:rsidR="00CC6DE0">
        <w:rPr>
          <w:lang w:val="sr-Latn-CS"/>
        </w:rPr>
        <w:t>5</w:t>
      </w:r>
    </w:p>
    <w:p w:rsidR="001925F6" w:rsidRPr="005B7E49" w:rsidRDefault="001925F6" w:rsidP="008D10D3">
      <w:pPr>
        <w:pStyle w:val="C30X"/>
        <w:spacing w:before="0" w:after="0"/>
        <w:rPr>
          <w:lang w:val="sr-Latn-CS"/>
        </w:rPr>
      </w:pPr>
    </w:p>
    <w:p w:rsidR="004864C2" w:rsidRPr="005B7E49" w:rsidRDefault="005755B9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Opština ima svoj budžet.</w:t>
      </w:r>
    </w:p>
    <w:p w:rsidR="004864C2" w:rsidRPr="005B7E49" w:rsidRDefault="005755B9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Budžet opštine se donosi za fiskalnu godinu i važi u godini za koju je donešen. Fiskalna godina je kalendarska godina.</w:t>
      </w:r>
    </w:p>
    <w:p w:rsidR="004864C2" w:rsidRPr="005B7E49" w:rsidRDefault="005755B9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Budžetom opštine iskazuju se sv</w:t>
      </w:r>
      <w:r w:rsidR="002E1668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i primici koji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pripadaju opštini i svi izdaci iz djelokruga njene nadležnosti.</w:t>
      </w:r>
    </w:p>
    <w:p w:rsidR="004864C2" w:rsidRPr="005B7E49" w:rsidRDefault="005755B9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Budže</w:t>
      </w:r>
      <w:r w:rsidR="002E1668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tom opštine iskazuju se primici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po izvorima i izdaci po organizacionoj, funkcionalnoj i ekonomskoj klasifikaciji.</w:t>
      </w:r>
    </w:p>
    <w:p w:rsidR="008B2F02" w:rsidRPr="005B7E49" w:rsidRDefault="008B2F02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</w:p>
    <w:p w:rsidR="004864C2" w:rsidRPr="005B7E49" w:rsidRDefault="004864C2" w:rsidP="008D10D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2</w:t>
      </w:r>
      <w:r w:rsidR="00CC6DE0">
        <w:rPr>
          <w:lang w:val="sr-Latn-CS"/>
        </w:rPr>
        <w:t>6</w:t>
      </w:r>
    </w:p>
    <w:p w:rsidR="005755B9" w:rsidRPr="005B7E49" w:rsidRDefault="005755B9" w:rsidP="008D10D3">
      <w:pPr>
        <w:pStyle w:val="C30X"/>
        <w:spacing w:before="0" w:after="0"/>
        <w:rPr>
          <w:lang w:val="sr-Latn-CS"/>
        </w:rPr>
      </w:pPr>
    </w:p>
    <w:p w:rsidR="004864C2" w:rsidRPr="005B7E49" w:rsidRDefault="005755B9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Prim</w:t>
      </w:r>
      <w:r w:rsidR="002E1668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ici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i izdaci budžeta opštine moraju biti uravnoteženi.</w:t>
      </w:r>
    </w:p>
    <w:p w:rsidR="004864C2" w:rsidRPr="005B7E49" w:rsidRDefault="005755B9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Tekući rashodi budžeta opštin</w:t>
      </w:r>
      <w:r w:rsidR="0055236F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e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i otplata duga</w:t>
      </w:r>
      <w:r w:rsidR="00233C96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,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</w:t>
      </w:r>
      <w:r w:rsidR="00233C96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izuzev otplate </w:t>
      </w:r>
      <w:r w:rsidR="0091429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dugoročnih kredita</w:t>
      </w:r>
      <w:r w:rsidR="00233C96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,  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moraju se finansirati iz tekućih prihoda.</w:t>
      </w:r>
    </w:p>
    <w:p w:rsidR="004864C2" w:rsidRPr="005B7E49" w:rsidRDefault="005755B9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Tekućim rashodima iz stava 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2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ovog člana smatraju se: bruto zarade i doprinosi</w:t>
      </w:r>
      <w:r w:rsidR="005164B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za obavezno socijalno osiguranje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, ostala lična primanja, rashodi za materijal i usluge, tekuće održavanje, kamate, renta, subvencije, ostali izdaci, transferi za socijalnu zaštitu i transferi institucijama, pojedincima, nevladinom i javnom sektoru.</w:t>
      </w:r>
    </w:p>
    <w:p w:rsidR="004864C2" w:rsidRPr="005B7E49" w:rsidRDefault="005755B9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Tekućim prihodima iz stava 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2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ovog člana smatraju se: opštinski porezi, takse i naknade, ustupljeni prihodi, sredstva </w:t>
      </w:r>
      <w:r w:rsidR="00A86B57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Egalizacionog f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onda i ostali tekući prihodi</w:t>
      </w:r>
      <w:r w:rsidR="001E16BB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u skladu sa posebnim propisom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, izuzev naknad</w:t>
      </w:r>
      <w:r w:rsidR="007A4442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a koje su namijenjene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za komunalno opremanje građevinskog zemljišta</w:t>
      </w:r>
      <w:r w:rsidR="005164B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</w:t>
      </w:r>
      <w:r w:rsidR="002E1668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i</w:t>
      </w:r>
      <w:r w:rsidR="005164B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</w:t>
      </w:r>
      <w:r w:rsidR="007A4442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obezbj</w:t>
      </w:r>
      <w:r w:rsidR="006961F1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eđivanje alternativnog smještaja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.</w:t>
      </w:r>
    </w:p>
    <w:p w:rsidR="009D3E76" w:rsidRDefault="00233C96" w:rsidP="004770D5">
      <w:pPr>
        <w:rPr>
          <w:lang w:val="sr-Latn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</w:p>
    <w:p w:rsidR="004864C2" w:rsidRPr="005B7E49" w:rsidRDefault="004864C2" w:rsidP="008D10D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2</w:t>
      </w:r>
      <w:r w:rsidR="00CC6DE0">
        <w:rPr>
          <w:lang w:val="sr-Latn-CS"/>
        </w:rPr>
        <w:t>7</w:t>
      </w:r>
    </w:p>
    <w:p w:rsidR="005755B9" w:rsidRPr="005B7E49" w:rsidRDefault="005755B9" w:rsidP="008D10D3">
      <w:pPr>
        <w:pStyle w:val="C30X"/>
        <w:spacing w:before="0" w:after="0"/>
        <w:rPr>
          <w:lang w:val="sr-Latn-CS"/>
        </w:rPr>
      </w:pPr>
    </w:p>
    <w:p w:rsidR="004864C2" w:rsidRPr="005B7E49" w:rsidRDefault="0044267F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Predlog odluke o budžetu </w:t>
      </w:r>
      <w:r w:rsidR="00F63E4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opštine </w:t>
      </w:r>
      <w:r w:rsidR="000B364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za narednu fiskalnu godinu 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utvrđuje predsjednik opštine i dostavlja ga skupštini opštine do </w:t>
      </w:r>
      <w:r w:rsidR="00A9585A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1. </w:t>
      </w:r>
      <w:r w:rsidR="00013508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d</w:t>
      </w:r>
      <w:r w:rsidR="00A9585A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ecembra</w:t>
      </w:r>
      <w:r w:rsidR="00013508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tekuće </w:t>
      </w:r>
      <w:r w:rsidR="000B364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godine</w:t>
      </w:r>
      <w:r w:rsidR="00206525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.</w:t>
      </w:r>
    </w:p>
    <w:p w:rsidR="00F76A92" w:rsidRPr="005B7E49" w:rsidRDefault="0044267F" w:rsidP="00F76A92">
      <w:pPr>
        <w:pStyle w:val="Default"/>
        <w:rPr>
          <w:lang w:val="sr-Latn-CS"/>
        </w:rPr>
      </w:pPr>
      <w:r w:rsidRPr="005B7E49">
        <w:rPr>
          <w:rFonts w:eastAsiaTheme="minorEastAsia"/>
          <w:bCs/>
          <w:lang w:val="sr-Latn-CS" w:eastAsia="en-GB"/>
        </w:rPr>
        <w:tab/>
      </w:r>
      <w:r w:rsidR="00F76A92" w:rsidRPr="005B7E49">
        <w:rPr>
          <w:lang w:val="sr-Latn-CS"/>
        </w:rPr>
        <w:t xml:space="preserve">Odluka o budžetu opštine sadrži opšti i posebni dio. </w:t>
      </w:r>
    </w:p>
    <w:p w:rsidR="00F76A92" w:rsidRPr="005B7E49" w:rsidRDefault="00F76A92" w:rsidP="00F76A92">
      <w:pPr>
        <w:pStyle w:val="Default"/>
        <w:rPr>
          <w:lang w:val="sr-Latn-CS"/>
        </w:rPr>
      </w:pPr>
      <w:r w:rsidRPr="005B7E49">
        <w:rPr>
          <w:lang w:val="sr-Latn-CS"/>
        </w:rPr>
        <w:tab/>
        <w:t xml:space="preserve">Opšti dio sadrži: </w:t>
      </w:r>
    </w:p>
    <w:p w:rsidR="00F76A92" w:rsidRPr="005B7E49" w:rsidRDefault="00F76A92" w:rsidP="00820B80">
      <w:pPr>
        <w:pStyle w:val="Default"/>
        <w:jc w:val="both"/>
        <w:rPr>
          <w:lang w:val="sr-Latn-CS"/>
        </w:rPr>
      </w:pPr>
      <w:r w:rsidRPr="005B7E49">
        <w:rPr>
          <w:lang w:val="sr-Latn-CS"/>
        </w:rPr>
        <w:tab/>
        <w:t xml:space="preserve">1) procjenu tekućih primitaka i tekućih izdataka i transfera, primarnog budžetskog gotovinskog suficita, odnosno deficita i budžetskog gotovinskog suficita odnosno deficita; </w:t>
      </w:r>
    </w:p>
    <w:p w:rsidR="00F76A92" w:rsidRPr="005B7E49" w:rsidRDefault="00F76A92" w:rsidP="00820B80">
      <w:pPr>
        <w:pStyle w:val="Default"/>
        <w:jc w:val="both"/>
        <w:rPr>
          <w:lang w:val="sr-Latn-CS"/>
        </w:rPr>
      </w:pPr>
      <w:r w:rsidRPr="005B7E49">
        <w:rPr>
          <w:lang w:val="sr-Latn-CS"/>
        </w:rPr>
        <w:tab/>
        <w:t xml:space="preserve">2) procjenu primitaka i izdataka iskazanih po ekonomskoj klasifikaciji; </w:t>
      </w:r>
    </w:p>
    <w:p w:rsidR="00F76A92" w:rsidRPr="005B7E49" w:rsidRDefault="00F76A92" w:rsidP="00820B80">
      <w:pPr>
        <w:pStyle w:val="Default"/>
        <w:jc w:val="both"/>
        <w:rPr>
          <w:lang w:val="sr-Latn-CS"/>
        </w:rPr>
      </w:pPr>
      <w:r w:rsidRPr="005B7E49">
        <w:rPr>
          <w:lang w:val="sr-Latn-CS"/>
        </w:rPr>
        <w:lastRenderedPageBreak/>
        <w:tab/>
        <w:t xml:space="preserve">3) normativni dio budžeta kojim se bliže uređuje njegovo izvršenje; </w:t>
      </w:r>
    </w:p>
    <w:p w:rsidR="00F76A92" w:rsidRPr="005B7E49" w:rsidRDefault="00F76A92" w:rsidP="00820B80">
      <w:pPr>
        <w:pStyle w:val="Default"/>
        <w:jc w:val="both"/>
        <w:rPr>
          <w:lang w:val="sr-Latn-CS"/>
        </w:rPr>
      </w:pPr>
      <w:r w:rsidRPr="005B7E49">
        <w:rPr>
          <w:lang w:val="sr-Latn-CS"/>
        </w:rPr>
        <w:tab/>
        <w:t xml:space="preserve">4) upotrebu budžetskog gotovinskog suficita i pokriće deficita; </w:t>
      </w:r>
    </w:p>
    <w:p w:rsidR="00F76A92" w:rsidRPr="005B7E49" w:rsidRDefault="00F76A92" w:rsidP="00820B80">
      <w:pPr>
        <w:pStyle w:val="Default"/>
        <w:jc w:val="both"/>
        <w:rPr>
          <w:lang w:val="sr-Latn-CS"/>
        </w:rPr>
      </w:pPr>
      <w:r w:rsidRPr="005B7E49">
        <w:rPr>
          <w:lang w:val="sr-Latn-CS"/>
        </w:rPr>
        <w:tab/>
        <w:t>5) tekuću i stalnu budžetsku rezervu.</w:t>
      </w:r>
    </w:p>
    <w:p w:rsidR="00F76A92" w:rsidRPr="005B7E49" w:rsidRDefault="00F76A92" w:rsidP="00820B80">
      <w:pPr>
        <w:pStyle w:val="Default"/>
        <w:jc w:val="both"/>
        <w:rPr>
          <w:lang w:val="sr-Latn-CS"/>
        </w:rPr>
      </w:pPr>
      <w:r w:rsidRPr="005B7E49">
        <w:rPr>
          <w:lang w:val="sr-Latn-CS"/>
        </w:rPr>
        <w:t>Posebni dio sadrži izdatke potrošačkih jedinica p</w:t>
      </w:r>
      <w:r w:rsidR="00C57B1F" w:rsidRPr="005B7E49">
        <w:rPr>
          <w:lang w:val="sr-Latn-CS"/>
        </w:rPr>
        <w:t>o organizacionoj, funkcionalnoj i ekonomskoj</w:t>
      </w:r>
      <w:r w:rsidR="00163AD1" w:rsidRPr="005B7E49">
        <w:rPr>
          <w:lang w:val="sr-Latn-CS"/>
        </w:rPr>
        <w:t xml:space="preserve"> klasifikaciji.</w:t>
      </w:r>
    </w:p>
    <w:p w:rsidR="003D1D6F" w:rsidRPr="005B7E49" w:rsidRDefault="003D1D6F" w:rsidP="00F76A9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4864C2" w:rsidRPr="005B7E49" w:rsidRDefault="004864C2" w:rsidP="008D10D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2</w:t>
      </w:r>
      <w:r w:rsidR="00CC6DE0">
        <w:rPr>
          <w:lang w:val="sr-Latn-CS"/>
        </w:rPr>
        <w:t>8</w:t>
      </w:r>
    </w:p>
    <w:p w:rsidR="003D1D6F" w:rsidRPr="005B7E49" w:rsidRDefault="003D1D6F" w:rsidP="008D10D3">
      <w:pPr>
        <w:pStyle w:val="C30X"/>
        <w:spacing w:before="0" w:after="0"/>
        <w:rPr>
          <w:lang w:val="sr-Latn-CS"/>
        </w:rPr>
      </w:pPr>
    </w:p>
    <w:p w:rsidR="004864C2" w:rsidRPr="005B7E49" w:rsidRDefault="003D1D6F" w:rsidP="008D10D3">
      <w:pPr>
        <w:pStyle w:val="T30X"/>
        <w:tabs>
          <w:tab w:val="left" w:pos="360"/>
        </w:tabs>
        <w:spacing w:before="0" w:after="0"/>
        <w:ind w:firstLine="288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 xml:space="preserve">Uz predlog odluke o budžetu </w:t>
      </w:r>
      <w:r w:rsidR="00AA7859">
        <w:rPr>
          <w:sz w:val="24"/>
          <w:szCs w:val="24"/>
          <w:lang w:val="sr-Latn-CS"/>
        </w:rPr>
        <w:t xml:space="preserve">opštine </w:t>
      </w:r>
      <w:r w:rsidR="004864C2" w:rsidRPr="005B7E49">
        <w:rPr>
          <w:sz w:val="24"/>
          <w:szCs w:val="24"/>
          <w:lang w:val="sr-Latn-CS"/>
        </w:rPr>
        <w:t xml:space="preserve">iz člana </w:t>
      </w:r>
      <w:r w:rsidR="00820B80">
        <w:rPr>
          <w:sz w:val="24"/>
          <w:szCs w:val="24"/>
          <w:lang w:val="sr-Latn-CS"/>
        </w:rPr>
        <w:t>2</w:t>
      </w:r>
      <w:r w:rsidR="00EF0C46">
        <w:rPr>
          <w:sz w:val="24"/>
          <w:szCs w:val="24"/>
          <w:lang w:val="sr-Latn-CS"/>
        </w:rPr>
        <w:t xml:space="preserve">7 </w:t>
      </w:r>
      <w:r w:rsidR="004864C2" w:rsidRPr="005B7E49">
        <w:rPr>
          <w:sz w:val="24"/>
          <w:szCs w:val="24"/>
          <w:lang w:val="sr-Latn-CS"/>
        </w:rPr>
        <w:t>ovog zakona skupštini opštine dostavlja se na uvid:</w:t>
      </w:r>
    </w:p>
    <w:p w:rsidR="004864C2" w:rsidRPr="005B7E49" w:rsidRDefault="004864C2" w:rsidP="008D10D3">
      <w:pPr>
        <w:pStyle w:val="T30X"/>
        <w:numPr>
          <w:ilvl w:val="0"/>
          <w:numId w:val="6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izvještaj o sprovedenoj javnoj raspravi o budžetu;</w:t>
      </w:r>
    </w:p>
    <w:p w:rsidR="004864C2" w:rsidRPr="005B7E49" w:rsidRDefault="002E1668" w:rsidP="008D10D3">
      <w:pPr>
        <w:pStyle w:val="T30X"/>
        <w:numPr>
          <w:ilvl w:val="0"/>
          <w:numId w:val="6"/>
        </w:numPr>
        <w:spacing w:before="0" w:after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pregled primitaka</w:t>
      </w:r>
      <w:r w:rsidR="004864C2" w:rsidRPr="005B7E49">
        <w:rPr>
          <w:sz w:val="24"/>
          <w:szCs w:val="24"/>
          <w:lang w:val="sr-Latn-CS"/>
        </w:rPr>
        <w:t xml:space="preserve"> i </w:t>
      </w:r>
      <w:r>
        <w:rPr>
          <w:sz w:val="24"/>
          <w:szCs w:val="24"/>
          <w:lang w:val="sr-Latn-CS"/>
        </w:rPr>
        <w:t>izdataka</w:t>
      </w:r>
      <w:r w:rsidR="004864C2" w:rsidRPr="005B7E49">
        <w:rPr>
          <w:sz w:val="24"/>
          <w:szCs w:val="24"/>
          <w:lang w:val="sr-Latn-CS"/>
        </w:rPr>
        <w:t xml:space="preserve"> za prethodnu fiskalnu godinu;</w:t>
      </w:r>
    </w:p>
    <w:p w:rsidR="004864C2" w:rsidRPr="005B7E49" w:rsidRDefault="004864C2" w:rsidP="008D10D3">
      <w:pPr>
        <w:pStyle w:val="T30X"/>
        <w:numPr>
          <w:ilvl w:val="0"/>
          <w:numId w:val="6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izvještaj o izvršenju budžeta za devet mjeseci tekuće fiskalne godine i procjenu izvršenja budžeta za preostala tri mjeseca tekuće fiskalne godine;</w:t>
      </w:r>
    </w:p>
    <w:p w:rsidR="00A015AF" w:rsidRPr="005B7E49" w:rsidRDefault="004864C2" w:rsidP="008D10D3">
      <w:pPr>
        <w:pStyle w:val="T30X"/>
        <w:numPr>
          <w:ilvl w:val="0"/>
          <w:numId w:val="6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pregled planiranih </w:t>
      </w:r>
      <w:r w:rsidR="002E1668">
        <w:rPr>
          <w:sz w:val="24"/>
          <w:szCs w:val="24"/>
          <w:lang w:val="sr-Latn-CS"/>
        </w:rPr>
        <w:t>primitak</w:t>
      </w:r>
      <w:r w:rsidRPr="005B7E49">
        <w:rPr>
          <w:sz w:val="24"/>
          <w:szCs w:val="24"/>
          <w:lang w:val="sr-Latn-CS"/>
        </w:rPr>
        <w:t xml:space="preserve">a i </w:t>
      </w:r>
      <w:r w:rsidR="002E1668">
        <w:rPr>
          <w:sz w:val="24"/>
          <w:szCs w:val="24"/>
          <w:lang w:val="sr-Latn-CS"/>
        </w:rPr>
        <w:t>izdatak</w:t>
      </w:r>
      <w:r w:rsidRPr="005B7E49">
        <w:rPr>
          <w:sz w:val="24"/>
          <w:szCs w:val="24"/>
          <w:lang w:val="sr-Latn-CS"/>
        </w:rPr>
        <w:t>a za naredne tri fiskalne godine</w:t>
      </w:r>
      <w:r w:rsidR="00A015AF" w:rsidRPr="005B7E49">
        <w:rPr>
          <w:sz w:val="24"/>
          <w:szCs w:val="24"/>
          <w:lang w:val="sr-Latn-CS"/>
        </w:rPr>
        <w:t xml:space="preserve"> uključujući pregled višegodišnjih ugovorenih obaveza, višegodišnjih izdataka i investicionih programa;</w:t>
      </w:r>
    </w:p>
    <w:p w:rsidR="004864C2" w:rsidRPr="005B7E49" w:rsidRDefault="004864C2" w:rsidP="008D10D3">
      <w:pPr>
        <w:pStyle w:val="T30X"/>
        <w:numPr>
          <w:ilvl w:val="0"/>
          <w:numId w:val="6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mišljenje Ministarstva na predloženi nivo i strukturu potrošnje, politiku zarada, kapitalne izdatke i izvore finansiranja i nivo suficita, odnosno deficita.</w:t>
      </w:r>
    </w:p>
    <w:p w:rsidR="003D1D6F" w:rsidRPr="005B7E49" w:rsidRDefault="003D1D6F" w:rsidP="008D10D3">
      <w:pPr>
        <w:pStyle w:val="T30X"/>
        <w:spacing w:before="0" w:after="0"/>
        <w:ind w:left="567" w:hanging="283"/>
        <w:rPr>
          <w:sz w:val="24"/>
          <w:szCs w:val="24"/>
          <w:lang w:val="sr-Latn-CS"/>
        </w:rPr>
      </w:pPr>
    </w:p>
    <w:p w:rsidR="004864C2" w:rsidRPr="005B7E49" w:rsidRDefault="004864C2" w:rsidP="008D10D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2</w:t>
      </w:r>
      <w:r w:rsidR="00CC6DE0">
        <w:rPr>
          <w:lang w:val="sr-Latn-CS"/>
        </w:rPr>
        <w:t>9</w:t>
      </w:r>
    </w:p>
    <w:p w:rsidR="003D1D6F" w:rsidRPr="005B7E49" w:rsidRDefault="003D1D6F" w:rsidP="008D10D3">
      <w:pPr>
        <w:pStyle w:val="C30X"/>
        <w:spacing w:before="0" w:after="0"/>
        <w:rPr>
          <w:lang w:val="sr-Latn-CS"/>
        </w:rPr>
      </w:pPr>
    </w:p>
    <w:p w:rsidR="004864C2" w:rsidRPr="005B7E49" w:rsidRDefault="003D1D6F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Budžet</w:t>
      </w:r>
      <w:r w:rsidR="00453AED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opštine</w:t>
      </w:r>
      <w:r w:rsidR="00EF0C46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za narednu fiskalnu godinu donosi se najkasnije</w:t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</w:t>
      </w:r>
      <w:r w:rsidR="00DD7105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do 31. </w:t>
      </w:r>
      <w:r w:rsidR="006F6250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d</w:t>
      </w:r>
      <w:r w:rsidR="00DD7105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ecembra tekuće godine</w:t>
      </w:r>
      <w:r w:rsidR="00EF0C46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.</w:t>
      </w:r>
    </w:p>
    <w:p w:rsidR="004864C2" w:rsidRPr="005B7E49" w:rsidRDefault="004864C2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</w:t>
      </w:r>
      <w:r w:rsidR="003D1D6F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Ako se budžet ne donese u roku iz stava 1 ovog člana, donosi se odluka o privremenom finansiranju i to najduže za razdoblje od </w:t>
      </w:r>
      <w:r w:rsidR="00EF0C46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prva 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tri mjeseca</w:t>
      </w:r>
      <w:r w:rsidR="00EF0C46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fiskalne godine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.</w:t>
      </w:r>
    </w:p>
    <w:p w:rsidR="004864C2" w:rsidRPr="005B7E49" w:rsidRDefault="003D1D6F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D93641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Odlukom o privremenom finansiranju iz stav</w:t>
      </w:r>
      <w:r w:rsidR="00127D0E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a</w:t>
      </w:r>
      <w:r w:rsidR="00D93641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2 ovog člana mjesečno se odobravaju sredstva do iznosa od 1/12 stvarnih izdataka u prethodnoj fiskalnoj godini.</w:t>
      </w:r>
    </w:p>
    <w:p w:rsidR="004864C2" w:rsidRPr="005B7E49" w:rsidRDefault="003D1D6F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  <w:r w:rsidR="004864C2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Odluku o privremenom finansiranju donosi skupština opštine.</w:t>
      </w:r>
    </w:p>
    <w:p w:rsidR="00163AD1" w:rsidRPr="005B7E49" w:rsidRDefault="00B82A01" w:rsidP="008D10D3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  <w:t xml:space="preserve">Ukoliko </w:t>
      </w:r>
      <w:r w:rsidR="00BE765B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skupština opštine</w:t>
      </w:r>
      <w:r w:rsidR="00BA0346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,</w:t>
      </w:r>
      <w:r w:rsidR="00BE765B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nakon isteka roka za koji je donesena odluka o privremenom finansiranju</w:t>
      </w:r>
      <w:r w:rsidR="00BA0346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,</w:t>
      </w:r>
      <w:r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ne donese </w:t>
      </w:r>
      <w:r w:rsidR="00BE765B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odluku o budžetu</w:t>
      </w:r>
      <w:r w:rsidR="00BA0346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,</w:t>
      </w:r>
      <w:r w:rsidR="009878FA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plaćanja zakonskih obaveza opštine mogu se vršiti po nalogu predsjednika</w:t>
      </w:r>
      <w:r w:rsidR="00CC3532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,</w:t>
      </w:r>
      <w:r w:rsidR="009878FA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uz prethodnu saglasnost Ministarstva</w:t>
      </w:r>
      <w:r w:rsidR="00CC3532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,</w:t>
      </w:r>
      <w:r w:rsidR="009878FA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do donošenja odluke o budžetu</w:t>
      </w:r>
      <w:r w:rsidR="00BA0346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, a najduže tri m</w:t>
      </w:r>
      <w:r w:rsidR="00C67DE1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j</w:t>
      </w:r>
      <w:r w:rsidR="00BA0346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>eseca.</w:t>
      </w:r>
      <w:r w:rsidR="00BE765B" w:rsidRPr="005B7E49"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 xml:space="preserve">  </w:t>
      </w:r>
    </w:p>
    <w:p w:rsidR="003D1D6F" w:rsidRPr="005B7E49" w:rsidRDefault="00163AD1" w:rsidP="008D10D3">
      <w:pPr>
        <w:pStyle w:val="T30X"/>
        <w:spacing w:before="0" w:after="0"/>
        <w:ind w:left="283" w:hanging="283"/>
        <w:rPr>
          <w:b/>
          <w:i/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</w:p>
    <w:p w:rsidR="004864C2" w:rsidRPr="005B7E49" w:rsidRDefault="004864C2" w:rsidP="008D10D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CC6DE0">
        <w:rPr>
          <w:lang w:val="sr-Latn-CS"/>
        </w:rPr>
        <w:t>30</w:t>
      </w:r>
    </w:p>
    <w:p w:rsidR="003D1D6F" w:rsidRPr="005B7E49" w:rsidRDefault="003D1D6F" w:rsidP="008D10D3">
      <w:pPr>
        <w:pStyle w:val="C30X"/>
        <w:spacing w:before="0" w:after="0"/>
        <w:rPr>
          <w:lang w:val="sr-Latn-CS"/>
        </w:rPr>
      </w:pPr>
    </w:p>
    <w:p w:rsidR="004864C2" w:rsidRDefault="003D1D6F" w:rsidP="008D10D3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>U slučajevima kada tokom fiskalne godine dođe do smanjenja</w:t>
      </w:r>
      <w:r w:rsidR="00453AED">
        <w:rPr>
          <w:sz w:val="24"/>
          <w:szCs w:val="24"/>
          <w:lang w:val="sr-Latn-CS"/>
        </w:rPr>
        <w:t xml:space="preserve"> ili povećanja</w:t>
      </w:r>
      <w:r w:rsidR="004864C2" w:rsidRPr="005B7E49">
        <w:rPr>
          <w:sz w:val="24"/>
          <w:szCs w:val="24"/>
          <w:lang w:val="sr-Latn-CS"/>
        </w:rPr>
        <w:t xml:space="preserve"> planiranih </w:t>
      </w:r>
      <w:r w:rsidR="00923568">
        <w:rPr>
          <w:sz w:val="24"/>
          <w:szCs w:val="24"/>
          <w:lang w:val="sr-Latn-CS"/>
        </w:rPr>
        <w:t>primitaka</w:t>
      </w:r>
      <w:r w:rsidR="004864C2" w:rsidRPr="005B7E49">
        <w:rPr>
          <w:sz w:val="24"/>
          <w:szCs w:val="24"/>
          <w:lang w:val="sr-Latn-CS"/>
        </w:rPr>
        <w:t xml:space="preserve"> ili </w:t>
      </w:r>
      <w:r w:rsidR="00923568">
        <w:rPr>
          <w:sz w:val="24"/>
          <w:szCs w:val="24"/>
          <w:lang w:val="sr-Latn-CS"/>
        </w:rPr>
        <w:t>izdataka</w:t>
      </w:r>
      <w:r w:rsidR="004864C2" w:rsidRPr="005B7E49">
        <w:rPr>
          <w:sz w:val="24"/>
          <w:szCs w:val="24"/>
          <w:lang w:val="sr-Latn-CS"/>
        </w:rPr>
        <w:t xml:space="preserve"> vrši se izmjena budžeta po postupku propisanom za njegovo donošenje.</w:t>
      </w:r>
    </w:p>
    <w:p w:rsidR="00290157" w:rsidRDefault="004D7AA8" w:rsidP="008D10D3">
      <w:pPr>
        <w:pStyle w:val="T30X"/>
        <w:spacing w:before="0" w:after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  <w:t>Izmjen</w:t>
      </w:r>
      <w:r w:rsidR="00453AED">
        <w:rPr>
          <w:sz w:val="24"/>
          <w:szCs w:val="24"/>
          <w:lang w:val="sr-Latn-CS"/>
        </w:rPr>
        <w:t>u</w:t>
      </w:r>
      <w:r>
        <w:rPr>
          <w:sz w:val="24"/>
          <w:szCs w:val="24"/>
          <w:lang w:val="sr-Latn-CS"/>
        </w:rPr>
        <w:t xml:space="preserve"> budžeta iza stava 1 ovog člana </w:t>
      </w:r>
      <w:r w:rsidR="00453AED">
        <w:rPr>
          <w:sz w:val="24"/>
          <w:szCs w:val="24"/>
          <w:lang w:val="sr-Latn-CS"/>
        </w:rPr>
        <w:t>skupština opštine donosi</w:t>
      </w:r>
      <w:r>
        <w:rPr>
          <w:sz w:val="24"/>
          <w:szCs w:val="24"/>
          <w:lang w:val="sr-Latn-CS"/>
        </w:rPr>
        <w:t xml:space="preserve"> najkasnije do </w:t>
      </w:r>
      <w:r w:rsidR="00453AED">
        <w:rPr>
          <w:sz w:val="24"/>
          <w:szCs w:val="24"/>
          <w:lang w:val="sr-Latn-CS"/>
        </w:rPr>
        <w:t>kraja septembra tekuće godine,</w:t>
      </w:r>
      <w:r>
        <w:rPr>
          <w:sz w:val="24"/>
          <w:szCs w:val="24"/>
          <w:lang w:val="sr-Latn-CS"/>
        </w:rPr>
        <w:t xml:space="preserve"> izuzev u vanrednim okolnostima </w:t>
      </w:r>
      <w:r w:rsidR="00453AED">
        <w:rPr>
          <w:sz w:val="24"/>
          <w:szCs w:val="24"/>
          <w:lang w:val="sr-Latn-CS"/>
        </w:rPr>
        <w:t>kao što je ostvarenje</w:t>
      </w:r>
      <w:r>
        <w:rPr>
          <w:sz w:val="24"/>
          <w:szCs w:val="24"/>
          <w:lang w:val="sr-Latn-CS"/>
        </w:rPr>
        <w:t xml:space="preserve"> neplaniran</w:t>
      </w:r>
      <w:r w:rsidR="0087438A">
        <w:rPr>
          <w:sz w:val="24"/>
          <w:szCs w:val="24"/>
          <w:lang w:val="sr-Latn-CS"/>
        </w:rPr>
        <w:t>i</w:t>
      </w:r>
      <w:r>
        <w:rPr>
          <w:sz w:val="24"/>
          <w:szCs w:val="24"/>
          <w:lang w:val="sr-Latn-CS"/>
        </w:rPr>
        <w:t>h primitaka od prodaje imovine ili donacija, neplaniranih primitaka i izdataka uslovljenih izmjenom zakonskih rješenja i neplaniranih izdataka usljed elementarnih nepogoda</w:t>
      </w:r>
      <w:r w:rsidR="00290157">
        <w:rPr>
          <w:sz w:val="24"/>
          <w:szCs w:val="24"/>
          <w:lang w:val="sr-Latn-CS"/>
        </w:rPr>
        <w:t>.</w:t>
      </w:r>
    </w:p>
    <w:p w:rsidR="004D7AA8" w:rsidRPr="005B7E49" w:rsidRDefault="00290157" w:rsidP="008D10D3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 </w:t>
      </w:r>
    </w:p>
    <w:p w:rsidR="004864C2" w:rsidRPr="00DD560C" w:rsidRDefault="004864C2" w:rsidP="00DD560C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F90A8A" w:rsidRPr="005B7E49">
        <w:rPr>
          <w:lang w:val="sr-Latn-CS"/>
        </w:rPr>
        <w:t>3</w:t>
      </w:r>
      <w:r w:rsidR="00CC6DE0">
        <w:rPr>
          <w:lang w:val="sr-Latn-CS"/>
        </w:rPr>
        <w:t>1</w:t>
      </w:r>
    </w:p>
    <w:p w:rsidR="003D1D6F" w:rsidRPr="005B7E49" w:rsidRDefault="003D1D6F" w:rsidP="008D10D3">
      <w:pPr>
        <w:pStyle w:val="C30X"/>
        <w:spacing w:before="0" w:after="0"/>
        <w:rPr>
          <w:lang w:val="sr-Latn-CS"/>
        </w:rPr>
      </w:pPr>
    </w:p>
    <w:p w:rsidR="004864C2" w:rsidRPr="005B7E49" w:rsidRDefault="003D1D6F" w:rsidP="008D10D3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lastRenderedPageBreak/>
        <w:tab/>
      </w:r>
      <w:r w:rsidR="004864C2" w:rsidRPr="005B7E49">
        <w:rPr>
          <w:sz w:val="24"/>
          <w:szCs w:val="24"/>
          <w:lang w:val="sr-Latn-CS"/>
        </w:rPr>
        <w:t xml:space="preserve">Opština kojoj se iz državnog budžeta obezbjeđuju namjenska sredstva </w:t>
      </w:r>
      <w:r w:rsidR="00E16983">
        <w:rPr>
          <w:sz w:val="24"/>
          <w:szCs w:val="24"/>
          <w:lang w:val="sr-Latn-CS"/>
        </w:rPr>
        <w:t>u obavezi je da ta sredstva drž</w:t>
      </w:r>
      <w:r w:rsidR="004864C2" w:rsidRPr="005B7E49">
        <w:rPr>
          <w:sz w:val="24"/>
          <w:szCs w:val="24"/>
          <w:lang w:val="sr-Latn-CS"/>
        </w:rPr>
        <w:t xml:space="preserve">i odvojeno od sopstvenih sredstava i </w:t>
      </w:r>
      <w:r w:rsidR="00E16983">
        <w:rPr>
          <w:sz w:val="24"/>
          <w:szCs w:val="24"/>
          <w:lang w:val="sr-Latn-CS"/>
        </w:rPr>
        <w:t>ista koristi</w:t>
      </w:r>
      <w:r w:rsidR="004864C2" w:rsidRPr="005B7E49">
        <w:rPr>
          <w:sz w:val="24"/>
          <w:szCs w:val="24"/>
          <w:lang w:val="sr-Latn-CS"/>
        </w:rPr>
        <w:t xml:space="preserve"> samo za namjene za koje su odobrena.</w:t>
      </w:r>
    </w:p>
    <w:p w:rsidR="004864C2" w:rsidRPr="005B7E49" w:rsidRDefault="004864C2" w:rsidP="008D10D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EE5507" w:rsidRPr="005B7E49">
        <w:rPr>
          <w:lang w:val="sr-Latn-CS"/>
        </w:rPr>
        <w:t>3</w:t>
      </w:r>
      <w:r w:rsidR="00CC6DE0">
        <w:rPr>
          <w:lang w:val="sr-Latn-CS"/>
        </w:rPr>
        <w:t>2</w:t>
      </w:r>
    </w:p>
    <w:p w:rsidR="003D1D6F" w:rsidRPr="005B7E49" w:rsidRDefault="003D1D6F" w:rsidP="008D10D3">
      <w:pPr>
        <w:pStyle w:val="C30X"/>
        <w:spacing w:before="0" w:after="0"/>
        <w:rPr>
          <w:lang w:val="sr-Latn-CS"/>
        </w:rPr>
      </w:pPr>
    </w:p>
    <w:p w:rsidR="004864C2" w:rsidRPr="005B7E49" w:rsidRDefault="003D1D6F" w:rsidP="008D10D3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>U pogledu pripreme, planiranja, upravljanja budžetom i ostalih pitanja koja nijesu posebno uređena ovim zakonom</w:t>
      </w:r>
      <w:r w:rsidR="007B287E">
        <w:rPr>
          <w:sz w:val="24"/>
          <w:szCs w:val="24"/>
          <w:lang w:val="sr-Latn-CS"/>
        </w:rPr>
        <w:t>,</w:t>
      </w:r>
      <w:r w:rsidR="004864C2" w:rsidRPr="005B7E49">
        <w:rPr>
          <w:sz w:val="24"/>
          <w:szCs w:val="24"/>
          <w:lang w:val="sr-Latn-CS"/>
        </w:rPr>
        <w:t xml:space="preserve"> shodno se primjenjuju odredbe Zakona o budžetu</w:t>
      </w:r>
      <w:r w:rsidR="003227E3" w:rsidRPr="005B7E49">
        <w:rPr>
          <w:sz w:val="24"/>
          <w:szCs w:val="24"/>
          <w:lang w:val="sr-Latn-CS"/>
        </w:rPr>
        <w:t xml:space="preserve"> i fiskalnoj odgovornosti</w:t>
      </w:r>
      <w:r w:rsidR="004864C2" w:rsidRPr="005B7E49">
        <w:rPr>
          <w:sz w:val="24"/>
          <w:szCs w:val="24"/>
          <w:lang w:val="sr-Latn-CS"/>
        </w:rPr>
        <w:t>.</w:t>
      </w:r>
    </w:p>
    <w:p w:rsidR="003D1D6F" w:rsidRPr="005B7E49" w:rsidRDefault="003D1D6F" w:rsidP="008D10D3">
      <w:pPr>
        <w:pStyle w:val="T30X"/>
        <w:spacing w:before="0" w:after="0"/>
        <w:rPr>
          <w:sz w:val="24"/>
          <w:szCs w:val="24"/>
          <w:lang w:val="sr-Latn-CS"/>
        </w:rPr>
      </w:pPr>
    </w:p>
    <w:p w:rsidR="004864C2" w:rsidRPr="005B7E49" w:rsidRDefault="003A2C1E" w:rsidP="003A2C1E">
      <w:pPr>
        <w:pStyle w:val="N01X"/>
        <w:spacing w:before="0" w:after="0"/>
        <w:jc w:val="both"/>
        <w:rPr>
          <w:lang w:val="sr-Latn-CS"/>
        </w:rPr>
      </w:pPr>
      <w:r w:rsidRPr="005B7E49">
        <w:rPr>
          <w:lang w:val="sr-Latn-CS"/>
        </w:rPr>
        <w:tab/>
      </w:r>
      <w:r w:rsidR="004864C2" w:rsidRPr="005B7E49">
        <w:rPr>
          <w:lang w:val="sr-Latn-CS"/>
        </w:rPr>
        <w:t>2. Izvršenje budžeta</w:t>
      </w:r>
    </w:p>
    <w:p w:rsidR="003D1D6F" w:rsidRPr="005B7E49" w:rsidRDefault="003D1D6F" w:rsidP="008D10D3">
      <w:pPr>
        <w:pStyle w:val="C30X"/>
        <w:spacing w:before="0" w:after="0"/>
        <w:rPr>
          <w:lang w:val="sr-Latn-CS"/>
        </w:rPr>
      </w:pPr>
    </w:p>
    <w:p w:rsidR="004864C2" w:rsidRPr="005B7E49" w:rsidRDefault="004864C2" w:rsidP="008D10D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3</w:t>
      </w:r>
      <w:r w:rsidR="00CC6DE0">
        <w:rPr>
          <w:lang w:val="sr-Latn-CS"/>
        </w:rPr>
        <w:t>3</w:t>
      </w:r>
    </w:p>
    <w:p w:rsidR="003D1D6F" w:rsidRPr="005B7E49" w:rsidRDefault="003D1D6F" w:rsidP="008D10D3">
      <w:pPr>
        <w:pStyle w:val="C30X"/>
        <w:spacing w:before="0" w:after="0"/>
        <w:rPr>
          <w:lang w:val="sr-Latn-CS"/>
        </w:rPr>
      </w:pPr>
    </w:p>
    <w:p w:rsidR="002D7735" w:rsidRPr="006F6250" w:rsidRDefault="003D1D6F" w:rsidP="00562F93">
      <w:pPr>
        <w:pStyle w:val="T30X"/>
        <w:spacing w:before="0" w:after="0"/>
        <w:rPr>
          <w:sz w:val="24"/>
          <w:szCs w:val="24"/>
          <w:lang w:val="sr-Latn-CS"/>
        </w:rPr>
      </w:pPr>
      <w:r w:rsidRPr="006F6250">
        <w:rPr>
          <w:sz w:val="24"/>
          <w:szCs w:val="24"/>
          <w:lang w:val="sr-Latn-CS"/>
        </w:rPr>
        <w:tab/>
      </w:r>
      <w:r w:rsidR="00562F93" w:rsidRPr="006F6250">
        <w:rPr>
          <w:sz w:val="24"/>
          <w:szCs w:val="24"/>
          <w:lang w:val="sr-Latn-CS"/>
        </w:rPr>
        <w:t>Potrošačke jedinice dužne</w:t>
      </w:r>
      <w:r w:rsidR="002D7735" w:rsidRPr="006F6250">
        <w:rPr>
          <w:sz w:val="24"/>
          <w:szCs w:val="24"/>
          <w:lang w:val="sr-Latn-CS"/>
        </w:rPr>
        <w:t xml:space="preserve"> su da sredstva koriste u granicama utvrđenim odukom o budžetu opštine.</w:t>
      </w:r>
    </w:p>
    <w:p w:rsidR="004864C2" w:rsidRDefault="00385439" w:rsidP="008D10D3">
      <w:pPr>
        <w:pStyle w:val="T30X"/>
        <w:spacing w:before="0" w:after="0"/>
        <w:ind w:firstLine="288"/>
        <w:rPr>
          <w:sz w:val="24"/>
          <w:szCs w:val="24"/>
          <w:lang w:val="sr-Latn-CS"/>
        </w:rPr>
      </w:pPr>
      <w:r w:rsidRPr="009E22BE">
        <w:rPr>
          <w:sz w:val="24"/>
          <w:szCs w:val="24"/>
          <w:lang w:val="sr-Latn-CS"/>
        </w:rPr>
        <w:tab/>
      </w:r>
      <w:r w:rsidR="009E22BE" w:rsidRPr="009E22BE">
        <w:rPr>
          <w:sz w:val="24"/>
          <w:szCs w:val="24"/>
          <w:lang w:val="sr-Latn-CS"/>
        </w:rPr>
        <w:t>Ugovorene obaveze potrošačke jedinice moraju biti u skladu sa planiranim i odobrenim</w:t>
      </w:r>
      <w:r w:rsidR="009E22BE">
        <w:rPr>
          <w:sz w:val="24"/>
          <w:szCs w:val="24"/>
          <w:lang w:val="sr-Latn-CS"/>
        </w:rPr>
        <w:t xml:space="preserve"> sredstvima u skladu sa odlukom o budžetu opštine.</w:t>
      </w:r>
    </w:p>
    <w:p w:rsidR="009E22BE" w:rsidRPr="005B7E49" w:rsidRDefault="009E22BE" w:rsidP="008D10D3">
      <w:pPr>
        <w:pStyle w:val="T30X"/>
        <w:spacing w:before="0" w:after="0"/>
        <w:ind w:firstLine="288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</w:p>
    <w:p w:rsidR="004864C2" w:rsidRPr="005B7E49" w:rsidRDefault="004864C2" w:rsidP="008D10D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CC6DE0">
        <w:rPr>
          <w:lang w:val="sr-Latn-CS"/>
        </w:rPr>
        <w:t>34</w:t>
      </w:r>
    </w:p>
    <w:p w:rsidR="004C038F" w:rsidRDefault="004C038F" w:rsidP="008D10D3">
      <w:pPr>
        <w:pStyle w:val="T30X"/>
        <w:spacing w:before="0" w:after="0"/>
        <w:rPr>
          <w:sz w:val="24"/>
          <w:szCs w:val="24"/>
          <w:lang w:val="sr-Latn-CS"/>
        </w:rPr>
      </w:pPr>
    </w:p>
    <w:p w:rsidR="004864C2" w:rsidRPr="005B7E49" w:rsidRDefault="00917709" w:rsidP="008D10D3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>Potrošačka jedinica odobrena sredstva koristi po dinamici koju odobri predsjednik opštine.</w:t>
      </w:r>
    </w:p>
    <w:p w:rsidR="00C96934" w:rsidRDefault="00C96934" w:rsidP="00C96934">
      <w:pPr>
        <w:pStyle w:val="T30X"/>
        <w:spacing w:before="0" w:after="0"/>
        <w:ind w:firstLine="288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  <w:t xml:space="preserve">Potrošačka jedinica može </w:t>
      </w:r>
      <w:r w:rsidR="00745D75">
        <w:rPr>
          <w:sz w:val="24"/>
          <w:szCs w:val="24"/>
          <w:lang w:val="sr-Latn-CS"/>
        </w:rPr>
        <w:t xml:space="preserve">tokom godine </w:t>
      </w:r>
      <w:r>
        <w:rPr>
          <w:sz w:val="24"/>
          <w:szCs w:val="24"/>
          <w:lang w:val="sr-Latn-CS"/>
        </w:rPr>
        <w:t xml:space="preserve">preuzimati nove ugovorene obaveze, koje će se realizovati i u narednoj fiskalnoj godini, pod uslovom da je taj izdatak definisan kao višegodišnji izdatak, uz prethodno dobijenu saglasnost organa lokalne uprave nadležnog za </w:t>
      </w:r>
      <w:r w:rsidR="00745D75">
        <w:rPr>
          <w:sz w:val="24"/>
          <w:szCs w:val="24"/>
          <w:lang w:val="sr-Latn-CS"/>
        </w:rPr>
        <w:t>poslove finansija</w:t>
      </w:r>
      <w:r>
        <w:rPr>
          <w:sz w:val="24"/>
          <w:szCs w:val="24"/>
          <w:lang w:val="sr-Latn-CS"/>
        </w:rPr>
        <w:t>.</w:t>
      </w:r>
    </w:p>
    <w:p w:rsidR="00EE5507" w:rsidRPr="005B7E49" w:rsidRDefault="00EE5507" w:rsidP="008D10D3">
      <w:pPr>
        <w:pStyle w:val="C30X"/>
        <w:spacing w:before="0" w:after="0"/>
        <w:rPr>
          <w:lang w:val="sr-Latn-CS"/>
        </w:rPr>
      </w:pPr>
    </w:p>
    <w:p w:rsidR="004864C2" w:rsidRPr="005B7E49" w:rsidRDefault="004864C2" w:rsidP="008D10D3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3</w:t>
      </w:r>
      <w:r w:rsidR="00CC6DE0">
        <w:rPr>
          <w:lang w:val="sr-Latn-CS"/>
        </w:rPr>
        <w:t>5</w:t>
      </w:r>
    </w:p>
    <w:p w:rsidR="003D1D6F" w:rsidRPr="005B7E49" w:rsidRDefault="003D1D6F" w:rsidP="008D10D3">
      <w:pPr>
        <w:pStyle w:val="C30X"/>
        <w:spacing w:before="0" w:after="0"/>
        <w:rPr>
          <w:lang w:val="sr-Latn-CS"/>
        </w:rPr>
      </w:pPr>
    </w:p>
    <w:p w:rsidR="004864C2" w:rsidRPr="005B7E49" w:rsidRDefault="00917709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>Ukoliko se</w:t>
      </w:r>
      <w:r w:rsidR="00745D75">
        <w:rPr>
          <w:sz w:val="24"/>
          <w:szCs w:val="24"/>
          <w:lang w:val="sr-Latn-CS"/>
        </w:rPr>
        <w:t>,</w:t>
      </w:r>
      <w:r w:rsidR="004864C2" w:rsidRPr="005B7E49">
        <w:rPr>
          <w:sz w:val="24"/>
          <w:szCs w:val="24"/>
          <w:lang w:val="sr-Latn-CS"/>
        </w:rPr>
        <w:t xml:space="preserve"> usljed neravnomjernog priliva prihoda budžeta</w:t>
      </w:r>
      <w:r w:rsidR="00745D75">
        <w:rPr>
          <w:sz w:val="24"/>
          <w:szCs w:val="24"/>
          <w:lang w:val="sr-Latn-CS"/>
        </w:rPr>
        <w:t>,</w:t>
      </w:r>
      <w:r w:rsidR="004864C2" w:rsidRPr="005B7E49">
        <w:rPr>
          <w:sz w:val="24"/>
          <w:szCs w:val="24"/>
          <w:lang w:val="sr-Latn-CS"/>
        </w:rPr>
        <w:t xml:space="preserve"> ne može obezbijediti izvršenje planiranih </w:t>
      </w:r>
      <w:r w:rsidR="00923568">
        <w:rPr>
          <w:sz w:val="24"/>
          <w:szCs w:val="24"/>
          <w:lang w:val="sr-Latn-CS"/>
        </w:rPr>
        <w:t>izdataka</w:t>
      </w:r>
      <w:r w:rsidR="004864C2" w:rsidRPr="005B7E49">
        <w:rPr>
          <w:sz w:val="24"/>
          <w:szCs w:val="24"/>
          <w:lang w:val="sr-Latn-CS"/>
        </w:rPr>
        <w:t xml:space="preserve">, za pokriće tih </w:t>
      </w:r>
      <w:r w:rsidR="00745D75">
        <w:rPr>
          <w:sz w:val="24"/>
          <w:szCs w:val="24"/>
          <w:lang w:val="sr-Latn-CS"/>
        </w:rPr>
        <w:t>izdataka</w:t>
      </w:r>
      <w:r w:rsidR="004864C2" w:rsidRPr="005B7E49">
        <w:rPr>
          <w:sz w:val="24"/>
          <w:szCs w:val="24"/>
          <w:lang w:val="sr-Latn-CS"/>
        </w:rPr>
        <w:t xml:space="preserve"> mogu se koristiti sredstva rezerve i</w:t>
      </w:r>
      <w:r w:rsidR="00DD6D44">
        <w:rPr>
          <w:sz w:val="24"/>
          <w:szCs w:val="24"/>
          <w:lang w:val="sr-Latn-CS"/>
        </w:rPr>
        <w:t>li</w:t>
      </w:r>
      <w:r w:rsidR="004864C2" w:rsidRPr="005B7E49">
        <w:rPr>
          <w:sz w:val="24"/>
          <w:szCs w:val="24"/>
          <w:lang w:val="sr-Latn-CS"/>
        </w:rPr>
        <w:t xml:space="preserve"> kratkoročni zajam u granicama propisanim ovim zakonom.</w:t>
      </w:r>
    </w:p>
    <w:p w:rsidR="000D42BD" w:rsidRPr="005B7E49" w:rsidRDefault="000D42BD" w:rsidP="00F82BE7">
      <w:pPr>
        <w:pStyle w:val="C30X"/>
        <w:spacing w:before="0" w:after="0"/>
        <w:rPr>
          <w:lang w:val="sr-Latn-CS"/>
        </w:rPr>
      </w:pPr>
    </w:p>
    <w:p w:rsidR="004864C2" w:rsidRPr="005B7E49" w:rsidRDefault="004864C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3</w:t>
      </w:r>
      <w:r w:rsidR="00CC6DE0">
        <w:rPr>
          <w:lang w:val="sr-Latn-CS"/>
        </w:rPr>
        <w:t>6</w:t>
      </w:r>
    </w:p>
    <w:p w:rsidR="003D1D6F" w:rsidRPr="005B7E49" w:rsidRDefault="003D1D6F" w:rsidP="00F82BE7">
      <w:pPr>
        <w:pStyle w:val="C30X"/>
        <w:spacing w:before="0" w:after="0"/>
        <w:rPr>
          <w:lang w:val="sr-Latn-CS"/>
        </w:rPr>
      </w:pPr>
    </w:p>
    <w:p w:rsidR="00875916" w:rsidRPr="00875916" w:rsidRDefault="004864C2" w:rsidP="00490AC5">
      <w:pPr>
        <w:autoSpaceDE w:val="0"/>
        <w:autoSpaceDN w:val="0"/>
        <w:adjustRightInd w:val="0"/>
        <w:ind w:firstLine="576"/>
        <w:rPr>
          <w:rFonts w:ascii="Times New Roman" w:hAnsi="Times New Roman" w:cs="Times New Roman"/>
          <w:sz w:val="24"/>
          <w:szCs w:val="24"/>
        </w:rPr>
      </w:pPr>
      <w:r w:rsidRPr="00875916">
        <w:rPr>
          <w:rFonts w:ascii="Times New Roman" w:hAnsi="Times New Roman" w:cs="Times New Roman"/>
          <w:sz w:val="24"/>
          <w:szCs w:val="24"/>
          <w:lang w:val="sr-Latn-CS"/>
        </w:rPr>
        <w:t xml:space="preserve">U slučaju nastanka okolnosti koje nijesu bile poznate u vrijeme usvajanja </w:t>
      </w:r>
      <w:r w:rsidR="00875916">
        <w:rPr>
          <w:rFonts w:ascii="Times New Roman" w:hAnsi="Times New Roman" w:cs="Times New Roman"/>
          <w:sz w:val="24"/>
          <w:szCs w:val="24"/>
          <w:lang w:val="sr-Latn-CS"/>
        </w:rPr>
        <w:t>odluke o budžetu</w:t>
      </w:r>
      <w:r w:rsidRPr="00875916">
        <w:rPr>
          <w:rFonts w:ascii="Times New Roman" w:hAnsi="Times New Roman" w:cs="Times New Roman"/>
          <w:sz w:val="24"/>
          <w:szCs w:val="24"/>
          <w:lang w:val="sr-Latn-CS"/>
        </w:rPr>
        <w:t>, predsjednik opštine može</w:t>
      </w:r>
      <w:r w:rsidR="00FD1EBA">
        <w:rPr>
          <w:rFonts w:ascii="Times New Roman" w:hAnsi="Times New Roman" w:cs="Times New Roman"/>
          <w:sz w:val="24"/>
          <w:szCs w:val="24"/>
          <w:lang w:val="sr-Latn-CS"/>
        </w:rPr>
        <w:t>, na osnovu obrazloženog zahtjeva potrošačke jedinice,</w:t>
      </w:r>
      <w:r w:rsidR="00875916" w:rsidRPr="0087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potrošačkih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vršiti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preusmjeravanje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utvrđenih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budžetu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visini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do 10%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planiranih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potrošačke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916" w:rsidRPr="00875916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875916" w:rsidRPr="00875916">
        <w:rPr>
          <w:rFonts w:ascii="Times New Roman" w:hAnsi="Times New Roman" w:cs="Times New Roman"/>
          <w:sz w:val="24"/>
          <w:szCs w:val="24"/>
        </w:rPr>
        <w:t>.</w:t>
      </w:r>
    </w:p>
    <w:p w:rsidR="00875916" w:rsidRPr="00276EF6" w:rsidRDefault="00875916" w:rsidP="001A2B1E">
      <w:pPr>
        <w:autoSpaceDE w:val="0"/>
        <w:autoSpaceDN w:val="0"/>
        <w:adjustRightInd w:val="0"/>
        <w:ind w:firstLine="576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276EF6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primjenjuje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planirane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izdatke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potrošačke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odobreni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EF6">
        <w:rPr>
          <w:rFonts w:ascii="Times New Roman" w:hAnsi="Times New Roman" w:cs="Times New Roman"/>
          <w:sz w:val="24"/>
          <w:szCs w:val="24"/>
        </w:rPr>
        <w:t>umanjuje</w:t>
      </w:r>
      <w:proofErr w:type="spellEnd"/>
      <w:r w:rsidRPr="00276EF6">
        <w:rPr>
          <w:rFonts w:ascii="Times New Roman" w:hAnsi="Times New Roman" w:cs="Times New Roman"/>
          <w:sz w:val="24"/>
          <w:szCs w:val="24"/>
        </w:rPr>
        <w:t>.</w:t>
      </w:r>
      <w:r w:rsidR="00276EF6"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EF6" w:rsidRPr="00276EF6">
        <w:rPr>
          <w:rFonts w:ascii="Times New Roman" w:hAnsi="Times New Roman" w:cs="Times New Roman"/>
          <w:sz w:val="24"/>
          <w:szCs w:val="24"/>
        </w:rPr>
        <w:t>Preusmjerena</w:t>
      </w:r>
      <w:proofErr w:type="spellEnd"/>
      <w:r w:rsidR="00276EF6"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EF6" w:rsidRPr="00276EF6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276EF6"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EF6" w:rsidRPr="00276EF6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276EF6"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EF6" w:rsidRPr="00276EF6">
        <w:rPr>
          <w:rFonts w:ascii="Times New Roman" w:hAnsi="Times New Roman" w:cs="Times New Roman"/>
          <w:sz w:val="24"/>
          <w:szCs w:val="24"/>
        </w:rPr>
        <w:t>pojedinim</w:t>
      </w:r>
      <w:proofErr w:type="spellEnd"/>
      <w:r w:rsidR="00276EF6"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EF6" w:rsidRPr="00276EF6">
        <w:rPr>
          <w:rFonts w:ascii="Times New Roman" w:hAnsi="Times New Roman" w:cs="Times New Roman"/>
          <w:sz w:val="24"/>
          <w:szCs w:val="24"/>
        </w:rPr>
        <w:t>izdacima</w:t>
      </w:r>
      <w:proofErr w:type="spellEnd"/>
      <w:r w:rsidR="00276EF6"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B1E">
        <w:rPr>
          <w:rFonts w:ascii="Times New Roman" w:hAnsi="Times New Roman" w:cs="Times New Roman"/>
          <w:sz w:val="24"/>
          <w:szCs w:val="24"/>
        </w:rPr>
        <w:t>r</w:t>
      </w:r>
      <w:r w:rsidR="00276EF6" w:rsidRPr="00276EF6">
        <w:rPr>
          <w:rFonts w:ascii="Times New Roman" w:hAnsi="Times New Roman" w:cs="Times New Roman"/>
          <w:sz w:val="24"/>
          <w:szCs w:val="24"/>
        </w:rPr>
        <w:t>aspoređuju</w:t>
      </w:r>
      <w:proofErr w:type="spellEnd"/>
      <w:r w:rsidR="00276EF6" w:rsidRPr="00276E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76EF6" w:rsidRPr="00276EF6">
        <w:rPr>
          <w:rFonts w:ascii="Times New Roman" w:hAnsi="Times New Roman" w:cs="Times New Roman"/>
          <w:sz w:val="24"/>
          <w:szCs w:val="24"/>
        </w:rPr>
        <w:t>rješenjem</w:t>
      </w:r>
      <w:proofErr w:type="spellEnd"/>
      <w:r w:rsidR="00276EF6"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EF6" w:rsidRPr="00276EF6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="00276EF6" w:rsidRPr="0027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EF6" w:rsidRPr="00276EF6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276EF6" w:rsidRPr="00276EF6">
        <w:rPr>
          <w:rFonts w:ascii="Times New Roman" w:hAnsi="Times New Roman" w:cs="Times New Roman"/>
          <w:sz w:val="24"/>
          <w:szCs w:val="24"/>
        </w:rPr>
        <w:t>.</w:t>
      </w:r>
      <w:r w:rsidR="00917709" w:rsidRPr="00276EF6"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4864C2" w:rsidRPr="00276EF6" w:rsidRDefault="004864C2" w:rsidP="00875916">
      <w:pPr>
        <w:autoSpaceDE w:val="0"/>
        <w:autoSpaceDN w:val="0"/>
        <w:adjustRightInd w:val="0"/>
        <w:ind w:firstLine="576"/>
        <w:rPr>
          <w:rFonts w:ascii="Times New Roman" w:hAnsi="Times New Roman" w:cs="Times New Roman"/>
          <w:sz w:val="24"/>
          <w:szCs w:val="24"/>
          <w:lang w:val="sr-Latn-CS"/>
        </w:rPr>
      </w:pPr>
      <w:r w:rsidRPr="00276EF6">
        <w:rPr>
          <w:rFonts w:ascii="Times New Roman" w:hAnsi="Times New Roman" w:cs="Times New Roman"/>
          <w:sz w:val="24"/>
          <w:szCs w:val="24"/>
          <w:lang w:val="sr-Latn-CS"/>
        </w:rPr>
        <w:t xml:space="preserve">Potrošačke jedinice mogu, uz odobrenje predsjednika opštine, preusmjeriti odobrena sredstva po pojedinim namjenama, u visini do 10% iznosa sredstava predviđenih za namjene čiji se iznos </w:t>
      </w:r>
      <w:r w:rsidR="00875916" w:rsidRPr="00276EF6">
        <w:rPr>
          <w:rFonts w:ascii="Times New Roman" w:hAnsi="Times New Roman" w:cs="Times New Roman"/>
          <w:sz w:val="24"/>
          <w:szCs w:val="24"/>
          <w:lang w:val="sr-Latn-CS"/>
        </w:rPr>
        <w:t>umanjuje</w:t>
      </w:r>
      <w:r w:rsidRPr="00276EF6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4864C2" w:rsidRPr="005B7E49" w:rsidRDefault="004864C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3</w:t>
      </w:r>
      <w:r w:rsidR="00CC6DE0">
        <w:rPr>
          <w:lang w:val="sr-Latn-CS"/>
        </w:rPr>
        <w:t>7</w:t>
      </w:r>
    </w:p>
    <w:p w:rsidR="003D1D6F" w:rsidRPr="005B7E49" w:rsidRDefault="003D1D6F" w:rsidP="00F82BE7">
      <w:pPr>
        <w:pStyle w:val="C30X"/>
        <w:spacing w:before="0" w:after="0"/>
        <w:rPr>
          <w:lang w:val="sr-Latn-CS"/>
        </w:rPr>
      </w:pPr>
    </w:p>
    <w:p w:rsidR="004864C2" w:rsidRPr="005B7E49" w:rsidRDefault="00AC0A4E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>Za izvršenje budžeta opštine odgovoran je predsjednik opštine.</w:t>
      </w:r>
    </w:p>
    <w:p w:rsidR="004864C2" w:rsidRPr="005B7E49" w:rsidRDefault="00AC0A4E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lastRenderedPageBreak/>
        <w:tab/>
      </w: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>Za namjensko korišćenje budžetskih sredstava odgovoran je budžetski izvršilac.</w:t>
      </w:r>
    </w:p>
    <w:p w:rsidR="003D1D6F" w:rsidRPr="005B7E49" w:rsidRDefault="003D1D6F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</w:p>
    <w:p w:rsidR="004864C2" w:rsidRPr="005B7E49" w:rsidRDefault="004864C2" w:rsidP="00964D36">
      <w:pPr>
        <w:pStyle w:val="N01X"/>
        <w:numPr>
          <w:ilvl w:val="0"/>
          <w:numId w:val="25"/>
        </w:numPr>
        <w:spacing w:before="0" w:after="0"/>
        <w:jc w:val="both"/>
        <w:rPr>
          <w:lang w:val="sr-Latn-CS"/>
        </w:rPr>
      </w:pPr>
      <w:r w:rsidRPr="005B7E49">
        <w:rPr>
          <w:lang w:val="sr-Latn-CS"/>
        </w:rPr>
        <w:t>Budžetska rezerva</w:t>
      </w:r>
    </w:p>
    <w:p w:rsidR="003D1D6F" w:rsidRPr="005B7E49" w:rsidRDefault="003D1D6F" w:rsidP="00FE56E0">
      <w:pPr>
        <w:pStyle w:val="N01X"/>
        <w:spacing w:before="0" w:after="0"/>
        <w:ind w:left="720"/>
        <w:jc w:val="both"/>
        <w:rPr>
          <w:lang w:val="sr-Latn-CS"/>
        </w:rPr>
      </w:pPr>
    </w:p>
    <w:p w:rsidR="004864C2" w:rsidRPr="005B7E49" w:rsidRDefault="00964D36" w:rsidP="00964D36">
      <w:pPr>
        <w:pStyle w:val="N01X"/>
        <w:numPr>
          <w:ilvl w:val="1"/>
          <w:numId w:val="25"/>
        </w:numPr>
        <w:spacing w:before="0" w:after="0"/>
        <w:jc w:val="both"/>
        <w:rPr>
          <w:lang w:val="sr-Latn-CS"/>
        </w:rPr>
      </w:pPr>
      <w:r w:rsidRPr="005B7E49">
        <w:rPr>
          <w:lang w:val="sr-Latn-CS"/>
        </w:rPr>
        <w:t xml:space="preserve"> </w:t>
      </w:r>
      <w:r w:rsidR="004864C2" w:rsidRPr="005B7E49">
        <w:rPr>
          <w:lang w:val="sr-Latn-CS"/>
        </w:rPr>
        <w:t>Tekuća budžetska rezerva</w:t>
      </w:r>
    </w:p>
    <w:p w:rsidR="003D1D6F" w:rsidRPr="005B7E49" w:rsidRDefault="003D1D6F" w:rsidP="00F82BE7">
      <w:pPr>
        <w:pStyle w:val="N01X"/>
        <w:spacing w:before="0" w:after="0"/>
        <w:ind w:left="720"/>
        <w:rPr>
          <w:lang w:val="sr-Latn-CS"/>
        </w:rPr>
      </w:pPr>
    </w:p>
    <w:p w:rsidR="004864C2" w:rsidRPr="005B7E49" w:rsidRDefault="004864C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3</w:t>
      </w:r>
      <w:r w:rsidR="00CC6DE0">
        <w:rPr>
          <w:lang w:val="sr-Latn-CS"/>
        </w:rPr>
        <w:t>8</w:t>
      </w:r>
    </w:p>
    <w:p w:rsidR="003D1D6F" w:rsidRPr="005B7E49" w:rsidRDefault="003D1D6F" w:rsidP="00F82BE7">
      <w:pPr>
        <w:pStyle w:val="C30X"/>
        <w:spacing w:before="0" w:after="0"/>
        <w:rPr>
          <w:lang w:val="sr-Latn-CS"/>
        </w:rPr>
      </w:pPr>
    </w:p>
    <w:p w:rsidR="00BA0346" w:rsidRDefault="00CB5702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 xml:space="preserve">Sredstva tekuće budžetske rezerve koriste se za </w:t>
      </w:r>
      <w:r w:rsidR="00BA0346">
        <w:rPr>
          <w:sz w:val="24"/>
          <w:szCs w:val="24"/>
          <w:lang w:val="sr-Latn-CS"/>
        </w:rPr>
        <w:t xml:space="preserve">neplanirane ili nedovoljno planirane izdatke tokom fiskalne godine. </w:t>
      </w:r>
    </w:p>
    <w:p w:rsidR="004864C2" w:rsidRPr="005B7E49" w:rsidRDefault="004864C2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 </w:t>
      </w:r>
      <w:r w:rsidR="00CB5702"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>Sredstvima tekuće budžetske rezerve raspolaže predsjednik opštine, u skladu sa propisom skupštine opštine.</w:t>
      </w:r>
    </w:p>
    <w:p w:rsidR="004864C2" w:rsidRPr="005B7E49" w:rsidRDefault="00CB5702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>Predsjednik opštine može ovlastiti budžetskog izvršioca da do određenog iznosa raspolaže sredstvima tekuće budžetske rezerve.</w:t>
      </w:r>
    </w:p>
    <w:p w:rsidR="00FE56E0" w:rsidRPr="005B7E49" w:rsidRDefault="00FE56E0" w:rsidP="00FE56E0">
      <w:pPr>
        <w:pStyle w:val="N01X"/>
        <w:spacing w:before="0" w:after="0"/>
        <w:ind w:left="720"/>
        <w:rPr>
          <w:b w:val="0"/>
          <w:bCs w:val="0"/>
          <w:lang w:val="sr-Latn-CS"/>
        </w:rPr>
      </w:pPr>
    </w:p>
    <w:p w:rsidR="004864C2" w:rsidRPr="005B7E49" w:rsidRDefault="00323654" w:rsidP="00323654">
      <w:pPr>
        <w:pStyle w:val="N01X"/>
        <w:numPr>
          <w:ilvl w:val="1"/>
          <w:numId w:val="25"/>
        </w:numPr>
        <w:spacing w:before="0" w:after="0"/>
        <w:jc w:val="both"/>
        <w:rPr>
          <w:lang w:val="sr-Latn-CS"/>
        </w:rPr>
      </w:pPr>
      <w:r>
        <w:rPr>
          <w:bCs w:val="0"/>
          <w:lang w:val="sr-Latn-CS"/>
        </w:rPr>
        <w:t xml:space="preserve"> </w:t>
      </w:r>
      <w:r w:rsidR="004864C2" w:rsidRPr="005B7E49">
        <w:rPr>
          <w:lang w:val="sr-Latn-CS"/>
        </w:rPr>
        <w:t>Stalna budžetska rezerva</w:t>
      </w:r>
    </w:p>
    <w:p w:rsidR="003D1D6F" w:rsidRPr="005B7E49" w:rsidRDefault="003D1D6F" w:rsidP="00F82BE7">
      <w:pPr>
        <w:pStyle w:val="N01X"/>
        <w:spacing w:before="0" w:after="0"/>
        <w:ind w:left="720"/>
        <w:rPr>
          <w:lang w:val="sr-Latn-CS"/>
        </w:rPr>
      </w:pPr>
    </w:p>
    <w:p w:rsidR="004864C2" w:rsidRPr="005B7E49" w:rsidRDefault="004864C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5755B9" w:rsidRPr="005B7E49">
        <w:rPr>
          <w:lang w:val="sr-Latn-CS"/>
        </w:rPr>
        <w:t>3</w:t>
      </w:r>
      <w:r w:rsidR="00CC6DE0">
        <w:rPr>
          <w:lang w:val="sr-Latn-CS"/>
        </w:rPr>
        <w:t>9</w:t>
      </w:r>
    </w:p>
    <w:p w:rsidR="003D1D6F" w:rsidRPr="005B7E49" w:rsidRDefault="003D1D6F" w:rsidP="00F82BE7">
      <w:pPr>
        <w:pStyle w:val="C30X"/>
        <w:spacing w:before="0" w:after="0"/>
        <w:rPr>
          <w:lang w:val="sr-Latn-CS"/>
        </w:rPr>
      </w:pPr>
    </w:p>
    <w:p w:rsidR="004864C2" w:rsidRPr="005B7E49" w:rsidRDefault="006A571B" w:rsidP="00923568">
      <w:pPr>
        <w:pStyle w:val="T30X"/>
        <w:spacing w:before="0" w:after="0"/>
        <w:ind w:firstLine="288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B17E90">
        <w:rPr>
          <w:sz w:val="24"/>
          <w:szCs w:val="24"/>
          <w:lang w:val="sr-Latn-CS"/>
        </w:rPr>
        <w:t>Sredstva stalne</w:t>
      </w:r>
      <w:r w:rsidR="004864C2" w:rsidRPr="005B7E49">
        <w:rPr>
          <w:sz w:val="24"/>
          <w:szCs w:val="24"/>
          <w:lang w:val="sr-Latn-CS"/>
        </w:rPr>
        <w:t xml:space="preserve"> budžetsk</w:t>
      </w:r>
      <w:r w:rsidR="00B17E90">
        <w:rPr>
          <w:sz w:val="24"/>
          <w:szCs w:val="24"/>
          <w:lang w:val="sr-Latn-CS"/>
        </w:rPr>
        <w:t>e</w:t>
      </w:r>
      <w:r w:rsidR="004864C2" w:rsidRPr="005B7E49">
        <w:rPr>
          <w:sz w:val="24"/>
          <w:szCs w:val="24"/>
          <w:lang w:val="sr-Latn-CS"/>
        </w:rPr>
        <w:t xml:space="preserve"> rezerv</w:t>
      </w:r>
      <w:r w:rsidR="00B17E90">
        <w:rPr>
          <w:sz w:val="24"/>
          <w:szCs w:val="24"/>
          <w:lang w:val="sr-Latn-CS"/>
        </w:rPr>
        <w:t>e</w:t>
      </w:r>
      <w:r w:rsidR="004864C2" w:rsidRPr="005B7E49">
        <w:rPr>
          <w:sz w:val="24"/>
          <w:szCs w:val="24"/>
          <w:lang w:val="sr-Latn-CS"/>
        </w:rPr>
        <w:t xml:space="preserve"> korist</w:t>
      </w:r>
      <w:r w:rsidR="00B17E90">
        <w:rPr>
          <w:sz w:val="24"/>
          <w:szCs w:val="24"/>
          <w:lang w:val="sr-Latn-CS"/>
        </w:rPr>
        <w:t>e</w:t>
      </w:r>
      <w:r w:rsidR="004864C2" w:rsidRPr="005B7E49">
        <w:rPr>
          <w:sz w:val="24"/>
          <w:szCs w:val="24"/>
          <w:lang w:val="sr-Latn-CS"/>
        </w:rPr>
        <w:t xml:space="preserve"> se za finansiranje rashoda na ime učešća lokalne vlasti u otklanjanju posl</w:t>
      </w:r>
      <w:r w:rsidR="0013241B">
        <w:rPr>
          <w:sz w:val="24"/>
          <w:szCs w:val="24"/>
          <w:lang w:val="sr-Latn-CS"/>
        </w:rPr>
        <w:t>j</w:t>
      </w:r>
      <w:r w:rsidR="004864C2" w:rsidRPr="005B7E49">
        <w:rPr>
          <w:sz w:val="24"/>
          <w:szCs w:val="24"/>
          <w:lang w:val="sr-Latn-CS"/>
        </w:rPr>
        <w:t>edica vanrednih okolnosti, kao što su</w:t>
      </w:r>
      <w:r w:rsidR="002D2BDC">
        <w:rPr>
          <w:sz w:val="24"/>
          <w:szCs w:val="24"/>
          <w:lang w:val="sr-Latn-CS"/>
        </w:rPr>
        <w:t>:</w:t>
      </w:r>
      <w:r w:rsidR="004864C2" w:rsidRPr="005B7E49">
        <w:rPr>
          <w:sz w:val="24"/>
          <w:szCs w:val="24"/>
          <w:lang w:val="sr-Latn-CS"/>
        </w:rPr>
        <w:t xml:space="preserve"> poplava, suša, zemljotres, požar, ekološke katastrofe i druge elementarne nepogode, odnosno drugih vanrednih događaja koji mogu da ugroze život i zdravlje ljudi ili prouzrokuju štetu većih razmjera.</w:t>
      </w:r>
    </w:p>
    <w:p w:rsidR="004864C2" w:rsidRPr="005B7E49" w:rsidRDefault="006A571B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3227E3" w:rsidRPr="005B7E49">
        <w:rPr>
          <w:sz w:val="24"/>
          <w:szCs w:val="24"/>
          <w:lang w:val="sr-Latn-CS"/>
        </w:rPr>
        <w:t xml:space="preserve">O korišćenju </w:t>
      </w:r>
      <w:r w:rsidR="004864C2" w:rsidRPr="005B7E49">
        <w:rPr>
          <w:sz w:val="24"/>
          <w:szCs w:val="24"/>
          <w:lang w:val="sr-Latn-CS"/>
        </w:rPr>
        <w:t>sredstava stalne budžetske rezerve</w:t>
      </w:r>
      <w:r w:rsidR="003227E3" w:rsidRPr="005B7E49">
        <w:rPr>
          <w:sz w:val="24"/>
          <w:szCs w:val="24"/>
          <w:lang w:val="sr-Latn-CS"/>
        </w:rPr>
        <w:t xml:space="preserve"> odlučuje predsje</w:t>
      </w:r>
      <w:r w:rsidR="00AF1E46" w:rsidRPr="005B7E49">
        <w:rPr>
          <w:sz w:val="24"/>
          <w:szCs w:val="24"/>
          <w:lang w:val="sr-Latn-CS"/>
        </w:rPr>
        <w:t>d</w:t>
      </w:r>
      <w:r w:rsidR="003227E3" w:rsidRPr="005B7E49">
        <w:rPr>
          <w:sz w:val="24"/>
          <w:szCs w:val="24"/>
          <w:lang w:val="sr-Latn-CS"/>
        </w:rPr>
        <w:t>nik opštine</w:t>
      </w:r>
      <w:r w:rsidR="004864C2" w:rsidRPr="005B7E49">
        <w:rPr>
          <w:sz w:val="24"/>
          <w:szCs w:val="24"/>
          <w:lang w:val="sr-Latn-CS"/>
        </w:rPr>
        <w:t>.</w:t>
      </w:r>
    </w:p>
    <w:p w:rsidR="003D1D6F" w:rsidRDefault="003D1D6F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</w:p>
    <w:p w:rsidR="000D42BD" w:rsidRPr="005B7E49" w:rsidRDefault="000D42BD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</w:p>
    <w:p w:rsidR="004864C2" w:rsidRPr="005B7E49" w:rsidRDefault="004864C2" w:rsidP="00FE56E0">
      <w:pPr>
        <w:pStyle w:val="N01X"/>
        <w:numPr>
          <w:ilvl w:val="0"/>
          <w:numId w:val="22"/>
        </w:numPr>
        <w:spacing w:before="0" w:after="0"/>
        <w:jc w:val="both"/>
        <w:rPr>
          <w:lang w:val="sr-Latn-CS"/>
        </w:rPr>
      </w:pPr>
      <w:r w:rsidRPr="005B7E49">
        <w:rPr>
          <w:lang w:val="sr-Latn-CS"/>
        </w:rPr>
        <w:t>Završni račun budžeta</w:t>
      </w:r>
    </w:p>
    <w:p w:rsidR="003D1D6F" w:rsidRPr="005B7E49" w:rsidRDefault="003D1D6F" w:rsidP="00F82BE7">
      <w:pPr>
        <w:pStyle w:val="N01X"/>
        <w:spacing w:before="0" w:after="0"/>
        <w:ind w:left="720"/>
        <w:rPr>
          <w:lang w:val="sr-Latn-CS"/>
        </w:rPr>
      </w:pPr>
    </w:p>
    <w:p w:rsidR="004864C2" w:rsidRPr="005B7E49" w:rsidRDefault="004864C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CC6DE0">
        <w:rPr>
          <w:lang w:val="sr-Latn-CS"/>
        </w:rPr>
        <w:t>40</w:t>
      </w:r>
    </w:p>
    <w:p w:rsidR="003D1D6F" w:rsidRPr="005B7E49" w:rsidRDefault="003D1D6F" w:rsidP="00F82BE7">
      <w:pPr>
        <w:pStyle w:val="C30X"/>
        <w:spacing w:before="0" w:after="0"/>
        <w:rPr>
          <w:lang w:val="sr-Latn-CS"/>
        </w:rPr>
      </w:pPr>
    </w:p>
    <w:p w:rsidR="004864C2" w:rsidRPr="005B7E49" w:rsidRDefault="00E8327A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>Po isteku godine za koju je budžet donesen, skupština opštine donosi završni račun budžeta.</w:t>
      </w:r>
    </w:p>
    <w:p w:rsidR="004864C2" w:rsidRPr="005B7E49" w:rsidRDefault="00E8327A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>Završni račun budžeta opštine sadrži:</w:t>
      </w:r>
    </w:p>
    <w:p w:rsidR="004864C2" w:rsidRPr="005B7E49" w:rsidRDefault="004864C2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   </w:t>
      </w:r>
    </w:p>
    <w:p w:rsidR="00EA7E75" w:rsidRDefault="00EA7E75" w:rsidP="00F82BE7">
      <w:pPr>
        <w:pStyle w:val="T30X"/>
        <w:numPr>
          <w:ilvl w:val="0"/>
          <w:numId w:val="8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početno i </w:t>
      </w:r>
      <w:r w:rsidR="0062208C">
        <w:rPr>
          <w:sz w:val="24"/>
          <w:szCs w:val="24"/>
          <w:lang w:val="sr-Latn-CS"/>
        </w:rPr>
        <w:t>krajnje</w:t>
      </w:r>
      <w:r w:rsidRPr="005B7E49">
        <w:rPr>
          <w:sz w:val="24"/>
          <w:szCs w:val="24"/>
          <w:lang w:val="sr-Latn-CS"/>
        </w:rPr>
        <w:t xml:space="preserve"> stanje konsolidovanog računa trezora;</w:t>
      </w:r>
    </w:p>
    <w:p w:rsidR="00BD39D6" w:rsidRPr="005B7E49" w:rsidRDefault="00BD39D6" w:rsidP="00BD39D6">
      <w:pPr>
        <w:pStyle w:val="T30X"/>
        <w:numPr>
          <w:ilvl w:val="0"/>
          <w:numId w:val="8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pregled izvršenih odstupanja u odnosu na planirane iznose;</w:t>
      </w:r>
    </w:p>
    <w:p w:rsidR="00EA7E75" w:rsidRPr="005B7E49" w:rsidRDefault="00EA7E75" w:rsidP="00F82BE7">
      <w:pPr>
        <w:pStyle w:val="T30X"/>
        <w:numPr>
          <w:ilvl w:val="0"/>
          <w:numId w:val="8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bilans </w:t>
      </w:r>
      <w:r w:rsidR="00B01C02">
        <w:rPr>
          <w:sz w:val="24"/>
          <w:szCs w:val="24"/>
          <w:lang w:val="sr-Latn-CS"/>
        </w:rPr>
        <w:t>primitaka</w:t>
      </w:r>
      <w:r w:rsidRPr="005B7E49">
        <w:rPr>
          <w:sz w:val="24"/>
          <w:szCs w:val="24"/>
          <w:lang w:val="sr-Latn-CS"/>
        </w:rPr>
        <w:t xml:space="preserve"> i </w:t>
      </w:r>
      <w:r w:rsidR="00B01C02">
        <w:rPr>
          <w:sz w:val="24"/>
          <w:szCs w:val="24"/>
          <w:lang w:val="sr-Latn-CS"/>
        </w:rPr>
        <w:t>izdatak</w:t>
      </w:r>
      <w:r w:rsidRPr="005B7E49">
        <w:rPr>
          <w:sz w:val="24"/>
          <w:szCs w:val="24"/>
          <w:lang w:val="sr-Latn-CS"/>
        </w:rPr>
        <w:t>a, iskazanih u skladu sa organizacionom, funkcionalnom i ekonomskom klasifikacijom;</w:t>
      </w:r>
    </w:p>
    <w:p w:rsidR="004864C2" w:rsidRPr="005B7E49" w:rsidRDefault="004864C2" w:rsidP="00F82BE7">
      <w:pPr>
        <w:pStyle w:val="T30X"/>
        <w:numPr>
          <w:ilvl w:val="0"/>
          <w:numId w:val="8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izvještaj o kapitalnim </w:t>
      </w:r>
      <w:r w:rsidR="00B01C02">
        <w:rPr>
          <w:sz w:val="24"/>
          <w:szCs w:val="24"/>
          <w:lang w:val="sr-Latn-CS"/>
        </w:rPr>
        <w:t>izdacima</w:t>
      </w:r>
      <w:r w:rsidRPr="005B7E49">
        <w:rPr>
          <w:sz w:val="24"/>
          <w:szCs w:val="24"/>
          <w:lang w:val="sr-Latn-CS"/>
        </w:rPr>
        <w:t xml:space="preserve"> i finansiranju;</w:t>
      </w:r>
    </w:p>
    <w:p w:rsidR="004864C2" w:rsidRPr="005B7E49" w:rsidRDefault="004864C2" w:rsidP="00F82BE7">
      <w:pPr>
        <w:pStyle w:val="T30X"/>
        <w:numPr>
          <w:ilvl w:val="0"/>
          <w:numId w:val="8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izvještaj o novčanim tokovima;</w:t>
      </w:r>
    </w:p>
    <w:p w:rsidR="004864C2" w:rsidRPr="005B7E49" w:rsidRDefault="004864C2" w:rsidP="00F82BE7">
      <w:pPr>
        <w:pStyle w:val="T30X"/>
        <w:numPr>
          <w:ilvl w:val="0"/>
          <w:numId w:val="8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objašnjenje većih odstupanja između </w:t>
      </w:r>
      <w:r w:rsidR="00D51B05">
        <w:rPr>
          <w:sz w:val="24"/>
          <w:szCs w:val="24"/>
          <w:lang w:val="sr-Latn-CS"/>
        </w:rPr>
        <w:t>planiranih</w:t>
      </w:r>
      <w:r w:rsidRPr="005B7E49">
        <w:rPr>
          <w:sz w:val="24"/>
          <w:szCs w:val="24"/>
          <w:lang w:val="sr-Latn-CS"/>
        </w:rPr>
        <w:t xml:space="preserve"> sredstava i izvršenja;</w:t>
      </w:r>
    </w:p>
    <w:p w:rsidR="004864C2" w:rsidRPr="005B7E49" w:rsidRDefault="004864C2" w:rsidP="00F82BE7">
      <w:pPr>
        <w:pStyle w:val="T30X"/>
        <w:numPr>
          <w:ilvl w:val="0"/>
          <w:numId w:val="8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izvještaj o primljenim donacijama i kreditima, domaćim i inostranim</w:t>
      </w:r>
      <w:r w:rsidR="00BA0346">
        <w:rPr>
          <w:sz w:val="24"/>
          <w:szCs w:val="24"/>
          <w:lang w:val="sr-Latn-CS"/>
        </w:rPr>
        <w:t>,</w:t>
      </w:r>
      <w:r w:rsidRPr="005B7E49">
        <w:rPr>
          <w:sz w:val="24"/>
          <w:szCs w:val="24"/>
          <w:lang w:val="sr-Latn-CS"/>
        </w:rPr>
        <w:t xml:space="preserve"> i izvršenim otplatama dugova;</w:t>
      </w:r>
    </w:p>
    <w:p w:rsidR="004864C2" w:rsidRPr="005B7E49" w:rsidRDefault="004864C2" w:rsidP="00F82BE7">
      <w:pPr>
        <w:pStyle w:val="T30X"/>
        <w:numPr>
          <w:ilvl w:val="0"/>
          <w:numId w:val="8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izvještaj o korišćenju sredstava iz tekuće i stalne budžetske rezerve;</w:t>
      </w:r>
    </w:p>
    <w:p w:rsidR="004864C2" w:rsidRPr="005B7E49" w:rsidRDefault="004864C2" w:rsidP="00F82BE7">
      <w:pPr>
        <w:pStyle w:val="T30X"/>
        <w:numPr>
          <w:ilvl w:val="0"/>
          <w:numId w:val="8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izvještaj o garancijama datim u toku fiskalne godine;</w:t>
      </w:r>
    </w:p>
    <w:p w:rsidR="0010385B" w:rsidRPr="005B7E49" w:rsidRDefault="0010385B" w:rsidP="00F82BE7">
      <w:pPr>
        <w:pStyle w:val="T30X"/>
        <w:numPr>
          <w:ilvl w:val="0"/>
          <w:numId w:val="8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izvještaj o stanju neizmirenih obaveza; </w:t>
      </w:r>
    </w:p>
    <w:p w:rsidR="004864C2" w:rsidRPr="005B7E49" w:rsidRDefault="004864C2" w:rsidP="00F82BE7">
      <w:pPr>
        <w:pStyle w:val="T30X"/>
        <w:numPr>
          <w:ilvl w:val="0"/>
          <w:numId w:val="8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lastRenderedPageBreak/>
        <w:t>izvještaj eksterne revizije o finansijskim izvještajima iz tač</w:t>
      </w:r>
      <w:r w:rsidR="008E1111">
        <w:rPr>
          <w:sz w:val="24"/>
          <w:szCs w:val="24"/>
          <w:lang w:val="sr-Latn-CS"/>
        </w:rPr>
        <w:t>.</w:t>
      </w:r>
      <w:r w:rsidRPr="005B7E49">
        <w:rPr>
          <w:sz w:val="24"/>
          <w:szCs w:val="24"/>
          <w:lang w:val="sr-Latn-CS"/>
        </w:rPr>
        <w:t xml:space="preserve"> 1 </w:t>
      </w:r>
      <w:r w:rsidR="008E1111">
        <w:rPr>
          <w:sz w:val="24"/>
          <w:szCs w:val="24"/>
          <w:lang w:val="sr-Latn-CS"/>
        </w:rPr>
        <w:t>do</w:t>
      </w:r>
      <w:r w:rsidRPr="005B7E49">
        <w:rPr>
          <w:sz w:val="24"/>
          <w:szCs w:val="24"/>
          <w:lang w:val="sr-Latn-CS"/>
        </w:rPr>
        <w:t xml:space="preserve"> </w:t>
      </w:r>
      <w:r w:rsidR="0010385B" w:rsidRPr="005B7E49">
        <w:rPr>
          <w:sz w:val="24"/>
          <w:szCs w:val="24"/>
          <w:lang w:val="sr-Latn-CS"/>
        </w:rPr>
        <w:t>10</w:t>
      </w:r>
      <w:r w:rsidRPr="005B7E49">
        <w:rPr>
          <w:sz w:val="24"/>
          <w:szCs w:val="24"/>
          <w:lang w:val="sr-Latn-CS"/>
        </w:rPr>
        <w:t xml:space="preserve"> ovog stava.</w:t>
      </w:r>
    </w:p>
    <w:p w:rsidR="003D1D6F" w:rsidRPr="005B7E49" w:rsidRDefault="003D1D6F" w:rsidP="00F82BE7">
      <w:pPr>
        <w:pStyle w:val="T30X"/>
        <w:spacing w:before="0" w:after="0"/>
        <w:ind w:left="567" w:hanging="283"/>
        <w:rPr>
          <w:sz w:val="24"/>
          <w:szCs w:val="24"/>
          <w:lang w:val="sr-Latn-CS"/>
        </w:rPr>
      </w:pPr>
    </w:p>
    <w:p w:rsidR="004864C2" w:rsidRPr="005B7E49" w:rsidRDefault="004864C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2B1ADE">
        <w:rPr>
          <w:lang w:val="sr-Latn-CS"/>
        </w:rPr>
        <w:t>4</w:t>
      </w:r>
      <w:r w:rsidR="00CC6DE0">
        <w:rPr>
          <w:lang w:val="sr-Latn-CS"/>
        </w:rPr>
        <w:t>1</w:t>
      </w:r>
    </w:p>
    <w:p w:rsidR="003D1D6F" w:rsidRPr="005B7E49" w:rsidRDefault="003D1D6F" w:rsidP="00F82BE7">
      <w:pPr>
        <w:pStyle w:val="C30X"/>
        <w:spacing w:before="0" w:after="0"/>
        <w:rPr>
          <w:lang w:val="sr-Latn-CS"/>
        </w:rPr>
      </w:pPr>
    </w:p>
    <w:p w:rsidR="004864C2" w:rsidRPr="005B7E49" w:rsidRDefault="008D10D3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>Predlog završnog računa budžeta</w:t>
      </w:r>
      <w:r w:rsidR="00E15415">
        <w:rPr>
          <w:sz w:val="24"/>
          <w:szCs w:val="24"/>
          <w:lang w:val="sr-Latn-CS"/>
        </w:rPr>
        <w:t xml:space="preserve"> </w:t>
      </w:r>
      <w:r w:rsidR="00292498">
        <w:rPr>
          <w:sz w:val="24"/>
          <w:szCs w:val="24"/>
          <w:lang w:val="sr-Latn-CS"/>
        </w:rPr>
        <w:t xml:space="preserve">opštine </w:t>
      </w:r>
      <w:r w:rsidR="00E15415">
        <w:rPr>
          <w:sz w:val="24"/>
          <w:szCs w:val="24"/>
          <w:lang w:val="sr-Latn-CS"/>
        </w:rPr>
        <w:t>za prethodnu godinu</w:t>
      </w:r>
      <w:r w:rsidR="004864C2" w:rsidRPr="005B7E49">
        <w:rPr>
          <w:sz w:val="24"/>
          <w:szCs w:val="24"/>
          <w:lang w:val="sr-Latn-CS"/>
        </w:rPr>
        <w:t xml:space="preserve"> utvrđuje predsjednik opštine i dostavlja ga skupštini opštine do kraja maja tekuće godine.</w:t>
      </w:r>
    </w:p>
    <w:p w:rsidR="004864C2" w:rsidRDefault="0010385B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 xml:space="preserve">Završni račun budžeta </w:t>
      </w:r>
      <w:r w:rsidR="00AB7B2F">
        <w:rPr>
          <w:sz w:val="24"/>
          <w:szCs w:val="24"/>
          <w:lang w:val="sr-Latn-CS"/>
        </w:rPr>
        <w:t xml:space="preserve">iz stava 1 ovog člana </w:t>
      </w:r>
      <w:r w:rsidR="004864C2" w:rsidRPr="005B7E49">
        <w:rPr>
          <w:sz w:val="24"/>
          <w:szCs w:val="24"/>
          <w:lang w:val="sr-Latn-CS"/>
        </w:rPr>
        <w:t>dostavlja se na uvid Ministarstvu u roku od 30 dana od dana usvajanja.</w:t>
      </w:r>
    </w:p>
    <w:p w:rsidR="002B717E" w:rsidRPr="005B7E49" w:rsidRDefault="002B717E" w:rsidP="00F82BE7">
      <w:pPr>
        <w:pStyle w:val="T30X"/>
        <w:spacing w:before="0" w:after="0"/>
        <w:rPr>
          <w:sz w:val="24"/>
          <w:szCs w:val="24"/>
          <w:lang w:val="sr-Latn-CS"/>
        </w:rPr>
      </w:pPr>
    </w:p>
    <w:p w:rsidR="004864C2" w:rsidRPr="005B7E49" w:rsidRDefault="004864C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EE5507" w:rsidRPr="005B7E49">
        <w:rPr>
          <w:lang w:val="sr-Latn-CS"/>
        </w:rPr>
        <w:t>4</w:t>
      </w:r>
      <w:r w:rsidR="00CC6DE0">
        <w:rPr>
          <w:lang w:val="sr-Latn-CS"/>
        </w:rPr>
        <w:t>2</w:t>
      </w:r>
    </w:p>
    <w:p w:rsidR="005755B9" w:rsidRPr="005B7E49" w:rsidRDefault="005755B9" w:rsidP="00F82BE7">
      <w:pPr>
        <w:pStyle w:val="C30X"/>
        <w:spacing w:before="0" w:after="0"/>
        <w:rPr>
          <w:lang w:val="sr-Latn-CS"/>
        </w:rPr>
      </w:pPr>
    </w:p>
    <w:p w:rsidR="004864C2" w:rsidRDefault="008D10D3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 xml:space="preserve">Uz završni račun budžeta skupštini opštine dostavljaju se i računi dobitaka i gubitaka javnih preduzeća i javnih ustanova, stalne rezerve i stanje bilansa imovine na dan 31. decembra godine za koju se </w:t>
      </w:r>
      <w:r w:rsidR="009C03F6">
        <w:rPr>
          <w:sz w:val="24"/>
          <w:szCs w:val="24"/>
          <w:lang w:val="sr-Latn-CS"/>
        </w:rPr>
        <w:t>do</w:t>
      </w:r>
      <w:r w:rsidR="004864C2" w:rsidRPr="005B7E49">
        <w:rPr>
          <w:sz w:val="24"/>
          <w:szCs w:val="24"/>
          <w:lang w:val="sr-Latn-CS"/>
        </w:rPr>
        <w:t xml:space="preserve">nosi </w:t>
      </w:r>
      <w:r w:rsidR="005A670C">
        <w:rPr>
          <w:sz w:val="24"/>
          <w:szCs w:val="24"/>
          <w:lang w:val="sr-Latn-CS"/>
        </w:rPr>
        <w:t xml:space="preserve">završni račun </w:t>
      </w:r>
      <w:r w:rsidR="004864C2" w:rsidRPr="005B7E49">
        <w:rPr>
          <w:sz w:val="24"/>
          <w:szCs w:val="24"/>
          <w:lang w:val="sr-Latn-CS"/>
        </w:rPr>
        <w:t>budžet</w:t>
      </w:r>
      <w:r w:rsidR="005A670C">
        <w:rPr>
          <w:sz w:val="24"/>
          <w:szCs w:val="24"/>
          <w:lang w:val="sr-Latn-CS"/>
        </w:rPr>
        <w:t>a</w:t>
      </w:r>
      <w:r w:rsidR="004864C2" w:rsidRPr="005B7E49">
        <w:rPr>
          <w:sz w:val="24"/>
          <w:szCs w:val="24"/>
          <w:lang w:val="sr-Latn-CS"/>
        </w:rPr>
        <w:t>.</w:t>
      </w:r>
    </w:p>
    <w:p w:rsidR="005A670C" w:rsidRPr="005B7E49" w:rsidRDefault="005A670C" w:rsidP="00F82BE7">
      <w:pPr>
        <w:pStyle w:val="T30X"/>
        <w:spacing w:before="0" w:after="0"/>
        <w:rPr>
          <w:sz w:val="24"/>
          <w:szCs w:val="24"/>
          <w:lang w:val="sr-Latn-CS"/>
        </w:rPr>
      </w:pPr>
    </w:p>
    <w:p w:rsidR="004864C2" w:rsidRPr="005B7E49" w:rsidRDefault="004864C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4</w:t>
      </w:r>
      <w:r w:rsidR="00CC6DE0">
        <w:rPr>
          <w:lang w:val="sr-Latn-CS"/>
        </w:rPr>
        <w:t>3</w:t>
      </w:r>
    </w:p>
    <w:p w:rsidR="005755B9" w:rsidRPr="005B7E49" w:rsidRDefault="005755B9" w:rsidP="00F82BE7">
      <w:pPr>
        <w:pStyle w:val="C30X"/>
        <w:spacing w:before="0" w:after="0"/>
        <w:rPr>
          <w:lang w:val="sr-Latn-CS"/>
        </w:rPr>
      </w:pPr>
    </w:p>
    <w:p w:rsidR="004864C2" w:rsidRPr="005B7E49" w:rsidRDefault="008D10D3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4864C2" w:rsidRPr="005B7E49">
        <w:rPr>
          <w:sz w:val="24"/>
          <w:szCs w:val="24"/>
          <w:lang w:val="sr-Latn-CS"/>
        </w:rPr>
        <w:t>Javna preduzeća, odnosno ustanove čiji je osnivač opština, kao i druga pravna lica u kojima opština ima većinski udio u vlasništvu</w:t>
      </w:r>
      <w:r w:rsidR="0001380D">
        <w:rPr>
          <w:sz w:val="24"/>
          <w:szCs w:val="24"/>
          <w:lang w:val="sr-Latn-CS"/>
        </w:rPr>
        <w:t>,</w:t>
      </w:r>
      <w:r w:rsidR="004864C2" w:rsidRPr="005B7E49">
        <w:rPr>
          <w:sz w:val="24"/>
          <w:szCs w:val="24"/>
          <w:lang w:val="sr-Latn-CS"/>
        </w:rPr>
        <w:t xml:space="preserve"> nadležnom lokalnom organu za poslove finansija dostavljaju na uvid godišnji </w:t>
      </w:r>
      <w:r w:rsidR="000A3A2E">
        <w:rPr>
          <w:sz w:val="24"/>
          <w:szCs w:val="24"/>
          <w:lang w:val="sr-Latn-CS"/>
        </w:rPr>
        <w:t>finansijski izvještaj</w:t>
      </w:r>
      <w:r w:rsidR="004864C2" w:rsidRPr="005B7E49">
        <w:rPr>
          <w:sz w:val="24"/>
          <w:szCs w:val="24"/>
          <w:lang w:val="sr-Latn-CS"/>
        </w:rPr>
        <w:t xml:space="preserve"> u roku od 30 dana od dana usvajanja.</w:t>
      </w:r>
    </w:p>
    <w:p w:rsidR="00135EF1" w:rsidRPr="005B7E49" w:rsidRDefault="00135EF1" w:rsidP="00F82BE7">
      <w:pPr>
        <w:pStyle w:val="T30X"/>
        <w:spacing w:before="0" w:after="0"/>
        <w:rPr>
          <w:sz w:val="24"/>
          <w:szCs w:val="24"/>
          <w:lang w:val="sr-Latn-CS"/>
        </w:rPr>
      </w:pPr>
    </w:p>
    <w:p w:rsidR="008319A2" w:rsidRPr="005B7E49" w:rsidRDefault="008319A2" w:rsidP="00F82BE7">
      <w:pPr>
        <w:pStyle w:val="N01X"/>
        <w:spacing w:before="0" w:after="0"/>
        <w:rPr>
          <w:lang w:val="sr-Latn-CS"/>
        </w:rPr>
      </w:pPr>
      <w:r w:rsidRPr="005B7E49">
        <w:rPr>
          <w:lang w:val="sr-Latn-CS"/>
        </w:rPr>
        <w:t>V</w:t>
      </w:r>
      <w:r w:rsidR="00725201">
        <w:rPr>
          <w:lang w:val="sr-Latn-CS"/>
        </w:rPr>
        <w:t>.</w:t>
      </w:r>
      <w:r w:rsidR="00895C51">
        <w:rPr>
          <w:lang w:val="sr-Latn-CS"/>
        </w:rPr>
        <w:t xml:space="preserve"> </w:t>
      </w:r>
      <w:r w:rsidRPr="005B7E49">
        <w:rPr>
          <w:lang w:val="sr-Latn-CS"/>
        </w:rPr>
        <w:t>ZADUŽIVANJE</w:t>
      </w:r>
    </w:p>
    <w:p w:rsidR="008D10D3" w:rsidRPr="005B7E49" w:rsidRDefault="008D10D3" w:rsidP="00F82BE7">
      <w:pPr>
        <w:pStyle w:val="N01X"/>
        <w:spacing w:before="0" w:after="0"/>
        <w:rPr>
          <w:lang w:val="sr-Latn-CS"/>
        </w:rPr>
      </w:pPr>
    </w:p>
    <w:p w:rsidR="008319A2" w:rsidRPr="005B7E49" w:rsidRDefault="008319A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4</w:t>
      </w:r>
      <w:r w:rsidR="00CC6DE0">
        <w:rPr>
          <w:lang w:val="sr-Latn-CS"/>
        </w:rPr>
        <w:t>4</w:t>
      </w:r>
    </w:p>
    <w:p w:rsidR="005755B9" w:rsidRPr="005B7E49" w:rsidRDefault="005755B9" w:rsidP="00F82BE7">
      <w:pPr>
        <w:pStyle w:val="C30X"/>
        <w:spacing w:before="0" w:after="0"/>
        <w:rPr>
          <w:lang w:val="sr-Latn-CS"/>
        </w:rPr>
      </w:pPr>
    </w:p>
    <w:p w:rsidR="00F90A8A" w:rsidRPr="005B7E49" w:rsidRDefault="008D10D3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  <w:r w:rsidR="00F90A8A" w:rsidRPr="005B7E49">
        <w:rPr>
          <w:sz w:val="24"/>
          <w:szCs w:val="24"/>
          <w:lang w:val="sr-Latn-CS"/>
        </w:rPr>
        <w:t>Opština se u toku godine može zaduživati do nivoa utvrđenog godišnjim budžetom opštine.</w:t>
      </w:r>
    </w:p>
    <w:p w:rsidR="008319A2" w:rsidRPr="005B7E49" w:rsidRDefault="00F90A8A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Opština se može zaduživati izdavanjem hartija od vrijednosti ili uzimanjem zajmova.</w:t>
      </w:r>
    </w:p>
    <w:p w:rsidR="008319A2" w:rsidRPr="005B7E49" w:rsidRDefault="008D10D3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Opštine izdaju hartije od vrijednosti u skladu sa zakonom.</w:t>
      </w:r>
    </w:p>
    <w:p w:rsidR="003D1D6F" w:rsidRPr="005B7E49" w:rsidRDefault="003D1D6F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</w:p>
    <w:p w:rsidR="008319A2" w:rsidRPr="005B7E49" w:rsidRDefault="008319A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4</w:t>
      </w:r>
      <w:r w:rsidR="00CC6DE0">
        <w:rPr>
          <w:lang w:val="sr-Latn-CS"/>
        </w:rPr>
        <w:t>5</w:t>
      </w:r>
    </w:p>
    <w:p w:rsidR="003D1D6F" w:rsidRPr="005B7E49" w:rsidRDefault="003D1D6F" w:rsidP="00F82BE7">
      <w:pPr>
        <w:pStyle w:val="C30X"/>
        <w:spacing w:before="0" w:after="0"/>
        <w:rPr>
          <w:lang w:val="sr-Latn-CS"/>
        </w:rPr>
      </w:pPr>
    </w:p>
    <w:p w:rsidR="008319A2" w:rsidRPr="005B7E49" w:rsidRDefault="008D10D3" w:rsidP="000F70ED">
      <w:pPr>
        <w:pStyle w:val="T30X"/>
        <w:spacing w:before="0" w:after="0"/>
        <w:ind w:hanging="1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 xml:space="preserve">Opština može uzimati kratkoročne zajmove </w:t>
      </w:r>
      <w:r w:rsidR="00F90A8A" w:rsidRPr="005B7E49">
        <w:rPr>
          <w:sz w:val="24"/>
          <w:szCs w:val="24"/>
          <w:lang w:val="sr-Latn-CS"/>
        </w:rPr>
        <w:t xml:space="preserve">i emitovati kratkoročne hartije od vrijednosti </w:t>
      </w:r>
      <w:r w:rsidR="008319A2" w:rsidRPr="005B7E49">
        <w:rPr>
          <w:sz w:val="24"/>
          <w:szCs w:val="24"/>
          <w:lang w:val="sr-Latn-CS"/>
        </w:rPr>
        <w:t>radi zadovoljenja kratkoročnih potreba za likvidnošću.</w:t>
      </w:r>
    </w:p>
    <w:p w:rsidR="008319A2" w:rsidRPr="005B7E49" w:rsidRDefault="008D10D3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Pod kratkoročnim zajmovima</w:t>
      </w:r>
      <w:r w:rsidR="00F90A8A" w:rsidRPr="005B7E49">
        <w:rPr>
          <w:sz w:val="24"/>
          <w:szCs w:val="24"/>
          <w:lang w:val="sr-Latn-CS"/>
        </w:rPr>
        <w:t xml:space="preserve"> i hartijama od vrijednosti</w:t>
      </w:r>
      <w:r w:rsidR="008319A2" w:rsidRPr="005B7E49">
        <w:rPr>
          <w:sz w:val="24"/>
          <w:szCs w:val="24"/>
          <w:lang w:val="sr-Latn-CS"/>
        </w:rPr>
        <w:t xml:space="preserve">, u smislu stava 1 ovog člana, smatra se bilo koji kredit </w:t>
      </w:r>
      <w:r w:rsidR="00F90A8A" w:rsidRPr="005B7E49">
        <w:rPr>
          <w:sz w:val="24"/>
          <w:szCs w:val="24"/>
          <w:lang w:val="sr-Latn-CS"/>
        </w:rPr>
        <w:t xml:space="preserve">ili hartija od vrijednosti </w:t>
      </w:r>
      <w:r w:rsidR="008319A2" w:rsidRPr="005B7E49">
        <w:rPr>
          <w:sz w:val="24"/>
          <w:szCs w:val="24"/>
          <w:lang w:val="sr-Latn-CS"/>
        </w:rPr>
        <w:t>kod kojeg je period otpla</w:t>
      </w:r>
      <w:r w:rsidR="00F90A8A" w:rsidRPr="005B7E49">
        <w:rPr>
          <w:sz w:val="24"/>
          <w:szCs w:val="24"/>
          <w:lang w:val="sr-Latn-CS"/>
        </w:rPr>
        <w:t>te glavnice kraći od 12 mjeseci, s rokom otplate najkasnije do kraja fiskalne godine.</w:t>
      </w:r>
    </w:p>
    <w:p w:rsidR="00F90A8A" w:rsidRPr="005B7E49" w:rsidRDefault="00F90A8A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  <w:t>Kratkoročni zajmovi i hartije od vrijednosti mogu se koristiti nezavisno od granice godišnjeg porasta duga, utvrđenog godišnjim budžetom opštine.</w:t>
      </w:r>
    </w:p>
    <w:p w:rsidR="008319A2" w:rsidRPr="005B7E49" w:rsidRDefault="008D10D3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  <w:r w:rsidR="00E56BA4" w:rsidRPr="005B7E49">
        <w:rPr>
          <w:sz w:val="24"/>
          <w:szCs w:val="24"/>
          <w:lang w:val="sr-Latn-CS"/>
        </w:rPr>
        <w:t>Odluku o kratkoročnom zaduživanju donosi predsjednik opštine.</w:t>
      </w:r>
    </w:p>
    <w:p w:rsidR="003D1D6F" w:rsidRPr="005B7E49" w:rsidRDefault="003D1D6F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</w:p>
    <w:p w:rsidR="008319A2" w:rsidRPr="005B7E49" w:rsidRDefault="008319A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4</w:t>
      </w:r>
      <w:r w:rsidR="00CC6DE0">
        <w:rPr>
          <w:lang w:val="sr-Latn-CS"/>
        </w:rPr>
        <w:t>6</w:t>
      </w:r>
    </w:p>
    <w:p w:rsidR="003D1D6F" w:rsidRPr="005B7E49" w:rsidRDefault="003D1D6F" w:rsidP="00F82BE7">
      <w:pPr>
        <w:pStyle w:val="C30X"/>
        <w:spacing w:before="0" w:after="0"/>
        <w:rPr>
          <w:lang w:val="sr-Latn-CS"/>
        </w:rPr>
      </w:pPr>
    </w:p>
    <w:p w:rsidR="008319A2" w:rsidRPr="005B7E49" w:rsidRDefault="008D10D3" w:rsidP="00F82BE7">
      <w:pPr>
        <w:pStyle w:val="T30X"/>
        <w:spacing w:before="0" w:after="0"/>
        <w:ind w:hanging="1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Opština se može dugoročno zaduživati i davati garancije.</w:t>
      </w: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36179F" w:rsidRPr="005B7E49">
        <w:rPr>
          <w:sz w:val="24"/>
          <w:szCs w:val="24"/>
          <w:lang w:val="sr-Latn-CS"/>
        </w:rPr>
        <w:t>Pod d</w:t>
      </w:r>
      <w:r w:rsidR="008319A2" w:rsidRPr="005B7E49">
        <w:rPr>
          <w:sz w:val="24"/>
          <w:szCs w:val="24"/>
          <w:lang w:val="sr-Latn-CS"/>
        </w:rPr>
        <w:t>ugoročni</w:t>
      </w:r>
      <w:r w:rsidR="0036179F" w:rsidRPr="005B7E49">
        <w:rPr>
          <w:sz w:val="24"/>
          <w:szCs w:val="24"/>
          <w:lang w:val="sr-Latn-CS"/>
        </w:rPr>
        <w:t>m</w:t>
      </w:r>
      <w:r w:rsidR="008319A2" w:rsidRPr="005B7E49">
        <w:rPr>
          <w:sz w:val="24"/>
          <w:szCs w:val="24"/>
          <w:lang w:val="sr-Latn-CS"/>
        </w:rPr>
        <w:t xml:space="preserve"> zaj</w:t>
      </w:r>
      <w:r w:rsidR="0036179F" w:rsidRPr="005B7E49">
        <w:rPr>
          <w:sz w:val="24"/>
          <w:szCs w:val="24"/>
          <w:lang w:val="sr-Latn-CS"/>
        </w:rPr>
        <w:t>mom</w:t>
      </w:r>
      <w:r w:rsidR="008319A2" w:rsidRPr="005B7E49">
        <w:rPr>
          <w:sz w:val="24"/>
          <w:szCs w:val="24"/>
          <w:lang w:val="sr-Latn-CS"/>
        </w:rPr>
        <w:t xml:space="preserve"> u smislu stava 1 ovog člana, smatra se bilo koji kredit kod kojeg je period otplate glavnice duži od 12 mjeseci.</w:t>
      </w: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Opština može uzimati dugoročne zajmove samo za svrhu finansiranja</w:t>
      </w:r>
      <w:r w:rsidR="00293CF2">
        <w:rPr>
          <w:sz w:val="24"/>
          <w:szCs w:val="24"/>
          <w:lang w:val="sr-Latn-CS"/>
        </w:rPr>
        <w:t xml:space="preserve"> </w:t>
      </w:r>
      <w:r w:rsidR="008319A2" w:rsidRPr="005B7E49">
        <w:rPr>
          <w:sz w:val="24"/>
          <w:szCs w:val="24"/>
          <w:lang w:val="sr-Latn-CS"/>
        </w:rPr>
        <w:t xml:space="preserve">kapitalnih </w:t>
      </w:r>
      <w:r w:rsidR="002E6BD8">
        <w:rPr>
          <w:sz w:val="24"/>
          <w:szCs w:val="24"/>
          <w:lang w:val="sr-Latn-CS"/>
        </w:rPr>
        <w:t>izdataka</w:t>
      </w:r>
      <w:r w:rsidR="00A56D2E">
        <w:rPr>
          <w:sz w:val="24"/>
          <w:szCs w:val="24"/>
          <w:lang w:val="sr-Latn-CS"/>
        </w:rPr>
        <w:t>.</w:t>
      </w:r>
      <w:r w:rsidR="008319A2" w:rsidRPr="005B7E49">
        <w:rPr>
          <w:sz w:val="24"/>
          <w:szCs w:val="24"/>
          <w:lang w:val="sr-Latn-CS"/>
        </w:rPr>
        <w:t xml:space="preserve"> </w:t>
      </w:r>
    </w:p>
    <w:p w:rsidR="008319A2" w:rsidRPr="005B7E49" w:rsidRDefault="008D10D3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lastRenderedPageBreak/>
        <w:tab/>
      </w: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Dugoročni zajam se ne može koristiti za finansiranje tekućih rashoda.</w:t>
      </w:r>
    </w:p>
    <w:p w:rsidR="00AF2ADC" w:rsidRPr="005B7E49" w:rsidRDefault="00AF2ADC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  <w:t>Opština može izdavati garancije.</w:t>
      </w:r>
    </w:p>
    <w:p w:rsidR="00AF2ADC" w:rsidRPr="005B7E49" w:rsidRDefault="00AF2ADC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  <w:t>Ukupan iznos garancija koje izdaje opština utvrđuje se godišnjim budžetom opštine.</w:t>
      </w:r>
    </w:p>
    <w:p w:rsidR="00AF2ADC" w:rsidRDefault="00AF2ADC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  <w:t>Opštinske garancije se mogu izdati samo za finansiranje kapitalnih projekata.</w:t>
      </w:r>
    </w:p>
    <w:p w:rsidR="001C0C8F" w:rsidRPr="005B7E49" w:rsidRDefault="001C0C8F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  <w:t>Odluku o dugoročnom zaduživanju donosi skupština opštine.</w:t>
      </w:r>
    </w:p>
    <w:p w:rsidR="00AF2ADC" w:rsidRPr="005B7E49" w:rsidRDefault="00AF2ADC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  <w:t>Opština odluku skupštine opštine i zahtjev za izdavanje opštinske garancije dostavlja Ministarstvu.</w:t>
      </w:r>
    </w:p>
    <w:p w:rsidR="008319A2" w:rsidRPr="005B7E49" w:rsidRDefault="008D10D3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 xml:space="preserve">Odluka o zaduživanju </w:t>
      </w:r>
      <w:r w:rsidR="0021062F" w:rsidRPr="005B7E49">
        <w:rPr>
          <w:sz w:val="24"/>
          <w:szCs w:val="24"/>
          <w:lang w:val="sr-Latn-CS"/>
        </w:rPr>
        <w:t xml:space="preserve">i izdavanju garancija </w:t>
      </w:r>
      <w:r w:rsidR="008319A2" w:rsidRPr="005B7E49">
        <w:rPr>
          <w:sz w:val="24"/>
          <w:szCs w:val="24"/>
          <w:lang w:val="sr-Latn-CS"/>
        </w:rPr>
        <w:t>objavljuje se u "Službenom listu Crne Gore".</w:t>
      </w:r>
    </w:p>
    <w:p w:rsidR="003D1D6F" w:rsidRPr="005B7E49" w:rsidRDefault="003D1D6F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</w:p>
    <w:p w:rsidR="008319A2" w:rsidRPr="005B7E49" w:rsidRDefault="008319A2" w:rsidP="002B1ADE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4</w:t>
      </w:r>
      <w:r w:rsidR="00CC6DE0">
        <w:rPr>
          <w:lang w:val="sr-Latn-CS"/>
        </w:rPr>
        <w:t>7</w:t>
      </w:r>
    </w:p>
    <w:p w:rsidR="003D1D6F" w:rsidRPr="005B7E49" w:rsidRDefault="003D1D6F" w:rsidP="00F82BE7">
      <w:pPr>
        <w:pStyle w:val="C30X"/>
        <w:spacing w:before="0" w:after="0"/>
        <w:rPr>
          <w:lang w:val="sr-Latn-CS"/>
        </w:rPr>
      </w:pPr>
    </w:p>
    <w:p w:rsidR="008319A2" w:rsidRPr="005B7E49" w:rsidRDefault="008D10D3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  <w:r w:rsidR="002D6D7E">
        <w:rPr>
          <w:sz w:val="24"/>
          <w:szCs w:val="24"/>
          <w:lang w:val="sr-Latn-CS"/>
        </w:rPr>
        <w:t>Ugovore o zaduživanju</w:t>
      </w:r>
      <w:r w:rsidR="008319A2" w:rsidRPr="005B7E49">
        <w:rPr>
          <w:sz w:val="24"/>
          <w:szCs w:val="24"/>
          <w:lang w:val="sr-Latn-CS"/>
        </w:rPr>
        <w:t xml:space="preserve"> </w:t>
      </w:r>
      <w:r w:rsidR="001D6D1E" w:rsidRPr="005B7E49">
        <w:rPr>
          <w:sz w:val="24"/>
          <w:szCs w:val="24"/>
          <w:lang w:val="sr-Latn-CS"/>
        </w:rPr>
        <w:t>potpisuje</w:t>
      </w:r>
      <w:r w:rsidR="008319A2" w:rsidRPr="005B7E49">
        <w:rPr>
          <w:sz w:val="24"/>
          <w:szCs w:val="24"/>
          <w:lang w:val="sr-Latn-CS"/>
        </w:rPr>
        <w:t xml:space="preserve"> predsjednik opštine.</w:t>
      </w:r>
    </w:p>
    <w:p w:rsidR="001D6D1E" w:rsidRPr="005B7E49" w:rsidRDefault="001D6D1E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  <w:t>Ugovore i druge akte o davanju garancija potpisuje predsjednik opštine.</w:t>
      </w: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Lokalni organ uprave nadležan za poslove finansija vodi evidenciju o postojećem dugu opštine i uzetim kratkoročnim i dugoročnim zajmovima</w:t>
      </w:r>
      <w:r w:rsidR="00A85312">
        <w:rPr>
          <w:sz w:val="24"/>
          <w:szCs w:val="24"/>
          <w:lang w:val="sr-Latn-CS"/>
        </w:rPr>
        <w:t xml:space="preserve"> </w:t>
      </w:r>
      <w:r w:rsidR="00882B7B">
        <w:rPr>
          <w:sz w:val="24"/>
          <w:szCs w:val="24"/>
          <w:lang w:val="sr-Latn-CS"/>
        </w:rPr>
        <w:t>i izmirivanju</w:t>
      </w:r>
      <w:r w:rsidR="001D6D1E" w:rsidRPr="005B7E49">
        <w:rPr>
          <w:sz w:val="24"/>
          <w:szCs w:val="24"/>
          <w:lang w:val="sr-Latn-CS"/>
        </w:rPr>
        <w:t xml:space="preserve"> obaveza po izdatim garancijama</w:t>
      </w:r>
      <w:r w:rsidR="008319A2" w:rsidRPr="005B7E49">
        <w:rPr>
          <w:sz w:val="24"/>
          <w:szCs w:val="24"/>
          <w:lang w:val="sr-Latn-CS"/>
        </w:rPr>
        <w:t>.</w:t>
      </w:r>
    </w:p>
    <w:p w:rsidR="003D1D6F" w:rsidRPr="005B7E49" w:rsidRDefault="003D1D6F" w:rsidP="00F82BE7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</w:p>
    <w:p w:rsidR="008319A2" w:rsidRPr="005B7E49" w:rsidRDefault="008319A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4</w:t>
      </w:r>
      <w:r w:rsidR="00CC6DE0">
        <w:rPr>
          <w:lang w:val="sr-Latn-CS"/>
        </w:rPr>
        <w:t>8</w:t>
      </w:r>
    </w:p>
    <w:p w:rsidR="003D1D6F" w:rsidRPr="005B7E49" w:rsidRDefault="003D1D6F" w:rsidP="00F82BE7">
      <w:pPr>
        <w:pStyle w:val="C30X"/>
        <w:spacing w:before="0" w:after="0"/>
        <w:rPr>
          <w:lang w:val="sr-Latn-CS"/>
        </w:rPr>
      </w:pPr>
    </w:p>
    <w:p w:rsidR="008319A2" w:rsidRPr="005B7E49" w:rsidRDefault="008D10D3" w:rsidP="00F82BE7">
      <w:pPr>
        <w:pStyle w:val="T30X"/>
        <w:spacing w:before="0" w:after="0"/>
        <w:ind w:hanging="1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Opština se može zaduživati tako da ukupna otplata glavnice i kamate</w:t>
      </w:r>
      <w:r w:rsidR="00477932">
        <w:rPr>
          <w:sz w:val="24"/>
          <w:szCs w:val="24"/>
          <w:lang w:val="sr-Latn-CS"/>
        </w:rPr>
        <w:t xml:space="preserve"> na godišnjem nivou</w:t>
      </w:r>
      <w:r w:rsidR="008319A2" w:rsidRPr="005B7E49">
        <w:rPr>
          <w:sz w:val="24"/>
          <w:szCs w:val="24"/>
          <w:lang w:val="sr-Latn-CS"/>
        </w:rPr>
        <w:t>, plaćan</w:t>
      </w:r>
      <w:r w:rsidR="001D6D1E" w:rsidRPr="005B7E49">
        <w:rPr>
          <w:sz w:val="24"/>
          <w:szCs w:val="24"/>
          <w:lang w:val="sr-Latn-CS"/>
        </w:rPr>
        <w:t xml:space="preserve">ja po osnovu ugovora o lizingu </w:t>
      </w:r>
      <w:r w:rsidR="008319A2" w:rsidRPr="005B7E49">
        <w:rPr>
          <w:sz w:val="24"/>
          <w:szCs w:val="24"/>
          <w:lang w:val="sr-Latn-CS"/>
        </w:rPr>
        <w:t>i svih drugih obaveza koje imaju karakter duga</w:t>
      </w:r>
      <w:r w:rsidR="005E501F">
        <w:rPr>
          <w:sz w:val="24"/>
          <w:szCs w:val="24"/>
          <w:lang w:val="sr-Latn-CS"/>
        </w:rPr>
        <w:t>,</w:t>
      </w:r>
      <w:r w:rsidR="008319A2" w:rsidRPr="005B7E49">
        <w:rPr>
          <w:sz w:val="24"/>
          <w:szCs w:val="24"/>
          <w:lang w:val="sr-Latn-CS"/>
        </w:rPr>
        <w:t xml:space="preserve"> ne smije preći 10% realizovanih tekućih prihoda u godini koja prethodi godini zaduživanja, a uz prethodnu saglasnost Vlade.</w:t>
      </w: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Izuzetno od stava 1 ovog člana, opština može da podnese Vladi zahtjev za odobrenje prekoračenja limita iznad navedenog nivoa</w:t>
      </w:r>
      <w:r w:rsidR="005E501F">
        <w:rPr>
          <w:sz w:val="24"/>
          <w:szCs w:val="24"/>
          <w:lang w:val="sr-Latn-CS"/>
        </w:rPr>
        <w:t>,</w:t>
      </w:r>
      <w:r w:rsidR="008319A2" w:rsidRPr="005B7E49">
        <w:rPr>
          <w:sz w:val="24"/>
          <w:szCs w:val="24"/>
          <w:lang w:val="sr-Latn-CS"/>
        </w:rPr>
        <w:t xml:space="preserve"> samo ako isti ima za cilj finansiranje kapitalnih izdataka od strateškog značaja za opštinu, odnosno Državu.</w:t>
      </w: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</w:p>
    <w:p w:rsidR="008319A2" w:rsidRPr="005B7E49" w:rsidRDefault="008319A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5755B9" w:rsidRPr="005B7E49">
        <w:rPr>
          <w:lang w:val="sr-Latn-CS"/>
        </w:rPr>
        <w:t>4</w:t>
      </w:r>
      <w:r w:rsidR="00CC6DE0">
        <w:rPr>
          <w:lang w:val="sr-Latn-CS"/>
        </w:rPr>
        <w:t>9</w:t>
      </w:r>
    </w:p>
    <w:p w:rsidR="003D1D6F" w:rsidRPr="005B7E49" w:rsidRDefault="003D1D6F" w:rsidP="00F82BE7">
      <w:pPr>
        <w:pStyle w:val="C30X"/>
        <w:spacing w:before="0" w:after="0"/>
        <w:rPr>
          <w:lang w:val="sr-Latn-CS"/>
        </w:rPr>
      </w:pP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 xml:space="preserve">Javna preduzeća, ustanove i druga pravna lica čiji je osnivač opština mogu se </w:t>
      </w:r>
      <w:r w:rsidR="00C16B02" w:rsidRPr="005B7E49">
        <w:rPr>
          <w:sz w:val="24"/>
          <w:szCs w:val="24"/>
          <w:lang w:val="sr-Latn-CS"/>
        </w:rPr>
        <w:t xml:space="preserve">dugoročno </w:t>
      </w:r>
      <w:r w:rsidR="008319A2" w:rsidRPr="005B7E49">
        <w:rPr>
          <w:sz w:val="24"/>
          <w:szCs w:val="24"/>
          <w:lang w:val="sr-Latn-CS"/>
        </w:rPr>
        <w:t xml:space="preserve">zaduživati uz saglasnost </w:t>
      </w:r>
      <w:r w:rsidR="00C16B02" w:rsidRPr="005B7E49">
        <w:rPr>
          <w:sz w:val="24"/>
          <w:szCs w:val="24"/>
          <w:lang w:val="sr-Latn-CS"/>
        </w:rPr>
        <w:t>Vlade, a uz prethodnu saglasnost osnivača.</w:t>
      </w: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Saglasnost</w:t>
      </w:r>
      <w:r w:rsidR="00BD1523">
        <w:rPr>
          <w:sz w:val="24"/>
          <w:szCs w:val="24"/>
          <w:lang w:val="sr-Latn-CS"/>
        </w:rPr>
        <w:t xml:space="preserve"> osnivača</w:t>
      </w:r>
      <w:r w:rsidR="008319A2" w:rsidRPr="005B7E49">
        <w:rPr>
          <w:sz w:val="24"/>
          <w:szCs w:val="24"/>
          <w:lang w:val="sr-Latn-CS"/>
        </w:rPr>
        <w:t xml:space="preserve"> iz stava 1 ovog člana daje skupština opštine.</w:t>
      </w:r>
    </w:p>
    <w:p w:rsidR="004F1BC0" w:rsidRPr="005B7E49" w:rsidRDefault="004F1BC0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  <w:t>Opština</w:t>
      </w:r>
      <w:r w:rsidR="00BD1523">
        <w:rPr>
          <w:sz w:val="24"/>
          <w:szCs w:val="24"/>
          <w:lang w:val="sr-Latn-CS"/>
        </w:rPr>
        <w:t xml:space="preserve"> </w:t>
      </w:r>
      <w:r w:rsidRPr="005B7E49">
        <w:rPr>
          <w:sz w:val="24"/>
          <w:szCs w:val="24"/>
          <w:lang w:val="sr-Latn-CS"/>
        </w:rPr>
        <w:t>dostavlja Ministarstvu odluku skupštine opštine i zahtjev za dugoročno zaduživanje javnih preduzeća, ustanova i pravnih lica čiji je osnivač opština.</w:t>
      </w: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 xml:space="preserve">Ograničenje iz člana </w:t>
      </w:r>
      <w:r w:rsidR="00B10D82" w:rsidRPr="005B7E49">
        <w:rPr>
          <w:sz w:val="24"/>
          <w:szCs w:val="24"/>
          <w:lang w:val="sr-Latn-CS"/>
        </w:rPr>
        <w:t>4</w:t>
      </w:r>
      <w:r w:rsidR="00A54451">
        <w:rPr>
          <w:sz w:val="24"/>
          <w:szCs w:val="24"/>
          <w:lang w:val="sr-Latn-CS"/>
        </w:rPr>
        <w:t>8</w:t>
      </w:r>
      <w:r w:rsidR="008319A2" w:rsidRPr="005B7E49">
        <w:rPr>
          <w:sz w:val="24"/>
          <w:szCs w:val="24"/>
          <w:lang w:val="sr-Latn-CS"/>
        </w:rPr>
        <w:t xml:space="preserve"> ovog zakona uključuje i moguće zaduženje javnih preduzeća i ustanova čiji je osnivač opština.</w:t>
      </w:r>
    </w:p>
    <w:p w:rsidR="003F0070" w:rsidRDefault="003F0070" w:rsidP="00C16B02">
      <w:pPr>
        <w:pStyle w:val="T30X"/>
        <w:spacing w:before="0" w:after="0"/>
        <w:ind w:firstLine="0"/>
        <w:jc w:val="center"/>
        <w:rPr>
          <w:b/>
          <w:sz w:val="24"/>
          <w:szCs w:val="24"/>
          <w:lang w:val="sr-Latn-CS"/>
        </w:rPr>
      </w:pPr>
    </w:p>
    <w:p w:rsidR="00C16B02" w:rsidRPr="005B7E49" w:rsidRDefault="00FA161E" w:rsidP="00C16B02">
      <w:pPr>
        <w:pStyle w:val="T30X"/>
        <w:spacing w:before="0" w:after="0"/>
        <w:ind w:firstLine="0"/>
        <w:jc w:val="center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Član </w:t>
      </w:r>
      <w:r w:rsidR="00CC6DE0">
        <w:rPr>
          <w:b/>
          <w:sz w:val="24"/>
          <w:szCs w:val="24"/>
          <w:lang w:val="sr-Latn-CS"/>
        </w:rPr>
        <w:t>50</w:t>
      </w:r>
    </w:p>
    <w:p w:rsidR="00C16B02" w:rsidRPr="005B7E49" w:rsidRDefault="00C16B02" w:rsidP="00C16B02">
      <w:pPr>
        <w:pStyle w:val="T30X"/>
        <w:spacing w:before="0" w:after="0"/>
        <w:ind w:firstLine="0"/>
        <w:jc w:val="center"/>
        <w:rPr>
          <w:b/>
          <w:sz w:val="24"/>
          <w:szCs w:val="24"/>
          <w:lang w:val="sr-Latn-CS"/>
        </w:rPr>
      </w:pPr>
    </w:p>
    <w:p w:rsidR="00C16B02" w:rsidRPr="005B7E49" w:rsidRDefault="00C16B02" w:rsidP="00C16B02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  <w:t>Bliže uputstvo o sadržaju zahtjeva za zaduživanje opština, javnih preduzeća, ustanova i drug</w:t>
      </w:r>
      <w:r w:rsidR="0036179F" w:rsidRPr="005B7E49">
        <w:rPr>
          <w:sz w:val="24"/>
          <w:szCs w:val="24"/>
          <w:lang w:val="sr-Latn-CS"/>
        </w:rPr>
        <w:t>ih pravnih lica čiji je osnivač</w:t>
      </w:r>
      <w:r w:rsidRPr="005B7E49">
        <w:rPr>
          <w:sz w:val="24"/>
          <w:szCs w:val="24"/>
          <w:lang w:val="sr-Latn-CS"/>
        </w:rPr>
        <w:t xml:space="preserve"> opština iz čl.</w:t>
      </w:r>
      <w:r w:rsidR="00F70606" w:rsidRPr="005B7E49">
        <w:rPr>
          <w:sz w:val="24"/>
          <w:szCs w:val="24"/>
          <w:lang w:val="sr-Latn-CS"/>
        </w:rPr>
        <w:t xml:space="preserve"> </w:t>
      </w:r>
      <w:r w:rsidR="0036179F" w:rsidRPr="005B7E49">
        <w:rPr>
          <w:sz w:val="24"/>
          <w:szCs w:val="24"/>
          <w:lang w:val="sr-Latn-CS"/>
        </w:rPr>
        <w:t>4</w:t>
      </w:r>
      <w:r w:rsidR="00977D4C">
        <w:rPr>
          <w:sz w:val="24"/>
          <w:szCs w:val="24"/>
          <w:lang w:val="sr-Latn-CS"/>
        </w:rPr>
        <w:t>8</w:t>
      </w:r>
      <w:r w:rsidRPr="005B7E49">
        <w:rPr>
          <w:sz w:val="24"/>
          <w:szCs w:val="24"/>
          <w:lang w:val="sr-Latn-CS"/>
        </w:rPr>
        <w:t xml:space="preserve"> i 4</w:t>
      </w:r>
      <w:r w:rsidR="00977D4C">
        <w:rPr>
          <w:sz w:val="24"/>
          <w:szCs w:val="24"/>
          <w:lang w:val="sr-Latn-CS"/>
        </w:rPr>
        <w:t>9</w:t>
      </w:r>
      <w:r w:rsidR="0001380D">
        <w:rPr>
          <w:sz w:val="24"/>
          <w:szCs w:val="24"/>
          <w:lang w:val="sr-Latn-CS"/>
        </w:rPr>
        <w:t xml:space="preserve"> ovog zakona</w:t>
      </w:r>
      <w:r w:rsidRPr="005B7E49">
        <w:rPr>
          <w:sz w:val="24"/>
          <w:szCs w:val="24"/>
          <w:lang w:val="sr-Latn-CS"/>
        </w:rPr>
        <w:t xml:space="preserve"> i ispunjavanju uslova za njihovo zaduživanje propisuje Ministarstvo.</w:t>
      </w:r>
    </w:p>
    <w:p w:rsidR="009E2D2F" w:rsidRDefault="009E2D2F" w:rsidP="00F82BE7">
      <w:pPr>
        <w:pStyle w:val="N01X"/>
        <w:spacing w:before="0" w:after="0"/>
        <w:rPr>
          <w:lang w:val="sr-Latn-CS"/>
        </w:rPr>
      </w:pPr>
    </w:p>
    <w:p w:rsidR="009E2D2F" w:rsidRDefault="009E2D2F" w:rsidP="00F82BE7">
      <w:pPr>
        <w:pStyle w:val="N01X"/>
        <w:spacing w:before="0" w:after="0"/>
        <w:rPr>
          <w:lang w:val="sr-Latn-CS"/>
        </w:rPr>
      </w:pPr>
    </w:p>
    <w:p w:rsidR="008319A2" w:rsidRPr="005B7E49" w:rsidRDefault="008319A2" w:rsidP="00F82BE7">
      <w:pPr>
        <w:pStyle w:val="N01X"/>
        <w:spacing w:before="0" w:after="0"/>
        <w:rPr>
          <w:lang w:val="sr-Latn-CS"/>
        </w:rPr>
      </w:pPr>
      <w:r w:rsidRPr="005B7E49">
        <w:rPr>
          <w:lang w:val="sr-Latn-CS"/>
        </w:rPr>
        <w:t>V</w:t>
      </w:r>
      <w:r w:rsidR="00895C51">
        <w:rPr>
          <w:lang w:val="sr-Latn-CS"/>
        </w:rPr>
        <w:t>I</w:t>
      </w:r>
      <w:r w:rsidR="00725201">
        <w:rPr>
          <w:lang w:val="sr-Latn-CS"/>
        </w:rPr>
        <w:t>.</w:t>
      </w:r>
      <w:r w:rsidRPr="005B7E49">
        <w:rPr>
          <w:lang w:val="sr-Latn-CS"/>
        </w:rPr>
        <w:t xml:space="preserve"> TREZOR LOKALNE SAMOUPRAVE</w:t>
      </w:r>
    </w:p>
    <w:p w:rsidR="008D10D3" w:rsidRPr="005B7E49" w:rsidRDefault="008D10D3" w:rsidP="00F82BE7">
      <w:pPr>
        <w:pStyle w:val="N01X"/>
        <w:spacing w:before="0" w:after="0"/>
        <w:rPr>
          <w:lang w:val="sr-Latn-CS"/>
        </w:rPr>
      </w:pPr>
    </w:p>
    <w:p w:rsidR="008319A2" w:rsidRPr="005B7E49" w:rsidRDefault="008319A2" w:rsidP="00FE56E0">
      <w:pPr>
        <w:pStyle w:val="N01X"/>
        <w:numPr>
          <w:ilvl w:val="0"/>
          <w:numId w:val="14"/>
        </w:numPr>
        <w:spacing w:before="0" w:after="0"/>
        <w:jc w:val="both"/>
        <w:rPr>
          <w:lang w:val="sr-Latn-CS"/>
        </w:rPr>
      </w:pPr>
      <w:r w:rsidRPr="005B7E49">
        <w:rPr>
          <w:lang w:val="sr-Latn-CS"/>
        </w:rPr>
        <w:lastRenderedPageBreak/>
        <w:t>Konsolidovani račun trezora i glavna knjiga trezora</w:t>
      </w:r>
    </w:p>
    <w:p w:rsidR="008D10D3" w:rsidRPr="005B7E49" w:rsidRDefault="008D10D3" w:rsidP="00F82BE7">
      <w:pPr>
        <w:pStyle w:val="N01X"/>
        <w:spacing w:before="0" w:after="0"/>
        <w:ind w:left="720"/>
        <w:rPr>
          <w:lang w:val="sr-Latn-CS"/>
        </w:rPr>
      </w:pPr>
    </w:p>
    <w:p w:rsidR="008319A2" w:rsidRPr="005B7E49" w:rsidRDefault="008319A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FA161E">
        <w:rPr>
          <w:lang w:val="sr-Latn-CS"/>
        </w:rPr>
        <w:t>5</w:t>
      </w:r>
      <w:r w:rsidR="00CC6DE0">
        <w:rPr>
          <w:lang w:val="sr-Latn-CS"/>
        </w:rPr>
        <w:t>1</w:t>
      </w:r>
    </w:p>
    <w:p w:rsidR="008D10D3" w:rsidRPr="005B7E49" w:rsidRDefault="008D10D3" w:rsidP="00F82BE7">
      <w:pPr>
        <w:pStyle w:val="C30X"/>
        <w:spacing w:before="0" w:after="0"/>
        <w:rPr>
          <w:lang w:val="sr-Latn-CS"/>
        </w:rPr>
      </w:pP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Lokalni organ uprave nadležan za poslove finansija otvara konsolidovani račun trezora.</w:t>
      </w: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Novčana sredstva budžeta</w:t>
      </w:r>
      <w:r w:rsidR="000F4D35">
        <w:rPr>
          <w:sz w:val="24"/>
          <w:szCs w:val="24"/>
          <w:lang w:val="sr-Latn-CS"/>
        </w:rPr>
        <w:t xml:space="preserve"> opštine</w:t>
      </w:r>
      <w:r w:rsidR="008319A2" w:rsidRPr="005B7E49">
        <w:rPr>
          <w:sz w:val="24"/>
          <w:szCs w:val="24"/>
          <w:lang w:val="sr-Latn-CS"/>
        </w:rPr>
        <w:t xml:space="preserve"> deponuju se na konsolidovanom računu trezora.</w:t>
      </w: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Sa konsolidovanog računa trezora ne može se vršiti plaćanje koje nije odobreno u budžetu.</w:t>
      </w: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 xml:space="preserve">Lokalni organ uprave nadležan za poslove finansija ovlašćen je da </w:t>
      </w:r>
      <w:r w:rsidR="00931CA8">
        <w:rPr>
          <w:sz w:val="24"/>
          <w:szCs w:val="24"/>
          <w:lang w:val="sr-Latn-CS"/>
        </w:rPr>
        <w:t>uputi zahtjev Ministarstvu za</w:t>
      </w:r>
      <w:r w:rsidR="008319A2" w:rsidRPr="005B7E49">
        <w:rPr>
          <w:sz w:val="24"/>
          <w:szCs w:val="24"/>
          <w:lang w:val="sr-Latn-CS"/>
        </w:rPr>
        <w:t xml:space="preserve"> otvaranje podračuna, odnosno drugih računa kao integralnog dijela konsolidovanog računa trezora</w:t>
      </w:r>
      <w:r w:rsidR="00931CA8">
        <w:rPr>
          <w:sz w:val="24"/>
          <w:szCs w:val="24"/>
          <w:lang w:val="sr-Latn-CS"/>
        </w:rPr>
        <w:t>, na koji se uplaćuju lokalni javni prihodi</w:t>
      </w:r>
      <w:r w:rsidR="008319A2" w:rsidRPr="005B7E49">
        <w:rPr>
          <w:sz w:val="24"/>
          <w:szCs w:val="24"/>
          <w:lang w:val="sr-Latn-CS"/>
        </w:rPr>
        <w:t>.</w:t>
      </w:r>
    </w:p>
    <w:p w:rsidR="008319A2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Lokalni organ uprave nadležan za poslove finansija bliže određuje način korišćenja računa iz stava 4 ovog člana.</w:t>
      </w:r>
    </w:p>
    <w:p w:rsidR="00931CA8" w:rsidRPr="005B7E49" w:rsidRDefault="00931CA8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 w:rsidRPr="00043CD2">
        <w:rPr>
          <w:sz w:val="24"/>
          <w:szCs w:val="24"/>
          <w:lang w:val="sr-Latn-CS"/>
        </w:rPr>
        <w:t>Lokalni organ uprave dužan je da Ministarstvu dostavi instrukcije o načinu korišćenja sredstava na računima lokalnih javnih prihoda.</w:t>
      </w: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Lokalni organ uprave nadležan za poslove finansija upravlja konsolidovanim računom trezora</w:t>
      </w:r>
      <w:r w:rsidR="00931CA8">
        <w:rPr>
          <w:sz w:val="24"/>
          <w:szCs w:val="24"/>
          <w:lang w:val="sr-Latn-CS"/>
        </w:rPr>
        <w:t>.</w:t>
      </w: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Lokalni organ uprave nadležan za poslove finansija vodi glavnu knjigu trezora.</w:t>
      </w: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U glavnoj knjizi trezora vodi se posebna evidencija za svakog korisnika budžetskih sredstava.</w:t>
      </w: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Transakcije i događaji u glavnoj knjizi korisnika budžetskih sredstava moraju u svakom trenutku biti u skladu sa transakcijama u glavnoj knjizi trezora i usklađene sa lokalnim konsolidovanim bankarskim računom.</w:t>
      </w:r>
    </w:p>
    <w:p w:rsidR="00C16B02" w:rsidRPr="005B7E49" w:rsidRDefault="00C16B02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</w:p>
    <w:p w:rsidR="008319A2" w:rsidRPr="005B7E49" w:rsidRDefault="008319A2" w:rsidP="00071530">
      <w:pPr>
        <w:pStyle w:val="N01X"/>
        <w:numPr>
          <w:ilvl w:val="0"/>
          <w:numId w:val="14"/>
        </w:numPr>
        <w:spacing w:before="0" w:after="0"/>
        <w:jc w:val="both"/>
        <w:rPr>
          <w:lang w:val="sr-Latn-CS"/>
        </w:rPr>
      </w:pPr>
      <w:r w:rsidRPr="005B7E49">
        <w:rPr>
          <w:lang w:val="sr-Latn-CS"/>
        </w:rPr>
        <w:t xml:space="preserve"> Poslovi trezora</w:t>
      </w:r>
    </w:p>
    <w:p w:rsidR="008D10D3" w:rsidRPr="005B7E49" w:rsidRDefault="008D10D3" w:rsidP="00F82BE7">
      <w:pPr>
        <w:pStyle w:val="N01X"/>
        <w:spacing w:before="0" w:after="0"/>
        <w:rPr>
          <w:lang w:val="sr-Latn-CS"/>
        </w:rPr>
      </w:pPr>
    </w:p>
    <w:p w:rsidR="008319A2" w:rsidRPr="005B7E49" w:rsidRDefault="008319A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EE5507" w:rsidRPr="005B7E49">
        <w:rPr>
          <w:lang w:val="sr-Latn-CS"/>
        </w:rPr>
        <w:t>5</w:t>
      </w:r>
      <w:r w:rsidR="00CC6DE0">
        <w:rPr>
          <w:lang w:val="sr-Latn-CS"/>
        </w:rPr>
        <w:t>2</w:t>
      </w:r>
    </w:p>
    <w:p w:rsidR="008D10D3" w:rsidRPr="005B7E49" w:rsidRDefault="008D10D3" w:rsidP="00F82BE7">
      <w:pPr>
        <w:pStyle w:val="C30X"/>
        <w:spacing w:before="0" w:after="0"/>
        <w:rPr>
          <w:lang w:val="sr-Latn-CS"/>
        </w:rPr>
      </w:pPr>
    </w:p>
    <w:p w:rsidR="008319A2" w:rsidRPr="005B7E49" w:rsidRDefault="008D10D3" w:rsidP="00F82BE7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Poslove trezora obavlja lokalni organ uprave nadležan za poslove finansija vršenjem sledećih funkcija:</w:t>
      </w:r>
    </w:p>
    <w:p w:rsidR="00280D06" w:rsidRPr="005B7E49" w:rsidRDefault="008319A2" w:rsidP="00280D06">
      <w:pPr>
        <w:pStyle w:val="T30X"/>
        <w:numPr>
          <w:ilvl w:val="0"/>
          <w:numId w:val="19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finansijsko planiranje, koje obuhvata:</w:t>
      </w:r>
    </w:p>
    <w:p w:rsidR="008319A2" w:rsidRPr="005B7E49" w:rsidRDefault="008319A2" w:rsidP="00280D06">
      <w:pPr>
        <w:pStyle w:val="T30X"/>
        <w:numPr>
          <w:ilvl w:val="0"/>
          <w:numId w:val="3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projekcije i praćenje priliva na konsolidovani račun trezora i zahtjeve za plaćanje rashoda, koji sadrže analizu: gotovinskih tokova, plana izvršenja budžeta i servisiranja duga;</w:t>
      </w:r>
    </w:p>
    <w:p w:rsidR="008319A2" w:rsidRPr="005B7E49" w:rsidRDefault="008319A2" w:rsidP="00280D06">
      <w:pPr>
        <w:pStyle w:val="T30X"/>
        <w:numPr>
          <w:ilvl w:val="0"/>
          <w:numId w:val="3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definisanje tromjesečnih, mjesečnih i dnevnih kvota preuzetih obaveza i plaćanja;</w:t>
      </w:r>
    </w:p>
    <w:p w:rsidR="008319A2" w:rsidRPr="005B7E49" w:rsidRDefault="008319A2" w:rsidP="00280D06">
      <w:pPr>
        <w:pStyle w:val="T30X"/>
        <w:numPr>
          <w:ilvl w:val="0"/>
          <w:numId w:val="19"/>
        </w:numPr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upravljanje gotovinskim sredstvima, koje obuhvata:</w:t>
      </w:r>
    </w:p>
    <w:p w:rsidR="008319A2" w:rsidRPr="005B7E49" w:rsidRDefault="008319A2" w:rsidP="00280D06">
      <w:pPr>
        <w:pStyle w:val="T30X"/>
        <w:numPr>
          <w:ilvl w:val="0"/>
          <w:numId w:val="21"/>
        </w:numPr>
        <w:spacing w:before="0" w:after="0"/>
        <w:ind w:left="108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upravljanje konsolidovanim računom trezora na koji se uplaćuju sva primanja i iz kojeg se vrše sva plaćanja iz budžeta, koji se odnose na: otvaranje i kontrolu bankarskih računa i podračuna i upravljanje bankarskim odnosima;</w:t>
      </w:r>
    </w:p>
    <w:p w:rsidR="008319A2" w:rsidRPr="005B7E49" w:rsidRDefault="008319A2" w:rsidP="00280D06">
      <w:pPr>
        <w:pStyle w:val="T30X"/>
        <w:numPr>
          <w:ilvl w:val="0"/>
          <w:numId w:val="21"/>
        </w:numPr>
        <w:spacing w:before="0" w:after="0"/>
        <w:ind w:left="108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upravljanje likvidnošću;</w:t>
      </w:r>
    </w:p>
    <w:p w:rsidR="008319A2" w:rsidRPr="005B7E49" w:rsidRDefault="008319A2" w:rsidP="00280D06">
      <w:pPr>
        <w:pStyle w:val="T30X"/>
        <w:numPr>
          <w:ilvl w:val="0"/>
          <w:numId w:val="21"/>
        </w:numPr>
        <w:spacing w:before="0" w:after="0"/>
        <w:ind w:left="108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razradu postupaka za naplatu primanja preko bankarskog sistema;</w:t>
      </w:r>
    </w:p>
    <w:p w:rsidR="008319A2" w:rsidRPr="005B7E49" w:rsidRDefault="008319A2" w:rsidP="00280D06">
      <w:pPr>
        <w:pStyle w:val="T30X"/>
        <w:numPr>
          <w:ilvl w:val="0"/>
          <w:numId w:val="21"/>
        </w:numPr>
        <w:spacing w:before="0" w:after="0"/>
        <w:ind w:left="108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upravljanje finansijskim sredstvima, uključujući i investiranje slobodnih sredstava;</w:t>
      </w:r>
    </w:p>
    <w:p w:rsidR="008319A2" w:rsidRPr="005B7E49" w:rsidRDefault="008319A2" w:rsidP="00F82BE7">
      <w:pPr>
        <w:pStyle w:val="T30X"/>
        <w:spacing w:before="0" w:after="0"/>
        <w:ind w:left="567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   3) kontrola rashoda, koja obuhvata upravljanje procesima odobravanja preuzimanja obaveza, provjeru prijema dobara i usluga i odobravanje plaćanja na teret budžetskih sredstava;</w:t>
      </w:r>
    </w:p>
    <w:p w:rsidR="008319A2" w:rsidRPr="005B7E49" w:rsidRDefault="008319A2" w:rsidP="00F82BE7">
      <w:pPr>
        <w:pStyle w:val="T30X"/>
        <w:spacing w:before="0" w:after="0"/>
        <w:ind w:left="567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   4) upravljanje dugom koje obuhvata:</w:t>
      </w:r>
    </w:p>
    <w:p w:rsidR="008319A2" w:rsidRPr="005B7E49" w:rsidRDefault="008319A2" w:rsidP="00280D06">
      <w:pPr>
        <w:pStyle w:val="T30X"/>
        <w:numPr>
          <w:ilvl w:val="0"/>
          <w:numId w:val="21"/>
        </w:numPr>
        <w:spacing w:before="0" w:after="0"/>
        <w:ind w:left="108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upravljanje novim pregovorima i sporazumima o zajmovima;</w:t>
      </w:r>
    </w:p>
    <w:p w:rsidR="008319A2" w:rsidRPr="005B7E49" w:rsidRDefault="008319A2" w:rsidP="00280D06">
      <w:pPr>
        <w:pStyle w:val="T30X"/>
        <w:numPr>
          <w:ilvl w:val="0"/>
          <w:numId w:val="21"/>
        </w:numPr>
        <w:spacing w:before="0" w:after="0"/>
        <w:ind w:left="108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lastRenderedPageBreak/>
        <w:t>vođenje evidencije o dugovanjima;</w:t>
      </w:r>
    </w:p>
    <w:p w:rsidR="008319A2" w:rsidRPr="005B7E49" w:rsidRDefault="008319A2" w:rsidP="00280D06">
      <w:pPr>
        <w:pStyle w:val="T30X"/>
        <w:numPr>
          <w:ilvl w:val="0"/>
          <w:numId w:val="21"/>
        </w:numPr>
        <w:spacing w:before="0" w:after="0"/>
        <w:ind w:left="108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upravljanje prilivima po osnovu pozajmljivanja;</w:t>
      </w:r>
    </w:p>
    <w:p w:rsidR="008319A2" w:rsidRPr="005B7E49" w:rsidRDefault="008319A2" w:rsidP="00F82BE7">
      <w:pPr>
        <w:pStyle w:val="T30X"/>
        <w:spacing w:before="0" w:after="0"/>
        <w:ind w:left="567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   5) budžetsko računovodstvo i izvještavanje, koje obuhvata:</w:t>
      </w:r>
    </w:p>
    <w:p w:rsidR="008319A2" w:rsidRPr="005B7E49" w:rsidRDefault="008319A2" w:rsidP="00280D06">
      <w:pPr>
        <w:pStyle w:val="T30X"/>
        <w:numPr>
          <w:ilvl w:val="0"/>
          <w:numId w:val="21"/>
        </w:numPr>
        <w:spacing w:before="0" w:after="0"/>
        <w:ind w:left="108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računovodstvene poslove za: obradu plaćanja i evidentiranje primanja, glavne knjige i odabranih pomoćnih knjiga za sva primanja i izdatke i međunarodne donacije i druge vidove pomoći;</w:t>
      </w:r>
    </w:p>
    <w:p w:rsidR="008319A2" w:rsidRPr="005B7E49" w:rsidRDefault="008319A2" w:rsidP="00280D06">
      <w:pPr>
        <w:pStyle w:val="T30X"/>
        <w:numPr>
          <w:ilvl w:val="0"/>
          <w:numId w:val="21"/>
        </w:numPr>
        <w:spacing w:before="0" w:after="0"/>
        <w:ind w:left="108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finansijsko izvještavanje;</w:t>
      </w:r>
    </w:p>
    <w:p w:rsidR="008319A2" w:rsidRPr="005B7E49" w:rsidRDefault="008319A2" w:rsidP="00280D06">
      <w:pPr>
        <w:pStyle w:val="T30X"/>
        <w:numPr>
          <w:ilvl w:val="0"/>
          <w:numId w:val="21"/>
        </w:numPr>
        <w:spacing w:before="0" w:after="0"/>
        <w:ind w:left="108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>računovodstvenu metodologiju, uključujući: održavanje sistema klasifikacije, propisivanje pravila budžetskog računovodstva i propisivanje zahtjeva u pogledu internog i eksternog izvještavanja;</w:t>
      </w:r>
    </w:p>
    <w:p w:rsidR="008319A2" w:rsidRPr="005B7E49" w:rsidRDefault="008319A2" w:rsidP="00F82BE7">
      <w:pPr>
        <w:pStyle w:val="T30X"/>
        <w:spacing w:before="0" w:after="0"/>
        <w:ind w:left="567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 xml:space="preserve">   6) upravljanje finansijskim informacionim sistemom.</w:t>
      </w:r>
    </w:p>
    <w:p w:rsidR="001035A8" w:rsidRPr="005B7E49" w:rsidRDefault="001035A8" w:rsidP="00F82BE7">
      <w:pPr>
        <w:pStyle w:val="T30X"/>
        <w:spacing w:before="0" w:after="0"/>
        <w:ind w:left="567" w:hanging="283"/>
        <w:rPr>
          <w:sz w:val="24"/>
          <w:szCs w:val="24"/>
          <w:lang w:val="sr-Latn-CS"/>
        </w:rPr>
      </w:pPr>
    </w:p>
    <w:p w:rsidR="008319A2" w:rsidRPr="005B7E49" w:rsidRDefault="008319A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5</w:t>
      </w:r>
      <w:r w:rsidR="00CC6DE0">
        <w:rPr>
          <w:lang w:val="sr-Latn-CS"/>
        </w:rPr>
        <w:t>3</w:t>
      </w:r>
    </w:p>
    <w:p w:rsidR="008D10D3" w:rsidRPr="005B7E49" w:rsidRDefault="008D10D3" w:rsidP="00F82BE7">
      <w:pPr>
        <w:pStyle w:val="C30X"/>
        <w:spacing w:before="0" w:after="0"/>
        <w:rPr>
          <w:lang w:val="sr-Latn-CS"/>
        </w:rPr>
      </w:pPr>
    </w:p>
    <w:p w:rsidR="008319A2" w:rsidRPr="005B7E49" w:rsidRDefault="00FD4BA7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 xml:space="preserve">U pogledu ostalih pitanja </w:t>
      </w:r>
      <w:r w:rsidR="00BA6194">
        <w:rPr>
          <w:sz w:val="24"/>
          <w:szCs w:val="24"/>
          <w:lang w:val="sr-Latn-CS"/>
        </w:rPr>
        <w:t>vezanih za funkcionisanje</w:t>
      </w:r>
      <w:r w:rsidR="008319A2" w:rsidRPr="005B7E49">
        <w:rPr>
          <w:sz w:val="24"/>
          <w:szCs w:val="24"/>
          <w:lang w:val="sr-Latn-CS"/>
        </w:rPr>
        <w:t xml:space="preserve"> trezora lokalne samouprave, ukoliko ovim zakonom nije drukčije određeno, shodno se primjenjuju odredbe Zakona o budžetu</w:t>
      </w:r>
      <w:r w:rsidR="00280D06" w:rsidRPr="005B7E49">
        <w:rPr>
          <w:sz w:val="24"/>
          <w:szCs w:val="24"/>
          <w:lang w:val="sr-Latn-CS"/>
        </w:rPr>
        <w:t xml:space="preserve"> i fisk</w:t>
      </w:r>
      <w:r w:rsidR="00071530" w:rsidRPr="005B7E49">
        <w:rPr>
          <w:sz w:val="24"/>
          <w:szCs w:val="24"/>
          <w:lang w:val="sr-Latn-CS"/>
        </w:rPr>
        <w:t>al</w:t>
      </w:r>
      <w:r w:rsidR="00280D06" w:rsidRPr="005B7E49">
        <w:rPr>
          <w:sz w:val="24"/>
          <w:szCs w:val="24"/>
          <w:lang w:val="sr-Latn-CS"/>
        </w:rPr>
        <w:t>noj odgovornosti</w:t>
      </w:r>
      <w:r w:rsidR="008319A2" w:rsidRPr="005B7E49">
        <w:rPr>
          <w:sz w:val="24"/>
          <w:szCs w:val="24"/>
          <w:lang w:val="sr-Latn-CS"/>
        </w:rPr>
        <w:t>.</w:t>
      </w:r>
    </w:p>
    <w:p w:rsidR="003F0070" w:rsidRDefault="003F0070" w:rsidP="00F82BE7">
      <w:pPr>
        <w:pStyle w:val="N01X"/>
        <w:spacing w:before="0" w:after="0"/>
        <w:rPr>
          <w:lang w:val="sr-Latn-CS"/>
        </w:rPr>
      </w:pPr>
    </w:p>
    <w:p w:rsidR="00F609B2" w:rsidRDefault="00F609B2" w:rsidP="00F82BE7">
      <w:pPr>
        <w:pStyle w:val="N01X"/>
        <w:spacing w:before="0" w:after="0"/>
        <w:rPr>
          <w:lang w:val="sr-Latn-CS"/>
        </w:rPr>
      </w:pPr>
      <w:r>
        <w:rPr>
          <w:lang w:val="sr-Latn-CS"/>
        </w:rPr>
        <w:t>Član 54</w:t>
      </w:r>
    </w:p>
    <w:p w:rsidR="00F609B2" w:rsidRDefault="00F609B2" w:rsidP="00F82BE7">
      <w:pPr>
        <w:pStyle w:val="N01X"/>
        <w:spacing w:before="0" w:after="0"/>
        <w:rPr>
          <w:lang w:val="sr-Latn-CS"/>
        </w:rPr>
      </w:pPr>
    </w:p>
    <w:p w:rsidR="00575E0A" w:rsidRDefault="00F609B2" w:rsidP="00F609B2">
      <w:pPr>
        <w:pStyle w:val="T30X"/>
        <w:spacing w:before="0" w:after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 xml:space="preserve">Opštine su </w:t>
      </w:r>
      <w:r>
        <w:rPr>
          <w:sz w:val="24"/>
          <w:szCs w:val="24"/>
          <w:lang w:val="sr-Latn-CS"/>
        </w:rPr>
        <w:t xml:space="preserve">u obavezi </w:t>
      </w:r>
      <w:r w:rsidRPr="005B7E49">
        <w:rPr>
          <w:sz w:val="24"/>
          <w:szCs w:val="24"/>
          <w:lang w:val="sr-Latn-CS"/>
        </w:rPr>
        <w:t>da</w:t>
      </w:r>
      <w:r w:rsidR="00281F3F" w:rsidRPr="00281F3F">
        <w:rPr>
          <w:sz w:val="24"/>
          <w:szCs w:val="24"/>
          <w:lang w:val="sr-Latn-CS"/>
        </w:rPr>
        <w:t xml:space="preserve"> </w:t>
      </w:r>
      <w:r w:rsidR="00281F3F">
        <w:rPr>
          <w:sz w:val="24"/>
          <w:szCs w:val="24"/>
          <w:lang w:val="sr-Latn-CS"/>
        </w:rPr>
        <w:t xml:space="preserve">izvještavaju </w:t>
      </w:r>
      <w:r w:rsidR="00281F3F" w:rsidRPr="005B7E49">
        <w:rPr>
          <w:sz w:val="24"/>
          <w:szCs w:val="24"/>
          <w:lang w:val="sr-Latn-CS"/>
        </w:rPr>
        <w:t>Ministarstv</w:t>
      </w:r>
      <w:r w:rsidR="00281F3F">
        <w:rPr>
          <w:sz w:val="24"/>
          <w:szCs w:val="24"/>
          <w:lang w:val="sr-Latn-CS"/>
        </w:rPr>
        <w:t>o</w:t>
      </w:r>
      <w:r w:rsidRPr="005B7E49">
        <w:rPr>
          <w:sz w:val="24"/>
          <w:szCs w:val="24"/>
          <w:lang w:val="sr-Latn-CS"/>
        </w:rPr>
        <w:t xml:space="preserve"> </w:t>
      </w:r>
      <w:r w:rsidR="00BA6194">
        <w:rPr>
          <w:sz w:val="24"/>
          <w:szCs w:val="24"/>
          <w:lang w:val="sr-Latn-CS"/>
        </w:rPr>
        <w:t>o ukupno ostvarenim primicima</w:t>
      </w:r>
      <w:r w:rsidR="00BA6194" w:rsidRPr="005B7E49">
        <w:rPr>
          <w:sz w:val="24"/>
          <w:szCs w:val="24"/>
          <w:lang w:val="sr-Latn-CS"/>
        </w:rPr>
        <w:t xml:space="preserve"> i </w:t>
      </w:r>
      <w:r w:rsidR="009962D2">
        <w:rPr>
          <w:sz w:val="24"/>
          <w:szCs w:val="24"/>
          <w:lang w:val="sr-Latn-CS"/>
        </w:rPr>
        <w:t xml:space="preserve">ukupno </w:t>
      </w:r>
      <w:r w:rsidR="00BA6194">
        <w:rPr>
          <w:sz w:val="24"/>
          <w:szCs w:val="24"/>
          <w:lang w:val="sr-Latn-CS"/>
        </w:rPr>
        <w:t>izvršenim izdaci</w:t>
      </w:r>
      <w:r w:rsidR="00BA6194" w:rsidRPr="005B7E49">
        <w:rPr>
          <w:sz w:val="24"/>
          <w:szCs w:val="24"/>
          <w:lang w:val="sr-Latn-CS"/>
        </w:rPr>
        <w:t>ma</w:t>
      </w:r>
      <w:r w:rsidR="00575E0A">
        <w:rPr>
          <w:sz w:val="24"/>
          <w:szCs w:val="24"/>
          <w:lang w:val="sr-Latn-CS"/>
        </w:rPr>
        <w:t xml:space="preserve"> i</w:t>
      </w:r>
      <w:r w:rsidR="00BA6194">
        <w:rPr>
          <w:sz w:val="24"/>
          <w:szCs w:val="24"/>
          <w:lang w:val="sr-Latn-CS"/>
        </w:rPr>
        <w:t xml:space="preserve"> izvršenim izdacima po potrošačkim jedinicama</w:t>
      </w:r>
      <w:r w:rsidR="00575E0A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mjesečno, najkasnije</w:t>
      </w:r>
      <w:r w:rsidRPr="005B7E49">
        <w:rPr>
          <w:sz w:val="24"/>
          <w:szCs w:val="24"/>
          <w:lang w:val="sr-Latn-CS"/>
        </w:rPr>
        <w:t xml:space="preserve"> u roku od </w:t>
      </w:r>
      <w:r>
        <w:rPr>
          <w:sz w:val="24"/>
          <w:szCs w:val="24"/>
          <w:lang w:val="sr-Latn-CS"/>
        </w:rPr>
        <w:t>1</w:t>
      </w:r>
      <w:r w:rsidRPr="005B7E49">
        <w:rPr>
          <w:sz w:val="24"/>
          <w:szCs w:val="24"/>
          <w:lang w:val="sr-Latn-CS"/>
        </w:rPr>
        <w:t xml:space="preserve">0 dana od dana isteka </w:t>
      </w:r>
      <w:r>
        <w:rPr>
          <w:sz w:val="24"/>
          <w:szCs w:val="24"/>
          <w:lang w:val="sr-Latn-CS"/>
        </w:rPr>
        <w:t>mjesec</w:t>
      </w:r>
      <w:r w:rsidRPr="005B7E49">
        <w:rPr>
          <w:sz w:val="24"/>
          <w:szCs w:val="24"/>
          <w:lang w:val="sr-Latn-CS"/>
        </w:rPr>
        <w:t>a</w:t>
      </w:r>
      <w:r>
        <w:rPr>
          <w:sz w:val="24"/>
          <w:szCs w:val="24"/>
          <w:lang w:val="sr-Latn-CS"/>
        </w:rPr>
        <w:t>.</w:t>
      </w:r>
      <w:r w:rsidR="00575E0A" w:rsidRPr="00575E0A">
        <w:rPr>
          <w:sz w:val="24"/>
          <w:szCs w:val="24"/>
          <w:lang w:val="sr-Latn-CS"/>
        </w:rPr>
        <w:t xml:space="preserve"> </w:t>
      </w:r>
      <w:r w:rsidR="00575E0A">
        <w:rPr>
          <w:sz w:val="24"/>
          <w:szCs w:val="24"/>
          <w:lang w:val="sr-Latn-CS"/>
        </w:rPr>
        <w:tab/>
      </w:r>
    </w:p>
    <w:p w:rsidR="00F609B2" w:rsidRPr="005B7E49" w:rsidRDefault="00575E0A" w:rsidP="00F609B2">
      <w:pPr>
        <w:pStyle w:val="T30X"/>
        <w:spacing w:before="0" w:after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 xml:space="preserve">Opštine su </w:t>
      </w:r>
      <w:r>
        <w:rPr>
          <w:sz w:val="24"/>
          <w:szCs w:val="24"/>
          <w:lang w:val="sr-Latn-CS"/>
        </w:rPr>
        <w:t xml:space="preserve">u obavezi </w:t>
      </w:r>
      <w:r w:rsidRPr="005B7E49">
        <w:rPr>
          <w:sz w:val="24"/>
          <w:szCs w:val="24"/>
          <w:lang w:val="sr-Latn-CS"/>
        </w:rPr>
        <w:t>da</w:t>
      </w:r>
      <w:r w:rsidRPr="00281F3F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 xml:space="preserve">izvještavaju </w:t>
      </w:r>
      <w:r w:rsidRPr="005B7E49">
        <w:rPr>
          <w:sz w:val="24"/>
          <w:szCs w:val="24"/>
          <w:lang w:val="sr-Latn-CS"/>
        </w:rPr>
        <w:t>Ministarstv</w:t>
      </w:r>
      <w:r>
        <w:rPr>
          <w:sz w:val="24"/>
          <w:szCs w:val="24"/>
          <w:lang w:val="sr-Latn-CS"/>
        </w:rPr>
        <w:t>o</w:t>
      </w:r>
      <w:r w:rsidRPr="005B7E49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 xml:space="preserve">o </w:t>
      </w:r>
      <w:r w:rsidRPr="005B7E49">
        <w:rPr>
          <w:sz w:val="24"/>
          <w:szCs w:val="24"/>
          <w:lang w:val="sr-Latn-CS"/>
        </w:rPr>
        <w:t>neizmirenim obavezama i budžetskom zaduženju</w:t>
      </w:r>
      <w:r>
        <w:rPr>
          <w:sz w:val="24"/>
          <w:szCs w:val="24"/>
          <w:lang w:val="sr-Latn-CS"/>
        </w:rPr>
        <w:t xml:space="preserve"> kvartalno, najkasnije</w:t>
      </w:r>
      <w:r w:rsidRPr="005B7E49">
        <w:rPr>
          <w:sz w:val="24"/>
          <w:szCs w:val="24"/>
          <w:lang w:val="sr-Latn-CS"/>
        </w:rPr>
        <w:t xml:space="preserve"> u roku od </w:t>
      </w:r>
      <w:r>
        <w:rPr>
          <w:sz w:val="24"/>
          <w:szCs w:val="24"/>
          <w:lang w:val="sr-Latn-CS"/>
        </w:rPr>
        <w:t>1</w:t>
      </w:r>
      <w:r w:rsidRPr="005B7E49">
        <w:rPr>
          <w:sz w:val="24"/>
          <w:szCs w:val="24"/>
          <w:lang w:val="sr-Latn-CS"/>
        </w:rPr>
        <w:t xml:space="preserve">0 dana od dana isteka </w:t>
      </w:r>
      <w:r>
        <w:rPr>
          <w:sz w:val="24"/>
          <w:szCs w:val="24"/>
          <w:lang w:val="sr-Latn-CS"/>
        </w:rPr>
        <w:t>kvartal</w:t>
      </w:r>
      <w:r w:rsidRPr="005B7E49">
        <w:rPr>
          <w:sz w:val="24"/>
          <w:szCs w:val="24"/>
          <w:lang w:val="sr-Latn-CS"/>
        </w:rPr>
        <w:t>a</w:t>
      </w:r>
      <w:r>
        <w:rPr>
          <w:sz w:val="24"/>
          <w:szCs w:val="24"/>
          <w:lang w:val="sr-Latn-CS"/>
        </w:rPr>
        <w:t>.</w:t>
      </w:r>
    </w:p>
    <w:p w:rsidR="00F609B2" w:rsidRPr="005B7E49" w:rsidRDefault="00F609B2" w:rsidP="00F609B2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  <w:t>Oblik i s</w:t>
      </w:r>
      <w:r w:rsidRPr="005B7E49">
        <w:rPr>
          <w:sz w:val="24"/>
          <w:szCs w:val="24"/>
          <w:lang w:val="sr-Latn-CS"/>
        </w:rPr>
        <w:t xml:space="preserve">adržaj </w:t>
      </w:r>
      <w:r>
        <w:rPr>
          <w:sz w:val="24"/>
          <w:szCs w:val="24"/>
          <w:lang w:val="sr-Latn-CS"/>
        </w:rPr>
        <w:t>izvještaja</w:t>
      </w:r>
      <w:r w:rsidRPr="005B7E49">
        <w:rPr>
          <w:sz w:val="24"/>
          <w:szCs w:val="24"/>
          <w:lang w:val="sr-Latn-CS"/>
        </w:rPr>
        <w:t xml:space="preserve"> iz st</w:t>
      </w:r>
      <w:r w:rsidR="00575E0A">
        <w:rPr>
          <w:sz w:val="24"/>
          <w:szCs w:val="24"/>
          <w:lang w:val="sr-Latn-CS"/>
        </w:rPr>
        <w:t>.</w:t>
      </w:r>
      <w:r w:rsidRPr="005B7E49">
        <w:rPr>
          <w:sz w:val="24"/>
          <w:szCs w:val="24"/>
          <w:lang w:val="sr-Latn-CS"/>
        </w:rPr>
        <w:t>1</w:t>
      </w:r>
      <w:r w:rsidR="00575E0A">
        <w:rPr>
          <w:sz w:val="24"/>
          <w:szCs w:val="24"/>
          <w:lang w:val="sr-Latn-CS"/>
        </w:rPr>
        <w:t xml:space="preserve"> i 2</w:t>
      </w:r>
      <w:r w:rsidRPr="005B7E49">
        <w:rPr>
          <w:sz w:val="24"/>
          <w:szCs w:val="24"/>
          <w:lang w:val="sr-Latn-CS"/>
        </w:rPr>
        <w:t xml:space="preserve"> ovog člana propisuje </w:t>
      </w:r>
      <w:r>
        <w:rPr>
          <w:sz w:val="24"/>
          <w:szCs w:val="24"/>
          <w:lang w:val="sr-Latn-CS"/>
        </w:rPr>
        <w:t>Ministarstvo</w:t>
      </w:r>
      <w:r w:rsidRPr="005B7E49">
        <w:rPr>
          <w:sz w:val="24"/>
          <w:szCs w:val="24"/>
          <w:lang w:val="sr-Latn-CS"/>
        </w:rPr>
        <w:t>.</w:t>
      </w:r>
    </w:p>
    <w:p w:rsidR="00F609B2" w:rsidRDefault="00F609B2" w:rsidP="00F82BE7">
      <w:pPr>
        <w:pStyle w:val="N01X"/>
        <w:spacing w:before="0" w:after="0"/>
        <w:rPr>
          <w:lang w:val="sr-Latn-CS"/>
        </w:rPr>
      </w:pPr>
    </w:p>
    <w:p w:rsidR="008319A2" w:rsidRPr="005B7E49" w:rsidRDefault="008319A2" w:rsidP="00F82BE7">
      <w:pPr>
        <w:pStyle w:val="N01X"/>
        <w:spacing w:before="0" w:after="0"/>
        <w:rPr>
          <w:lang w:val="sr-Latn-CS"/>
        </w:rPr>
      </w:pPr>
      <w:r w:rsidRPr="005B7E49">
        <w:rPr>
          <w:lang w:val="sr-Latn-CS"/>
        </w:rPr>
        <w:t>VI</w:t>
      </w:r>
      <w:r w:rsidR="00895C51">
        <w:rPr>
          <w:lang w:val="sr-Latn-CS"/>
        </w:rPr>
        <w:t>I</w:t>
      </w:r>
      <w:r w:rsidR="00725201">
        <w:rPr>
          <w:lang w:val="sr-Latn-CS"/>
        </w:rPr>
        <w:t>.</w:t>
      </w:r>
      <w:r w:rsidRPr="005B7E49">
        <w:rPr>
          <w:lang w:val="sr-Latn-CS"/>
        </w:rPr>
        <w:t xml:space="preserve"> NADZOR</w:t>
      </w:r>
    </w:p>
    <w:p w:rsidR="008D10D3" w:rsidRPr="005B7E49" w:rsidRDefault="008D10D3" w:rsidP="00F82BE7">
      <w:pPr>
        <w:pStyle w:val="N01X"/>
        <w:spacing w:before="0" w:after="0"/>
        <w:rPr>
          <w:lang w:val="sr-Latn-CS"/>
        </w:rPr>
      </w:pPr>
    </w:p>
    <w:p w:rsidR="009144AA" w:rsidRPr="005B7E49" w:rsidRDefault="008319A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5</w:t>
      </w:r>
      <w:r w:rsidR="00F609B2">
        <w:rPr>
          <w:lang w:val="sr-Latn-CS"/>
        </w:rPr>
        <w:t>5</w:t>
      </w:r>
    </w:p>
    <w:p w:rsidR="008D10D3" w:rsidRPr="005B7E49" w:rsidRDefault="008D10D3" w:rsidP="00F82BE7">
      <w:pPr>
        <w:pStyle w:val="C30X"/>
        <w:spacing w:before="0" w:after="0"/>
        <w:rPr>
          <w:lang w:val="sr-Latn-CS"/>
        </w:rPr>
      </w:pPr>
    </w:p>
    <w:p w:rsidR="008319A2" w:rsidRPr="005B7E49" w:rsidRDefault="00FD4BA7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Skupština opštine, na način utvrđen statutom, obavlja nadzor nad izvršenjem budžeta i namjenskim korišćenjem sredstava koja se budžetom raspoređuju za pojedine namjene.</w:t>
      </w:r>
    </w:p>
    <w:p w:rsidR="008D10D3" w:rsidRPr="005B7E49" w:rsidRDefault="008D10D3" w:rsidP="00F82BE7">
      <w:pPr>
        <w:pStyle w:val="T30X"/>
        <w:spacing w:before="0" w:after="0"/>
        <w:rPr>
          <w:sz w:val="24"/>
          <w:szCs w:val="24"/>
          <w:lang w:val="sr-Latn-CS"/>
        </w:rPr>
      </w:pPr>
    </w:p>
    <w:p w:rsidR="008319A2" w:rsidRPr="005B7E49" w:rsidRDefault="008319A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5</w:t>
      </w:r>
      <w:r w:rsidR="00F609B2">
        <w:rPr>
          <w:lang w:val="sr-Latn-CS"/>
        </w:rPr>
        <w:t>6</w:t>
      </w:r>
    </w:p>
    <w:p w:rsidR="008D10D3" w:rsidRPr="005B7E49" w:rsidRDefault="008D10D3" w:rsidP="00F82BE7">
      <w:pPr>
        <w:pStyle w:val="C30X"/>
        <w:spacing w:before="0" w:after="0"/>
        <w:rPr>
          <w:lang w:val="sr-Latn-CS"/>
        </w:rPr>
      </w:pPr>
    </w:p>
    <w:p w:rsidR="008319A2" w:rsidRPr="005B7E49" w:rsidRDefault="00FD4BA7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Predsjednik opštine, na način utvrđen statutom, nadzire finansijsko, materijalno i računovodstveno poslovanje korisnika budžeta u pogledu namjene, obima i dinamike korišćenja sredstava.</w:t>
      </w:r>
    </w:p>
    <w:p w:rsidR="008D10D3" w:rsidRPr="005B7E49" w:rsidRDefault="008D10D3" w:rsidP="00F82BE7">
      <w:pPr>
        <w:pStyle w:val="T30X"/>
        <w:spacing w:before="0" w:after="0"/>
        <w:rPr>
          <w:sz w:val="24"/>
          <w:szCs w:val="24"/>
          <w:lang w:val="sr-Latn-CS"/>
        </w:rPr>
      </w:pPr>
    </w:p>
    <w:p w:rsidR="008319A2" w:rsidRDefault="008319A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B10D82" w:rsidRPr="005B7E49">
        <w:rPr>
          <w:lang w:val="sr-Latn-CS"/>
        </w:rPr>
        <w:t>5</w:t>
      </w:r>
      <w:r w:rsidR="00F609B2">
        <w:rPr>
          <w:lang w:val="sr-Latn-CS"/>
        </w:rPr>
        <w:t>7</w:t>
      </w:r>
    </w:p>
    <w:p w:rsidR="00043CD2" w:rsidRDefault="00043CD2" w:rsidP="00F82BE7">
      <w:pPr>
        <w:pStyle w:val="C30X"/>
        <w:spacing w:before="0" w:after="0"/>
        <w:rPr>
          <w:lang w:val="sr-Latn-CS"/>
        </w:rPr>
      </w:pPr>
    </w:p>
    <w:p w:rsidR="00C83B81" w:rsidRDefault="00C83B81" w:rsidP="00F609B2">
      <w:pPr>
        <w:pStyle w:val="T30X"/>
        <w:spacing w:before="0" w:after="0"/>
        <w:rPr>
          <w:sz w:val="24"/>
          <w:szCs w:val="24"/>
          <w:lang w:val="sr-Latn-CS"/>
        </w:rPr>
      </w:pPr>
      <w:r>
        <w:tab/>
      </w:r>
      <w:r w:rsidRPr="00F609B2">
        <w:rPr>
          <w:sz w:val="24"/>
          <w:szCs w:val="24"/>
          <w:lang w:val="sr-Latn-CS"/>
        </w:rPr>
        <w:t>Nadzor nad sprovođenjem ovog zakona i propisa donijetih na osnovu ovog zakona vrši Ministarstvo.</w:t>
      </w:r>
    </w:p>
    <w:p w:rsidR="00822D03" w:rsidRPr="00F609B2" w:rsidRDefault="00822D03" w:rsidP="00F609B2">
      <w:pPr>
        <w:pStyle w:val="T30X"/>
        <w:spacing w:before="0" w:after="0"/>
        <w:rPr>
          <w:sz w:val="24"/>
          <w:szCs w:val="24"/>
          <w:lang w:val="sr-Latn-CS"/>
        </w:rPr>
      </w:pPr>
    </w:p>
    <w:p w:rsidR="00F609B2" w:rsidRDefault="00C83B81" w:rsidP="00C83B81">
      <w:pPr>
        <w:pStyle w:val="C30X"/>
      </w:pPr>
      <w:proofErr w:type="spellStart"/>
      <w:r>
        <w:t>Član</w:t>
      </w:r>
      <w:proofErr w:type="spellEnd"/>
      <w:r>
        <w:t xml:space="preserve"> 5</w:t>
      </w:r>
      <w:r w:rsidR="00F609B2">
        <w:t>8</w:t>
      </w:r>
    </w:p>
    <w:p w:rsidR="00F609B2" w:rsidRDefault="00F609B2" w:rsidP="00C83B81">
      <w:pPr>
        <w:pStyle w:val="C30X"/>
      </w:pPr>
    </w:p>
    <w:p w:rsidR="00C83B81" w:rsidRPr="00F609B2" w:rsidRDefault="00C83B81" w:rsidP="00F609B2">
      <w:pPr>
        <w:pStyle w:val="T30X"/>
        <w:spacing w:before="0" w:after="0"/>
        <w:rPr>
          <w:sz w:val="24"/>
          <w:szCs w:val="24"/>
          <w:lang w:val="sr-Latn-CS"/>
        </w:rPr>
      </w:pPr>
      <w:r>
        <w:tab/>
      </w:r>
      <w:r w:rsidRPr="00F609B2">
        <w:rPr>
          <w:sz w:val="24"/>
          <w:szCs w:val="24"/>
          <w:lang w:val="sr-Latn-CS"/>
        </w:rPr>
        <w:t>Poslove inspekcijskog nadzora nad primjenom ovog zakona vrši budžetski inspektor (u daljem tekstu: inspektor) u skladu sa ovim zakonom i zakonima kojima se uređuje inspekcijski nadzor i fiskalna odgovornost.</w:t>
      </w:r>
    </w:p>
    <w:p w:rsidR="00C83B81" w:rsidRDefault="00C83B81" w:rsidP="008D3D4F">
      <w:pPr>
        <w:pStyle w:val="C30X"/>
        <w:spacing w:before="0" w:after="0"/>
      </w:pPr>
      <w:proofErr w:type="spellStart"/>
      <w:r>
        <w:t>Član</w:t>
      </w:r>
      <w:proofErr w:type="spellEnd"/>
      <w:r>
        <w:t xml:space="preserve"> 5</w:t>
      </w:r>
      <w:r w:rsidR="00F609B2">
        <w:t>9</w:t>
      </w:r>
    </w:p>
    <w:p w:rsidR="008D3D4F" w:rsidRDefault="008D3D4F" w:rsidP="008D3D4F">
      <w:pPr>
        <w:pStyle w:val="C30X"/>
        <w:spacing w:before="0" w:after="0"/>
      </w:pPr>
    </w:p>
    <w:p w:rsidR="00C83B81" w:rsidRPr="00F609B2" w:rsidRDefault="00C83B81" w:rsidP="008D3D4F">
      <w:pPr>
        <w:pStyle w:val="T30X"/>
        <w:spacing w:before="0" w:after="0"/>
        <w:rPr>
          <w:sz w:val="24"/>
          <w:szCs w:val="24"/>
          <w:lang w:val="sr-Latn-CS"/>
        </w:rPr>
      </w:pPr>
      <w:r>
        <w:tab/>
      </w:r>
      <w:r w:rsidRPr="00F609B2">
        <w:rPr>
          <w:sz w:val="24"/>
          <w:szCs w:val="24"/>
          <w:lang w:val="sr-Latn-CS"/>
        </w:rPr>
        <w:t xml:space="preserve">Inspektor sačinjava izvještaj o inspekcijskom nadzoru i dostavlja ga </w:t>
      </w:r>
      <w:r w:rsidR="006A34CE" w:rsidRPr="00F609B2">
        <w:rPr>
          <w:sz w:val="24"/>
          <w:szCs w:val="24"/>
          <w:lang w:val="sr-Latn-CS"/>
        </w:rPr>
        <w:t xml:space="preserve">predsjedniku opštine i ministru finansija </w:t>
      </w:r>
      <w:r w:rsidRPr="00F609B2">
        <w:rPr>
          <w:sz w:val="24"/>
          <w:szCs w:val="24"/>
          <w:lang w:val="sr-Latn-CS"/>
        </w:rPr>
        <w:t>najkasnije u roku od 30 dana od dana izvršenja kontrole.</w:t>
      </w:r>
    </w:p>
    <w:p w:rsidR="00C83B81" w:rsidRPr="00F609B2" w:rsidRDefault="00C83B81" w:rsidP="00F433B7">
      <w:pPr>
        <w:pStyle w:val="T30X"/>
        <w:spacing w:before="0" w:after="0"/>
        <w:rPr>
          <w:sz w:val="24"/>
          <w:szCs w:val="24"/>
          <w:lang w:val="sr-Latn-CS"/>
        </w:rPr>
      </w:pPr>
      <w:r w:rsidRPr="00F609B2">
        <w:rPr>
          <w:sz w:val="24"/>
          <w:szCs w:val="24"/>
          <w:lang w:val="sr-Latn-CS"/>
        </w:rPr>
        <w:tab/>
        <w:t xml:space="preserve">Inspektor obavještava podnosioca </w:t>
      </w:r>
      <w:r w:rsidR="00F609B2" w:rsidRPr="00F609B2">
        <w:rPr>
          <w:sz w:val="24"/>
          <w:szCs w:val="24"/>
          <w:lang w:val="sr-Latn-CS"/>
        </w:rPr>
        <w:t xml:space="preserve">zahtjeva za vršenjem kontrole </w:t>
      </w:r>
      <w:r w:rsidRPr="00F609B2">
        <w:rPr>
          <w:sz w:val="24"/>
          <w:szCs w:val="24"/>
          <w:lang w:val="sr-Latn-CS"/>
        </w:rPr>
        <w:t>o nalazima inspekcijskog nadzora, ako podnosilac to zahtijeva.</w:t>
      </w:r>
    </w:p>
    <w:p w:rsidR="00C83B81" w:rsidRPr="00C83B81" w:rsidRDefault="00C83B81" w:rsidP="00F433B7">
      <w:pPr>
        <w:pStyle w:val="T30X"/>
        <w:spacing w:before="0" w:after="0"/>
        <w:rPr>
          <w:sz w:val="24"/>
          <w:szCs w:val="24"/>
        </w:rPr>
      </w:pPr>
    </w:p>
    <w:p w:rsidR="00C83B81" w:rsidRPr="005B7E49" w:rsidRDefault="00F609B2" w:rsidP="00F433B7">
      <w:pPr>
        <w:pStyle w:val="C30X"/>
        <w:spacing w:before="0" w:after="0"/>
        <w:rPr>
          <w:lang w:val="sr-Latn-CS"/>
        </w:rPr>
      </w:pPr>
      <w:r>
        <w:rPr>
          <w:lang w:val="sr-Latn-CS"/>
        </w:rPr>
        <w:t>Član 60</w:t>
      </w:r>
    </w:p>
    <w:p w:rsidR="008D10D3" w:rsidRPr="005B7E49" w:rsidRDefault="008D10D3" w:rsidP="00F82BE7">
      <w:pPr>
        <w:pStyle w:val="C30X"/>
        <w:spacing w:before="0" w:after="0"/>
        <w:rPr>
          <w:lang w:val="sr-Latn-CS"/>
        </w:rPr>
      </w:pPr>
    </w:p>
    <w:p w:rsidR="008319A2" w:rsidRPr="005B7E49" w:rsidRDefault="00FD4BA7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Upravni nadzor nad izvršenjem ovog zakona vrši nadležni organ lokalne uprave.</w:t>
      </w:r>
    </w:p>
    <w:p w:rsidR="009E2D2F" w:rsidRDefault="00FD4BA7" w:rsidP="00F609B2">
      <w:pPr>
        <w:pStyle w:val="T30X"/>
        <w:spacing w:before="0" w:after="0"/>
        <w:ind w:left="283" w:hanging="283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Pr="005B7E49">
        <w:rPr>
          <w:sz w:val="24"/>
          <w:szCs w:val="24"/>
          <w:lang w:val="sr-Latn-CS"/>
        </w:rPr>
        <w:tab/>
      </w:r>
      <w:r w:rsidR="002327B7">
        <w:rPr>
          <w:sz w:val="24"/>
          <w:szCs w:val="24"/>
          <w:lang w:val="sr-Latn-CS"/>
        </w:rPr>
        <w:tab/>
      </w:r>
    </w:p>
    <w:p w:rsidR="00F609B2" w:rsidRDefault="00F609B2" w:rsidP="00F609B2">
      <w:pPr>
        <w:pStyle w:val="T30X"/>
        <w:spacing w:before="0" w:after="0"/>
        <w:ind w:left="283" w:hanging="283"/>
        <w:jc w:val="center"/>
        <w:rPr>
          <w:b/>
          <w:sz w:val="24"/>
          <w:szCs w:val="24"/>
          <w:lang w:val="sr-Latn-CS"/>
        </w:rPr>
      </w:pPr>
      <w:r w:rsidRPr="00F609B2">
        <w:rPr>
          <w:b/>
          <w:sz w:val="24"/>
          <w:szCs w:val="24"/>
          <w:lang w:val="sr-Latn-CS"/>
        </w:rPr>
        <w:t>VIII</w:t>
      </w:r>
      <w:r w:rsidR="00725201">
        <w:rPr>
          <w:b/>
          <w:sz w:val="24"/>
          <w:szCs w:val="24"/>
          <w:lang w:val="sr-Latn-CS"/>
        </w:rPr>
        <w:t>.</w:t>
      </w:r>
      <w:r w:rsidRPr="00F609B2">
        <w:rPr>
          <w:b/>
          <w:sz w:val="24"/>
          <w:szCs w:val="24"/>
          <w:lang w:val="sr-Latn-CS"/>
        </w:rPr>
        <w:t xml:space="preserve"> KAZNENE ODREDBE</w:t>
      </w:r>
    </w:p>
    <w:p w:rsidR="00F609B2" w:rsidRPr="00F609B2" w:rsidRDefault="00F609B2" w:rsidP="00F609B2">
      <w:pPr>
        <w:pStyle w:val="T30X"/>
        <w:spacing w:before="0" w:after="0"/>
        <w:ind w:left="283" w:hanging="283"/>
        <w:jc w:val="center"/>
        <w:rPr>
          <w:b/>
          <w:lang w:val="sr-Latn-CS"/>
        </w:rPr>
      </w:pPr>
    </w:p>
    <w:p w:rsidR="008319A2" w:rsidRDefault="008319A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F609B2">
        <w:rPr>
          <w:lang w:val="sr-Latn-CS"/>
        </w:rPr>
        <w:t>61</w:t>
      </w:r>
    </w:p>
    <w:p w:rsidR="00FE7CA3" w:rsidRDefault="00FE7CA3" w:rsidP="00F82BE7">
      <w:pPr>
        <w:pStyle w:val="C30X"/>
        <w:spacing w:before="0" w:after="0"/>
        <w:rPr>
          <w:lang w:val="sr-Latn-CS"/>
        </w:rPr>
      </w:pPr>
    </w:p>
    <w:p w:rsidR="00FE7CA3" w:rsidRDefault="00FE7CA3" w:rsidP="00FE7CA3">
      <w:pPr>
        <w:pStyle w:val="T30X"/>
        <w:spacing w:before="0" w:after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 w:rsidR="0049556A">
        <w:rPr>
          <w:sz w:val="24"/>
          <w:szCs w:val="24"/>
          <w:lang w:val="sr-Latn-CS"/>
        </w:rPr>
        <w:t>Novčanom kaznom u i</w:t>
      </w:r>
      <w:r>
        <w:rPr>
          <w:sz w:val="24"/>
          <w:szCs w:val="24"/>
          <w:lang w:val="sr-Latn-CS"/>
        </w:rPr>
        <w:t xml:space="preserve">znosu od 200 </w:t>
      </w:r>
      <w:r w:rsidR="00B52F7C">
        <w:rPr>
          <w:sz w:val="24"/>
          <w:szCs w:val="24"/>
          <w:lang w:val="sr-Latn-CS"/>
        </w:rPr>
        <w:t xml:space="preserve">eura </w:t>
      </w:r>
      <w:r>
        <w:rPr>
          <w:sz w:val="24"/>
          <w:szCs w:val="24"/>
          <w:lang w:val="sr-Latn-CS"/>
        </w:rPr>
        <w:t xml:space="preserve">do 600 eura kazniće se za prekršaj odgovorno lice u opštini ako </w:t>
      </w:r>
      <w:r w:rsidR="00B52F7C">
        <w:rPr>
          <w:sz w:val="24"/>
          <w:szCs w:val="24"/>
          <w:lang w:val="sr-Latn-CS"/>
        </w:rPr>
        <w:t xml:space="preserve">u propisanom roku </w:t>
      </w:r>
      <w:r>
        <w:rPr>
          <w:sz w:val="24"/>
          <w:szCs w:val="24"/>
          <w:lang w:val="sr-Latn-CS"/>
        </w:rPr>
        <w:t>ne d</w:t>
      </w:r>
      <w:r w:rsidR="00F368D2">
        <w:rPr>
          <w:sz w:val="24"/>
          <w:szCs w:val="24"/>
          <w:lang w:val="sr-Latn-CS"/>
        </w:rPr>
        <w:t>osta</w:t>
      </w:r>
      <w:r>
        <w:rPr>
          <w:sz w:val="24"/>
          <w:szCs w:val="24"/>
          <w:lang w:val="sr-Latn-CS"/>
        </w:rPr>
        <w:t xml:space="preserve">vi mjesečne izvještaje iz člana 54 </w:t>
      </w:r>
      <w:r w:rsidR="00B52F7C">
        <w:rPr>
          <w:sz w:val="24"/>
          <w:szCs w:val="24"/>
          <w:lang w:val="sr-Latn-CS"/>
        </w:rPr>
        <w:t>ovog zakona</w:t>
      </w:r>
      <w:r>
        <w:rPr>
          <w:sz w:val="24"/>
          <w:szCs w:val="24"/>
          <w:lang w:val="sr-Latn-CS"/>
        </w:rPr>
        <w:t>.</w:t>
      </w:r>
    </w:p>
    <w:p w:rsidR="00FE7CA3" w:rsidRDefault="00FE7CA3" w:rsidP="00FE7CA3">
      <w:pPr>
        <w:pStyle w:val="T30X"/>
        <w:spacing w:before="0" w:after="0"/>
        <w:rPr>
          <w:sz w:val="24"/>
          <w:szCs w:val="24"/>
          <w:lang w:val="sr-Latn-CS"/>
        </w:rPr>
      </w:pPr>
    </w:p>
    <w:p w:rsidR="00FE7CA3" w:rsidRPr="00FE7CA3" w:rsidRDefault="00FE7CA3" w:rsidP="00FE7CA3">
      <w:pPr>
        <w:pStyle w:val="T30X"/>
        <w:spacing w:before="0" w:after="0"/>
        <w:jc w:val="center"/>
        <w:rPr>
          <w:b/>
          <w:sz w:val="24"/>
          <w:szCs w:val="24"/>
          <w:lang w:val="sr-Latn-CS"/>
        </w:rPr>
      </w:pPr>
      <w:r w:rsidRPr="00FE7CA3">
        <w:rPr>
          <w:b/>
          <w:sz w:val="24"/>
          <w:szCs w:val="24"/>
          <w:lang w:val="sr-Latn-CS"/>
        </w:rPr>
        <w:t>Član 62</w:t>
      </w:r>
    </w:p>
    <w:p w:rsidR="008D10D3" w:rsidRPr="005B7E49" w:rsidRDefault="008D10D3" w:rsidP="00F82BE7">
      <w:pPr>
        <w:pStyle w:val="C30X"/>
        <w:spacing w:before="0" w:after="0"/>
        <w:rPr>
          <w:lang w:val="sr-Latn-CS"/>
        </w:rPr>
      </w:pPr>
    </w:p>
    <w:p w:rsidR="008319A2" w:rsidRDefault="00FD4BA7" w:rsidP="00F609B2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B52F7C">
        <w:rPr>
          <w:sz w:val="24"/>
          <w:szCs w:val="24"/>
          <w:lang w:val="sr-Latn-CS"/>
        </w:rPr>
        <w:t>Novčanom kaznom u i</w:t>
      </w:r>
      <w:r w:rsidR="00F609B2">
        <w:rPr>
          <w:sz w:val="24"/>
          <w:szCs w:val="24"/>
          <w:lang w:val="sr-Latn-CS"/>
        </w:rPr>
        <w:t>znosu od 1.000</w:t>
      </w:r>
      <w:r w:rsidR="00B52F7C">
        <w:rPr>
          <w:sz w:val="24"/>
          <w:szCs w:val="24"/>
          <w:lang w:val="sr-Latn-CS"/>
        </w:rPr>
        <w:t xml:space="preserve"> eura</w:t>
      </w:r>
      <w:r w:rsidR="00F609B2">
        <w:rPr>
          <w:sz w:val="24"/>
          <w:szCs w:val="24"/>
          <w:lang w:val="sr-Latn-CS"/>
        </w:rPr>
        <w:t xml:space="preserve"> do 2.000 eura kazniće se za prekršaj odgovorno lice u opštini </w:t>
      </w:r>
      <w:r w:rsidR="00A10DFE">
        <w:rPr>
          <w:sz w:val="24"/>
          <w:szCs w:val="24"/>
          <w:lang w:val="sr-Latn-CS"/>
        </w:rPr>
        <w:t>za</w:t>
      </w:r>
      <w:r w:rsidR="00F609B2">
        <w:rPr>
          <w:sz w:val="24"/>
          <w:szCs w:val="24"/>
          <w:lang w:val="sr-Latn-CS"/>
        </w:rPr>
        <w:t>:</w:t>
      </w:r>
    </w:p>
    <w:p w:rsidR="00F609B2" w:rsidRDefault="00A10DFE" w:rsidP="00F609B2">
      <w:pPr>
        <w:pStyle w:val="T30X"/>
        <w:numPr>
          <w:ilvl w:val="0"/>
          <w:numId w:val="33"/>
        </w:numPr>
        <w:spacing w:before="0" w:after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izvršavanje budžeta</w:t>
      </w:r>
      <w:r w:rsidR="00F609B2">
        <w:rPr>
          <w:sz w:val="24"/>
          <w:szCs w:val="24"/>
          <w:lang w:val="sr-Latn-CS"/>
        </w:rPr>
        <w:t xml:space="preserve"> u suprotnosti sa članom 36 ovog zakona;</w:t>
      </w:r>
    </w:p>
    <w:p w:rsidR="00F609B2" w:rsidRDefault="00A10DFE" w:rsidP="00F609B2">
      <w:pPr>
        <w:pStyle w:val="T30X"/>
        <w:numPr>
          <w:ilvl w:val="0"/>
          <w:numId w:val="33"/>
        </w:numPr>
        <w:spacing w:before="0" w:after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nenamjensko trošenje budžetskih sredstava;</w:t>
      </w:r>
    </w:p>
    <w:p w:rsidR="00A10DFE" w:rsidRDefault="00A10DFE" w:rsidP="00F609B2">
      <w:pPr>
        <w:pStyle w:val="T30X"/>
        <w:numPr>
          <w:ilvl w:val="0"/>
          <w:numId w:val="33"/>
        </w:numPr>
        <w:spacing w:before="0" w:after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za dugoročno zaduživanje opštine bez prethodne saglasnosti Vlade;</w:t>
      </w:r>
    </w:p>
    <w:p w:rsidR="00A10DFE" w:rsidRDefault="00A10DFE" w:rsidP="00F609B2">
      <w:pPr>
        <w:pStyle w:val="T30X"/>
        <w:numPr>
          <w:ilvl w:val="0"/>
          <w:numId w:val="33"/>
        </w:numPr>
        <w:spacing w:before="0" w:after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za donošenje odluke o bud</w:t>
      </w:r>
      <w:r w:rsidR="00FE7CA3">
        <w:rPr>
          <w:sz w:val="24"/>
          <w:szCs w:val="24"/>
          <w:lang w:val="sr-Latn-CS"/>
        </w:rPr>
        <w:t>žetu bez mišljenja Ministarstva.</w:t>
      </w:r>
    </w:p>
    <w:p w:rsidR="00F609B2" w:rsidRDefault="00F609B2" w:rsidP="00F82BE7">
      <w:pPr>
        <w:pStyle w:val="N01X"/>
        <w:spacing w:before="0" w:after="0"/>
        <w:rPr>
          <w:lang w:val="sr-Latn-CS"/>
        </w:rPr>
      </w:pPr>
    </w:p>
    <w:p w:rsidR="008319A2" w:rsidRPr="005B7E49" w:rsidRDefault="00F609B2" w:rsidP="00F82BE7">
      <w:pPr>
        <w:pStyle w:val="N01X"/>
        <w:spacing w:before="0" w:after="0"/>
        <w:rPr>
          <w:lang w:val="sr-Latn-CS"/>
        </w:rPr>
      </w:pPr>
      <w:r>
        <w:rPr>
          <w:lang w:val="sr-Latn-CS"/>
        </w:rPr>
        <w:t>IX</w:t>
      </w:r>
      <w:r w:rsidR="00725201">
        <w:rPr>
          <w:lang w:val="sr-Latn-CS"/>
        </w:rPr>
        <w:t>.</w:t>
      </w:r>
      <w:r>
        <w:rPr>
          <w:lang w:val="sr-Latn-CS"/>
        </w:rPr>
        <w:t xml:space="preserve"> </w:t>
      </w:r>
      <w:r w:rsidR="008319A2" w:rsidRPr="005B7E49">
        <w:rPr>
          <w:lang w:val="sr-Latn-CS"/>
        </w:rPr>
        <w:t>POSEBNE ODREDBE</w:t>
      </w:r>
    </w:p>
    <w:p w:rsidR="008D10D3" w:rsidRPr="005B7E49" w:rsidRDefault="008D10D3" w:rsidP="00F82BE7">
      <w:pPr>
        <w:pStyle w:val="N01X"/>
        <w:spacing w:before="0" w:after="0"/>
        <w:rPr>
          <w:lang w:val="sr-Latn-CS"/>
        </w:rPr>
      </w:pPr>
    </w:p>
    <w:p w:rsidR="008319A2" w:rsidRPr="005B7E49" w:rsidRDefault="008319A2" w:rsidP="00F82BE7">
      <w:pPr>
        <w:pStyle w:val="N01X"/>
        <w:spacing w:before="0" w:after="0"/>
        <w:rPr>
          <w:lang w:val="sr-Latn-CS"/>
        </w:rPr>
      </w:pPr>
      <w:r w:rsidRPr="005B7E49">
        <w:rPr>
          <w:lang w:val="sr-Latn-CS"/>
        </w:rPr>
        <w:t>Shodna primjena propisa koji se odnose na poreski postupak</w:t>
      </w:r>
    </w:p>
    <w:p w:rsidR="008D10D3" w:rsidRPr="005B7E49" w:rsidRDefault="008D10D3" w:rsidP="00F82BE7">
      <w:pPr>
        <w:pStyle w:val="N01X"/>
        <w:spacing w:before="0" w:after="0"/>
        <w:rPr>
          <w:lang w:val="sr-Latn-CS"/>
        </w:rPr>
      </w:pPr>
    </w:p>
    <w:p w:rsidR="008319A2" w:rsidRPr="005B7E49" w:rsidRDefault="008319A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A10DFE">
        <w:rPr>
          <w:lang w:val="sr-Latn-CS"/>
        </w:rPr>
        <w:t>6</w:t>
      </w:r>
      <w:r w:rsidR="00FE7CA3">
        <w:rPr>
          <w:lang w:val="sr-Latn-CS"/>
        </w:rPr>
        <w:t>3</w:t>
      </w:r>
    </w:p>
    <w:p w:rsidR="008D10D3" w:rsidRPr="005B7E49" w:rsidRDefault="008D10D3" w:rsidP="00F82BE7">
      <w:pPr>
        <w:pStyle w:val="C30X"/>
        <w:spacing w:before="0" w:after="0"/>
        <w:rPr>
          <w:lang w:val="sr-Latn-CS"/>
        </w:rPr>
      </w:pPr>
    </w:p>
    <w:p w:rsidR="008319A2" w:rsidRPr="005B7E49" w:rsidRDefault="00FD4BA7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tab/>
      </w:r>
      <w:r w:rsidR="008319A2" w:rsidRPr="005B7E49">
        <w:rPr>
          <w:sz w:val="24"/>
          <w:szCs w:val="24"/>
          <w:lang w:val="sr-Latn-CS"/>
        </w:rPr>
        <w:t>U pogledu načina obračunavanja i plaćanja opštinskih poreza, poreskog postupka, funkcionisanja lokalnog poreskog organa i drugih pitanja koja nijesu posebno uređena ovim zakonom shodno se primjenjuju odredbe zakona kojim se uređuje poreska administracija.</w:t>
      </w:r>
    </w:p>
    <w:p w:rsidR="008D10D3" w:rsidRPr="005B7E49" w:rsidRDefault="008D10D3" w:rsidP="00F82BE7">
      <w:pPr>
        <w:pStyle w:val="T30X"/>
        <w:spacing w:before="0" w:after="0"/>
        <w:rPr>
          <w:sz w:val="24"/>
          <w:szCs w:val="24"/>
          <w:lang w:val="sr-Latn-CS"/>
        </w:rPr>
      </w:pPr>
    </w:p>
    <w:p w:rsidR="00280D06" w:rsidRPr="005B7E49" w:rsidRDefault="00280D06" w:rsidP="00F82BE7">
      <w:pPr>
        <w:pStyle w:val="N01X"/>
        <w:spacing w:before="0" w:after="0"/>
        <w:rPr>
          <w:lang w:val="sr-Latn-CS"/>
        </w:rPr>
      </w:pPr>
    </w:p>
    <w:p w:rsidR="008319A2" w:rsidRPr="005B7E49" w:rsidRDefault="00FE7CA3" w:rsidP="00F82BE7">
      <w:pPr>
        <w:pStyle w:val="N01X"/>
        <w:spacing w:before="0" w:after="0"/>
        <w:rPr>
          <w:lang w:val="sr-Latn-CS"/>
        </w:rPr>
      </w:pPr>
      <w:r>
        <w:rPr>
          <w:lang w:val="sr-Latn-CS"/>
        </w:rPr>
        <w:t>X</w:t>
      </w:r>
      <w:r w:rsidR="00725201">
        <w:rPr>
          <w:lang w:val="sr-Latn-CS"/>
        </w:rPr>
        <w:t>.</w:t>
      </w:r>
      <w:r w:rsidR="008319A2" w:rsidRPr="005B7E49">
        <w:rPr>
          <w:lang w:val="sr-Latn-CS"/>
        </w:rPr>
        <w:t xml:space="preserve"> PRELAZNE I ZAVRŠNE ODREDBE</w:t>
      </w:r>
    </w:p>
    <w:p w:rsidR="008D10D3" w:rsidRPr="005B7E49" w:rsidRDefault="008D10D3" w:rsidP="00F82BE7">
      <w:pPr>
        <w:pStyle w:val="N01X"/>
        <w:spacing w:before="0" w:after="0"/>
        <w:rPr>
          <w:lang w:val="sr-Latn-CS"/>
        </w:rPr>
      </w:pPr>
    </w:p>
    <w:p w:rsidR="008319A2" w:rsidRPr="005B7E49" w:rsidRDefault="008319A2" w:rsidP="00F82BE7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CC6DE0">
        <w:rPr>
          <w:lang w:val="sr-Latn-CS"/>
        </w:rPr>
        <w:t>6</w:t>
      </w:r>
      <w:r w:rsidR="00FE7CA3">
        <w:rPr>
          <w:lang w:val="sr-Latn-CS"/>
        </w:rPr>
        <w:t>4</w:t>
      </w:r>
    </w:p>
    <w:p w:rsidR="008D10D3" w:rsidRPr="005B7E49" w:rsidRDefault="008D10D3" w:rsidP="00F82BE7">
      <w:pPr>
        <w:pStyle w:val="C30X"/>
        <w:spacing w:before="0" w:after="0"/>
        <w:rPr>
          <w:lang w:val="sr-Latn-CS"/>
        </w:rPr>
      </w:pPr>
    </w:p>
    <w:p w:rsidR="004864C2" w:rsidRDefault="00FD4BA7" w:rsidP="00F82BE7">
      <w:pPr>
        <w:pStyle w:val="T30X"/>
        <w:spacing w:before="0" w:after="0"/>
        <w:rPr>
          <w:sz w:val="24"/>
          <w:szCs w:val="24"/>
          <w:lang w:val="sr-Latn-CS"/>
        </w:rPr>
      </w:pPr>
      <w:r w:rsidRPr="005B7E49">
        <w:rPr>
          <w:sz w:val="24"/>
          <w:szCs w:val="24"/>
          <w:lang w:val="sr-Latn-CS"/>
        </w:rPr>
        <w:lastRenderedPageBreak/>
        <w:tab/>
      </w:r>
      <w:r w:rsidR="008319A2" w:rsidRPr="005B7E49">
        <w:rPr>
          <w:sz w:val="24"/>
          <w:szCs w:val="24"/>
          <w:lang w:val="sr-Latn-CS"/>
        </w:rPr>
        <w:t xml:space="preserve">Podzakonska akta za sprovođenje ovog zakona </w:t>
      </w:r>
      <w:r w:rsidR="00B52F7C">
        <w:rPr>
          <w:sz w:val="24"/>
          <w:szCs w:val="24"/>
          <w:lang w:val="sr-Latn-CS"/>
        </w:rPr>
        <w:t>iz čl</w:t>
      </w:r>
      <w:r w:rsidR="006C3D75">
        <w:rPr>
          <w:sz w:val="24"/>
          <w:szCs w:val="24"/>
          <w:lang w:val="sr-Latn-CS"/>
        </w:rPr>
        <w:t>ana</w:t>
      </w:r>
      <w:r w:rsidR="00B52F7C">
        <w:rPr>
          <w:sz w:val="24"/>
          <w:szCs w:val="24"/>
          <w:lang w:val="sr-Latn-CS"/>
        </w:rPr>
        <w:t xml:space="preserve"> 18 stav 7, </w:t>
      </w:r>
      <w:r w:rsidR="006C3D75">
        <w:rPr>
          <w:sz w:val="24"/>
          <w:szCs w:val="24"/>
          <w:lang w:val="sr-Latn-CS"/>
        </w:rPr>
        <w:t xml:space="preserve">člana </w:t>
      </w:r>
      <w:r w:rsidR="00B52F7C">
        <w:rPr>
          <w:sz w:val="24"/>
          <w:szCs w:val="24"/>
          <w:lang w:val="sr-Latn-CS"/>
        </w:rPr>
        <w:t>24 stav 4</w:t>
      </w:r>
      <w:r w:rsidR="006C3D75">
        <w:rPr>
          <w:sz w:val="24"/>
          <w:szCs w:val="24"/>
          <w:lang w:val="sr-Latn-CS"/>
        </w:rPr>
        <w:t>, člana 50 i</w:t>
      </w:r>
      <w:r w:rsidR="00B52F7C">
        <w:rPr>
          <w:sz w:val="24"/>
          <w:szCs w:val="24"/>
          <w:lang w:val="sr-Latn-CS"/>
        </w:rPr>
        <w:t xml:space="preserve"> član</w:t>
      </w:r>
      <w:r w:rsidR="006C3D75">
        <w:rPr>
          <w:sz w:val="24"/>
          <w:szCs w:val="24"/>
          <w:lang w:val="sr-Latn-CS"/>
        </w:rPr>
        <w:t>a</w:t>
      </w:r>
      <w:r w:rsidR="00B52F7C">
        <w:rPr>
          <w:sz w:val="24"/>
          <w:szCs w:val="24"/>
          <w:lang w:val="sr-Latn-CS"/>
        </w:rPr>
        <w:t xml:space="preserve"> 54 stav </w:t>
      </w:r>
      <w:r w:rsidR="007605C6">
        <w:rPr>
          <w:sz w:val="24"/>
          <w:szCs w:val="24"/>
          <w:lang w:val="sr-Latn-CS"/>
        </w:rPr>
        <w:t>3</w:t>
      </w:r>
      <w:r w:rsidR="00B52F7C">
        <w:rPr>
          <w:sz w:val="24"/>
          <w:szCs w:val="24"/>
          <w:lang w:val="sr-Latn-CS"/>
        </w:rPr>
        <w:t xml:space="preserve"> </w:t>
      </w:r>
      <w:r w:rsidR="006C3D75">
        <w:rPr>
          <w:sz w:val="24"/>
          <w:szCs w:val="24"/>
          <w:lang w:val="sr-Latn-CS"/>
        </w:rPr>
        <w:t>ovog zakona</w:t>
      </w:r>
      <w:r w:rsidR="00B52F7C">
        <w:rPr>
          <w:sz w:val="24"/>
          <w:szCs w:val="24"/>
          <w:lang w:val="sr-Latn-CS"/>
        </w:rPr>
        <w:t xml:space="preserve"> </w:t>
      </w:r>
      <w:r w:rsidR="008319A2" w:rsidRPr="005B7E49">
        <w:rPr>
          <w:sz w:val="24"/>
          <w:szCs w:val="24"/>
          <w:lang w:val="sr-Latn-CS"/>
        </w:rPr>
        <w:t xml:space="preserve">donijeće se u roku od </w:t>
      </w:r>
      <w:r w:rsidR="002719C3" w:rsidRPr="005B7E49">
        <w:rPr>
          <w:sz w:val="24"/>
          <w:szCs w:val="24"/>
          <w:lang w:val="sr-Latn-CS"/>
        </w:rPr>
        <w:t>60</w:t>
      </w:r>
      <w:r w:rsidR="008319A2" w:rsidRPr="005B7E49">
        <w:rPr>
          <w:sz w:val="24"/>
          <w:szCs w:val="24"/>
          <w:lang w:val="sr-Latn-CS"/>
        </w:rPr>
        <w:t xml:space="preserve"> dana od dana njegovog stupanja na snagu.</w:t>
      </w:r>
    </w:p>
    <w:p w:rsidR="00EF5512" w:rsidRPr="005B7E49" w:rsidRDefault="00EF5512" w:rsidP="00F82BE7">
      <w:pPr>
        <w:pStyle w:val="T30X"/>
        <w:spacing w:before="0" w:after="0"/>
        <w:rPr>
          <w:sz w:val="24"/>
          <w:szCs w:val="24"/>
          <w:lang w:val="sr-Latn-CS"/>
        </w:rPr>
      </w:pPr>
    </w:p>
    <w:p w:rsidR="001213E4" w:rsidRDefault="00DB1396" w:rsidP="001213E4">
      <w:pPr>
        <w:pStyle w:val="C30X"/>
        <w:spacing w:before="0" w:after="0"/>
        <w:rPr>
          <w:lang w:val="sr-Latn-CS"/>
        </w:rPr>
      </w:pPr>
      <w:r w:rsidRPr="005B7E49">
        <w:rPr>
          <w:lang w:val="sr-Latn-CS"/>
        </w:rPr>
        <w:t xml:space="preserve">Član </w:t>
      </w:r>
      <w:r w:rsidR="00EE5507" w:rsidRPr="005B7E49">
        <w:rPr>
          <w:lang w:val="sr-Latn-CS"/>
        </w:rPr>
        <w:t>6</w:t>
      </w:r>
      <w:r w:rsidR="00FE7CA3">
        <w:rPr>
          <w:lang w:val="sr-Latn-CS"/>
        </w:rPr>
        <w:t>5</w:t>
      </w:r>
    </w:p>
    <w:p w:rsidR="000A73CC" w:rsidRDefault="000A73CC" w:rsidP="001213E4">
      <w:pPr>
        <w:pStyle w:val="C30X"/>
        <w:spacing w:before="0" w:after="0"/>
        <w:rPr>
          <w:lang w:val="sr-Latn-CS"/>
        </w:rPr>
      </w:pPr>
    </w:p>
    <w:p w:rsidR="00EC6D21" w:rsidRDefault="000A73CC" w:rsidP="00EC6D21">
      <w:pPr>
        <w:pStyle w:val="T30X"/>
        <w:spacing w:before="0" w:after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 w:rsidR="00EC6D21" w:rsidRPr="000A73CC">
        <w:rPr>
          <w:sz w:val="24"/>
          <w:szCs w:val="24"/>
          <w:lang w:val="sr-Latn-CS"/>
        </w:rPr>
        <w:t>Novo</w:t>
      </w:r>
      <w:r w:rsidR="00A369DB">
        <w:rPr>
          <w:sz w:val="24"/>
          <w:szCs w:val="24"/>
          <w:lang w:val="sr-Latn-CS"/>
        </w:rPr>
        <w:t>osnovan</w:t>
      </w:r>
      <w:r w:rsidR="00EC6D21" w:rsidRPr="000A73CC">
        <w:rPr>
          <w:sz w:val="24"/>
          <w:szCs w:val="24"/>
          <w:lang w:val="sr-Latn-CS"/>
        </w:rPr>
        <w:t xml:space="preserve">a opština je dužna da u roku od 6 mjeseci od dana konstituisanja organa lokalne samouprave donese </w:t>
      </w:r>
      <w:r w:rsidR="005E003D">
        <w:rPr>
          <w:sz w:val="24"/>
          <w:szCs w:val="24"/>
          <w:lang w:val="sr-Latn-CS"/>
        </w:rPr>
        <w:t xml:space="preserve">odluku o budžetu i druge </w:t>
      </w:r>
      <w:r w:rsidR="00EC6D21" w:rsidRPr="000A73CC">
        <w:rPr>
          <w:sz w:val="24"/>
          <w:szCs w:val="24"/>
          <w:lang w:val="sr-Latn-CS"/>
        </w:rPr>
        <w:t>opštinske propise kojima će se definisati postupak uvođenja, naplate i kontrole svih lokalnih javnih prihoda.</w:t>
      </w:r>
    </w:p>
    <w:p w:rsidR="00E93FA9" w:rsidRDefault="00B52F7C" w:rsidP="00EC6D21">
      <w:pPr>
        <w:pStyle w:val="T30X"/>
        <w:spacing w:before="0" w:after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 w:rsidR="00E93FA9">
        <w:rPr>
          <w:sz w:val="24"/>
          <w:szCs w:val="24"/>
          <w:lang w:val="sr-Latn-CS"/>
        </w:rPr>
        <w:tab/>
      </w:r>
    </w:p>
    <w:p w:rsidR="00A62663" w:rsidRDefault="000A73CC" w:rsidP="00A6266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Član 6</w:t>
      </w:r>
      <w:r w:rsidR="00FE7CA3">
        <w:rPr>
          <w:rFonts w:ascii="Times New Roman" w:hAnsi="Times New Roman" w:cs="Times New Roman"/>
          <w:b/>
          <w:sz w:val="24"/>
          <w:szCs w:val="24"/>
          <w:lang w:val="sr-Latn-CS"/>
        </w:rPr>
        <w:t>6</w:t>
      </w:r>
    </w:p>
    <w:p w:rsidR="009308C6" w:rsidRDefault="009308C6" w:rsidP="00A6266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62663" w:rsidRDefault="009308C6" w:rsidP="00A62663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9308C6">
        <w:rPr>
          <w:rFonts w:ascii="Times New Roman" w:hAnsi="Times New Roman" w:cs="Times New Roman"/>
          <w:sz w:val="24"/>
          <w:szCs w:val="24"/>
          <w:lang w:val="sr-Latn-CS"/>
        </w:rPr>
        <w:t>Odredbe čl. 1</w:t>
      </w:r>
      <w:r w:rsidR="00B87E69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9308C6">
        <w:rPr>
          <w:rFonts w:ascii="Times New Roman" w:hAnsi="Times New Roman" w:cs="Times New Roman"/>
          <w:sz w:val="24"/>
          <w:szCs w:val="24"/>
          <w:lang w:val="sr-Latn-CS"/>
        </w:rPr>
        <w:t>-1</w:t>
      </w:r>
      <w:r w:rsidR="00B87E69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Pr="009308C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ovog zakona </w:t>
      </w:r>
      <w:r w:rsidRPr="009308C6">
        <w:rPr>
          <w:rFonts w:ascii="Times New Roman" w:hAnsi="Times New Roman" w:cs="Times New Roman"/>
          <w:sz w:val="24"/>
          <w:szCs w:val="24"/>
          <w:lang w:val="sr-Latn-CS"/>
        </w:rPr>
        <w:t xml:space="preserve">primjenjivaće se danom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njegovog </w:t>
      </w:r>
      <w:r w:rsidRPr="009308C6">
        <w:rPr>
          <w:rFonts w:ascii="Times New Roman" w:hAnsi="Times New Roman" w:cs="Times New Roman"/>
          <w:sz w:val="24"/>
          <w:szCs w:val="24"/>
          <w:lang w:val="sr-Latn-CS"/>
        </w:rPr>
        <w:t>stup</w:t>
      </w:r>
      <w:r>
        <w:rPr>
          <w:rFonts w:ascii="Times New Roman" w:hAnsi="Times New Roman" w:cs="Times New Roman"/>
          <w:sz w:val="24"/>
          <w:szCs w:val="24"/>
          <w:lang w:val="sr-Latn-CS"/>
        </w:rPr>
        <w:t>an</w:t>
      </w:r>
      <w:r w:rsidRPr="009308C6">
        <w:rPr>
          <w:rFonts w:ascii="Times New Roman" w:hAnsi="Times New Roman" w:cs="Times New Roman"/>
          <w:sz w:val="24"/>
          <w:szCs w:val="24"/>
          <w:lang w:val="sr-Latn-CS"/>
        </w:rPr>
        <w:t>ja na snagu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9308C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933984" w:rsidRDefault="00E02284" w:rsidP="000D66C7">
      <w:pP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Latn-CS" w:eastAsia="en-GB"/>
        </w:rPr>
        <w:tab/>
      </w:r>
    </w:p>
    <w:p w:rsidR="009308C6" w:rsidRDefault="00CC6DE0" w:rsidP="009308C6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sr-Latn-CS" w:eastAsia="en-GB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sr-Latn-CS" w:eastAsia="en-GB"/>
        </w:rPr>
        <w:t>Član 6</w:t>
      </w:r>
      <w:r w:rsidR="00FE7CA3">
        <w:rPr>
          <w:rFonts w:ascii="Times New Roman" w:eastAsiaTheme="minorEastAsia" w:hAnsi="Times New Roman" w:cs="Times New Roman"/>
          <w:b/>
          <w:bCs/>
          <w:sz w:val="24"/>
          <w:szCs w:val="24"/>
          <w:lang w:val="sr-Latn-CS" w:eastAsia="en-GB"/>
        </w:rPr>
        <w:t>7</w:t>
      </w:r>
    </w:p>
    <w:p w:rsidR="009308C6" w:rsidRPr="009308C6" w:rsidRDefault="009308C6" w:rsidP="009308C6">
      <w:pPr>
        <w:jc w:val="center"/>
        <w:rPr>
          <w:b/>
          <w:lang w:val="sr-Latn-CS"/>
        </w:rPr>
      </w:pPr>
    </w:p>
    <w:p w:rsidR="00933984" w:rsidRPr="002E0B13" w:rsidRDefault="006D4697" w:rsidP="00E927D5">
      <w:pPr>
        <w:pStyle w:val="N05Y"/>
        <w:jc w:val="both"/>
        <w:rPr>
          <w:lang w:val="sr-Latn-CS"/>
        </w:rPr>
      </w:pPr>
      <w:r>
        <w:rPr>
          <w:b w:val="0"/>
          <w:lang w:val="sr-Latn-CS"/>
        </w:rPr>
        <w:tab/>
      </w:r>
      <w:r w:rsidR="00933984" w:rsidRPr="002E0B13">
        <w:rPr>
          <w:b w:val="0"/>
          <w:lang w:val="sr-Latn-CS"/>
        </w:rPr>
        <w:t>Stupanj</w:t>
      </w:r>
      <w:r w:rsidR="00595A73" w:rsidRPr="002E0B13">
        <w:rPr>
          <w:b w:val="0"/>
          <w:lang w:val="sr-Latn-CS"/>
        </w:rPr>
        <w:t>em na snagu ovog zakona prestaje</w:t>
      </w:r>
      <w:r w:rsidR="00933984" w:rsidRPr="002E0B13">
        <w:rPr>
          <w:b w:val="0"/>
          <w:lang w:val="sr-Latn-CS"/>
        </w:rPr>
        <w:t xml:space="preserve"> </w:t>
      </w:r>
      <w:r w:rsidR="00595A73" w:rsidRPr="002E0B13">
        <w:rPr>
          <w:b w:val="0"/>
          <w:lang w:val="sr-Latn-CS"/>
        </w:rPr>
        <w:t>da važi</w:t>
      </w:r>
      <w:r w:rsidR="00933984" w:rsidRPr="002E0B13">
        <w:rPr>
          <w:b w:val="0"/>
          <w:lang w:val="sr-Latn-CS"/>
        </w:rPr>
        <w:t xml:space="preserve"> Zakon o finansiranju lokalne samouprave ("Službeni list Republike Crne Gore", br. 42/03, 44/03, “Službeni list Crne Gore", br. </w:t>
      </w:r>
      <w:r w:rsidR="00421421">
        <w:rPr>
          <w:b w:val="0"/>
          <w:lang w:val="sr-Latn-CS"/>
        </w:rPr>
        <w:t xml:space="preserve">05/08, </w:t>
      </w:r>
      <w:r w:rsidR="00933984" w:rsidRPr="002E0B13">
        <w:rPr>
          <w:b w:val="0"/>
          <w:lang w:val="sr-Latn-CS"/>
        </w:rPr>
        <w:t>74/10, 01/15, 78/15, 03/16, 30/17</w:t>
      </w:r>
      <w:r w:rsidR="00421421">
        <w:rPr>
          <w:b w:val="0"/>
          <w:lang w:val="sr-Latn-CS"/>
        </w:rPr>
        <w:t xml:space="preserve"> i 92/17</w:t>
      </w:r>
      <w:r w:rsidR="00933984" w:rsidRPr="002E0B13">
        <w:rPr>
          <w:b w:val="0"/>
          <w:lang w:val="sr-Latn-CS"/>
        </w:rPr>
        <w:t>)</w:t>
      </w:r>
      <w:r w:rsidR="00FD36B6">
        <w:rPr>
          <w:b w:val="0"/>
          <w:lang w:val="sr-Latn-CS"/>
        </w:rPr>
        <w:t>.</w:t>
      </w:r>
      <w:r w:rsidR="001D5A5C" w:rsidRPr="002E0B13">
        <w:rPr>
          <w:b w:val="0"/>
          <w:lang w:val="sr-Latn-CS"/>
        </w:rPr>
        <w:t xml:space="preserve"> </w:t>
      </w:r>
      <w:r w:rsidR="00933984" w:rsidRPr="002E0B13">
        <w:rPr>
          <w:b w:val="0"/>
          <w:lang w:val="sr-Latn-CS"/>
        </w:rPr>
        <w:t xml:space="preserve"> </w:t>
      </w:r>
    </w:p>
    <w:p w:rsidR="00933984" w:rsidRDefault="000438A6" w:rsidP="00595947">
      <w:pPr>
        <w:pStyle w:val="C30X"/>
        <w:spacing w:before="0" w:after="0"/>
        <w:rPr>
          <w:lang w:val="sr-Latn-CS"/>
        </w:rPr>
      </w:pPr>
      <w:r>
        <w:rPr>
          <w:lang w:val="sr-Latn-CS"/>
        </w:rPr>
        <w:t>Član 6</w:t>
      </w:r>
      <w:r w:rsidR="00FE7CA3">
        <w:rPr>
          <w:lang w:val="sr-Latn-CS"/>
        </w:rPr>
        <w:t>8</w:t>
      </w:r>
    </w:p>
    <w:p w:rsidR="003F0070" w:rsidRPr="005B7E49" w:rsidRDefault="003F0070" w:rsidP="00595947">
      <w:pPr>
        <w:pStyle w:val="C30X"/>
        <w:spacing w:before="0" w:after="0"/>
        <w:rPr>
          <w:lang w:val="sr-Latn-CS"/>
        </w:rPr>
      </w:pPr>
    </w:p>
    <w:p w:rsidR="001213E4" w:rsidRPr="00933984" w:rsidRDefault="001213E4" w:rsidP="001213E4">
      <w:pPr>
        <w:pStyle w:val="C30X"/>
        <w:spacing w:before="0" w:after="0"/>
        <w:jc w:val="both"/>
        <w:rPr>
          <w:b w:val="0"/>
          <w:bCs w:val="0"/>
          <w:color w:val="auto"/>
          <w:lang w:val="sr-Latn-CS"/>
        </w:rPr>
      </w:pPr>
      <w:r w:rsidRPr="005B7E49">
        <w:rPr>
          <w:lang w:val="sr-Latn-CS"/>
        </w:rPr>
        <w:tab/>
      </w:r>
      <w:r w:rsidR="00805810" w:rsidRPr="00933984">
        <w:rPr>
          <w:b w:val="0"/>
          <w:color w:val="auto"/>
          <w:lang w:val="sr-Latn-CS"/>
        </w:rPr>
        <w:t xml:space="preserve">Ovaj zakon stupa na snagu </w:t>
      </w:r>
      <w:r w:rsidR="009308C6">
        <w:rPr>
          <w:b w:val="0"/>
          <w:color w:val="auto"/>
          <w:lang w:val="sr-Latn-CS"/>
        </w:rPr>
        <w:t xml:space="preserve">osmog dana od dana objavljivanja u </w:t>
      </w:r>
      <w:r w:rsidR="00640BC2">
        <w:rPr>
          <w:b w:val="0"/>
          <w:color w:val="auto"/>
          <w:lang w:val="sr-Latn-CS"/>
        </w:rPr>
        <w:t>„Službenom listu</w:t>
      </w:r>
      <w:r w:rsidR="009308C6">
        <w:rPr>
          <w:b w:val="0"/>
          <w:color w:val="auto"/>
          <w:lang w:val="sr-Latn-CS"/>
        </w:rPr>
        <w:t xml:space="preserve"> Crne Gore</w:t>
      </w:r>
      <w:r w:rsidR="00640BC2">
        <w:rPr>
          <w:b w:val="0"/>
          <w:color w:val="auto"/>
          <w:lang w:val="sr-Latn-CS"/>
        </w:rPr>
        <w:t>“</w:t>
      </w:r>
      <w:r w:rsidR="009308C6">
        <w:rPr>
          <w:b w:val="0"/>
          <w:color w:val="auto"/>
          <w:lang w:val="sr-Latn-CS"/>
        </w:rPr>
        <w:t xml:space="preserve"> a primjenjivaće se od </w:t>
      </w:r>
      <w:r w:rsidR="00D33C84">
        <w:rPr>
          <w:b w:val="0"/>
          <w:color w:val="auto"/>
          <w:lang w:val="sr-Latn-CS"/>
        </w:rPr>
        <w:t>1.</w:t>
      </w:r>
      <w:r w:rsidR="00140047">
        <w:rPr>
          <w:b w:val="0"/>
          <w:color w:val="auto"/>
          <w:lang w:val="sr-Latn-CS"/>
        </w:rPr>
        <w:t xml:space="preserve"> </w:t>
      </w:r>
      <w:r w:rsidR="00D33C84">
        <w:rPr>
          <w:b w:val="0"/>
          <w:color w:val="auto"/>
          <w:lang w:val="sr-Latn-CS"/>
        </w:rPr>
        <w:t>januara 2019. godine</w:t>
      </w:r>
      <w:r w:rsidR="00D4303D">
        <w:rPr>
          <w:b w:val="0"/>
          <w:color w:val="auto"/>
          <w:lang w:val="sr-Latn-CS"/>
        </w:rPr>
        <w:t>.</w:t>
      </w:r>
    </w:p>
    <w:p w:rsidR="00C66A4B" w:rsidRDefault="00C66A4B" w:rsidP="007D2D69">
      <w:pPr>
        <w:pStyle w:val="C30X"/>
        <w:spacing w:before="0" w:after="0"/>
        <w:rPr>
          <w:bCs w:val="0"/>
          <w:lang w:val="sr-Latn-CS"/>
        </w:rPr>
      </w:pPr>
      <w:bookmarkStart w:id="0" w:name="_GoBack"/>
      <w:bookmarkEnd w:id="0"/>
    </w:p>
    <w:p w:rsidR="00FD36B6" w:rsidRDefault="00FD36B6" w:rsidP="007D2D69">
      <w:pPr>
        <w:pStyle w:val="C30X"/>
        <w:spacing w:before="0" w:after="0"/>
        <w:rPr>
          <w:bCs w:val="0"/>
          <w:lang w:val="sr-Latn-CS"/>
        </w:rPr>
      </w:pPr>
    </w:p>
    <w:p w:rsidR="00FD36B6" w:rsidRDefault="00FD36B6" w:rsidP="007D2D69">
      <w:pPr>
        <w:pStyle w:val="C30X"/>
        <w:spacing w:before="0" w:after="0"/>
        <w:rPr>
          <w:bCs w:val="0"/>
          <w:lang w:val="sr-Latn-CS"/>
        </w:rPr>
      </w:pPr>
    </w:p>
    <w:p w:rsidR="00B87E69" w:rsidRDefault="00B87E69" w:rsidP="007D2D69">
      <w:pPr>
        <w:pStyle w:val="C30X"/>
        <w:spacing w:before="0" w:after="0"/>
        <w:rPr>
          <w:bCs w:val="0"/>
          <w:lang w:val="sr-Latn-CS"/>
        </w:rPr>
      </w:pPr>
    </w:p>
    <w:p w:rsidR="00B87E69" w:rsidRDefault="00B87E69" w:rsidP="007D2D69">
      <w:pPr>
        <w:pStyle w:val="C30X"/>
        <w:spacing w:before="0" w:after="0"/>
        <w:rPr>
          <w:bCs w:val="0"/>
          <w:lang w:val="sr-Latn-CS"/>
        </w:rPr>
      </w:pPr>
    </w:p>
    <w:p w:rsidR="00B87E69" w:rsidRDefault="00B87E69" w:rsidP="007D2D69">
      <w:pPr>
        <w:pStyle w:val="C30X"/>
        <w:spacing w:before="0" w:after="0"/>
        <w:rPr>
          <w:bCs w:val="0"/>
          <w:lang w:val="sr-Latn-CS"/>
        </w:rPr>
      </w:pPr>
    </w:p>
    <w:p w:rsidR="00B87E69" w:rsidRDefault="00B87E69" w:rsidP="007D2D69">
      <w:pPr>
        <w:pStyle w:val="C30X"/>
        <w:spacing w:before="0" w:after="0"/>
        <w:rPr>
          <w:bCs w:val="0"/>
          <w:lang w:val="sr-Latn-CS"/>
        </w:rPr>
      </w:pPr>
    </w:p>
    <w:p w:rsidR="00B87E69" w:rsidRDefault="00B87E69" w:rsidP="007D2D69">
      <w:pPr>
        <w:pStyle w:val="C30X"/>
        <w:spacing w:before="0" w:after="0"/>
        <w:rPr>
          <w:bCs w:val="0"/>
          <w:lang w:val="sr-Latn-CS"/>
        </w:rPr>
      </w:pPr>
    </w:p>
    <w:p w:rsidR="00630F64" w:rsidRDefault="00630F64" w:rsidP="007D2D69">
      <w:pPr>
        <w:pStyle w:val="C30X"/>
        <w:spacing w:before="0" w:after="0"/>
        <w:rPr>
          <w:bCs w:val="0"/>
          <w:lang w:val="sr-Latn-CS"/>
        </w:rPr>
      </w:pPr>
    </w:p>
    <w:p w:rsidR="00630F64" w:rsidRDefault="00630F64" w:rsidP="007D2D69">
      <w:pPr>
        <w:pStyle w:val="C30X"/>
        <w:spacing w:before="0" w:after="0"/>
        <w:rPr>
          <w:bCs w:val="0"/>
          <w:lang w:val="sr-Latn-CS"/>
        </w:rPr>
      </w:pPr>
    </w:p>
    <w:p w:rsidR="00630F64" w:rsidRDefault="00630F64" w:rsidP="007D2D69">
      <w:pPr>
        <w:pStyle w:val="C30X"/>
        <w:spacing w:before="0" w:after="0"/>
        <w:rPr>
          <w:bCs w:val="0"/>
          <w:lang w:val="sr-Latn-CS"/>
        </w:rPr>
      </w:pPr>
    </w:p>
    <w:p w:rsidR="00630F64" w:rsidRDefault="00630F64" w:rsidP="007D2D69">
      <w:pPr>
        <w:pStyle w:val="C30X"/>
        <w:spacing w:before="0" w:after="0"/>
        <w:rPr>
          <w:bCs w:val="0"/>
          <w:lang w:val="sr-Latn-CS"/>
        </w:rPr>
      </w:pPr>
    </w:p>
    <w:p w:rsidR="00630F64" w:rsidRDefault="00630F64" w:rsidP="007D2D69">
      <w:pPr>
        <w:pStyle w:val="C30X"/>
        <w:spacing w:before="0" w:after="0"/>
        <w:rPr>
          <w:bCs w:val="0"/>
          <w:lang w:val="sr-Latn-CS"/>
        </w:rPr>
      </w:pPr>
    </w:p>
    <w:p w:rsidR="00630F64" w:rsidRDefault="00630F64" w:rsidP="007D2D69">
      <w:pPr>
        <w:pStyle w:val="C30X"/>
        <w:spacing w:before="0" w:after="0"/>
        <w:rPr>
          <w:bCs w:val="0"/>
          <w:lang w:val="sr-Latn-CS"/>
        </w:rPr>
      </w:pPr>
    </w:p>
    <w:p w:rsidR="00630F64" w:rsidRDefault="00630F64" w:rsidP="007D2D69">
      <w:pPr>
        <w:pStyle w:val="C30X"/>
        <w:spacing w:before="0" w:after="0"/>
        <w:rPr>
          <w:bCs w:val="0"/>
          <w:lang w:val="sr-Latn-CS"/>
        </w:rPr>
      </w:pPr>
    </w:p>
    <w:p w:rsidR="00630F64" w:rsidRDefault="00630F64" w:rsidP="007D2D69">
      <w:pPr>
        <w:pStyle w:val="C30X"/>
        <w:spacing w:before="0" w:after="0"/>
        <w:rPr>
          <w:bCs w:val="0"/>
          <w:lang w:val="sr-Latn-CS"/>
        </w:rPr>
      </w:pPr>
    </w:p>
    <w:p w:rsidR="00630F64" w:rsidRDefault="00630F64" w:rsidP="007D2D69">
      <w:pPr>
        <w:pStyle w:val="C30X"/>
        <w:spacing w:before="0" w:after="0"/>
        <w:rPr>
          <w:bCs w:val="0"/>
          <w:lang w:val="sr-Latn-CS"/>
        </w:rPr>
      </w:pPr>
    </w:p>
    <w:p w:rsidR="00630F64" w:rsidRDefault="00630F64" w:rsidP="007D2D69">
      <w:pPr>
        <w:pStyle w:val="C30X"/>
        <w:spacing w:before="0" w:after="0"/>
        <w:rPr>
          <w:bCs w:val="0"/>
          <w:lang w:val="sr-Latn-CS"/>
        </w:rPr>
      </w:pPr>
    </w:p>
    <w:p w:rsidR="00630F64" w:rsidRDefault="00630F64" w:rsidP="007D2D69">
      <w:pPr>
        <w:pStyle w:val="C30X"/>
        <w:spacing w:before="0" w:after="0"/>
        <w:rPr>
          <w:bCs w:val="0"/>
          <w:lang w:val="sr-Latn-CS"/>
        </w:rPr>
      </w:pPr>
    </w:p>
    <w:p w:rsidR="00A26659" w:rsidRDefault="00A26659" w:rsidP="007D2D69">
      <w:pPr>
        <w:pStyle w:val="C30X"/>
        <w:spacing w:before="0" w:after="0"/>
        <w:rPr>
          <w:bCs w:val="0"/>
          <w:lang w:val="sr-Latn-CS"/>
        </w:rPr>
      </w:pPr>
    </w:p>
    <w:p w:rsidR="00A26659" w:rsidRDefault="00A26659" w:rsidP="007D2D69">
      <w:pPr>
        <w:pStyle w:val="C30X"/>
        <w:spacing w:before="0" w:after="0"/>
        <w:rPr>
          <w:bCs w:val="0"/>
          <w:lang w:val="sr-Latn-CS"/>
        </w:rPr>
      </w:pPr>
    </w:p>
    <w:p w:rsidR="00A26659" w:rsidRDefault="00A26659" w:rsidP="007D2D69">
      <w:pPr>
        <w:pStyle w:val="C30X"/>
        <w:spacing w:before="0" w:after="0"/>
        <w:rPr>
          <w:bCs w:val="0"/>
          <w:lang w:val="sr-Latn-CS"/>
        </w:rPr>
      </w:pPr>
    </w:p>
    <w:p w:rsidR="00A26659" w:rsidRDefault="00A26659" w:rsidP="007D2D69">
      <w:pPr>
        <w:pStyle w:val="C30X"/>
        <w:spacing w:before="0" w:after="0"/>
        <w:rPr>
          <w:bCs w:val="0"/>
          <w:lang w:val="sr-Latn-CS"/>
        </w:rPr>
      </w:pPr>
    </w:p>
    <w:p w:rsidR="00630F64" w:rsidRDefault="00630F64" w:rsidP="007D2D69">
      <w:pPr>
        <w:pStyle w:val="C30X"/>
        <w:spacing w:before="0" w:after="0"/>
        <w:rPr>
          <w:bCs w:val="0"/>
          <w:lang w:val="sr-Latn-CS"/>
        </w:rPr>
      </w:pPr>
    </w:p>
    <w:p w:rsidR="002B62E8" w:rsidRPr="00D82718" w:rsidRDefault="007D2D69" w:rsidP="007D2D69">
      <w:pPr>
        <w:pStyle w:val="C30X"/>
        <w:spacing w:before="0" w:after="0"/>
        <w:rPr>
          <w:bCs w:val="0"/>
          <w:lang w:val="sr-Latn-CS"/>
        </w:rPr>
      </w:pPr>
      <w:r w:rsidRPr="00D82718">
        <w:rPr>
          <w:bCs w:val="0"/>
          <w:lang w:val="sr-Latn-CS"/>
        </w:rPr>
        <w:lastRenderedPageBreak/>
        <w:t>OBRAZLOŽENJE</w:t>
      </w:r>
    </w:p>
    <w:p w:rsidR="00F0725E" w:rsidRDefault="00F0725E" w:rsidP="007D2D69">
      <w:pPr>
        <w:pStyle w:val="C30X"/>
        <w:spacing w:before="0" w:after="0"/>
        <w:rPr>
          <w:bCs w:val="0"/>
          <w:lang w:val="sr-Latn-CS"/>
        </w:rPr>
      </w:pPr>
    </w:p>
    <w:p w:rsidR="00D1467D" w:rsidRPr="00FE15A4" w:rsidRDefault="00D1467D" w:rsidP="00D1467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E15A4">
        <w:rPr>
          <w:rFonts w:ascii="Times New Roman" w:hAnsi="Times New Roman" w:cs="Times New Roman"/>
          <w:b/>
          <w:sz w:val="24"/>
          <w:szCs w:val="24"/>
          <w:lang w:val="hr-HR"/>
        </w:rPr>
        <w:t>I  Ustavni osnov za donošenje zakona</w:t>
      </w:r>
    </w:p>
    <w:p w:rsidR="00D1467D" w:rsidRPr="00FE15A4" w:rsidRDefault="00D1467D" w:rsidP="00D1467D">
      <w:pPr>
        <w:pStyle w:val="C30X"/>
        <w:spacing w:before="0" w:after="0"/>
        <w:rPr>
          <w:bCs w:val="0"/>
          <w:lang w:val="sr-Latn-CS"/>
        </w:rPr>
      </w:pPr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  <w:lang w:val="hr-HR"/>
        </w:rPr>
      </w:pPr>
      <w:proofErr w:type="spellStart"/>
      <w:r w:rsidRPr="00FE15A4">
        <w:rPr>
          <w:b w:val="0"/>
        </w:rPr>
        <w:t>Ustavni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osnov</w:t>
      </w:r>
      <w:proofErr w:type="spellEnd"/>
      <w:r w:rsidRPr="00FE15A4">
        <w:rPr>
          <w:b w:val="0"/>
        </w:rPr>
        <w:t xml:space="preserve"> za </w:t>
      </w:r>
      <w:proofErr w:type="spellStart"/>
      <w:r w:rsidRPr="00FE15A4">
        <w:rPr>
          <w:b w:val="0"/>
        </w:rPr>
        <w:t>donošenje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ovog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zakona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sadržan</w:t>
      </w:r>
      <w:proofErr w:type="spellEnd"/>
      <w:r w:rsidRPr="00FE15A4">
        <w:rPr>
          <w:b w:val="0"/>
        </w:rPr>
        <w:t xml:space="preserve"> je u </w:t>
      </w:r>
      <w:proofErr w:type="spellStart"/>
      <w:r w:rsidRPr="00FE15A4">
        <w:rPr>
          <w:b w:val="0"/>
        </w:rPr>
        <w:t>članu</w:t>
      </w:r>
      <w:proofErr w:type="spellEnd"/>
      <w:r w:rsidRPr="00FE15A4">
        <w:rPr>
          <w:b w:val="0"/>
        </w:rPr>
        <w:t xml:space="preserve"> 16 </w:t>
      </w:r>
      <w:proofErr w:type="spellStart"/>
      <w:r w:rsidRPr="00FE15A4">
        <w:rPr>
          <w:b w:val="0"/>
        </w:rPr>
        <w:t>tačka</w:t>
      </w:r>
      <w:proofErr w:type="spellEnd"/>
      <w:r w:rsidRPr="00FE15A4">
        <w:rPr>
          <w:b w:val="0"/>
        </w:rPr>
        <w:t xml:space="preserve"> 4 </w:t>
      </w:r>
      <w:proofErr w:type="spellStart"/>
      <w:r w:rsidRPr="00FE15A4">
        <w:rPr>
          <w:b w:val="0"/>
        </w:rPr>
        <w:t>Ustava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Crne</w:t>
      </w:r>
      <w:proofErr w:type="spellEnd"/>
      <w:r w:rsidRPr="00FE15A4">
        <w:rPr>
          <w:b w:val="0"/>
        </w:rPr>
        <w:t xml:space="preserve"> Gore </w:t>
      </w:r>
      <w:proofErr w:type="spellStart"/>
      <w:r w:rsidRPr="00FE15A4">
        <w:rPr>
          <w:b w:val="0"/>
        </w:rPr>
        <w:t>kojim</w:t>
      </w:r>
      <w:proofErr w:type="spellEnd"/>
      <w:r w:rsidRPr="00FE15A4">
        <w:rPr>
          <w:b w:val="0"/>
        </w:rPr>
        <w:t xml:space="preserve"> je </w:t>
      </w:r>
      <w:proofErr w:type="spellStart"/>
      <w:r w:rsidRPr="00FE15A4">
        <w:rPr>
          <w:b w:val="0"/>
        </w:rPr>
        <w:t>propisano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da</w:t>
      </w:r>
      <w:proofErr w:type="spellEnd"/>
      <w:r w:rsidRPr="00FE15A4">
        <w:rPr>
          <w:b w:val="0"/>
        </w:rPr>
        <w:t xml:space="preserve"> se </w:t>
      </w:r>
      <w:proofErr w:type="spellStart"/>
      <w:r w:rsidRPr="00FE15A4">
        <w:rPr>
          <w:b w:val="0"/>
        </w:rPr>
        <w:t>zakonom</w:t>
      </w:r>
      <w:proofErr w:type="spellEnd"/>
      <w:r w:rsidRPr="00FE15A4">
        <w:rPr>
          <w:b w:val="0"/>
        </w:rPr>
        <w:t xml:space="preserve">, u </w:t>
      </w:r>
      <w:proofErr w:type="spellStart"/>
      <w:r w:rsidRPr="00FE15A4">
        <w:rPr>
          <w:b w:val="0"/>
        </w:rPr>
        <w:t>skladu</w:t>
      </w:r>
      <w:proofErr w:type="spellEnd"/>
      <w:r w:rsidRPr="00FE15A4">
        <w:rPr>
          <w:b w:val="0"/>
        </w:rPr>
        <w:t xml:space="preserve"> </w:t>
      </w:r>
      <w:proofErr w:type="spellStart"/>
      <w:proofErr w:type="gramStart"/>
      <w:r w:rsidRPr="00FE15A4">
        <w:rPr>
          <w:b w:val="0"/>
        </w:rPr>
        <w:t>sa</w:t>
      </w:r>
      <w:proofErr w:type="spellEnd"/>
      <w:proofErr w:type="gram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Ustavom</w:t>
      </w:r>
      <w:proofErr w:type="spellEnd"/>
      <w:r w:rsidRPr="00FE15A4">
        <w:rPr>
          <w:b w:val="0"/>
        </w:rPr>
        <w:t xml:space="preserve">, </w:t>
      </w:r>
      <w:proofErr w:type="spellStart"/>
      <w:r w:rsidRPr="00FE15A4">
        <w:rPr>
          <w:b w:val="0"/>
        </w:rPr>
        <w:t>uređuje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sistem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lokalne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samouprave</w:t>
      </w:r>
      <w:proofErr w:type="spellEnd"/>
      <w:r w:rsidRPr="00FE15A4">
        <w:rPr>
          <w:b w:val="0"/>
        </w:rPr>
        <w:t xml:space="preserve">, </w:t>
      </w:r>
      <w:r w:rsidRPr="00FE15A4">
        <w:rPr>
          <w:b w:val="0"/>
          <w:lang w:val="hr-HR"/>
        </w:rPr>
        <w:t>u koje spada i sistem finansiranja nadležnosti lokalne samouprave.</w:t>
      </w:r>
    </w:p>
    <w:p w:rsidR="00D1467D" w:rsidRPr="00FE15A4" w:rsidRDefault="00D1467D" w:rsidP="00D1467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1467D" w:rsidRPr="00FE15A4" w:rsidRDefault="00D1467D" w:rsidP="00D1467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E15A4">
        <w:rPr>
          <w:rFonts w:ascii="Times New Roman" w:hAnsi="Times New Roman" w:cs="Times New Roman"/>
          <w:b/>
          <w:sz w:val="24"/>
          <w:szCs w:val="24"/>
          <w:lang w:val="hr-HR"/>
        </w:rPr>
        <w:t>II  Razlozi za donošenje zakona</w:t>
      </w:r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  <w:bCs w:val="0"/>
          <w:lang w:val="sr-Latn-CS"/>
        </w:rPr>
      </w:pPr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  <w:lang w:val="sr-Latn-CS"/>
        </w:rPr>
      </w:pPr>
      <w:r w:rsidRPr="00FE15A4">
        <w:rPr>
          <w:b w:val="0"/>
          <w:lang w:val="sr-Latn-CS"/>
        </w:rPr>
        <w:t>Jedan od značajnih segmenata sistemskih reformi je reforma lokalnih javnih finansija, a čiji je cilj uspostavljanje održivog sistema finansiranja lokalne samouprave na dugi rok.</w:t>
      </w:r>
    </w:p>
    <w:p w:rsidR="00D1467D" w:rsidRPr="00FE15A4" w:rsidRDefault="00D1467D" w:rsidP="00D1467D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E15A4">
        <w:rPr>
          <w:rFonts w:ascii="Times New Roman" w:hAnsi="Times New Roman" w:cs="Times New Roman"/>
          <w:sz w:val="24"/>
          <w:szCs w:val="24"/>
          <w:lang w:val="sr-Latn-CS"/>
        </w:rPr>
        <w:t>Imajući u vidu finansijske probleme opština, Ministarstvo finansija je predložilo da se izmijene zakonska rješenja koja regulišu sistem finansiranja opština vodeći računa o stabilnosti izvora finansiranja i optimalnosti rashoda opština koji treba da budu primjereni funkcijama koje imaju lokalne samouprave.</w:t>
      </w:r>
    </w:p>
    <w:p w:rsidR="00D1467D" w:rsidRPr="00FE15A4" w:rsidRDefault="00D1467D" w:rsidP="00D1467D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FE15A4">
        <w:rPr>
          <w:rFonts w:ascii="Times New Roman" w:hAnsi="Times New Roman" w:cs="Times New Roman"/>
          <w:sz w:val="24"/>
          <w:szCs w:val="24"/>
          <w:lang w:val="sr-Latn-BA"/>
        </w:rPr>
        <w:t xml:space="preserve">S obzirom da je Zakon o finansiranju lokalne samouprave mijenjan više puta kao i potrebu izmjene velikog broja odredbi važećeg zakona, prije svega zbog 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>usaglašavanja važećeg zakona sa izmjenama sistemskih i materijalnih propisa</w:t>
      </w:r>
      <w:r w:rsidR="0009690D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 xml:space="preserve"> koji se dijelom odnose i na lokalnu samoupravu, </w:t>
      </w:r>
      <w:r w:rsidRPr="00FE15A4">
        <w:rPr>
          <w:rFonts w:ascii="Times New Roman" w:hAnsi="Times New Roman" w:cs="Times New Roman"/>
          <w:sz w:val="24"/>
          <w:szCs w:val="24"/>
          <w:lang w:val="sr-Latn-BA"/>
        </w:rPr>
        <w:t>Ministarstvo finansija je pripremilo novi tekst Zakona o finansiranju lokalne samouprave.</w:t>
      </w:r>
    </w:p>
    <w:p w:rsidR="00D1467D" w:rsidRPr="00FE15A4" w:rsidRDefault="00D1467D" w:rsidP="00D1467D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FE15A4">
        <w:rPr>
          <w:rFonts w:ascii="Times New Roman" w:hAnsi="Times New Roman" w:cs="Times New Roman"/>
          <w:sz w:val="24"/>
          <w:szCs w:val="24"/>
          <w:lang w:val="sr-Latn-BA"/>
        </w:rPr>
        <w:t>Ključne novine koje se predlažu Nacrtom Zakona o finansiranju lokalne samouprave u odnosu na važeća zakonska rješenja su:</w:t>
      </w:r>
    </w:p>
    <w:p w:rsidR="00D1467D" w:rsidRPr="00FE15A4" w:rsidRDefault="00D1467D" w:rsidP="00D1467D">
      <w:pPr>
        <w:pStyle w:val="ListParagraph"/>
        <w:numPr>
          <w:ilvl w:val="0"/>
          <w:numId w:val="28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 w:rsidRPr="00FE15A4">
        <w:rPr>
          <w:rFonts w:ascii="Times New Roman" w:hAnsi="Times New Roman" w:cs="Times New Roman"/>
          <w:sz w:val="24"/>
          <w:szCs w:val="24"/>
          <w:lang w:val="sr-Latn-BA"/>
        </w:rPr>
        <w:t>povećanje procenta ustupanja poreza na dohodak fizičkih lica opštinama koje pripadaju Sjevernom regionu sa 12%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 xml:space="preserve"> na 50% izuzev opštini koja ima do 3.000 stanovnika kojoj se ustupa 70%,</w:t>
      </w:r>
    </w:p>
    <w:p w:rsidR="00D1467D" w:rsidRPr="00FE15A4" w:rsidRDefault="00D1467D" w:rsidP="00D1467D">
      <w:pPr>
        <w:pStyle w:val="ListParagraph"/>
        <w:numPr>
          <w:ilvl w:val="0"/>
          <w:numId w:val="28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 w:rsidRPr="00FE15A4">
        <w:rPr>
          <w:rFonts w:ascii="Times New Roman" w:hAnsi="Times New Roman" w:cs="Times New Roman"/>
          <w:sz w:val="24"/>
          <w:szCs w:val="24"/>
          <w:lang w:val="sr-Latn-CS"/>
        </w:rPr>
        <w:t>promjena kriterijuma za raspodjelu sredstava Egalizacionog fonda,</w:t>
      </w:r>
    </w:p>
    <w:p w:rsidR="00D1467D" w:rsidRPr="00FE15A4" w:rsidRDefault="00D1467D" w:rsidP="00D1467D">
      <w:pPr>
        <w:pStyle w:val="ListParagraph"/>
        <w:numPr>
          <w:ilvl w:val="0"/>
          <w:numId w:val="28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 w:rsidRPr="00FE15A4">
        <w:rPr>
          <w:rFonts w:ascii="Times New Roman" w:hAnsi="Times New Roman" w:cs="Times New Roman"/>
          <w:sz w:val="24"/>
          <w:szCs w:val="24"/>
          <w:lang w:val="sr-Latn-CS"/>
        </w:rPr>
        <w:t>regulisanje sistema finansiranja novo</w:t>
      </w:r>
      <w:r w:rsidR="00FE7CA3">
        <w:rPr>
          <w:rFonts w:ascii="Times New Roman" w:hAnsi="Times New Roman" w:cs="Times New Roman"/>
          <w:sz w:val="24"/>
          <w:szCs w:val="24"/>
          <w:lang w:val="sr-Latn-CS"/>
        </w:rPr>
        <w:t>osnovani</w:t>
      </w:r>
      <w:r w:rsidR="00E56743">
        <w:rPr>
          <w:rFonts w:ascii="Times New Roman" w:hAnsi="Times New Roman" w:cs="Times New Roman"/>
          <w:sz w:val="24"/>
          <w:szCs w:val="24"/>
          <w:lang w:val="sr-Latn-CS"/>
        </w:rPr>
        <w:t>h opština,</w:t>
      </w:r>
    </w:p>
    <w:p w:rsidR="0009690D" w:rsidRDefault="00D1467D" w:rsidP="00D1467D">
      <w:pPr>
        <w:pStyle w:val="ListParagraph"/>
        <w:numPr>
          <w:ilvl w:val="0"/>
          <w:numId w:val="28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 w:rsidRPr="00FE15A4">
        <w:rPr>
          <w:rFonts w:ascii="Times New Roman" w:hAnsi="Times New Roman" w:cs="Times New Roman"/>
          <w:sz w:val="24"/>
          <w:szCs w:val="24"/>
          <w:lang w:val="sr-Latn-CS"/>
        </w:rPr>
        <w:t>osnivanje Revolving fonda</w:t>
      </w:r>
      <w:r w:rsidR="00E56743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087C8F" w:rsidRDefault="00087C8F" w:rsidP="00D1467D">
      <w:pPr>
        <w:pStyle w:val="ListParagraph"/>
        <w:numPr>
          <w:ilvl w:val="0"/>
          <w:numId w:val="28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izmjena načina izvještavanja i</w:t>
      </w:r>
    </w:p>
    <w:p w:rsidR="00D1467D" w:rsidRPr="00FE15A4" w:rsidRDefault="00087C8F" w:rsidP="00D1467D">
      <w:pPr>
        <w:pStyle w:val="ListParagraph"/>
        <w:numPr>
          <w:ilvl w:val="0"/>
          <w:numId w:val="28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uvođenje kaznenih mjera.</w:t>
      </w:r>
    </w:p>
    <w:p w:rsidR="00D1467D" w:rsidRPr="00FE15A4" w:rsidRDefault="00D1467D" w:rsidP="00D1467D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FE15A4">
        <w:rPr>
          <w:rFonts w:ascii="Times New Roman" w:hAnsi="Times New Roman" w:cs="Times New Roman"/>
          <w:sz w:val="24"/>
          <w:szCs w:val="24"/>
          <w:lang w:val="sr-Latn-CS"/>
        </w:rPr>
        <w:t xml:space="preserve">Takođe, predmetnim zakonom poboljšana su važeća zakonska rješenja koja su se kroz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njegovu 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>implementaciju pokazala nedovoljno jasnim i primjenljivim i izvršeno je usklađivanje sa Zakonom o budžetu i fiskalnoj odgovornosti i posebnim materijalnim propisima.</w:t>
      </w:r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  <w:bCs w:val="0"/>
          <w:lang w:val="sr-Latn-CS"/>
        </w:rPr>
      </w:pPr>
    </w:p>
    <w:p w:rsidR="00D1467D" w:rsidRPr="00FE15A4" w:rsidRDefault="00D1467D" w:rsidP="00D1467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E15A4">
        <w:rPr>
          <w:rFonts w:ascii="Times New Roman" w:hAnsi="Times New Roman" w:cs="Times New Roman"/>
          <w:b/>
          <w:sz w:val="24"/>
          <w:szCs w:val="24"/>
          <w:lang w:val="sr-Latn-CS"/>
        </w:rPr>
        <w:t>III Usaglašenost sa evropskim zakonodavstvom i potvrđenim međunarodnim konvencijama</w:t>
      </w:r>
    </w:p>
    <w:p w:rsidR="00D1467D" w:rsidRPr="00FE15A4" w:rsidRDefault="00D1467D" w:rsidP="00D1467D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D1467D" w:rsidRPr="00FE15A4" w:rsidRDefault="00D1467D" w:rsidP="00D1467D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E15A4">
        <w:rPr>
          <w:rFonts w:ascii="Times New Roman" w:hAnsi="Times New Roman" w:cs="Times New Roman"/>
          <w:sz w:val="24"/>
          <w:szCs w:val="24"/>
          <w:lang w:val="sr-Latn-CS"/>
        </w:rPr>
        <w:t>Nacrt zakona je usaglašen sa Evropskom poveljom o lokalnoj samoupravi (član 9 Povelje).</w:t>
      </w:r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  <w:bCs w:val="0"/>
          <w:lang w:val="sr-Latn-CS"/>
        </w:rPr>
      </w:pPr>
    </w:p>
    <w:p w:rsidR="00D1467D" w:rsidRDefault="00D1467D" w:rsidP="00D1467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0D7377" w:rsidRDefault="000D7377" w:rsidP="00D1467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0D7377" w:rsidRDefault="000D7377" w:rsidP="00D1467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D1467D" w:rsidRDefault="00D1467D" w:rsidP="00D1467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D1467D" w:rsidRPr="00FE15A4" w:rsidRDefault="00D1467D" w:rsidP="00D1467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E15A4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IV  Obrazloženje osnovnih pravnih instituta</w:t>
      </w:r>
    </w:p>
    <w:p w:rsidR="00D1467D" w:rsidRPr="00FE15A4" w:rsidRDefault="00D1467D" w:rsidP="00D1467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</w:rPr>
      </w:pPr>
      <w:proofErr w:type="gramStart"/>
      <w:r w:rsidRPr="00FE15A4">
        <w:rPr>
          <w:bCs w:val="0"/>
        </w:rPr>
        <w:t xml:space="preserve">U </w:t>
      </w:r>
      <w:proofErr w:type="spellStart"/>
      <w:r w:rsidRPr="00FE15A4">
        <w:rPr>
          <w:bCs w:val="0"/>
        </w:rPr>
        <w:t>poglavlju</w:t>
      </w:r>
      <w:proofErr w:type="spellEnd"/>
      <w:r w:rsidRPr="00FE15A4">
        <w:rPr>
          <w:bCs w:val="0"/>
        </w:rPr>
        <w:t xml:space="preserve"> I. OSNOVNE ODREDBE</w:t>
      </w:r>
      <w:r w:rsidRPr="00FE15A4">
        <w:rPr>
          <w:b w:val="0"/>
          <w:bCs w:val="0"/>
        </w:rPr>
        <w:t xml:space="preserve"> </w:t>
      </w:r>
      <w:proofErr w:type="spellStart"/>
      <w:r w:rsidRPr="00FE15A4">
        <w:rPr>
          <w:b w:val="0"/>
        </w:rPr>
        <w:t>definisan</w:t>
      </w:r>
      <w:proofErr w:type="spellEnd"/>
      <w:r w:rsidRPr="00FE15A4">
        <w:rPr>
          <w:b w:val="0"/>
        </w:rPr>
        <w:t xml:space="preserve"> je </w:t>
      </w:r>
      <w:proofErr w:type="spellStart"/>
      <w:r w:rsidRPr="00FE15A4">
        <w:rPr>
          <w:b w:val="0"/>
        </w:rPr>
        <w:t>sadržaj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predmetnog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zakona</w:t>
      </w:r>
      <w:proofErr w:type="spellEnd"/>
      <w:r w:rsidRPr="00FE15A4">
        <w:rPr>
          <w:b w:val="0"/>
        </w:rPr>
        <w:t>.</w:t>
      </w:r>
      <w:proofErr w:type="gramEnd"/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</w:rPr>
      </w:pPr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  <w:lang w:val="sr-Latn-CS"/>
        </w:rPr>
      </w:pPr>
      <w:r w:rsidRPr="00FE15A4">
        <w:rPr>
          <w:lang w:val="sr-Latn-CS"/>
        </w:rPr>
        <w:t>U poglavlju II. IZVORI SREDSTAVA</w:t>
      </w:r>
      <w:r w:rsidRPr="00FE15A4">
        <w:rPr>
          <w:b w:val="0"/>
          <w:lang w:val="sr-Latn-CS"/>
        </w:rPr>
        <w:t xml:space="preserve"> definisani su izvori iz kojih opština stiče sredstva za finansiranje sopstvenih poslova. Prema predloženim rješenjima opština stiče sredstva iz četiri izvora i to: sopstvenih prihoda, zakonom ustupljenih prihoda, Egalizacionog fonda i budžeta Države (član </w:t>
      </w:r>
      <w:r w:rsidR="001C0C8F">
        <w:rPr>
          <w:b w:val="0"/>
          <w:lang w:val="sr-Latn-CS"/>
        </w:rPr>
        <w:t>5</w:t>
      </w:r>
      <w:r w:rsidRPr="00FE15A4">
        <w:rPr>
          <w:b w:val="0"/>
          <w:lang w:val="sr-Latn-CS"/>
        </w:rPr>
        <w:t>).</w:t>
      </w:r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  <w:lang w:val="sr-Latn-CS"/>
        </w:rPr>
      </w:pPr>
      <w:r w:rsidRPr="007E35F9">
        <w:rPr>
          <w:b w:val="0"/>
          <w:lang w:val="sr-Latn-CS"/>
        </w:rPr>
        <w:t>Sopstveni prihodi</w:t>
      </w:r>
      <w:r w:rsidRPr="00FE15A4">
        <w:rPr>
          <w:b w:val="0"/>
          <w:lang w:val="sr-Latn-CS"/>
        </w:rPr>
        <w:t xml:space="preserve"> su prihodi koje opština uvodi svojim propisom u skladu sa ovim zakonom i posebnim zakonima i to: porez na nepokretnosti, prirez porezu na doho</w:t>
      </w:r>
      <w:r>
        <w:rPr>
          <w:b w:val="0"/>
          <w:lang w:val="sr-Latn-CS"/>
        </w:rPr>
        <w:t>dak fizičkih lica, lokalne takse</w:t>
      </w:r>
      <w:r w:rsidRPr="00FE15A4">
        <w:rPr>
          <w:b w:val="0"/>
          <w:lang w:val="sr-Latn-CS"/>
        </w:rPr>
        <w:t xml:space="preserve"> i naknade, prihodi od prodaje imovine, prihodi od kapitala, prihodi koje svojom djelatnošću ostvaruju opštinski organi i drugi prihodi u skladu sa zakonom (čl. </w:t>
      </w:r>
      <w:r w:rsidR="00087C8F">
        <w:rPr>
          <w:b w:val="0"/>
          <w:lang w:val="sr-Latn-CS"/>
        </w:rPr>
        <w:t>6</w:t>
      </w:r>
      <w:r w:rsidRPr="00FE15A4">
        <w:rPr>
          <w:b w:val="0"/>
          <w:lang w:val="sr-Latn-CS"/>
        </w:rPr>
        <w:t xml:space="preserve">, </w:t>
      </w:r>
      <w:r w:rsidR="00087C8F">
        <w:rPr>
          <w:b w:val="0"/>
          <w:lang w:val="sr-Latn-CS"/>
        </w:rPr>
        <w:t>7</w:t>
      </w:r>
      <w:r w:rsidRPr="00FE15A4">
        <w:rPr>
          <w:b w:val="0"/>
          <w:lang w:val="sr-Latn-CS"/>
        </w:rPr>
        <w:t xml:space="preserve"> i </w:t>
      </w:r>
      <w:r w:rsidR="00087C8F">
        <w:rPr>
          <w:b w:val="0"/>
          <w:lang w:val="sr-Latn-CS"/>
        </w:rPr>
        <w:t>8</w:t>
      </w:r>
      <w:r w:rsidRPr="00FE15A4">
        <w:rPr>
          <w:b w:val="0"/>
          <w:lang w:val="sr-Latn-CS"/>
        </w:rPr>
        <w:t xml:space="preserve">). </w:t>
      </w:r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</w:rPr>
      </w:pPr>
      <w:r w:rsidRPr="007E35F9">
        <w:rPr>
          <w:b w:val="0"/>
          <w:lang w:val="sr-Latn-CS"/>
        </w:rPr>
        <w:t>Ustupljeni prihodi</w:t>
      </w:r>
      <w:r w:rsidRPr="00FE15A4">
        <w:rPr>
          <w:b w:val="0"/>
          <w:lang w:val="sr-Latn-CS"/>
        </w:rPr>
        <w:t xml:space="preserve"> su prihodi koje naplaćuje Država a koji se dijelom</w:t>
      </w:r>
      <w:r>
        <w:rPr>
          <w:b w:val="0"/>
          <w:lang w:val="sr-Latn-CS"/>
        </w:rPr>
        <w:t xml:space="preserve"> ili u cjelosti</w:t>
      </w:r>
      <w:r w:rsidRPr="00FE15A4">
        <w:rPr>
          <w:b w:val="0"/>
          <w:lang w:val="sr-Latn-CS"/>
        </w:rPr>
        <w:t xml:space="preserve"> ustupaju opštinama. Saglasno predloženim rješenjima prihodi koji se ustupaju opštinama su prihodi od poreza na dohodak fizičkih lica, prihodi od poreza na promet nepokretnosti, prihodi od koncesionih i drugih naknada za korišćenje prirodnih dobara koje dodjeljuje Država i prihodi od godišnje</w:t>
      </w:r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naknade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pri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registraciji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motornih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vozila</w:t>
      </w:r>
      <w:proofErr w:type="spellEnd"/>
      <w:r w:rsidRPr="00FE15A4">
        <w:rPr>
          <w:b w:val="0"/>
        </w:rPr>
        <w:t xml:space="preserve">, </w:t>
      </w:r>
      <w:proofErr w:type="spellStart"/>
      <w:r w:rsidRPr="00FE15A4">
        <w:rPr>
          <w:b w:val="0"/>
        </w:rPr>
        <w:t>traktora</w:t>
      </w:r>
      <w:proofErr w:type="spellEnd"/>
      <w:r w:rsidRPr="00FE15A4">
        <w:rPr>
          <w:b w:val="0"/>
        </w:rPr>
        <w:t xml:space="preserve"> i </w:t>
      </w:r>
      <w:proofErr w:type="spellStart"/>
      <w:r w:rsidRPr="00FE15A4">
        <w:rPr>
          <w:b w:val="0"/>
        </w:rPr>
        <w:t>priključnih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vozila</w:t>
      </w:r>
      <w:proofErr w:type="spellEnd"/>
      <w:r w:rsidRPr="00FE15A4">
        <w:rPr>
          <w:b w:val="0"/>
        </w:rPr>
        <w:t xml:space="preserve"> (</w:t>
      </w:r>
      <w:proofErr w:type="spellStart"/>
      <w:r w:rsidRPr="00FE15A4">
        <w:rPr>
          <w:b w:val="0"/>
        </w:rPr>
        <w:t>član</w:t>
      </w:r>
      <w:proofErr w:type="spellEnd"/>
      <w:r w:rsidRPr="00FE15A4">
        <w:rPr>
          <w:b w:val="0"/>
        </w:rPr>
        <w:t xml:space="preserve"> </w:t>
      </w:r>
      <w:r w:rsidR="00087C8F">
        <w:rPr>
          <w:b w:val="0"/>
        </w:rPr>
        <w:t>9</w:t>
      </w:r>
      <w:r w:rsidRPr="00FE15A4">
        <w:rPr>
          <w:b w:val="0"/>
        </w:rPr>
        <w:t>).</w:t>
      </w:r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</w:rPr>
      </w:pPr>
      <w:proofErr w:type="spellStart"/>
      <w:r w:rsidRPr="00FE15A4">
        <w:rPr>
          <w:b w:val="0"/>
        </w:rPr>
        <w:t>Opštini</w:t>
      </w:r>
      <w:proofErr w:type="spellEnd"/>
      <w:r w:rsidRPr="00FE15A4">
        <w:rPr>
          <w:b w:val="0"/>
        </w:rPr>
        <w:t xml:space="preserve"> se </w:t>
      </w:r>
      <w:proofErr w:type="spellStart"/>
      <w:r w:rsidRPr="00FE15A4">
        <w:rPr>
          <w:b w:val="0"/>
        </w:rPr>
        <w:t>ustupa</w:t>
      </w:r>
      <w:proofErr w:type="spellEnd"/>
      <w:r w:rsidRPr="00FE15A4">
        <w:rPr>
          <w:b w:val="0"/>
        </w:rPr>
        <w:t xml:space="preserve">: </w:t>
      </w:r>
      <w:proofErr w:type="spellStart"/>
      <w:r w:rsidRPr="00FE15A4">
        <w:rPr>
          <w:b w:val="0"/>
        </w:rPr>
        <w:t>dio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prihoda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od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poreza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na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dohodak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fizičkih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lica</w:t>
      </w:r>
      <w:proofErr w:type="spellEnd"/>
      <w:r w:rsidRPr="00FE15A4">
        <w:rPr>
          <w:b w:val="0"/>
        </w:rPr>
        <w:t xml:space="preserve">  i to: 12% </w:t>
      </w:r>
      <w:proofErr w:type="spellStart"/>
      <w:r w:rsidRPr="00FE15A4">
        <w:rPr>
          <w:b w:val="0"/>
        </w:rPr>
        <w:t>opštini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koja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pripada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Središnjem</w:t>
      </w:r>
      <w:proofErr w:type="spellEnd"/>
      <w:r w:rsidRPr="00FE15A4">
        <w:rPr>
          <w:b w:val="0"/>
        </w:rPr>
        <w:t xml:space="preserve"> i </w:t>
      </w:r>
      <w:proofErr w:type="spellStart"/>
      <w:r w:rsidRPr="00FE15A4">
        <w:rPr>
          <w:b w:val="0"/>
        </w:rPr>
        <w:t>Primorskom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regionu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izuzev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Glavnog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grada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kojem</w:t>
      </w:r>
      <w:proofErr w:type="spellEnd"/>
      <w:r w:rsidRPr="00FE15A4">
        <w:rPr>
          <w:b w:val="0"/>
        </w:rPr>
        <w:t xml:space="preserve"> se </w:t>
      </w:r>
      <w:proofErr w:type="spellStart"/>
      <w:r w:rsidRPr="00FE15A4">
        <w:rPr>
          <w:b w:val="0"/>
        </w:rPr>
        <w:t>ustupa</w:t>
      </w:r>
      <w:proofErr w:type="spellEnd"/>
      <w:r w:rsidRPr="00FE15A4">
        <w:rPr>
          <w:b w:val="0"/>
        </w:rPr>
        <w:t xml:space="preserve"> 13% i Prijestonice </w:t>
      </w:r>
      <w:proofErr w:type="spellStart"/>
      <w:r w:rsidRPr="00FE15A4">
        <w:rPr>
          <w:b w:val="0"/>
        </w:rPr>
        <w:t>kojoj</w:t>
      </w:r>
      <w:proofErr w:type="spellEnd"/>
      <w:r w:rsidRPr="00FE15A4">
        <w:rPr>
          <w:b w:val="0"/>
        </w:rPr>
        <w:t xml:space="preserve"> se </w:t>
      </w:r>
      <w:proofErr w:type="spellStart"/>
      <w:r w:rsidRPr="00FE15A4">
        <w:rPr>
          <w:b w:val="0"/>
        </w:rPr>
        <w:t>ustupa</w:t>
      </w:r>
      <w:proofErr w:type="spellEnd"/>
      <w:r w:rsidRPr="00FE15A4">
        <w:rPr>
          <w:b w:val="0"/>
        </w:rPr>
        <w:t xml:space="preserve"> 16%; 50% </w:t>
      </w:r>
      <w:proofErr w:type="spellStart"/>
      <w:r w:rsidRPr="00FE15A4">
        <w:rPr>
          <w:b w:val="0"/>
        </w:rPr>
        <w:t>opštini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koja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pripada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Sjevernom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regionu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izuzev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opštini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koja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ima</w:t>
      </w:r>
      <w:proofErr w:type="spellEnd"/>
      <w:r w:rsidRPr="00FE15A4">
        <w:rPr>
          <w:b w:val="0"/>
        </w:rPr>
        <w:t xml:space="preserve"> do 3.000 </w:t>
      </w:r>
      <w:proofErr w:type="spellStart"/>
      <w:r w:rsidRPr="00FE15A4">
        <w:rPr>
          <w:b w:val="0"/>
        </w:rPr>
        <w:t>stanovnika</w:t>
      </w:r>
      <w:proofErr w:type="spellEnd"/>
      <w:r w:rsidRPr="00FE15A4">
        <w:rPr>
          <w:b w:val="0"/>
        </w:rPr>
        <w:t xml:space="preserve"> i </w:t>
      </w:r>
      <w:proofErr w:type="spellStart"/>
      <w:r w:rsidRPr="00FE15A4">
        <w:rPr>
          <w:b w:val="0"/>
        </w:rPr>
        <w:t>kojoj</w:t>
      </w:r>
      <w:proofErr w:type="spellEnd"/>
      <w:r w:rsidRPr="00FE15A4">
        <w:rPr>
          <w:b w:val="0"/>
        </w:rPr>
        <w:t xml:space="preserve"> se </w:t>
      </w:r>
      <w:proofErr w:type="spellStart"/>
      <w:r w:rsidRPr="00FE15A4">
        <w:rPr>
          <w:b w:val="0"/>
        </w:rPr>
        <w:t>ustupa</w:t>
      </w:r>
      <w:proofErr w:type="spellEnd"/>
      <w:r w:rsidRPr="00FE15A4">
        <w:rPr>
          <w:b w:val="0"/>
        </w:rPr>
        <w:t xml:space="preserve"> 70%; 80% </w:t>
      </w:r>
      <w:proofErr w:type="spellStart"/>
      <w:r w:rsidRPr="00FE15A4">
        <w:rPr>
          <w:b w:val="0"/>
        </w:rPr>
        <w:t>prihoda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od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poreza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na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promet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nepokretnosti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ostvarenog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na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njenoj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teritoriji</w:t>
      </w:r>
      <w:proofErr w:type="spellEnd"/>
      <w:r w:rsidRPr="00FE15A4">
        <w:rPr>
          <w:b w:val="0"/>
        </w:rPr>
        <w:t xml:space="preserve">; 70% </w:t>
      </w:r>
      <w:proofErr w:type="spellStart"/>
      <w:r w:rsidRPr="00FE15A4">
        <w:rPr>
          <w:b w:val="0"/>
        </w:rPr>
        <w:t>prihoda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od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koncesionih</w:t>
      </w:r>
      <w:proofErr w:type="spellEnd"/>
      <w:r w:rsidRPr="00FE15A4">
        <w:rPr>
          <w:b w:val="0"/>
        </w:rPr>
        <w:t xml:space="preserve"> i </w:t>
      </w:r>
      <w:proofErr w:type="spellStart"/>
      <w:r w:rsidRPr="00FE15A4">
        <w:rPr>
          <w:b w:val="0"/>
        </w:rPr>
        <w:t>drugih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naknada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izuzev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kon</w:t>
      </w:r>
      <w:r w:rsidR="00630F64">
        <w:rPr>
          <w:b w:val="0"/>
        </w:rPr>
        <w:t>ces</w:t>
      </w:r>
      <w:r w:rsidRPr="00FE15A4">
        <w:rPr>
          <w:b w:val="0"/>
        </w:rPr>
        <w:t>ion</w:t>
      </w:r>
      <w:r w:rsidR="00630F64">
        <w:rPr>
          <w:b w:val="0"/>
        </w:rPr>
        <w:t>e</w:t>
      </w:r>
      <w:proofErr w:type="spellEnd"/>
      <w:r w:rsidRPr="00FE15A4">
        <w:rPr>
          <w:b w:val="0"/>
        </w:rPr>
        <w:t xml:space="preserve"> </w:t>
      </w:r>
      <w:r w:rsidR="00115E6A">
        <w:rPr>
          <w:b w:val="0"/>
        </w:rPr>
        <w:t xml:space="preserve"> </w:t>
      </w:r>
      <w:proofErr w:type="spellStart"/>
      <w:r w:rsidR="00115E6A">
        <w:rPr>
          <w:b w:val="0"/>
        </w:rPr>
        <w:t>naknad</w:t>
      </w:r>
      <w:r w:rsidRPr="00FE15A4">
        <w:rPr>
          <w:b w:val="0"/>
        </w:rPr>
        <w:t>e</w:t>
      </w:r>
      <w:proofErr w:type="spellEnd"/>
      <w:r w:rsidRPr="00FE15A4">
        <w:rPr>
          <w:b w:val="0"/>
        </w:rPr>
        <w:t xml:space="preserve"> za </w:t>
      </w:r>
      <w:proofErr w:type="spellStart"/>
      <w:r w:rsidRPr="00FE15A4">
        <w:rPr>
          <w:b w:val="0"/>
        </w:rPr>
        <w:t>korišćenje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luke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od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koj</w:t>
      </w:r>
      <w:r w:rsidR="00630F64">
        <w:rPr>
          <w:b w:val="0"/>
        </w:rPr>
        <w:t>e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opštinama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pripada</w:t>
      </w:r>
      <w:proofErr w:type="spellEnd"/>
      <w:r w:rsidRPr="00FE15A4">
        <w:rPr>
          <w:b w:val="0"/>
        </w:rPr>
        <w:t xml:space="preserve"> 50% </w:t>
      </w:r>
      <w:proofErr w:type="spellStart"/>
      <w:r w:rsidRPr="00FE15A4">
        <w:rPr>
          <w:b w:val="0"/>
        </w:rPr>
        <w:t>prihoda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ostvarenog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na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njenoj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teritoriji</w:t>
      </w:r>
      <w:proofErr w:type="spellEnd"/>
      <w:r w:rsidRPr="00FE15A4">
        <w:rPr>
          <w:b w:val="0"/>
        </w:rPr>
        <w:t xml:space="preserve"> i 100% </w:t>
      </w:r>
      <w:proofErr w:type="spellStart"/>
      <w:r w:rsidRPr="00FE15A4">
        <w:rPr>
          <w:b w:val="0"/>
        </w:rPr>
        <w:t>prihoda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od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godišnje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naknade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pri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registraciji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motornih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vozila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traktora</w:t>
      </w:r>
      <w:proofErr w:type="spellEnd"/>
      <w:r>
        <w:rPr>
          <w:b w:val="0"/>
        </w:rPr>
        <w:t xml:space="preserve"> i </w:t>
      </w:r>
      <w:proofErr w:type="spellStart"/>
      <w:r>
        <w:rPr>
          <w:b w:val="0"/>
        </w:rPr>
        <w:t>priključnih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vozila</w:t>
      </w:r>
      <w:proofErr w:type="spellEnd"/>
      <w:r>
        <w:rPr>
          <w:b w:val="0"/>
        </w:rPr>
        <w:t xml:space="preserve"> (</w:t>
      </w:r>
      <w:proofErr w:type="spellStart"/>
      <w:r>
        <w:rPr>
          <w:b w:val="0"/>
        </w:rPr>
        <w:t>čl</w:t>
      </w:r>
      <w:proofErr w:type="spellEnd"/>
      <w:r>
        <w:rPr>
          <w:b w:val="0"/>
        </w:rPr>
        <w:t xml:space="preserve">. </w:t>
      </w:r>
      <w:r w:rsidR="00087C8F">
        <w:rPr>
          <w:b w:val="0"/>
        </w:rPr>
        <w:t>10</w:t>
      </w:r>
      <w:r>
        <w:rPr>
          <w:b w:val="0"/>
        </w:rPr>
        <w:t>-1</w:t>
      </w:r>
      <w:r w:rsidR="00087C8F">
        <w:rPr>
          <w:b w:val="0"/>
        </w:rPr>
        <w:t>3</w:t>
      </w:r>
      <w:r>
        <w:rPr>
          <w:b w:val="0"/>
        </w:rPr>
        <w:t>).</w:t>
      </w:r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  <w:lang w:val="sr-Latn-CS"/>
        </w:rPr>
      </w:pPr>
      <w:r w:rsidRPr="00FE15A4">
        <w:rPr>
          <w:b w:val="0"/>
        </w:rPr>
        <w:t xml:space="preserve">U </w:t>
      </w:r>
      <w:proofErr w:type="spellStart"/>
      <w:r w:rsidRPr="00FE15A4">
        <w:rPr>
          <w:b w:val="0"/>
        </w:rPr>
        <w:t>cilju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finansijskog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izravnanja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manje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razvijenih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opština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odnosno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ujednačavanja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finansiranja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opština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ustanovljen</w:t>
      </w:r>
      <w:proofErr w:type="spellEnd"/>
      <w:r w:rsidRPr="00FE15A4">
        <w:rPr>
          <w:b w:val="0"/>
        </w:rPr>
        <w:t xml:space="preserve"> je </w:t>
      </w:r>
      <w:proofErr w:type="spellStart"/>
      <w:r w:rsidRPr="00FE15A4">
        <w:rPr>
          <w:b w:val="0"/>
        </w:rPr>
        <w:t>institut</w:t>
      </w:r>
      <w:proofErr w:type="spellEnd"/>
      <w:r w:rsidRPr="00FE15A4">
        <w:rPr>
          <w:b w:val="0"/>
        </w:rPr>
        <w:t xml:space="preserve"> </w:t>
      </w:r>
      <w:proofErr w:type="spellStart"/>
      <w:r w:rsidRPr="007E35F9">
        <w:rPr>
          <w:b w:val="0"/>
        </w:rPr>
        <w:t>Egalizacioni</w:t>
      </w:r>
      <w:proofErr w:type="spellEnd"/>
      <w:r w:rsidRPr="007E35F9">
        <w:rPr>
          <w:b w:val="0"/>
        </w:rPr>
        <w:t xml:space="preserve"> fond</w:t>
      </w:r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čija</w:t>
      </w:r>
      <w:proofErr w:type="spellEnd"/>
      <w:r w:rsidRPr="00FE15A4">
        <w:rPr>
          <w:b w:val="0"/>
        </w:rPr>
        <w:t xml:space="preserve"> se </w:t>
      </w:r>
      <w:proofErr w:type="spellStart"/>
      <w:r w:rsidRPr="00FE15A4">
        <w:rPr>
          <w:b w:val="0"/>
        </w:rPr>
        <w:t>sredstva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obezbjeđuju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iz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prihoda</w:t>
      </w:r>
      <w:proofErr w:type="spellEnd"/>
      <w:r w:rsidRPr="00FE15A4">
        <w:rPr>
          <w:b w:val="0"/>
        </w:rPr>
        <w:t xml:space="preserve"> </w:t>
      </w:r>
      <w:proofErr w:type="spellStart"/>
      <w:r w:rsidRPr="00FE15A4">
        <w:rPr>
          <w:b w:val="0"/>
        </w:rPr>
        <w:t>od</w:t>
      </w:r>
      <w:proofErr w:type="spellEnd"/>
      <w:r w:rsidRPr="00FE15A4">
        <w:rPr>
          <w:b w:val="0"/>
        </w:rPr>
        <w:t xml:space="preserve">: </w:t>
      </w:r>
      <w:r w:rsidRPr="00FE15A4">
        <w:rPr>
          <w:b w:val="0"/>
          <w:lang w:val="sr-Latn-CS"/>
        </w:rPr>
        <w:t>poreza na dohodak fizičkih lica u visini od 11% ukupno ostvarenih prihoda po tom osnovu; poreza na promet nepokretnosti u visini od 10% ukupno ostvarenih prihoda po tom osnovu; poreza na upotrebu motornih vozila, plovnih objekata, vazduhoplova i letilica u visini od 100% ukupno ostvarenih prihoda po tom osnovu; koncesionih naknada od igara na sreću u visini od 40% ukupno ostvarenih prihoda po tom osnovu (član 1</w:t>
      </w:r>
      <w:r w:rsidR="00087C8F">
        <w:rPr>
          <w:b w:val="0"/>
          <w:lang w:val="sr-Latn-CS"/>
        </w:rPr>
        <w:t>4</w:t>
      </w:r>
      <w:r w:rsidRPr="00FE15A4">
        <w:rPr>
          <w:b w:val="0"/>
          <w:lang w:val="sr-Latn-CS"/>
        </w:rPr>
        <w:t>).</w:t>
      </w:r>
    </w:p>
    <w:p w:rsidR="00D1467D" w:rsidRDefault="00D1467D" w:rsidP="00D1467D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E15A4">
        <w:rPr>
          <w:rFonts w:ascii="Times New Roman" w:hAnsi="Times New Roman" w:cs="Times New Roman"/>
          <w:sz w:val="24"/>
          <w:szCs w:val="24"/>
          <w:lang w:val="sr-Latn-CS"/>
        </w:rPr>
        <w:t>Nacrtom zakona se predviđa da opština, čiji je stepen razvijenosti ispod 100% prosječne vrijednosti indeksa razvijenosti u Crnoj Gori utvrđen posebnim propisom, ima pravo na korišćenje sredstava Fonda za godinu za koju se vrši raspodjela sredstava Fonda (član 1</w:t>
      </w:r>
      <w:r w:rsidR="00087C8F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>). Ovakvo rješenje predlaže se u cilju što pravičnijeg utvrđivanja prav</w:t>
      </w:r>
      <w:r w:rsidR="00087C8F">
        <w:rPr>
          <w:rFonts w:ascii="Times New Roman" w:hAnsi="Times New Roman" w:cs="Times New Roman"/>
          <w:sz w:val="24"/>
          <w:szCs w:val="24"/>
          <w:lang w:val="sr-Latn-CS"/>
        </w:rPr>
        <w:t>a na korišćenje sredstava Fonda odnosno dodjele ovih sredstava opštinama koje su manje razvijene.</w:t>
      </w:r>
    </w:p>
    <w:p w:rsidR="00D1467D" w:rsidRPr="002E0AD1" w:rsidRDefault="00D1467D" w:rsidP="00D1467D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D757F">
        <w:rPr>
          <w:rFonts w:ascii="Times New Roman" w:hAnsi="Times New Roman" w:cs="Times New Roman"/>
          <w:sz w:val="24"/>
          <w:szCs w:val="24"/>
          <w:lang w:val="sr-Latn-CS"/>
        </w:rPr>
        <w:t>Raspodjela ukupnih sredstava Fonda vrši se u srazmjeri: 1</w:t>
      </w:r>
      <w:r w:rsidR="00115E6A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Pr="009D757F">
        <w:rPr>
          <w:rFonts w:ascii="Times New Roman" w:hAnsi="Times New Roman" w:cs="Times New Roman"/>
          <w:sz w:val="24"/>
          <w:szCs w:val="24"/>
          <w:lang w:val="sr-Latn-CS"/>
        </w:rPr>
        <w:t>% fiksno u jednakim iznosima svim opštinama koje su ostvarile pravo na korišćenje sredstava Fonda u skladu sa članom 1</w:t>
      </w:r>
      <w:r w:rsidR="00087C8F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Pr="009D757F">
        <w:rPr>
          <w:rFonts w:ascii="Times New Roman" w:hAnsi="Times New Roman" w:cs="Times New Roman"/>
          <w:sz w:val="24"/>
          <w:szCs w:val="24"/>
          <w:lang w:val="sr-Latn-CS"/>
        </w:rPr>
        <w:t xml:space="preserve"> ovog zakona; </w:t>
      </w:r>
      <w:r w:rsidR="00115E6A">
        <w:rPr>
          <w:rFonts w:ascii="Times New Roman" w:hAnsi="Times New Roman" w:cs="Times New Roman"/>
          <w:sz w:val="24"/>
          <w:szCs w:val="24"/>
          <w:lang w:val="sr-Latn-CS"/>
        </w:rPr>
        <w:t>35</w:t>
      </w:r>
      <w:r w:rsidRPr="009D757F">
        <w:rPr>
          <w:rFonts w:ascii="Times New Roman" w:hAnsi="Times New Roman" w:cs="Times New Roman"/>
          <w:sz w:val="24"/>
          <w:szCs w:val="24"/>
          <w:lang w:val="sr-Latn-CS"/>
        </w:rPr>
        <w:t xml:space="preserve">% na osnovu površine i broja stanovnika u srazmjeri </w:t>
      </w:r>
      <w:r w:rsidR="00115E6A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Pr="009D757F">
        <w:rPr>
          <w:rFonts w:ascii="Times New Roman" w:hAnsi="Times New Roman" w:cs="Times New Roman"/>
          <w:sz w:val="24"/>
          <w:szCs w:val="24"/>
          <w:lang w:val="sr-Latn-CS"/>
        </w:rPr>
        <w:t>0:</w:t>
      </w:r>
      <w:r w:rsidR="00115E6A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Pr="009D757F">
        <w:rPr>
          <w:rFonts w:ascii="Times New Roman" w:hAnsi="Times New Roman" w:cs="Times New Roman"/>
          <w:sz w:val="24"/>
          <w:szCs w:val="24"/>
          <w:lang w:val="sr-Latn-CS"/>
        </w:rPr>
        <w:t xml:space="preserve">0 i preostalih </w:t>
      </w:r>
      <w:r w:rsidR="00115E6A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Pr="009D757F">
        <w:rPr>
          <w:rFonts w:ascii="Times New Roman" w:hAnsi="Times New Roman" w:cs="Times New Roman"/>
          <w:sz w:val="24"/>
          <w:szCs w:val="24"/>
          <w:lang w:val="sr-Latn-CS"/>
        </w:rPr>
        <w:t xml:space="preserve">0% na osnovu prosječno </w:t>
      </w:r>
      <w:r w:rsidR="00115E6A">
        <w:rPr>
          <w:rFonts w:ascii="Times New Roman" w:hAnsi="Times New Roman" w:cs="Times New Roman"/>
          <w:sz w:val="24"/>
          <w:szCs w:val="24"/>
          <w:lang w:val="sr-Latn-CS"/>
        </w:rPr>
        <w:t>obračunatih prihoda</w:t>
      </w:r>
      <w:r w:rsidRPr="009D757F">
        <w:rPr>
          <w:rFonts w:ascii="Times New Roman" w:hAnsi="Times New Roman" w:cs="Times New Roman"/>
          <w:sz w:val="24"/>
          <w:szCs w:val="24"/>
          <w:lang w:val="sr-Latn-CS"/>
        </w:rPr>
        <w:t xml:space="preserve"> prihoda od poreza na dohodak fizičkih lica po stanovniku pojedinačno za svaku opštinu</w:t>
      </w:r>
      <w:r>
        <w:rPr>
          <w:rFonts w:ascii="Times New Roman" w:hAnsi="Times New Roman" w:cs="Times New Roman"/>
          <w:sz w:val="24"/>
          <w:szCs w:val="24"/>
          <w:lang w:val="sr-Latn-CS"/>
        </w:rPr>
        <w:t>, za godinu koja prethodi godini u kojoj se vrši raspodjela,</w:t>
      </w:r>
      <w:r w:rsidRPr="009D757F">
        <w:rPr>
          <w:rFonts w:ascii="Times New Roman" w:hAnsi="Times New Roman" w:cs="Times New Roman"/>
          <w:sz w:val="24"/>
          <w:szCs w:val="24"/>
          <w:lang w:val="sr-Latn-CS"/>
        </w:rPr>
        <w:t xml:space="preserve"> u odnosu na prosjek </w:t>
      </w:r>
      <w:r w:rsidR="00115E6A">
        <w:rPr>
          <w:rFonts w:ascii="Times New Roman" w:hAnsi="Times New Roman" w:cs="Times New Roman"/>
          <w:sz w:val="24"/>
          <w:szCs w:val="24"/>
          <w:lang w:val="sr-Latn-CS"/>
        </w:rPr>
        <w:t>obračunatih</w:t>
      </w:r>
      <w:r w:rsidRPr="009D757F">
        <w:rPr>
          <w:rFonts w:ascii="Times New Roman" w:hAnsi="Times New Roman" w:cs="Times New Roman"/>
          <w:sz w:val="24"/>
          <w:szCs w:val="24"/>
          <w:lang w:val="sr-Latn-CS"/>
        </w:rPr>
        <w:t xml:space="preserve"> prihoda po stanovniku po navedenom osnovu za sve opštine </w:t>
      </w:r>
      <w:r>
        <w:rPr>
          <w:rFonts w:ascii="Times New Roman" w:hAnsi="Times New Roman" w:cs="Times New Roman"/>
          <w:sz w:val="24"/>
          <w:szCs w:val="24"/>
          <w:lang w:val="sr-Latn-CS"/>
        </w:rPr>
        <w:t>za navedeni period</w:t>
      </w:r>
      <w:r w:rsidR="00115E6A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9D75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E0AD1" w:rsidRPr="002E0AD1">
        <w:rPr>
          <w:rFonts w:ascii="Times New Roman" w:hAnsi="Times New Roman" w:cs="Times New Roman"/>
          <w:sz w:val="24"/>
          <w:szCs w:val="24"/>
          <w:lang w:val="sr-Latn-CS"/>
        </w:rPr>
        <w:t xml:space="preserve">Izuzetno, za opštine kod kojih je prosjek obračunatih prihoda od poreza na dohodak fizičkih lica po stanovniku ispod 20% prosjeka za sve opštine, ujednačavanje po ovom osnovu se </w:t>
      </w:r>
      <w:r w:rsidR="002E0AD1" w:rsidRPr="002E0AD1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vrši do 50% prosjeka obračunatih prihoda po navedenom osnovu za sve opštine za navedeni period </w:t>
      </w:r>
      <w:r w:rsidRPr="002E0AD1">
        <w:rPr>
          <w:rFonts w:ascii="Times New Roman" w:hAnsi="Times New Roman" w:cs="Times New Roman"/>
          <w:sz w:val="24"/>
          <w:szCs w:val="24"/>
          <w:lang w:val="sr-Latn-CS"/>
        </w:rPr>
        <w:t>(član 1</w:t>
      </w:r>
      <w:r w:rsidR="00087C8F">
        <w:rPr>
          <w:rFonts w:ascii="Times New Roman" w:hAnsi="Times New Roman" w:cs="Times New Roman"/>
          <w:sz w:val="24"/>
          <w:szCs w:val="24"/>
          <w:lang w:val="sr-Latn-CS"/>
        </w:rPr>
        <w:t>6</w:t>
      </w:r>
      <w:r w:rsidRPr="002E0AD1">
        <w:rPr>
          <w:rFonts w:ascii="Times New Roman" w:hAnsi="Times New Roman" w:cs="Times New Roman"/>
          <w:sz w:val="24"/>
          <w:szCs w:val="24"/>
          <w:lang w:val="sr-Latn-CS"/>
        </w:rPr>
        <w:t>).</w:t>
      </w:r>
    </w:p>
    <w:p w:rsidR="00D1467D" w:rsidRPr="00FE15A4" w:rsidRDefault="00D1467D" w:rsidP="00D1467D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E15A4">
        <w:rPr>
          <w:rFonts w:ascii="Times New Roman" w:hAnsi="Times New Roman" w:cs="Times New Roman"/>
          <w:sz w:val="24"/>
          <w:szCs w:val="24"/>
          <w:lang w:val="sr-Latn-CS"/>
        </w:rPr>
        <w:t>Članom 1</w:t>
      </w:r>
      <w:r w:rsidR="00087C8F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 xml:space="preserve"> predložena su rješenja za </w:t>
      </w:r>
      <w:r w:rsidR="00DD1B38">
        <w:rPr>
          <w:rFonts w:ascii="Times New Roman" w:hAnsi="Times New Roman" w:cs="Times New Roman"/>
          <w:sz w:val="24"/>
          <w:szCs w:val="24"/>
          <w:lang w:val="sr-Latn-CS"/>
        </w:rPr>
        <w:t xml:space="preserve">ostvarivanje prava na 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>korišćenje sredstava Fonda od strane novo</w:t>
      </w:r>
      <w:r w:rsidR="00087C8F">
        <w:rPr>
          <w:rFonts w:ascii="Times New Roman" w:hAnsi="Times New Roman" w:cs="Times New Roman"/>
          <w:sz w:val="24"/>
          <w:szCs w:val="24"/>
          <w:lang w:val="sr-Latn-CS"/>
        </w:rPr>
        <w:t>osnovani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 xml:space="preserve">h opština </w:t>
      </w:r>
      <w:r w:rsidR="00343E20">
        <w:rPr>
          <w:rFonts w:ascii="Times New Roman" w:hAnsi="Times New Roman" w:cs="Times New Roman"/>
          <w:sz w:val="24"/>
          <w:szCs w:val="24"/>
          <w:lang w:val="sr-Latn-CS"/>
        </w:rPr>
        <w:t xml:space="preserve">i način raspodjele tih sredstava 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>za što do sada nije postojao pravni osnov.</w:t>
      </w:r>
    </w:p>
    <w:p w:rsidR="00D1467D" w:rsidRPr="00FE15A4" w:rsidRDefault="00D1467D" w:rsidP="00D1467D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E15A4">
        <w:rPr>
          <w:rFonts w:ascii="Times New Roman" w:hAnsi="Times New Roman" w:cs="Times New Roman"/>
          <w:sz w:val="24"/>
          <w:szCs w:val="24"/>
          <w:lang w:val="sr-Latn-CS"/>
        </w:rPr>
        <w:t>Članom 1</w:t>
      </w:r>
      <w:r w:rsidR="00087C8F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 xml:space="preserve"> propisan je način raspodjele</w:t>
      </w:r>
      <w:r w:rsidR="001715FF">
        <w:rPr>
          <w:rFonts w:ascii="Times New Roman" w:hAnsi="Times New Roman" w:cs="Times New Roman"/>
          <w:sz w:val="24"/>
          <w:szCs w:val="24"/>
          <w:lang w:val="sr-Latn-CS"/>
        </w:rPr>
        <w:t xml:space="preserve"> i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 xml:space="preserve"> korišćenja sredstava</w:t>
      </w:r>
      <w:r w:rsidR="00343E20">
        <w:rPr>
          <w:rFonts w:ascii="Times New Roman" w:hAnsi="Times New Roman" w:cs="Times New Roman"/>
          <w:sz w:val="24"/>
          <w:szCs w:val="24"/>
          <w:lang w:val="sr-Latn-CS"/>
        </w:rPr>
        <w:t xml:space="preserve"> Fonda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 xml:space="preserve"> o čemu odlučuje Ministarstvo finansija. Bliži način korišćenja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neraspoređenih 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>sredstava Fonda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propisaće se posebnim propisom Ministarstva finansija.</w:t>
      </w:r>
    </w:p>
    <w:p w:rsidR="00D1467D" w:rsidRPr="00FE15A4" w:rsidRDefault="00D1467D" w:rsidP="00D1467D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D1467D" w:rsidRPr="00FE15A4" w:rsidRDefault="00506D7A" w:rsidP="00D1467D">
      <w:pPr>
        <w:pStyle w:val="N01X"/>
        <w:spacing w:before="0" w:after="0"/>
        <w:jc w:val="both"/>
        <w:rPr>
          <w:b w:val="0"/>
          <w:color w:val="000000" w:themeColor="text1"/>
          <w:lang w:val="sr-Latn-CS"/>
        </w:rPr>
      </w:pPr>
      <w:r>
        <w:rPr>
          <w:rFonts w:eastAsiaTheme="minorHAnsi"/>
          <w:color w:val="auto"/>
          <w:lang w:val="sr-Latn-CS"/>
        </w:rPr>
        <w:t>Odredbama poglavlja III</w:t>
      </w:r>
      <w:r w:rsidR="00725201">
        <w:rPr>
          <w:rFonts w:eastAsiaTheme="minorHAnsi"/>
          <w:color w:val="auto"/>
          <w:lang w:val="sr-Latn-CS"/>
        </w:rPr>
        <w:t xml:space="preserve">. </w:t>
      </w:r>
      <w:r w:rsidR="00D1467D" w:rsidRPr="00FE15A4">
        <w:rPr>
          <w:rFonts w:eastAsiaTheme="minorHAnsi"/>
          <w:color w:val="auto"/>
          <w:lang w:val="sr-Latn-CS"/>
        </w:rPr>
        <w:t xml:space="preserve">REVOLVING FOND </w:t>
      </w:r>
      <w:r w:rsidR="00D1467D" w:rsidRPr="00FE15A4">
        <w:rPr>
          <w:rFonts w:eastAsiaTheme="minorHAnsi"/>
          <w:b w:val="0"/>
          <w:color w:val="auto"/>
          <w:lang w:val="sr-Latn-CS"/>
        </w:rPr>
        <w:t>-</w:t>
      </w:r>
      <w:r w:rsidR="00D1467D" w:rsidRPr="00FE15A4">
        <w:rPr>
          <w:color w:val="000000" w:themeColor="text1"/>
          <w:lang w:val="sr-Latn-CS"/>
        </w:rPr>
        <w:t xml:space="preserve"> </w:t>
      </w:r>
      <w:r w:rsidR="00D1467D" w:rsidRPr="00FE15A4">
        <w:rPr>
          <w:b w:val="0"/>
          <w:color w:val="000000" w:themeColor="text1"/>
          <w:lang w:val="sr-Latn-CS"/>
        </w:rPr>
        <w:t xml:space="preserve">predviđa se uspostavljanje fonda koji će funkcionisati po takozvanom revolving modelu i čija je svrha stvaranje mogućnosti da se opštinama u vidu pozajmice opredijele sredstva neophodna za predfinansiranje projekata koji se finansiraju iz donatorskih sredstava. </w:t>
      </w:r>
    </w:p>
    <w:p w:rsidR="00D1467D" w:rsidRPr="00FE15A4" w:rsidRDefault="00D1467D" w:rsidP="00D1467D">
      <w:pPr>
        <w:pStyle w:val="N01X"/>
        <w:spacing w:before="0" w:after="0"/>
        <w:jc w:val="both"/>
        <w:rPr>
          <w:b w:val="0"/>
          <w:color w:val="000000" w:themeColor="text1"/>
          <w:lang w:val="sr-Latn-CS"/>
        </w:rPr>
      </w:pPr>
      <w:r w:rsidRPr="00FE15A4">
        <w:rPr>
          <w:b w:val="0"/>
          <w:color w:val="000000" w:themeColor="text1"/>
          <w:lang w:val="sr-Latn-CS"/>
        </w:rPr>
        <w:t xml:space="preserve">Prema predloženim rješenjima sredstva Revolving fonda u prvoj godini od osnivanja obezbijedila bi se u budžetu Crne Gore a izdvajala bi se na poseban račun. Pravo na </w:t>
      </w:r>
      <w:r>
        <w:rPr>
          <w:b w:val="0"/>
          <w:color w:val="000000" w:themeColor="text1"/>
          <w:lang w:val="sr-Latn-CS"/>
        </w:rPr>
        <w:t>povlačenje</w:t>
      </w:r>
      <w:r w:rsidRPr="00FE15A4">
        <w:rPr>
          <w:b w:val="0"/>
          <w:color w:val="000000" w:themeColor="text1"/>
          <w:lang w:val="sr-Latn-CS"/>
        </w:rPr>
        <w:t xml:space="preserve"> sredstava ovog Fonda imala bi opština odnosno ja</w:t>
      </w:r>
      <w:r w:rsidR="00726A21">
        <w:rPr>
          <w:b w:val="0"/>
          <w:color w:val="000000" w:themeColor="text1"/>
          <w:lang w:val="sr-Latn-CS"/>
        </w:rPr>
        <w:t>vno preduzeće, ustanova ili drugo pravno lice</w:t>
      </w:r>
      <w:r w:rsidRPr="00FE15A4">
        <w:rPr>
          <w:b w:val="0"/>
          <w:color w:val="000000" w:themeColor="text1"/>
          <w:lang w:val="sr-Latn-CS"/>
        </w:rPr>
        <w:t xml:space="preserve"> čiji je osnivač opština koji su potpisali ugovor o realizaciji projekta sa donatorom ili vodećim partnerom na projektu. Opština bi vršila povraćaj sredstava u ovaj Fond nakon refundacije od strane donatora, najkasnije u roku od 12 mjeseci od dana </w:t>
      </w:r>
      <w:r w:rsidR="0098086B">
        <w:rPr>
          <w:b w:val="0"/>
          <w:color w:val="000000" w:themeColor="text1"/>
          <w:lang w:val="sr-Latn-CS"/>
        </w:rPr>
        <w:t>povlačenja</w:t>
      </w:r>
      <w:r w:rsidRPr="00FE15A4">
        <w:rPr>
          <w:b w:val="0"/>
          <w:color w:val="000000" w:themeColor="text1"/>
          <w:lang w:val="sr-Latn-CS"/>
        </w:rPr>
        <w:t xml:space="preserve"> sredstava iz Revolving fonda (čl. 1</w:t>
      </w:r>
      <w:r w:rsidR="00506D7A">
        <w:rPr>
          <w:b w:val="0"/>
          <w:color w:val="000000" w:themeColor="text1"/>
          <w:lang w:val="sr-Latn-CS"/>
        </w:rPr>
        <w:t>9</w:t>
      </w:r>
      <w:r w:rsidRPr="00FE15A4">
        <w:rPr>
          <w:b w:val="0"/>
          <w:color w:val="000000" w:themeColor="text1"/>
          <w:lang w:val="sr-Latn-CS"/>
        </w:rPr>
        <w:t>-2</w:t>
      </w:r>
      <w:r w:rsidR="00506D7A">
        <w:rPr>
          <w:b w:val="0"/>
          <w:color w:val="000000" w:themeColor="text1"/>
          <w:lang w:val="sr-Latn-CS"/>
        </w:rPr>
        <w:t>4</w:t>
      </w:r>
      <w:r w:rsidRPr="00FE15A4">
        <w:rPr>
          <w:b w:val="0"/>
          <w:color w:val="000000" w:themeColor="text1"/>
          <w:lang w:val="sr-Latn-CS"/>
        </w:rPr>
        <w:t>).</w:t>
      </w:r>
    </w:p>
    <w:p w:rsidR="00D1467D" w:rsidRPr="00FE15A4" w:rsidRDefault="00D1467D" w:rsidP="00D1467D">
      <w:pPr>
        <w:pStyle w:val="N01X"/>
        <w:spacing w:before="0" w:after="0"/>
        <w:jc w:val="both"/>
        <w:rPr>
          <w:b w:val="0"/>
          <w:lang w:val="sr-Latn-CS"/>
        </w:rPr>
      </w:pPr>
    </w:p>
    <w:p w:rsidR="00D1467D" w:rsidRPr="00FE15A4" w:rsidRDefault="00E0215B" w:rsidP="00D1467D">
      <w:pPr>
        <w:pStyle w:val="N01X"/>
        <w:spacing w:before="0" w:after="0"/>
        <w:jc w:val="both"/>
        <w:rPr>
          <w:b w:val="0"/>
          <w:lang w:val="sr-Latn-CS"/>
        </w:rPr>
      </w:pPr>
      <w:r>
        <w:rPr>
          <w:lang w:val="sr-Latn-CS"/>
        </w:rPr>
        <w:t>U poglavlju IV</w:t>
      </w:r>
      <w:r w:rsidR="00725201">
        <w:rPr>
          <w:lang w:val="sr-Latn-CS"/>
        </w:rPr>
        <w:t>.</w:t>
      </w:r>
      <w:r w:rsidR="00D1467D" w:rsidRPr="00FE15A4">
        <w:rPr>
          <w:lang w:val="sr-Latn-CS"/>
        </w:rPr>
        <w:t xml:space="preserve"> PLANIRANJE I IZV</w:t>
      </w:r>
      <w:r w:rsidR="00D1467D">
        <w:rPr>
          <w:lang w:val="sr-Latn-CS"/>
        </w:rPr>
        <w:t>R</w:t>
      </w:r>
      <w:r w:rsidR="00D1467D" w:rsidRPr="00FE15A4">
        <w:rPr>
          <w:lang w:val="sr-Latn-CS"/>
        </w:rPr>
        <w:t xml:space="preserve">ŠENJE BUDŽETA </w:t>
      </w:r>
      <w:r w:rsidR="00D1467D" w:rsidRPr="00FE15A4">
        <w:rPr>
          <w:b w:val="0"/>
          <w:lang w:val="sr-Latn-CS"/>
        </w:rPr>
        <w:t>članom 2</w:t>
      </w:r>
      <w:r w:rsidR="00725201">
        <w:rPr>
          <w:b w:val="0"/>
          <w:lang w:val="sr-Latn-CS"/>
        </w:rPr>
        <w:t>5</w:t>
      </w:r>
      <w:r w:rsidR="00D1467D" w:rsidRPr="00FE15A4">
        <w:rPr>
          <w:b w:val="0"/>
          <w:lang w:val="sr-Latn-CS"/>
        </w:rPr>
        <w:t xml:space="preserve"> definisano je da opština ima svoj budžet koji se donosi za fiskalnu godinu i važi u godini za koju je donešen.</w:t>
      </w:r>
    </w:p>
    <w:p w:rsidR="00D1467D" w:rsidRPr="00FE15A4" w:rsidRDefault="00D1467D" w:rsidP="00D1467D">
      <w:pPr>
        <w:pStyle w:val="N01X"/>
        <w:spacing w:before="0" w:after="0"/>
        <w:jc w:val="both"/>
        <w:rPr>
          <w:b w:val="0"/>
          <w:lang w:val="sr-Latn-CS"/>
        </w:rPr>
      </w:pPr>
      <w:r w:rsidRPr="00FE15A4">
        <w:rPr>
          <w:b w:val="0"/>
          <w:lang w:val="sr-Latn-CS"/>
        </w:rPr>
        <w:t>Članom 2</w:t>
      </w:r>
      <w:r w:rsidR="00725201">
        <w:rPr>
          <w:b w:val="0"/>
          <w:lang w:val="sr-Latn-CS"/>
        </w:rPr>
        <w:t>6</w:t>
      </w:r>
      <w:r w:rsidRPr="00FE15A4">
        <w:rPr>
          <w:b w:val="0"/>
          <w:lang w:val="sr-Latn-CS"/>
        </w:rPr>
        <w:t xml:space="preserve"> propisano je fiskalno pravilo da se tekući rashodi budžeta opštine i otplata duga</w:t>
      </w:r>
      <w:r w:rsidR="00681E34">
        <w:rPr>
          <w:b w:val="0"/>
          <w:lang w:val="sr-Latn-CS"/>
        </w:rPr>
        <w:t xml:space="preserve">, izuzev otplate </w:t>
      </w:r>
      <w:r w:rsidR="00725201">
        <w:rPr>
          <w:b w:val="0"/>
          <w:lang w:val="sr-Latn-CS"/>
        </w:rPr>
        <w:t>dugoročnih kredita</w:t>
      </w:r>
      <w:r w:rsidR="00681E34">
        <w:rPr>
          <w:b w:val="0"/>
          <w:lang w:val="sr-Latn-CS"/>
        </w:rPr>
        <w:t>,</w:t>
      </w:r>
      <w:r w:rsidRPr="00FE15A4">
        <w:rPr>
          <w:b w:val="0"/>
          <w:lang w:val="sr-Latn-CS"/>
        </w:rPr>
        <w:t xml:space="preserve"> moraju finansirati iz tekućih prihoda.</w:t>
      </w:r>
    </w:p>
    <w:p w:rsidR="00D1467D" w:rsidRPr="00FE15A4" w:rsidRDefault="00D1467D" w:rsidP="00D1467D">
      <w:pPr>
        <w:pStyle w:val="N01X"/>
        <w:spacing w:before="0" w:after="0"/>
        <w:jc w:val="both"/>
        <w:rPr>
          <w:b w:val="0"/>
          <w:color w:val="000000" w:themeColor="text1"/>
          <w:lang w:val="sr-Latn-CS"/>
        </w:rPr>
      </w:pPr>
      <w:r w:rsidRPr="00FE15A4">
        <w:rPr>
          <w:b w:val="0"/>
          <w:color w:val="000000" w:themeColor="text1"/>
          <w:lang w:val="sr-Latn-CS"/>
        </w:rPr>
        <w:t>Budžet sadrži opšti i posebni dio (član 2</w:t>
      </w:r>
      <w:r w:rsidR="00725201">
        <w:rPr>
          <w:b w:val="0"/>
          <w:color w:val="000000" w:themeColor="text1"/>
          <w:lang w:val="sr-Latn-CS"/>
        </w:rPr>
        <w:t>7</w:t>
      </w:r>
      <w:r w:rsidRPr="00FE15A4">
        <w:rPr>
          <w:b w:val="0"/>
          <w:color w:val="000000" w:themeColor="text1"/>
          <w:lang w:val="sr-Latn-CS"/>
        </w:rPr>
        <w:t xml:space="preserve">). </w:t>
      </w:r>
    </w:p>
    <w:p w:rsidR="00D1467D" w:rsidRPr="00FE15A4" w:rsidRDefault="00D1467D" w:rsidP="00D1467D">
      <w:pPr>
        <w:pStyle w:val="N01X"/>
        <w:spacing w:before="0" w:after="0"/>
        <w:jc w:val="both"/>
        <w:rPr>
          <w:b w:val="0"/>
          <w:lang w:val="sr-Latn-CS"/>
        </w:rPr>
      </w:pPr>
      <w:r w:rsidRPr="00FE15A4">
        <w:rPr>
          <w:b w:val="0"/>
          <w:color w:val="000000" w:themeColor="text1"/>
          <w:lang w:val="sr-Latn-CS"/>
        </w:rPr>
        <w:t>Članom 2</w:t>
      </w:r>
      <w:r w:rsidR="00725201">
        <w:rPr>
          <w:b w:val="0"/>
          <w:color w:val="000000" w:themeColor="text1"/>
          <w:lang w:val="sr-Latn-CS"/>
        </w:rPr>
        <w:t>8</w:t>
      </w:r>
      <w:r w:rsidRPr="00FE15A4">
        <w:rPr>
          <w:b w:val="0"/>
          <w:color w:val="000000" w:themeColor="text1"/>
          <w:lang w:val="sr-Latn-CS"/>
        </w:rPr>
        <w:t xml:space="preserve"> utvrđeno je da se uz predlog odluke o budžetu skupštini opštine dostavlja na uvid:</w:t>
      </w:r>
      <w:r w:rsidRPr="00FE15A4">
        <w:rPr>
          <w:b w:val="0"/>
          <w:lang w:val="sr-Latn-CS"/>
        </w:rPr>
        <w:t xml:space="preserve"> izvještaj o sprovedenoj javnoj raspravi o budžetu, pregled pri</w:t>
      </w:r>
      <w:r>
        <w:rPr>
          <w:b w:val="0"/>
          <w:lang w:val="sr-Latn-CS"/>
        </w:rPr>
        <w:t>mitaka i izdatak</w:t>
      </w:r>
      <w:r w:rsidRPr="00FE15A4">
        <w:rPr>
          <w:b w:val="0"/>
          <w:lang w:val="sr-Latn-CS"/>
        </w:rPr>
        <w:t>a za prethodnu fiskalnu godinu, izvještaj o izvršenju budžeta za devet mjeseci tekuće fiskalne godine i procjenu izvršenja budžeta za preostala tri mjeseca tekuće fiskalne godine, pregled planiranih pri</w:t>
      </w:r>
      <w:r>
        <w:rPr>
          <w:b w:val="0"/>
          <w:lang w:val="sr-Latn-CS"/>
        </w:rPr>
        <w:t>mitaka</w:t>
      </w:r>
      <w:r w:rsidRPr="00FE15A4">
        <w:rPr>
          <w:b w:val="0"/>
          <w:lang w:val="sr-Latn-CS"/>
        </w:rPr>
        <w:t xml:space="preserve"> i </w:t>
      </w:r>
      <w:r w:rsidR="00681E34">
        <w:rPr>
          <w:b w:val="0"/>
          <w:lang w:val="sr-Latn-CS"/>
        </w:rPr>
        <w:t>izdataka</w:t>
      </w:r>
      <w:r w:rsidRPr="00FE15A4">
        <w:rPr>
          <w:b w:val="0"/>
          <w:lang w:val="sr-Latn-CS"/>
        </w:rPr>
        <w:t xml:space="preserve"> za naredne tri fiskalne godine uključujući pregled višegodišnjih ugovorenih obaveza, višegodišnjih izdataka i investicionih programa i mišljenje Ministarstva na predloženi nivo i strukturu potrošnje, politiku zarada, kapitalne izdatke i izvore finansiranja i nivo suficita, odnosno deficita.</w:t>
      </w:r>
    </w:p>
    <w:p w:rsidR="00D1467D" w:rsidRPr="00FE15A4" w:rsidRDefault="00D1467D" w:rsidP="00D1467D">
      <w:pPr>
        <w:pStyle w:val="N01X"/>
        <w:spacing w:before="0" w:after="0"/>
        <w:jc w:val="both"/>
        <w:rPr>
          <w:b w:val="0"/>
          <w:lang w:val="sr-Latn-CS"/>
        </w:rPr>
      </w:pPr>
      <w:r w:rsidRPr="00FE15A4">
        <w:rPr>
          <w:b w:val="0"/>
          <w:lang w:val="sr-Latn-CS"/>
        </w:rPr>
        <w:t>Članom 2</w:t>
      </w:r>
      <w:r w:rsidR="00725201">
        <w:rPr>
          <w:b w:val="0"/>
          <w:lang w:val="sr-Latn-CS"/>
        </w:rPr>
        <w:t>9</w:t>
      </w:r>
      <w:r w:rsidRPr="00FE15A4">
        <w:rPr>
          <w:b w:val="0"/>
          <w:lang w:val="sr-Latn-CS"/>
        </w:rPr>
        <w:t xml:space="preserve"> propis</w:t>
      </w:r>
      <w:r w:rsidR="00BD4588">
        <w:rPr>
          <w:b w:val="0"/>
          <w:lang w:val="sr-Latn-CS"/>
        </w:rPr>
        <w:t>ano je da</w:t>
      </w:r>
      <w:r w:rsidRPr="00FE15A4">
        <w:rPr>
          <w:b w:val="0"/>
          <w:lang w:val="sr-Latn-CS"/>
        </w:rPr>
        <w:t xml:space="preserve">, ukoliko se odluka o budžetu ne donese prije početka godine na koju se odnosi, skupština opštine donosi odluku o privremenom finansiranju i to najduže za razdoblje od </w:t>
      </w:r>
      <w:r w:rsidR="00D54A94">
        <w:rPr>
          <w:b w:val="0"/>
          <w:lang w:val="sr-Latn-CS"/>
        </w:rPr>
        <w:t xml:space="preserve">prva </w:t>
      </w:r>
      <w:r w:rsidRPr="00FE15A4">
        <w:rPr>
          <w:b w:val="0"/>
          <w:lang w:val="sr-Latn-CS"/>
        </w:rPr>
        <w:t>tri mjeseca</w:t>
      </w:r>
      <w:r w:rsidR="00D54A94">
        <w:rPr>
          <w:b w:val="0"/>
          <w:lang w:val="sr-Latn-CS"/>
        </w:rPr>
        <w:t xml:space="preserve"> fiskalne godine</w:t>
      </w:r>
      <w:r w:rsidRPr="00FE15A4">
        <w:rPr>
          <w:b w:val="0"/>
          <w:lang w:val="sr-Latn-CS"/>
        </w:rPr>
        <w:t>. Ovom odlukom se mjesečno odobravaju sredstva do iznosa od 1/12 stvarnih izdataka u prethodnoj fiskalnoj godini.</w:t>
      </w:r>
    </w:p>
    <w:p w:rsidR="00D1467D" w:rsidRPr="00FE15A4" w:rsidRDefault="00D1467D" w:rsidP="00D1467D">
      <w:pPr>
        <w:pStyle w:val="N01X"/>
        <w:spacing w:before="0" w:after="0"/>
        <w:jc w:val="both"/>
        <w:rPr>
          <w:b w:val="0"/>
          <w:lang w:val="sr-Latn-CS"/>
        </w:rPr>
      </w:pPr>
      <w:r w:rsidRPr="00FE15A4">
        <w:rPr>
          <w:b w:val="0"/>
          <w:lang w:val="sr-Latn-CS"/>
        </w:rPr>
        <w:t xml:space="preserve">U slučajevima kada tokom fiskalne godine dođe do smanjenja planiranih prihoda ili povećanja planiranih rashoda vrši se izmjena budžeta po postupku propisanom za njegovo donošenje (član </w:t>
      </w:r>
      <w:r w:rsidR="00725201">
        <w:rPr>
          <w:b w:val="0"/>
          <w:lang w:val="sr-Latn-CS"/>
        </w:rPr>
        <w:t>30</w:t>
      </w:r>
      <w:r w:rsidRPr="00FE15A4">
        <w:rPr>
          <w:b w:val="0"/>
          <w:lang w:val="sr-Latn-CS"/>
        </w:rPr>
        <w:t>).</w:t>
      </w:r>
    </w:p>
    <w:p w:rsidR="00D1467D" w:rsidRPr="00FE15A4" w:rsidRDefault="00D1467D" w:rsidP="00D1467D">
      <w:pPr>
        <w:pStyle w:val="N01X"/>
        <w:spacing w:before="0" w:after="0"/>
        <w:jc w:val="both"/>
        <w:rPr>
          <w:b w:val="0"/>
          <w:lang w:val="sr-Latn-CS"/>
        </w:rPr>
      </w:pPr>
      <w:r w:rsidRPr="00FE15A4">
        <w:rPr>
          <w:b w:val="0"/>
          <w:lang w:val="sr-Latn-CS"/>
        </w:rPr>
        <w:t>Opština kojoj se iz državnog budžeta obezbjeđuju namjenska sredstva mora ta sredstva držati odvojene od sopstvenih sredstava i može ih koristiti za namjene za koje su odobrena (član 3</w:t>
      </w:r>
      <w:r w:rsidR="00725201">
        <w:rPr>
          <w:b w:val="0"/>
          <w:lang w:val="sr-Latn-CS"/>
        </w:rPr>
        <w:t>1</w:t>
      </w:r>
      <w:r w:rsidRPr="00FE15A4">
        <w:rPr>
          <w:b w:val="0"/>
          <w:lang w:val="sr-Latn-CS"/>
        </w:rPr>
        <w:t>).</w:t>
      </w:r>
    </w:p>
    <w:p w:rsidR="00D1467D" w:rsidRPr="00FE15A4" w:rsidRDefault="00D1467D" w:rsidP="00D1467D">
      <w:pPr>
        <w:pStyle w:val="N01X"/>
        <w:spacing w:before="0" w:after="0"/>
        <w:jc w:val="both"/>
        <w:rPr>
          <w:b w:val="0"/>
          <w:lang w:val="sr-Latn-CS"/>
        </w:rPr>
      </w:pPr>
      <w:r w:rsidRPr="00FE15A4">
        <w:rPr>
          <w:b w:val="0"/>
          <w:lang w:val="sr-Latn-CS"/>
        </w:rPr>
        <w:t>Članom 3</w:t>
      </w:r>
      <w:r w:rsidR="00725201">
        <w:rPr>
          <w:b w:val="0"/>
          <w:lang w:val="sr-Latn-CS"/>
        </w:rPr>
        <w:t>2</w:t>
      </w:r>
      <w:r w:rsidRPr="00FE15A4">
        <w:rPr>
          <w:b w:val="0"/>
          <w:lang w:val="sr-Latn-CS"/>
        </w:rPr>
        <w:t xml:space="preserve"> propisano je da se u pogledu pripreme, planiranja, upravljanja budžetom i ostalih pitanja koja nijesu posebno uređena ovim zakonom shodno primjenjuju odredbe Zakona o budžetu i fiskalnoj odgovornosti.</w:t>
      </w:r>
    </w:p>
    <w:p w:rsidR="00D1467D" w:rsidRPr="00FE15A4" w:rsidRDefault="00D1467D" w:rsidP="00D1467D">
      <w:pPr>
        <w:pStyle w:val="N01X"/>
        <w:spacing w:before="0" w:after="0"/>
        <w:jc w:val="both"/>
        <w:rPr>
          <w:b w:val="0"/>
          <w:lang w:val="sr-Latn-CS"/>
        </w:rPr>
      </w:pPr>
      <w:r w:rsidRPr="00FE15A4">
        <w:rPr>
          <w:b w:val="0"/>
          <w:lang w:val="sr-Latn-CS"/>
        </w:rPr>
        <w:lastRenderedPageBreak/>
        <w:t>U čl. 3</w:t>
      </w:r>
      <w:r w:rsidR="00725201">
        <w:rPr>
          <w:b w:val="0"/>
          <w:lang w:val="sr-Latn-CS"/>
        </w:rPr>
        <w:t>3</w:t>
      </w:r>
      <w:r w:rsidRPr="00FE15A4">
        <w:rPr>
          <w:b w:val="0"/>
          <w:lang w:val="sr-Latn-CS"/>
        </w:rPr>
        <w:t>-3</w:t>
      </w:r>
      <w:r w:rsidR="00725201">
        <w:rPr>
          <w:b w:val="0"/>
          <w:lang w:val="sr-Latn-CS"/>
        </w:rPr>
        <w:t>6</w:t>
      </w:r>
      <w:r w:rsidRPr="00FE15A4">
        <w:rPr>
          <w:b w:val="0"/>
          <w:lang w:val="sr-Latn-CS"/>
        </w:rPr>
        <w:t xml:space="preserve"> propisani su postupci i procedure izvršenja budžeta i način preusmjeravanja sredstava, dok je članom 3</w:t>
      </w:r>
      <w:r w:rsidR="00725201">
        <w:rPr>
          <w:b w:val="0"/>
          <w:lang w:val="sr-Latn-CS"/>
        </w:rPr>
        <w:t>7</w:t>
      </w:r>
      <w:r w:rsidRPr="00FE15A4">
        <w:rPr>
          <w:b w:val="0"/>
          <w:lang w:val="sr-Latn-CS"/>
        </w:rPr>
        <w:t xml:space="preserve"> propisano da je za izvršenje budžeta opštine odgovoran predsjednik opštine dok je za n</w:t>
      </w:r>
      <w:r>
        <w:rPr>
          <w:b w:val="0"/>
          <w:lang w:val="sr-Latn-CS"/>
        </w:rPr>
        <w:t>a</w:t>
      </w:r>
      <w:r w:rsidRPr="00FE15A4">
        <w:rPr>
          <w:b w:val="0"/>
          <w:lang w:val="sr-Latn-CS"/>
        </w:rPr>
        <w:t>mjensko korišćenje budžetskih sredstava odgovoran budžetski izvršilac.</w:t>
      </w:r>
    </w:p>
    <w:p w:rsidR="00D1467D" w:rsidRPr="00FE15A4" w:rsidRDefault="00D1467D" w:rsidP="00D1467D">
      <w:pPr>
        <w:pStyle w:val="N01X"/>
        <w:spacing w:before="0" w:after="0"/>
        <w:jc w:val="both"/>
        <w:rPr>
          <w:b w:val="0"/>
          <w:lang w:val="sr-Latn-CS"/>
        </w:rPr>
      </w:pPr>
      <w:r w:rsidRPr="00FE15A4">
        <w:rPr>
          <w:b w:val="0"/>
          <w:lang w:val="sr-Latn-CS"/>
        </w:rPr>
        <w:t>Članovima 3</w:t>
      </w:r>
      <w:r w:rsidR="00725201">
        <w:rPr>
          <w:b w:val="0"/>
          <w:lang w:val="sr-Latn-CS"/>
        </w:rPr>
        <w:t>8</w:t>
      </w:r>
      <w:r w:rsidRPr="00FE15A4">
        <w:rPr>
          <w:b w:val="0"/>
          <w:lang w:val="sr-Latn-CS"/>
        </w:rPr>
        <w:t xml:space="preserve"> i 3</w:t>
      </w:r>
      <w:r w:rsidR="00725201">
        <w:rPr>
          <w:b w:val="0"/>
          <w:lang w:val="sr-Latn-CS"/>
        </w:rPr>
        <w:t>9</w:t>
      </w:r>
      <w:r w:rsidRPr="00FE15A4">
        <w:rPr>
          <w:b w:val="0"/>
          <w:lang w:val="sr-Latn-CS"/>
        </w:rPr>
        <w:t xml:space="preserve"> propisan je način raspolaganja sredstvima tekuće i stalne budžetske rezerve.</w:t>
      </w:r>
    </w:p>
    <w:p w:rsidR="00D1467D" w:rsidRPr="00FE15A4" w:rsidRDefault="00D1467D" w:rsidP="00D1467D">
      <w:pPr>
        <w:pStyle w:val="N01X"/>
        <w:spacing w:before="0" w:after="0"/>
        <w:jc w:val="both"/>
        <w:rPr>
          <w:b w:val="0"/>
          <w:lang w:val="sr-Latn-CS"/>
        </w:rPr>
      </w:pPr>
      <w:r w:rsidRPr="00FE15A4">
        <w:rPr>
          <w:b w:val="0"/>
          <w:lang w:val="sr-Latn-CS"/>
        </w:rPr>
        <w:t>U čl.</w:t>
      </w:r>
      <w:r>
        <w:rPr>
          <w:b w:val="0"/>
          <w:lang w:val="sr-Latn-CS"/>
        </w:rPr>
        <w:t xml:space="preserve"> </w:t>
      </w:r>
      <w:r w:rsidR="00725201">
        <w:rPr>
          <w:b w:val="0"/>
          <w:lang w:val="sr-Latn-CS"/>
        </w:rPr>
        <w:t>40-43</w:t>
      </w:r>
      <w:r w:rsidRPr="00FE15A4">
        <w:rPr>
          <w:b w:val="0"/>
          <w:lang w:val="sr-Latn-CS"/>
        </w:rPr>
        <w:t xml:space="preserve"> utvrđeno je sljedeće: po isteku godine za koju je budžet donešen, skupština opštine donosi završni račun budžeta; predsjednik opštine utvrđuje predlog završnog računa budžeta i dostavlja ga skupštini opštine do kraja maja tekuće godine; završni račun budžeta dostavlja se Ministarstvu finansija na uvid u roku od 30 dana od dana usvajanja; uz završni račun budžet</w:t>
      </w:r>
      <w:r w:rsidR="00BD4588">
        <w:rPr>
          <w:b w:val="0"/>
          <w:lang w:val="sr-Latn-CS"/>
        </w:rPr>
        <w:t>a</w:t>
      </w:r>
      <w:r w:rsidRPr="00FE15A4">
        <w:rPr>
          <w:b w:val="0"/>
          <w:lang w:val="sr-Latn-CS"/>
        </w:rPr>
        <w:t xml:space="preserve">  skupštini opštine dostavljaju se i </w:t>
      </w:r>
      <w:r w:rsidR="00E72E32">
        <w:rPr>
          <w:b w:val="0"/>
          <w:lang w:val="sr-Latn-CS"/>
        </w:rPr>
        <w:t>godišnji finansijski izvještaji</w:t>
      </w:r>
      <w:r w:rsidRPr="00FE15A4">
        <w:rPr>
          <w:b w:val="0"/>
          <w:lang w:val="sr-Latn-CS"/>
        </w:rPr>
        <w:t xml:space="preserve"> javnih preduzeća i ustanova čiji je osnivač opština.</w:t>
      </w:r>
    </w:p>
    <w:p w:rsidR="00D1467D" w:rsidRPr="00FE15A4" w:rsidRDefault="00D1467D" w:rsidP="00D1467D">
      <w:pPr>
        <w:pStyle w:val="N01X"/>
        <w:spacing w:before="0" w:after="0"/>
        <w:jc w:val="both"/>
        <w:rPr>
          <w:b w:val="0"/>
          <w:lang w:val="sr-Latn-CS"/>
        </w:rPr>
      </w:pPr>
    </w:p>
    <w:p w:rsidR="00D1467D" w:rsidRPr="00FE15A4" w:rsidRDefault="00D1467D" w:rsidP="00D1467D">
      <w:pPr>
        <w:pStyle w:val="N01X"/>
        <w:spacing w:before="0" w:after="0"/>
        <w:jc w:val="both"/>
        <w:rPr>
          <w:b w:val="0"/>
          <w:color w:val="000000" w:themeColor="text1"/>
          <w:lang w:val="sr-Latn-CS"/>
        </w:rPr>
      </w:pPr>
      <w:r w:rsidRPr="00FE15A4">
        <w:rPr>
          <w:color w:val="000000" w:themeColor="text1"/>
          <w:lang w:val="sr-Latn-CS"/>
        </w:rPr>
        <w:t>U poglavlju</w:t>
      </w:r>
      <w:r w:rsidRPr="00FE15A4">
        <w:rPr>
          <w:b w:val="0"/>
          <w:color w:val="000000" w:themeColor="text1"/>
          <w:lang w:val="sr-Latn-CS"/>
        </w:rPr>
        <w:t xml:space="preserve"> </w:t>
      </w:r>
      <w:r w:rsidRPr="00FE15A4">
        <w:rPr>
          <w:color w:val="000000" w:themeColor="text1"/>
          <w:lang w:val="sr-Latn-CS"/>
        </w:rPr>
        <w:t>V. ZADUŽIVANJE</w:t>
      </w:r>
      <w:r w:rsidRPr="00FE15A4">
        <w:rPr>
          <w:b w:val="0"/>
          <w:color w:val="000000" w:themeColor="text1"/>
          <w:lang w:val="sr-Latn-CS"/>
        </w:rPr>
        <w:t xml:space="preserve"> regulišu se pitanja vezana za zaduživanje opština.</w:t>
      </w:r>
    </w:p>
    <w:p w:rsidR="00681E34" w:rsidRDefault="00D1467D" w:rsidP="00D1467D">
      <w:pPr>
        <w:pStyle w:val="T30X"/>
        <w:spacing w:before="0" w:after="0"/>
        <w:ind w:hanging="13"/>
        <w:rPr>
          <w:bCs/>
          <w:color w:val="000000" w:themeColor="text1"/>
          <w:sz w:val="24"/>
          <w:szCs w:val="24"/>
          <w:lang w:val="sr-Latn-CS"/>
        </w:rPr>
      </w:pPr>
      <w:r w:rsidRPr="00FE15A4">
        <w:rPr>
          <w:bCs/>
          <w:color w:val="000000" w:themeColor="text1"/>
          <w:sz w:val="24"/>
          <w:szCs w:val="24"/>
          <w:lang w:val="sr-Latn-CS"/>
        </w:rPr>
        <w:t>Naime, članom 4</w:t>
      </w:r>
      <w:r w:rsidR="00725201">
        <w:rPr>
          <w:bCs/>
          <w:color w:val="000000" w:themeColor="text1"/>
          <w:sz w:val="24"/>
          <w:szCs w:val="24"/>
          <w:lang w:val="sr-Latn-CS"/>
        </w:rPr>
        <w:t>4</w:t>
      </w:r>
      <w:r w:rsidRPr="00FE15A4">
        <w:rPr>
          <w:bCs/>
          <w:color w:val="000000" w:themeColor="text1"/>
          <w:sz w:val="24"/>
          <w:szCs w:val="24"/>
          <w:lang w:val="sr-Latn-CS"/>
        </w:rPr>
        <w:t xml:space="preserve"> propisano je da se opština u toku godine može zaduživati do nivoa utvrđenog godišnjim budžetom opštine. Odluku o kratkoročnom zaduživanju donosi predsjednik opštine (član 4</w:t>
      </w:r>
      <w:r w:rsidR="00725201">
        <w:rPr>
          <w:bCs/>
          <w:color w:val="000000" w:themeColor="text1"/>
          <w:sz w:val="24"/>
          <w:szCs w:val="24"/>
          <w:lang w:val="sr-Latn-CS"/>
        </w:rPr>
        <w:t>5</w:t>
      </w:r>
      <w:r w:rsidRPr="00FE15A4">
        <w:rPr>
          <w:bCs/>
          <w:color w:val="000000" w:themeColor="text1"/>
          <w:sz w:val="24"/>
          <w:szCs w:val="24"/>
          <w:lang w:val="sr-Latn-CS"/>
        </w:rPr>
        <w:t>) dok odluku o dugoročnom zaduživanju i izdavanju garancija donosi skupština opštine (član 4</w:t>
      </w:r>
      <w:r w:rsidR="00725201">
        <w:rPr>
          <w:bCs/>
          <w:color w:val="000000" w:themeColor="text1"/>
          <w:sz w:val="24"/>
          <w:szCs w:val="24"/>
          <w:lang w:val="sr-Latn-CS"/>
        </w:rPr>
        <w:t>6</w:t>
      </w:r>
      <w:r w:rsidRPr="00FE15A4">
        <w:rPr>
          <w:bCs/>
          <w:color w:val="000000" w:themeColor="text1"/>
          <w:sz w:val="24"/>
          <w:szCs w:val="24"/>
          <w:lang w:val="sr-Latn-CS"/>
        </w:rPr>
        <w:t xml:space="preserve">). </w:t>
      </w:r>
    </w:p>
    <w:p w:rsidR="00681E34" w:rsidRDefault="00D1467D" w:rsidP="00D1467D">
      <w:pPr>
        <w:pStyle w:val="T30X"/>
        <w:spacing w:before="0" w:after="0"/>
        <w:ind w:hanging="13"/>
        <w:rPr>
          <w:bCs/>
          <w:color w:val="000000" w:themeColor="text1"/>
          <w:sz w:val="24"/>
          <w:szCs w:val="24"/>
          <w:lang w:val="sr-Latn-CS"/>
        </w:rPr>
      </w:pPr>
      <w:r w:rsidRPr="00FE15A4">
        <w:rPr>
          <w:bCs/>
          <w:color w:val="000000" w:themeColor="text1"/>
          <w:sz w:val="24"/>
          <w:szCs w:val="24"/>
          <w:lang w:val="sr-Latn-CS"/>
        </w:rPr>
        <w:t>Članom 4</w:t>
      </w:r>
      <w:r w:rsidR="00725201">
        <w:rPr>
          <w:bCs/>
          <w:color w:val="000000" w:themeColor="text1"/>
          <w:sz w:val="24"/>
          <w:szCs w:val="24"/>
          <w:lang w:val="sr-Latn-CS"/>
        </w:rPr>
        <w:t>7</w:t>
      </w:r>
      <w:r w:rsidRPr="00FE15A4">
        <w:rPr>
          <w:bCs/>
          <w:color w:val="000000" w:themeColor="text1"/>
          <w:sz w:val="24"/>
          <w:szCs w:val="24"/>
          <w:lang w:val="sr-Latn-CS"/>
        </w:rPr>
        <w:t xml:space="preserve"> propisano je da ugovore o zaduživanju, na osnovu odluke skupštine, potpisuje predsjednik opštine. </w:t>
      </w:r>
    </w:p>
    <w:p w:rsidR="00D1467D" w:rsidRPr="00FE15A4" w:rsidRDefault="00D1467D" w:rsidP="00D1467D">
      <w:pPr>
        <w:pStyle w:val="T30X"/>
        <w:spacing w:before="0" w:after="0"/>
        <w:ind w:hanging="13"/>
        <w:rPr>
          <w:sz w:val="24"/>
          <w:szCs w:val="24"/>
          <w:lang w:val="sr-Latn-CS"/>
        </w:rPr>
      </w:pPr>
      <w:r w:rsidRPr="00FE15A4">
        <w:rPr>
          <w:bCs/>
          <w:color w:val="000000" w:themeColor="text1"/>
          <w:sz w:val="24"/>
          <w:szCs w:val="24"/>
          <w:lang w:val="sr-Latn-CS"/>
        </w:rPr>
        <w:t>Članom 4</w:t>
      </w:r>
      <w:r w:rsidR="00725201">
        <w:rPr>
          <w:bCs/>
          <w:color w:val="000000" w:themeColor="text1"/>
          <w:sz w:val="24"/>
          <w:szCs w:val="24"/>
          <w:lang w:val="sr-Latn-CS"/>
        </w:rPr>
        <w:t>8</w:t>
      </w:r>
      <w:r w:rsidRPr="00FE15A4">
        <w:rPr>
          <w:bCs/>
          <w:color w:val="000000" w:themeColor="text1"/>
          <w:sz w:val="24"/>
          <w:szCs w:val="24"/>
          <w:lang w:val="sr-Latn-CS"/>
        </w:rPr>
        <w:t xml:space="preserve"> propisano je da se o</w:t>
      </w:r>
      <w:r w:rsidRPr="00FE15A4">
        <w:rPr>
          <w:sz w:val="24"/>
          <w:szCs w:val="24"/>
          <w:lang w:val="sr-Latn-CS"/>
        </w:rPr>
        <w:t>pština može zaduživati tako da ukupna otplata glavnice i kamate, plaćanja po osnovu ugovora o lizingu i svih drugih obaveza koje imaju karakter duga ne smije preći 10% realizovanih tekućih prihoda u godini koja prethodi godini zaduživanja, a uz prethodnu saglasnost Vlade.</w:t>
      </w:r>
      <w:r w:rsidRPr="00FE15A4">
        <w:rPr>
          <w:sz w:val="24"/>
          <w:szCs w:val="24"/>
          <w:lang w:val="sr-Latn-CS"/>
        </w:rPr>
        <w:tab/>
        <w:t>Izuzetno, opština može da podnese Vladi zahtjev za odobrenje prekoračenja limita iznad navedenog nivoa samo ako isti ima za cilj finansiranje kapitalnih izdataka od strateškog značaja za opštinu, odnosno Državu.</w:t>
      </w:r>
    </w:p>
    <w:p w:rsidR="00D1467D" w:rsidRPr="00FE15A4" w:rsidRDefault="00D1467D" w:rsidP="00D1467D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FE15A4">
        <w:rPr>
          <w:sz w:val="24"/>
          <w:szCs w:val="24"/>
          <w:lang w:val="sr-Latn-CS"/>
        </w:rPr>
        <w:t>Javna preduzeća, ustanove i druga pravna lica čiji je osnivač opština mogu se dugoročno zaduživati uz saglasnost Vlade, a uz prethodnu saglasnost osnivača (član 4</w:t>
      </w:r>
      <w:r w:rsidR="00725201">
        <w:rPr>
          <w:sz w:val="24"/>
          <w:szCs w:val="24"/>
          <w:lang w:val="sr-Latn-CS"/>
        </w:rPr>
        <w:t>9</w:t>
      </w:r>
      <w:r w:rsidRPr="00FE15A4">
        <w:rPr>
          <w:sz w:val="24"/>
          <w:szCs w:val="24"/>
          <w:lang w:val="sr-Latn-CS"/>
        </w:rPr>
        <w:t>).</w:t>
      </w:r>
    </w:p>
    <w:p w:rsidR="00D1467D" w:rsidRPr="00FE15A4" w:rsidRDefault="00D1467D" w:rsidP="00D1467D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FE15A4">
        <w:rPr>
          <w:sz w:val="24"/>
          <w:szCs w:val="24"/>
          <w:lang w:val="sr-Latn-CS"/>
        </w:rPr>
        <w:t xml:space="preserve">Bliže uputstvo o sadržaju zahtjeva za zaduživanje opština, javnih preduzeća, ustanova i drugih pravnih lica čiji je osnivač opština i podacima o ispunjavanju uslova za njihovo zaduživanje propisuje Ministarstvo (član </w:t>
      </w:r>
      <w:r w:rsidR="00725201">
        <w:rPr>
          <w:sz w:val="24"/>
          <w:szCs w:val="24"/>
          <w:lang w:val="sr-Latn-CS"/>
        </w:rPr>
        <w:t>50</w:t>
      </w:r>
      <w:r w:rsidRPr="00FE15A4">
        <w:rPr>
          <w:sz w:val="24"/>
          <w:szCs w:val="24"/>
          <w:lang w:val="sr-Latn-CS"/>
        </w:rPr>
        <w:t>).</w:t>
      </w:r>
    </w:p>
    <w:p w:rsidR="00D1467D" w:rsidRPr="00FE15A4" w:rsidRDefault="00D1467D" w:rsidP="00D1467D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</w:p>
    <w:p w:rsidR="00D1467D" w:rsidRDefault="00D1467D" w:rsidP="00D1467D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FE15A4">
        <w:rPr>
          <w:b/>
          <w:sz w:val="24"/>
          <w:szCs w:val="24"/>
          <w:lang w:val="sr-Latn-CS"/>
        </w:rPr>
        <w:t xml:space="preserve">U poglavlju VI. TREZOR LOKALNE SAMOUPRAVE </w:t>
      </w:r>
      <w:r w:rsidRPr="00FE15A4">
        <w:rPr>
          <w:sz w:val="24"/>
          <w:szCs w:val="24"/>
          <w:lang w:val="sr-Latn-CS"/>
        </w:rPr>
        <w:t>propisan je način vođenja konsolidovanog računa i glavne knjige trezora, utv</w:t>
      </w:r>
      <w:r>
        <w:rPr>
          <w:sz w:val="24"/>
          <w:szCs w:val="24"/>
          <w:lang w:val="sr-Latn-CS"/>
        </w:rPr>
        <w:t>r</w:t>
      </w:r>
      <w:r w:rsidRPr="00FE15A4">
        <w:rPr>
          <w:sz w:val="24"/>
          <w:szCs w:val="24"/>
          <w:lang w:val="sr-Latn-CS"/>
        </w:rPr>
        <w:t>đeno je da poslove trezora obavlja lokalni organ uprave nadležan za poslove finansija vršenjem sledećih funkcija: finansijsko planiranje, upravljanje gotovinskim sredstvima,</w:t>
      </w:r>
      <w:r w:rsidR="008D3D4F">
        <w:rPr>
          <w:sz w:val="24"/>
          <w:szCs w:val="24"/>
          <w:lang w:val="sr-Latn-CS"/>
        </w:rPr>
        <w:t xml:space="preserve"> </w:t>
      </w:r>
      <w:r w:rsidR="00681E34">
        <w:rPr>
          <w:sz w:val="24"/>
          <w:szCs w:val="24"/>
          <w:lang w:val="sr-Latn-CS"/>
        </w:rPr>
        <w:t xml:space="preserve">kontrola rashoda, </w:t>
      </w:r>
      <w:r w:rsidRPr="00FE15A4">
        <w:rPr>
          <w:sz w:val="24"/>
          <w:szCs w:val="24"/>
          <w:lang w:val="sr-Latn-CS"/>
        </w:rPr>
        <w:t>upravljanje dugom, budžetsko računovodstvo i izvještavanje i upravljanje finansijskim informacionim sistemom i da se u pogledu ostalih pitanja u vezi funkcionisanja trezora lokalne samouprave, ukoliko ovim zakonom nije drukčije određeno, shodno primjenjuju odredbe Zakona o budžetu i fiskalnoj odgovornosti (čl.</w:t>
      </w:r>
      <w:r>
        <w:rPr>
          <w:sz w:val="24"/>
          <w:szCs w:val="24"/>
          <w:lang w:val="sr-Latn-CS"/>
        </w:rPr>
        <w:t>5</w:t>
      </w:r>
      <w:r w:rsidR="00725201">
        <w:rPr>
          <w:sz w:val="24"/>
          <w:szCs w:val="24"/>
          <w:lang w:val="sr-Latn-CS"/>
        </w:rPr>
        <w:t>1</w:t>
      </w:r>
      <w:r>
        <w:rPr>
          <w:sz w:val="24"/>
          <w:szCs w:val="24"/>
          <w:lang w:val="sr-Latn-CS"/>
        </w:rPr>
        <w:t>-5</w:t>
      </w:r>
      <w:r w:rsidR="00725201">
        <w:rPr>
          <w:sz w:val="24"/>
          <w:szCs w:val="24"/>
          <w:lang w:val="sr-Latn-CS"/>
        </w:rPr>
        <w:t>3</w:t>
      </w:r>
      <w:r w:rsidRPr="00FE15A4">
        <w:rPr>
          <w:sz w:val="24"/>
          <w:szCs w:val="24"/>
          <w:lang w:val="sr-Latn-CS"/>
        </w:rPr>
        <w:t>).</w:t>
      </w:r>
    </w:p>
    <w:p w:rsidR="008D3D4F" w:rsidRPr="005B7E49" w:rsidRDefault="00725201" w:rsidP="00174F69">
      <w:pPr>
        <w:pStyle w:val="T30X"/>
        <w:spacing w:before="0" w:after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Članom 54 propisano je da su opštine dužne da</w:t>
      </w:r>
      <w:r w:rsidR="00174F69">
        <w:rPr>
          <w:sz w:val="24"/>
          <w:szCs w:val="24"/>
          <w:lang w:val="sr-Latn-CS"/>
        </w:rPr>
        <w:t xml:space="preserve"> izvještavaju Ministarstvo,</w:t>
      </w:r>
      <w:r w:rsidR="00174F69" w:rsidRPr="005B7E49">
        <w:rPr>
          <w:sz w:val="24"/>
          <w:szCs w:val="24"/>
          <w:lang w:val="sr-Latn-CS"/>
        </w:rPr>
        <w:t xml:space="preserve"> </w:t>
      </w:r>
      <w:r w:rsidR="00174F69">
        <w:rPr>
          <w:sz w:val="24"/>
          <w:szCs w:val="24"/>
          <w:lang w:val="sr-Latn-CS"/>
        </w:rPr>
        <w:t>mjesečno, najkasnije</w:t>
      </w:r>
      <w:r w:rsidR="00174F69" w:rsidRPr="005B7E49">
        <w:rPr>
          <w:sz w:val="24"/>
          <w:szCs w:val="24"/>
          <w:lang w:val="sr-Latn-CS"/>
        </w:rPr>
        <w:t xml:space="preserve"> u roku od </w:t>
      </w:r>
      <w:r w:rsidR="00174F69">
        <w:rPr>
          <w:sz w:val="24"/>
          <w:szCs w:val="24"/>
          <w:lang w:val="sr-Latn-CS"/>
        </w:rPr>
        <w:t>1</w:t>
      </w:r>
      <w:r w:rsidR="00174F69" w:rsidRPr="005B7E49">
        <w:rPr>
          <w:sz w:val="24"/>
          <w:szCs w:val="24"/>
          <w:lang w:val="sr-Latn-CS"/>
        </w:rPr>
        <w:t xml:space="preserve">0 dana od dana isteka </w:t>
      </w:r>
      <w:r w:rsidR="00174F69">
        <w:rPr>
          <w:sz w:val="24"/>
          <w:szCs w:val="24"/>
          <w:lang w:val="sr-Latn-CS"/>
        </w:rPr>
        <w:t>mjesec</w:t>
      </w:r>
      <w:r w:rsidR="00174F69" w:rsidRPr="005B7E49">
        <w:rPr>
          <w:sz w:val="24"/>
          <w:szCs w:val="24"/>
          <w:lang w:val="sr-Latn-CS"/>
        </w:rPr>
        <w:t>a</w:t>
      </w:r>
      <w:r w:rsidR="00174F69">
        <w:rPr>
          <w:sz w:val="24"/>
          <w:szCs w:val="24"/>
          <w:lang w:val="sr-Latn-CS"/>
        </w:rPr>
        <w:t>,</w:t>
      </w:r>
      <w:r w:rsidR="00174F69" w:rsidRPr="005B7E49">
        <w:rPr>
          <w:sz w:val="24"/>
          <w:szCs w:val="24"/>
          <w:lang w:val="sr-Latn-CS"/>
        </w:rPr>
        <w:t xml:space="preserve"> </w:t>
      </w:r>
      <w:r w:rsidR="00174F69">
        <w:rPr>
          <w:sz w:val="24"/>
          <w:szCs w:val="24"/>
          <w:lang w:val="sr-Latn-CS"/>
        </w:rPr>
        <w:t>o ukupno ostvarenim primicima</w:t>
      </w:r>
      <w:r w:rsidR="00174F69" w:rsidRPr="005B7E49">
        <w:rPr>
          <w:sz w:val="24"/>
          <w:szCs w:val="24"/>
          <w:lang w:val="sr-Latn-CS"/>
        </w:rPr>
        <w:t xml:space="preserve"> i </w:t>
      </w:r>
      <w:r w:rsidR="00174F69">
        <w:rPr>
          <w:sz w:val="24"/>
          <w:szCs w:val="24"/>
          <w:lang w:val="sr-Latn-CS"/>
        </w:rPr>
        <w:t>izvršenim izdaci</w:t>
      </w:r>
      <w:r w:rsidR="00174F69" w:rsidRPr="005B7E49">
        <w:rPr>
          <w:sz w:val="24"/>
          <w:szCs w:val="24"/>
          <w:lang w:val="sr-Latn-CS"/>
        </w:rPr>
        <w:t>ma</w:t>
      </w:r>
      <w:r w:rsidR="00F56527">
        <w:rPr>
          <w:sz w:val="24"/>
          <w:szCs w:val="24"/>
          <w:lang w:val="sr-Latn-CS"/>
        </w:rPr>
        <w:t xml:space="preserve"> i</w:t>
      </w:r>
      <w:r w:rsidR="00174F69">
        <w:rPr>
          <w:sz w:val="24"/>
          <w:szCs w:val="24"/>
          <w:lang w:val="sr-Latn-CS"/>
        </w:rPr>
        <w:t xml:space="preserve"> izvršenim izdacima po potrošačkim jedinicama</w:t>
      </w:r>
      <w:r w:rsidR="00174F69" w:rsidRPr="005B7E49">
        <w:rPr>
          <w:sz w:val="24"/>
          <w:szCs w:val="24"/>
          <w:lang w:val="sr-Latn-CS"/>
        </w:rPr>
        <w:t xml:space="preserve">, </w:t>
      </w:r>
      <w:r w:rsidR="002E1161">
        <w:rPr>
          <w:sz w:val="24"/>
          <w:szCs w:val="24"/>
          <w:lang w:val="sr-Latn-CS"/>
        </w:rPr>
        <w:t xml:space="preserve">dok su izvještaje o </w:t>
      </w:r>
      <w:r w:rsidR="00174F69" w:rsidRPr="005B7E49">
        <w:rPr>
          <w:sz w:val="24"/>
          <w:szCs w:val="24"/>
          <w:lang w:val="sr-Latn-CS"/>
        </w:rPr>
        <w:t>neizmirenim obavezama i budžetskom zaduženju</w:t>
      </w:r>
      <w:r w:rsidR="002E1161">
        <w:rPr>
          <w:sz w:val="24"/>
          <w:szCs w:val="24"/>
          <w:lang w:val="sr-Latn-CS"/>
        </w:rPr>
        <w:t xml:space="preserve"> dužne da dostavljaju kvartalno, 10 dana od dana isteka kvartala</w:t>
      </w:r>
      <w:r w:rsidR="00174F69">
        <w:rPr>
          <w:sz w:val="24"/>
          <w:szCs w:val="24"/>
          <w:lang w:val="sr-Latn-CS"/>
        </w:rPr>
        <w:t>.</w:t>
      </w:r>
    </w:p>
    <w:p w:rsidR="00D1467D" w:rsidRPr="00FE15A4" w:rsidRDefault="00174F69" w:rsidP="00D1467D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</w:p>
    <w:p w:rsidR="00D1467D" w:rsidRDefault="00D1467D" w:rsidP="00D1467D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FE15A4">
        <w:rPr>
          <w:b/>
          <w:sz w:val="24"/>
          <w:szCs w:val="24"/>
          <w:lang w:val="sr-Latn-CS"/>
        </w:rPr>
        <w:t xml:space="preserve">U poglavlju VII. NADZOR – </w:t>
      </w:r>
      <w:r w:rsidRPr="00FE15A4">
        <w:rPr>
          <w:sz w:val="24"/>
          <w:szCs w:val="24"/>
          <w:lang w:val="sr-Latn-CS"/>
        </w:rPr>
        <w:t xml:space="preserve">utvrđeno je da: Skupština opštine, na način utvrđen statutom, obavlja nadzor nad izvršenjem budžeta i namjenskim korišćenjem sredstava koja se budžetom </w:t>
      </w:r>
      <w:r w:rsidRPr="00FE15A4">
        <w:rPr>
          <w:sz w:val="24"/>
          <w:szCs w:val="24"/>
          <w:lang w:val="sr-Latn-CS"/>
        </w:rPr>
        <w:lastRenderedPageBreak/>
        <w:t xml:space="preserve">raspoređuju za pojedine namjene; predsjednik opštine, na način utvrđen statutom, nadzire finansijsko, materijalno i računovodstveno poslovanje korisnika budžeta u pogledu namjene, obima i dinamike korišćenja sredstava; </w:t>
      </w:r>
      <w:r w:rsidR="00DE4508">
        <w:rPr>
          <w:sz w:val="24"/>
          <w:szCs w:val="24"/>
          <w:lang w:val="sr-Latn-CS"/>
        </w:rPr>
        <w:t>nadz</w:t>
      </w:r>
      <w:r w:rsidR="0030517D">
        <w:rPr>
          <w:sz w:val="24"/>
          <w:szCs w:val="24"/>
          <w:lang w:val="sr-Latn-CS"/>
        </w:rPr>
        <w:t>o</w:t>
      </w:r>
      <w:r w:rsidR="00DE4508">
        <w:rPr>
          <w:sz w:val="24"/>
          <w:szCs w:val="24"/>
          <w:lang w:val="sr-Latn-CS"/>
        </w:rPr>
        <w:t xml:space="preserve">r nad sprovođenjem ovog zakona i propisa donijetih </w:t>
      </w:r>
      <w:r w:rsidR="0030517D">
        <w:rPr>
          <w:sz w:val="24"/>
          <w:szCs w:val="24"/>
          <w:lang w:val="sr-Latn-CS"/>
        </w:rPr>
        <w:t>na osnovu ovog zakona vrši Ministarstvo</w:t>
      </w:r>
      <w:r w:rsidRPr="00FE15A4">
        <w:rPr>
          <w:sz w:val="24"/>
          <w:szCs w:val="24"/>
          <w:lang w:val="sr-Latn-CS"/>
        </w:rPr>
        <w:t xml:space="preserve"> (čl. 5</w:t>
      </w:r>
      <w:r w:rsidR="00174F69">
        <w:rPr>
          <w:sz w:val="24"/>
          <w:szCs w:val="24"/>
          <w:lang w:val="sr-Latn-CS"/>
        </w:rPr>
        <w:t>5</w:t>
      </w:r>
      <w:r w:rsidRPr="00FE15A4">
        <w:rPr>
          <w:sz w:val="24"/>
          <w:szCs w:val="24"/>
          <w:lang w:val="sr-Latn-CS"/>
        </w:rPr>
        <w:t>-5</w:t>
      </w:r>
      <w:r w:rsidR="0030517D">
        <w:rPr>
          <w:sz w:val="24"/>
          <w:szCs w:val="24"/>
          <w:lang w:val="sr-Latn-CS"/>
        </w:rPr>
        <w:t>7</w:t>
      </w:r>
      <w:r w:rsidRPr="00FE15A4">
        <w:rPr>
          <w:sz w:val="24"/>
          <w:szCs w:val="24"/>
          <w:lang w:val="sr-Latn-CS"/>
        </w:rPr>
        <w:t xml:space="preserve">). </w:t>
      </w:r>
    </w:p>
    <w:p w:rsidR="0030517D" w:rsidRPr="00FE15A4" w:rsidRDefault="00D1467D" w:rsidP="00D1467D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FE15A4">
        <w:rPr>
          <w:sz w:val="24"/>
          <w:szCs w:val="24"/>
          <w:lang w:val="sr-Latn-CS"/>
        </w:rPr>
        <w:t>Članom 5</w:t>
      </w:r>
      <w:r w:rsidR="0030517D">
        <w:rPr>
          <w:sz w:val="24"/>
          <w:szCs w:val="24"/>
          <w:lang w:val="sr-Latn-CS"/>
        </w:rPr>
        <w:t>8 propisano je da poslove inspekcijskog nadzora nad primjenom ovog zakona vrši budžetski inspektor dok je članom 59 predviđeno da inspektor sačinjava izvještaj o inspekcijskom nadzoru i dostavlja ga najkasnije u roku od 30 dana oda dana izvršenja kontrole predsjedniku opštine i ministru finansija.</w:t>
      </w:r>
    </w:p>
    <w:p w:rsidR="00D1467D" w:rsidRPr="00FE15A4" w:rsidRDefault="00D1467D" w:rsidP="00D1467D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</w:p>
    <w:p w:rsidR="00D1467D" w:rsidRPr="0030517D" w:rsidRDefault="00D1467D" w:rsidP="00D1467D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FE15A4">
        <w:rPr>
          <w:b/>
          <w:sz w:val="24"/>
          <w:szCs w:val="24"/>
          <w:lang w:val="sr-Latn-CS"/>
        </w:rPr>
        <w:t xml:space="preserve">U poglavlju VIII. </w:t>
      </w:r>
      <w:r w:rsidR="0030517D">
        <w:rPr>
          <w:b/>
          <w:sz w:val="24"/>
          <w:szCs w:val="24"/>
          <w:lang w:val="sr-Latn-CS"/>
        </w:rPr>
        <w:t>KAZNENE</w:t>
      </w:r>
      <w:r w:rsidRPr="00FE15A4">
        <w:rPr>
          <w:b/>
          <w:sz w:val="24"/>
          <w:szCs w:val="24"/>
          <w:lang w:val="sr-Latn-CS"/>
        </w:rPr>
        <w:t xml:space="preserve"> ODREDBE</w:t>
      </w:r>
      <w:r w:rsidR="0030517D">
        <w:rPr>
          <w:b/>
          <w:sz w:val="24"/>
          <w:szCs w:val="24"/>
          <w:lang w:val="sr-Latn-CS"/>
        </w:rPr>
        <w:t xml:space="preserve"> </w:t>
      </w:r>
      <w:r w:rsidR="0030517D" w:rsidRPr="0030517D">
        <w:rPr>
          <w:sz w:val="24"/>
          <w:szCs w:val="24"/>
          <w:lang w:val="sr-Latn-CS"/>
        </w:rPr>
        <w:t>utvrđena je visina novčanih kazni za pojedine vrste prekršaja.</w:t>
      </w:r>
    </w:p>
    <w:p w:rsidR="00D1467D" w:rsidRPr="00FE15A4" w:rsidRDefault="00D1467D" w:rsidP="00D1467D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</w:p>
    <w:p w:rsidR="0030517D" w:rsidRPr="0030517D" w:rsidRDefault="00D1467D" w:rsidP="00D1467D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 w:rsidRPr="00FE15A4">
        <w:rPr>
          <w:b/>
          <w:sz w:val="24"/>
          <w:szCs w:val="24"/>
          <w:lang w:val="sr-Latn-CS"/>
        </w:rPr>
        <w:t xml:space="preserve">U poglavlju IX. </w:t>
      </w:r>
      <w:r w:rsidR="0030517D">
        <w:rPr>
          <w:b/>
          <w:sz w:val="24"/>
          <w:szCs w:val="24"/>
          <w:lang w:val="sr-Latn-CS"/>
        </w:rPr>
        <w:t xml:space="preserve">POSEBNE ODREDBE </w:t>
      </w:r>
      <w:r w:rsidR="0030517D" w:rsidRPr="0030517D">
        <w:rPr>
          <w:sz w:val="24"/>
          <w:szCs w:val="24"/>
          <w:lang w:val="sr-Latn-CS"/>
        </w:rPr>
        <w:t>predviđena je shodna primjena propisa koji se odnose na poreski postupak.</w:t>
      </w:r>
    </w:p>
    <w:p w:rsidR="0030517D" w:rsidRDefault="0030517D" w:rsidP="00D1467D">
      <w:pPr>
        <w:pStyle w:val="T30X"/>
        <w:spacing w:before="0" w:after="0"/>
        <w:ind w:firstLine="0"/>
        <w:rPr>
          <w:b/>
          <w:sz w:val="24"/>
          <w:szCs w:val="24"/>
          <w:lang w:val="sr-Latn-CS"/>
        </w:rPr>
      </w:pPr>
    </w:p>
    <w:p w:rsidR="00D1467D" w:rsidRDefault="001C111C" w:rsidP="00D1467D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Odredbama poglavlja </w:t>
      </w:r>
      <w:r w:rsidR="0030517D">
        <w:rPr>
          <w:b/>
          <w:sz w:val="24"/>
          <w:szCs w:val="24"/>
          <w:lang w:val="sr-Latn-CS"/>
        </w:rPr>
        <w:t xml:space="preserve">X. </w:t>
      </w:r>
      <w:r w:rsidR="00D1467D" w:rsidRPr="00FE15A4">
        <w:rPr>
          <w:b/>
          <w:sz w:val="24"/>
          <w:szCs w:val="24"/>
          <w:lang w:val="sr-Latn-CS"/>
        </w:rPr>
        <w:t>PRELAZNE I ZAVRŠ</w:t>
      </w:r>
      <w:r>
        <w:rPr>
          <w:b/>
          <w:sz w:val="24"/>
          <w:szCs w:val="24"/>
          <w:lang w:val="sr-Latn-CS"/>
        </w:rPr>
        <w:t>NE ODREDBE</w:t>
      </w:r>
      <w:r w:rsidR="00D1467D" w:rsidRPr="00FE15A4">
        <w:rPr>
          <w:b/>
          <w:sz w:val="24"/>
          <w:szCs w:val="24"/>
          <w:lang w:val="sr-Latn-CS"/>
        </w:rPr>
        <w:t xml:space="preserve"> </w:t>
      </w:r>
      <w:r w:rsidR="00D1467D" w:rsidRPr="00FE15A4">
        <w:rPr>
          <w:sz w:val="24"/>
          <w:szCs w:val="24"/>
          <w:lang w:val="sr-Latn-CS"/>
        </w:rPr>
        <w:t xml:space="preserve">predviđeno je da se podzakonska akta za sprovođenje ovog zakona donesu u roku od 60 dana od </w:t>
      </w:r>
      <w:r w:rsidR="0030517D">
        <w:rPr>
          <w:sz w:val="24"/>
          <w:szCs w:val="24"/>
          <w:lang w:val="sr-Latn-CS"/>
        </w:rPr>
        <w:t xml:space="preserve">dana njegovog stupanja na snagu </w:t>
      </w:r>
      <w:r w:rsidR="00D1467D">
        <w:rPr>
          <w:sz w:val="24"/>
          <w:szCs w:val="24"/>
          <w:lang w:val="sr-Latn-CS"/>
        </w:rPr>
        <w:t xml:space="preserve">(član </w:t>
      </w:r>
      <w:r w:rsidR="0030517D">
        <w:rPr>
          <w:sz w:val="24"/>
          <w:szCs w:val="24"/>
          <w:lang w:val="sr-Latn-CS"/>
        </w:rPr>
        <w:t>64</w:t>
      </w:r>
      <w:r w:rsidR="00D1467D">
        <w:rPr>
          <w:sz w:val="24"/>
          <w:szCs w:val="24"/>
          <w:lang w:val="sr-Latn-CS"/>
        </w:rPr>
        <w:t>)</w:t>
      </w:r>
      <w:r w:rsidR="0030143C">
        <w:rPr>
          <w:sz w:val="24"/>
          <w:szCs w:val="24"/>
          <w:lang w:val="sr-Latn-CS"/>
        </w:rPr>
        <w:t>.</w:t>
      </w:r>
    </w:p>
    <w:p w:rsidR="00D1467D" w:rsidRDefault="00D1467D" w:rsidP="00D1467D">
      <w:pPr>
        <w:pStyle w:val="T30X"/>
        <w:spacing w:before="0" w:after="0"/>
        <w:ind w:firstLine="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Članom 6</w:t>
      </w:r>
      <w:r w:rsidR="0030517D">
        <w:rPr>
          <w:sz w:val="24"/>
          <w:szCs w:val="24"/>
          <w:lang w:val="sr-Latn-CS"/>
        </w:rPr>
        <w:t>5</w:t>
      </w:r>
      <w:r>
        <w:rPr>
          <w:sz w:val="24"/>
          <w:szCs w:val="24"/>
          <w:lang w:val="sr-Latn-CS"/>
        </w:rPr>
        <w:t xml:space="preserve"> propisano je da je n</w:t>
      </w:r>
      <w:r w:rsidRPr="000A73CC">
        <w:rPr>
          <w:sz w:val="24"/>
          <w:szCs w:val="24"/>
          <w:lang w:val="sr-Latn-CS"/>
        </w:rPr>
        <w:t>ovo</w:t>
      </w:r>
      <w:r w:rsidR="0030517D">
        <w:rPr>
          <w:sz w:val="24"/>
          <w:szCs w:val="24"/>
          <w:lang w:val="sr-Latn-CS"/>
        </w:rPr>
        <w:t>osnovan</w:t>
      </w:r>
      <w:r w:rsidRPr="000A73CC">
        <w:rPr>
          <w:sz w:val="24"/>
          <w:szCs w:val="24"/>
          <w:lang w:val="sr-Latn-CS"/>
        </w:rPr>
        <w:t xml:space="preserve">a opština dužna da u roku od 6 mjeseci od dana konstituisanja organa lokalne samouprave donese </w:t>
      </w:r>
      <w:r w:rsidR="001C0C8F">
        <w:rPr>
          <w:sz w:val="24"/>
          <w:szCs w:val="24"/>
          <w:lang w:val="sr-Latn-CS"/>
        </w:rPr>
        <w:t xml:space="preserve">odluku o budžetu i druge </w:t>
      </w:r>
      <w:r w:rsidRPr="000A73CC">
        <w:rPr>
          <w:sz w:val="24"/>
          <w:szCs w:val="24"/>
          <w:lang w:val="sr-Latn-CS"/>
        </w:rPr>
        <w:t>opštinske propise kojima će se definisati postupak uvođenja, naplate i kontrole svih lokalnih javnih prihoda</w:t>
      </w:r>
      <w:r w:rsidR="001C0C8F">
        <w:rPr>
          <w:sz w:val="24"/>
          <w:szCs w:val="24"/>
          <w:lang w:val="sr-Latn-CS"/>
        </w:rPr>
        <w:t>.</w:t>
      </w:r>
    </w:p>
    <w:p w:rsidR="00D1467D" w:rsidRDefault="00D1467D" w:rsidP="00D1467D">
      <w:pPr>
        <w:pStyle w:val="T30X"/>
        <w:spacing w:before="0" w:after="0"/>
        <w:ind w:firstLine="0"/>
        <w:rPr>
          <w:b/>
          <w:bCs/>
          <w:sz w:val="24"/>
          <w:szCs w:val="24"/>
          <w:lang w:val="sr-Latn-CS"/>
        </w:rPr>
      </w:pPr>
    </w:p>
    <w:p w:rsidR="00D1467D" w:rsidRPr="00FE15A4" w:rsidRDefault="00D1467D" w:rsidP="00D1467D">
      <w:pPr>
        <w:pStyle w:val="C30X"/>
        <w:spacing w:before="0" w:after="0"/>
        <w:jc w:val="both"/>
        <w:rPr>
          <w:bCs w:val="0"/>
        </w:rPr>
      </w:pPr>
      <w:r w:rsidRPr="00FE15A4">
        <w:rPr>
          <w:bCs w:val="0"/>
        </w:rPr>
        <w:t xml:space="preserve">V </w:t>
      </w:r>
      <w:r w:rsidRPr="00FE15A4">
        <w:rPr>
          <w:lang w:val="hr-HR"/>
        </w:rPr>
        <w:t xml:space="preserve">Finansijska sredstva koja je potrebno obezbijediti za sprovođenje Zakona </w:t>
      </w:r>
      <w:proofErr w:type="gramStart"/>
      <w:r w:rsidRPr="00FE15A4">
        <w:rPr>
          <w:lang w:val="hr-HR"/>
        </w:rPr>
        <w:t>sa</w:t>
      </w:r>
      <w:proofErr w:type="gramEnd"/>
      <w:r w:rsidRPr="00FE15A4">
        <w:rPr>
          <w:lang w:val="hr-HR"/>
        </w:rPr>
        <w:t xml:space="preserve"> procjenom efekata primjene ovog zakona</w:t>
      </w:r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  <w:bCs w:val="0"/>
        </w:rPr>
      </w:pPr>
    </w:p>
    <w:p w:rsidR="00D1467D" w:rsidRDefault="00D1467D" w:rsidP="00D1467D">
      <w:pPr>
        <w:spacing w:before="120" w:after="120"/>
        <w:rPr>
          <w:rFonts w:ascii="Times New Roman" w:hAnsi="Times New Roman" w:cs="Times New Roman"/>
          <w:sz w:val="24"/>
          <w:szCs w:val="24"/>
          <w:lang w:val="sr-Latn-CS"/>
        </w:rPr>
      </w:pPr>
      <w:r w:rsidRPr="00FE15A4">
        <w:rPr>
          <w:rFonts w:ascii="Times New Roman" w:hAnsi="Times New Roman" w:cs="Times New Roman"/>
          <w:sz w:val="24"/>
          <w:szCs w:val="24"/>
          <w:lang w:val="hr-HR"/>
        </w:rPr>
        <w:t>Primjenom predloženih rješenja p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 xml:space="preserve">rihodi budžeta Crne Gore </w:t>
      </w:r>
      <w:r w:rsidR="00673BF1">
        <w:rPr>
          <w:rFonts w:ascii="Times New Roman" w:hAnsi="Times New Roman" w:cs="Times New Roman"/>
          <w:sz w:val="24"/>
          <w:szCs w:val="24"/>
          <w:lang w:val="sr-Latn-CS"/>
        </w:rPr>
        <w:t>će se smanjiti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 xml:space="preserve"> za </w:t>
      </w:r>
      <w:r>
        <w:rPr>
          <w:rFonts w:ascii="Times New Roman" w:hAnsi="Times New Roman" w:cs="Times New Roman"/>
          <w:sz w:val="24"/>
          <w:szCs w:val="24"/>
          <w:lang w:val="sr-Latn-CS"/>
        </w:rPr>
        <w:t>cca 1</w:t>
      </w:r>
      <w:r w:rsidR="00C87D30">
        <w:rPr>
          <w:rFonts w:ascii="Times New Roman" w:hAnsi="Times New Roman" w:cs="Times New Roman"/>
          <w:sz w:val="24"/>
          <w:szCs w:val="24"/>
          <w:lang w:val="sr-Latn-CS"/>
        </w:rPr>
        <w:t>0</w:t>
      </w:r>
      <w:r>
        <w:rPr>
          <w:rFonts w:ascii="Times New Roman" w:hAnsi="Times New Roman" w:cs="Times New Roman"/>
          <w:sz w:val="24"/>
          <w:szCs w:val="24"/>
          <w:lang w:val="sr-Latn-CS"/>
        </w:rPr>
        <w:t>,00</w:t>
      </w:r>
      <w:r w:rsidR="00681E3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 xml:space="preserve">mil. €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 godišnjem nivou </w:t>
      </w:r>
      <w:r w:rsidR="00901080">
        <w:rPr>
          <w:rFonts w:ascii="Times New Roman" w:hAnsi="Times New Roman" w:cs="Times New Roman"/>
          <w:sz w:val="24"/>
          <w:szCs w:val="24"/>
          <w:lang w:val="sr-Latn-CS"/>
        </w:rPr>
        <w:t>zbog povećanja procenta ustupanja prihoda od poreza na dohodak fizičkih lica opštinama Sjevernog regiona</w:t>
      </w:r>
      <w:r w:rsidR="00673BF1">
        <w:rPr>
          <w:rFonts w:ascii="Times New Roman" w:hAnsi="Times New Roman" w:cs="Times New Roman"/>
          <w:sz w:val="24"/>
          <w:szCs w:val="24"/>
          <w:lang w:val="sr-Latn-CS"/>
        </w:rPr>
        <w:t xml:space="preserve"> a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 xml:space="preserve"> za isti iz</w:t>
      </w:r>
      <w:r>
        <w:rPr>
          <w:rFonts w:ascii="Times New Roman" w:hAnsi="Times New Roman" w:cs="Times New Roman"/>
          <w:sz w:val="24"/>
          <w:szCs w:val="24"/>
          <w:lang w:val="sr-Latn-CS"/>
        </w:rPr>
        <w:t>n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 xml:space="preserve">os </w:t>
      </w:r>
      <w:r w:rsidR="00673BF1">
        <w:rPr>
          <w:rFonts w:ascii="Times New Roman" w:hAnsi="Times New Roman" w:cs="Times New Roman"/>
          <w:sz w:val="24"/>
          <w:szCs w:val="24"/>
          <w:lang w:val="sr-Latn-CS"/>
        </w:rPr>
        <w:t>će se povećat</w:t>
      </w:r>
      <w:r w:rsidRPr="00FE15A4">
        <w:rPr>
          <w:rFonts w:ascii="Times New Roman" w:hAnsi="Times New Roman" w:cs="Times New Roman"/>
          <w:sz w:val="24"/>
          <w:szCs w:val="24"/>
          <w:lang w:val="sr-Latn-CS"/>
        </w:rPr>
        <w:t>i prihodi opština</w:t>
      </w:r>
      <w:r w:rsidR="00673BF1">
        <w:rPr>
          <w:rFonts w:ascii="Times New Roman" w:hAnsi="Times New Roman" w:cs="Times New Roman"/>
          <w:sz w:val="24"/>
          <w:szCs w:val="24"/>
          <w:lang w:val="sr-Latn-CS"/>
        </w:rPr>
        <w:t xml:space="preserve"> koje pripadaju tom regionu</w:t>
      </w:r>
      <w:r w:rsidR="00901080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901080" w:rsidRPr="00FE15A4" w:rsidRDefault="00901080" w:rsidP="00D1467D">
      <w:pPr>
        <w:spacing w:before="120" w:after="12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Prihodi opština koje pripadaju Primorskom regionu će se smanjiti za cca 3,50 mil. € usljed izmjene zakonskih rješenj</w:t>
      </w:r>
      <w:r w:rsidR="00AD7223">
        <w:rPr>
          <w:rFonts w:ascii="Times New Roman" w:hAnsi="Times New Roman" w:cs="Times New Roman"/>
          <w:sz w:val="24"/>
          <w:szCs w:val="24"/>
          <w:lang w:val="sr-Latn-CS"/>
        </w:rPr>
        <w:t>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koja se odnose na prihod</w:t>
      </w:r>
      <w:r w:rsidR="00673BF1">
        <w:rPr>
          <w:rFonts w:ascii="Times New Roman" w:hAnsi="Times New Roman" w:cs="Times New Roman"/>
          <w:sz w:val="24"/>
          <w:szCs w:val="24"/>
          <w:lang w:val="sr-Latn-CS"/>
        </w:rPr>
        <w:t>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po osnovu naknade za korišćenje morskog dobra koji će u cjelosti biti prihod Javnog preduzeća za upravljanje morskim dobrom Crne Gore.</w:t>
      </w:r>
    </w:p>
    <w:p w:rsidR="00D1467D" w:rsidRPr="00FE15A4" w:rsidRDefault="004F4E1C" w:rsidP="00D1467D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sprovođenje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ovog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potrebno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je u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prvoj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godini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primjene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obezbijediti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dodatna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sredstva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budžeta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Crne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Gore u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iznosu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2</w:t>
      </w:r>
      <w:proofErr w:type="gramStart"/>
      <w:r w:rsidR="00D1467D" w:rsidRPr="00FE15A4">
        <w:rPr>
          <w:rFonts w:ascii="Times New Roman" w:hAnsi="Times New Roman" w:cs="Times New Roman"/>
          <w:bCs/>
          <w:sz w:val="24"/>
          <w:szCs w:val="24"/>
        </w:rPr>
        <w:t>,00</w:t>
      </w:r>
      <w:proofErr w:type="gramEnd"/>
      <w:r w:rsidR="00D1467D" w:rsidRPr="00FE15A4">
        <w:rPr>
          <w:rFonts w:ascii="Times New Roman" w:hAnsi="Times New Roman" w:cs="Times New Roman"/>
          <w:bCs/>
          <w:sz w:val="24"/>
          <w:szCs w:val="24"/>
        </w:rPr>
        <w:t xml:space="preserve"> mil. € </w:t>
      </w:r>
      <w:proofErr w:type="gramStart"/>
      <w:r w:rsidR="00D1467D" w:rsidRPr="00FE15A4">
        <w:rPr>
          <w:rFonts w:ascii="Times New Roman" w:hAnsi="Times New Roman" w:cs="Times New Roman"/>
          <w:sz w:val="24"/>
          <w:szCs w:val="24"/>
          <w:lang w:val="sr-Latn-CS"/>
        </w:rPr>
        <w:t>koja</w:t>
      </w:r>
      <w:proofErr w:type="gramEnd"/>
      <w:r w:rsidR="00D1467D" w:rsidRPr="00FE15A4">
        <w:rPr>
          <w:rFonts w:ascii="Times New Roman" w:hAnsi="Times New Roman" w:cs="Times New Roman"/>
          <w:sz w:val="24"/>
          <w:szCs w:val="24"/>
          <w:lang w:val="sr-Latn-CS"/>
        </w:rPr>
        <w:t xml:space="preserve"> će se izdvojiti na poseban račun Ministarstva finansija na ime Revolving fonda.</w:t>
      </w:r>
    </w:p>
    <w:p w:rsidR="00D1467D" w:rsidRPr="00FE15A4" w:rsidRDefault="00D1467D" w:rsidP="00D1467D">
      <w:pPr>
        <w:spacing w:before="120" w:after="12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  <w:bCs w:val="0"/>
        </w:rPr>
      </w:pPr>
    </w:p>
    <w:p w:rsidR="00D1467D" w:rsidRPr="00FE15A4" w:rsidRDefault="00D1467D" w:rsidP="00D1467D">
      <w:pPr>
        <w:pStyle w:val="C30X"/>
        <w:spacing w:before="0" w:after="0"/>
        <w:jc w:val="both"/>
        <w:rPr>
          <w:b w:val="0"/>
          <w:bCs w:val="0"/>
          <w:lang w:val="sr-Latn-CS"/>
        </w:rPr>
      </w:pPr>
    </w:p>
    <w:p w:rsidR="00256569" w:rsidRPr="00D82718" w:rsidRDefault="00256569" w:rsidP="007D2D69">
      <w:pPr>
        <w:pStyle w:val="C30X"/>
        <w:spacing w:before="0" w:after="0"/>
        <w:rPr>
          <w:bCs w:val="0"/>
          <w:lang w:val="sr-Latn-CS"/>
        </w:rPr>
      </w:pPr>
    </w:p>
    <w:sectPr w:rsidR="00256569" w:rsidRPr="00D82718" w:rsidSect="00526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66520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4B00C84"/>
    <w:multiLevelType w:val="hybridMultilevel"/>
    <w:tmpl w:val="B17ECC2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EA2248"/>
    <w:multiLevelType w:val="hybridMultilevel"/>
    <w:tmpl w:val="32C6501E"/>
    <w:lvl w:ilvl="0" w:tplc="57282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B36583"/>
    <w:multiLevelType w:val="multilevel"/>
    <w:tmpl w:val="95708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D1F01DF"/>
    <w:multiLevelType w:val="hybridMultilevel"/>
    <w:tmpl w:val="73E48A9C"/>
    <w:lvl w:ilvl="0" w:tplc="5930E90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">
    <w:nsid w:val="0EEB0D09"/>
    <w:multiLevelType w:val="hybridMultilevel"/>
    <w:tmpl w:val="7DCA49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944FC"/>
    <w:multiLevelType w:val="hybridMultilevel"/>
    <w:tmpl w:val="8730DBD8"/>
    <w:lvl w:ilvl="0" w:tplc="C9C297B2">
      <w:numFmt w:val="bullet"/>
      <w:lvlText w:val="-"/>
      <w:lvlJc w:val="left"/>
      <w:pPr>
        <w:ind w:left="157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9614B77"/>
    <w:multiLevelType w:val="hybridMultilevel"/>
    <w:tmpl w:val="F18C0EEE"/>
    <w:lvl w:ilvl="0" w:tplc="C9C297B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CE0D7C"/>
    <w:multiLevelType w:val="hybridMultilevel"/>
    <w:tmpl w:val="0406C674"/>
    <w:lvl w:ilvl="0" w:tplc="654816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F3904DA"/>
    <w:multiLevelType w:val="hybridMultilevel"/>
    <w:tmpl w:val="9A16D868"/>
    <w:lvl w:ilvl="0" w:tplc="D396C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166C6"/>
    <w:multiLevelType w:val="hybridMultilevel"/>
    <w:tmpl w:val="C58ADBD0"/>
    <w:lvl w:ilvl="0" w:tplc="65481600">
      <w:start w:val="1"/>
      <w:numFmt w:val="bullet"/>
      <w:lvlText w:val="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1">
    <w:nsid w:val="24E93558"/>
    <w:multiLevelType w:val="hybridMultilevel"/>
    <w:tmpl w:val="A41C6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5745A"/>
    <w:multiLevelType w:val="hybridMultilevel"/>
    <w:tmpl w:val="F27E6F68"/>
    <w:lvl w:ilvl="0" w:tplc="04090011">
      <w:start w:val="1"/>
      <w:numFmt w:val="decimal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29B07CBD"/>
    <w:multiLevelType w:val="hybridMultilevel"/>
    <w:tmpl w:val="978A2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92B93"/>
    <w:multiLevelType w:val="hybridMultilevel"/>
    <w:tmpl w:val="F6826AAE"/>
    <w:lvl w:ilvl="0" w:tplc="5008A9F6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>
    <w:nsid w:val="34111FB1"/>
    <w:multiLevelType w:val="hybridMultilevel"/>
    <w:tmpl w:val="E684E384"/>
    <w:lvl w:ilvl="0" w:tplc="C9C297B2">
      <w:numFmt w:val="bullet"/>
      <w:lvlText w:val="-"/>
      <w:lvlJc w:val="left"/>
      <w:pPr>
        <w:ind w:left="20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6">
    <w:nsid w:val="39344585"/>
    <w:multiLevelType w:val="hybridMultilevel"/>
    <w:tmpl w:val="05F86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264D7"/>
    <w:multiLevelType w:val="hybridMultilevel"/>
    <w:tmpl w:val="1B887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40310"/>
    <w:multiLevelType w:val="hybridMultilevel"/>
    <w:tmpl w:val="77EC3B06"/>
    <w:lvl w:ilvl="0" w:tplc="654816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157677E"/>
    <w:multiLevelType w:val="hybridMultilevel"/>
    <w:tmpl w:val="0EF885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22916"/>
    <w:multiLevelType w:val="hybridMultilevel"/>
    <w:tmpl w:val="CAEA1EB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8FF2FAB"/>
    <w:multiLevelType w:val="hybridMultilevel"/>
    <w:tmpl w:val="D382D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178F2"/>
    <w:multiLevelType w:val="multilevel"/>
    <w:tmpl w:val="42622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5F90C41"/>
    <w:multiLevelType w:val="hybridMultilevel"/>
    <w:tmpl w:val="0EF885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3D75F3"/>
    <w:multiLevelType w:val="hybridMultilevel"/>
    <w:tmpl w:val="6C8A81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1301D"/>
    <w:multiLevelType w:val="hybridMultilevel"/>
    <w:tmpl w:val="09402F2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54C70B6"/>
    <w:multiLevelType w:val="multilevel"/>
    <w:tmpl w:val="06DA4C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6AB00FF"/>
    <w:multiLevelType w:val="hybridMultilevel"/>
    <w:tmpl w:val="B17ECC2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7724F31"/>
    <w:multiLevelType w:val="hybridMultilevel"/>
    <w:tmpl w:val="37D2CA2E"/>
    <w:lvl w:ilvl="0" w:tplc="27DCAEF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689B58B5"/>
    <w:multiLevelType w:val="hybridMultilevel"/>
    <w:tmpl w:val="A41C6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52A7C"/>
    <w:multiLevelType w:val="hybridMultilevel"/>
    <w:tmpl w:val="1068B700"/>
    <w:lvl w:ilvl="0" w:tplc="9A0EBBBE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1">
    <w:nsid w:val="6E1F57F0"/>
    <w:multiLevelType w:val="hybridMultilevel"/>
    <w:tmpl w:val="518CD04C"/>
    <w:lvl w:ilvl="0" w:tplc="084EFDC6">
      <w:start w:val="14"/>
      <w:numFmt w:val="bullet"/>
      <w:lvlText w:val="-"/>
      <w:lvlJc w:val="left"/>
      <w:pPr>
        <w:ind w:left="82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2">
    <w:nsid w:val="7E0E2C95"/>
    <w:multiLevelType w:val="hybridMultilevel"/>
    <w:tmpl w:val="2B7C95D4"/>
    <w:lvl w:ilvl="0" w:tplc="65481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1"/>
  </w:num>
  <w:num w:numId="5">
    <w:abstractNumId w:val="13"/>
  </w:num>
  <w:num w:numId="6">
    <w:abstractNumId w:val="19"/>
  </w:num>
  <w:num w:numId="7">
    <w:abstractNumId w:val="30"/>
  </w:num>
  <w:num w:numId="8">
    <w:abstractNumId w:val="20"/>
  </w:num>
  <w:num w:numId="9">
    <w:abstractNumId w:val="25"/>
  </w:num>
  <w:num w:numId="10">
    <w:abstractNumId w:val="14"/>
  </w:num>
  <w:num w:numId="11">
    <w:abstractNumId w:val="24"/>
  </w:num>
  <w:num w:numId="12">
    <w:abstractNumId w:val="8"/>
  </w:num>
  <w:num w:numId="13">
    <w:abstractNumId w:val="31"/>
  </w:num>
  <w:num w:numId="14">
    <w:abstractNumId w:val="9"/>
  </w:num>
  <w:num w:numId="15">
    <w:abstractNumId w:val="27"/>
  </w:num>
  <w:num w:numId="16">
    <w:abstractNumId w:val="4"/>
  </w:num>
  <w:num w:numId="17">
    <w:abstractNumId w:val="10"/>
  </w:num>
  <w:num w:numId="18">
    <w:abstractNumId w:val="18"/>
  </w:num>
  <w:num w:numId="19">
    <w:abstractNumId w:val="28"/>
  </w:num>
  <w:num w:numId="20">
    <w:abstractNumId w:val="15"/>
  </w:num>
  <w:num w:numId="21">
    <w:abstractNumId w:val="6"/>
  </w:num>
  <w:num w:numId="22">
    <w:abstractNumId w:val="26"/>
  </w:num>
  <w:num w:numId="23">
    <w:abstractNumId w:val="2"/>
  </w:num>
  <w:num w:numId="24">
    <w:abstractNumId w:val="22"/>
  </w:num>
  <w:num w:numId="25">
    <w:abstractNumId w:val="3"/>
  </w:num>
  <w:num w:numId="26">
    <w:abstractNumId w:val="32"/>
  </w:num>
  <w:num w:numId="27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8">
    <w:abstractNumId w:val="5"/>
  </w:num>
  <w:num w:numId="29">
    <w:abstractNumId w:val="11"/>
  </w:num>
  <w:num w:numId="30">
    <w:abstractNumId w:val="16"/>
  </w:num>
  <w:num w:numId="31">
    <w:abstractNumId w:val="1"/>
  </w:num>
  <w:num w:numId="32">
    <w:abstractNumId w:val="23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576"/>
  <w:characterSpacingControl w:val="doNotCompress"/>
  <w:compat/>
  <w:rsids>
    <w:rsidRoot w:val="003570A7"/>
    <w:rsid w:val="00000044"/>
    <w:rsid w:val="00000071"/>
    <w:rsid w:val="0000039B"/>
    <w:rsid w:val="000005E1"/>
    <w:rsid w:val="00000C79"/>
    <w:rsid w:val="00000F57"/>
    <w:rsid w:val="0000147A"/>
    <w:rsid w:val="000014AF"/>
    <w:rsid w:val="000014FF"/>
    <w:rsid w:val="00001823"/>
    <w:rsid w:val="00001A06"/>
    <w:rsid w:val="00001DFF"/>
    <w:rsid w:val="000021FB"/>
    <w:rsid w:val="00002214"/>
    <w:rsid w:val="00002420"/>
    <w:rsid w:val="0000260B"/>
    <w:rsid w:val="00002782"/>
    <w:rsid w:val="0000286D"/>
    <w:rsid w:val="000032DE"/>
    <w:rsid w:val="00003599"/>
    <w:rsid w:val="0000366B"/>
    <w:rsid w:val="00003926"/>
    <w:rsid w:val="0000395E"/>
    <w:rsid w:val="00003AA4"/>
    <w:rsid w:val="00003AA8"/>
    <w:rsid w:val="00003B26"/>
    <w:rsid w:val="00003B90"/>
    <w:rsid w:val="00003C79"/>
    <w:rsid w:val="00003DD5"/>
    <w:rsid w:val="00003DED"/>
    <w:rsid w:val="00003E78"/>
    <w:rsid w:val="00004BD6"/>
    <w:rsid w:val="00004CA3"/>
    <w:rsid w:val="00004D14"/>
    <w:rsid w:val="00004E9C"/>
    <w:rsid w:val="000052CA"/>
    <w:rsid w:val="000053BE"/>
    <w:rsid w:val="0000581E"/>
    <w:rsid w:val="0000597A"/>
    <w:rsid w:val="000061D4"/>
    <w:rsid w:val="0000658D"/>
    <w:rsid w:val="00006702"/>
    <w:rsid w:val="00006A2D"/>
    <w:rsid w:val="00006E90"/>
    <w:rsid w:val="00006F74"/>
    <w:rsid w:val="00007129"/>
    <w:rsid w:val="00007451"/>
    <w:rsid w:val="00007543"/>
    <w:rsid w:val="00007590"/>
    <w:rsid w:val="000075CF"/>
    <w:rsid w:val="00007623"/>
    <w:rsid w:val="00007779"/>
    <w:rsid w:val="00007D00"/>
    <w:rsid w:val="00007E9A"/>
    <w:rsid w:val="00010045"/>
    <w:rsid w:val="0001017C"/>
    <w:rsid w:val="00010372"/>
    <w:rsid w:val="000108B2"/>
    <w:rsid w:val="000108C1"/>
    <w:rsid w:val="00010960"/>
    <w:rsid w:val="00010BBC"/>
    <w:rsid w:val="00010F0C"/>
    <w:rsid w:val="00010F4F"/>
    <w:rsid w:val="000110BB"/>
    <w:rsid w:val="00011192"/>
    <w:rsid w:val="000111F9"/>
    <w:rsid w:val="0001146E"/>
    <w:rsid w:val="0001169F"/>
    <w:rsid w:val="0001185F"/>
    <w:rsid w:val="000118E5"/>
    <w:rsid w:val="0001191B"/>
    <w:rsid w:val="00011996"/>
    <w:rsid w:val="000119A1"/>
    <w:rsid w:val="00011C55"/>
    <w:rsid w:val="0001225F"/>
    <w:rsid w:val="0001229A"/>
    <w:rsid w:val="00012362"/>
    <w:rsid w:val="0001244A"/>
    <w:rsid w:val="00012AED"/>
    <w:rsid w:val="00012CD4"/>
    <w:rsid w:val="00012CED"/>
    <w:rsid w:val="00012DFE"/>
    <w:rsid w:val="00012E4D"/>
    <w:rsid w:val="0001315A"/>
    <w:rsid w:val="000133B6"/>
    <w:rsid w:val="0001340B"/>
    <w:rsid w:val="00013508"/>
    <w:rsid w:val="00013609"/>
    <w:rsid w:val="0001380D"/>
    <w:rsid w:val="00013858"/>
    <w:rsid w:val="00013E6E"/>
    <w:rsid w:val="000144D0"/>
    <w:rsid w:val="000144FF"/>
    <w:rsid w:val="0001463C"/>
    <w:rsid w:val="00015050"/>
    <w:rsid w:val="0001543E"/>
    <w:rsid w:val="0001597D"/>
    <w:rsid w:val="00015A8E"/>
    <w:rsid w:val="00015B20"/>
    <w:rsid w:val="00015C09"/>
    <w:rsid w:val="00015E30"/>
    <w:rsid w:val="000161B9"/>
    <w:rsid w:val="00016548"/>
    <w:rsid w:val="000166DA"/>
    <w:rsid w:val="00016854"/>
    <w:rsid w:val="000168A0"/>
    <w:rsid w:val="00016B42"/>
    <w:rsid w:val="00016BEA"/>
    <w:rsid w:val="00016CA0"/>
    <w:rsid w:val="00016CF1"/>
    <w:rsid w:val="00016DB8"/>
    <w:rsid w:val="00016F00"/>
    <w:rsid w:val="00017070"/>
    <w:rsid w:val="000170F9"/>
    <w:rsid w:val="00017544"/>
    <w:rsid w:val="0001760C"/>
    <w:rsid w:val="000178C8"/>
    <w:rsid w:val="00017A00"/>
    <w:rsid w:val="00017A7E"/>
    <w:rsid w:val="00017C31"/>
    <w:rsid w:val="00017D9B"/>
    <w:rsid w:val="00020193"/>
    <w:rsid w:val="0002024A"/>
    <w:rsid w:val="000202F9"/>
    <w:rsid w:val="000205AF"/>
    <w:rsid w:val="00020ACD"/>
    <w:rsid w:val="00020B03"/>
    <w:rsid w:val="00020CEA"/>
    <w:rsid w:val="00020D1A"/>
    <w:rsid w:val="00020D9E"/>
    <w:rsid w:val="00020DEA"/>
    <w:rsid w:val="00020E53"/>
    <w:rsid w:val="00020FB2"/>
    <w:rsid w:val="00020FDF"/>
    <w:rsid w:val="00021225"/>
    <w:rsid w:val="000212C8"/>
    <w:rsid w:val="00021633"/>
    <w:rsid w:val="0002179F"/>
    <w:rsid w:val="00021997"/>
    <w:rsid w:val="00021A6A"/>
    <w:rsid w:val="00021E05"/>
    <w:rsid w:val="00021FB8"/>
    <w:rsid w:val="00022368"/>
    <w:rsid w:val="00022704"/>
    <w:rsid w:val="00022DDF"/>
    <w:rsid w:val="00022E08"/>
    <w:rsid w:val="000231FD"/>
    <w:rsid w:val="00023379"/>
    <w:rsid w:val="000239B2"/>
    <w:rsid w:val="00023A4E"/>
    <w:rsid w:val="00023D6F"/>
    <w:rsid w:val="00023E9A"/>
    <w:rsid w:val="00023F42"/>
    <w:rsid w:val="00024087"/>
    <w:rsid w:val="000244A9"/>
    <w:rsid w:val="00024628"/>
    <w:rsid w:val="00024830"/>
    <w:rsid w:val="00024A98"/>
    <w:rsid w:val="00024C41"/>
    <w:rsid w:val="00024CC6"/>
    <w:rsid w:val="00024E0A"/>
    <w:rsid w:val="00024EB5"/>
    <w:rsid w:val="00024EE2"/>
    <w:rsid w:val="00025244"/>
    <w:rsid w:val="00025291"/>
    <w:rsid w:val="00025314"/>
    <w:rsid w:val="00025333"/>
    <w:rsid w:val="00025408"/>
    <w:rsid w:val="0002586B"/>
    <w:rsid w:val="000259DC"/>
    <w:rsid w:val="0002608D"/>
    <w:rsid w:val="00026201"/>
    <w:rsid w:val="0002627F"/>
    <w:rsid w:val="0002634C"/>
    <w:rsid w:val="00026505"/>
    <w:rsid w:val="000268FC"/>
    <w:rsid w:val="00026A25"/>
    <w:rsid w:val="00026A8C"/>
    <w:rsid w:val="00026B59"/>
    <w:rsid w:val="00026C02"/>
    <w:rsid w:val="00026F54"/>
    <w:rsid w:val="0002700D"/>
    <w:rsid w:val="00027085"/>
    <w:rsid w:val="000273B1"/>
    <w:rsid w:val="0002753E"/>
    <w:rsid w:val="00027743"/>
    <w:rsid w:val="00027C67"/>
    <w:rsid w:val="00027F20"/>
    <w:rsid w:val="0003009A"/>
    <w:rsid w:val="00030156"/>
    <w:rsid w:val="000309B4"/>
    <w:rsid w:val="000309E4"/>
    <w:rsid w:val="00030BA6"/>
    <w:rsid w:val="00030C79"/>
    <w:rsid w:val="000310B5"/>
    <w:rsid w:val="000310F2"/>
    <w:rsid w:val="00031309"/>
    <w:rsid w:val="0003137F"/>
    <w:rsid w:val="000316FE"/>
    <w:rsid w:val="0003179B"/>
    <w:rsid w:val="000317BC"/>
    <w:rsid w:val="000317DB"/>
    <w:rsid w:val="00031E1F"/>
    <w:rsid w:val="00031F08"/>
    <w:rsid w:val="0003226F"/>
    <w:rsid w:val="0003250F"/>
    <w:rsid w:val="0003257C"/>
    <w:rsid w:val="000325C3"/>
    <w:rsid w:val="00032784"/>
    <w:rsid w:val="00032814"/>
    <w:rsid w:val="00032E73"/>
    <w:rsid w:val="0003338D"/>
    <w:rsid w:val="00033597"/>
    <w:rsid w:val="000337FA"/>
    <w:rsid w:val="00033AC1"/>
    <w:rsid w:val="00033ADC"/>
    <w:rsid w:val="00033CFC"/>
    <w:rsid w:val="00033E77"/>
    <w:rsid w:val="00034035"/>
    <w:rsid w:val="0003403D"/>
    <w:rsid w:val="00034301"/>
    <w:rsid w:val="000343AC"/>
    <w:rsid w:val="000345B4"/>
    <w:rsid w:val="0003467D"/>
    <w:rsid w:val="00034B61"/>
    <w:rsid w:val="00034F56"/>
    <w:rsid w:val="00034F6D"/>
    <w:rsid w:val="00035085"/>
    <w:rsid w:val="00035264"/>
    <w:rsid w:val="0003534B"/>
    <w:rsid w:val="00035353"/>
    <w:rsid w:val="000354E5"/>
    <w:rsid w:val="000359C7"/>
    <w:rsid w:val="00035E14"/>
    <w:rsid w:val="00035F05"/>
    <w:rsid w:val="00035F5B"/>
    <w:rsid w:val="00036301"/>
    <w:rsid w:val="00036501"/>
    <w:rsid w:val="00036539"/>
    <w:rsid w:val="000366F3"/>
    <w:rsid w:val="0003693D"/>
    <w:rsid w:val="00036C33"/>
    <w:rsid w:val="00036D3D"/>
    <w:rsid w:val="00036EFA"/>
    <w:rsid w:val="0003718A"/>
    <w:rsid w:val="000374D4"/>
    <w:rsid w:val="000377D4"/>
    <w:rsid w:val="00037C79"/>
    <w:rsid w:val="00037C9F"/>
    <w:rsid w:val="00037F88"/>
    <w:rsid w:val="00037FE2"/>
    <w:rsid w:val="000401E0"/>
    <w:rsid w:val="00040677"/>
    <w:rsid w:val="00041272"/>
    <w:rsid w:val="000415EC"/>
    <w:rsid w:val="00041667"/>
    <w:rsid w:val="000416A7"/>
    <w:rsid w:val="00041A15"/>
    <w:rsid w:val="00041E10"/>
    <w:rsid w:val="00041E80"/>
    <w:rsid w:val="00041EE6"/>
    <w:rsid w:val="000422BC"/>
    <w:rsid w:val="00042425"/>
    <w:rsid w:val="000427D6"/>
    <w:rsid w:val="0004295D"/>
    <w:rsid w:val="00042AE1"/>
    <w:rsid w:val="00042BF6"/>
    <w:rsid w:val="00042C3E"/>
    <w:rsid w:val="00042D7E"/>
    <w:rsid w:val="00042FA4"/>
    <w:rsid w:val="00043090"/>
    <w:rsid w:val="00043132"/>
    <w:rsid w:val="00043230"/>
    <w:rsid w:val="0004335C"/>
    <w:rsid w:val="00043369"/>
    <w:rsid w:val="0004338D"/>
    <w:rsid w:val="0004355A"/>
    <w:rsid w:val="00043831"/>
    <w:rsid w:val="000438A6"/>
    <w:rsid w:val="00043949"/>
    <w:rsid w:val="00043CD2"/>
    <w:rsid w:val="00044155"/>
    <w:rsid w:val="00044291"/>
    <w:rsid w:val="000445E8"/>
    <w:rsid w:val="00044772"/>
    <w:rsid w:val="000448FF"/>
    <w:rsid w:val="00044A42"/>
    <w:rsid w:val="00044B5F"/>
    <w:rsid w:val="00044C86"/>
    <w:rsid w:val="00044E84"/>
    <w:rsid w:val="00044E9B"/>
    <w:rsid w:val="00044F48"/>
    <w:rsid w:val="00044F7A"/>
    <w:rsid w:val="00044FCB"/>
    <w:rsid w:val="0004509B"/>
    <w:rsid w:val="00045367"/>
    <w:rsid w:val="00045450"/>
    <w:rsid w:val="0004546A"/>
    <w:rsid w:val="00045B52"/>
    <w:rsid w:val="00045EAB"/>
    <w:rsid w:val="00045EF2"/>
    <w:rsid w:val="00045F56"/>
    <w:rsid w:val="000460E4"/>
    <w:rsid w:val="000464C7"/>
    <w:rsid w:val="000464E1"/>
    <w:rsid w:val="00046622"/>
    <w:rsid w:val="00046733"/>
    <w:rsid w:val="00046831"/>
    <w:rsid w:val="000469AD"/>
    <w:rsid w:val="00046D48"/>
    <w:rsid w:val="00046D9D"/>
    <w:rsid w:val="00046E48"/>
    <w:rsid w:val="0004716A"/>
    <w:rsid w:val="0004719C"/>
    <w:rsid w:val="0004740E"/>
    <w:rsid w:val="00047416"/>
    <w:rsid w:val="000479B0"/>
    <w:rsid w:val="00047A85"/>
    <w:rsid w:val="00047D31"/>
    <w:rsid w:val="000504A5"/>
    <w:rsid w:val="000504E0"/>
    <w:rsid w:val="0005066B"/>
    <w:rsid w:val="0005069D"/>
    <w:rsid w:val="000507C4"/>
    <w:rsid w:val="000508AE"/>
    <w:rsid w:val="000509A3"/>
    <w:rsid w:val="00050B6A"/>
    <w:rsid w:val="00050C37"/>
    <w:rsid w:val="00051037"/>
    <w:rsid w:val="0005120B"/>
    <w:rsid w:val="000513BA"/>
    <w:rsid w:val="0005170A"/>
    <w:rsid w:val="000517FE"/>
    <w:rsid w:val="000518A5"/>
    <w:rsid w:val="000518CF"/>
    <w:rsid w:val="000519E2"/>
    <w:rsid w:val="00051A51"/>
    <w:rsid w:val="00052373"/>
    <w:rsid w:val="00052903"/>
    <w:rsid w:val="00052EA2"/>
    <w:rsid w:val="00053424"/>
    <w:rsid w:val="000537E8"/>
    <w:rsid w:val="00053D59"/>
    <w:rsid w:val="00053FDC"/>
    <w:rsid w:val="00054250"/>
    <w:rsid w:val="000542F8"/>
    <w:rsid w:val="00054502"/>
    <w:rsid w:val="0005498C"/>
    <w:rsid w:val="00054CD4"/>
    <w:rsid w:val="0005532F"/>
    <w:rsid w:val="000553CE"/>
    <w:rsid w:val="0005553D"/>
    <w:rsid w:val="0005561B"/>
    <w:rsid w:val="00055697"/>
    <w:rsid w:val="000557E8"/>
    <w:rsid w:val="00055A20"/>
    <w:rsid w:val="00055C26"/>
    <w:rsid w:val="00055C7E"/>
    <w:rsid w:val="00056334"/>
    <w:rsid w:val="000565C9"/>
    <w:rsid w:val="000567AA"/>
    <w:rsid w:val="000569C3"/>
    <w:rsid w:val="000569E1"/>
    <w:rsid w:val="00057385"/>
    <w:rsid w:val="00057440"/>
    <w:rsid w:val="0005748C"/>
    <w:rsid w:val="0005756C"/>
    <w:rsid w:val="00057AC5"/>
    <w:rsid w:val="00057B17"/>
    <w:rsid w:val="00057DC4"/>
    <w:rsid w:val="00060007"/>
    <w:rsid w:val="0006061B"/>
    <w:rsid w:val="00060AF7"/>
    <w:rsid w:val="00060F28"/>
    <w:rsid w:val="00061379"/>
    <w:rsid w:val="00061422"/>
    <w:rsid w:val="00061632"/>
    <w:rsid w:val="0006196B"/>
    <w:rsid w:val="00061A7F"/>
    <w:rsid w:val="000620EF"/>
    <w:rsid w:val="00062194"/>
    <w:rsid w:val="00062278"/>
    <w:rsid w:val="00062379"/>
    <w:rsid w:val="000624BC"/>
    <w:rsid w:val="000627F1"/>
    <w:rsid w:val="00062A50"/>
    <w:rsid w:val="00062BDF"/>
    <w:rsid w:val="00062C06"/>
    <w:rsid w:val="000636B1"/>
    <w:rsid w:val="00063790"/>
    <w:rsid w:val="00063884"/>
    <w:rsid w:val="00063909"/>
    <w:rsid w:val="0006391C"/>
    <w:rsid w:val="0006394D"/>
    <w:rsid w:val="00063AF9"/>
    <w:rsid w:val="00063B23"/>
    <w:rsid w:val="00063E21"/>
    <w:rsid w:val="000644A5"/>
    <w:rsid w:val="000646C5"/>
    <w:rsid w:val="00064900"/>
    <w:rsid w:val="00064A37"/>
    <w:rsid w:val="00064A6C"/>
    <w:rsid w:val="00064C80"/>
    <w:rsid w:val="00064C88"/>
    <w:rsid w:val="00064EA9"/>
    <w:rsid w:val="00064F11"/>
    <w:rsid w:val="00064F69"/>
    <w:rsid w:val="000650DA"/>
    <w:rsid w:val="000650E4"/>
    <w:rsid w:val="00065A36"/>
    <w:rsid w:val="00065C94"/>
    <w:rsid w:val="00065F55"/>
    <w:rsid w:val="00066152"/>
    <w:rsid w:val="0006624E"/>
    <w:rsid w:val="00066260"/>
    <w:rsid w:val="000663FC"/>
    <w:rsid w:val="00066406"/>
    <w:rsid w:val="0006646D"/>
    <w:rsid w:val="0006654B"/>
    <w:rsid w:val="0006670B"/>
    <w:rsid w:val="000668BE"/>
    <w:rsid w:val="00066A99"/>
    <w:rsid w:val="00066C34"/>
    <w:rsid w:val="00066E21"/>
    <w:rsid w:val="00066E54"/>
    <w:rsid w:val="00066F97"/>
    <w:rsid w:val="00066FCF"/>
    <w:rsid w:val="000670CA"/>
    <w:rsid w:val="00067107"/>
    <w:rsid w:val="00067148"/>
    <w:rsid w:val="00067156"/>
    <w:rsid w:val="00067482"/>
    <w:rsid w:val="0006757B"/>
    <w:rsid w:val="000675D1"/>
    <w:rsid w:val="000675FF"/>
    <w:rsid w:val="00067746"/>
    <w:rsid w:val="0006792C"/>
    <w:rsid w:val="00067957"/>
    <w:rsid w:val="00067A7F"/>
    <w:rsid w:val="00067ADA"/>
    <w:rsid w:val="00067B86"/>
    <w:rsid w:val="00067F31"/>
    <w:rsid w:val="0007010B"/>
    <w:rsid w:val="000704B7"/>
    <w:rsid w:val="0007057D"/>
    <w:rsid w:val="0007059D"/>
    <w:rsid w:val="0007067C"/>
    <w:rsid w:val="00070912"/>
    <w:rsid w:val="00070938"/>
    <w:rsid w:val="00070FB7"/>
    <w:rsid w:val="0007107A"/>
    <w:rsid w:val="0007109A"/>
    <w:rsid w:val="00071530"/>
    <w:rsid w:val="00071698"/>
    <w:rsid w:val="00071872"/>
    <w:rsid w:val="000718B2"/>
    <w:rsid w:val="00071950"/>
    <w:rsid w:val="00071B4E"/>
    <w:rsid w:val="00071BFB"/>
    <w:rsid w:val="00071CAA"/>
    <w:rsid w:val="00071D32"/>
    <w:rsid w:val="00071E40"/>
    <w:rsid w:val="00071F28"/>
    <w:rsid w:val="00071FA0"/>
    <w:rsid w:val="0007210B"/>
    <w:rsid w:val="0007212E"/>
    <w:rsid w:val="00072230"/>
    <w:rsid w:val="0007227E"/>
    <w:rsid w:val="00072597"/>
    <w:rsid w:val="0007268C"/>
    <w:rsid w:val="000726A9"/>
    <w:rsid w:val="00072702"/>
    <w:rsid w:val="000728A8"/>
    <w:rsid w:val="00072A34"/>
    <w:rsid w:val="00072CAC"/>
    <w:rsid w:val="00072EEF"/>
    <w:rsid w:val="0007330C"/>
    <w:rsid w:val="000736CF"/>
    <w:rsid w:val="0007375C"/>
    <w:rsid w:val="000738C4"/>
    <w:rsid w:val="000739E4"/>
    <w:rsid w:val="00073AC2"/>
    <w:rsid w:val="00073C64"/>
    <w:rsid w:val="00073D99"/>
    <w:rsid w:val="00073D9C"/>
    <w:rsid w:val="00073E53"/>
    <w:rsid w:val="00073E5D"/>
    <w:rsid w:val="00073E9B"/>
    <w:rsid w:val="00073F3D"/>
    <w:rsid w:val="000740BD"/>
    <w:rsid w:val="000743A3"/>
    <w:rsid w:val="00074437"/>
    <w:rsid w:val="00074441"/>
    <w:rsid w:val="000744C5"/>
    <w:rsid w:val="0007455D"/>
    <w:rsid w:val="000745EA"/>
    <w:rsid w:val="00074957"/>
    <w:rsid w:val="00074A4B"/>
    <w:rsid w:val="00074AE4"/>
    <w:rsid w:val="00074C09"/>
    <w:rsid w:val="00074D60"/>
    <w:rsid w:val="000752FD"/>
    <w:rsid w:val="00075302"/>
    <w:rsid w:val="0007537D"/>
    <w:rsid w:val="000754E1"/>
    <w:rsid w:val="00075875"/>
    <w:rsid w:val="000758B1"/>
    <w:rsid w:val="000758B6"/>
    <w:rsid w:val="000758C0"/>
    <w:rsid w:val="00075936"/>
    <w:rsid w:val="00075950"/>
    <w:rsid w:val="000759BB"/>
    <w:rsid w:val="00075AB2"/>
    <w:rsid w:val="00075AB4"/>
    <w:rsid w:val="00075BFB"/>
    <w:rsid w:val="00075CB5"/>
    <w:rsid w:val="00075DDA"/>
    <w:rsid w:val="00076022"/>
    <w:rsid w:val="0007611B"/>
    <w:rsid w:val="00076122"/>
    <w:rsid w:val="0007669E"/>
    <w:rsid w:val="00076745"/>
    <w:rsid w:val="00077079"/>
    <w:rsid w:val="000771C0"/>
    <w:rsid w:val="00077213"/>
    <w:rsid w:val="00077485"/>
    <w:rsid w:val="000774B5"/>
    <w:rsid w:val="00077C06"/>
    <w:rsid w:val="00077DFF"/>
    <w:rsid w:val="00080079"/>
    <w:rsid w:val="00080144"/>
    <w:rsid w:val="0008027A"/>
    <w:rsid w:val="00080595"/>
    <w:rsid w:val="00080625"/>
    <w:rsid w:val="00080684"/>
    <w:rsid w:val="00080843"/>
    <w:rsid w:val="00080DC7"/>
    <w:rsid w:val="00080DDC"/>
    <w:rsid w:val="00080E1B"/>
    <w:rsid w:val="00080F44"/>
    <w:rsid w:val="0008110B"/>
    <w:rsid w:val="0008117A"/>
    <w:rsid w:val="00081418"/>
    <w:rsid w:val="0008145A"/>
    <w:rsid w:val="00081563"/>
    <w:rsid w:val="00081855"/>
    <w:rsid w:val="00081CC4"/>
    <w:rsid w:val="00081D8B"/>
    <w:rsid w:val="00081EF2"/>
    <w:rsid w:val="00081F17"/>
    <w:rsid w:val="000822B7"/>
    <w:rsid w:val="00082471"/>
    <w:rsid w:val="00082A5B"/>
    <w:rsid w:val="00082AA8"/>
    <w:rsid w:val="00082CDF"/>
    <w:rsid w:val="00082CE2"/>
    <w:rsid w:val="00082FCA"/>
    <w:rsid w:val="00082FF9"/>
    <w:rsid w:val="000830B4"/>
    <w:rsid w:val="0008319D"/>
    <w:rsid w:val="000832A8"/>
    <w:rsid w:val="00083387"/>
    <w:rsid w:val="00083479"/>
    <w:rsid w:val="00083493"/>
    <w:rsid w:val="00083862"/>
    <w:rsid w:val="00083CA8"/>
    <w:rsid w:val="00083D22"/>
    <w:rsid w:val="00083DE3"/>
    <w:rsid w:val="00084312"/>
    <w:rsid w:val="00084324"/>
    <w:rsid w:val="00084513"/>
    <w:rsid w:val="000849E3"/>
    <w:rsid w:val="00084A0B"/>
    <w:rsid w:val="00084AFC"/>
    <w:rsid w:val="00084ED5"/>
    <w:rsid w:val="00085058"/>
    <w:rsid w:val="00085136"/>
    <w:rsid w:val="000852D4"/>
    <w:rsid w:val="0008549D"/>
    <w:rsid w:val="00085671"/>
    <w:rsid w:val="00085818"/>
    <w:rsid w:val="00085951"/>
    <w:rsid w:val="00085AAC"/>
    <w:rsid w:val="00085B3C"/>
    <w:rsid w:val="00085C06"/>
    <w:rsid w:val="00085C4B"/>
    <w:rsid w:val="00085F92"/>
    <w:rsid w:val="000863A7"/>
    <w:rsid w:val="000863C0"/>
    <w:rsid w:val="00086495"/>
    <w:rsid w:val="00086524"/>
    <w:rsid w:val="0008664D"/>
    <w:rsid w:val="00086800"/>
    <w:rsid w:val="00086BFD"/>
    <w:rsid w:val="00086E8B"/>
    <w:rsid w:val="00086FAE"/>
    <w:rsid w:val="000871FD"/>
    <w:rsid w:val="00087439"/>
    <w:rsid w:val="000875BF"/>
    <w:rsid w:val="0008773A"/>
    <w:rsid w:val="00087836"/>
    <w:rsid w:val="00087955"/>
    <w:rsid w:val="00087A92"/>
    <w:rsid w:val="00087BA8"/>
    <w:rsid w:val="00087C43"/>
    <w:rsid w:val="00087C8F"/>
    <w:rsid w:val="0009026A"/>
    <w:rsid w:val="0009074D"/>
    <w:rsid w:val="00090A87"/>
    <w:rsid w:val="00090E74"/>
    <w:rsid w:val="00090FC2"/>
    <w:rsid w:val="000911AD"/>
    <w:rsid w:val="00091261"/>
    <w:rsid w:val="000912B8"/>
    <w:rsid w:val="000912CA"/>
    <w:rsid w:val="00091611"/>
    <w:rsid w:val="0009184E"/>
    <w:rsid w:val="0009207F"/>
    <w:rsid w:val="000921C1"/>
    <w:rsid w:val="0009228E"/>
    <w:rsid w:val="00092306"/>
    <w:rsid w:val="00092419"/>
    <w:rsid w:val="0009269E"/>
    <w:rsid w:val="00092741"/>
    <w:rsid w:val="00092C06"/>
    <w:rsid w:val="00092D69"/>
    <w:rsid w:val="00092E60"/>
    <w:rsid w:val="00093045"/>
    <w:rsid w:val="00093094"/>
    <w:rsid w:val="00093191"/>
    <w:rsid w:val="0009339E"/>
    <w:rsid w:val="00093872"/>
    <w:rsid w:val="0009399F"/>
    <w:rsid w:val="0009416C"/>
    <w:rsid w:val="000941CE"/>
    <w:rsid w:val="0009420F"/>
    <w:rsid w:val="000947CB"/>
    <w:rsid w:val="0009497C"/>
    <w:rsid w:val="00094993"/>
    <w:rsid w:val="00094BBA"/>
    <w:rsid w:val="00095013"/>
    <w:rsid w:val="0009545F"/>
    <w:rsid w:val="00095636"/>
    <w:rsid w:val="00095741"/>
    <w:rsid w:val="00095B59"/>
    <w:rsid w:val="00095BBC"/>
    <w:rsid w:val="00095BEA"/>
    <w:rsid w:val="00095BEC"/>
    <w:rsid w:val="00095F21"/>
    <w:rsid w:val="00095F6C"/>
    <w:rsid w:val="000962D1"/>
    <w:rsid w:val="00096383"/>
    <w:rsid w:val="00096635"/>
    <w:rsid w:val="0009680F"/>
    <w:rsid w:val="0009689C"/>
    <w:rsid w:val="0009690D"/>
    <w:rsid w:val="00096A5A"/>
    <w:rsid w:val="00096E6A"/>
    <w:rsid w:val="00096F96"/>
    <w:rsid w:val="00096FC6"/>
    <w:rsid w:val="0009722D"/>
    <w:rsid w:val="0009742E"/>
    <w:rsid w:val="000977BC"/>
    <w:rsid w:val="000979D8"/>
    <w:rsid w:val="00097CC5"/>
    <w:rsid w:val="00097D56"/>
    <w:rsid w:val="00097E85"/>
    <w:rsid w:val="00097FAE"/>
    <w:rsid w:val="00097FF2"/>
    <w:rsid w:val="000A007A"/>
    <w:rsid w:val="000A055C"/>
    <w:rsid w:val="000A05AB"/>
    <w:rsid w:val="000A06D1"/>
    <w:rsid w:val="000A0873"/>
    <w:rsid w:val="000A09A4"/>
    <w:rsid w:val="000A09AA"/>
    <w:rsid w:val="000A0A2A"/>
    <w:rsid w:val="000A0A83"/>
    <w:rsid w:val="000A0BAB"/>
    <w:rsid w:val="000A1040"/>
    <w:rsid w:val="000A1244"/>
    <w:rsid w:val="000A13EC"/>
    <w:rsid w:val="000A14E2"/>
    <w:rsid w:val="000A16E6"/>
    <w:rsid w:val="000A1A6A"/>
    <w:rsid w:val="000A1DC9"/>
    <w:rsid w:val="000A1F10"/>
    <w:rsid w:val="000A2017"/>
    <w:rsid w:val="000A2118"/>
    <w:rsid w:val="000A246E"/>
    <w:rsid w:val="000A2587"/>
    <w:rsid w:val="000A26D5"/>
    <w:rsid w:val="000A28FC"/>
    <w:rsid w:val="000A29EF"/>
    <w:rsid w:val="000A2C23"/>
    <w:rsid w:val="000A3081"/>
    <w:rsid w:val="000A30B5"/>
    <w:rsid w:val="000A3117"/>
    <w:rsid w:val="000A349C"/>
    <w:rsid w:val="000A3A2E"/>
    <w:rsid w:val="000A3ADF"/>
    <w:rsid w:val="000A3B35"/>
    <w:rsid w:val="000A3FF8"/>
    <w:rsid w:val="000A4363"/>
    <w:rsid w:val="000A4481"/>
    <w:rsid w:val="000A4673"/>
    <w:rsid w:val="000A48D5"/>
    <w:rsid w:val="000A4B5D"/>
    <w:rsid w:val="000A4D64"/>
    <w:rsid w:val="000A4DD9"/>
    <w:rsid w:val="000A4E0A"/>
    <w:rsid w:val="000A4EE6"/>
    <w:rsid w:val="000A5095"/>
    <w:rsid w:val="000A50B6"/>
    <w:rsid w:val="000A515B"/>
    <w:rsid w:val="000A5908"/>
    <w:rsid w:val="000A5DF1"/>
    <w:rsid w:val="000A5F65"/>
    <w:rsid w:val="000A62BA"/>
    <w:rsid w:val="000A66A2"/>
    <w:rsid w:val="000A66C2"/>
    <w:rsid w:val="000A66EC"/>
    <w:rsid w:val="000A6A02"/>
    <w:rsid w:val="000A6AEA"/>
    <w:rsid w:val="000A6CDD"/>
    <w:rsid w:val="000A6D60"/>
    <w:rsid w:val="000A7068"/>
    <w:rsid w:val="000A7172"/>
    <w:rsid w:val="000A73CC"/>
    <w:rsid w:val="000A7683"/>
    <w:rsid w:val="000A7906"/>
    <w:rsid w:val="000A7D86"/>
    <w:rsid w:val="000A7E2A"/>
    <w:rsid w:val="000A7E79"/>
    <w:rsid w:val="000B03A5"/>
    <w:rsid w:val="000B0504"/>
    <w:rsid w:val="000B061E"/>
    <w:rsid w:val="000B0627"/>
    <w:rsid w:val="000B08D1"/>
    <w:rsid w:val="000B0906"/>
    <w:rsid w:val="000B0AAE"/>
    <w:rsid w:val="000B0CD4"/>
    <w:rsid w:val="000B0E0F"/>
    <w:rsid w:val="000B0F93"/>
    <w:rsid w:val="000B0FA5"/>
    <w:rsid w:val="000B13C3"/>
    <w:rsid w:val="000B15BD"/>
    <w:rsid w:val="000B199E"/>
    <w:rsid w:val="000B1A1E"/>
    <w:rsid w:val="000B1BEB"/>
    <w:rsid w:val="000B1D86"/>
    <w:rsid w:val="000B229D"/>
    <w:rsid w:val="000B2548"/>
    <w:rsid w:val="000B2658"/>
    <w:rsid w:val="000B2968"/>
    <w:rsid w:val="000B2AC9"/>
    <w:rsid w:val="000B2C7C"/>
    <w:rsid w:val="000B2C95"/>
    <w:rsid w:val="000B2E84"/>
    <w:rsid w:val="000B30BB"/>
    <w:rsid w:val="000B32D0"/>
    <w:rsid w:val="000B34B0"/>
    <w:rsid w:val="000B3528"/>
    <w:rsid w:val="000B358D"/>
    <w:rsid w:val="000B364D"/>
    <w:rsid w:val="000B38ED"/>
    <w:rsid w:val="000B3AEF"/>
    <w:rsid w:val="000B3D75"/>
    <w:rsid w:val="000B3DB6"/>
    <w:rsid w:val="000B3E12"/>
    <w:rsid w:val="000B400C"/>
    <w:rsid w:val="000B41F2"/>
    <w:rsid w:val="000B4202"/>
    <w:rsid w:val="000B423F"/>
    <w:rsid w:val="000B42A9"/>
    <w:rsid w:val="000B4541"/>
    <w:rsid w:val="000B4719"/>
    <w:rsid w:val="000B4739"/>
    <w:rsid w:val="000B48F1"/>
    <w:rsid w:val="000B498E"/>
    <w:rsid w:val="000B4AF5"/>
    <w:rsid w:val="000B4CAC"/>
    <w:rsid w:val="000B4D74"/>
    <w:rsid w:val="000B4E9C"/>
    <w:rsid w:val="000B4F73"/>
    <w:rsid w:val="000B504B"/>
    <w:rsid w:val="000B5192"/>
    <w:rsid w:val="000B57C5"/>
    <w:rsid w:val="000B5888"/>
    <w:rsid w:val="000B5FA7"/>
    <w:rsid w:val="000B5FFF"/>
    <w:rsid w:val="000B66AE"/>
    <w:rsid w:val="000B6D89"/>
    <w:rsid w:val="000B6EE1"/>
    <w:rsid w:val="000B6F49"/>
    <w:rsid w:val="000B7384"/>
    <w:rsid w:val="000B73F5"/>
    <w:rsid w:val="000B76AA"/>
    <w:rsid w:val="000B7CC8"/>
    <w:rsid w:val="000B7E57"/>
    <w:rsid w:val="000B7EA4"/>
    <w:rsid w:val="000B7EE1"/>
    <w:rsid w:val="000C00EF"/>
    <w:rsid w:val="000C056A"/>
    <w:rsid w:val="000C0572"/>
    <w:rsid w:val="000C05FE"/>
    <w:rsid w:val="000C0777"/>
    <w:rsid w:val="000C0871"/>
    <w:rsid w:val="000C08FD"/>
    <w:rsid w:val="000C0C79"/>
    <w:rsid w:val="000C0CA5"/>
    <w:rsid w:val="000C0FEC"/>
    <w:rsid w:val="000C111B"/>
    <w:rsid w:val="000C119B"/>
    <w:rsid w:val="000C1262"/>
    <w:rsid w:val="000C129F"/>
    <w:rsid w:val="000C1830"/>
    <w:rsid w:val="000C18B4"/>
    <w:rsid w:val="000C1A23"/>
    <w:rsid w:val="000C1A9F"/>
    <w:rsid w:val="000C1B0E"/>
    <w:rsid w:val="000C1B5E"/>
    <w:rsid w:val="000C221E"/>
    <w:rsid w:val="000C293A"/>
    <w:rsid w:val="000C29B7"/>
    <w:rsid w:val="000C2ABF"/>
    <w:rsid w:val="000C2B3B"/>
    <w:rsid w:val="000C2B5B"/>
    <w:rsid w:val="000C2C06"/>
    <w:rsid w:val="000C2FA0"/>
    <w:rsid w:val="000C2FAC"/>
    <w:rsid w:val="000C3023"/>
    <w:rsid w:val="000C30EC"/>
    <w:rsid w:val="000C3406"/>
    <w:rsid w:val="000C3436"/>
    <w:rsid w:val="000C3578"/>
    <w:rsid w:val="000C3619"/>
    <w:rsid w:val="000C36CD"/>
    <w:rsid w:val="000C3942"/>
    <w:rsid w:val="000C3BCC"/>
    <w:rsid w:val="000C3CC7"/>
    <w:rsid w:val="000C458E"/>
    <w:rsid w:val="000C47BD"/>
    <w:rsid w:val="000C49FD"/>
    <w:rsid w:val="000C4C94"/>
    <w:rsid w:val="000C4D8F"/>
    <w:rsid w:val="000C4DE8"/>
    <w:rsid w:val="000C4EC5"/>
    <w:rsid w:val="000C5060"/>
    <w:rsid w:val="000C50E2"/>
    <w:rsid w:val="000C55BB"/>
    <w:rsid w:val="000C5699"/>
    <w:rsid w:val="000C59A1"/>
    <w:rsid w:val="000C5A62"/>
    <w:rsid w:val="000C5B35"/>
    <w:rsid w:val="000C5CE7"/>
    <w:rsid w:val="000C60CD"/>
    <w:rsid w:val="000C6618"/>
    <w:rsid w:val="000C66F8"/>
    <w:rsid w:val="000C69F3"/>
    <w:rsid w:val="000C6A41"/>
    <w:rsid w:val="000C6B96"/>
    <w:rsid w:val="000C6BD1"/>
    <w:rsid w:val="000C6D5A"/>
    <w:rsid w:val="000C6E0E"/>
    <w:rsid w:val="000C7010"/>
    <w:rsid w:val="000C71F4"/>
    <w:rsid w:val="000C7274"/>
    <w:rsid w:val="000C73A3"/>
    <w:rsid w:val="000C7518"/>
    <w:rsid w:val="000C769B"/>
    <w:rsid w:val="000C7B6C"/>
    <w:rsid w:val="000C7D7C"/>
    <w:rsid w:val="000C7DF2"/>
    <w:rsid w:val="000C7F8D"/>
    <w:rsid w:val="000C7FD5"/>
    <w:rsid w:val="000D011A"/>
    <w:rsid w:val="000D0142"/>
    <w:rsid w:val="000D037E"/>
    <w:rsid w:val="000D0482"/>
    <w:rsid w:val="000D0499"/>
    <w:rsid w:val="000D0550"/>
    <w:rsid w:val="000D06DC"/>
    <w:rsid w:val="000D07FD"/>
    <w:rsid w:val="000D091E"/>
    <w:rsid w:val="000D0BD9"/>
    <w:rsid w:val="000D0C79"/>
    <w:rsid w:val="000D0D8C"/>
    <w:rsid w:val="000D0FAA"/>
    <w:rsid w:val="000D11D8"/>
    <w:rsid w:val="000D172D"/>
    <w:rsid w:val="000D1861"/>
    <w:rsid w:val="000D1899"/>
    <w:rsid w:val="000D1945"/>
    <w:rsid w:val="000D19C6"/>
    <w:rsid w:val="000D207A"/>
    <w:rsid w:val="000D22E9"/>
    <w:rsid w:val="000D27A1"/>
    <w:rsid w:val="000D27C2"/>
    <w:rsid w:val="000D2C48"/>
    <w:rsid w:val="000D2C82"/>
    <w:rsid w:val="000D2CC5"/>
    <w:rsid w:val="000D2D1B"/>
    <w:rsid w:val="000D2D65"/>
    <w:rsid w:val="000D3012"/>
    <w:rsid w:val="000D306B"/>
    <w:rsid w:val="000D32C6"/>
    <w:rsid w:val="000D343B"/>
    <w:rsid w:val="000D3673"/>
    <w:rsid w:val="000D3851"/>
    <w:rsid w:val="000D3906"/>
    <w:rsid w:val="000D3BC3"/>
    <w:rsid w:val="000D3C23"/>
    <w:rsid w:val="000D3C48"/>
    <w:rsid w:val="000D4014"/>
    <w:rsid w:val="000D4015"/>
    <w:rsid w:val="000D4107"/>
    <w:rsid w:val="000D4241"/>
    <w:rsid w:val="000D426E"/>
    <w:rsid w:val="000D42BD"/>
    <w:rsid w:val="000D43AD"/>
    <w:rsid w:val="000D464B"/>
    <w:rsid w:val="000D478C"/>
    <w:rsid w:val="000D4899"/>
    <w:rsid w:val="000D4A9E"/>
    <w:rsid w:val="000D4B21"/>
    <w:rsid w:val="000D4BBF"/>
    <w:rsid w:val="000D4BCE"/>
    <w:rsid w:val="000D4CF8"/>
    <w:rsid w:val="000D4F57"/>
    <w:rsid w:val="000D52ED"/>
    <w:rsid w:val="000D5333"/>
    <w:rsid w:val="000D540B"/>
    <w:rsid w:val="000D58A2"/>
    <w:rsid w:val="000D58B8"/>
    <w:rsid w:val="000D5B65"/>
    <w:rsid w:val="000D5BE0"/>
    <w:rsid w:val="000D5E1D"/>
    <w:rsid w:val="000D5E50"/>
    <w:rsid w:val="000D5F90"/>
    <w:rsid w:val="000D6124"/>
    <w:rsid w:val="000D6314"/>
    <w:rsid w:val="000D64B5"/>
    <w:rsid w:val="000D6560"/>
    <w:rsid w:val="000D667B"/>
    <w:rsid w:val="000D66C7"/>
    <w:rsid w:val="000D68D8"/>
    <w:rsid w:val="000D6A0B"/>
    <w:rsid w:val="000D6AA7"/>
    <w:rsid w:val="000D705A"/>
    <w:rsid w:val="000D712F"/>
    <w:rsid w:val="000D72AF"/>
    <w:rsid w:val="000D7377"/>
    <w:rsid w:val="000D74BB"/>
    <w:rsid w:val="000D7897"/>
    <w:rsid w:val="000D7902"/>
    <w:rsid w:val="000D7AE2"/>
    <w:rsid w:val="000D7B2B"/>
    <w:rsid w:val="000D7B8B"/>
    <w:rsid w:val="000D7C14"/>
    <w:rsid w:val="000D7DAE"/>
    <w:rsid w:val="000E0024"/>
    <w:rsid w:val="000E06AA"/>
    <w:rsid w:val="000E071F"/>
    <w:rsid w:val="000E07C9"/>
    <w:rsid w:val="000E0AA8"/>
    <w:rsid w:val="000E0BAE"/>
    <w:rsid w:val="000E0C7C"/>
    <w:rsid w:val="000E0DB8"/>
    <w:rsid w:val="000E0E23"/>
    <w:rsid w:val="000E123A"/>
    <w:rsid w:val="000E125E"/>
    <w:rsid w:val="000E131C"/>
    <w:rsid w:val="000E154D"/>
    <w:rsid w:val="000E1828"/>
    <w:rsid w:val="000E1B90"/>
    <w:rsid w:val="000E1BDE"/>
    <w:rsid w:val="000E1C25"/>
    <w:rsid w:val="000E1FB6"/>
    <w:rsid w:val="000E1FC9"/>
    <w:rsid w:val="000E1FFD"/>
    <w:rsid w:val="000E2103"/>
    <w:rsid w:val="000E211B"/>
    <w:rsid w:val="000E2156"/>
    <w:rsid w:val="000E22E3"/>
    <w:rsid w:val="000E28E6"/>
    <w:rsid w:val="000E2A33"/>
    <w:rsid w:val="000E2BD9"/>
    <w:rsid w:val="000E36CE"/>
    <w:rsid w:val="000E3755"/>
    <w:rsid w:val="000E3B55"/>
    <w:rsid w:val="000E3D76"/>
    <w:rsid w:val="000E4247"/>
    <w:rsid w:val="000E453D"/>
    <w:rsid w:val="000E4598"/>
    <w:rsid w:val="000E4F25"/>
    <w:rsid w:val="000E5037"/>
    <w:rsid w:val="000E5218"/>
    <w:rsid w:val="000E5369"/>
    <w:rsid w:val="000E543A"/>
    <w:rsid w:val="000E550D"/>
    <w:rsid w:val="000E56CF"/>
    <w:rsid w:val="000E5730"/>
    <w:rsid w:val="000E594E"/>
    <w:rsid w:val="000E5C4A"/>
    <w:rsid w:val="000E5C85"/>
    <w:rsid w:val="000E5E11"/>
    <w:rsid w:val="000E6151"/>
    <w:rsid w:val="000E61D8"/>
    <w:rsid w:val="000E62E3"/>
    <w:rsid w:val="000E62F9"/>
    <w:rsid w:val="000E6594"/>
    <w:rsid w:val="000E683D"/>
    <w:rsid w:val="000E6986"/>
    <w:rsid w:val="000E6B7F"/>
    <w:rsid w:val="000E6C6E"/>
    <w:rsid w:val="000E6ED6"/>
    <w:rsid w:val="000E7031"/>
    <w:rsid w:val="000E7137"/>
    <w:rsid w:val="000E7410"/>
    <w:rsid w:val="000E74A5"/>
    <w:rsid w:val="000E7A59"/>
    <w:rsid w:val="000E7EE7"/>
    <w:rsid w:val="000E7EF7"/>
    <w:rsid w:val="000F0143"/>
    <w:rsid w:val="000F04F8"/>
    <w:rsid w:val="000F051D"/>
    <w:rsid w:val="000F09B8"/>
    <w:rsid w:val="000F100C"/>
    <w:rsid w:val="000F1450"/>
    <w:rsid w:val="000F1538"/>
    <w:rsid w:val="000F174C"/>
    <w:rsid w:val="000F18C1"/>
    <w:rsid w:val="000F1A72"/>
    <w:rsid w:val="000F1CBE"/>
    <w:rsid w:val="000F1D1E"/>
    <w:rsid w:val="000F1F34"/>
    <w:rsid w:val="000F211B"/>
    <w:rsid w:val="000F26A4"/>
    <w:rsid w:val="000F2746"/>
    <w:rsid w:val="000F27DF"/>
    <w:rsid w:val="000F27ED"/>
    <w:rsid w:val="000F2A94"/>
    <w:rsid w:val="000F2BB1"/>
    <w:rsid w:val="000F2DBF"/>
    <w:rsid w:val="000F2E2C"/>
    <w:rsid w:val="000F30F0"/>
    <w:rsid w:val="000F35B1"/>
    <w:rsid w:val="000F386A"/>
    <w:rsid w:val="000F3A28"/>
    <w:rsid w:val="000F3C0C"/>
    <w:rsid w:val="000F3E05"/>
    <w:rsid w:val="000F3EA0"/>
    <w:rsid w:val="000F43FE"/>
    <w:rsid w:val="000F4438"/>
    <w:rsid w:val="000F445B"/>
    <w:rsid w:val="000F4542"/>
    <w:rsid w:val="000F480E"/>
    <w:rsid w:val="000F4914"/>
    <w:rsid w:val="000F4A76"/>
    <w:rsid w:val="000F4B43"/>
    <w:rsid w:val="000F4D35"/>
    <w:rsid w:val="000F50F0"/>
    <w:rsid w:val="000F51E2"/>
    <w:rsid w:val="000F526F"/>
    <w:rsid w:val="000F54B7"/>
    <w:rsid w:val="000F58B2"/>
    <w:rsid w:val="000F5973"/>
    <w:rsid w:val="000F5A97"/>
    <w:rsid w:val="000F62E5"/>
    <w:rsid w:val="000F669C"/>
    <w:rsid w:val="000F68D0"/>
    <w:rsid w:val="000F6AF7"/>
    <w:rsid w:val="000F6B09"/>
    <w:rsid w:val="000F6D61"/>
    <w:rsid w:val="000F70ED"/>
    <w:rsid w:val="000F78EB"/>
    <w:rsid w:val="000F7902"/>
    <w:rsid w:val="000F79E3"/>
    <w:rsid w:val="000F7C70"/>
    <w:rsid w:val="001000A6"/>
    <w:rsid w:val="00100167"/>
    <w:rsid w:val="001002BF"/>
    <w:rsid w:val="001002EB"/>
    <w:rsid w:val="00100531"/>
    <w:rsid w:val="00100D5D"/>
    <w:rsid w:val="0010104F"/>
    <w:rsid w:val="001012E9"/>
    <w:rsid w:val="001014C2"/>
    <w:rsid w:val="00101541"/>
    <w:rsid w:val="00101C13"/>
    <w:rsid w:val="00101FA0"/>
    <w:rsid w:val="00102688"/>
    <w:rsid w:val="001026D6"/>
    <w:rsid w:val="001027E3"/>
    <w:rsid w:val="00102C74"/>
    <w:rsid w:val="00103134"/>
    <w:rsid w:val="001031BD"/>
    <w:rsid w:val="001034D2"/>
    <w:rsid w:val="001035A8"/>
    <w:rsid w:val="0010374E"/>
    <w:rsid w:val="0010385B"/>
    <w:rsid w:val="00103896"/>
    <w:rsid w:val="0010398D"/>
    <w:rsid w:val="00103B20"/>
    <w:rsid w:val="00103F0D"/>
    <w:rsid w:val="00103FC9"/>
    <w:rsid w:val="0010411E"/>
    <w:rsid w:val="0010443C"/>
    <w:rsid w:val="00104532"/>
    <w:rsid w:val="00104533"/>
    <w:rsid w:val="001045C3"/>
    <w:rsid w:val="00104736"/>
    <w:rsid w:val="00104785"/>
    <w:rsid w:val="00104A09"/>
    <w:rsid w:val="00104D6B"/>
    <w:rsid w:val="00104EC4"/>
    <w:rsid w:val="00105577"/>
    <w:rsid w:val="00105680"/>
    <w:rsid w:val="001056E4"/>
    <w:rsid w:val="00105759"/>
    <w:rsid w:val="001057F7"/>
    <w:rsid w:val="00105813"/>
    <w:rsid w:val="00105DBB"/>
    <w:rsid w:val="00105FC7"/>
    <w:rsid w:val="001060FB"/>
    <w:rsid w:val="00106160"/>
    <w:rsid w:val="00106385"/>
    <w:rsid w:val="0010644D"/>
    <w:rsid w:val="001066E3"/>
    <w:rsid w:val="0010678A"/>
    <w:rsid w:val="001067D6"/>
    <w:rsid w:val="00106AA7"/>
    <w:rsid w:val="00106C27"/>
    <w:rsid w:val="00106C4B"/>
    <w:rsid w:val="0010738B"/>
    <w:rsid w:val="001073DA"/>
    <w:rsid w:val="001079CB"/>
    <w:rsid w:val="00107AA2"/>
    <w:rsid w:val="00107B11"/>
    <w:rsid w:val="00107B2D"/>
    <w:rsid w:val="00107C83"/>
    <w:rsid w:val="00107F09"/>
    <w:rsid w:val="00110200"/>
    <w:rsid w:val="00110305"/>
    <w:rsid w:val="0011071B"/>
    <w:rsid w:val="00110866"/>
    <w:rsid w:val="0011086B"/>
    <w:rsid w:val="0011095A"/>
    <w:rsid w:val="001109E6"/>
    <w:rsid w:val="00110B17"/>
    <w:rsid w:val="00110BAF"/>
    <w:rsid w:val="00111024"/>
    <w:rsid w:val="0011194E"/>
    <w:rsid w:val="001119FF"/>
    <w:rsid w:val="00111AEA"/>
    <w:rsid w:val="00111C2B"/>
    <w:rsid w:val="00111C49"/>
    <w:rsid w:val="00111F3D"/>
    <w:rsid w:val="001120B1"/>
    <w:rsid w:val="001120F6"/>
    <w:rsid w:val="0011216E"/>
    <w:rsid w:val="0011227E"/>
    <w:rsid w:val="00112503"/>
    <w:rsid w:val="001126D0"/>
    <w:rsid w:val="00112A2B"/>
    <w:rsid w:val="00112BE8"/>
    <w:rsid w:val="00112EE0"/>
    <w:rsid w:val="001131ED"/>
    <w:rsid w:val="001133D9"/>
    <w:rsid w:val="0011343E"/>
    <w:rsid w:val="00113467"/>
    <w:rsid w:val="0011355C"/>
    <w:rsid w:val="00113620"/>
    <w:rsid w:val="001139A3"/>
    <w:rsid w:val="00113A26"/>
    <w:rsid w:val="00113BDA"/>
    <w:rsid w:val="001140E7"/>
    <w:rsid w:val="001141D7"/>
    <w:rsid w:val="00114346"/>
    <w:rsid w:val="0011448A"/>
    <w:rsid w:val="001146CA"/>
    <w:rsid w:val="00114717"/>
    <w:rsid w:val="00114A43"/>
    <w:rsid w:val="00114B2F"/>
    <w:rsid w:val="00114B86"/>
    <w:rsid w:val="001150CE"/>
    <w:rsid w:val="0011528B"/>
    <w:rsid w:val="0011553B"/>
    <w:rsid w:val="00115BF1"/>
    <w:rsid w:val="00115CBE"/>
    <w:rsid w:val="00115E6A"/>
    <w:rsid w:val="00115EC3"/>
    <w:rsid w:val="00116491"/>
    <w:rsid w:val="0011664C"/>
    <w:rsid w:val="001167B1"/>
    <w:rsid w:val="00116AFA"/>
    <w:rsid w:val="00116B43"/>
    <w:rsid w:val="00116DA1"/>
    <w:rsid w:val="00116FE8"/>
    <w:rsid w:val="0011724E"/>
    <w:rsid w:val="001172B4"/>
    <w:rsid w:val="001176D2"/>
    <w:rsid w:val="0011791E"/>
    <w:rsid w:val="00117D3F"/>
    <w:rsid w:val="00117FC2"/>
    <w:rsid w:val="001202B2"/>
    <w:rsid w:val="00120639"/>
    <w:rsid w:val="0012068B"/>
    <w:rsid w:val="001207E7"/>
    <w:rsid w:val="00120829"/>
    <w:rsid w:val="0012098C"/>
    <w:rsid w:val="001209EB"/>
    <w:rsid w:val="00120A2A"/>
    <w:rsid w:val="00120C37"/>
    <w:rsid w:val="00120E26"/>
    <w:rsid w:val="00120FD0"/>
    <w:rsid w:val="001210D3"/>
    <w:rsid w:val="0012113C"/>
    <w:rsid w:val="001213B2"/>
    <w:rsid w:val="001213E4"/>
    <w:rsid w:val="0012155C"/>
    <w:rsid w:val="00121600"/>
    <w:rsid w:val="00121831"/>
    <w:rsid w:val="00121840"/>
    <w:rsid w:val="00121A71"/>
    <w:rsid w:val="00121AE8"/>
    <w:rsid w:val="00121BC9"/>
    <w:rsid w:val="00121BE0"/>
    <w:rsid w:val="00121C6A"/>
    <w:rsid w:val="00121E73"/>
    <w:rsid w:val="00122513"/>
    <w:rsid w:val="00122835"/>
    <w:rsid w:val="0012292D"/>
    <w:rsid w:val="00122AFE"/>
    <w:rsid w:val="00122BE3"/>
    <w:rsid w:val="00122D0D"/>
    <w:rsid w:val="00123281"/>
    <w:rsid w:val="0012328F"/>
    <w:rsid w:val="00123396"/>
    <w:rsid w:val="00123467"/>
    <w:rsid w:val="0012379D"/>
    <w:rsid w:val="00123808"/>
    <w:rsid w:val="00123B4D"/>
    <w:rsid w:val="00123B7E"/>
    <w:rsid w:val="00123CE4"/>
    <w:rsid w:val="00123D7F"/>
    <w:rsid w:val="00123F16"/>
    <w:rsid w:val="00123F93"/>
    <w:rsid w:val="00124051"/>
    <w:rsid w:val="001241B3"/>
    <w:rsid w:val="001242B3"/>
    <w:rsid w:val="00124750"/>
    <w:rsid w:val="00124C6C"/>
    <w:rsid w:val="001256AF"/>
    <w:rsid w:val="0012575D"/>
    <w:rsid w:val="00125992"/>
    <w:rsid w:val="00125BD2"/>
    <w:rsid w:val="00125E8E"/>
    <w:rsid w:val="00125F85"/>
    <w:rsid w:val="00126083"/>
    <w:rsid w:val="00126106"/>
    <w:rsid w:val="0012622E"/>
    <w:rsid w:val="00126518"/>
    <w:rsid w:val="0012676C"/>
    <w:rsid w:val="00126C6A"/>
    <w:rsid w:val="00126C92"/>
    <w:rsid w:val="00126D4A"/>
    <w:rsid w:val="00126DB1"/>
    <w:rsid w:val="00126E74"/>
    <w:rsid w:val="00126E88"/>
    <w:rsid w:val="00126ED9"/>
    <w:rsid w:val="001270AB"/>
    <w:rsid w:val="001270AD"/>
    <w:rsid w:val="00127AEF"/>
    <w:rsid w:val="00127D0E"/>
    <w:rsid w:val="001301FE"/>
    <w:rsid w:val="0013025A"/>
    <w:rsid w:val="0013029D"/>
    <w:rsid w:val="00130642"/>
    <w:rsid w:val="00130AE1"/>
    <w:rsid w:val="00130D96"/>
    <w:rsid w:val="00130E0E"/>
    <w:rsid w:val="00130E51"/>
    <w:rsid w:val="00131015"/>
    <w:rsid w:val="001310A7"/>
    <w:rsid w:val="00131108"/>
    <w:rsid w:val="0013124C"/>
    <w:rsid w:val="0013144D"/>
    <w:rsid w:val="001314AF"/>
    <w:rsid w:val="001314E4"/>
    <w:rsid w:val="00131526"/>
    <w:rsid w:val="001318C3"/>
    <w:rsid w:val="001319F8"/>
    <w:rsid w:val="00131A96"/>
    <w:rsid w:val="00131DA8"/>
    <w:rsid w:val="00131FDC"/>
    <w:rsid w:val="00132068"/>
    <w:rsid w:val="001320F1"/>
    <w:rsid w:val="0013220F"/>
    <w:rsid w:val="0013229F"/>
    <w:rsid w:val="0013241B"/>
    <w:rsid w:val="001327D7"/>
    <w:rsid w:val="00132958"/>
    <w:rsid w:val="00132A04"/>
    <w:rsid w:val="00132EB3"/>
    <w:rsid w:val="00132F5A"/>
    <w:rsid w:val="00133130"/>
    <w:rsid w:val="001333DC"/>
    <w:rsid w:val="00133474"/>
    <w:rsid w:val="00133556"/>
    <w:rsid w:val="00133572"/>
    <w:rsid w:val="0013361E"/>
    <w:rsid w:val="00133656"/>
    <w:rsid w:val="00133823"/>
    <w:rsid w:val="001338D1"/>
    <w:rsid w:val="00133C1A"/>
    <w:rsid w:val="00134015"/>
    <w:rsid w:val="001340D1"/>
    <w:rsid w:val="00134188"/>
    <w:rsid w:val="00134345"/>
    <w:rsid w:val="001343B3"/>
    <w:rsid w:val="00134612"/>
    <w:rsid w:val="00134703"/>
    <w:rsid w:val="001347E4"/>
    <w:rsid w:val="001349EB"/>
    <w:rsid w:val="00134CA2"/>
    <w:rsid w:val="00134DB9"/>
    <w:rsid w:val="00134DCD"/>
    <w:rsid w:val="0013502A"/>
    <w:rsid w:val="00135055"/>
    <w:rsid w:val="00135063"/>
    <w:rsid w:val="0013511E"/>
    <w:rsid w:val="00135133"/>
    <w:rsid w:val="0013522D"/>
    <w:rsid w:val="00135A51"/>
    <w:rsid w:val="00135D49"/>
    <w:rsid w:val="00135EF1"/>
    <w:rsid w:val="00136057"/>
    <w:rsid w:val="001360FB"/>
    <w:rsid w:val="00136309"/>
    <w:rsid w:val="00136326"/>
    <w:rsid w:val="0013632F"/>
    <w:rsid w:val="00136A5F"/>
    <w:rsid w:val="00136A76"/>
    <w:rsid w:val="00136D7E"/>
    <w:rsid w:val="00136DE1"/>
    <w:rsid w:val="00137326"/>
    <w:rsid w:val="00137344"/>
    <w:rsid w:val="001373EF"/>
    <w:rsid w:val="00137CDF"/>
    <w:rsid w:val="00137D1B"/>
    <w:rsid w:val="00137D23"/>
    <w:rsid w:val="00137D48"/>
    <w:rsid w:val="00137DCC"/>
    <w:rsid w:val="00137EC4"/>
    <w:rsid w:val="00140047"/>
    <w:rsid w:val="00140086"/>
    <w:rsid w:val="0014056D"/>
    <w:rsid w:val="00140887"/>
    <w:rsid w:val="00140C13"/>
    <w:rsid w:val="00140DA8"/>
    <w:rsid w:val="00141456"/>
    <w:rsid w:val="001415A6"/>
    <w:rsid w:val="00141644"/>
    <w:rsid w:val="00141666"/>
    <w:rsid w:val="00141857"/>
    <w:rsid w:val="00142050"/>
    <w:rsid w:val="00142158"/>
    <w:rsid w:val="001426BA"/>
    <w:rsid w:val="00142899"/>
    <w:rsid w:val="00142DDE"/>
    <w:rsid w:val="001433E4"/>
    <w:rsid w:val="0014363E"/>
    <w:rsid w:val="0014374A"/>
    <w:rsid w:val="001438B2"/>
    <w:rsid w:val="00143C8D"/>
    <w:rsid w:val="00143FFA"/>
    <w:rsid w:val="00144129"/>
    <w:rsid w:val="00144246"/>
    <w:rsid w:val="00144251"/>
    <w:rsid w:val="001446E6"/>
    <w:rsid w:val="00144C5F"/>
    <w:rsid w:val="00144F96"/>
    <w:rsid w:val="001451FB"/>
    <w:rsid w:val="00145346"/>
    <w:rsid w:val="001455BC"/>
    <w:rsid w:val="0014569B"/>
    <w:rsid w:val="001457A0"/>
    <w:rsid w:val="00145806"/>
    <w:rsid w:val="00145B99"/>
    <w:rsid w:val="00145CD3"/>
    <w:rsid w:val="00145DA8"/>
    <w:rsid w:val="00145EBA"/>
    <w:rsid w:val="00145FB2"/>
    <w:rsid w:val="00145FEC"/>
    <w:rsid w:val="001461ED"/>
    <w:rsid w:val="001463C2"/>
    <w:rsid w:val="0014644F"/>
    <w:rsid w:val="00146579"/>
    <w:rsid w:val="001465DD"/>
    <w:rsid w:val="001465FD"/>
    <w:rsid w:val="001468AD"/>
    <w:rsid w:val="0014697C"/>
    <w:rsid w:val="00146A49"/>
    <w:rsid w:val="00146B1D"/>
    <w:rsid w:val="00146B64"/>
    <w:rsid w:val="00146B9B"/>
    <w:rsid w:val="00146DA6"/>
    <w:rsid w:val="00146E73"/>
    <w:rsid w:val="00146FC6"/>
    <w:rsid w:val="001470B5"/>
    <w:rsid w:val="001470E8"/>
    <w:rsid w:val="0014716F"/>
    <w:rsid w:val="00147339"/>
    <w:rsid w:val="0014795C"/>
    <w:rsid w:val="00147BB6"/>
    <w:rsid w:val="00147DF5"/>
    <w:rsid w:val="00147E32"/>
    <w:rsid w:val="00150236"/>
    <w:rsid w:val="0015024A"/>
    <w:rsid w:val="00150698"/>
    <w:rsid w:val="0015075D"/>
    <w:rsid w:val="0015086A"/>
    <w:rsid w:val="00150D51"/>
    <w:rsid w:val="0015106A"/>
    <w:rsid w:val="0015198A"/>
    <w:rsid w:val="00151F28"/>
    <w:rsid w:val="00152027"/>
    <w:rsid w:val="00152060"/>
    <w:rsid w:val="0015224A"/>
    <w:rsid w:val="0015275B"/>
    <w:rsid w:val="0015294E"/>
    <w:rsid w:val="00152CA7"/>
    <w:rsid w:val="00152CE6"/>
    <w:rsid w:val="001537F8"/>
    <w:rsid w:val="00153881"/>
    <w:rsid w:val="00153985"/>
    <w:rsid w:val="00153C96"/>
    <w:rsid w:val="00153E06"/>
    <w:rsid w:val="00153FDD"/>
    <w:rsid w:val="001541F2"/>
    <w:rsid w:val="001542C8"/>
    <w:rsid w:val="0015447E"/>
    <w:rsid w:val="0015452D"/>
    <w:rsid w:val="001545B6"/>
    <w:rsid w:val="0015491E"/>
    <w:rsid w:val="001549A6"/>
    <w:rsid w:val="00154B10"/>
    <w:rsid w:val="00154C35"/>
    <w:rsid w:val="00155035"/>
    <w:rsid w:val="001551D2"/>
    <w:rsid w:val="0015529D"/>
    <w:rsid w:val="001554A5"/>
    <w:rsid w:val="00155524"/>
    <w:rsid w:val="00155B2E"/>
    <w:rsid w:val="00155CC0"/>
    <w:rsid w:val="00155F07"/>
    <w:rsid w:val="00155FD3"/>
    <w:rsid w:val="00155FDC"/>
    <w:rsid w:val="001562D1"/>
    <w:rsid w:val="00156755"/>
    <w:rsid w:val="00156BE4"/>
    <w:rsid w:val="00156CF9"/>
    <w:rsid w:val="00156D20"/>
    <w:rsid w:val="00156D3D"/>
    <w:rsid w:val="00156F40"/>
    <w:rsid w:val="00156FB3"/>
    <w:rsid w:val="00156FF5"/>
    <w:rsid w:val="001572AA"/>
    <w:rsid w:val="00157369"/>
    <w:rsid w:val="00157395"/>
    <w:rsid w:val="001579EF"/>
    <w:rsid w:val="00157A62"/>
    <w:rsid w:val="00157DAE"/>
    <w:rsid w:val="00157DF1"/>
    <w:rsid w:val="00157E73"/>
    <w:rsid w:val="001601A1"/>
    <w:rsid w:val="00160357"/>
    <w:rsid w:val="0016036C"/>
    <w:rsid w:val="001607C0"/>
    <w:rsid w:val="00160DCF"/>
    <w:rsid w:val="00160FB4"/>
    <w:rsid w:val="00160FCD"/>
    <w:rsid w:val="001611DE"/>
    <w:rsid w:val="00161247"/>
    <w:rsid w:val="0016141B"/>
    <w:rsid w:val="001614EA"/>
    <w:rsid w:val="00161919"/>
    <w:rsid w:val="00161A03"/>
    <w:rsid w:val="00161A21"/>
    <w:rsid w:val="00161AE7"/>
    <w:rsid w:val="00161B1B"/>
    <w:rsid w:val="00161B4B"/>
    <w:rsid w:val="00161BC1"/>
    <w:rsid w:val="00161D85"/>
    <w:rsid w:val="00161E41"/>
    <w:rsid w:val="00161EC5"/>
    <w:rsid w:val="00162415"/>
    <w:rsid w:val="0016253D"/>
    <w:rsid w:val="001627F5"/>
    <w:rsid w:val="00162BEA"/>
    <w:rsid w:val="00162E95"/>
    <w:rsid w:val="00163055"/>
    <w:rsid w:val="001633F9"/>
    <w:rsid w:val="00163407"/>
    <w:rsid w:val="001636CF"/>
    <w:rsid w:val="00163754"/>
    <w:rsid w:val="00163942"/>
    <w:rsid w:val="00163A3C"/>
    <w:rsid w:val="00163AD1"/>
    <w:rsid w:val="00163AD8"/>
    <w:rsid w:val="00163C27"/>
    <w:rsid w:val="00163CFB"/>
    <w:rsid w:val="00163E67"/>
    <w:rsid w:val="0016404E"/>
    <w:rsid w:val="0016406C"/>
    <w:rsid w:val="00164073"/>
    <w:rsid w:val="00164111"/>
    <w:rsid w:val="00164119"/>
    <w:rsid w:val="001641C6"/>
    <w:rsid w:val="00164473"/>
    <w:rsid w:val="00164503"/>
    <w:rsid w:val="0016456A"/>
    <w:rsid w:val="001646E8"/>
    <w:rsid w:val="0016479D"/>
    <w:rsid w:val="001647A0"/>
    <w:rsid w:val="0016481D"/>
    <w:rsid w:val="00164934"/>
    <w:rsid w:val="00164B04"/>
    <w:rsid w:val="00164C6C"/>
    <w:rsid w:val="00164CF5"/>
    <w:rsid w:val="00164CFF"/>
    <w:rsid w:val="00164EB4"/>
    <w:rsid w:val="00165213"/>
    <w:rsid w:val="001653C0"/>
    <w:rsid w:val="001653E0"/>
    <w:rsid w:val="001654DA"/>
    <w:rsid w:val="00165612"/>
    <w:rsid w:val="00165804"/>
    <w:rsid w:val="0016584C"/>
    <w:rsid w:val="0016587B"/>
    <w:rsid w:val="00165B51"/>
    <w:rsid w:val="00165D5E"/>
    <w:rsid w:val="00166333"/>
    <w:rsid w:val="0016661F"/>
    <w:rsid w:val="00166E28"/>
    <w:rsid w:val="00166F65"/>
    <w:rsid w:val="0016707D"/>
    <w:rsid w:val="001674D4"/>
    <w:rsid w:val="00167651"/>
    <w:rsid w:val="00167A1A"/>
    <w:rsid w:val="00167B44"/>
    <w:rsid w:val="00167D9E"/>
    <w:rsid w:val="00170193"/>
    <w:rsid w:val="0017022D"/>
    <w:rsid w:val="001705A5"/>
    <w:rsid w:val="00170822"/>
    <w:rsid w:val="00170929"/>
    <w:rsid w:val="00170AC2"/>
    <w:rsid w:val="00170DEB"/>
    <w:rsid w:val="00170F1E"/>
    <w:rsid w:val="00171118"/>
    <w:rsid w:val="001712B5"/>
    <w:rsid w:val="001715FF"/>
    <w:rsid w:val="001716E0"/>
    <w:rsid w:val="00171737"/>
    <w:rsid w:val="001719AC"/>
    <w:rsid w:val="00171AA1"/>
    <w:rsid w:val="00171F4D"/>
    <w:rsid w:val="00171FB0"/>
    <w:rsid w:val="0017208B"/>
    <w:rsid w:val="00172413"/>
    <w:rsid w:val="001726C0"/>
    <w:rsid w:val="00172C64"/>
    <w:rsid w:val="00172E45"/>
    <w:rsid w:val="00173262"/>
    <w:rsid w:val="0017353C"/>
    <w:rsid w:val="00173B95"/>
    <w:rsid w:val="00173C92"/>
    <w:rsid w:val="00174289"/>
    <w:rsid w:val="0017473B"/>
    <w:rsid w:val="00174915"/>
    <w:rsid w:val="00174BA0"/>
    <w:rsid w:val="00174F69"/>
    <w:rsid w:val="00174FF0"/>
    <w:rsid w:val="00175232"/>
    <w:rsid w:val="00175445"/>
    <w:rsid w:val="001754D5"/>
    <w:rsid w:val="001754F4"/>
    <w:rsid w:val="00175672"/>
    <w:rsid w:val="001757A1"/>
    <w:rsid w:val="00175B5D"/>
    <w:rsid w:val="00175F10"/>
    <w:rsid w:val="00175F2B"/>
    <w:rsid w:val="00175FBB"/>
    <w:rsid w:val="00175FF8"/>
    <w:rsid w:val="00176024"/>
    <w:rsid w:val="001763DA"/>
    <w:rsid w:val="00176653"/>
    <w:rsid w:val="001768C7"/>
    <w:rsid w:val="00176979"/>
    <w:rsid w:val="00176A3C"/>
    <w:rsid w:val="00176D29"/>
    <w:rsid w:val="00176E61"/>
    <w:rsid w:val="00176EAE"/>
    <w:rsid w:val="00177027"/>
    <w:rsid w:val="00177064"/>
    <w:rsid w:val="00177125"/>
    <w:rsid w:val="00177270"/>
    <w:rsid w:val="0017729A"/>
    <w:rsid w:val="001772BE"/>
    <w:rsid w:val="001772C7"/>
    <w:rsid w:val="001772FD"/>
    <w:rsid w:val="00177440"/>
    <w:rsid w:val="00177566"/>
    <w:rsid w:val="00177A6C"/>
    <w:rsid w:val="00177B18"/>
    <w:rsid w:val="00177F42"/>
    <w:rsid w:val="00180153"/>
    <w:rsid w:val="001805BD"/>
    <w:rsid w:val="00180878"/>
    <w:rsid w:val="001808B2"/>
    <w:rsid w:val="001809B9"/>
    <w:rsid w:val="00180B60"/>
    <w:rsid w:val="00180C06"/>
    <w:rsid w:val="00180C48"/>
    <w:rsid w:val="001813D9"/>
    <w:rsid w:val="00181501"/>
    <w:rsid w:val="001818F4"/>
    <w:rsid w:val="00181A08"/>
    <w:rsid w:val="00181D49"/>
    <w:rsid w:val="00181E2D"/>
    <w:rsid w:val="00181E30"/>
    <w:rsid w:val="001822B3"/>
    <w:rsid w:val="0018243F"/>
    <w:rsid w:val="001828CD"/>
    <w:rsid w:val="00182A8A"/>
    <w:rsid w:val="00182B87"/>
    <w:rsid w:val="00182D5A"/>
    <w:rsid w:val="00182DE6"/>
    <w:rsid w:val="00182ED9"/>
    <w:rsid w:val="00182F6A"/>
    <w:rsid w:val="0018312B"/>
    <w:rsid w:val="0018322A"/>
    <w:rsid w:val="001832A1"/>
    <w:rsid w:val="001836ED"/>
    <w:rsid w:val="00183787"/>
    <w:rsid w:val="00183B41"/>
    <w:rsid w:val="00183D52"/>
    <w:rsid w:val="00183DAE"/>
    <w:rsid w:val="00184759"/>
    <w:rsid w:val="0018487F"/>
    <w:rsid w:val="00184BEB"/>
    <w:rsid w:val="00184C5A"/>
    <w:rsid w:val="00185136"/>
    <w:rsid w:val="001851D6"/>
    <w:rsid w:val="00185335"/>
    <w:rsid w:val="0018543A"/>
    <w:rsid w:val="00185970"/>
    <w:rsid w:val="00185A4E"/>
    <w:rsid w:val="00185E52"/>
    <w:rsid w:val="00185E6A"/>
    <w:rsid w:val="00185F45"/>
    <w:rsid w:val="00186185"/>
    <w:rsid w:val="0018629F"/>
    <w:rsid w:val="00186550"/>
    <w:rsid w:val="001869AB"/>
    <w:rsid w:val="00186BDD"/>
    <w:rsid w:val="00186BDE"/>
    <w:rsid w:val="00186E7F"/>
    <w:rsid w:val="00186E86"/>
    <w:rsid w:val="001870DF"/>
    <w:rsid w:val="0018722B"/>
    <w:rsid w:val="001878C1"/>
    <w:rsid w:val="001878C9"/>
    <w:rsid w:val="00187902"/>
    <w:rsid w:val="0018799C"/>
    <w:rsid w:val="00187B6F"/>
    <w:rsid w:val="00187B71"/>
    <w:rsid w:val="00187C82"/>
    <w:rsid w:val="00187ECF"/>
    <w:rsid w:val="0019006D"/>
    <w:rsid w:val="001901FF"/>
    <w:rsid w:val="001902C6"/>
    <w:rsid w:val="00190381"/>
    <w:rsid w:val="001904D0"/>
    <w:rsid w:val="00190630"/>
    <w:rsid w:val="0019090C"/>
    <w:rsid w:val="00190924"/>
    <w:rsid w:val="0019098F"/>
    <w:rsid w:val="00190AA0"/>
    <w:rsid w:val="00190B94"/>
    <w:rsid w:val="00190D21"/>
    <w:rsid w:val="00190E2C"/>
    <w:rsid w:val="00190F56"/>
    <w:rsid w:val="001914FF"/>
    <w:rsid w:val="001919F6"/>
    <w:rsid w:val="00191BAF"/>
    <w:rsid w:val="00191C13"/>
    <w:rsid w:val="00191C61"/>
    <w:rsid w:val="00191EB1"/>
    <w:rsid w:val="00191EFC"/>
    <w:rsid w:val="00191F6B"/>
    <w:rsid w:val="0019202C"/>
    <w:rsid w:val="00192152"/>
    <w:rsid w:val="0019238E"/>
    <w:rsid w:val="001925A2"/>
    <w:rsid w:val="001925F6"/>
    <w:rsid w:val="00192800"/>
    <w:rsid w:val="00192912"/>
    <w:rsid w:val="00192D00"/>
    <w:rsid w:val="00192DF4"/>
    <w:rsid w:val="00193268"/>
    <w:rsid w:val="001933B3"/>
    <w:rsid w:val="00193553"/>
    <w:rsid w:val="001938B9"/>
    <w:rsid w:val="001938DE"/>
    <w:rsid w:val="0019393F"/>
    <w:rsid w:val="001939D0"/>
    <w:rsid w:val="00193B4E"/>
    <w:rsid w:val="00193DA3"/>
    <w:rsid w:val="001941A6"/>
    <w:rsid w:val="001941F6"/>
    <w:rsid w:val="00194501"/>
    <w:rsid w:val="00194785"/>
    <w:rsid w:val="00194841"/>
    <w:rsid w:val="00194942"/>
    <w:rsid w:val="00194EFB"/>
    <w:rsid w:val="00194FB1"/>
    <w:rsid w:val="0019504E"/>
    <w:rsid w:val="00195217"/>
    <w:rsid w:val="001953D3"/>
    <w:rsid w:val="001953E2"/>
    <w:rsid w:val="00195591"/>
    <w:rsid w:val="00195609"/>
    <w:rsid w:val="00195908"/>
    <w:rsid w:val="00195F0A"/>
    <w:rsid w:val="00195F47"/>
    <w:rsid w:val="00196317"/>
    <w:rsid w:val="001965C2"/>
    <w:rsid w:val="001967F1"/>
    <w:rsid w:val="0019683D"/>
    <w:rsid w:val="00196964"/>
    <w:rsid w:val="00196B9A"/>
    <w:rsid w:val="00196D3C"/>
    <w:rsid w:val="00196EFB"/>
    <w:rsid w:val="00197174"/>
    <w:rsid w:val="001972E0"/>
    <w:rsid w:val="001973DE"/>
    <w:rsid w:val="0019774B"/>
    <w:rsid w:val="001978F0"/>
    <w:rsid w:val="00197D5C"/>
    <w:rsid w:val="001A0039"/>
    <w:rsid w:val="001A0445"/>
    <w:rsid w:val="001A045B"/>
    <w:rsid w:val="001A0767"/>
    <w:rsid w:val="001A08E4"/>
    <w:rsid w:val="001A0997"/>
    <w:rsid w:val="001A0AEA"/>
    <w:rsid w:val="001A0C7E"/>
    <w:rsid w:val="001A1350"/>
    <w:rsid w:val="001A15EF"/>
    <w:rsid w:val="001A1742"/>
    <w:rsid w:val="001A1A83"/>
    <w:rsid w:val="001A214B"/>
    <w:rsid w:val="001A22FD"/>
    <w:rsid w:val="001A2524"/>
    <w:rsid w:val="001A2B1E"/>
    <w:rsid w:val="001A2C0F"/>
    <w:rsid w:val="001A2DD8"/>
    <w:rsid w:val="001A348C"/>
    <w:rsid w:val="001A353F"/>
    <w:rsid w:val="001A396A"/>
    <w:rsid w:val="001A3AFC"/>
    <w:rsid w:val="001A3BC1"/>
    <w:rsid w:val="001A4215"/>
    <w:rsid w:val="001A45B2"/>
    <w:rsid w:val="001A474A"/>
    <w:rsid w:val="001A47F7"/>
    <w:rsid w:val="001A4BF2"/>
    <w:rsid w:val="001A4C23"/>
    <w:rsid w:val="001A4EF0"/>
    <w:rsid w:val="001A4EFF"/>
    <w:rsid w:val="001A501D"/>
    <w:rsid w:val="001A5046"/>
    <w:rsid w:val="001A5071"/>
    <w:rsid w:val="001A5126"/>
    <w:rsid w:val="001A554E"/>
    <w:rsid w:val="001A582D"/>
    <w:rsid w:val="001A591A"/>
    <w:rsid w:val="001A5BDC"/>
    <w:rsid w:val="001A5C97"/>
    <w:rsid w:val="001A5CA2"/>
    <w:rsid w:val="001A5CD8"/>
    <w:rsid w:val="001A5DB9"/>
    <w:rsid w:val="001A5F31"/>
    <w:rsid w:val="001A611C"/>
    <w:rsid w:val="001A657A"/>
    <w:rsid w:val="001A65BA"/>
    <w:rsid w:val="001A65BB"/>
    <w:rsid w:val="001A691A"/>
    <w:rsid w:val="001A6A65"/>
    <w:rsid w:val="001A6AEB"/>
    <w:rsid w:val="001A6B2D"/>
    <w:rsid w:val="001A6DC3"/>
    <w:rsid w:val="001A7290"/>
    <w:rsid w:val="001A72EA"/>
    <w:rsid w:val="001A740D"/>
    <w:rsid w:val="001A747E"/>
    <w:rsid w:val="001A75E4"/>
    <w:rsid w:val="001A76E6"/>
    <w:rsid w:val="001A78E5"/>
    <w:rsid w:val="001A7929"/>
    <w:rsid w:val="001A7A54"/>
    <w:rsid w:val="001A7A6A"/>
    <w:rsid w:val="001A7ABF"/>
    <w:rsid w:val="001A7F13"/>
    <w:rsid w:val="001B0008"/>
    <w:rsid w:val="001B00E6"/>
    <w:rsid w:val="001B0241"/>
    <w:rsid w:val="001B0680"/>
    <w:rsid w:val="001B06C8"/>
    <w:rsid w:val="001B0845"/>
    <w:rsid w:val="001B0902"/>
    <w:rsid w:val="001B0A6C"/>
    <w:rsid w:val="001B0D22"/>
    <w:rsid w:val="001B0D88"/>
    <w:rsid w:val="001B0E51"/>
    <w:rsid w:val="001B0E8E"/>
    <w:rsid w:val="001B1016"/>
    <w:rsid w:val="001B15E1"/>
    <w:rsid w:val="001B1B1D"/>
    <w:rsid w:val="001B1BF2"/>
    <w:rsid w:val="001B1D08"/>
    <w:rsid w:val="001B1F67"/>
    <w:rsid w:val="001B237A"/>
    <w:rsid w:val="001B257F"/>
    <w:rsid w:val="001B28DE"/>
    <w:rsid w:val="001B2D12"/>
    <w:rsid w:val="001B2DA2"/>
    <w:rsid w:val="001B2F86"/>
    <w:rsid w:val="001B3414"/>
    <w:rsid w:val="001B3757"/>
    <w:rsid w:val="001B37DA"/>
    <w:rsid w:val="001B39CB"/>
    <w:rsid w:val="001B3A20"/>
    <w:rsid w:val="001B3C11"/>
    <w:rsid w:val="001B3D4F"/>
    <w:rsid w:val="001B3E19"/>
    <w:rsid w:val="001B3E7C"/>
    <w:rsid w:val="001B3F02"/>
    <w:rsid w:val="001B3F5F"/>
    <w:rsid w:val="001B4232"/>
    <w:rsid w:val="001B462E"/>
    <w:rsid w:val="001B4A04"/>
    <w:rsid w:val="001B4AF8"/>
    <w:rsid w:val="001B4BBB"/>
    <w:rsid w:val="001B4C33"/>
    <w:rsid w:val="001B531F"/>
    <w:rsid w:val="001B5546"/>
    <w:rsid w:val="001B5671"/>
    <w:rsid w:val="001B5923"/>
    <w:rsid w:val="001B5BFA"/>
    <w:rsid w:val="001B5C2D"/>
    <w:rsid w:val="001B5E13"/>
    <w:rsid w:val="001B5E22"/>
    <w:rsid w:val="001B5E93"/>
    <w:rsid w:val="001B60F5"/>
    <w:rsid w:val="001B61A4"/>
    <w:rsid w:val="001B6340"/>
    <w:rsid w:val="001B654B"/>
    <w:rsid w:val="001B66C7"/>
    <w:rsid w:val="001B6758"/>
    <w:rsid w:val="001B6A71"/>
    <w:rsid w:val="001B6CFD"/>
    <w:rsid w:val="001B6D97"/>
    <w:rsid w:val="001B70E1"/>
    <w:rsid w:val="001B7368"/>
    <w:rsid w:val="001B750F"/>
    <w:rsid w:val="001B77AB"/>
    <w:rsid w:val="001B79D7"/>
    <w:rsid w:val="001B7A3F"/>
    <w:rsid w:val="001B7A4F"/>
    <w:rsid w:val="001B7A55"/>
    <w:rsid w:val="001B7BE1"/>
    <w:rsid w:val="001B7C7C"/>
    <w:rsid w:val="001B7D92"/>
    <w:rsid w:val="001B7E12"/>
    <w:rsid w:val="001B7E1B"/>
    <w:rsid w:val="001C01CF"/>
    <w:rsid w:val="001C08F2"/>
    <w:rsid w:val="001C0C8F"/>
    <w:rsid w:val="001C111C"/>
    <w:rsid w:val="001C11E1"/>
    <w:rsid w:val="001C13EE"/>
    <w:rsid w:val="001C15B9"/>
    <w:rsid w:val="001C1607"/>
    <w:rsid w:val="001C18E9"/>
    <w:rsid w:val="001C19D5"/>
    <w:rsid w:val="001C1AB8"/>
    <w:rsid w:val="001C2175"/>
    <w:rsid w:val="001C2372"/>
    <w:rsid w:val="001C23D4"/>
    <w:rsid w:val="001C253E"/>
    <w:rsid w:val="001C25C0"/>
    <w:rsid w:val="001C274B"/>
    <w:rsid w:val="001C2884"/>
    <w:rsid w:val="001C28E1"/>
    <w:rsid w:val="001C29A2"/>
    <w:rsid w:val="001C2C70"/>
    <w:rsid w:val="001C3090"/>
    <w:rsid w:val="001C35B2"/>
    <w:rsid w:val="001C3783"/>
    <w:rsid w:val="001C389D"/>
    <w:rsid w:val="001C38C9"/>
    <w:rsid w:val="001C3ABB"/>
    <w:rsid w:val="001C3ABC"/>
    <w:rsid w:val="001C3AFB"/>
    <w:rsid w:val="001C3D69"/>
    <w:rsid w:val="001C3DBF"/>
    <w:rsid w:val="001C3E67"/>
    <w:rsid w:val="001C3F33"/>
    <w:rsid w:val="001C3FA8"/>
    <w:rsid w:val="001C3FFA"/>
    <w:rsid w:val="001C404F"/>
    <w:rsid w:val="001C4C80"/>
    <w:rsid w:val="001C4DF1"/>
    <w:rsid w:val="001C4E05"/>
    <w:rsid w:val="001C4EE4"/>
    <w:rsid w:val="001C507B"/>
    <w:rsid w:val="001C50FA"/>
    <w:rsid w:val="001C51BD"/>
    <w:rsid w:val="001C534A"/>
    <w:rsid w:val="001C5439"/>
    <w:rsid w:val="001C565F"/>
    <w:rsid w:val="001C57E1"/>
    <w:rsid w:val="001C59F5"/>
    <w:rsid w:val="001C5C33"/>
    <w:rsid w:val="001C5E1E"/>
    <w:rsid w:val="001C5EE7"/>
    <w:rsid w:val="001C6040"/>
    <w:rsid w:val="001C6072"/>
    <w:rsid w:val="001C6420"/>
    <w:rsid w:val="001C6A1F"/>
    <w:rsid w:val="001C6A70"/>
    <w:rsid w:val="001C6B97"/>
    <w:rsid w:val="001C6C0A"/>
    <w:rsid w:val="001C6CF4"/>
    <w:rsid w:val="001C6DC3"/>
    <w:rsid w:val="001C6DE0"/>
    <w:rsid w:val="001C6DEE"/>
    <w:rsid w:val="001C6FE1"/>
    <w:rsid w:val="001C7028"/>
    <w:rsid w:val="001C74C6"/>
    <w:rsid w:val="001C79AB"/>
    <w:rsid w:val="001C79BE"/>
    <w:rsid w:val="001C79F3"/>
    <w:rsid w:val="001C7AB4"/>
    <w:rsid w:val="001C7B41"/>
    <w:rsid w:val="001C7B83"/>
    <w:rsid w:val="001C7C8D"/>
    <w:rsid w:val="001C7EF3"/>
    <w:rsid w:val="001D001B"/>
    <w:rsid w:val="001D014D"/>
    <w:rsid w:val="001D0273"/>
    <w:rsid w:val="001D05CC"/>
    <w:rsid w:val="001D060E"/>
    <w:rsid w:val="001D0889"/>
    <w:rsid w:val="001D0A86"/>
    <w:rsid w:val="001D0AA6"/>
    <w:rsid w:val="001D0AC0"/>
    <w:rsid w:val="001D0ADE"/>
    <w:rsid w:val="001D0CDD"/>
    <w:rsid w:val="001D0D12"/>
    <w:rsid w:val="001D0EC3"/>
    <w:rsid w:val="001D0F48"/>
    <w:rsid w:val="001D1158"/>
    <w:rsid w:val="001D146C"/>
    <w:rsid w:val="001D16C7"/>
    <w:rsid w:val="001D17E6"/>
    <w:rsid w:val="001D1921"/>
    <w:rsid w:val="001D1AC8"/>
    <w:rsid w:val="001D1BB8"/>
    <w:rsid w:val="001D1D35"/>
    <w:rsid w:val="001D1ECA"/>
    <w:rsid w:val="001D293F"/>
    <w:rsid w:val="001D2A92"/>
    <w:rsid w:val="001D2B0A"/>
    <w:rsid w:val="001D2B3C"/>
    <w:rsid w:val="001D2B7A"/>
    <w:rsid w:val="001D2C8B"/>
    <w:rsid w:val="001D2E25"/>
    <w:rsid w:val="001D2E93"/>
    <w:rsid w:val="001D3066"/>
    <w:rsid w:val="001D31D8"/>
    <w:rsid w:val="001D39AA"/>
    <w:rsid w:val="001D3ABD"/>
    <w:rsid w:val="001D3B4A"/>
    <w:rsid w:val="001D3C3E"/>
    <w:rsid w:val="001D4123"/>
    <w:rsid w:val="001D46E7"/>
    <w:rsid w:val="001D4743"/>
    <w:rsid w:val="001D4A31"/>
    <w:rsid w:val="001D4B07"/>
    <w:rsid w:val="001D4D5E"/>
    <w:rsid w:val="001D4DA4"/>
    <w:rsid w:val="001D4ECD"/>
    <w:rsid w:val="001D4F23"/>
    <w:rsid w:val="001D5153"/>
    <w:rsid w:val="001D5351"/>
    <w:rsid w:val="001D5515"/>
    <w:rsid w:val="001D5949"/>
    <w:rsid w:val="001D5A5C"/>
    <w:rsid w:val="001D5DB4"/>
    <w:rsid w:val="001D6308"/>
    <w:rsid w:val="001D6349"/>
    <w:rsid w:val="001D63C2"/>
    <w:rsid w:val="001D641F"/>
    <w:rsid w:val="001D644F"/>
    <w:rsid w:val="001D67A4"/>
    <w:rsid w:val="001D6910"/>
    <w:rsid w:val="001D6AD9"/>
    <w:rsid w:val="001D6B3A"/>
    <w:rsid w:val="001D6D1E"/>
    <w:rsid w:val="001D784E"/>
    <w:rsid w:val="001D7E11"/>
    <w:rsid w:val="001D7F9B"/>
    <w:rsid w:val="001E034B"/>
    <w:rsid w:val="001E046A"/>
    <w:rsid w:val="001E0675"/>
    <w:rsid w:val="001E070A"/>
    <w:rsid w:val="001E078C"/>
    <w:rsid w:val="001E0AE2"/>
    <w:rsid w:val="001E0B29"/>
    <w:rsid w:val="001E0E95"/>
    <w:rsid w:val="001E1451"/>
    <w:rsid w:val="001E15B0"/>
    <w:rsid w:val="001E16BB"/>
    <w:rsid w:val="001E172D"/>
    <w:rsid w:val="001E1D0F"/>
    <w:rsid w:val="001E1FF0"/>
    <w:rsid w:val="001E200F"/>
    <w:rsid w:val="001E2040"/>
    <w:rsid w:val="001E211A"/>
    <w:rsid w:val="001E2401"/>
    <w:rsid w:val="001E24C9"/>
    <w:rsid w:val="001E2728"/>
    <w:rsid w:val="001E29B4"/>
    <w:rsid w:val="001E2CDC"/>
    <w:rsid w:val="001E2E48"/>
    <w:rsid w:val="001E2F39"/>
    <w:rsid w:val="001E316F"/>
    <w:rsid w:val="001E326A"/>
    <w:rsid w:val="001E33D3"/>
    <w:rsid w:val="001E34F0"/>
    <w:rsid w:val="001E367A"/>
    <w:rsid w:val="001E368A"/>
    <w:rsid w:val="001E378C"/>
    <w:rsid w:val="001E3840"/>
    <w:rsid w:val="001E3AE9"/>
    <w:rsid w:val="001E3C4D"/>
    <w:rsid w:val="001E3DEF"/>
    <w:rsid w:val="001E3F02"/>
    <w:rsid w:val="001E3FF4"/>
    <w:rsid w:val="001E414E"/>
    <w:rsid w:val="001E41FA"/>
    <w:rsid w:val="001E426F"/>
    <w:rsid w:val="001E4274"/>
    <w:rsid w:val="001E432F"/>
    <w:rsid w:val="001E45E4"/>
    <w:rsid w:val="001E480E"/>
    <w:rsid w:val="001E4844"/>
    <w:rsid w:val="001E492A"/>
    <w:rsid w:val="001E4930"/>
    <w:rsid w:val="001E4A78"/>
    <w:rsid w:val="001E4D01"/>
    <w:rsid w:val="001E4D35"/>
    <w:rsid w:val="001E4E6E"/>
    <w:rsid w:val="001E4E74"/>
    <w:rsid w:val="001E4ECC"/>
    <w:rsid w:val="001E4F84"/>
    <w:rsid w:val="001E4FD8"/>
    <w:rsid w:val="001E58B8"/>
    <w:rsid w:val="001E5916"/>
    <w:rsid w:val="001E5C70"/>
    <w:rsid w:val="001E5F56"/>
    <w:rsid w:val="001E631A"/>
    <w:rsid w:val="001E6414"/>
    <w:rsid w:val="001E649E"/>
    <w:rsid w:val="001E6617"/>
    <w:rsid w:val="001E6835"/>
    <w:rsid w:val="001E6AC1"/>
    <w:rsid w:val="001E726F"/>
    <w:rsid w:val="001E75D4"/>
    <w:rsid w:val="001E76AC"/>
    <w:rsid w:val="001E783A"/>
    <w:rsid w:val="001E788C"/>
    <w:rsid w:val="001F01DE"/>
    <w:rsid w:val="001F0506"/>
    <w:rsid w:val="001F0566"/>
    <w:rsid w:val="001F0824"/>
    <w:rsid w:val="001F08E3"/>
    <w:rsid w:val="001F0B68"/>
    <w:rsid w:val="001F0C95"/>
    <w:rsid w:val="001F0CBE"/>
    <w:rsid w:val="001F0FE6"/>
    <w:rsid w:val="001F1072"/>
    <w:rsid w:val="001F11E6"/>
    <w:rsid w:val="001F1269"/>
    <w:rsid w:val="001F1659"/>
    <w:rsid w:val="001F1775"/>
    <w:rsid w:val="001F1808"/>
    <w:rsid w:val="001F1887"/>
    <w:rsid w:val="001F1A6F"/>
    <w:rsid w:val="001F1BD8"/>
    <w:rsid w:val="001F1BE8"/>
    <w:rsid w:val="001F1C2D"/>
    <w:rsid w:val="001F1DB6"/>
    <w:rsid w:val="001F2000"/>
    <w:rsid w:val="001F223C"/>
    <w:rsid w:val="001F236D"/>
    <w:rsid w:val="001F23F3"/>
    <w:rsid w:val="001F2481"/>
    <w:rsid w:val="001F25E4"/>
    <w:rsid w:val="001F2651"/>
    <w:rsid w:val="001F2CB8"/>
    <w:rsid w:val="001F2D4F"/>
    <w:rsid w:val="001F2ED7"/>
    <w:rsid w:val="001F3141"/>
    <w:rsid w:val="001F35D1"/>
    <w:rsid w:val="001F374C"/>
    <w:rsid w:val="001F377D"/>
    <w:rsid w:val="001F399E"/>
    <w:rsid w:val="001F3E83"/>
    <w:rsid w:val="001F3F38"/>
    <w:rsid w:val="001F40E4"/>
    <w:rsid w:val="001F413E"/>
    <w:rsid w:val="001F41E3"/>
    <w:rsid w:val="001F4B1D"/>
    <w:rsid w:val="001F4F2E"/>
    <w:rsid w:val="001F511F"/>
    <w:rsid w:val="001F522E"/>
    <w:rsid w:val="001F53D0"/>
    <w:rsid w:val="001F53EE"/>
    <w:rsid w:val="001F53F3"/>
    <w:rsid w:val="001F53F9"/>
    <w:rsid w:val="001F5538"/>
    <w:rsid w:val="001F55BD"/>
    <w:rsid w:val="001F5603"/>
    <w:rsid w:val="001F5656"/>
    <w:rsid w:val="001F5719"/>
    <w:rsid w:val="001F5811"/>
    <w:rsid w:val="001F5851"/>
    <w:rsid w:val="001F5CAE"/>
    <w:rsid w:val="001F5D73"/>
    <w:rsid w:val="001F6034"/>
    <w:rsid w:val="001F622B"/>
    <w:rsid w:val="001F63FE"/>
    <w:rsid w:val="001F6496"/>
    <w:rsid w:val="001F65FD"/>
    <w:rsid w:val="001F663D"/>
    <w:rsid w:val="001F6763"/>
    <w:rsid w:val="001F6906"/>
    <w:rsid w:val="001F692A"/>
    <w:rsid w:val="001F6986"/>
    <w:rsid w:val="001F6B4D"/>
    <w:rsid w:val="001F6C54"/>
    <w:rsid w:val="001F6C8B"/>
    <w:rsid w:val="001F6E41"/>
    <w:rsid w:val="001F6EB0"/>
    <w:rsid w:val="001F744C"/>
    <w:rsid w:val="001F7672"/>
    <w:rsid w:val="001F77C1"/>
    <w:rsid w:val="001F7A08"/>
    <w:rsid w:val="001F7F35"/>
    <w:rsid w:val="001F7FA7"/>
    <w:rsid w:val="001F7FD6"/>
    <w:rsid w:val="0020011D"/>
    <w:rsid w:val="00200237"/>
    <w:rsid w:val="00200587"/>
    <w:rsid w:val="00200596"/>
    <w:rsid w:val="00200712"/>
    <w:rsid w:val="002009CD"/>
    <w:rsid w:val="00200A31"/>
    <w:rsid w:val="00200A56"/>
    <w:rsid w:val="00200C74"/>
    <w:rsid w:val="00200DEE"/>
    <w:rsid w:val="00200EE0"/>
    <w:rsid w:val="00201181"/>
    <w:rsid w:val="002011B1"/>
    <w:rsid w:val="002012A3"/>
    <w:rsid w:val="0020144C"/>
    <w:rsid w:val="0020198B"/>
    <w:rsid w:val="00201CEA"/>
    <w:rsid w:val="0020235F"/>
    <w:rsid w:val="0020244A"/>
    <w:rsid w:val="00202479"/>
    <w:rsid w:val="00202540"/>
    <w:rsid w:val="00202584"/>
    <w:rsid w:val="002026EF"/>
    <w:rsid w:val="002027EB"/>
    <w:rsid w:val="0020294F"/>
    <w:rsid w:val="00202EF2"/>
    <w:rsid w:val="00202FFD"/>
    <w:rsid w:val="00203148"/>
    <w:rsid w:val="002037E7"/>
    <w:rsid w:val="002038C7"/>
    <w:rsid w:val="00203977"/>
    <w:rsid w:val="002039CC"/>
    <w:rsid w:val="00203AF3"/>
    <w:rsid w:val="00203BD8"/>
    <w:rsid w:val="00203C37"/>
    <w:rsid w:val="00203D34"/>
    <w:rsid w:val="00203E18"/>
    <w:rsid w:val="00203EB5"/>
    <w:rsid w:val="0020401E"/>
    <w:rsid w:val="00204567"/>
    <w:rsid w:val="002045C6"/>
    <w:rsid w:val="002045E9"/>
    <w:rsid w:val="002046A6"/>
    <w:rsid w:val="0020472A"/>
    <w:rsid w:val="00204A53"/>
    <w:rsid w:val="00204AEC"/>
    <w:rsid w:val="00204B69"/>
    <w:rsid w:val="00204CF5"/>
    <w:rsid w:val="00204D1B"/>
    <w:rsid w:val="002051C4"/>
    <w:rsid w:val="002054D6"/>
    <w:rsid w:val="00205627"/>
    <w:rsid w:val="00205630"/>
    <w:rsid w:val="00205AA7"/>
    <w:rsid w:val="00205B28"/>
    <w:rsid w:val="00205E44"/>
    <w:rsid w:val="002062A7"/>
    <w:rsid w:val="00206525"/>
    <w:rsid w:val="00206589"/>
    <w:rsid w:val="0020662D"/>
    <w:rsid w:val="00206670"/>
    <w:rsid w:val="00206A1B"/>
    <w:rsid w:val="00206A8E"/>
    <w:rsid w:val="00206CED"/>
    <w:rsid w:val="00206D5D"/>
    <w:rsid w:val="00206EB3"/>
    <w:rsid w:val="00206EBC"/>
    <w:rsid w:val="00207400"/>
    <w:rsid w:val="00207412"/>
    <w:rsid w:val="00207587"/>
    <w:rsid w:val="002076F1"/>
    <w:rsid w:val="0020787A"/>
    <w:rsid w:val="0020790A"/>
    <w:rsid w:val="0020795F"/>
    <w:rsid w:val="00207B81"/>
    <w:rsid w:val="00207E2D"/>
    <w:rsid w:val="00207ED8"/>
    <w:rsid w:val="00210254"/>
    <w:rsid w:val="00210451"/>
    <w:rsid w:val="0021050F"/>
    <w:rsid w:val="0021062F"/>
    <w:rsid w:val="0021090C"/>
    <w:rsid w:val="00210ACB"/>
    <w:rsid w:val="00210DA1"/>
    <w:rsid w:val="00211315"/>
    <w:rsid w:val="0021141C"/>
    <w:rsid w:val="00211659"/>
    <w:rsid w:val="002116DA"/>
    <w:rsid w:val="00211877"/>
    <w:rsid w:val="002118C6"/>
    <w:rsid w:val="0021190A"/>
    <w:rsid w:val="0021193F"/>
    <w:rsid w:val="00211951"/>
    <w:rsid w:val="00211B7B"/>
    <w:rsid w:val="002120D9"/>
    <w:rsid w:val="0021232A"/>
    <w:rsid w:val="00212548"/>
    <w:rsid w:val="00212678"/>
    <w:rsid w:val="0021274C"/>
    <w:rsid w:val="00212911"/>
    <w:rsid w:val="00212C17"/>
    <w:rsid w:val="00212EC3"/>
    <w:rsid w:val="0021314D"/>
    <w:rsid w:val="00213710"/>
    <w:rsid w:val="002137FF"/>
    <w:rsid w:val="00213DAD"/>
    <w:rsid w:val="00213E1D"/>
    <w:rsid w:val="00214153"/>
    <w:rsid w:val="00214255"/>
    <w:rsid w:val="002142BF"/>
    <w:rsid w:val="002145E0"/>
    <w:rsid w:val="002147C7"/>
    <w:rsid w:val="002149B2"/>
    <w:rsid w:val="00214F9C"/>
    <w:rsid w:val="0021503C"/>
    <w:rsid w:val="0021516F"/>
    <w:rsid w:val="00215645"/>
    <w:rsid w:val="0021621F"/>
    <w:rsid w:val="0021656F"/>
    <w:rsid w:val="002166D1"/>
    <w:rsid w:val="00216B4C"/>
    <w:rsid w:val="00216BB1"/>
    <w:rsid w:val="00216CC6"/>
    <w:rsid w:val="00217518"/>
    <w:rsid w:val="0021765A"/>
    <w:rsid w:val="00217889"/>
    <w:rsid w:val="00217BD9"/>
    <w:rsid w:val="00217E5B"/>
    <w:rsid w:val="00217F92"/>
    <w:rsid w:val="00220272"/>
    <w:rsid w:val="00220674"/>
    <w:rsid w:val="0022080C"/>
    <w:rsid w:val="00220A6E"/>
    <w:rsid w:val="00220D46"/>
    <w:rsid w:val="0022114D"/>
    <w:rsid w:val="0022124E"/>
    <w:rsid w:val="00221387"/>
    <w:rsid w:val="00221469"/>
    <w:rsid w:val="0022148B"/>
    <w:rsid w:val="002214B9"/>
    <w:rsid w:val="002214E5"/>
    <w:rsid w:val="00221691"/>
    <w:rsid w:val="0022180A"/>
    <w:rsid w:val="00221C89"/>
    <w:rsid w:val="00221ED7"/>
    <w:rsid w:val="00221EF0"/>
    <w:rsid w:val="00221F89"/>
    <w:rsid w:val="002220B5"/>
    <w:rsid w:val="00222208"/>
    <w:rsid w:val="00222269"/>
    <w:rsid w:val="00222405"/>
    <w:rsid w:val="002224D8"/>
    <w:rsid w:val="002226ED"/>
    <w:rsid w:val="00222A89"/>
    <w:rsid w:val="00222C8A"/>
    <w:rsid w:val="00222E31"/>
    <w:rsid w:val="00222FEF"/>
    <w:rsid w:val="00223317"/>
    <w:rsid w:val="002234DD"/>
    <w:rsid w:val="0022351C"/>
    <w:rsid w:val="00223661"/>
    <w:rsid w:val="00223687"/>
    <w:rsid w:val="0022385C"/>
    <w:rsid w:val="00223881"/>
    <w:rsid w:val="002239B1"/>
    <w:rsid w:val="00223AD9"/>
    <w:rsid w:val="00223B89"/>
    <w:rsid w:val="00223D8A"/>
    <w:rsid w:val="00223E54"/>
    <w:rsid w:val="002246B8"/>
    <w:rsid w:val="00224ADA"/>
    <w:rsid w:val="00224D0E"/>
    <w:rsid w:val="00224DF4"/>
    <w:rsid w:val="00224E7A"/>
    <w:rsid w:val="00224EA5"/>
    <w:rsid w:val="00225610"/>
    <w:rsid w:val="00225650"/>
    <w:rsid w:val="002256AD"/>
    <w:rsid w:val="002256FD"/>
    <w:rsid w:val="00225882"/>
    <w:rsid w:val="00225A29"/>
    <w:rsid w:val="00225AE8"/>
    <w:rsid w:val="00225B61"/>
    <w:rsid w:val="00225BE4"/>
    <w:rsid w:val="00225CD0"/>
    <w:rsid w:val="00226048"/>
    <w:rsid w:val="00226125"/>
    <w:rsid w:val="0022623E"/>
    <w:rsid w:val="00226363"/>
    <w:rsid w:val="0022636A"/>
    <w:rsid w:val="00226380"/>
    <w:rsid w:val="00226466"/>
    <w:rsid w:val="002264F2"/>
    <w:rsid w:val="00226505"/>
    <w:rsid w:val="0022658E"/>
    <w:rsid w:val="00226940"/>
    <w:rsid w:val="00226CC6"/>
    <w:rsid w:val="00226E2A"/>
    <w:rsid w:val="00227016"/>
    <w:rsid w:val="00227230"/>
    <w:rsid w:val="002277E5"/>
    <w:rsid w:val="00227C73"/>
    <w:rsid w:val="00227D0B"/>
    <w:rsid w:val="002300B9"/>
    <w:rsid w:val="0023018B"/>
    <w:rsid w:val="002301E3"/>
    <w:rsid w:val="0023085D"/>
    <w:rsid w:val="00230F3B"/>
    <w:rsid w:val="00231096"/>
    <w:rsid w:val="002311E0"/>
    <w:rsid w:val="0023171B"/>
    <w:rsid w:val="00231802"/>
    <w:rsid w:val="00231AC9"/>
    <w:rsid w:val="00231C68"/>
    <w:rsid w:val="00231EF8"/>
    <w:rsid w:val="00232168"/>
    <w:rsid w:val="00232292"/>
    <w:rsid w:val="002323A5"/>
    <w:rsid w:val="002323FD"/>
    <w:rsid w:val="002327B7"/>
    <w:rsid w:val="00232ACA"/>
    <w:rsid w:val="00232B64"/>
    <w:rsid w:val="00232D1B"/>
    <w:rsid w:val="00232D49"/>
    <w:rsid w:val="00232EE1"/>
    <w:rsid w:val="0023313F"/>
    <w:rsid w:val="002336B5"/>
    <w:rsid w:val="00233C96"/>
    <w:rsid w:val="00233D6D"/>
    <w:rsid w:val="0023413B"/>
    <w:rsid w:val="0023418F"/>
    <w:rsid w:val="002342BE"/>
    <w:rsid w:val="0023430F"/>
    <w:rsid w:val="00234495"/>
    <w:rsid w:val="00234685"/>
    <w:rsid w:val="00234780"/>
    <w:rsid w:val="00234BC2"/>
    <w:rsid w:val="00234D36"/>
    <w:rsid w:val="00234E14"/>
    <w:rsid w:val="00234F1B"/>
    <w:rsid w:val="00234F48"/>
    <w:rsid w:val="00234F7B"/>
    <w:rsid w:val="002357CE"/>
    <w:rsid w:val="0023593E"/>
    <w:rsid w:val="00235CB4"/>
    <w:rsid w:val="00235D25"/>
    <w:rsid w:val="00235E50"/>
    <w:rsid w:val="00235F5C"/>
    <w:rsid w:val="00236247"/>
    <w:rsid w:val="0023667F"/>
    <w:rsid w:val="0023672B"/>
    <w:rsid w:val="00236863"/>
    <w:rsid w:val="00236914"/>
    <w:rsid w:val="00236A3F"/>
    <w:rsid w:val="00236D78"/>
    <w:rsid w:val="00236DF2"/>
    <w:rsid w:val="00236E8F"/>
    <w:rsid w:val="00236F56"/>
    <w:rsid w:val="0023707E"/>
    <w:rsid w:val="00237484"/>
    <w:rsid w:val="0023752B"/>
    <w:rsid w:val="0023755B"/>
    <w:rsid w:val="00237963"/>
    <w:rsid w:val="00237AEF"/>
    <w:rsid w:val="00237AFA"/>
    <w:rsid w:val="00237D02"/>
    <w:rsid w:val="00240271"/>
    <w:rsid w:val="002402C9"/>
    <w:rsid w:val="002402DE"/>
    <w:rsid w:val="002403D5"/>
    <w:rsid w:val="002403E0"/>
    <w:rsid w:val="0024045A"/>
    <w:rsid w:val="00240545"/>
    <w:rsid w:val="00240909"/>
    <w:rsid w:val="00240ADD"/>
    <w:rsid w:val="00240D8F"/>
    <w:rsid w:val="00240FEA"/>
    <w:rsid w:val="002410B1"/>
    <w:rsid w:val="00241242"/>
    <w:rsid w:val="0024139D"/>
    <w:rsid w:val="00241767"/>
    <w:rsid w:val="00241808"/>
    <w:rsid w:val="002418B2"/>
    <w:rsid w:val="002418C2"/>
    <w:rsid w:val="00241C43"/>
    <w:rsid w:val="00242428"/>
    <w:rsid w:val="0024252A"/>
    <w:rsid w:val="00242689"/>
    <w:rsid w:val="00242ADB"/>
    <w:rsid w:val="00242C6A"/>
    <w:rsid w:val="00242CD9"/>
    <w:rsid w:val="00242E92"/>
    <w:rsid w:val="00243189"/>
    <w:rsid w:val="002433BC"/>
    <w:rsid w:val="00243414"/>
    <w:rsid w:val="0024343F"/>
    <w:rsid w:val="0024351F"/>
    <w:rsid w:val="002436FD"/>
    <w:rsid w:val="0024377F"/>
    <w:rsid w:val="002437DA"/>
    <w:rsid w:val="00243B5E"/>
    <w:rsid w:val="00243C61"/>
    <w:rsid w:val="00243D62"/>
    <w:rsid w:val="0024407E"/>
    <w:rsid w:val="00244520"/>
    <w:rsid w:val="00244556"/>
    <w:rsid w:val="0024457B"/>
    <w:rsid w:val="0024481F"/>
    <w:rsid w:val="002449B9"/>
    <w:rsid w:val="00244D0E"/>
    <w:rsid w:val="00244E64"/>
    <w:rsid w:val="002450ED"/>
    <w:rsid w:val="002453AB"/>
    <w:rsid w:val="002455B4"/>
    <w:rsid w:val="002458EA"/>
    <w:rsid w:val="0024594D"/>
    <w:rsid w:val="00245A8F"/>
    <w:rsid w:val="00245B0D"/>
    <w:rsid w:val="00245BDA"/>
    <w:rsid w:val="00245C4D"/>
    <w:rsid w:val="00245C73"/>
    <w:rsid w:val="002460AA"/>
    <w:rsid w:val="002463D2"/>
    <w:rsid w:val="002466B1"/>
    <w:rsid w:val="002466D0"/>
    <w:rsid w:val="002466D3"/>
    <w:rsid w:val="00246852"/>
    <w:rsid w:val="0024689D"/>
    <w:rsid w:val="00246D1F"/>
    <w:rsid w:val="00246E15"/>
    <w:rsid w:val="00246E3D"/>
    <w:rsid w:val="00246ED3"/>
    <w:rsid w:val="00246F27"/>
    <w:rsid w:val="00246F66"/>
    <w:rsid w:val="00246FE4"/>
    <w:rsid w:val="00247178"/>
    <w:rsid w:val="0024737B"/>
    <w:rsid w:val="002473CF"/>
    <w:rsid w:val="0024748C"/>
    <w:rsid w:val="0024753B"/>
    <w:rsid w:val="002475F8"/>
    <w:rsid w:val="002476CD"/>
    <w:rsid w:val="002476E7"/>
    <w:rsid w:val="00247909"/>
    <w:rsid w:val="00247A5F"/>
    <w:rsid w:val="00247B59"/>
    <w:rsid w:val="00247D2D"/>
    <w:rsid w:val="002501A8"/>
    <w:rsid w:val="002503FE"/>
    <w:rsid w:val="0025066C"/>
    <w:rsid w:val="00250848"/>
    <w:rsid w:val="00250A51"/>
    <w:rsid w:val="00250DC2"/>
    <w:rsid w:val="00250F1A"/>
    <w:rsid w:val="002510A0"/>
    <w:rsid w:val="0025176D"/>
    <w:rsid w:val="0025183D"/>
    <w:rsid w:val="00251A07"/>
    <w:rsid w:val="00251A5A"/>
    <w:rsid w:val="00251AF9"/>
    <w:rsid w:val="00251B46"/>
    <w:rsid w:val="00251D92"/>
    <w:rsid w:val="00251E41"/>
    <w:rsid w:val="00252796"/>
    <w:rsid w:val="002529FE"/>
    <w:rsid w:val="00252D2C"/>
    <w:rsid w:val="00252DDE"/>
    <w:rsid w:val="00252E1D"/>
    <w:rsid w:val="002530EA"/>
    <w:rsid w:val="00253223"/>
    <w:rsid w:val="002532A4"/>
    <w:rsid w:val="0025334B"/>
    <w:rsid w:val="00253463"/>
    <w:rsid w:val="00253845"/>
    <w:rsid w:val="0025398A"/>
    <w:rsid w:val="002539DF"/>
    <w:rsid w:val="00253BAD"/>
    <w:rsid w:val="00253F84"/>
    <w:rsid w:val="00254418"/>
    <w:rsid w:val="00254667"/>
    <w:rsid w:val="00254F43"/>
    <w:rsid w:val="0025502A"/>
    <w:rsid w:val="00255033"/>
    <w:rsid w:val="00255211"/>
    <w:rsid w:val="0025534F"/>
    <w:rsid w:val="0025581B"/>
    <w:rsid w:val="00255971"/>
    <w:rsid w:val="0025599C"/>
    <w:rsid w:val="002559BF"/>
    <w:rsid w:val="00255A18"/>
    <w:rsid w:val="00255A36"/>
    <w:rsid w:val="00255CD1"/>
    <w:rsid w:val="00256553"/>
    <w:rsid w:val="00256569"/>
    <w:rsid w:val="00256680"/>
    <w:rsid w:val="00256D04"/>
    <w:rsid w:val="00256EFB"/>
    <w:rsid w:val="00257093"/>
    <w:rsid w:val="0025720E"/>
    <w:rsid w:val="002572E7"/>
    <w:rsid w:val="00257755"/>
    <w:rsid w:val="00257A73"/>
    <w:rsid w:val="00257D37"/>
    <w:rsid w:val="00257DCC"/>
    <w:rsid w:val="002605D5"/>
    <w:rsid w:val="002608BB"/>
    <w:rsid w:val="002608F4"/>
    <w:rsid w:val="00260928"/>
    <w:rsid w:val="00260C53"/>
    <w:rsid w:val="00260D59"/>
    <w:rsid w:val="00260FAF"/>
    <w:rsid w:val="0026156C"/>
    <w:rsid w:val="00261633"/>
    <w:rsid w:val="00261719"/>
    <w:rsid w:val="00261732"/>
    <w:rsid w:val="002617DE"/>
    <w:rsid w:val="002619D6"/>
    <w:rsid w:val="00261A7D"/>
    <w:rsid w:val="00261B2D"/>
    <w:rsid w:val="002620EA"/>
    <w:rsid w:val="002621D5"/>
    <w:rsid w:val="00262392"/>
    <w:rsid w:val="00262B50"/>
    <w:rsid w:val="00262F0C"/>
    <w:rsid w:val="00262FFB"/>
    <w:rsid w:val="00263273"/>
    <w:rsid w:val="002633EE"/>
    <w:rsid w:val="0026364C"/>
    <w:rsid w:val="002637D3"/>
    <w:rsid w:val="00263ABC"/>
    <w:rsid w:val="00263E2F"/>
    <w:rsid w:val="00264100"/>
    <w:rsid w:val="00264190"/>
    <w:rsid w:val="00264263"/>
    <w:rsid w:val="002642C8"/>
    <w:rsid w:val="002643BB"/>
    <w:rsid w:val="0026443E"/>
    <w:rsid w:val="0026471A"/>
    <w:rsid w:val="00264799"/>
    <w:rsid w:val="00264834"/>
    <w:rsid w:val="00264B5C"/>
    <w:rsid w:val="00264C56"/>
    <w:rsid w:val="00264D24"/>
    <w:rsid w:val="00264D25"/>
    <w:rsid w:val="00265395"/>
    <w:rsid w:val="00265640"/>
    <w:rsid w:val="0026581D"/>
    <w:rsid w:val="002659C7"/>
    <w:rsid w:val="00265E17"/>
    <w:rsid w:val="00265F6C"/>
    <w:rsid w:val="00265FB2"/>
    <w:rsid w:val="0026619E"/>
    <w:rsid w:val="002662CD"/>
    <w:rsid w:val="0026671B"/>
    <w:rsid w:val="00266942"/>
    <w:rsid w:val="002669FF"/>
    <w:rsid w:val="00266BF0"/>
    <w:rsid w:val="002670D1"/>
    <w:rsid w:val="002671C5"/>
    <w:rsid w:val="00267867"/>
    <w:rsid w:val="00267ABF"/>
    <w:rsid w:val="002701AE"/>
    <w:rsid w:val="0027020F"/>
    <w:rsid w:val="00270603"/>
    <w:rsid w:val="0027061B"/>
    <w:rsid w:val="00270712"/>
    <w:rsid w:val="00270C1D"/>
    <w:rsid w:val="00270C9F"/>
    <w:rsid w:val="00270D9D"/>
    <w:rsid w:val="00270E90"/>
    <w:rsid w:val="00270E9D"/>
    <w:rsid w:val="00270F1E"/>
    <w:rsid w:val="00270FC1"/>
    <w:rsid w:val="00270FE0"/>
    <w:rsid w:val="00271200"/>
    <w:rsid w:val="0027159C"/>
    <w:rsid w:val="00271647"/>
    <w:rsid w:val="002719C3"/>
    <w:rsid w:val="00271A98"/>
    <w:rsid w:val="00271C04"/>
    <w:rsid w:val="00271ED1"/>
    <w:rsid w:val="00271F18"/>
    <w:rsid w:val="00272251"/>
    <w:rsid w:val="00272382"/>
    <w:rsid w:val="002725EA"/>
    <w:rsid w:val="00272898"/>
    <w:rsid w:val="00272BB6"/>
    <w:rsid w:val="00272F53"/>
    <w:rsid w:val="002730D7"/>
    <w:rsid w:val="0027319C"/>
    <w:rsid w:val="00273251"/>
    <w:rsid w:val="002735AA"/>
    <w:rsid w:val="00273813"/>
    <w:rsid w:val="00273D2A"/>
    <w:rsid w:val="002742ED"/>
    <w:rsid w:val="002743F1"/>
    <w:rsid w:val="00274446"/>
    <w:rsid w:val="00274603"/>
    <w:rsid w:val="00274737"/>
    <w:rsid w:val="002747A0"/>
    <w:rsid w:val="002747A4"/>
    <w:rsid w:val="0027499F"/>
    <w:rsid w:val="00274A0E"/>
    <w:rsid w:val="00274C90"/>
    <w:rsid w:val="00274CF0"/>
    <w:rsid w:val="00274DFD"/>
    <w:rsid w:val="0027511D"/>
    <w:rsid w:val="002751B9"/>
    <w:rsid w:val="002754A6"/>
    <w:rsid w:val="0027552D"/>
    <w:rsid w:val="002756EC"/>
    <w:rsid w:val="00275AE3"/>
    <w:rsid w:val="00275BFE"/>
    <w:rsid w:val="00275CE1"/>
    <w:rsid w:val="002761D5"/>
    <w:rsid w:val="00276342"/>
    <w:rsid w:val="00276581"/>
    <w:rsid w:val="002766CA"/>
    <w:rsid w:val="002766F3"/>
    <w:rsid w:val="002768E7"/>
    <w:rsid w:val="00276A8B"/>
    <w:rsid w:val="00276AD2"/>
    <w:rsid w:val="00276D1E"/>
    <w:rsid w:val="00276E52"/>
    <w:rsid w:val="00276EF6"/>
    <w:rsid w:val="0027730E"/>
    <w:rsid w:val="00277424"/>
    <w:rsid w:val="002774F1"/>
    <w:rsid w:val="00277657"/>
    <w:rsid w:val="00277687"/>
    <w:rsid w:val="002776B1"/>
    <w:rsid w:val="00277703"/>
    <w:rsid w:val="0027771A"/>
    <w:rsid w:val="002778DA"/>
    <w:rsid w:val="002778EB"/>
    <w:rsid w:val="00277B15"/>
    <w:rsid w:val="00277C0A"/>
    <w:rsid w:val="00277C10"/>
    <w:rsid w:val="00277ECA"/>
    <w:rsid w:val="00277F75"/>
    <w:rsid w:val="002800C5"/>
    <w:rsid w:val="00280345"/>
    <w:rsid w:val="0028048C"/>
    <w:rsid w:val="0028069C"/>
    <w:rsid w:val="00280836"/>
    <w:rsid w:val="002808A8"/>
    <w:rsid w:val="00280A5D"/>
    <w:rsid w:val="00280B35"/>
    <w:rsid w:val="00280B52"/>
    <w:rsid w:val="00280D06"/>
    <w:rsid w:val="002813A6"/>
    <w:rsid w:val="00281424"/>
    <w:rsid w:val="002814A8"/>
    <w:rsid w:val="00281688"/>
    <w:rsid w:val="00281A17"/>
    <w:rsid w:val="00281BEF"/>
    <w:rsid w:val="00281C8E"/>
    <w:rsid w:val="00281CD6"/>
    <w:rsid w:val="00281E71"/>
    <w:rsid w:val="00281F3F"/>
    <w:rsid w:val="00282479"/>
    <w:rsid w:val="002828BE"/>
    <w:rsid w:val="002828E1"/>
    <w:rsid w:val="00282FCB"/>
    <w:rsid w:val="00282FFC"/>
    <w:rsid w:val="00283185"/>
    <w:rsid w:val="002831B5"/>
    <w:rsid w:val="0028330A"/>
    <w:rsid w:val="00283491"/>
    <w:rsid w:val="002834E7"/>
    <w:rsid w:val="00283505"/>
    <w:rsid w:val="00283684"/>
    <w:rsid w:val="002837E1"/>
    <w:rsid w:val="00283A15"/>
    <w:rsid w:val="00283A32"/>
    <w:rsid w:val="00283E9C"/>
    <w:rsid w:val="00283F7D"/>
    <w:rsid w:val="00284014"/>
    <w:rsid w:val="00284048"/>
    <w:rsid w:val="00284224"/>
    <w:rsid w:val="00284492"/>
    <w:rsid w:val="002844B1"/>
    <w:rsid w:val="00284516"/>
    <w:rsid w:val="002847EA"/>
    <w:rsid w:val="00284A92"/>
    <w:rsid w:val="00284C14"/>
    <w:rsid w:val="00284D6B"/>
    <w:rsid w:val="00285230"/>
    <w:rsid w:val="00285351"/>
    <w:rsid w:val="002854A6"/>
    <w:rsid w:val="00285513"/>
    <w:rsid w:val="002856BF"/>
    <w:rsid w:val="0028577B"/>
    <w:rsid w:val="002858B0"/>
    <w:rsid w:val="00285903"/>
    <w:rsid w:val="00285AB0"/>
    <w:rsid w:val="00285D12"/>
    <w:rsid w:val="0028610D"/>
    <w:rsid w:val="0028645B"/>
    <w:rsid w:val="0028660B"/>
    <w:rsid w:val="002866D8"/>
    <w:rsid w:val="002869BC"/>
    <w:rsid w:val="00286B8E"/>
    <w:rsid w:val="00286CEF"/>
    <w:rsid w:val="00287022"/>
    <w:rsid w:val="0028706B"/>
    <w:rsid w:val="00287118"/>
    <w:rsid w:val="002872C8"/>
    <w:rsid w:val="00287408"/>
    <w:rsid w:val="002874AA"/>
    <w:rsid w:val="002875BE"/>
    <w:rsid w:val="00287ADC"/>
    <w:rsid w:val="00287BF1"/>
    <w:rsid w:val="00287C1C"/>
    <w:rsid w:val="00287DA6"/>
    <w:rsid w:val="00290157"/>
    <w:rsid w:val="00290341"/>
    <w:rsid w:val="002903CF"/>
    <w:rsid w:val="002907C2"/>
    <w:rsid w:val="0029085B"/>
    <w:rsid w:val="00290947"/>
    <w:rsid w:val="0029101B"/>
    <w:rsid w:val="00291302"/>
    <w:rsid w:val="002915DF"/>
    <w:rsid w:val="0029171F"/>
    <w:rsid w:val="002917E3"/>
    <w:rsid w:val="00291C48"/>
    <w:rsid w:val="00291CAA"/>
    <w:rsid w:val="00291E4F"/>
    <w:rsid w:val="00291EC3"/>
    <w:rsid w:val="002920FB"/>
    <w:rsid w:val="002922C6"/>
    <w:rsid w:val="00292322"/>
    <w:rsid w:val="002923E7"/>
    <w:rsid w:val="00292498"/>
    <w:rsid w:val="002924F0"/>
    <w:rsid w:val="002925ED"/>
    <w:rsid w:val="00292618"/>
    <w:rsid w:val="002927E2"/>
    <w:rsid w:val="00292B12"/>
    <w:rsid w:val="00292B5F"/>
    <w:rsid w:val="00292B85"/>
    <w:rsid w:val="00292C12"/>
    <w:rsid w:val="00292DF3"/>
    <w:rsid w:val="00292FE5"/>
    <w:rsid w:val="0029306C"/>
    <w:rsid w:val="00293078"/>
    <w:rsid w:val="002931F5"/>
    <w:rsid w:val="002933ED"/>
    <w:rsid w:val="00293617"/>
    <w:rsid w:val="002936B5"/>
    <w:rsid w:val="00293897"/>
    <w:rsid w:val="002938AE"/>
    <w:rsid w:val="00293B2D"/>
    <w:rsid w:val="00293B55"/>
    <w:rsid w:val="00293BC6"/>
    <w:rsid w:val="00293CF2"/>
    <w:rsid w:val="00293D57"/>
    <w:rsid w:val="00293EDA"/>
    <w:rsid w:val="00294067"/>
    <w:rsid w:val="00294279"/>
    <w:rsid w:val="00294415"/>
    <w:rsid w:val="00294558"/>
    <w:rsid w:val="00294A82"/>
    <w:rsid w:val="00294BC3"/>
    <w:rsid w:val="00294C10"/>
    <w:rsid w:val="00294D8E"/>
    <w:rsid w:val="00295112"/>
    <w:rsid w:val="00295185"/>
    <w:rsid w:val="002951FE"/>
    <w:rsid w:val="0029548F"/>
    <w:rsid w:val="00295645"/>
    <w:rsid w:val="002958C6"/>
    <w:rsid w:val="00295A74"/>
    <w:rsid w:val="00295AF2"/>
    <w:rsid w:val="00295C3E"/>
    <w:rsid w:val="00295F3A"/>
    <w:rsid w:val="0029626B"/>
    <w:rsid w:val="00296412"/>
    <w:rsid w:val="002967A1"/>
    <w:rsid w:val="0029692F"/>
    <w:rsid w:val="00296D12"/>
    <w:rsid w:val="002972C0"/>
    <w:rsid w:val="00297588"/>
    <w:rsid w:val="0029780A"/>
    <w:rsid w:val="0029783F"/>
    <w:rsid w:val="0029785D"/>
    <w:rsid w:val="00297A74"/>
    <w:rsid w:val="00297C43"/>
    <w:rsid w:val="002A0053"/>
    <w:rsid w:val="002A012F"/>
    <w:rsid w:val="002A0259"/>
    <w:rsid w:val="002A02EF"/>
    <w:rsid w:val="002A0419"/>
    <w:rsid w:val="002A04F2"/>
    <w:rsid w:val="002A0BEB"/>
    <w:rsid w:val="002A0D98"/>
    <w:rsid w:val="002A0DA9"/>
    <w:rsid w:val="002A1404"/>
    <w:rsid w:val="002A1585"/>
    <w:rsid w:val="002A1620"/>
    <w:rsid w:val="002A1639"/>
    <w:rsid w:val="002A1A05"/>
    <w:rsid w:val="002A1C92"/>
    <w:rsid w:val="002A1E2D"/>
    <w:rsid w:val="002A1E37"/>
    <w:rsid w:val="002A1FEE"/>
    <w:rsid w:val="002A24C4"/>
    <w:rsid w:val="002A24E6"/>
    <w:rsid w:val="002A25A3"/>
    <w:rsid w:val="002A283E"/>
    <w:rsid w:val="002A2ADC"/>
    <w:rsid w:val="002A2CB0"/>
    <w:rsid w:val="002A2DEA"/>
    <w:rsid w:val="002A2F4A"/>
    <w:rsid w:val="002A30CD"/>
    <w:rsid w:val="002A369F"/>
    <w:rsid w:val="002A376D"/>
    <w:rsid w:val="002A37EF"/>
    <w:rsid w:val="002A3983"/>
    <w:rsid w:val="002A3A9A"/>
    <w:rsid w:val="002A3AC2"/>
    <w:rsid w:val="002A3D46"/>
    <w:rsid w:val="002A3E15"/>
    <w:rsid w:val="002A3F12"/>
    <w:rsid w:val="002A4043"/>
    <w:rsid w:val="002A43F3"/>
    <w:rsid w:val="002A44B4"/>
    <w:rsid w:val="002A4A5C"/>
    <w:rsid w:val="002A4AC4"/>
    <w:rsid w:val="002A4D04"/>
    <w:rsid w:val="002A4D21"/>
    <w:rsid w:val="002A4D6F"/>
    <w:rsid w:val="002A5464"/>
    <w:rsid w:val="002A55FA"/>
    <w:rsid w:val="002A56D4"/>
    <w:rsid w:val="002A5759"/>
    <w:rsid w:val="002A5918"/>
    <w:rsid w:val="002A5B07"/>
    <w:rsid w:val="002A5B0D"/>
    <w:rsid w:val="002A6098"/>
    <w:rsid w:val="002A6309"/>
    <w:rsid w:val="002A6580"/>
    <w:rsid w:val="002A65FC"/>
    <w:rsid w:val="002A67BF"/>
    <w:rsid w:val="002A6A75"/>
    <w:rsid w:val="002A6ECB"/>
    <w:rsid w:val="002A7383"/>
    <w:rsid w:val="002A77D7"/>
    <w:rsid w:val="002A7FAA"/>
    <w:rsid w:val="002B036D"/>
    <w:rsid w:val="002B047C"/>
    <w:rsid w:val="002B0487"/>
    <w:rsid w:val="002B0554"/>
    <w:rsid w:val="002B08B1"/>
    <w:rsid w:val="002B08F2"/>
    <w:rsid w:val="002B0B19"/>
    <w:rsid w:val="002B0BB5"/>
    <w:rsid w:val="002B1418"/>
    <w:rsid w:val="002B1837"/>
    <w:rsid w:val="002B1984"/>
    <w:rsid w:val="002B1ADE"/>
    <w:rsid w:val="002B1BDE"/>
    <w:rsid w:val="002B1CB5"/>
    <w:rsid w:val="002B1ECE"/>
    <w:rsid w:val="002B21E4"/>
    <w:rsid w:val="002B24D9"/>
    <w:rsid w:val="002B25AA"/>
    <w:rsid w:val="002B28C3"/>
    <w:rsid w:val="002B2B83"/>
    <w:rsid w:val="002B2C71"/>
    <w:rsid w:val="002B2D1A"/>
    <w:rsid w:val="002B2E74"/>
    <w:rsid w:val="002B2E98"/>
    <w:rsid w:val="002B2EAD"/>
    <w:rsid w:val="002B312E"/>
    <w:rsid w:val="002B317B"/>
    <w:rsid w:val="002B31DF"/>
    <w:rsid w:val="002B3439"/>
    <w:rsid w:val="002B3575"/>
    <w:rsid w:val="002B35F5"/>
    <w:rsid w:val="002B382C"/>
    <w:rsid w:val="002B3F84"/>
    <w:rsid w:val="002B4316"/>
    <w:rsid w:val="002B4ECB"/>
    <w:rsid w:val="002B5015"/>
    <w:rsid w:val="002B5160"/>
    <w:rsid w:val="002B5340"/>
    <w:rsid w:val="002B551D"/>
    <w:rsid w:val="002B556D"/>
    <w:rsid w:val="002B55DC"/>
    <w:rsid w:val="002B597C"/>
    <w:rsid w:val="002B5994"/>
    <w:rsid w:val="002B5EF0"/>
    <w:rsid w:val="002B5FBF"/>
    <w:rsid w:val="002B6007"/>
    <w:rsid w:val="002B6073"/>
    <w:rsid w:val="002B607F"/>
    <w:rsid w:val="002B61B8"/>
    <w:rsid w:val="002B62CE"/>
    <w:rsid w:val="002B62E8"/>
    <w:rsid w:val="002B630C"/>
    <w:rsid w:val="002B639A"/>
    <w:rsid w:val="002B65E8"/>
    <w:rsid w:val="002B67CA"/>
    <w:rsid w:val="002B6805"/>
    <w:rsid w:val="002B6835"/>
    <w:rsid w:val="002B6924"/>
    <w:rsid w:val="002B693A"/>
    <w:rsid w:val="002B6ACD"/>
    <w:rsid w:val="002B6BBE"/>
    <w:rsid w:val="002B6F0E"/>
    <w:rsid w:val="002B70F1"/>
    <w:rsid w:val="002B7166"/>
    <w:rsid w:val="002B717E"/>
    <w:rsid w:val="002B7393"/>
    <w:rsid w:val="002B74FF"/>
    <w:rsid w:val="002B7A9F"/>
    <w:rsid w:val="002B7AA0"/>
    <w:rsid w:val="002B7AC1"/>
    <w:rsid w:val="002B7BCB"/>
    <w:rsid w:val="002B7C3F"/>
    <w:rsid w:val="002B7D03"/>
    <w:rsid w:val="002B7D25"/>
    <w:rsid w:val="002B7DEB"/>
    <w:rsid w:val="002B7F15"/>
    <w:rsid w:val="002B7FED"/>
    <w:rsid w:val="002C022B"/>
    <w:rsid w:val="002C02FE"/>
    <w:rsid w:val="002C057D"/>
    <w:rsid w:val="002C0851"/>
    <w:rsid w:val="002C0AAE"/>
    <w:rsid w:val="002C109D"/>
    <w:rsid w:val="002C1100"/>
    <w:rsid w:val="002C1930"/>
    <w:rsid w:val="002C1AF7"/>
    <w:rsid w:val="002C1DAF"/>
    <w:rsid w:val="002C226D"/>
    <w:rsid w:val="002C2350"/>
    <w:rsid w:val="002C28DB"/>
    <w:rsid w:val="002C28FA"/>
    <w:rsid w:val="002C2B6C"/>
    <w:rsid w:val="002C2C88"/>
    <w:rsid w:val="002C2D62"/>
    <w:rsid w:val="002C2DE7"/>
    <w:rsid w:val="002C2F41"/>
    <w:rsid w:val="002C31DE"/>
    <w:rsid w:val="002C3485"/>
    <w:rsid w:val="002C3508"/>
    <w:rsid w:val="002C35D7"/>
    <w:rsid w:val="002C35EB"/>
    <w:rsid w:val="002C3636"/>
    <w:rsid w:val="002C3681"/>
    <w:rsid w:val="002C381B"/>
    <w:rsid w:val="002C3E66"/>
    <w:rsid w:val="002C4028"/>
    <w:rsid w:val="002C4053"/>
    <w:rsid w:val="002C40D8"/>
    <w:rsid w:val="002C42E3"/>
    <w:rsid w:val="002C48D0"/>
    <w:rsid w:val="002C4DC0"/>
    <w:rsid w:val="002C50C4"/>
    <w:rsid w:val="002C554D"/>
    <w:rsid w:val="002C56F4"/>
    <w:rsid w:val="002C5766"/>
    <w:rsid w:val="002C5785"/>
    <w:rsid w:val="002C5A07"/>
    <w:rsid w:val="002C5D0A"/>
    <w:rsid w:val="002C5D41"/>
    <w:rsid w:val="002C5E46"/>
    <w:rsid w:val="002C5FBE"/>
    <w:rsid w:val="002C60E7"/>
    <w:rsid w:val="002C6203"/>
    <w:rsid w:val="002C629D"/>
    <w:rsid w:val="002C6329"/>
    <w:rsid w:val="002C638E"/>
    <w:rsid w:val="002C643D"/>
    <w:rsid w:val="002C6500"/>
    <w:rsid w:val="002C671E"/>
    <w:rsid w:val="002C68A5"/>
    <w:rsid w:val="002C6A68"/>
    <w:rsid w:val="002C6B95"/>
    <w:rsid w:val="002C6E5E"/>
    <w:rsid w:val="002C6F41"/>
    <w:rsid w:val="002C6F89"/>
    <w:rsid w:val="002C714F"/>
    <w:rsid w:val="002C7167"/>
    <w:rsid w:val="002C723E"/>
    <w:rsid w:val="002C7299"/>
    <w:rsid w:val="002C73F0"/>
    <w:rsid w:val="002C74EC"/>
    <w:rsid w:val="002C7706"/>
    <w:rsid w:val="002C77FC"/>
    <w:rsid w:val="002C794C"/>
    <w:rsid w:val="002C7A2D"/>
    <w:rsid w:val="002C7A59"/>
    <w:rsid w:val="002C7A9B"/>
    <w:rsid w:val="002C7ADE"/>
    <w:rsid w:val="002C7D19"/>
    <w:rsid w:val="002C7F83"/>
    <w:rsid w:val="002D007F"/>
    <w:rsid w:val="002D0142"/>
    <w:rsid w:val="002D021E"/>
    <w:rsid w:val="002D0348"/>
    <w:rsid w:val="002D0599"/>
    <w:rsid w:val="002D067A"/>
    <w:rsid w:val="002D06F8"/>
    <w:rsid w:val="002D07A4"/>
    <w:rsid w:val="002D0955"/>
    <w:rsid w:val="002D09CF"/>
    <w:rsid w:val="002D09FA"/>
    <w:rsid w:val="002D0ACE"/>
    <w:rsid w:val="002D0B57"/>
    <w:rsid w:val="002D0C43"/>
    <w:rsid w:val="002D0DC0"/>
    <w:rsid w:val="002D0EFE"/>
    <w:rsid w:val="002D10DA"/>
    <w:rsid w:val="002D1112"/>
    <w:rsid w:val="002D1157"/>
    <w:rsid w:val="002D13AB"/>
    <w:rsid w:val="002D149A"/>
    <w:rsid w:val="002D1511"/>
    <w:rsid w:val="002D19FD"/>
    <w:rsid w:val="002D1A70"/>
    <w:rsid w:val="002D1E29"/>
    <w:rsid w:val="002D1E9F"/>
    <w:rsid w:val="002D1F84"/>
    <w:rsid w:val="002D2156"/>
    <w:rsid w:val="002D2220"/>
    <w:rsid w:val="002D22DD"/>
    <w:rsid w:val="002D2898"/>
    <w:rsid w:val="002D2BDC"/>
    <w:rsid w:val="002D2CE7"/>
    <w:rsid w:val="002D2D71"/>
    <w:rsid w:val="002D2E4D"/>
    <w:rsid w:val="002D2E9D"/>
    <w:rsid w:val="002D2EC4"/>
    <w:rsid w:val="002D2FB8"/>
    <w:rsid w:val="002D329F"/>
    <w:rsid w:val="002D33D0"/>
    <w:rsid w:val="002D39CE"/>
    <w:rsid w:val="002D39FA"/>
    <w:rsid w:val="002D3AB5"/>
    <w:rsid w:val="002D3BFC"/>
    <w:rsid w:val="002D3C81"/>
    <w:rsid w:val="002D3EE1"/>
    <w:rsid w:val="002D3F9D"/>
    <w:rsid w:val="002D45D5"/>
    <w:rsid w:val="002D46C3"/>
    <w:rsid w:val="002D47D6"/>
    <w:rsid w:val="002D4B32"/>
    <w:rsid w:val="002D4C36"/>
    <w:rsid w:val="002D4E21"/>
    <w:rsid w:val="002D4F84"/>
    <w:rsid w:val="002D507E"/>
    <w:rsid w:val="002D50B7"/>
    <w:rsid w:val="002D5CBC"/>
    <w:rsid w:val="002D5CCB"/>
    <w:rsid w:val="002D5F6C"/>
    <w:rsid w:val="002D68DD"/>
    <w:rsid w:val="002D6A60"/>
    <w:rsid w:val="002D6B9B"/>
    <w:rsid w:val="002D6D7E"/>
    <w:rsid w:val="002D6FBA"/>
    <w:rsid w:val="002D7073"/>
    <w:rsid w:val="002D7667"/>
    <w:rsid w:val="002D7735"/>
    <w:rsid w:val="002E01BD"/>
    <w:rsid w:val="002E0265"/>
    <w:rsid w:val="002E04E7"/>
    <w:rsid w:val="002E0602"/>
    <w:rsid w:val="002E0952"/>
    <w:rsid w:val="002E0A32"/>
    <w:rsid w:val="002E0AD1"/>
    <w:rsid w:val="002E0B13"/>
    <w:rsid w:val="002E0BFA"/>
    <w:rsid w:val="002E1126"/>
    <w:rsid w:val="002E1161"/>
    <w:rsid w:val="002E1668"/>
    <w:rsid w:val="002E1CC4"/>
    <w:rsid w:val="002E1DAA"/>
    <w:rsid w:val="002E1F8F"/>
    <w:rsid w:val="002E219C"/>
    <w:rsid w:val="002E2469"/>
    <w:rsid w:val="002E248A"/>
    <w:rsid w:val="002E2792"/>
    <w:rsid w:val="002E290B"/>
    <w:rsid w:val="002E29CB"/>
    <w:rsid w:val="002E2B62"/>
    <w:rsid w:val="002E2CE5"/>
    <w:rsid w:val="002E30C8"/>
    <w:rsid w:val="002E31F4"/>
    <w:rsid w:val="002E32A8"/>
    <w:rsid w:val="002E3315"/>
    <w:rsid w:val="002E3355"/>
    <w:rsid w:val="002E3585"/>
    <w:rsid w:val="002E3B42"/>
    <w:rsid w:val="002E3B60"/>
    <w:rsid w:val="002E3CE7"/>
    <w:rsid w:val="002E3EBF"/>
    <w:rsid w:val="002E40A7"/>
    <w:rsid w:val="002E4663"/>
    <w:rsid w:val="002E47B2"/>
    <w:rsid w:val="002E4C51"/>
    <w:rsid w:val="002E4CAD"/>
    <w:rsid w:val="002E4D54"/>
    <w:rsid w:val="002E5567"/>
    <w:rsid w:val="002E5694"/>
    <w:rsid w:val="002E59A9"/>
    <w:rsid w:val="002E5C80"/>
    <w:rsid w:val="002E5E12"/>
    <w:rsid w:val="002E5FE0"/>
    <w:rsid w:val="002E6038"/>
    <w:rsid w:val="002E6208"/>
    <w:rsid w:val="002E62E3"/>
    <w:rsid w:val="002E6393"/>
    <w:rsid w:val="002E670B"/>
    <w:rsid w:val="002E680B"/>
    <w:rsid w:val="002E6B9D"/>
    <w:rsid w:val="002E6BD8"/>
    <w:rsid w:val="002E6C50"/>
    <w:rsid w:val="002E6C82"/>
    <w:rsid w:val="002E6EC6"/>
    <w:rsid w:val="002E721F"/>
    <w:rsid w:val="002E7390"/>
    <w:rsid w:val="002E7547"/>
    <w:rsid w:val="002E7A9A"/>
    <w:rsid w:val="002E7C9B"/>
    <w:rsid w:val="002E7D60"/>
    <w:rsid w:val="002F00D0"/>
    <w:rsid w:val="002F0317"/>
    <w:rsid w:val="002F0338"/>
    <w:rsid w:val="002F0507"/>
    <w:rsid w:val="002F05A6"/>
    <w:rsid w:val="002F06FF"/>
    <w:rsid w:val="002F082F"/>
    <w:rsid w:val="002F0848"/>
    <w:rsid w:val="002F0853"/>
    <w:rsid w:val="002F0B36"/>
    <w:rsid w:val="002F0B89"/>
    <w:rsid w:val="002F0CC8"/>
    <w:rsid w:val="002F0D72"/>
    <w:rsid w:val="002F0DD1"/>
    <w:rsid w:val="002F0EC0"/>
    <w:rsid w:val="002F0FB3"/>
    <w:rsid w:val="002F138E"/>
    <w:rsid w:val="002F14A4"/>
    <w:rsid w:val="002F17B0"/>
    <w:rsid w:val="002F17C2"/>
    <w:rsid w:val="002F186A"/>
    <w:rsid w:val="002F196B"/>
    <w:rsid w:val="002F1A01"/>
    <w:rsid w:val="002F1B6B"/>
    <w:rsid w:val="002F1C16"/>
    <w:rsid w:val="002F1C95"/>
    <w:rsid w:val="002F1DAE"/>
    <w:rsid w:val="002F1DCC"/>
    <w:rsid w:val="002F1E2C"/>
    <w:rsid w:val="002F23F3"/>
    <w:rsid w:val="002F243D"/>
    <w:rsid w:val="002F26C6"/>
    <w:rsid w:val="002F28DC"/>
    <w:rsid w:val="002F2DCE"/>
    <w:rsid w:val="002F2E53"/>
    <w:rsid w:val="002F2FF1"/>
    <w:rsid w:val="002F314C"/>
    <w:rsid w:val="002F3424"/>
    <w:rsid w:val="002F3530"/>
    <w:rsid w:val="002F385E"/>
    <w:rsid w:val="002F39CA"/>
    <w:rsid w:val="002F3A5C"/>
    <w:rsid w:val="002F3B13"/>
    <w:rsid w:val="002F45E0"/>
    <w:rsid w:val="002F4750"/>
    <w:rsid w:val="002F4970"/>
    <w:rsid w:val="002F497E"/>
    <w:rsid w:val="002F4A19"/>
    <w:rsid w:val="002F4AFC"/>
    <w:rsid w:val="002F4C6B"/>
    <w:rsid w:val="002F4D01"/>
    <w:rsid w:val="002F4DCB"/>
    <w:rsid w:val="002F4E3D"/>
    <w:rsid w:val="002F4EB3"/>
    <w:rsid w:val="002F4FD5"/>
    <w:rsid w:val="002F528B"/>
    <w:rsid w:val="002F565D"/>
    <w:rsid w:val="002F57C0"/>
    <w:rsid w:val="002F5878"/>
    <w:rsid w:val="002F58F1"/>
    <w:rsid w:val="002F5B19"/>
    <w:rsid w:val="002F5C4D"/>
    <w:rsid w:val="002F5CF5"/>
    <w:rsid w:val="002F6322"/>
    <w:rsid w:val="002F6450"/>
    <w:rsid w:val="002F64AC"/>
    <w:rsid w:val="002F67B2"/>
    <w:rsid w:val="002F6BA8"/>
    <w:rsid w:val="002F6C2F"/>
    <w:rsid w:val="002F6C8D"/>
    <w:rsid w:val="002F6D2E"/>
    <w:rsid w:val="002F6D65"/>
    <w:rsid w:val="002F709B"/>
    <w:rsid w:val="002F73C7"/>
    <w:rsid w:val="002F76C2"/>
    <w:rsid w:val="002F76C3"/>
    <w:rsid w:val="002F7893"/>
    <w:rsid w:val="002F7945"/>
    <w:rsid w:val="002F7B06"/>
    <w:rsid w:val="002F7C15"/>
    <w:rsid w:val="002F7F41"/>
    <w:rsid w:val="002F7FC5"/>
    <w:rsid w:val="00300497"/>
    <w:rsid w:val="00300CE0"/>
    <w:rsid w:val="00300CF8"/>
    <w:rsid w:val="00300E6B"/>
    <w:rsid w:val="00300F4F"/>
    <w:rsid w:val="00301205"/>
    <w:rsid w:val="0030143C"/>
    <w:rsid w:val="00301D2F"/>
    <w:rsid w:val="003021F5"/>
    <w:rsid w:val="00302847"/>
    <w:rsid w:val="00302ADF"/>
    <w:rsid w:val="00302BC7"/>
    <w:rsid w:val="00302CFF"/>
    <w:rsid w:val="00302DBE"/>
    <w:rsid w:val="00302F8B"/>
    <w:rsid w:val="00302F99"/>
    <w:rsid w:val="0030305C"/>
    <w:rsid w:val="003032B3"/>
    <w:rsid w:val="003032C8"/>
    <w:rsid w:val="0030331E"/>
    <w:rsid w:val="003035D2"/>
    <w:rsid w:val="00303A1C"/>
    <w:rsid w:val="00303BA0"/>
    <w:rsid w:val="00303CAA"/>
    <w:rsid w:val="00303D28"/>
    <w:rsid w:val="00303DB1"/>
    <w:rsid w:val="00303EE1"/>
    <w:rsid w:val="00303F72"/>
    <w:rsid w:val="00304430"/>
    <w:rsid w:val="00304451"/>
    <w:rsid w:val="00304513"/>
    <w:rsid w:val="00304833"/>
    <w:rsid w:val="0030493E"/>
    <w:rsid w:val="003049BF"/>
    <w:rsid w:val="00304C5B"/>
    <w:rsid w:val="00304DDB"/>
    <w:rsid w:val="00304F7E"/>
    <w:rsid w:val="0030509D"/>
    <w:rsid w:val="0030517D"/>
    <w:rsid w:val="003051FA"/>
    <w:rsid w:val="00305280"/>
    <w:rsid w:val="003052F2"/>
    <w:rsid w:val="0030573B"/>
    <w:rsid w:val="00305786"/>
    <w:rsid w:val="00305821"/>
    <w:rsid w:val="00305914"/>
    <w:rsid w:val="00305975"/>
    <w:rsid w:val="00305ABA"/>
    <w:rsid w:val="00305F5B"/>
    <w:rsid w:val="003060DD"/>
    <w:rsid w:val="003061D7"/>
    <w:rsid w:val="0030637C"/>
    <w:rsid w:val="003064F1"/>
    <w:rsid w:val="003065B7"/>
    <w:rsid w:val="00306AB2"/>
    <w:rsid w:val="00306E11"/>
    <w:rsid w:val="00306F5B"/>
    <w:rsid w:val="00306F7A"/>
    <w:rsid w:val="00307042"/>
    <w:rsid w:val="0030723F"/>
    <w:rsid w:val="0030739E"/>
    <w:rsid w:val="0030748E"/>
    <w:rsid w:val="00307550"/>
    <w:rsid w:val="003075DB"/>
    <w:rsid w:val="00307984"/>
    <w:rsid w:val="003079EA"/>
    <w:rsid w:val="00307B61"/>
    <w:rsid w:val="00307CBA"/>
    <w:rsid w:val="00307D32"/>
    <w:rsid w:val="00307D64"/>
    <w:rsid w:val="0031019F"/>
    <w:rsid w:val="003108C3"/>
    <w:rsid w:val="00310ACF"/>
    <w:rsid w:val="00310DB3"/>
    <w:rsid w:val="00311104"/>
    <w:rsid w:val="0031136F"/>
    <w:rsid w:val="00311613"/>
    <w:rsid w:val="0031186A"/>
    <w:rsid w:val="00311B52"/>
    <w:rsid w:val="00311B75"/>
    <w:rsid w:val="00311C2A"/>
    <w:rsid w:val="00311C6B"/>
    <w:rsid w:val="0031210D"/>
    <w:rsid w:val="0031233F"/>
    <w:rsid w:val="00312476"/>
    <w:rsid w:val="003124D2"/>
    <w:rsid w:val="003125E5"/>
    <w:rsid w:val="00312685"/>
    <w:rsid w:val="00312929"/>
    <w:rsid w:val="00312B04"/>
    <w:rsid w:val="00312BB2"/>
    <w:rsid w:val="00312E22"/>
    <w:rsid w:val="00312F4A"/>
    <w:rsid w:val="00312F86"/>
    <w:rsid w:val="003133E1"/>
    <w:rsid w:val="003136B8"/>
    <w:rsid w:val="0031389C"/>
    <w:rsid w:val="00313C17"/>
    <w:rsid w:val="00313CF9"/>
    <w:rsid w:val="00313D4E"/>
    <w:rsid w:val="00313D9B"/>
    <w:rsid w:val="00313DAF"/>
    <w:rsid w:val="00313E7E"/>
    <w:rsid w:val="0031400B"/>
    <w:rsid w:val="003143CF"/>
    <w:rsid w:val="0031453D"/>
    <w:rsid w:val="00314615"/>
    <w:rsid w:val="00314959"/>
    <w:rsid w:val="00314A43"/>
    <w:rsid w:val="00314C44"/>
    <w:rsid w:val="00314C84"/>
    <w:rsid w:val="00314E45"/>
    <w:rsid w:val="00314E75"/>
    <w:rsid w:val="00314EE0"/>
    <w:rsid w:val="00314F78"/>
    <w:rsid w:val="00314FD6"/>
    <w:rsid w:val="003151E3"/>
    <w:rsid w:val="003156DB"/>
    <w:rsid w:val="00315B8C"/>
    <w:rsid w:val="00315D9F"/>
    <w:rsid w:val="00315F67"/>
    <w:rsid w:val="00316A3F"/>
    <w:rsid w:val="00316A7E"/>
    <w:rsid w:val="00316ABC"/>
    <w:rsid w:val="0031720E"/>
    <w:rsid w:val="0031736C"/>
    <w:rsid w:val="003173F1"/>
    <w:rsid w:val="00317466"/>
    <w:rsid w:val="00317507"/>
    <w:rsid w:val="003175C5"/>
    <w:rsid w:val="0031767C"/>
    <w:rsid w:val="00317765"/>
    <w:rsid w:val="00317D9D"/>
    <w:rsid w:val="00317E1D"/>
    <w:rsid w:val="00317FC9"/>
    <w:rsid w:val="003201F4"/>
    <w:rsid w:val="003205D6"/>
    <w:rsid w:val="003206C0"/>
    <w:rsid w:val="003207A7"/>
    <w:rsid w:val="0032092C"/>
    <w:rsid w:val="003209A0"/>
    <w:rsid w:val="00320C35"/>
    <w:rsid w:val="00320C79"/>
    <w:rsid w:val="003210E5"/>
    <w:rsid w:val="00321130"/>
    <w:rsid w:val="00321141"/>
    <w:rsid w:val="003213AE"/>
    <w:rsid w:val="0032143F"/>
    <w:rsid w:val="0032164E"/>
    <w:rsid w:val="00321827"/>
    <w:rsid w:val="00321A6E"/>
    <w:rsid w:val="00321F23"/>
    <w:rsid w:val="003220EE"/>
    <w:rsid w:val="00322143"/>
    <w:rsid w:val="003221A7"/>
    <w:rsid w:val="00322634"/>
    <w:rsid w:val="003227E3"/>
    <w:rsid w:val="00322961"/>
    <w:rsid w:val="00322C91"/>
    <w:rsid w:val="00322D4B"/>
    <w:rsid w:val="00322F5C"/>
    <w:rsid w:val="00323406"/>
    <w:rsid w:val="00323516"/>
    <w:rsid w:val="003235DD"/>
    <w:rsid w:val="00323654"/>
    <w:rsid w:val="0032385E"/>
    <w:rsid w:val="00323D4D"/>
    <w:rsid w:val="00324302"/>
    <w:rsid w:val="003245B6"/>
    <w:rsid w:val="00324620"/>
    <w:rsid w:val="00324623"/>
    <w:rsid w:val="003246A0"/>
    <w:rsid w:val="00324A56"/>
    <w:rsid w:val="00324A5B"/>
    <w:rsid w:val="00324A75"/>
    <w:rsid w:val="00324B44"/>
    <w:rsid w:val="00324BC3"/>
    <w:rsid w:val="00324D99"/>
    <w:rsid w:val="00324E6A"/>
    <w:rsid w:val="003252E8"/>
    <w:rsid w:val="003256F3"/>
    <w:rsid w:val="00325C5B"/>
    <w:rsid w:val="00325C85"/>
    <w:rsid w:val="00325D06"/>
    <w:rsid w:val="00325D3B"/>
    <w:rsid w:val="00325DF6"/>
    <w:rsid w:val="00326175"/>
    <w:rsid w:val="003261D9"/>
    <w:rsid w:val="0032623D"/>
    <w:rsid w:val="003265C5"/>
    <w:rsid w:val="003267D7"/>
    <w:rsid w:val="00326867"/>
    <w:rsid w:val="00326893"/>
    <w:rsid w:val="00326B4D"/>
    <w:rsid w:val="00326C68"/>
    <w:rsid w:val="00326E14"/>
    <w:rsid w:val="0032707D"/>
    <w:rsid w:val="00327230"/>
    <w:rsid w:val="00327887"/>
    <w:rsid w:val="003278ED"/>
    <w:rsid w:val="00327B1D"/>
    <w:rsid w:val="00327B47"/>
    <w:rsid w:val="00327C5B"/>
    <w:rsid w:val="00327C8A"/>
    <w:rsid w:val="00327FEB"/>
    <w:rsid w:val="003300B1"/>
    <w:rsid w:val="003300CC"/>
    <w:rsid w:val="0033027F"/>
    <w:rsid w:val="003303FC"/>
    <w:rsid w:val="003304CB"/>
    <w:rsid w:val="00330FF2"/>
    <w:rsid w:val="00331390"/>
    <w:rsid w:val="003315CC"/>
    <w:rsid w:val="00331A6A"/>
    <w:rsid w:val="00331CA6"/>
    <w:rsid w:val="0033218A"/>
    <w:rsid w:val="003324B6"/>
    <w:rsid w:val="00332CE8"/>
    <w:rsid w:val="00332D35"/>
    <w:rsid w:val="00333109"/>
    <w:rsid w:val="0033316F"/>
    <w:rsid w:val="0033326D"/>
    <w:rsid w:val="003332E6"/>
    <w:rsid w:val="00333648"/>
    <w:rsid w:val="003336F3"/>
    <w:rsid w:val="003338B4"/>
    <w:rsid w:val="003338D3"/>
    <w:rsid w:val="00333940"/>
    <w:rsid w:val="003339CC"/>
    <w:rsid w:val="00333A2C"/>
    <w:rsid w:val="00333E0D"/>
    <w:rsid w:val="00334073"/>
    <w:rsid w:val="0033409B"/>
    <w:rsid w:val="0033455C"/>
    <w:rsid w:val="0033457E"/>
    <w:rsid w:val="003346A5"/>
    <w:rsid w:val="003346F3"/>
    <w:rsid w:val="003347BB"/>
    <w:rsid w:val="00334952"/>
    <w:rsid w:val="00334ACA"/>
    <w:rsid w:val="00334B02"/>
    <w:rsid w:val="00334B87"/>
    <w:rsid w:val="00334BC8"/>
    <w:rsid w:val="00334D87"/>
    <w:rsid w:val="00334ECF"/>
    <w:rsid w:val="00334F50"/>
    <w:rsid w:val="003353A1"/>
    <w:rsid w:val="00335869"/>
    <w:rsid w:val="00335BF8"/>
    <w:rsid w:val="00335F27"/>
    <w:rsid w:val="003360EE"/>
    <w:rsid w:val="0033630B"/>
    <w:rsid w:val="003363AB"/>
    <w:rsid w:val="0033640D"/>
    <w:rsid w:val="00336494"/>
    <w:rsid w:val="00336643"/>
    <w:rsid w:val="0033687B"/>
    <w:rsid w:val="00336A45"/>
    <w:rsid w:val="00336D72"/>
    <w:rsid w:val="00337130"/>
    <w:rsid w:val="00337174"/>
    <w:rsid w:val="00337386"/>
    <w:rsid w:val="003373CF"/>
    <w:rsid w:val="00337469"/>
    <w:rsid w:val="003374C8"/>
    <w:rsid w:val="003374D6"/>
    <w:rsid w:val="00337591"/>
    <w:rsid w:val="00337627"/>
    <w:rsid w:val="003376AA"/>
    <w:rsid w:val="00337864"/>
    <w:rsid w:val="00337A5D"/>
    <w:rsid w:val="00340108"/>
    <w:rsid w:val="00340135"/>
    <w:rsid w:val="003405E9"/>
    <w:rsid w:val="00340B03"/>
    <w:rsid w:val="00340CD4"/>
    <w:rsid w:val="00340DB1"/>
    <w:rsid w:val="00340E11"/>
    <w:rsid w:val="003410B9"/>
    <w:rsid w:val="003410F9"/>
    <w:rsid w:val="0034114B"/>
    <w:rsid w:val="0034120D"/>
    <w:rsid w:val="00341215"/>
    <w:rsid w:val="00341671"/>
    <w:rsid w:val="0034194F"/>
    <w:rsid w:val="003419A5"/>
    <w:rsid w:val="00341CC6"/>
    <w:rsid w:val="00341E6F"/>
    <w:rsid w:val="00341EB5"/>
    <w:rsid w:val="00342728"/>
    <w:rsid w:val="003427F8"/>
    <w:rsid w:val="00342BF0"/>
    <w:rsid w:val="003437A4"/>
    <w:rsid w:val="003437F9"/>
    <w:rsid w:val="00343BA7"/>
    <w:rsid w:val="00343C15"/>
    <w:rsid w:val="00343C81"/>
    <w:rsid w:val="00343E20"/>
    <w:rsid w:val="003440B3"/>
    <w:rsid w:val="003440C9"/>
    <w:rsid w:val="0034412F"/>
    <w:rsid w:val="003446CD"/>
    <w:rsid w:val="00344866"/>
    <w:rsid w:val="0034488D"/>
    <w:rsid w:val="00344951"/>
    <w:rsid w:val="00344A8A"/>
    <w:rsid w:val="00344D15"/>
    <w:rsid w:val="00344DB5"/>
    <w:rsid w:val="00344F59"/>
    <w:rsid w:val="0034532F"/>
    <w:rsid w:val="003454C8"/>
    <w:rsid w:val="003455AD"/>
    <w:rsid w:val="00345708"/>
    <w:rsid w:val="0034588D"/>
    <w:rsid w:val="00345A56"/>
    <w:rsid w:val="00345DD6"/>
    <w:rsid w:val="00345E9B"/>
    <w:rsid w:val="00345EC4"/>
    <w:rsid w:val="00346073"/>
    <w:rsid w:val="003462B1"/>
    <w:rsid w:val="0034638E"/>
    <w:rsid w:val="0034642F"/>
    <w:rsid w:val="0034663F"/>
    <w:rsid w:val="003468A4"/>
    <w:rsid w:val="00346CDC"/>
    <w:rsid w:val="00346D19"/>
    <w:rsid w:val="00346E93"/>
    <w:rsid w:val="00346EBC"/>
    <w:rsid w:val="00346F16"/>
    <w:rsid w:val="00347417"/>
    <w:rsid w:val="00347599"/>
    <w:rsid w:val="003476A4"/>
    <w:rsid w:val="00347B9E"/>
    <w:rsid w:val="00347BE7"/>
    <w:rsid w:val="0035038A"/>
    <w:rsid w:val="003504CF"/>
    <w:rsid w:val="0035067E"/>
    <w:rsid w:val="003507FC"/>
    <w:rsid w:val="0035083E"/>
    <w:rsid w:val="00350A8F"/>
    <w:rsid w:val="00350BAE"/>
    <w:rsid w:val="00350CFD"/>
    <w:rsid w:val="00350D67"/>
    <w:rsid w:val="00350DE5"/>
    <w:rsid w:val="00350E13"/>
    <w:rsid w:val="00350F1C"/>
    <w:rsid w:val="00350F45"/>
    <w:rsid w:val="00351246"/>
    <w:rsid w:val="00351302"/>
    <w:rsid w:val="00351330"/>
    <w:rsid w:val="003516C0"/>
    <w:rsid w:val="00351745"/>
    <w:rsid w:val="0035194E"/>
    <w:rsid w:val="00351A1C"/>
    <w:rsid w:val="00351EFA"/>
    <w:rsid w:val="003522E6"/>
    <w:rsid w:val="003523C3"/>
    <w:rsid w:val="003527B6"/>
    <w:rsid w:val="003527E3"/>
    <w:rsid w:val="00352850"/>
    <w:rsid w:val="00352A9E"/>
    <w:rsid w:val="00352B98"/>
    <w:rsid w:val="00352E9D"/>
    <w:rsid w:val="00353288"/>
    <w:rsid w:val="00353425"/>
    <w:rsid w:val="00353C86"/>
    <w:rsid w:val="0035444F"/>
    <w:rsid w:val="003544A7"/>
    <w:rsid w:val="003544C4"/>
    <w:rsid w:val="003544F7"/>
    <w:rsid w:val="003546E6"/>
    <w:rsid w:val="003547EF"/>
    <w:rsid w:val="00354DC6"/>
    <w:rsid w:val="0035509E"/>
    <w:rsid w:val="0035578A"/>
    <w:rsid w:val="00355B01"/>
    <w:rsid w:val="00355C41"/>
    <w:rsid w:val="00355F93"/>
    <w:rsid w:val="00355FBA"/>
    <w:rsid w:val="00356065"/>
    <w:rsid w:val="003561A6"/>
    <w:rsid w:val="003564C3"/>
    <w:rsid w:val="003564F3"/>
    <w:rsid w:val="0035684D"/>
    <w:rsid w:val="0035687C"/>
    <w:rsid w:val="00356AF7"/>
    <w:rsid w:val="00356B6B"/>
    <w:rsid w:val="00356C92"/>
    <w:rsid w:val="00356E1D"/>
    <w:rsid w:val="00356ED7"/>
    <w:rsid w:val="00357049"/>
    <w:rsid w:val="003570A7"/>
    <w:rsid w:val="003573C8"/>
    <w:rsid w:val="003573DE"/>
    <w:rsid w:val="00357813"/>
    <w:rsid w:val="0035785D"/>
    <w:rsid w:val="003578DC"/>
    <w:rsid w:val="00357934"/>
    <w:rsid w:val="0035793E"/>
    <w:rsid w:val="003579DB"/>
    <w:rsid w:val="00357E74"/>
    <w:rsid w:val="00357FB8"/>
    <w:rsid w:val="00357FEF"/>
    <w:rsid w:val="003603BA"/>
    <w:rsid w:val="003603C2"/>
    <w:rsid w:val="003604A6"/>
    <w:rsid w:val="003606D0"/>
    <w:rsid w:val="003607D0"/>
    <w:rsid w:val="00360852"/>
    <w:rsid w:val="0036089D"/>
    <w:rsid w:val="00360935"/>
    <w:rsid w:val="00360D5C"/>
    <w:rsid w:val="00360D61"/>
    <w:rsid w:val="00360E01"/>
    <w:rsid w:val="00361032"/>
    <w:rsid w:val="00361163"/>
    <w:rsid w:val="0036126C"/>
    <w:rsid w:val="0036167E"/>
    <w:rsid w:val="0036179F"/>
    <w:rsid w:val="00361A81"/>
    <w:rsid w:val="00361CF5"/>
    <w:rsid w:val="00361D17"/>
    <w:rsid w:val="00361E60"/>
    <w:rsid w:val="00361FDD"/>
    <w:rsid w:val="0036225E"/>
    <w:rsid w:val="003622DD"/>
    <w:rsid w:val="003622EE"/>
    <w:rsid w:val="003623C3"/>
    <w:rsid w:val="003624CC"/>
    <w:rsid w:val="003630CF"/>
    <w:rsid w:val="0036317D"/>
    <w:rsid w:val="00363182"/>
    <w:rsid w:val="003632DA"/>
    <w:rsid w:val="003634CA"/>
    <w:rsid w:val="00363509"/>
    <w:rsid w:val="003635DB"/>
    <w:rsid w:val="00363B00"/>
    <w:rsid w:val="00363B2B"/>
    <w:rsid w:val="00363BD3"/>
    <w:rsid w:val="00364009"/>
    <w:rsid w:val="0036418D"/>
    <w:rsid w:val="003643B3"/>
    <w:rsid w:val="0036443F"/>
    <w:rsid w:val="00364892"/>
    <w:rsid w:val="003649BF"/>
    <w:rsid w:val="00365013"/>
    <w:rsid w:val="003650B7"/>
    <w:rsid w:val="0036520B"/>
    <w:rsid w:val="00365395"/>
    <w:rsid w:val="003655EA"/>
    <w:rsid w:val="003659D1"/>
    <w:rsid w:val="00365BB7"/>
    <w:rsid w:val="00365C1C"/>
    <w:rsid w:val="00366003"/>
    <w:rsid w:val="0036628C"/>
    <w:rsid w:val="00366548"/>
    <w:rsid w:val="003668E0"/>
    <w:rsid w:val="00366901"/>
    <w:rsid w:val="0036691B"/>
    <w:rsid w:val="00366A27"/>
    <w:rsid w:val="00366E49"/>
    <w:rsid w:val="00366E73"/>
    <w:rsid w:val="00366EE2"/>
    <w:rsid w:val="00366F53"/>
    <w:rsid w:val="00366F92"/>
    <w:rsid w:val="003671B5"/>
    <w:rsid w:val="00367587"/>
    <w:rsid w:val="003677FB"/>
    <w:rsid w:val="00367AD8"/>
    <w:rsid w:val="00367B86"/>
    <w:rsid w:val="00367D95"/>
    <w:rsid w:val="00367E4E"/>
    <w:rsid w:val="00367EAE"/>
    <w:rsid w:val="00367F6E"/>
    <w:rsid w:val="003700AD"/>
    <w:rsid w:val="00370429"/>
    <w:rsid w:val="00370442"/>
    <w:rsid w:val="003705CF"/>
    <w:rsid w:val="00370724"/>
    <w:rsid w:val="00370735"/>
    <w:rsid w:val="00370924"/>
    <w:rsid w:val="00370F60"/>
    <w:rsid w:val="0037117F"/>
    <w:rsid w:val="00371259"/>
    <w:rsid w:val="00371723"/>
    <w:rsid w:val="00371878"/>
    <w:rsid w:val="003718A8"/>
    <w:rsid w:val="00371BC6"/>
    <w:rsid w:val="00371D30"/>
    <w:rsid w:val="00371ED3"/>
    <w:rsid w:val="003723E3"/>
    <w:rsid w:val="00372442"/>
    <w:rsid w:val="00372781"/>
    <w:rsid w:val="00372973"/>
    <w:rsid w:val="003733BB"/>
    <w:rsid w:val="003734BE"/>
    <w:rsid w:val="003737C4"/>
    <w:rsid w:val="0037389B"/>
    <w:rsid w:val="00373D53"/>
    <w:rsid w:val="00373DC4"/>
    <w:rsid w:val="00373FB4"/>
    <w:rsid w:val="00374111"/>
    <w:rsid w:val="0037447D"/>
    <w:rsid w:val="003744ED"/>
    <w:rsid w:val="00374554"/>
    <w:rsid w:val="003745AE"/>
    <w:rsid w:val="0037486D"/>
    <w:rsid w:val="0037491B"/>
    <w:rsid w:val="00374B0C"/>
    <w:rsid w:val="00374C28"/>
    <w:rsid w:val="00374ED6"/>
    <w:rsid w:val="00374F1E"/>
    <w:rsid w:val="0037538C"/>
    <w:rsid w:val="003754F9"/>
    <w:rsid w:val="00375599"/>
    <w:rsid w:val="003755A0"/>
    <w:rsid w:val="003756A5"/>
    <w:rsid w:val="00375A3A"/>
    <w:rsid w:val="00375DA7"/>
    <w:rsid w:val="00375F59"/>
    <w:rsid w:val="00376205"/>
    <w:rsid w:val="0037626F"/>
    <w:rsid w:val="00376506"/>
    <w:rsid w:val="00376564"/>
    <w:rsid w:val="0037678A"/>
    <w:rsid w:val="00376A95"/>
    <w:rsid w:val="00376C0D"/>
    <w:rsid w:val="00376EAF"/>
    <w:rsid w:val="00377537"/>
    <w:rsid w:val="00377594"/>
    <w:rsid w:val="0037770E"/>
    <w:rsid w:val="003777EC"/>
    <w:rsid w:val="00377C3A"/>
    <w:rsid w:val="00377D37"/>
    <w:rsid w:val="00377D43"/>
    <w:rsid w:val="00377F38"/>
    <w:rsid w:val="00380086"/>
    <w:rsid w:val="003800D4"/>
    <w:rsid w:val="0038013F"/>
    <w:rsid w:val="00380289"/>
    <w:rsid w:val="00380482"/>
    <w:rsid w:val="00380546"/>
    <w:rsid w:val="0038068A"/>
    <w:rsid w:val="0038080B"/>
    <w:rsid w:val="00380820"/>
    <w:rsid w:val="00380964"/>
    <w:rsid w:val="00380A07"/>
    <w:rsid w:val="00380B28"/>
    <w:rsid w:val="00380E96"/>
    <w:rsid w:val="00380EE0"/>
    <w:rsid w:val="00380EE8"/>
    <w:rsid w:val="00380FFA"/>
    <w:rsid w:val="003810FB"/>
    <w:rsid w:val="003812BC"/>
    <w:rsid w:val="00381302"/>
    <w:rsid w:val="00381546"/>
    <w:rsid w:val="003817C4"/>
    <w:rsid w:val="003818EA"/>
    <w:rsid w:val="00381C91"/>
    <w:rsid w:val="00381DD7"/>
    <w:rsid w:val="00381E38"/>
    <w:rsid w:val="0038207B"/>
    <w:rsid w:val="0038254C"/>
    <w:rsid w:val="00382747"/>
    <w:rsid w:val="003828E8"/>
    <w:rsid w:val="00382DBF"/>
    <w:rsid w:val="00382DD5"/>
    <w:rsid w:val="00382DD8"/>
    <w:rsid w:val="00383337"/>
    <w:rsid w:val="0038338B"/>
    <w:rsid w:val="003838F8"/>
    <w:rsid w:val="00383AD8"/>
    <w:rsid w:val="00383BFD"/>
    <w:rsid w:val="00383D13"/>
    <w:rsid w:val="00383D9B"/>
    <w:rsid w:val="00383F55"/>
    <w:rsid w:val="0038419F"/>
    <w:rsid w:val="0038441A"/>
    <w:rsid w:val="00384431"/>
    <w:rsid w:val="0038453B"/>
    <w:rsid w:val="00384558"/>
    <w:rsid w:val="00384C2C"/>
    <w:rsid w:val="00384C6C"/>
    <w:rsid w:val="00384DA9"/>
    <w:rsid w:val="0038512C"/>
    <w:rsid w:val="0038526D"/>
    <w:rsid w:val="00385439"/>
    <w:rsid w:val="0038546A"/>
    <w:rsid w:val="00385495"/>
    <w:rsid w:val="00385729"/>
    <w:rsid w:val="003858B5"/>
    <w:rsid w:val="003858CA"/>
    <w:rsid w:val="003858EF"/>
    <w:rsid w:val="00385A46"/>
    <w:rsid w:val="00385CAE"/>
    <w:rsid w:val="00385CD1"/>
    <w:rsid w:val="003861C4"/>
    <w:rsid w:val="00386224"/>
    <w:rsid w:val="003865E5"/>
    <w:rsid w:val="0038679B"/>
    <w:rsid w:val="003867BB"/>
    <w:rsid w:val="00386872"/>
    <w:rsid w:val="00386A12"/>
    <w:rsid w:val="00386BDC"/>
    <w:rsid w:val="00386DC4"/>
    <w:rsid w:val="00386F0C"/>
    <w:rsid w:val="003870E0"/>
    <w:rsid w:val="00387175"/>
    <w:rsid w:val="00387452"/>
    <w:rsid w:val="00387526"/>
    <w:rsid w:val="003875A7"/>
    <w:rsid w:val="003875DC"/>
    <w:rsid w:val="00387859"/>
    <w:rsid w:val="0038793F"/>
    <w:rsid w:val="00387A2E"/>
    <w:rsid w:val="00387A76"/>
    <w:rsid w:val="00387B1C"/>
    <w:rsid w:val="00387B2C"/>
    <w:rsid w:val="00387D09"/>
    <w:rsid w:val="00387E1D"/>
    <w:rsid w:val="00387E20"/>
    <w:rsid w:val="00387EB2"/>
    <w:rsid w:val="00390114"/>
    <w:rsid w:val="003903F8"/>
    <w:rsid w:val="00390596"/>
    <w:rsid w:val="003905CA"/>
    <w:rsid w:val="00390663"/>
    <w:rsid w:val="003907CB"/>
    <w:rsid w:val="00390833"/>
    <w:rsid w:val="003909B2"/>
    <w:rsid w:val="00390A22"/>
    <w:rsid w:val="00390BE4"/>
    <w:rsid w:val="00390EEC"/>
    <w:rsid w:val="00391607"/>
    <w:rsid w:val="00391771"/>
    <w:rsid w:val="0039189C"/>
    <w:rsid w:val="00391AF4"/>
    <w:rsid w:val="00391C7B"/>
    <w:rsid w:val="00391D7E"/>
    <w:rsid w:val="00391DA8"/>
    <w:rsid w:val="00391EE5"/>
    <w:rsid w:val="00391F59"/>
    <w:rsid w:val="00392114"/>
    <w:rsid w:val="003924F0"/>
    <w:rsid w:val="003926BA"/>
    <w:rsid w:val="0039272D"/>
    <w:rsid w:val="0039279B"/>
    <w:rsid w:val="003928C5"/>
    <w:rsid w:val="00392B77"/>
    <w:rsid w:val="00392BD7"/>
    <w:rsid w:val="00392FA4"/>
    <w:rsid w:val="0039306F"/>
    <w:rsid w:val="00393113"/>
    <w:rsid w:val="00393151"/>
    <w:rsid w:val="003934B5"/>
    <w:rsid w:val="003938D2"/>
    <w:rsid w:val="00393984"/>
    <w:rsid w:val="00393B99"/>
    <w:rsid w:val="00394319"/>
    <w:rsid w:val="00394405"/>
    <w:rsid w:val="0039451C"/>
    <w:rsid w:val="00394768"/>
    <w:rsid w:val="0039478F"/>
    <w:rsid w:val="00394B66"/>
    <w:rsid w:val="00394E4C"/>
    <w:rsid w:val="0039518E"/>
    <w:rsid w:val="003953C7"/>
    <w:rsid w:val="0039589C"/>
    <w:rsid w:val="003958CD"/>
    <w:rsid w:val="003958FF"/>
    <w:rsid w:val="00395D33"/>
    <w:rsid w:val="00395E0C"/>
    <w:rsid w:val="003963BB"/>
    <w:rsid w:val="00396868"/>
    <w:rsid w:val="00396BC7"/>
    <w:rsid w:val="0039753C"/>
    <w:rsid w:val="00397828"/>
    <w:rsid w:val="00397C07"/>
    <w:rsid w:val="00397C48"/>
    <w:rsid w:val="00397D4A"/>
    <w:rsid w:val="00397E4A"/>
    <w:rsid w:val="003A0046"/>
    <w:rsid w:val="003A022F"/>
    <w:rsid w:val="003A02AC"/>
    <w:rsid w:val="003A04DC"/>
    <w:rsid w:val="003A0609"/>
    <w:rsid w:val="003A073F"/>
    <w:rsid w:val="003A07E0"/>
    <w:rsid w:val="003A0805"/>
    <w:rsid w:val="003A0866"/>
    <w:rsid w:val="003A0B94"/>
    <w:rsid w:val="003A0FDD"/>
    <w:rsid w:val="003A1263"/>
    <w:rsid w:val="003A1312"/>
    <w:rsid w:val="003A1388"/>
    <w:rsid w:val="003A17BD"/>
    <w:rsid w:val="003A1A6E"/>
    <w:rsid w:val="003A1BD7"/>
    <w:rsid w:val="003A1EAE"/>
    <w:rsid w:val="003A1F6D"/>
    <w:rsid w:val="003A1FDE"/>
    <w:rsid w:val="003A21A0"/>
    <w:rsid w:val="003A271F"/>
    <w:rsid w:val="003A280C"/>
    <w:rsid w:val="003A292E"/>
    <w:rsid w:val="003A294A"/>
    <w:rsid w:val="003A2BF8"/>
    <w:rsid w:val="003A2C1E"/>
    <w:rsid w:val="003A2D4A"/>
    <w:rsid w:val="003A2D52"/>
    <w:rsid w:val="003A2FC6"/>
    <w:rsid w:val="003A2FCB"/>
    <w:rsid w:val="003A342A"/>
    <w:rsid w:val="003A3647"/>
    <w:rsid w:val="003A3688"/>
    <w:rsid w:val="003A3896"/>
    <w:rsid w:val="003A38B9"/>
    <w:rsid w:val="003A390F"/>
    <w:rsid w:val="003A392A"/>
    <w:rsid w:val="003A3B48"/>
    <w:rsid w:val="003A3C27"/>
    <w:rsid w:val="003A4171"/>
    <w:rsid w:val="003A4177"/>
    <w:rsid w:val="003A4811"/>
    <w:rsid w:val="003A491C"/>
    <w:rsid w:val="003A4F60"/>
    <w:rsid w:val="003A50AB"/>
    <w:rsid w:val="003A516A"/>
    <w:rsid w:val="003A5623"/>
    <w:rsid w:val="003A57D7"/>
    <w:rsid w:val="003A5803"/>
    <w:rsid w:val="003A58C8"/>
    <w:rsid w:val="003A58F6"/>
    <w:rsid w:val="003A5B5F"/>
    <w:rsid w:val="003A5F21"/>
    <w:rsid w:val="003A61B3"/>
    <w:rsid w:val="003A6243"/>
    <w:rsid w:val="003A62B9"/>
    <w:rsid w:val="003A6355"/>
    <w:rsid w:val="003A6415"/>
    <w:rsid w:val="003A65B3"/>
    <w:rsid w:val="003A66A1"/>
    <w:rsid w:val="003A689D"/>
    <w:rsid w:val="003A6B74"/>
    <w:rsid w:val="003A6BA0"/>
    <w:rsid w:val="003A6C00"/>
    <w:rsid w:val="003A6C72"/>
    <w:rsid w:val="003A6F29"/>
    <w:rsid w:val="003A6F2C"/>
    <w:rsid w:val="003A6F9C"/>
    <w:rsid w:val="003A74F8"/>
    <w:rsid w:val="003A76F2"/>
    <w:rsid w:val="003A77EB"/>
    <w:rsid w:val="003A79B2"/>
    <w:rsid w:val="003A7BC3"/>
    <w:rsid w:val="003A7ED4"/>
    <w:rsid w:val="003A7F60"/>
    <w:rsid w:val="003B0341"/>
    <w:rsid w:val="003B0596"/>
    <w:rsid w:val="003B0677"/>
    <w:rsid w:val="003B07C4"/>
    <w:rsid w:val="003B08BD"/>
    <w:rsid w:val="003B0D2B"/>
    <w:rsid w:val="003B0D9B"/>
    <w:rsid w:val="003B0DC8"/>
    <w:rsid w:val="003B0DF5"/>
    <w:rsid w:val="003B0E01"/>
    <w:rsid w:val="003B10C2"/>
    <w:rsid w:val="003B10DE"/>
    <w:rsid w:val="003B121A"/>
    <w:rsid w:val="003B134C"/>
    <w:rsid w:val="003B1638"/>
    <w:rsid w:val="003B18BA"/>
    <w:rsid w:val="003B194D"/>
    <w:rsid w:val="003B1C4F"/>
    <w:rsid w:val="003B1E93"/>
    <w:rsid w:val="003B1EB5"/>
    <w:rsid w:val="003B1F2A"/>
    <w:rsid w:val="003B2064"/>
    <w:rsid w:val="003B21A9"/>
    <w:rsid w:val="003B231D"/>
    <w:rsid w:val="003B23A6"/>
    <w:rsid w:val="003B2623"/>
    <w:rsid w:val="003B2721"/>
    <w:rsid w:val="003B27EF"/>
    <w:rsid w:val="003B29BE"/>
    <w:rsid w:val="003B29F4"/>
    <w:rsid w:val="003B2A29"/>
    <w:rsid w:val="003B2BB0"/>
    <w:rsid w:val="003B2BE4"/>
    <w:rsid w:val="003B2EB7"/>
    <w:rsid w:val="003B2F48"/>
    <w:rsid w:val="003B2F70"/>
    <w:rsid w:val="003B2FCE"/>
    <w:rsid w:val="003B32D9"/>
    <w:rsid w:val="003B332B"/>
    <w:rsid w:val="003B33B2"/>
    <w:rsid w:val="003B3458"/>
    <w:rsid w:val="003B3CCF"/>
    <w:rsid w:val="003B419D"/>
    <w:rsid w:val="003B47CB"/>
    <w:rsid w:val="003B4972"/>
    <w:rsid w:val="003B4BBD"/>
    <w:rsid w:val="003B4F3E"/>
    <w:rsid w:val="003B500B"/>
    <w:rsid w:val="003B5032"/>
    <w:rsid w:val="003B50F1"/>
    <w:rsid w:val="003B5264"/>
    <w:rsid w:val="003B5311"/>
    <w:rsid w:val="003B541E"/>
    <w:rsid w:val="003B5716"/>
    <w:rsid w:val="003B5784"/>
    <w:rsid w:val="003B58DC"/>
    <w:rsid w:val="003B59B7"/>
    <w:rsid w:val="003B5CF2"/>
    <w:rsid w:val="003B5D18"/>
    <w:rsid w:val="003B5E99"/>
    <w:rsid w:val="003B5EBB"/>
    <w:rsid w:val="003B5FE0"/>
    <w:rsid w:val="003B6039"/>
    <w:rsid w:val="003B605B"/>
    <w:rsid w:val="003B60D9"/>
    <w:rsid w:val="003B61E2"/>
    <w:rsid w:val="003B65B5"/>
    <w:rsid w:val="003B68C0"/>
    <w:rsid w:val="003B6A2D"/>
    <w:rsid w:val="003B6A51"/>
    <w:rsid w:val="003B70BC"/>
    <w:rsid w:val="003B7279"/>
    <w:rsid w:val="003B733B"/>
    <w:rsid w:val="003B7406"/>
    <w:rsid w:val="003B7534"/>
    <w:rsid w:val="003B763D"/>
    <w:rsid w:val="003B783C"/>
    <w:rsid w:val="003B7942"/>
    <w:rsid w:val="003B7A03"/>
    <w:rsid w:val="003B7A85"/>
    <w:rsid w:val="003B7BD9"/>
    <w:rsid w:val="003B7C95"/>
    <w:rsid w:val="003C004F"/>
    <w:rsid w:val="003C026A"/>
    <w:rsid w:val="003C02FE"/>
    <w:rsid w:val="003C03AF"/>
    <w:rsid w:val="003C0459"/>
    <w:rsid w:val="003C04C7"/>
    <w:rsid w:val="003C0557"/>
    <w:rsid w:val="003C0579"/>
    <w:rsid w:val="003C0BE0"/>
    <w:rsid w:val="003C0D00"/>
    <w:rsid w:val="003C0DC6"/>
    <w:rsid w:val="003C10E9"/>
    <w:rsid w:val="003C11D3"/>
    <w:rsid w:val="003C1242"/>
    <w:rsid w:val="003C135A"/>
    <w:rsid w:val="003C173C"/>
    <w:rsid w:val="003C19EE"/>
    <w:rsid w:val="003C19FF"/>
    <w:rsid w:val="003C1A80"/>
    <w:rsid w:val="003C1B96"/>
    <w:rsid w:val="003C1C1F"/>
    <w:rsid w:val="003C1D0A"/>
    <w:rsid w:val="003C1F80"/>
    <w:rsid w:val="003C2065"/>
    <w:rsid w:val="003C222B"/>
    <w:rsid w:val="003C228B"/>
    <w:rsid w:val="003C246B"/>
    <w:rsid w:val="003C25B0"/>
    <w:rsid w:val="003C25EA"/>
    <w:rsid w:val="003C2826"/>
    <w:rsid w:val="003C2E35"/>
    <w:rsid w:val="003C2EDA"/>
    <w:rsid w:val="003C318B"/>
    <w:rsid w:val="003C32CB"/>
    <w:rsid w:val="003C3353"/>
    <w:rsid w:val="003C33CE"/>
    <w:rsid w:val="003C33FE"/>
    <w:rsid w:val="003C35F9"/>
    <w:rsid w:val="003C3945"/>
    <w:rsid w:val="003C3AF2"/>
    <w:rsid w:val="003C3B6C"/>
    <w:rsid w:val="003C3B7C"/>
    <w:rsid w:val="003C3C8A"/>
    <w:rsid w:val="003C3F58"/>
    <w:rsid w:val="003C4248"/>
    <w:rsid w:val="003C476C"/>
    <w:rsid w:val="003C499D"/>
    <w:rsid w:val="003C4A21"/>
    <w:rsid w:val="003C4BC4"/>
    <w:rsid w:val="003C4DF7"/>
    <w:rsid w:val="003C4F10"/>
    <w:rsid w:val="003C4F7C"/>
    <w:rsid w:val="003C5067"/>
    <w:rsid w:val="003C50D6"/>
    <w:rsid w:val="003C51F7"/>
    <w:rsid w:val="003C5414"/>
    <w:rsid w:val="003C5572"/>
    <w:rsid w:val="003C5581"/>
    <w:rsid w:val="003C5597"/>
    <w:rsid w:val="003C589B"/>
    <w:rsid w:val="003C5A59"/>
    <w:rsid w:val="003C6077"/>
    <w:rsid w:val="003C6164"/>
    <w:rsid w:val="003C6241"/>
    <w:rsid w:val="003C63A5"/>
    <w:rsid w:val="003C66E1"/>
    <w:rsid w:val="003C67CD"/>
    <w:rsid w:val="003C693E"/>
    <w:rsid w:val="003C6B64"/>
    <w:rsid w:val="003C6BE8"/>
    <w:rsid w:val="003C6D47"/>
    <w:rsid w:val="003C6E00"/>
    <w:rsid w:val="003C6E3C"/>
    <w:rsid w:val="003C7060"/>
    <w:rsid w:val="003C73EC"/>
    <w:rsid w:val="003C754A"/>
    <w:rsid w:val="003C75CD"/>
    <w:rsid w:val="003C7701"/>
    <w:rsid w:val="003C7713"/>
    <w:rsid w:val="003C77B7"/>
    <w:rsid w:val="003C784F"/>
    <w:rsid w:val="003C7881"/>
    <w:rsid w:val="003C7E37"/>
    <w:rsid w:val="003C7F36"/>
    <w:rsid w:val="003C7FC9"/>
    <w:rsid w:val="003C7FD4"/>
    <w:rsid w:val="003D0187"/>
    <w:rsid w:val="003D0352"/>
    <w:rsid w:val="003D066E"/>
    <w:rsid w:val="003D0ACB"/>
    <w:rsid w:val="003D0C7F"/>
    <w:rsid w:val="003D0F48"/>
    <w:rsid w:val="003D1A87"/>
    <w:rsid w:val="003D1A8F"/>
    <w:rsid w:val="003D1BF0"/>
    <w:rsid w:val="003D1D6F"/>
    <w:rsid w:val="003D2033"/>
    <w:rsid w:val="003D20E0"/>
    <w:rsid w:val="003D23E5"/>
    <w:rsid w:val="003D2450"/>
    <w:rsid w:val="003D26FC"/>
    <w:rsid w:val="003D2957"/>
    <w:rsid w:val="003D2AA0"/>
    <w:rsid w:val="003D2BB4"/>
    <w:rsid w:val="003D2BF3"/>
    <w:rsid w:val="003D2C75"/>
    <w:rsid w:val="003D2DBB"/>
    <w:rsid w:val="003D3068"/>
    <w:rsid w:val="003D33D0"/>
    <w:rsid w:val="003D34AC"/>
    <w:rsid w:val="003D3507"/>
    <w:rsid w:val="003D3929"/>
    <w:rsid w:val="003D3988"/>
    <w:rsid w:val="003D3C50"/>
    <w:rsid w:val="003D43D6"/>
    <w:rsid w:val="003D499B"/>
    <w:rsid w:val="003D4A7E"/>
    <w:rsid w:val="003D4B0D"/>
    <w:rsid w:val="003D4BEF"/>
    <w:rsid w:val="003D4C1F"/>
    <w:rsid w:val="003D4C80"/>
    <w:rsid w:val="003D4CEE"/>
    <w:rsid w:val="003D4CFD"/>
    <w:rsid w:val="003D4DB1"/>
    <w:rsid w:val="003D4F64"/>
    <w:rsid w:val="003D5198"/>
    <w:rsid w:val="003D5631"/>
    <w:rsid w:val="003D5821"/>
    <w:rsid w:val="003D593E"/>
    <w:rsid w:val="003D5ACC"/>
    <w:rsid w:val="003D5BA9"/>
    <w:rsid w:val="003D5D15"/>
    <w:rsid w:val="003D602F"/>
    <w:rsid w:val="003D6511"/>
    <w:rsid w:val="003D66A6"/>
    <w:rsid w:val="003D6797"/>
    <w:rsid w:val="003D6C8B"/>
    <w:rsid w:val="003D6DA3"/>
    <w:rsid w:val="003D6EE7"/>
    <w:rsid w:val="003D6F25"/>
    <w:rsid w:val="003D6F69"/>
    <w:rsid w:val="003D7037"/>
    <w:rsid w:val="003D7046"/>
    <w:rsid w:val="003D7047"/>
    <w:rsid w:val="003D7214"/>
    <w:rsid w:val="003D7338"/>
    <w:rsid w:val="003D7E50"/>
    <w:rsid w:val="003D7E93"/>
    <w:rsid w:val="003E006E"/>
    <w:rsid w:val="003E00A2"/>
    <w:rsid w:val="003E0207"/>
    <w:rsid w:val="003E079C"/>
    <w:rsid w:val="003E0872"/>
    <w:rsid w:val="003E0A92"/>
    <w:rsid w:val="003E0AB5"/>
    <w:rsid w:val="003E0CE6"/>
    <w:rsid w:val="003E0E09"/>
    <w:rsid w:val="003E10C5"/>
    <w:rsid w:val="003E10EB"/>
    <w:rsid w:val="003E130B"/>
    <w:rsid w:val="003E13BF"/>
    <w:rsid w:val="003E1473"/>
    <w:rsid w:val="003E18C5"/>
    <w:rsid w:val="003E192F"/>
    <w:rsid w:val="003E1E26"/>
    <w:rsid w:val="003E2109"/>
    <w:rsid w:val="003E2137"/>
    <w:rsid w:val="003E2619"/>
    <w:rsid w:val="003E2672"/>
    <w:rsid w:val="003E291C"/>
    <w:rsid w:val="003E295E"/>
    <w:rsid w:val="003E2B41"/>
    <w:rsid w:val="003E2C10"/>
    <w:rsid w:val="003E2EFE"/>
    <w:rsid w:val="003E2FA0"/>
    <w:rsid w:val="003E30B2"/>
    <w:rsid w:val="003E30B5"/>
    <w:rsid w:val="003E3203"/>
    <w:rsid w:val="003E3364"/>
    <w:rsid w:val="003E33B3"/>
    <w:rsid w:val="003E35F7"/>
    <w:rsid w:val="003E36E8"/>
    <w:rsid w:val="003E3D5F"/>
    <w:rsid w:val="003E4060"/>
    <w:rsid w:val="003E408D"/>
    <w:rsid w:val="003E4467"/>
    <w:rsid w:val="003E4665"/>
    <w:rsid w:val="003E46D3"/>
    <w:rsid w:val="003E48F0"/>
    <w:rsid w:val="003E4ECF"/>
    <w:rsid w:val="003E4F36"/>
    <w:rsid w:val="003E507D"/>
    <w:rsid w:val="003E513A"/>
    <w:rsid w:val="003E5274"/>
    <w:rsid w:val="003E5573"/>
    <w:rsid w:val="003E5B2D"/>
    <w:rsid w:val="003E5C7F"/>
    <w:rsid w:val="003E5DB6"/>
    <w:rsid w:val="003E5E01"/>
    <w:rsid w:val="003E5E1C"/>
    <w:rsid w:val="003E5FAF"/>
    <w:rsid w:val="003E602F"/>
    <w:rsid w:val="003E636B"/>
    <w:rsid w:val="003E6FCF"/>
    <w:rsid w:val="003E708B"/>
    <w:rsid w:val="003E71FC"/>
    <w:rsid w:val="003E738C"/>
    <w:rsid w:val="003E7597"/>
    <w:rsid w:val="003E75C3"/>
    <w:rsid w:val="003E7A63"/>
    <w:rsid w:val="003E7A8B"/>
    <w:rsid w:val="003E7C02"/>
    <w:rsid w:val="003E7C63"/>
    <w:rsid w:val="003F0070"/>
    <w:rsid w:val="003F0159"/>
    <w:rsid w:val="003F01CE"/>
    <w:rsid w:val="003F043E"/>
    <w:rsid w:val="003F0669"/>
    <w:rsid w:val="003F0886"/>
    <w:rsid w:val="003F0B28"/>
    <w:rsid w:val="003F0C26"/>
    <w:rsid w:val="003F0E10"/>
    <w:rsid w:val="003F114D"/>
    <w:rsid w:val="003F13E9"/>
    <w:rsid w:val="003F16F7"/>
    <w:rsid w:val="003F1F61"/>
    <w:rsid w:val="003F1F96"/>
    <w:rsid w:val="003F21A7"/>
    <w:rsid w:val="003F247B"/>
    <w:rsid w:val="003F24CE"/>
    <w:rsid w:val="003F24ED"/>
    <w:rsid w:val="003F279B"/>
    <w:rsid w:val="003F28A2"/>
    <w:rsid w:val="003F291C"/>
    <w:rsid w:val="003F2939"/>
    <w:rsid w:val="003F3010"/>
    <w:rsid w:val="003F304D"/>
    <w:rsid w:val="003F31F0"/>
    <w:rsid w:val="003F3445"/>
    <w:rsid w:val="003F3529"/>
    <w:rsid w:val="003F38AE"/>
    <w:rsid w:val="003F3954"/>
    <w:rsid w:val="003F396E"/>
    <w:rsid w:val="003F3A56"/>
    <w:rsid w:val="003F3BE8"/>
    <w:rsid w:val="003F3C6F"/>
    <w:rsid w:val="003F4016"/>
    <w:rsid w:val="003F41B0"/>
    <w:rsid w:val="003F4291"/>
    <w:rsid w:val="003F4395"/>
    <w:rsid w:val="003F4543"/>
    <w:rsid w:val="003F4613"/>
    <w:rsid w:val="003F4887"/>
    <w:rsid w:val="003F4934"/>
    <w:rsid w:val="003F4970"/>
    <w:rsid w:val="003F49CE"/>
    <w:rsid w:val="003F4A78"/>
    <w:rsid w:val="003F4A97"/>
    <w:rsid w:val="003F4AA3"/>
    <w:rsid w:val="003F4C64"/>
    <w:rsid w:val="003F4E55"/>
    <w:rsid w:val="003F4F00"/>
    <w:rsid w:val="003F550B"/>
    <w:rsid w:val="003F5516"/>
    <w:rsid w:val="003F566F"/>
    <w:rsid w:val="003F57C5"/>
    <w:rsid w:val="003F59BC"/>
    <w:rsid w:val="003F5B05"/>
    <w:rsid w:val="003F5B8E"/>
    <w:rsid w:val="003F5C7E"/>
    <w:rsid w:val="003F5CBB"/>
    <w:rsid w:val="003F5E98"/>
    <w:rsid w:val="003F60BB"/>
    <w:rsid w:val="003F62D1"/>
    <w:rsid w:val="003F6425"/>
    <w:rsid w:val="003F6434"/>
    <w:rsid w:val="003F6548"/>
    <w:rsid w:val="003F7065"/>
    <w:rsid w:val="003F70EE"/>
    <w:rsid w:val="003F70FE"/>
    <w:rsid w:val="003F7103"/>
    <w:rsid w:val="003F7132"/>
    <w:rsid w:val="003F7433"/>
    <w:rsid w:val="003F78E9"/>
    <w:rsid w:val="003F7A71"/>
    <w:rsid w:val="003F7C13"/>
    <w:rsid w:val="003F7C4F"/>
    <w:rsid w:val="00400015"/>
    <w:rsid w:val="0040006A"/>
    <w:rsid w:val="004000C7"/>
    <w:rsid w:val="00401316"/>
    <w:rsid w:val="004014BA"/>
    <w:rsid w:val="004017A0"/>
    <w:rsid w:val="00401B4C"/>
    <w:rsid w:val="00401C32"/>
    <w:rsid w:val="00401C7F"/>
    <w:rsid w:val="00401DD5"/>
    <w:rsid w:val="004020E8"/>
    <w:rsid w:val="004020F5"/>
    <w:rsid w:val="004023A9"/>
    <w:rsid w:val="00402614"/>
    <w:rsid w:val="0040290A"/>
    <w:rsid w:val="00402980"/>
    <w:rsid w:val="00402A99"/>
    <w:rsid w:val="00402B7C"/>
    <w:rsid w:val="00402CCE"/>
    <w:rsid w:val="00402F4D"/>
    <w:rsid w:val="00403192"/>
    <w:rsid w:val="0040323A"/>
    <w:rsid w:val="00403279"/>
    <w:rsid w:val="0040339E"/>
    <w:rsid w:val="00403533"/>
    <w:rsid w:val="0040355E"/>
    <w:rsid w:val="004035F0"/>
    <w:rsid w:val="0040375F"/>
    <w:rsid w:val="004038DD"/>
    <w:rsid w:val="00403B58"/>
    <w:rsid w:val="00404008"/>
    <w:rsid w:val="00404070"/>
    <w:rsid w:val="00404968"/>
    <w:rsid w:val="00404AC4"/>
    <w:rsid w:val="00404B79"/>
    <w:rsid w:val="00405083"/>
    <w:rsid w:val="0040528E"/>
    <w:rsid w:val="00405589"/>
    <w:rsid w:val="004056F6"/>
    <w:rsid w:val="00405767"/>
    <w:rsid w:val="00405DAF"/>
    <w:rsid w:val="00405DF4"/>
    <w:rsid w:val="004061A5"/>
    <w:rsid w:val="004062A9"/>
    <w:rsid w:val="004063B8"/>
    <w:rsid w:val="0040682A"/>
    <w:rsid w:val="00406A75"/>
    <w:rsid w:val="00406DFE"/>
    <w:rsid w:val="00406E3A"/>
    <w:rsid w:val="00406E94"/>
    <w:rsid w:val="004070C0"/>
    <w:rsid w:val="0040733D"/>
    <w:rsid w:val="00407669"/>
    <w:rsid w:val="004076EB"/>
    <w:rsid w:val="00407843"/>
    <w:rsid w:val="00407EF0"/>
    <w:rsid w:val="00407F01"/>
    <w:rsid w:val="00410609"/>
    <w:rsid w:val="004108FE"/>
    <w:rsid w:val="00410CF4"/>
    <w:rsid w:val="00410EC4"/>
    <w:rsid w:val="00410F14"/>
    <w:rsid w:val="004110B9"/>
    <w:rsid w:val="004111AB"/>
    <w:rsid w:val="0041125A"/>
    <w:rsid w:val="00411463"/>
    <w:rsid w:val="0041160C"/>
    <w:rsid w:val="00411CA3"/>
    <w:rsid w:val="00411CF7"/>
    <w:rsid w:val="00411DEC"/>
    <w:rsid w:val="00411DFD"/>
    <w:rsid w:val="00411E73"/>
    <w:rsid w:val="00411EE3"/>
    <w:rsid w:val="00411FD7"/>
    <w:rsid w:val="00412193"/>
    <w:rsid w:val="004125F7"/>
    <w:rsid w:val="004129E3"/>
    <w:rsid w:val="00412EC7"/>
    <w:rsid w:val="00412FEE"/>
    <w:rsid w:val="004132C5"/>
    <w:rsid w:val="004134AB"/>
    <w:rsid w:val="00413502"/>
    <w:rsid w:val="004135D9"/>
    <w:rsid w:val="00413635"/>
    <w:rsid w:val="004136E0"/>
    <w:rsid w:val="00413750"/>
    <w:rsid w:val="004137B7"/>
    <w:rsid w:val="004138F6"/>
    <w:rsid w:val="00413DD8"/>
    <w:rsid w:val="004141E1"/>
    <w:rsid w:val="00414334"/>
    <w:rsid w:val="00414843"/>
    <w:rsid w:val="00414847"/>
    <w:rsid w:val="00414BA5"/>
    <w:rsid w:val="00415021"/>
    <w:rsid w:val="00415309"/>
    <w:rsid w:val="00415315"/>
    <w:rsid w:val="00415366"/>
    <w:rsid w:val="00415588"/>
    <w:rsid w:val="004155CB"/>
    <w:rsid w:val="0041571F"/>
    <w:rsid w:val="00415834"/>
    <w:rsid w:val="00415858"/>
    <w:rsid w:val="00415B38"/>
    <w:rsid w:val="00415C21"/>
    <w:rsid w:val="00415D16"/>
    <w:rsid w:val="00415E05"/>
    <w:rsid w:val="00415FA9"/>
    <w:rsid w:val="00416291"/>
    <w:rsid w:val="004163B6"/>
    <w:rsid w:val="0041643B"/>
    <w:rsid w:val="00416560"/>
    <w:rsid w:val="00416741"/>
    <w:rsid w:val="004167EA"/>
    <w:rsid w:val="00416851"/>
    <w:rsid w:val="00416DC6"/>
    <w:rsid w:val="00416E03"/>
    <w:rsid w:val="00416E2B"/>
    <w:rsid w:val="00417122"/>
    <w:rsid w:val="0041767F"/>
    <w:rsid w:val="00417B1F"/>
    <w:rsid w:val="00417B72"/>
    <w:rsid w:val="00417DC4"/>
    <w:rsid w:val="0042002B"/>
    <w:rsid w:val="0042006E"/>
    <w:rsid w:val="0042025F"/>
    <w:rsid w:val="004204F7"/>
    <w:rsid w:val="0042058C"/>
    <w:rsid w:val="004208A7"/>
    <w:rsid w:val="00420D72"/>
    <w:rsid w:val="00420F49"/>
    <w:rsid w:val="00420F56"/>
    <w:rsid w:val="00421201"/>
    <w:rsid w:val="00421421"/>
    <w:rsid w:val="004215F4"/>
    <w:rsid w:val="00421800"/>
    <w:rsid w:val="004218D1"/>
    <w:rsid w:val="004219AF"/>
    <w:rsid w:val="00421C2F"/>
    <w:rsid w:val="004220C8"/>
    <w:rsid w:val="00422760"/>
    <w:rsid w:val="0042286B"/>
    <w:rsid w:val="00422A6C"/>
    <w:rsid w:val="00422B63"/>
    <w:rsid w:val="00423694"/>
    <w:rsid w:val="00423BF9"/>
    <w:rsid w:val="00424119"/>
    <w:rsid w:val="004244F2"/>
    <w:rsid w:val="0042488D"/>
    <w:rsid w:val="0042498A"/>
    <w:rsid w:val="00424CAF"/>
    <w:rsid w:val="00424CC6"/>
    <w:rsid w:val="00424CF6"/>
    <w:rsid w:val="00424F46"/>
    <w:rsid w:val="00425116"/>
    <w:rsid w:val="004251C4"/>
    <w:rsid w:val="00425404"/>
    <w:rsid w:val="004255EF"/>
    <w:rsid w:val="00425635"/>
    <w:rsid w:val="004257F2"/>
    <w:rsid w:val="00425C4E"/>
    <w:rsid w:val="00425DA8"/>
    <w:rsid w:val="00425EA9"/>
    <w:rsid w:val="00425FB9"/>
    <w:rsid w:val="00426000"/>
    <w:rsid w:val="004260C0"/>
    <w:rsid w:val="00426368"/>
    <w:rsid w:val="004266F2"/>
    <w:rsid w:val="0042686B"/>
    <w:rsid w:val="00426DC2"/>
    <w:rsid w:val="00426F78"/>
    <w:rsid w:val="0042711F"/>
    <w:rsid w:val="00427134"/>
    <w:rsid w:val="00427158"/>
    <w:rsid w:val="00427246"/>
    <w:rsid w:val="0042779E"/>
    <w:rsid w:val="00427A0B"/>
    <w:rsid w:val="00427A7A"/>
    <w:rsid w:val="00427B41"/>
    <w:rsid w:val="00427C44"/>
    <w:rsid w:val="00427D5D"/>
    <w:rsid w:val="00430051"/>
    <w:rsid w:val="00430375"/>
    <w:rsid w:val="004303E4"/>
    <w:rsid w:val="00430621"/>
    <w:rsid w:val="00430669"/>
    <w:rsid w:val="004306C6"/>
    <w:rsid w:val="0043085C"/>
    <w:rsid w:val="004308CD"/>
    <w:rsid w:val="00430A2C"/>
    <w:rsid w:val="00430B85"/>
    <w:rsid w:val="00430EF3"/>
    <w:rsid w:val="00430FE6"/>
    <w:rsid w:val="004310C2"/>
    <w:rsid w:val="004313AD"/>
    <w:rsid w:val="0043146D"/>
    <w:rsid w:val="00431863"/>
    <w:rsid w:val="0043186D"/>
    <w:rsid w:val="00431E42"/>
    <w:rsid w:val="0043204F"/>
    <w:rsid w:val="004320D3"/>
    <w:rsid w:val="00432217"/>
    <w:rsid w:val="00432398"/>
    <w:rsid w:val="004323B7"/>
    <w:rsid w:val="0043246B"/>
    <w:rsid w:val="00432600"/>
    <w:rsid w:val="0043270E"/>
    <w:rsid w:val="004328BD"/>
    <w:rsid w:val="0043292A"/>
    <w:rsid w:val="00432B46"/>
    <w:rsid w:val="00432BB1"/>
    <w:rsid w:val="00432E37"/>
    <w:rsid w:val="004332B1"/>
    <w:rsid w:val="00433520"/>
    <w:rsid w:val="004337AF"/>
    <w:rsid w:val="0043386C"/>
    <w:rsid w:val="00433870"/>
    <w:rsid w:val="004338A1"/>
    <w:rsid w:val="00433CFE"/>
    <w:rsid w:val="00433D70"/>
    <w:rsid w:val="00433FED"/>
    <w:rsid w:val="0043419A"/>
    <w:rsid w:val="004343CA"/>
    <w:rsid w:val="004343D3"/>
    <w:rsid w:val="00434535"/>
    <w:rsid w:val="00434757"/>
    <w:rsid w:val="004347A8"/>
    <w:rsid w:val="004348BB"/>
    <w:rsid w:val="00434A7B"/>
    <w:rsid w:val="00434D10"/>
    <w:rsid w:val="00434F96"/>
    <w:rsid w:val="00435041"/>
    <w:rsid w:val="004350BA"/>
    <w:rsid w:val="004350CC"/>
    <w:rsid w:val="004353C3"/>
    <w:rsid w:val="004354D3"/>
    <w:rsid w:val="00435813"/>
    <w:rsid w:val="0043585F"/>
    <w:rsid w:val="004359C7"/>
    <w:rsid w:val="00435B47"/>
    <w:rsid w:val="00435C84"/>
    <w:rsid w:val="00435FC2"/>
    <w:rsid w:val="00436212"/>
    <w:rsid w:val="00436333"/>
    <w:rsid w:val="0043636D"/>
    <w:rsid w:val="004363AB"/>
    <w:rsid w:val="004363DE"/>
    <w:rsid w:val="0043653B"/>
    <w:rsid w:val="0043659B"/>
    <w:rsid w:val="0043683F"/>
    <w:rsid w:val="00436E97"/>
    <w:rsid w:val="00437466"/>
    <w:rsid w:val="0043759F"/>
    <w:rsid w:val="004377C1"/>
    <w:rsid w:val="0043783B"/>
    <w:rsid w:val="00437D59"/>
    <w:rsid w:val="00437E73"/>
    <w:rsid w:val="00437F13"/>
    <w:rsid w:val="0044018A"/>
    <w:rsid w:val="0044025E"/>
    <w:rsid w:val="0044043E"/>
    <w:rsid w:val="0044066E"/>
    <w:rsid w:val="004407FF"/>
    <w:rsid w:val="004409D5"/>
    <w:rsid w:val="00440ED0"/>
    <w:rsid w:val="00441060"/>
    <w:rsid w:val="0044107B"/>
    <w:rsid w:val="0044112A"/>
    <w:rsid w:val="00441179"/>
    <w:rsid w:val="004411E3"/>
    <w:rsid w:val="00441293"/>
    <w:rsid w:val="0044158D"/>
    <w:rsid w:val="00441705"/>
    <w:rsid w:val="0044186C"/>
    <w:rsid w:val="00441943"/>
    <w:rsid w:val="00441A0B"/>
    <w:rsid w:val="00441C15"/>
    <w:rsid w:val="00441C2F"/>
    <w:rsid w:val="00441C5F"/>
    <w:rsid w:val="00441DF3"/>
    <w:rsid w:val="00442102"/>
    <w:rsid w:val="0044224C"/>
    <w:rsid w:val="004422E4"/>
    <w:rsid w:val="004425EE"/>
    <w:rsid w:val="0044267F"/>
    <w:rsid w:val="00442CF2"/>
    <w:rsid w:val="00442D56"/>
    <w:rsid w:val="00442E55"/>
    <w:rsid w:val="00442F11"/>
    <w:rsid w:val="00442F88"/>
    <w:rsid w:val="00442FCF"/>
    <w:rsid w:val="00443112"/>
    <w:rsid w:val="00443249"/>
    <w:rsid w:val="00443403"/>
    <w:rsid w:val="004435F3"/>
    <w:rsid w:val="00443621"/>
    <w:rsid w:val="00444039"/>
    <w:rsid w:val="00444140"/>
    <w:rsid w:val="0044420E"/>
    <w:rsid w:val="004443E8"/>
    <w:rsid w:val="004443FD"/>
    <w:rsid w:val="00444689"/>
    <w:rsid w:val="00444A3F"/>
    <w:rsid w:val="00444E2C"/>
    <w:rsid w:val="00444E2F"/>
    <w:rsid w:val="00445156"/>
    <w:rsid w:val="00445285"/>
    <w:rsid w:val="004452AB"/>
    <w:rsid w:val="00445487"/>
    <w:rsid w:val="00445763"/>
    <w:rsid w:val="004459CC"/>
    <w:rsid w:val="00445B74"/>
    <w:rsid w:val="00445C5A"/>
    <w:rsid w:val="00445DBC"/>
    <w:rsid w:val="00445EB9"/>
    <w:rsid w:val="00445F33"/>
    <w:rsid w:val="0044600C"/>
    <w:rsid w:val="0044619E"/>
    <w:rsid w:val="0044658A"/>
    <w:rsid w:val="0044687E"/>
    <w:rsid w:val="00446925"/>
    <w:rsid w:val="00446BF9"/>
    <w:rsid w:val="00446C38"/>
    <w:rsid w:val="00447143"/>
    <w:rsid w:val="004474F3"/>
    <w:rsid w:val="00447535"/>
    <w:rsid w:val="004476A3"/>
    <w:rsid w:val="0044782C"/>
    <w:rsid w:val="00447986"/>
    <w:rsid w:val="004479D9"/>
    <w:rsid w:val="00447AD1"/>
    <w:rsid w:val="00447D95"/>
    <w:rsid w:val="00447D9E"/>
    <w:rsid w:val="00447F65"/>
    <w:rsid w:val="004500E2"/>
    <w:rsid w:val="004501D4"/>
    <w:rsid w:val="0045020A"/>
    <w:rsid w:val="004502EB"/>
    <w:rsid w:val="00450496"/>
    <w:rsid w:val="00450577"/>
    <w:rsid w:val="00450AED"/>
    <w:rsid w:val="00450B1A"/>
    <w:rsid w:val="00450E8F"/>
    <w:rsid w:val="00451055"/>
    <w:rsid w:val="0045114F"/>
    <w:rsid w:val="004512A8"/>
    <w:rsid w:val="004512AD"/>
    <w:rsid w:val="00451465"/>
    <w:rsid w:val="00451954"/>
    <w:rsid w:val="00452070"/>
    <w:rsid w:val="00452106"/>
    <w:rsid w:val="0045213F"/>
    <w:rsid w:val="00452179"/>
    <w:rsid w:val="004523CB"/>
    <w:rsid w:val="004524E6"/>
    <w:rsid w:val="004524EA"/>
    <w:rsid w:val="00452973"/>
    <w:rsid w:val="00452A32"/>
    <w:rsid w:val="00452E00"/>
    <w:rsid w:val="00452F62"/>
    <w:rsid w:val="004531DE"/>
    <w:rsid w:val="00453266"/>
    <w:rsid w:val="00453286"/>
    <w:rsid w:val="004532B1"/>
    <w:rsid w:val="0045332E"/>
    <w:rsid w:val="0045338D"/>
    <w:rsid w:val="00453505"/>
    <w:rsid w:val="00453761"/>
    <w:rsid w:val="00453922"/>
    <w:rsid w:val="00453969"/>
    <w:rsid w:val="00453AED"/>
    <w:rsid w:val="00453B12"/>
    <w:rsid w:val="00453F9F"/>
    <w:rsid w:val="00454090"/>
    <w:rsid w:val="00454252"/>
    <w:rsid w:val="00454459"/>
    <w:rsid w:val="004544DD"/>
    <w:rsid w:val="0045455F"/>
    <w:rsid w:val="00454741"/>
    <w:rsid w:val="00454783"/>
    <w:rsid w:val="00454BB1"/>
    <w:rsid w:val="00454ED5"/>
    <w:rsid w:val="00454F74"/>
    <w:rsid w:val="00455351"/>
    <w:rsid w:val="004553CD"/>
    <w:rsid w:val="00455435"/>
    <w:rsid w:val="00455A26"/>
    <w:rsid w:val="00455DE0"/>
    <w:rsid w:val="0045607A"/>
    <w:rsid w:val="00456101"/>
    <w:rsid w:val="00456260"/>
    <w:rsid w:val="004564C0"/>
    <w:rsid w:val="004565F7"/>
    <w:rsid w:val="00456726"/>
    <w:rsid w:val="00456918"/>
    <w:rsid w:val="00456A2A"/>
    <w:rsid w:val="00456F32"/>
    <w:rsid w:val="0045709D"/>
    <w:rsid w:val="00457343"/>
    <w:rsid w:val="004574E4"/>
    <w:rsid w:val="004575CB"/>
    <w:rsid w:val="00457797"/>
    <w:rsid w:val="00457959"/>
    <w:rsid w:val="00457AE2"/>
    <w:rsid w:val="00457E59"/>
    <w:rsid w:val="004601DE"/>
    <w:rsid w:val="0046065E"/>
    <w:rsid w:val="0046080D"/>
    <w:rsid w:val="0046094F"/>
    <w:rsid w:val="0046113B"/>
    <w:rsid w:val="00461378"/>
    <w:rsid w:val="00461576"/>
    <w:rsid w:val="004616A9"/>
    <w:rsid w:val="004617BB"/>
    <w:rsid w:val="0046185A"/>
    <w:rsid w:val="00461998"/>
    <w:rsid w:val="00461B0C"/>
    <w:rsid w:val="00461C65"/>
    <w:rsid w:val="00461C66"/>
    <w:rsid w:val="00461E5F"/>
    <w:rsid w:val="00461F9F"/>
    <w:rsid w:val="0046207E"/>
    <w:rsid w:val="00462184"/>
    <w:rsid w:val="00462246"/>
    <w:rsid w:val="00462371"/>
    <w:rsid w:val="00462439"/>
    <w:rsid w:val="00462643"/>
    <w:rsid w:val="00462700"/>
    <w:rsid w:val="00462749"/>
    <w:rsid w:val="0046275C"/>
    <w:rsid w:val="004627B5"/>
    <w:rsid w:val="00462A83"/>
    <w:rsid w:val="00462B90"/>
    <w:rsid w:val="00463140"/>
    <w:rsid w:val="00463405"/>
    <w:rsid w:val="004634AC"/>
    <w:rsid w:val="004635DC"/>
    <w:rsid w:val="0046383B"/>
    <w:rsid w:val="004639D7"/>
    <w:rsid w:val="00463A5B"/>
    <w:rsid w:val="00463D40"/>
    <w:rsid w:val="00464056"/>
    <w:rsid w:val="004640F3"/>
    <w:rsid w:val="00464184"/>
    <w:rsid w:val="004643A4"/>
    <w:rsid w:val="00464422"/>
    <w:rsid w:val="00464464"/>
    <w:rsid w:val="00464732"/>
    <w:rsid w:val="00464D73"/>
    <w:rsid w:val="00464F42"/>
    <w:rsid w:val="00464F68"/>
    <w:rsid w:val="00465E20"/>
    <w:rsid w:val="00465F2D"/>
    <w:rsid w:val="0046636F"/>
    <w:rsid w:val="00466842"/>
    <w:rsid w:val="0046685C"/>
    <w:rsid w:val="0046693E"/>
    <w:rsid w:val="00466A22"/>
    <w:rsid w:val="00466C50"/>
    <w:rsid w:val="00466D06"/>
    <w:rsid w:val="00466DC8"/>
    <w:rsid w:val="00466EAC"/>
    <w:rsid w:val="00466EE6"/>
    <w:rsid w:val="004670A9"/>
    <w:rsid w:val="004670CC"/>
    <w:rsid w:val="00467143"/>
    <w:rsid w:val="00467169"/>
    <w:rsid w:val="0046754A"/>
    <w:rsid w:val="004675B4"/>
    <w:rsid w:val="004677C9"/>
    <w:rsid w:val="004679D9"/>
    <w:rsid w:val="00467A4A"/>
    <w:rsid w:val="00467FB6"/>
    <w:rsid w:val="0047013C"/>
    <w:rsid w:val="00470465"/>
    <w:rsid w:val="004705EB"/>
    <w:rsid w:val="004707C1"/>
    <w:rsid w:val="004708EF"/>
    <w:rsid w:val="004708FE"/>
    <w:rsid w:val="00470B20"/>
    <w:rsid w:val="00470BE2"/>
    <w:rsid w:val="00470BFD"/>
    <w:rsid w:val="00470D19"/>
    <w:rsid w:val="0047103D"/>
    <w:rsid w:val="00471344"/>
    <w:rsid w:val="004713AA"/>
    <w:rsid w:val="004713DE"/>
    <w:rsid w:val="0047142B"/>
    <w:rsid w:val="004715BE"/>
    <w:rsid w:val="004716AF"/>
    <w:rsid w:val="004719A6"/>
    <w:rsid w:val="00471DF7"/>
    <w:rsid w:val="00471E53"/>
    <w:rsid w:val="00471FBB"/>
    <w:rsid w:val="0047212D"/>
    <w:rsid w:val="004725DF"/>
    <w:rsid w:val="0047297D"/>
    <w:rsid w:val="00472A48"/>
    <w:rsid w:val="00472D08"/>
    <w:rsid w:val="0047307E"/>
    <w:rsid w:val="004731C0"/>
    <w:rsid w:val="004733D5"/>
    <w:rsid w:val="00473491"/>
    <w:rsid w:val="00473588"/>
    <w:rsid w:val="00473C9E"/>
    <w:rsid w:val="00474079"/>
    <w:rsid w:val="00474080"/>
    <w:rsid w:val="00474108"/>
    <w:rsid w:val="00474168"/>
    <w:rsid w:val="0047445C"/>
    <w:rsid w:val="004744A4"/>
    <w:rsid w:val="00474648"/>
    <w:rsid w:val="0047483E"/>
    <w:rsid w:val="00474998"/>
    <w:rsid w:val="00474D32"/>
    <w:rsid w:val="00474E7B"/>
    <w:rsid w:val="00474F7C"/>
    <w:rsid w:val="00475504"/>
    <w:rsid w:val="00475897"/>
    <w:rsid w:val="004758E9"/>
    <w:rsid w:val="00475B17"/>
    <w:rsid w:val="00475FAF"/>
    <w:rsid w:val="00476355"/>
    <w:rsid w:val="00476447"/>
    <w:rsid w:val="00476719"/>
    <w:rsid w:val="0047677F"/>
    <w:rsid w:val="004768A0"/>
    <w:rsid w:val="00476A7E"/>
    <w:rsid w:val="00476D66"/>
    <w:rsid w:val="00476D75"/>
    <w:rsid w:val="004770D5"/>
    <w:rsid w:val="00477244"/>
    <w:rsid w:val="0047732E"/>
    <w:rsid w:val="004773E8"/>
    <w:rsid w:val="0047740F"/>
    <w:rsid w:val="00477424"/>
    <w:rsid w:val="004775DB"/>
    <w:rsid w:val="004776BF"/>
    <w:rsid w:val="004776C9"/>
    <w:rsid w:val="00477895"/>
    <w:rsid w:val="00477932"/>
    <w:rsid w:val="004779FC"/>
    <w:rsid w:val="00477A87"/>
    <w:rsid w:val="00477B07"/>
    <w:rsid w:val="00477BB0"/>
    <w:rsid w:val="00477ECA"/>
    <w:rsid w:val="004800E0"/>
    <w:rsid w:val="00480343"/>
    <w:rsid w:val="00480528"/>
    <w:rsid w:val="00480956"/>
    <w:rsid w:val="004809F0"/>
    <w:rsid w:val="00480A09"/>
    <w:rsid w:val="00480AB8"/>
    <w:rsid w:val="00480CE8"/>
    <w:rsid w:val="004813D3"/>
    <w:rsid w:val="004813D9"/>
    <w:rsid w:val="004815BB"/>
    <w:rsid w:val="004816F9"/>
    <w:rsid w:val="0048176A"/>
    <w:rsid w:val="004817B6"/>
    <w:rsid w:val="00481816"/>
    <w:rsid w:val="00481A10"/>
    <w:rsid w:val="00481E03"/>
    <w:rsid w:val="0048205E"/>
    <w:rsid w:val="004822F5"/>
    <w:rsid w:val="004825A1"/>
    <w:rsid w:val="0048283B"/>
    <w:rsid w:val="004831CE"/>
    <w:rsid w:val="0048324B"/>
    <w:rsid w:val="00483385"/>
    <w:rsid w:val="00483496"/>
    <w:rsid w:val="00483844"/>
    <w:rsid w:val="00483CD2"/>
    <w:rsid w:val="00483F1D"/>
    <w:rsid w:val="00483FAE"/>
    <w:rsid w:val="00484023"/>
    <w:rsid w:val="00484BA3"/>
    <w:rsid w:val="00485165"/>
    <w:rsid w:val="004857AD"/>
    <w:rsid w:val="0048581E"/>
    <w:rsid w:val="00485E02"/>
    <w:rsid w:val="00486483"/>
    <w:rsid w:val="004864C2"/>
    <w:rsid w:val="0048671A"/>
    <w:rsid w:val="00486795"/>
    <w:rsid w:val="00486C5C"/>
    <w:rsid w:val="00486E6C"/>
    <w:rsid w:val="004870A7"/>
    <w:rsid w:val="004870D6"/>
    <w:rsid w:val="00487105"/>
    <w:rsid w:val="0048730A"/>
    <w:rsid w:val="00487348"/>
    <w:rsid w:val="00487880"/>
    <w:rsid w:val="00487A58"/>
    <w:rsid w:val="00487EA5"/>
    <w:rsid w:val="00487FA3"/>
    <w:rsid w:val="00490311"/>
    <w:rsid w:val="00490315"/>
    <w:rsid w:val="0049035C"/>
    <w:rsid w:val="0049035D"/>
    <w:rsid w:val="004904F1"/>
    <w:rsid w:val="0049053F"/>
    <w:rsid w:val="00490590"/>
    <w:rsid w:val="004905E3"/>
    <w:rsid w:val="004906E7"/>
    <w:rsid w:val="0049073F"/>
    <w:rsid w:val="0049082C"/>
    <w:rsid w:val="00490839"/>
    <w:rsid w:val="00490AC5"/>
    <w:rsid w:val="00490DD9"/>
    <w:rsid w:val="00490DF4"/>
    <w:rsid w:val="00490E68"/>
    <w:rsid w:val="00490FFB"/>
    <w:rsid w:val="00491238"/>
    <w:rsid w:val="00491320"/>
    <w:rsid w:val="004914F0"/>
    <w:rsid w:val="0049176A"/>
    <w:rsid w:val="00491B53"/>
    <w:rsid w:val="00491E62"/>
    <w:rsid w:val="00491E8D"/>
    <w:rsid w:val="00492120"/>
    <w:rsid w:val="00492126"/>
    <w:rsid w:val="004924B4"/>
    <w:rsid w:val="00492519"/>
    <w:rsid w:val="00492879"/>
    <w:rsid w:val="00492D80"/>
    <w:rsid w:val="00492E55"/>
    <w:rsid w:val="00492EB4"/>
    <w:rsid w:val="0049385C"/>
    <w:rsid w:val="00493880"/>
    <w:rsid w:val="00493A13"/>
    <w:rsid w:val="00493B68"/>
    <w:rsid w:val="00493C65"/>
    <w:rsid w:val="00493E1A"/>
    <w:rsid w:val="00493EF7"/>
    <w:rsid w:val="00494022"/>
    <w:rsid w:val="00494067"/>
    <w:rsid w:val="004940FB"/>
    <w:rsid w:val="004941CE"/>
    <w:rsid w:val="00494319"/>
    <w:rsid w:val="004945AA"/>
    <w:rsid w:val="004945D5"/>
    <w:rsid w:val="004949CE"/>
    <w:rsid w:val="00494AAA"/>
    <w:rsid w:val="00494BA7"/>
    <w:rsid w:val="00494BD4"/>
    <w:rsid w:val="00494CFE"/>
    <w:rsid w:val="00494F84"/>
    <w:rsid w:val="004950E1"/>
    <w:rsid w:val="004952CD"/>
    <w:rsid w:val="0049556A"/>
    <w:rsid w:val="00495980"/>
    <w:rsid w:val="004960A7"/>
    <w:rsid w:val="004960B4"/>
    <w:rsid w:val="004963EC"/>
    <w:rsid w:val="00496430"/>
    <w:rsid w:val="004964CE"/>
    <w:rsid w:val="00496AF3"/>
    <w:rsid w:val="00496F05"/>
    <w:rsid w:val="00497203"/>
    <w:rsid w:val="004972C9"/>
    <w:rsid w:val="0049745E"/>
    <w:rsid w:val="00497838"/>
    <w:rsid w:val="00497912"/>
    <w:rsid w:val="00497CFF"/>
    <w:rsid w:val="00497D90"/>
    <w:rsid w:val="00497FAD"/>
    <w:rsid w:val="004A0050"/>
    <w:rsid w:val="004A0069"/>
    <w:rsid w:val="004A0136"/>
    <w:rsid w:val="004A016F"/>
    <w:rsid w:val="004A01AA"/>
    <w:rsid w:val="004A04D2"/>
    <w:rsid w:val="004A04DE"/>
    <w:rsid w:val="004A065F"/>
    <w:rsid w:val="004A06EE"/>
    <w:rsid w:val="004A078D"/>
    <w:rsid w:val="004A0953"/>
    <w:rsid w:val="004A0A7D"/>
    <w:rsid w:val="004A0BEB"/>
    <w:rsid w:val="004A0C79"/>
    <w:rsid w:val="004A0C9E"/>
    <w:rsid w:val="004A0D7B"/>
    <w:rsid w:val="004A11A1"/>
    <w:rsid w:val="004A1358"/>
    <w:rsid w:val="004A162C"/>
    <w:rsid w:val="004A1773"/>
    <w:rsid w:val="004A1A05"/>
    <w:rsid w:val="004A1A52"/>
    <w:rsid w:val="004A1A7F"/>
    <w:rsid w:val="004A2063"/>
    <w:rsid w:val="004A21B7"/>
    <w:rsid w:val="004A24FF"/>
    <w:rsid w:val="004A25B4"/>
    <w:rsid w:val="004A2707"/>
    <w:rsid w:val="004A2868"/>
    <w:rsid w:val="004A28FB"/>
    <w:rsid w:val="004A2990"/>
    <w:rsid w:val="004A2AA4"/>
    <w:rsid w:val="004A2F4D"/>
    <w:rsid w:val="004A310D"/>
    <w:rsid w:val="004A31A0"/>
    <w:rsid w:val="004A31E2"/>
    <w:rsid w:val="004A31FF"/>
    <w:rsid w:val="004A3428"/>
    <w:rsid w:val="004A363E"/>
    <w:rsid w:val="004A374C"/>
    <w:rsid w:val="004A3969"/>
    <w:rsid w:val="004A3D23"/>
    <w:rsid w:val="004A418A"/>
    <w:rsid w:val="004A4264"/>
    <w:rsid w:val="004A45B9"/>
    <w:rsid w:val="004A4732"/>
    <w:rsid w:val="004A4D55"/>
    <w:rsid w:val="004A4EB1"/>
    <w:rsid w:val="004A537F"/>
    <w:rsid w:val="004A556F"/>
    <w:rsid w:val="004A55E9"/>
    <w:rsid w:val="004A57CB"/>
    <w:rsid w:val="004A5866"/>
    <w:rsid w:val="004A58B4"/>
    <w:rsid w:val="004A5DBB"/>
    <w:rsid w:val="004A5EDD"/>
    <w:rsid w:val="004A617D"/>
    <w:rsid w:val="004A61CD"/>
    <w:rsid w:val="004A629A"/>
    <w:rsid w:val="004A62EB"/>
    <w:rsid w:val="004A6458"/>
    <w:rsid w:val="004A649C"/>
    <w:rsid w:val="004A6508"/>
    <w:rsid w:val="004A65B3"/>
    <w:rsid w:val="004A6610"/>
    <w:rsid w:val="004A6632"/>
    <w:rsid w:val="004A6912"/>
    <w:rsid w:val="004A6CA5"/>
    <w:rsid w:val="004A6E1D"/>
    <w:rsid w:val="004A6ECA"/>
    <w:rsid w:val="004A70D5"/>
    <w:rsid w:val="004A753D"/>
    <w:rsid w:val="004A75F4"/>
    <w:rsid w:val="004A7747"/>
    <w:rsid w:val="004A77AE"/>
    <w:rsid w:val="004A7C20"/>
    <w:rsid w:val="004A7F20"/>
    <w:rsid w:val="004B00B7"/>
    <w:rsid w:val="004B0CF4"/>
    <w:rsid w:val="004B1092"/>
    <w:rsid w:val="004B13B3"/>
    <w:rsid w:val="004B1447"/>
    <w:rsid w:val="004B1BDC"/>
    <w:rsid w:val="004B1BFC"/>
    <w:rsid w:val="004B1DEF"/>
    <w:rsid w:val="004B1EE7"/>
    <w:rsid w:val="004B1F1B"/>
    <w:rsid w:val="004B1F95"/>
    <w:rsid w:val="004B21AD"/>
    <w:rsid w:val="004B21DA"/>
    <w:rsid w:val="004B23EA"/>
    <w:rsid w:val="004B23F0"/>
    <w:rsid w:val="004B25FC"/>
    <w:rsid w:val="004B2693"/>
    <w:rsid w:val="004B26FB"/>
    <w:rsid w:val="004B2F57"/>
    <w:rsid w:val="004B3288"/>
    <w:rsid w:val="004B34A0"/>
    <w:rsid w:val="004B385B"/>
    <w:rsid w:val="004B392F"/>
    <w:rsid w:val="004B399A"/>
    <w:rsid w:val="004B3CB9"/>
    <w:rsid w:val="004B3DD9"/>
    <w:rsid w:val="004B42A4"/>
    <w:rsid w:val="004B43D8"/>
    <w:rsid w:val="004B4439"/>
    <w:rsid w:val="004B4861"/>
    <w:rsid w:val="004B4CC5"/>
    <w:rsid w:val="004B4D04"/>
    <w:rsid w:val="004B504C"/>
    <w:rsid w:val="004B5103"/>
    <w:rsid w:val="004B517C"/>
    <w:rsid w:val="004B52F3"/>
    <w:rsid w:val="004B544D"/>
    <w:rsid w:val="004B54EA"/>
    <w:rsid w:val="004B5662"/>
    <w:rsid w:val="004B56E9"/>
    <w:rsid w:val="004B56F0"/>
    <w:rsid w:val="004B57B3"/>
    <w:rsid w:val="004B57F7"/>
    <w:rsid w:val="004B5A25"/>
    <w:rsid w:val="004B5AC2"/>
    <w:rsid w:val="004B5DF0"/>
    <w:rsid w:val="004B5F60"/>
    <w:rsid w:val="004B60A9"/>
    <w:rsid w:val="004B62BA"/>
    <w:rsid w:val="004B6463"/>
    <w:rsid w:val="004B6990"/>
    <w:rsid w:val="004B69AE"/>
    <w:rsid w:val="004B6B64"/>
    <w:rsid w:val="004B6BF9"/>
    <w:rsid w:val="004B6C11"/>
    <w:rsid w:val="004B6E56"/>
    <w:rsid w:val="004B6EFF"/>
    <w:rsid w:val="004B72B7"/>
    <w:rsid w:val="004B7350"/>
    <w:rsid w:val="004B737E"/>
    <w:rsid w:val="004B73F9"/>
    <w:rsid w:val="004B7405"/>
    <w:rsid w:val="004B74BB"/>
    <w:rsid w:val="004B791B"/>
    <w:rsid w:val="004B7AD3"/>
    <w:rsid w:val="004B7D20"/>
    <w:rsid w:val="004B7E9D"/>
    <w:rsid w:val="004C02EB"/>
    <w:rsid w:val="004C032B"/>
    <w:rsid w:val="004C038F"/>
    <w:rsid w:val="004C03DF"/>
    <w:rsid w:val="004C04E9"/>
    <w:rsid w:val="004C0528"/>
    <w:rsid w:val="004C06C7"/>
    <w:rsid w:val="004C0739"/>
    <w:rsid w:val="004C0996"/>
    <w:rsid w:val="004C0BF9"/>
    <w:rsid w:val="004C1017"/>
    <w:rsid w:val="004C116B"/>
    <w:rsid w:val="004C11C2"/>
    <w:rsid w:val="004C1289"/>
    <w:rsid w:val="004C14E2"/>
    <w:rsid w:val="004C159E"/>
    <w:rsid w:val="004C16C7"/>
    <w:rsid w:val="004C1762"/>
    <w:rsid w:val="004C19F0"/>
    <w:rsid w:val="004C1AE1"/>
    <w:rsid w:val="004C1B83"/>
    <w:rsid w:val="004C1B87"/>
    <w:rsid w:val="004C1CB0"/>
    <w:rsid w:val="004C21EE"/>
    <w:rsid w:val="004C23F2"/>
    <w:rsid w:val="004C2714"/>
    <w:rsid w:val="004C2D62"/>
    <w:rsid w:val="004C327B"/>
    <w:rsid w:val="004C39CA"/>
    <w:rsid w:val="004C3AC7"/>
    <w:rsid w:val="004C3B5E"/>
    <w:rsid w:val="004C3BD4"/>
    <w:rsid w:val="004C3ECF"/>
    <w:rsid w:val="004C3EDF"/>
    <w:rsid w:val="004C416E"/>
    <w:rsid w:val="004C4189"/>
    <w:rsid w:val="004C425F"/>
    <w:rsid w:val="004C491F"/>
    <w:rsid w:val="004C49DA"/>
    <w:rsid w:val="004C4AB4"/>
    <w:rsid w:val="004C4BF6"/>
    <w:rsid w:val="004C5080"/>
    <w:rsid w:val="004C5247"/>
    <w:rsid w:val="004C5261"/>
    <w:rsid w:val="004C528E"/>
    <w:rsid w:val="004C55F4"/>
    <w:rsid w:val="004C595C"/>
    <w:rsid w:val="004C598E"/>
    <w:rsid w:val="004C5A51"/>
    <w:rsid w:val="004C5AB4"/>
    <w:rsid w:val="004C5ACC"/>
    <w:rsid w:val="004C5AD5"/>
    <w:rsid w:val="004C5BA8"/>
    <w:rsid w:val="004C5CF1"/>
    <w:rsid w:val="004C5D9F"/>
    <w:rsid w:val="004C5EE7"/>
    <w:rsid w:val="004C5F0F"/>
    <w:rsid w:val="004C5FD8"/>
    <w:rsid w:val="004C5FE8"/>
    <w:rsid w:val="004C6175"/>
    <w:rsid w:val="004C651D"/>
    <w:rsid w:val="004C68BF"/>
    <w:rsid w:val="004C6A07"/>
    <w:rsid w:val="004C6B07"/>
    <w:rsid w:val="004C7078"/>
    <w:rsid w:val="004C7722"/>
    <w:rsid w:val="004C78DA"/>
    <w:rsid w:val="004C78E4"/>
    <w:rsid w:val="004C7998"/>
    <w:rsid w:val="004C7A02"/>
    <w:rsid w:val="004C7A5E"/>
    <w:rsid w:val="004C7ABD"/>
    <w:rsid w:val="004C7DC2"/>
    <w:rsid w:val="004C7F63"/>
    <w:rsid w:val="004C7F7F"/>
    <w:rsid w:val="004C7F9E"/>
    <w:rsid w:val="004D0000"/>
    <w:rsid w:val="004D0100"/>
    <w:rsid w:val="004D0279"/>
    <w:rsid w:val="004D06B1"/>
    <w:rsid w:val="004D085C"/>
    <w:rsid w:val="004D089D"/>
    <w:rsid w:val="004D0F7B"/>
    <w:rsid w:val="004D1117"/>
    <w:rsid w:val="004D1143"/>
    <w:rsid w:val="004D121E"/>
    <w:rsid w:val="004D1484"/>
    <w:rsid w:val="004D1604"/>
    <w:rsid w:val="004D1AA4"/>
    <w:rsid w:val="004D1C70"/>
    <w:rsid w:val="004D1D94"/>
    <w:rsid w:val="004D1FE6"/>
    <w:rsid w:val="004D202B"/>
    <w:rsid w:val="004D2120"/>
    <w:rsid w:val="004D2151"/>
    <w:rsid w:val="004D223F"/>
    <w:rsid w:val="004D238C"/>
    <w:rsid w:val="004D2401"/>
    <w:rsid w:val="004D241F"/>
    <w:rsid w:val="004D248F"/>
    <w:rsid w:val="004D26F7"/>
    <w:rsid w:val="004D2866"/>
    <w:rsid w:val="004D2912"/>
    <w:rsid w:val="004D2967"/>
    <w:rsid w:val="004D2AA9"/>
    <w:rsid w:val="004D2C5F"/>
    <w:rsid w:val="004D3047"/>
    <w:rsid w:val="004D3122"/>
    <w:rsid w:val="004D32CE"/>
    <w:rsid w:val="004D32DA"/>
    <w:rsid w:val="004D3478"/>
    <w:rsid w:val="004D34A5"/>
    <w:rsid w:val="004D34DE"/>
    <w:rsid w:val="004D3504"/>
    <w:rsid w:val="004D350E"/>
    <w:rsid w:val="004D3652"/>
    <w:rsid w:val="004D394A"/>
    <w:rsid w:val="004D3E49"/>
    <w:rsid w:val="004D3E5D"/>
    <w:rsid w:val="004D3ED1"/>
    <w:rsid w:val="004D3FA4"/>
    <w:rsid w:val="004D40E7"/>
    <w:rsid w:val="004D425F"/>
    <w:rsid w:val="004D458D"/>
    <w:rsid w:val="004D4591"/>
    <w:rsid w:val="004D4635"/>
    <w:rsid w:val="004D46F1"/>
    <w:rsid w:val="004D48AB"/>
    <w:rsid w:val="004D4A20"/>
    <w:rsid w:val="004D4D8D"/>
    <w:rsid w:val="004D4EBA"/>
    <w:rsid w:val="004D4EBB"/>
    <w:rsid w:val="004D4F89"/>
    <w:rsid w:val="004D4FAE"/>
    <w:rsid w:val="004D51C7"/>
    <w:rsid w:val="004D546A"/>
    <w:rsid w:val="004D57EF"/>
    <w:rsid w:val="004D5EB9"/>
    <w:rsid w:val="004D6431"/>
    <w:rsid w:val="004D64CB"/>
    <w:rsid w:val="004D669E"/>
    <w:rsid w:val="004D6874"/>
    <w:rsid w:val="004D68B6"/>
    <w:rsid w:val="004D693A"/>
    <w:rsid w:val="004D69E2"/>
    <w:rsid w:val="004D6BAC"/>
    <w:rsid w:val="004D6E8D"/>
    <w:rsid w:val="004D6EDD"/>
    <w:rsid w:val="004D6F95"/>
    <w:rsid w:val="004D7150"/>
    <w:rsid w:val="004D7235"/>
    <w:rsid w:val="004D7AA8"/>
    <w:rsid w:val="004D7AF5"/>
    <w:rsid w:val="004D7CE8"/>
    <w:rsid w:val="004D7D0A"/>
    <w:rsid w:val="004D7D73"/>
    <w:rsid w:val="004D7F2C"/>
    <w:rsid w:val="004D7FA7"/>
    <w:rsid w:val="004E0638"/>
    <w:rsid w:val="004E11F6"/>
    <w:rsid w:val="004E1360"/>
    <w:rsid w:val="004E162F"/>
    <w:rsid w:val="004E18D2"/>
    <w:rsid w:val="004E1A4D"/>
    <w:rsid w:val="004E2104"/>
    <w:rsid w:val="004E2336"/>
    <w:rsid w:val="004E24D4"/>
    <w:rsid w:val="004E2600"/>
    <w:rsid w:val="004E2673"/>
    <w:rsid w:val="004E2908"/>
    <w:rsid w:val="004E29D3"/>
    <w:rsid w:val="004E3232"/>
    <w:rsid w:val="004E3355"/>
    <w:rsid w:val="004E348C"/>
    <w:rsid w:val="004E3742"/>
    <w:rsid w:val="004E3D74"/>
    <w:rsid w:val="004E43FE"/>
    <w:rsid w:val="004E47BD"/>
    <w:rsid w:val="004E4883"/>
    <w:rsid w:val="004E4B8D"/>
    <w:rsid w:val="004E4BAA"/>
    <w:rsid w:val="004E4D1D"/>
    <w:rsid w:val="004E4EFC"/>
    <w:rsid w:val="004E5205"/>
    <w:rsid w:val="004E5403"/>
    <w:rsid w:val="004E5591"/>
    <w:rsid w:val="004E5844"/>
    <w:rsid w:val="004E5980"/>
    <w:rsid w:val="004E59A1"/>
    <w:rsid w:val="004E59DA"/>
    <w:rsid w:val="004E59E6"/>
    <w:rsid w:val="004E5A9A"/>
    <w:rsid w:val="004E5CA6"/>
    <w:rsid w:val="004E5F4D"/>
    <w:rsid w:val="004E6355"/>
    <w:rsid w:val="004E64D9"/>
    <w:rsid w:val="004E652B"/>
    <w:rsid w:val="004E67F4"/>
    <w:rsid w:val="004E6854"/>
    <w:rsid w:val="004E69D5"/>
    <w:rsid w:val="004E6A3D"/>
    <w:rsid w:val="004E6BB1"/>
    <w:rsid w:val="004E6CD6"/>
    <w:rsid w:val="004E6F1E"/>
    <w:rsid w:val="004E7773"/>
    <w:rsid w:val="004E7A74"/>
    <w:rsid w:val="004E7A84"/>
    <w:rsid w:val="004E7B37"/>
    <w:rsid w:val="004E7BA0"/>
    <w:rsid w:val="004E7F23"/>
    <w:rsid w:val="004F00D3"/>
    <w:rsid w:val="004F0176"/>
    <w:rsid w:val="004F01CF"/>
    <w:rsid w:val="004F028B"/>
    <w:rsid w:val="004F046C"/>
    <w:rsid w:val="004F069E"/>
    <w:rsid w:val="004F06CB"/>
    <w:rsid w:val="004F06E9"/>
    <w:rsid w:val="004F0751"/>
    <w:rsid w:val="004F08FC"/>
    <w:rsid w:val="004F0C9C"/>
    <w:rsid w:val="004F0D80"/>
    <w:rsid w:val="004F0F6E"/>
    <w:rsid w:val="004F1649"/>
    <w:rsid w:val="004F164B"/>
    <w:rsid w:val="004F1985"/>
    <w:rsid w:val="004F1BC0"/>
    <w:rsid w:val="004F1DD7"/>
    <w:rsid w:val="004F1EBF"/>
    <w:rsid w:val="004F1F0A"/>
    <w:rsid w:val="004F24C5"/>
    <w:rsid w:val="004F2C85"/>
    <w:rsid w:val="004F2E56"/>
    <w:rsid w:val="004F2F5A"/>
    <w:rsid w:val="004F3156"/>
    <w:rsid w:val="004F321D"/>
    <w:rsid w:val="004F323B"/>
    <w:rsid w:val="004F3270"/>
    <w:rsid w:val="004F3437"/>
    <w:rsid w:val="004F39F3"/>
    <w:rsid w:val="004F3B84"/>
    <w:rsid w:val="004F3DF3"/>
    <w:rsid w:val="004F4039"/>
    <w:rsid w:val="004F403A"/>
    <w:rsid w:val="004F4136"/>
    <w:rsid w:val="004F478C"/>
    <w:rsid w:val="004F47C9"/>
    <w:rsid w:val="004F4B8B"/>
    <w:rsid w:val="004F4DEC"/>
    <w:rsid w:val="004F4E1C"/>
    <w:rsid w:val="004F4E50"/>
    <w:rsid w:val="004F5607"/>
    <w:rsid w:val="004F5875"/>
    <w:rsid w:val="004F58EB"/>
    <w:rsid w:val="004F5B0B"/>
    <w:rsid w:val="004F5C8A"/>
    <w:rsid w:val="004F5E0C"/>
    <w:rsid w:val="004F6004"/>
    <w:rsid w:val="004F654D"/>
    <w:rsid w:val="004F67B1"/>
    <w:rsid w:val="004F68B3"/>
    <w:rsid w:val="004F69D0"/>
    <w:rsid w:val="004F6B00"/>
    <w:rsid w:val="004F6B88"/>
    <w:rsid w:val="004F6E1C"/>
    <w:rsid w:val="004F6F2B"/>
    <w:rsid w:val="004F6FBE"/>
    <w:rsid w:val="004F7257"/>
    <w:rsid w:val="004F7269"/>
    <w:rsid w:val="004F73D2"/>
    <w:rsid w:val="004F769D"/>
    <w:rsid w:val="004F7837"/>
    <w:rsid w:val="004F79EE"/>
    <w:rsid w:val="004F79F3"/>
    <w:rsid w:val="004F7B09"/>
    <w:rsid w:val="004F7C2A"/>
    <w:rsid w:val="004F7C6A"/>
    <w:rsid w:val="004F7DE6"/>
    <w:rsid w:val="004F7E90"/>
    <w:rsid w:val="005002F3"/>
    <w:rsid w:val="005004F3"/>
    <w:rsid w:val="005005FD"/>
    <w:rsid w:val="00500911"/>
    <w:rsid w:val="00500BEB"/>
    <w:rsid w:val="00500E55"/>
    <w:rsid w:val="00500FDE"/>
    <w:rsid w:val="00501169"/>
    <w:rsid w:val="0050176E"/>
    <w:rsid w:val="0050184A"/>
    <w:rsid w:val="005018F0"/>
    <w:rsid w:val="005018FA"/>
    <w:rsid w:val="00501AB4"/>
    <w:rsid w:val="00501B43"/>
    <w:rsid w:val="00501B7E"/>
    <w:rsid w:val="00501CCE"/>
    <w:rsid w:val="00502170"/>
    <w:rsid w:val="0050239B"/>
    <w:rsid w:val="005027E8"/>
    <w:rsid w:val="005028E8"/>
    <w:rsid w:val="005029B0"/>
    <w:rsid w:val="00502AE3"/>
    <w:rsid w:val="00502EAD"/>
    <w:rsid w:val="00503057"/>
    <w:rsid w:val="005031EF"/>
    <w:rsid w:val="00503270"/>
    <w:rsid w:val="00503729"/>
    <w:rsid w:val="00503793"/>
    <w:rsid w:val="0050391C"/>
    <w:rsid w:val="0050396A"/>
    <w:rsid w:val="00503C0C"/>
    <w:rsid w:val="00503CC6"/>
    <w:rsid w:val="00503D66"/>
    <w:rsid w:val="0050405C"/>
    <w:rsid w:val="005041B5"/>
    <w:rsid w:val="005046FF"/>
    <w:rsid w:val="005049E1"/>
    <w:rsid w:val="00504B87"/>
    <w:rsid w:val="00504E25"/>
    <w:rsid w:val="00504E8B"/>
    <w:rsid w:val="00504EF9"/>
    <w:rsid w:val="0050518F"/>
    <w:rsid w:val="00505357"/>
    <w:rsid w:val="005056BA"/>
    <w:rsid w:val="005056BD"/>
    <w:rsid w:val="00505906"/>
    <w:rsid w:val="00505B47"/>
    <w:rsid w:val="00505BEC"/>
    <w:rsid w:val="0050625D"/>
    <w:rsid w:val="00506427"/>
    <w:rsid w:val="00506635"/>
    <w:rsid w:val="005066AE"/>
    <w:rsid w:val="005068C1"/>
    <w:rsid w:val="00506D17"/>
    <w:rsid w:val="00506D7A"/>
    <w:rsid w:val="0050722C"/>
    <w:rsid w:val="00507441"/>
    <w:rsid w:val="00507552"/>
    <w:rsid w:val="005078A9"/>
    <w:rsid w:val="00507961"/>
    <w:rsid w:val="00507FA2"/>
    <w:rsid w:val="0051035A"/>
    <w:rsid w:val="0051042E"/>
    <w:rsid w:val="00510552"/>
    <w:rsid w:val="00510888"/>
    <w:rsid w:val="005109DA"/>
    <w:rsid w:val="005109F1"/>
    <w:rsid w:val="00510A08"/>
    <w:rsid w:val="00510B87"/>
    <w:rsid w:val="00510B93"/>
    <w:rsid w:val="00511296"/>
    <w:rsid w:val="005112AD"/>
    <w:rsid w:val="005113DC"/>
    <w:rsid w:val="005115F2"/>
    <w:rsid w:val="005118A4"/>
    <w:rsid w:val="00511996"/>
    <w:rsid w:val="00511C59"/>
    <w:rsid w:val="00511D05"/>
    <w:rsid w:val="00511D6C"/>
    <w:rsid w:val="00511D71"/>
    <w:rsid w:val="00511DD8"/>
    <w:rsid w:val="00512600"/>
    <w:rsid w:val="00512604"/>
    <w:rsid w:val="0051279A"/>
    <w:rsid w:val="00512A9F"/>
    <w:rsid w:val="00512DD3"/>
    <w:rsid w:val="005131CE"/>
    <w:rsid w:val="00513220"/>
    <w:rsid w:val="005133F8"/>
    <w:rsid w:val="00513800"/>
    <w:rsid w:val="00513843"/>
    <w:rsid w:val="00513A8F"/>
    <w:rsid w:val="00513BF3"/>
    <w:rsid w:val="00513E5B"/>
    <w:rsid w:val="00513EED"/>
    <w:rsid w:val="00513F16"/>
    <w:rsid w:val="00513F33"/>
    <w:rsid w:val="005141AC"/>
    <w:rsid w:val="0051437D"/>
    <w:rsid w:val="00514410"/>
    <w:rsid w:val="00514ABC"/>
    <w:rsid w:val="00514EE8"/>
    <w:rsid w:val="00514EEB"/>
    <w:rsid w:val="005151F3"/>
    <w:rsid w:val="0051527A"/>
    <w:rsid w:val="00515499"/>
    <w:rsid w:val="0051552F"/>
    <w:rsid w:val="005158B0"/>
    <w:rsid w:val="005158F4"/>
    <w:rsid w:val="00515940"/>
    <w:rsid w:val="00515A2A"/>
    <w:rsid w:val="00515D0D"/>
    <w:rsid w:val="00515E8A"/>
    <w:rsid w:val="00515F95"/>
    <w:rsid w:val="005160DA"/>
    <w:rsid w:val="005161D4"/>
    <w:rsid w:val="005162C3"/>
    <w:rsid w:val="00516337"/>
    <w:rsid w:val="00516453"/>
    <w:rsid w:val="005164BD"/>
    <w:rsid w:val="00516732"/>
    <w:rsid w:val="00516AC7"/>
    <w:rsid w:val="00516B03"/>
    <w:rsid w:val="005170A8"/>
    <w:rsid w:val="00517103"/>
    <w:rsid w:val="00517113"/>
    <w:rsid w:val="0051794E"/>
    <w:rsid w:val="00517985"/>
    <w:rsid w:val="00517D04"/>
    <w:rsid w:val="00517D1E"/>
    <w:rsid w:val="00517F72"/>
    <w:rsid w:val="005201EE"/>
    <w:rsid w:val="00520644"/>
    <w:rsid w:val="0052099C"/>
    <w:rsid w:val="00520A0B"/>
    <w:rsid w:val="00520C1B"/>
    <w:rsid w:val="00520C60"/>
    <w:rsid w:val="00520CCC"/>
    <w:rsid w:val="00520E5D"/>
    <w:rsid w:val="00520E8C"/>
    <w:rsid w:val="00521426"/>
    <w:rsid w:val="0052168A"/>
    <w:rsid w:val="00521793"/>
    <w:rsid w:val="005218B5"/>
    <w:rsid w:val="00521CB1"/>
    <w:rsid w:val="005224C8"/>
    <w:rsid w:val="005226C8"/>
    <w:rsid w:val="005228D7"/>
    <w:rsid w:val="005229B3"/>
    <w:rsid w:val="005229C6"/>
    <w:rsid w:val="00522A74"/>
    <w:rsid w:val="00522D82"/>
    <w:rsid w:val="00523114"/>
    <w:rsid w:val="0052328A"/>
    <w:rsid w:val="005232DC"/>
    <w:rsid w:val="0052385F"/>
    <w:rsid w:val="0052387F"/>
    <w:rsid w:val="00523926"/>
    <w:rsid w:val="00523C3E"/>
    <w:rsid w:val="00523C9A"/>
    <w:rsid w:val="00523D22"/>
    <w:rsid w:val="00523DBF"/>
    <w:rsid w:val="00524109"/>
    <w:rsid w:val="0052432D"/>
    <w:rsid w:val="00524391"/>
    <w:rsid w:val="005244E7"/>
    <w:rsid w:val="00524521"/>
    <w:rsid w:val="005245D4"/>
    <w:rsid w:val="0052476F"/>
    <w:rsid w:val="00524B04"/>
    <w:rsid w:val="00524B82"/>
    <w:rsid w:val="00524DAB"/>
    <w:rsid w:val="00524E25"/>
    <w:rsid w:val="00525299"/>
    <w:rsid w:val="00525336"/>
    <w:rsid w:val="005253E9"/>
    <w:rsid w:val="00525808"/>
    <w:rsid w:val="00525852"/>
    <w:rsid w:val="005258B1"/>
    <w:rsid w:val="005259B6"/>
    <w:rsid w:val="00525BB9"/>
    <w:rsid w:val="00525EE1"/>
    <w:rsid w:val="0052615E"/>
    <w:rsid w:val="005263B8"/>
    <w:rsid w:val="005263E4"/>
    <w:rsid w:val="005265E5"/>
    <w:rsid w:val="00526653"/>
    <w:rsid w:val="00526926"/>
    <w:rsid w:val="0052694C"/>
    <w:rsid w:val="00526E89"/>
    <w:rsid w:val="0052743B"/>
    <w:rsid w:val="00527D59"/>
    <w:rsid w:val="00527E35"/>
    <w:rsid w:val="005300DE"/>
    <w:rsid w:val="005302D8"/>
    <w:rsid w:val="00530340"/>
    <w:rsid w:val="00530366"/>
    <w:rsid w:val="0053047F"/>
    <w:rsid w:val="0053048B"/>
    <w:rsid w:val="005309DD"/>
    <w:rsid w:val="00530CA3"/>
    <w:rsid w:val="00530E85"/>
    <w:rsid w:val="00530F71"/>
    <w:rsid w:val="00531113"/>
    <w:rsid w:val="0053132B"/>
    <w:rsid w:val="005314E3"/>
    <w:rsid w:val="00531650"/>
    <w:rsid w:val="005318A3"/>
    <w:rsid w:val="005318C1"/>
    <w:rsid w:val="00531BC4"/>
    <w:rsid w:val="00531C49"/>
    <w:rsid w:val="00531DE2"/>
    <w:rsid w:val="00531E4F"/>
    <w:rsid w:val="00532066"/>
    <w:rsid w:val="00532171"/>
    <w:rsid w:val="00532500"/>
    <w:rsid w:val="005325BC"/>
    <w:rsid w:val="00532608"/>
    <w:rsid w:val="00532670"/>
    <w:rsid w:val="005326C3"/>
    <w:rsid w:val="00532F60"/>
    <w:rsid w:val="00533480"/>
    <w:rsid w:val="00533538"/>
    <w:rsid w:val="0053379E"/>
    <w:rsid w:val="005338BC"/>
    <w:rsid w:val="00533912"/>
    <w:rsid w:val="00533B3B"/>
    <w:rsid w:val="00533EB5"/>
    <w:rsid w:val="005340F8"/>
    <w:rsid w:val="005343CD"/>
    <w:rsid w:val="00534967"/>
    <w:rsid w:val="005349B7"/>
    <w:rsid w:val="00534A99"/>
    <w:rsid w:val="00534C07"/>
    <w:rsid w:val="00534D07"/>
    <w:rsid w:val="00534EC5"/>
    <w:rsid w:val="00535454"/>
    <w:rsid w:val="005358E5"/>
    <w:rsid w:val="005359E2"/>
    <w:rsid w:val="00535E83"/>
    <w:rsid w:val="00535F8B"/>
    <w:rsid w:val="005361B7"/>
    <w:rsid w:val="005363DD"/>
    <w:rsid w:val="00536490"/>
    <w:rsid w:val="005364AC"/>
    <w:rsid w:val="005364EF"/>
    <w:rsid w:val="005366D1"/>
    <w:rsid w:val="005369D8"/>
    <w:rsid w:val="005369F2"/>
    <w:rsid w:val="00536CFD"/>
    <w:rsid w:val="00537306"/>
    <w:rsid w:val="00537329"/>
    <w:rsid w:val="0053742C"/>
    <w:rsid w:val="00537BFC"/>
    <w:rsid w:val="00537C48"/>
    <w:rsid w:val="00537CF6"/>
    <w:rsid w:val="00537EE5"/>
    <w:rsid w:val="00540233"/>
    <w:rsid w:val="005402C5"/>
    <w:rsid w:val="00540372"/>
    <w:rsid w:val="0054060F"/>
    <w:rsid w:val="005406C4"/>
    <w:rsid w:val="00540789"/>
    <w:rsid w:val="00540B7D"/>
    <w:rsid w:val="00540B83"/>
    <w:rsid w:val="00541014"/>
    <w:rsid w:val="005410A0"/>
    <w:rsid w:val="005410CB"/>
    <w:rsid w:val="00541233"/>
    <w:rsid w:val="005412D7"/>
    <w:rsid w:val="005414FC"/>
    <w:rsid w:val="00541B2E"/>
    <w:rsid w:val="00541C58"/>
    <w:rsid w:val="00541C8D"/>
    <w:rsid w:val="00541D9A"/>
    <w:rsid w:val="00542666"/>
    <w:rsid w:val="005427B5"/>
    <w:rsid w:val="00542A08"/>
    <w:rsid w:val="00542B7E"/>
    <w:rsid w:val="00542BF5"/>
    <w:rsid w:val="00542D69"/>
    <w:rsid w:val="00542F6E"/>
    <w:rsid w:val="00543287"/>
    <w:rsid w:val="005432E5"/>
    <w:rsid w:val="00543323"/>
    <w:rsid w:val="005436FF"/>
    <w:rsid w:val="00543723"/>
    <w:rsid w:val="00543839"/>
    <w:rsid w:val="005439BC"/>
    <w:rsid w:val="00543A90"/>
    <w:rsid w:val="00543AF9"/>
    <w:rsid w:val="00543D4E"/>
    <w:rsid w:val="00544197"/>
    <w:rsid w:val="00544261"/>
    <w:rsid w:val="0054427F"/>
    <w:rsid w:val="0054446A"/>
    <w:rsid w:val="005446CF"/>
    <w:rsid w:val="00544A3B"/>
    <w:rsid w:val="00544E68"/>
    <w:rsid w:val="00544F61"/>
    <w:rsid w:val="00545141"/>
    <w:rsid w:val="0054545E"/>
    <w:rsid w:val="00545588"/>
    <w:rsid w:val="00545D75"/>
    <w:rsid w:val="00545E35"/>
    <w:rsid w:val="00545FB9"/>
    <w:rsid w:val="00545FF2"/>
    <w:rsid w:val="00546144"/>
    <w:rsid w:val="0054617A"/>
    <w:rsid w:val="00546214"/>
    <w:rsid w:val="0054689C"/>
    <w:rsid w:val="00546981"/>
    <w:rsid w:val="005469A5"/>
    <w:rsid w:val="00546B78"/>
    <w:rsid w:val="00547155"/>
    <w:rsid w:val="0054720A"/>
    <w:rsid w:val="00547403"/>
    <w:rsid w:val="00547426"/>
    <w:rsid w:val="005474EC"/>
    <w:rsid w:val="005478E5"/>
    <w:rsid w:val="00547D6B"/>
    <w:rsid w:val="00547DED"/>
    <w:rsid w:val="00547EC5"/>
    <w:rsid w:val="00550128"/>
    <w:rsid w:val="00550181"/>
    <w:rsid w:val="0055065B"/>
    <w:rsid w:val="00550662"/>
    <w:rsid w:val="00550D4E"/>
    <w:rsid w:val="0055121E"/>
    <w:rsid w:val="005514A3"/>
    <w:rsid w:val="005517CB"/>
    <w:rsid w:val="00551ACD"/>
    <w:rsid w:val="00551B0C"/>
    <w:rsid w:val="00551CDD"/>
    <w:rsid w:val="0055201C"/>
    <w:rsid w:val="0055236F"/>
    <w:rsid w:val="0055239C"/>
    <w:rsid w:val="005523F4"/>
    <w:rsid w:val="00552699"/>
    <w:rsid w:val="005526CC"/>
    <w:rsid w:val="005527B6"/>
    <w:rsid w:val="00552DA8"/>
    <w:rsid w:val="00552F5B"/>
    <w:rsid w:val="00552F7D"/>
    <w:rsid w:val="00552FCF"/>
    <w:rsid w:val="005530C1"/>
    <w:rsid w:val="005530CB"/>
    <w:rsid w:val="005533D7"/>
    <w:rsid w:val="00553401"/>
    <w:rsid w:val="0055362F"/>
    <w:rsid w:val="00553A0D"/>
    <w:rsid w:val="00553BCC"/>
    <w:rsid w:val="00553FA9"/>
    <w:rsid w:val="0055416F"/>
    <w:rsid w:val="0055419D"/>
    <w:rsid w:val="00554A8F"/>
    <w:rsid w:val="00554EB6"/>
    <w:rsid w:val="00554EBD"/>
    <w:rsid w:val="00554ED2"/>
    <w:rsid w:val="0055507A"/>
    <w:rsid w:val="00555093"/>
    <w:rsid w:val="0055510D"/>
    <w:rsid w:val="005552A2"/>
    <w:rsid w:val="005552AF"/>
    <w:rsid w:val="00555326"/>
    <w:rsid w:val="00555533"/>
    <w:rsid w:val="005557C0"/>
    <w:rsid w:val="00555841"/>
    <w:rsid w:val="005558E2"/>
    <w:rsid w:val="00555A47"/>
    <w:rsid w:val="00555BA7"/>
    <w:rsid w:val="00555FEA"/>
    <w:rsid w:val="00556685"/>
    <w:rsid w:val="00556B55"/>
    <w:rsid w:val="005576B1"/>
    <w:rsid w:val="005576BE"/>
    <w:rsid w:val="00557BAF"/>
    <w:rsid w:val="00557D09"/>
    <w:rsid w:val="00557FCF"/>
    <w:rsid w:val="0056001E"/>
    <w:rsid w:val="00560218"/>
    <w:rsid w:val="0056075D"/>
    <w:rsid w:val="005607F8"/>
    <w:rsid w:val="00560B11"/>
    <w:rsid w:val="00560C66"/>
    <w:rsid w:val="00560DEB"/>
    <w:rsid w:val="00560EBB"/>
    <w:rsid w:val="00560F29"/>
    <w:rsid w:val="00560FD9"/>
    <w:rsid w:val="005610A5"/>
    <w:rsid w:val="0056138B"/>
    <w:rsid w:val="005614D0"/>
    <w:rsid w:val="005615C4"/>
    <w:rsid w:val="00561671"/>
    <w:rsid w:val="0056176E"/>
    <w:rsid w:val="00561844"/>
    <w:rsid w:val="00562037"/>
    <w:rsid w:val="00562106"/>
    <w:rsid w:val="0056234C"/>
    <w:rsid w:val="005623BC"/>
    <w:rsid w:val="005624E6"/>
    <w:rsid w:val="00562698"/>
    <w:rsid w:val="00562C81"/>
    <w:rsid w:val="00562CE6"/>
    <w:rsid w:val="00562F93"/>
    <w:rsid w:val="00562FC3"/>
    <w:rsid w:val="00563450"/>
    <w:rsid w:val="0056376B"/>
    <w:rsid w:val="00563864"/>
    <w:rsid w:val="0056387E"/>
    <w:rsid w:val="00563900"/>
    <w:rsid w:val="00563944"/>
    <w:rsid w:val="005639BD"/>
    <w:rsid w:val="00563A2F"/>
    <w:rsid w:val="00563A44"/>
    <w:rsid w:val="00563BB4"/>
    <w:rsid w:val="00563BF6"/>
    <w:rsid w:val="00563C02"/>
    <w:rsid w:val="00563C07"/>
    <w:rsid w:val="00563E45"/>
    <w:rsid w:val="00563E66"/>
    <w:rsid w:val="00563F7C"/>
    <w:rsid w:val="00564177"/>
    <w:rsid w:val="005642FC"/>
    <w:rsid w:val="005644B9"/>
    <w:rsid w:val="005647FC"/>
    <w:rsid w:val="00564A85"/>
    <w:rsid w:val="00564BF6"/>
    <w:rsid w:val="00564F39"/>
    <w:rsid w:val="00564FF9"/>
    <w:rsid w:val="00565058"/>
    <w:rsid w:val="005650C7"/>
    <w:rsid w:val="00565208"/>
    <w:rsid w:val="005652D0"/>
    <w:rsid w:val="005653A2"/>
    <w:rsid w:val="00565467"/>
    <w:rsid w:val="005654B4"/>
    <w:rsid w:val="005654D5"/>
    <w:rsid w:val="00565507"/>
    <w:rsid w:val="0056556D"/>
    <w:rsid w:val="0056559F"/>
    <w:rsid w:val="00565647"/>
    <w:rsid w:val="00565753"/>
    <w:rsid w:val="00565B64"/>
    <w:rsid w:val="00565BE4"/>
    <w:rsid w:val="00565D87"/>
    <w:rsid w:val="00565F9D"/>
    <w:rsid w:val="005665B0"/>
    <w:rsid w:val="00566610"/>
    <w:rsid w:val="00566626"/>
    <w:rsid w:val="0056697C"/>
    <w:rsid w:val="00566A6F"/>
    <w:rsid w:val="00566A85"/>
    <w:rsid w:val="00566BC0"/>
    <w:rsid w:val="00566C02"/>
    <w:rsid w:val="00566F8C"/>
    <w:rsid w:val="0056747F"/>
    <w:rsid w:val="00567543"/>
    <w:rsid w:val="00567673"/>
    <w:rsid w:val="005678B6"/>
    <w:rsid w:val="00567D29"/>
    <w:rsid w:val="00567D57"/>
    <w:rsid w:val="00567D9B"/>
    <w:rsid w:val="00567DF6"/>
    <w:rsid w:val="00567E31"/>
    <w:rsid w:val="00567FA2"/>
    <w:rsid w:val="00567FA6"/>
    <w:rsid w:val="00570296"/>
    <w:rsid w:val="00570624"/>
    <w:rsid w:val="00570696"/>
    <w:rsid w:val="0057074A"/>
    <w:rsid w:val="005708DC"/>
    <w:rsid w:val="005709CA"/>
    <w:rsid w:val="00570D39"/>
    <w:rsid w:val="00570EA1"/>
    <w:rsid w:val="00570F48"/>
    <w:rsid w:val="00570FE3"/>
    <w:rsid w:val="005711A3"/>
    <w:rsid w:val="005712BC"/>
    <w:rsid w:val="0057137C"/>
    <w:rsid w:val="005717AD"/>
    <w:rsid w:val="005717EE"/>
    <w:rsid w:val="0057197D"/>
    <w:rsid w:val="00571AF4"/>
    <w:rsid w:val="00571B0E"/>
    <w:rsid w:val="00571B7E"/>
    <w:rsid w:val="005721B8"/>
    <w:rsid w:val="005723CE"/>
    <w:rsid w:val="00572685"/>
    <w:rsid w:val="00572778"/>
    <w:rsid w:val="005729FD"/>
    <w:rsid w:val="00572CD8"/>
    <w:rsid w:val="00572E78"/>
    <w:rsid w:val="005733B4"/>
    <w:rsid w:val="005733CA"/>
    <w:rsid w:val="00573877"/>
    <w:rsid w:val="00573CC0"/>
    <w:rsid w:val="00573CE2"/>
    <w:rsid w:val="00573E6B"/>
    <w:rsid w:val="00573F6E"/>
    <w:rsid w:val="00574067"/>
    <w:rsid w:val="005740A1"/>
    <w:rsid w:val="005743ED"/>
    <w:rsid w:val="00574442"/>
    <w:rsid w:val="0057447C"/>
    <w:rsid w:val="005745DB"/>
    <w:rsid w:val="00574C19"/>
    <w:rsid w:val="00574ED9"/>
    <w:rsid w:val="005750B1"/>
    <w:rsid w:val="005750BA"/>
    <w:rsid w:val="00575562"/>
    <w:rsid w:val="005755B9"/>
    <w:rsid w:val="0057586B"/>
    <w:rsid w:val="0057590D"/>
    <w:rsid w:val="00575AF0"/>
    <w:rsid w:val="00575AF6"/>
    <w:rsid w:val="00575BD1"/>
    <w:rsid w:val="00575E0A"/>
    <w:rsid w:val="00575E1D"/>
    <w:rsid w:val="00576103"/>
    <w:rsid w:val="0057641E"/>
    <w:rsid w:val="005764C6"/>
    <w:rsid w:val="0057660A"/>
    <w:rsid w:val="0057662C"/>
    <w:rsid w:val="005769C9"/>
    <w:rsid w:val="00576B03"/>
    <w:rsid w:val="00576B31"/>
    <w:rsid w:val="00576CFB"/>
    <w:rsid w:val="00576DCB"/>
    <w:rsid w:val="00577271"/>
    <w:rsid w:val="00577A1F"/>
    <w:rsid w:val="00577A41"/>
    <w:rsid w:val="00577A4B"/>
    <w:rsid w:val="00577DE0"/>
    <w:rsid w:val="00577FF9"/>
    <w:rsid w:val="00577FFD"/>
    <w:rsid w:val="0058055A"/>
    <w:rsid w:val="00580B57"/>
    <w:rsid w:val="00580CD0"/>
    <w:rsid w:val="00580CF0"/>
    <w:rsid w:val="00580D9C"/>
    <w:rsid w:val="00580DBC"/>
    <w:rsid w:val="00580DC0"/>
    <w:rsid w:val="00580F15"/>
    <w:rsid w:val="00580FF9"/>
    <w:rsid w:val="00581044"/>
    <w:rsid w:val="0058141A"/>
    <w:rsid w:val="00581570"/>
    <w:rsid w:val="00581878"/>
    <w:rsid w:val="005818E8"/>
    <w:rsid w:val="00581921"/>
    <w:rsid w:val="00581D43"/>
    <w:rsid w:val="00581E8E"/>
    <w:rsid w:val="00582302"/>
    <w:rsid w:val="00582383"/>
    <w:rsid w:val="00582418"/>
    <w:rsid w:val="00582583"/>
    <w:rsid w:val="00582661"/>
    <w:rsid w:val="005826EC"/>
    <w:rsid w:val="005827A4"/>
    <w:rsid w:val="0058294E"/>
    <w:rsid w:val="00582CED"/>
    <w:rsid w:val="00582D1D"/>
    <w:rsid w:val="00582DA3"/>
    <w:rsid w:val="00582DFC"/>
    <w:rsid w:val="00582F7F"/>
    <w:rsid w:val="00582FB1"/>
    <w:rsid w:val="00583037"/>
    <w:rsid w:val="005833F9"/>
    <w:rsid w:val="0058354A"/>
    <w:rsid w:val="00583679"/>
    <w:rsid w:val="0058389F"/>
    <w:rsid w:val="005839D0"/>
    <w:rsid w:val="00583C6B"/>
    <w:rsid w:val="00583DBD"/>
    <w:rsid w:val="00583F14"/>
    <w:rsid w:val="00583F49"/>
    <w:rsid w:val="00584404"/>
    <w:rsid w:val="00584464"/>
    <w:rsid w:val="005847D6"/>
    <w:rsid w:val="00584F1C"/>
    <w:rsid w:val="00585103"/>
    <w:rsid w:val="00585119"/>
    <w:rsid w:val="00585284"/>
    <w:rsid w:val="005853B5"/>
    <w:rsid w:val="0058568C"/>
    <w:rsid w:val="0058573B"/>
    <w:rsid w:val="00585813"/>
    <w:rsid w:val="00585C23"/>
    <w:rsid w:val="00585CC4"/>
    <w:rsid w:val="00585CFB"/>
    <w:rsid w:val="00585D67"/>
    <w:rsid w:val="00585DA0"/>
    <w:rsid w:val="00585F53"/>
    <w:rsid w:val="0058606B"/>
    <w:rsid w:val="005861E8"/>
    <w:rsid w:val="0058644F"/>
    <w:rsid w:val="0058696A"/>
    <w:rsid w:val="00586C2D"/>
    <w:rsid w:val="00586D54"/>
    <w:rsid w:val="00586D84"/>
    <w:rsid w:val="00586E1E"/>
    <w:rsid w:val="00586F0A"/>
    <w:rsid w:val="00587141"/>
    <w:rsid w:val="0058732E"/>
    <w:rsid w:val="00587401"/>
    <w:rsid w:val="00587AE1"/>
    <w:rsid w:val="00587B56"/>
    <w:rsid w:val="00587C56"/>
    <w:rsid w:val="00587CB8"/>
    <w:rsid w:val="00587D3E"/>
    <w:rsid w:val="00587F4C"/>
    <w:rsid w:val="00590102"/>
    <w:rsid w:val="00590394"/>
    <w:rsid w:val="005905FB"/>
    <w:rsid w:val="00590732"/>
    <w:rsid w:val="005907DF"/>
    <w:rsid w:val="005909AB"/>
    <w:rsid w:val="00590B3F"/>
    <w:rsid w:val="00590C19"/>
    <w:rsid w:val="00591143"/>
    <w:rsid w:val="0059114A"/>
    <w:rsid w:val="005911C7"/>
    <w:rsid w:val="00591218"/>
    <w:rsid w:val="005913B6"/>
    <w:rsid w:val="005915C8"/>
    <w:rsid w:val="00591741"/>
    <w:rsid w:val="00591A7B"/>
    <w:rsid w:val="00591B39"/>
    <w:rsid w:val="00591EBA"/>
    <w:rsid w:val="005920FA"/>
    <w:rsid w:val="005921C6"/>
    <w:rsid w:val="0059295C"/>
    <w:rsid w:val="0059327A"/>
    <w:rsid w:val="00593352"/>
    <w:rsid w:val="00593636"/>
    <w:rsid w:val="0059375C"/>
    <w:rsid w:val="005939F4"/>
    <w:rsid w:val="00593A45"/>
    <w:rsid w:val="00593AF3"/>
    <w:rsid w:val="00593CDB"/>
    <w:rsid w:val="00593CE4"/>
    <w:rsid w:val="00593D5A"/>
    <w:rsid w:val="005940EF"/>
    <w:rsid w:val="00594140"/>
    <w:rsid w:val="005942FC"/>
    <w:rsid w:val="00594362"/>
    <w:rsid w:val="005944E5"/>
    <w:rsid w:val="0059496F"/>
    <w:rsid w:val="00594F94"/>
    <w:rsid w:val="0059500C"/>
    <w:rsid w:val="00595059"/>
    <w:rsid w:val="005950ED"/>
    <w:rsid w:val="00595451"/>
    <w:rsid w:val="00595647"/>
    <w:rsid w:val="00595713"/>
    <w:rsid w:val="00595947"/>
    <w:rsid w:val="00595976"/>
    <w:rsid w:val="00595A73"/>
    <w:rsid w:val="00595B7D"/>
    <w:rsid w:val="00595B85"/>
    <w:rsid w:val="00595C2E"/>
    <w:rsid w:val="00595EDE"/>
    <w:rsid w:val="00596109"/>
    <w:rsid w:val="00596192"/>
    <w:rsid w:val="005961F1"/>
    <w:rsid w:val="005963C9"/>
    <w:rsid w:val="005966C2"/>
    <w:rsid w:val="00596998"/>
    <w:rsid w:val="00596A30"/>
    <w:rsid w:val="00596BB7"/>
    <w:rsid w:val="00596C2E"/>
    <w:rsid w:val="00596E50"/>
    <w:rsid w:val="005971D7"/>
    <w:rsid w:val="0059734C"/>
    <w:rsid w:val="005973D2"/>
    <w:rsid w:val="005974CE"/>
    <w:rsid w:val="0059761F"/>
    <w:rsid w:val="00597B5F"/>
    <w:rsid w:val="00597D8F"/>
    <w:rsid w:val="005A0151"/>
    <w:rsid w:val="005A0299"/>
    <w:rsid w:val="005A0308"/>
    <w:rsid w:val="005A066D"/>
    <w:rsid w:val="005A0A56"/>
    <w:rsid w:val="005A0ECD"/>
    <w:rsid w:val="005A1027"/>
    <w:rsid w:val="005A1108"/>
    <w:rsid w:val="005A1151"/>
    <w:rsid w:val="005A11F9"/>
    <w:rsid w:val="005A1323"/>
    <w:rsid w:val="005A18B7"/>
    <w:rsid w:val="005A1B06"/>
    <w:rsid w:val="005A1C24"/>
    <w:rsid w:val="005A1C9F"/>
    <w:rsid w:val="005A1CB2"/>
    <w:rsid w:val="005A1FCB"/>
    <w:rsid w:val="005A1FCF"/>
    <w:rsid w:val="005A20D4"/>
    <w:rsid w:val="005A22D4"/>
    <w:rsid w:val="005A232F"/>
    <w:rsid w:val="005A24D3"/>
    <w:rsid w:val="005A285D"/>
    <w:rsid w:val="005A2965"/>
    <w:rsid w:val="005A2CFE"/>
    <w:rsid w:val="005A31E6"/>
    <w:rsid w:val="005A366A"/>
    <w:rsid w:val="005A36AF"/>
    <w:rsid w:val="005A37DB"/>
    <w:rsid w:val="005A386A"/>
    <w:rsid w:val="005A3AA0"/>
    <w:rsid w:val="005A3D1A"/>
    <w:rsid w:val="005A41D3"/>
    <w:rsid w:val="005A45EB"/>
    <w:rsid w:val="005A46E0"/>
    <w:rsid w:val="005A49B4"/>
    <w:rsid w:val="005A4A1D"/>
    <w:rsid w:val="005A4A48"/>
    <w:rsid w:val="005A4ADB"/>
    <w:rsid w:val="005A4BCA"/>
    <w:rsid w:val="005A4C56"/>
    <w:rsid w:val="005A50E5"/>
    <w:rsid w:val="005A5282"/>
    <w:rsid w:val="005A55DF"/>
    <w:rsid w:val="005A5827"/>
    <w:rsid w:val="005A5AB6"/>
    <w:rsid w:val="005A5DCB"/>
    <w:rsid w:val="005A5E1B"/>
    <w:rsid w:val="005A5E36"/>
    <w:rsid w:val="005A5F1D"/>
    <w:rsid w:val="005A5F69"/>
    <w:rsid w:val="005A6155"/>
    <w:rsid w:val="005A62E0"/>
    <w:rsid w:val="005A636C"/>
    <w:rsid w:val="005A64B8"/>
    <w:rsid w:val="005A667B"/>
    <w:rsid w:val="005A66C4"/>
    <w:rsid w:val="005A670C"/>
    <w:rsid w:val="005A68E8"/>
    <w:rsid w:val="005A6CF5"/>
    <w:rsid w:val="005A6E31"/>
    <w:rsid w:val="005A7086"/>
    <w:rsid w:val="005A7118"/>
    <w:rsid w:val="005A726C"/>
    <w:rsid w:val="005A7421"/>
    <w:rsid w:val="005A779B"/>
    <w:rsid w:val="005A78A3"/>
    <w:rsid w:val="005A7AD8"/>
    <w:rsid w:val="005A7BA0"/>
    <w:rsid w:val="005A7BFD"/>
    <w:rsid w:val="005A7DDE"/>
    <w:rsid w:val="005A7F41"/>
    <w:rsid w:val="005B021D"/>
    <w:rsid w:val="005B02CA"/>
    <w:rsid w:val="005B036B"/>
    <w:rsid w:val="005B07D6"/>
    <w:rsid w:val="005B083D"/>
    <w:rsid w:val="005B0BB7"/>
    <w:rsid w:val="005B0C11"/>
    <w:rsid w:val="005B0D0D"/>
    <w:rsid w:val="005B0D35"/>
    <w:rsid w:val="005B0E98"/>
    <w:rsid w:val="005B0F33"/>
    <w:rsid w:val="005B121D"/>
    <w:rsid w:val="005B1255"/>
    <w:rsid w:val="005B1269"/>
    <w:rsid w:val="005B1295"/>
    <w:rsid w:val="005B131A"/>
    <w:rsid w:val="005B1389"/>
    <w:rsid w:val="005B15CC"/>
    <w:rsid w:val="005B16E9"/>
    <w:rsid w:val="005B1A94"/>
    <w:rsid w:val="005B1F16"/>
    <w:rsid w:val="005B2054"/>
    <w:rsid w:val="005B21B5"/>
    <w:rsid w:val="005B222C"/>
    <w:rsid w:val="005B22C3"/>
    <w:rsid w:val="005B2468"/>
    <w:rsid w:val="005B2598"/>
    <w:rsid w:val="005B25AA"/>
    <w:rsid w:val="005B2664"/>
    <w:rsid w:val="005B29C4"/>
    <w:rsid w:val="005B2EBB"/>
    <w:rsid w:val="005B2FAA"/>
    <w:rsid w:val="005B2FF0"/>
    <w:rsid w:val="005B3392"/>
    <w:rsid w:val="005B3486"/>
    <w:rsid w:val="005B3552"/>
    <w:rsid w:val="005B3676"/>
    <w:rsid w:val="005B368F"/>
    <w:rsid w:val="005B3C7E"/>
    <w:rsid w:val="005B3CD6"/>
    <w:rsid w:val="005B3D64"/>
    <w:rsid w:val="005B3FCB"/>
    <w:rsid w:val="005B4592"/>
    <w:rsid w:val="005B45A0"/>
    <w:rsid w:val="005B461E"/>
    <w:rsid w:val="005B470D"/>
    <w:rsid w:val="005B4850"/>
    <w:rsid w:val="005B4C40"/>
    <w:rsid w:val="005B4DDC"/>
    <w:rsid w:val="005B4EAC"/>
    <w:rsid w:val="005B4EE0"/>
    <w:rsid w:val="005B50EF"/>
    <w:rsid w:val="005B5188"/>
    <w:rsid w:val="005B53AA"/>
    <w:rsid w:val="005B5461"/>
    <w:rsid w:val="005B5578"/>
    <w:rsid w:val="005B58AF"/>
    <w:rsid w:val="005B59F7"/>
    <w:rsid w:val="005B5BDD"/>
    <w:rsid w:val="005B5C30"/>
    <w:rsid w:val="005B5F7D"/>
    <w:rsid w:val="005B6306"/>
    <w:rsid w:val="005B650D"/>
    <w:rsid w:val="005B677B"/>
    <w:rsid w:val="005B67A8"/>
    <w:rsid w:val="005B6F79"/>
    <w:rsid w:val="005B7059"/>
    <w:rsid w:val="005B72BD"/>
    <w:rsid w:val="005B7432"/>
    <w:rsid w:val="005B78A6"/>
    <w:rsid w:val="005B78D1"/>
    <w:rsid w:val="005B7E49"/>
    <w:rsid w:val="005C001A"/>
    <w:rsid w:val="005C00AD"/>
    <w:rsid w:val="005C0305"/>
    <w:rsid w:val="005C045B"/>
    <w:rsid w:val="005C046C"/>
    <w:rsid w:val="005C06A4"/>
    <w:rsid w:val="005C06C1"/>
    <w:rsid w:val="005C07BB"/>
    <w:rsid w:val="005C0BF7"/>
    <w:rsid w:val="005C0CD8"/>
    <w:rsid w:val="005C0FD2"/>
    <w:rsid w:val="005C0FF9"/>
    <w:rsid w:val="005C111D"/>
    <w:rsid w:val="005C1191"/>
    <w:rsid w:val="005C1398"/>
    <w:rsid w:val="005C153F"/>
    <w:rsid w:val="005C16AD"/>
    <w:rsid w:val="005C185F"/>
    <w:rsid w:val="005C1D24"/>
    <w:rsid w:val="005C1E74"/>
    <w:rsid w:val="005C1FD3"/>
    <w:rsid w:val="005C2174"/>
    <w:rsid w:val="005C2186"/>
    <w:rsid w:val="005C23F5"/>
    <w:rsid w:val="005C241D"/>
    <w:rsid w:val="005C2472"/>
    <w:rsid w:val="005C2753"/>
    <w:rsid w:val="005C2766"/>
    <w:rsid w:val="005C2A06"/>
    <w:rsid w:val="005C2BCB"/>
    <w:rsid w:val="005C2BF2"/>
    <w:rsid w:val="005C2C33"/>
    <w:rsid w:val="005C2C77"/>
    <w:rsid w:val="005C2F17"/>
    <w:rsid w:val="005C2FBB"/>
    <w:rsid w:val="005C30A4"/>
    <w:rsid w:val="005C30C6"/>
    <w:rsid w:val="005C312E"/>
    <w:rsid w:val="005C322A"/>
    <w:rsid w:val="005C3436"/>
    <w:rsid w:val="005C354B"/>
    <w:rsid w:val="005C35F9"/>
    <w:rsid w:val="005C377F"/>
    <w:rsid w:val="005C3D5C"/>
    <w:rsid w:val="005C3DFC"/>
    <w:rsid w:val="005C4413"/>
    <w:rsid w:val="005C44B3"/>
    <w:rsid w:val="005C4662"/>
    <w:rsid w:val="005C4DA9"/>
    <w:rsid w:val="005C4DCF"/>
    <w:rsid w:val="005C4E19"/>
    <w:rsid w:val="005C4E37"/>
    <w:rsid w:val="005C50DF"/>
    <w:rsid w:val="005C56BD"/>
    <w:rsid w:val="005C5B82"/>
    <w:rsid w:val="005C5FC9"/>
    <w:rsid w:val="005C6096"/>
    <w:rsid w:val="005C61E0"/>
    <w:rsid w:val="005C626B"/>
    <w:rsid w:val="005C6715"/>
    <w:rsid w:val="005C6750"/>
    <w:rsid w:val="005C68FD"/>
    <w:rsid w:val="005C6ADF"/>
    <w:rsid w:val="005C6C71"/>
    <w:rsid w:val="005C6CC2"/>
    <w:rsid w:val="005C717C"/>
    <w:rsid w:val="005C73C1"/>
    <w:rsid w:val="005C73EC"/>
    <w:rsid w:val="005C746B"/>
    <w:rsid w:val="005C759A"/>
    <w:rsid w:val="005C7679"/>
    <w:rsid w:val="005C7912"/>
    <w:rsid w:val="005C79B3"/>
    <w:rsid w:val="005C7B17"/>
    <w:rsid w:val="005C7B64"/>
    <w:rsid w:val="005C7D0D"/>
    <w:rsid w:val="005C7D50"/>
    <w:rsid w:val="005D005B"/>
    <w:rsid w:val="005D00DF"/>
    <w:rsid w:val="005D020C"/>
    <w:rsid w:val="005D052F"/>
    <w:rsid w:val="005D0731"/>
    <w:rsid w:val="005D07F0"/>
    <w:rsid w:val="005D0BBD"/>
    <w:rsid w:val="005D0C10"/>
    <w:rsid w:val="005D0CB4"/>
    <w:rsid w:val="005D0D57"/>
    <w:rsid w:val="005D0FDB"/>
    <w:rsid w:val="005D142C"/>
    <w:rsid w:val="005D144D"/>
    <w:rsid w:val="005D15FF"/>
    <w:rsid w:val="005D16F4"/>
    <w:rsid w:val="005D17E5"/>
    <w:rsid w:val="005D1988"/>
    <w:rsid w:val="005D1CF0"/>
    <w:rsid w:val="005D1D3B"/>
    <w:rsid w:val="005D1D79"/>
    <w:rsid w:val="005D1E2D"/>
    <w:rsid w:val="005D1F79"/>
    <w:rsid w:val="005D225B"/>
    <w:rsid w:val="005D2638"/>
    <w:rsid w:val="005D2859"/>
    <w:rsid w:val="005D2B66"/>
    <w:rsid w:val="005D2F18"/>
    <w:rsid w:val="005D2F5E"/>
    <w:rsid w:val="005D315D"/>
    <w:rsid w:val="005D32F6"/>
    <w:rsid w:val="005D359B"/>
    <w:rsid w:val="005D359C"/>
    <w:rsid w:val="005D35C5"/>
    <w:rsid w:val="005D384D"/>
    <w:rsid w:val="005D38DE"/>
    <w:rsid w:val="005D3E25"/>
    <w:rsid w:val="005D410E"/>
    <w:rsid w:val="005D4275"/>
    <w:rsid w:val="005D42D1"/>
    <w:rsid w:val="005D4353"/>
    <w:rsid w:val="005D438F"/>
    <w:rsid w:val="005D44BD"/>
    <w:rsid w:val="005D44DD"/>
    <w:rsid w:val="005D46E2"/>
    <w:rsid w:val="005D4AE3"/>
    <w:rsid w:val="005D4AE8"/>
    <w:rsid w:val="005D4C18"/>
    <w:rsid w:val="005D4D69"/>
    <w:rsid w:val="005D5069"/>
    <w:rsid w:val="005D5143"/>
    <w:rsid w:val="005D5279"/>
    <w:rsid w:val="005D530F"/>
    <w:rsid w:val="005D57CA"/>
    <w:rsid w:val="005D599F"/>
    <w:rsid w:val="005D5A0A"/>
    <w:rsid w:val="005D609E"/>
    <w:rsid w:val="005D65BB"/>
    <w:rsid w:val="005D68F1"/>
    <w:rsid w:val="005D6B30"/>
    <w:rsid w:val="005D7084"/>
    <w:rsid w:val="005D714F"/>
    <w:rsid w:val="005D7B6A"/>
    <w:rsid w:val="005D7CDF"/>
    <w:rsid w:val="005D7DEB"/>
    <w:rsid w:val="005E003D"/>
    <w:rsid w:val="005E0225"/>
    <w:rsid w:val="005E0321"/>
    <w:rsid w:val="005E0432"/>
    <w:rsid w:val="005E0591"/>
    <w:rsid w:val="005E080F"/>
    <w:rsid w:val="005E09A0"/>
    <w:rsid w:val="005E0A96"/>
    <w:rsid w:val="005E0AB0"/>
    <w:rsid w:val="005E0BEB"/>
    <w:rsid w:val="005E0FAA"/>
    <w:rsid w:val="005E1067"/>
    <w:rsid w:val="005E10E5"/>
    <w:rsid w:val="005E1270"/>
    <w:rsid w:val="005E1873"/>
    <w:rsid w:val="005E1A7D"/>
    <w:rsid w:val="005E1DBA"/>
    <w:rsid w:val="005E1E55"/>
    <w:rsid w:val="005E1F53"/>
    <w:rsid w:val="005E1F9D"/>
    <w:rsid w:val="005E239C"/>
    <w:rsid w:val="005E2879"/>
    <w:rsid w:val="005E2A1E"/>
    <w:rsid w:val="005E2F4C"/>
    <w:rsid w:val="005E2F90"/>
    <w:rsid w:val="005E32A9"/>
    <w:rsid w:val="005E3449"/>
    <w:rsid w:val="005E345D"/>
    <w:rsid w:val="005E34F4"/>
    <w:rsid w:val="005E3516"/>
    <w:rsid w:val="005E3597"/>
    <w:rsid w:val="005E37BD"/>
    <w:rsid w:val="005E37D9"/>
    <w:rsid w:val="005E3D33"/>
    <w:rsid w:val="005E3D6C"/>
    <w:rsid w:val="005E3EED"/>
    <w:rsid w:val="005E41F3"/>
    <w:rsid w:val="005E4274"/>
    <w:rsid w:val="005E42B6"/>
    <w:rsid w:val="005E431B"/>
    <w:rsid w:val="005E436C"/>
    <w:rsid w:val="005E4658"/>
    <w:rsid w:val="005E46B8"/>
    <w:rsid w:val="005E4944"/>
    <w:rsid w:val="005E4B13"/>
    <w:rsid w:val="005E4B2E"/>
    <w:rsid w:val="005E4C21"/>
    <w:rsid w:val="005E4D74"/>
    <w:rsid w:val="005E501F"/>
    <w:rsid w:val="005E5098"/>
    <w:rsid w:val="005E5250"/>
    <w:rsid w:val="005E5350"/>
    <w:rsid w:val="005E54A1"/>
    <w:rsid w:val="005E5676"/>
    <w:rsid w:val="005E5976"/>
    <w:rsid w:val="005E5BCE"/>
    <w:rsid w:val="005E5CE9"/>
    <w:rsid w:val="005E5D30"/>
    <w:rsid w:val="005E5EC9"/>
    <w:rsid w:val="005E622F"/>
    <w:rsid w:val="005E6330"/>
    <w:rsid w:val="005E653A"/>
    <w:rsid w:val="005E6774"/>
    <w:rsid w:val="005E68A2"/>
    <w:rsid w:val="005E6BBA"/>
    <w:rsid w:val="005E6C29"/>
    <w:rsid w:val="005E6ED8"/>
    <w:rsid w:val="005E70F7"/>
    <w:rsid w:val="005E7441"/>
    <w:rsid w:val="005E7C10"/>
    <w:rsid w:val="005E7E16"/>
    <w:rsid w:val="005E7E94"/>
    <w:rsid w:val="005F0040"/>
    <w:rsid w:val="005F0805"/>
    <w:rsid w:val="005F0926"/>
    <w:rsid w:val="005F0A63"/>
    <w:rsid w:val="005F0AAF"/>
    <w:rsid w:val="005F0D60"/>
    <w:rsid w:val="005F0E30"/>
    <w:rsid w:val="005F0F0B"/>
    <w:rsid w:val="005F11E7"/>
    <w:rsid w:val="005F126F"/>
    <w:rsid w:val="005F134A"/>
    <w:rsid w:val="005F1388"/>
    <w:rsid w:val="005F1879"/>
    <w:rsid w:val="005F18DB"/>
    <w:rsid w:val="005F1AAB"/>
    <w:rsid w:val="005F1C36"/>
    <w:rsid w:val="005F1DE5"/>
    <w:rsid w:val="005F1F90"/>
    <w:rsid w:val="005F1FA6"/>
    <w:rsid w:val="005F20AF"/>
    <w:rsid w:val="005F2158"/>
    <w:rsid w:val="005F2355"/>
    <w:rsid w:val="005F2681"/>
    <w:rsid w:val="005F26B2"/>
    <w:rsid w:val="005F26B8"/>
    <w:rsid w:val="005F27C2"/>
    <w:rsid w:val="005F283A"/>
    <w:rsid w:val="005F2A91"/>
    <w:rsid w:val="005F2C2C"/>
    <w:rsid w:val="005F2DCC"/>
    <w:rsid w:val="005F2E4F"/>
    <w:rsid w:val="005F3179"/>
    <w:rsid w:val="005F324A"/>
    <w:rsid w:val="005F324C"/>
    <w:rsid w:val="005F3439"/>
    <w:rsid w:val="005F35B9"/>
    <w:rsid w:val="005F38D5"/>
    <w:rsid w:val="005F3B0B"/>
    <w:rsid w:val="005F3C1F"/>
    <w:rsid w:val="005F4166"/>
    <w:rsid w:val="005F41C5"/>
    <w:rsid w:val="005F4224"/>
    <w:rsid w:val="005F422C"/>
    <w:rsid w:val="005F439E"/>
    <w:rsid w:val="005F458F"/>
    <w:rsid w:val="005F45EA"/>
    <w:rsid w:val="005F4630"/>
    <w:rsid w:val="005F464A"/>
    <w:rsid w:val="005F470F"/>
    <w:rsid w:val="005F472E"/>
    <w:rsid w:val="005F477A"/>
    <w:rsid w:val="005F481A"/>
    <w:rsid w:val="005F4823"/>
    <w:rsid w:val="005F48D8"/>
    <w:rsid w:val="005F494A"/>
    <w:rsid w:val="005F4A67"/>
    <w:rsid w:val="005F4A84"/>
    <w:rsid w:val="005F4B59"/>
    <w:rsid w:val="005F4D1C"/>
    <w:rsid w:val="005F4DB2"/>
    <w:rsid w:val="005F4F42"/>
    <w:rsid w:val="005F4F46"/>
    <w:rsid w:val="005F5093"/>
    <w:rsid w:val="005F53D1"/>
    <w:rsid w:val="005F5520"/>
    <w:rsid w:val="005F57A6"/>
    <w:rsid w:val="005F5C34"/>
    <w:rsid w:val="005F5FDB"/>
    <w:rsid w:val="005F61B5"/>
    <w:rsid w:val="005F651D"/>
    <w:rsid w:val="005F66CD"/>
    <w:rsid w:val="005F66DC"/>
    <w:rsid w:val="005F67AB"/>
    <w:rsid w:val="005F6C06"/>
    <w:rsid w:val="005F6E1A"/>
    <w:rsid w:val="005F6EC7"/>
    <w:rsid w:val="005F731B"/>
    <w:rsid w:val="005F749D"/>
    <w:rsid w:val="005F7643"/>
    <w:rsid w:val="005F768E"/>
    <w:rsid w:val="005F7E23"/>
    <w:rsid w:val="005F7FA1"/>
    <w:rsid w:val="00600180"/>
    <w:rsid w:val="00600220"/>
    <w:rsid w:val="00600354"/>
    <w:rsid w:val="00600566"/>
    <w:rsid w:val="006005FB"/>
    <w:rsid w:val="006006DA"/>
    <w:rsid w:val="006007BD"/>
    <w:rsid w:val="00600B28"/>
    <w:rsid w:val="00600FEB"/>
    <w:rsid w:val="0060122D"/>
    <w:rsid w:val="0060151D"/>
    <w:rsid w:val="006017CC"/>
    <w:rsid w:val="00601A96"/>
    <w:rsid w:val="00601B3A"/>
    <w:rsid w:val="00601BAE"/>
    <w:rsid w:val="006020A7"/>
    <w:rsid w:val="006020A9"/>
    <w:rsid w:val="006020E2"/>
    <w:rsid w:val="00602329"/>
    <w:rsid w:val="0060240F"/>
    <w:rsid w:val="0060248A"/>
    <w:rsid w:val="00602514"/>
    <w:rsid w:val="00602561"/>
    <w:rsid w:val="006026E0"/>
    <w:rsid w:val="00602983"/>
    <w:rsid w:val="00602AB2"/>
    <w:rsid w:val="00602EF8"/>
    <w:rsid w:val="00603940"/>
    <w:rsid w:val="00603B0A"/>
    <w:rsid w:val="00603BE9"/>
    <w:rsid w:val="0060406F"/>
    <w:rsid w:val="0060439A"/>
    <w:rsid w:val="0060478D"/>
    <w:rsid w:val="00604B8A"/>
    <w:rsid w:val="00604C67"/>
    <w:rsid w:val="00604E90"/>
    <w:rsid w:val="00604EF9"/>
    <w:rsid w:val="006050A5"/>
    <w:rsid w:val="0060518E"/>
    <w:rsid w:val="006051B3"/>
    <w:rsid w:val="00605267"/>
    <w:rsid w:val="0060535F"/>
    <w:rsid w:val="006053A0"/>
    <w:rsid w:val="006057E8"/>
    <w:rsid w:val="006059AE"/>
    <w:rsid w:val="00605F46"/>
    <w:rsid w:val="006061EC"/>
    <w:rsid w:val="0060629A"/>
    <w:rsid w:val="00606380"/>
    <w:rsid w:val="0060638C"/>
    <w:rsid w:val="006063B6"/>
    <w:rsid w:val="00606490"/>
    <w:rsid w:val="00606607"/>
    <w:rsid w:val="00606899"/>
    <w:rsid w:val="006069C5"/>
    <w:rsid w:val="00606BBC"/>
    <w:rsid w:val="00606C2A"/>
    <w:rsid w:val="00606C75"/>
    <w:rsid w:val="00606EF0"/>
    <w:rsid w:val="00606EFE"/>
    <w:rsid w:val="006073CF"/>
    <w:rsid w:val="00607772"/>
    <w:rsid w:val="00607A6B"/>
    <w:rsid w:val="00607BE8"/>
    <w:rsid w:val="00607D42"/>
    <w:rsid w:val="00610035"/>
    <w:rsid w:val="0061044D"/>
    <w:rsid w:val="00610682"/>
    <w:rsid w:val="00610942"/>
    <w:rsid w:val="00610C22"/>
    <w:rsid w:val="00610D5F"/>
    <w:rsid w:val="00610DF8"/>
    <w:rsid w:val="00610E56"/>
    <w:rsid w:val="00610ED2"/>
    <w:rsid w:val="0061135C"/>
    <w:rsid w:val="006113A9"/>
    <w:rsid w:val="0061143B"/>
    <w:rsid w:val="00611673"/>
    <w:rsid w:val="00611680"/>
    <w:rsid w:val="006116BE"/>
    <w:rsid w:val="006117D8"/>
    <w:rsid w:val="00611992"/>
    <w:rsid w:val="00611FEA"/>
    <w:rsid w:val="006120AF"/>
    <w:rsid w:val="0061241D"/>
    <w:rsid w:val="006124CB"/>
    <w:rsid w:val="006126E9"/>
    <w:rsid w:val="00612765"/>
    <w:rsid w:val="006128DE"/>
    <w:rsid w:val="00612B50"/>
    <w:rsid w:val="00612B75"/>
    <w:rsid w:val="00612CE6"/>
    <w:rsid w:val="00612F9F"/>
    <w:rsid w:val="00612FA9"/>
    <w:rsid w:val="006130ED"/>
    <w:rsid w:val="006131C4"/>
    <w:rsid w:val="0061326D"/>
    <w:rsid w:val="0061329F"/>
    <w:rsid w:val="006132D0"/>
    <w:rsid w:val="00613511"/>
    <w:rsid w:val="0061357C"/>
    <w:rsid w:val="006135DD"/>
    <w:rsid w:val="006136D0"/>
    <w:rsid w:val="006136E9"/>
    <w:rsid w:val="0061375D"/>
    <w:rsid w:val="00613C75"/>
    <w:rsid w:val="00613D1C"/>
    <w:rsid w:val="00613E7D"/>
    <w:rsid w:val="00613EA1"/>
    <w:rsid w:val="00613FA9"/>
    <w:rsid w:val="006143F9"/>
    <w:rsid w:val="00614459"/>
    <w:rsid w:val="00614475"/>
    <w:rsid w:val="00614502"/>
    <w:rsid w:val="006145B6"/>
    <w:rsid w:val="00614805"/>
    <w:rsid w:val="00614965"/>
    <w:rsid w:val="00614F15"/>
    <w:rsid w:val="00614F56"/>
    <w:rsid w:val="00614F8D"/>
    <w:rsid w:val="0061557F"/>
    <w:rsid w:val="006156DA"/>
    <w:rsid w:val="00615761"/>
    <w:rsid w:val="00615C91"/>
    <w:rsid w:val="00615D14"/>
    <w:rsid w:val="00615D99"/>
    <w:rsid w:val="00615F4D"/>
    <w:rsid w:val="00616474"/>
    <w:rsid w:val="00616491"/>
    <w:rsid w:val="006164B7"/>
    <w:rsid w:val="006165E8"/>
    <w:rsid w:val="006165FA"/>
    <w:rsid w:val="0061684F"/>
    <w:rsid w:val="0061686E"/>
    <w:rsid w:val="00616903"/>
    <w:rsid w:val="00616D86"/>
    <w:rsid w:val="00616DD6"/>
    <w:rsid w:val="00616E0E"/>
    <w:rsid w:val="00616F18"/>
    <w:rsid w:val="0061707B"/>
    <w:rsid w:val="006171CD"/>
    <w:rsid w:val="00617359"/>
    <w:rsid w:val="00617479"/>
    <w:rsid w:val="00617512"/>
    <w:rsid w:val="00617563"/>
    <w:rsid w:val="00617C44"/>
    <w:rsid w:val="00617E5A"/>
    <w:rsid w:val="00620143"/>
    <w:rsid w:val="00620308"/>
    <w:rsid w:val="00620441"/>
    <w:rsid w:val="0062076F"/>
    <w:rsid w:val="0062078C"/>
    <w:rsid w:val="006207CC"/>
    <w:rsid w:val="00620897"/>
    <w:rsid w:val="0062089B"/>
    <w:rsid w:val="0062090D"/>
    <w:rsid w:val="00620CFE"/>
    <w:rsid w:val="00621191"/>
    <w:rsid w:val="006211BE"/>
    <w:rsid w:val="00621E8F"/>
    <w:rsid w:val="0062201D"/>
    <w:rsid w:val="0062203D"/>
    <w:rsid w:val="0062208C"/>
    <w:rsid w:val="006223D4"/>
    <w:rsid w:val="00622553"/>
    <w:rsid w:val="00622763"/>
    <w:rsid w:val="006227A2"/>
    <w:rsid w:val="006229CA"/>
    <w:rsid w:val="006229DB"/>
    <w:rsid w:val="00622C49"/>
    <w:rsid w:val="00623A7B"/>
    <w:rsid w:val="00624674"/>
    <w:rsid w:val="006246C3"/>
    <w:rsid w:val="00624B17"/>
    <w:rsid w:val="00624BBE"/>
    <w:rsid w:val="00624CA5"/>
    <w:rsid w:val="00624CBA"/>
    <w:rsid w:val="00625253"/>
    <w:rsid w:val="00625261"/>
    <w:rsid w:val="00625502"/>
    <w:rsid w:val="006256C3"/>
    <w:rsid w:val="00625C0E"/>
    <w:rsid w:val="00625D2C"/>
    <w:rsid w:val="00625E6A"/>
    <w:rsid w:val="00625ED1"/>
    <w:rsid w:val="00625F51"/>
    <w:rsid w:val="0062600E"/>
    <w:rsid w:val="006260E3"/>
    <w:rsid w:val="00626117"/>
    <w:rsid w:val="006261F9"/>
    <w:rsid w:val="00626EDF"/>
    <w:rsid w:val="00626EF8"/>
    <w:rsid w:val="00626F21"/>
    <w:rsid w:val="0062718F"/>
    <w:rsid w:val="0062719A"/>
    <w:rsid w:val="006271DA"/>
    <w:rsid w:val="00627399"/>
    <w:rsid w:val="00627434"/>
    <w:rsid w:val="00627481"/>
    <w:rsid w:val="0062782C"/>
    <w:rsid w:val="00627858"/>
    <w:rsid w:val="006278B9"/>
    <w:rsid w:val="006279F4"/>
    <w:rsid w:val="00627B5F"/>
    <w:rsid w:val="00627C0F"/>
    <w:rsid w:val="006301DB"/>
    <w:rsid w:val="006302B0"/>
    <w:rsid w:val="00630529"/>
    <w:rsid w:val="006307F2"/>
    <w:rsid w:val="00630950"/>
    <w:rsid w:val="00630AD2"/>
    <w:rsid w:val="00630B54"/>
    <w:rsid w:val="00630BCD"/>
    <w:rsid w:val="00630CC3"/>
    <w:rsid w:val="00630E27"/>
    <w:rsid w:val="00630F64"/>
    <w:rsid w:val="006313E2"/>
    <w:rsid w:val="0063141B"/>
    <w:rsid w:val="00631748"/>
    <w:rsid w:val="006317B8"/>
    <w:rsid w:val="00631B42"/>
    <w:rsid w:val="00631D50"/>
    <w:rsid w:val="00631D6B"/>
    <w:rsid w:val="00631DE1"/>
    <w:rsid w:val="00631E05"/>
    <w:rsid w:val="00631F41"/>
    <w:rsid w:val="0063222D"/>
    <w:rsid w:val="006325CA"/>
    <w:rsid w:val="00632B75"/>
    <w:rsid w:val="00633317"/>
    <w:rsid w:val="006334B0"/>
    <w:rsid w:val="006335CF"/>
    <w:rsid w:val="00633A8D"/>
    <w:rsid w:val="00633C5E"/>
    <w:rsid w:val="00633E94"/>
    <w:rsid w:val="00634242"/>
    <w:rsid w:val="006343F5"/>
    <w:rsid w:val="00634400"/>
    <w:rsid w:val="00634534"/>
    <w:rsid w:val="0063458E"/>
    <w:rsid w:val="00634611"/>
    <w:rsid w:val="00634B28"/>
    <w:rsid w:val="00634BAA"/>
    <w:rsid w:val="00634CF7"/>
    <w:rsid w:val="00634E44"/>
    <w:rsid w:val="00634EDE"/>
    <w:rsid w:val="0063502E"/>
    <w:rsid w:val="0063505A"/>
    <w:rsid w:val="006354BE"/>
    <w:rsid w:val="006357BB"/>
    <w:rsid w:val="0063611D"/>
    <w:rsid w:val="00636508"/>
    <w:rsid w:val="0063690E"/>
    <w:rsid w:val="006369B5"/>
    <w:rsid w:val="00636BF7"/>
    <w:rsid w:val="0063703D"/>
    <w:rsid w:val="00637054"/>
    <w:rsid w:val="006370C1"/>
    <w:rsid w:val="00637226"/>
    <w:rsid w:val="0063741E"/>
    <w:rsid w:val="0063744F"/>
    <w:rsid w:val="006374D3"/>
    <w:rsid w:val="006376AE"/>
    <w:rsid w:val="006379E2"/>
    <w:rsid w:val="00637E7B"/>
    <w:rsid w:val="0064013A"/>
    <w:rsid w:val="006401E0"/>
    <w:rsid w:val="006409F3"/>
    <w:rsid w:val="00640BC2"/>
    <w:rsid w:val="00640C46"/>
    <w:rsid w:val="0064129E"/>
    <w:rsid w:val="006412CA"/>
    <w:rsid w:val="00641453"/>
    <w:rsid w:val="006416AF"/>
    <w:rsid w:val="006419F2"/>
    <w:rsid w:val="00641DEF"/>
    <w:rsid w:val="00641DFB"/>
    <w:rsid w:val="0064205A"/>
    <w:rsid w:val="00642173"/>
    <w:rsid w:val="006421AB"/>
    <w:rsid w:val="006423AC"/>
    <w:rsid w:val="006423EF"/>
    <w:rsid w:val="0064254C"/>
    <w:rsid w:val="00642651"/>
    <w:rsid w:val="006426C9"/>
    <w:rsid w:val="006428E4"/>
    <w:rsid w:val="00642A8C"/>
    <w:rsid w:val="00642B0B"/>
    <w:rsid w:val="00642B49"/>
    <w:rsid w:val="00642DF7"/>
    <w:rsid w:val="00642E90"/>
    <w:rsid w:val="00642F6D"/>
    <w:rsid w:val="00642FE5"/>
    <w:rsid w:val="00643062"/>
    <w:rsid w:val="006431BD"/>
    <w:rsid w:val="00643391"/>
    <w:rsid w:val="00643400"/>
    <w:rsid w:val="00643808"/>
    <w:rsid w:val="00643908"/>
    <w:rsid w:val="00643B2A"/>
    <w:rsid w:val="00643BFC"/>
    <w:rsid w:val="00643D40"/>
    <w:rsid w:val="0064417D"/>
    <w:rsid w:val="00644264"/>
    <w:rsid w:val="006444CA"/>
    <w:rsid w:val="00644930"/>
    <w:rsid w:val="0064493B"/>
    <w:rsid w:val="006449AF"/>
    <w:rsid w:val="00644DA7"/>
    <w:rsid w:val="0064520A"/>
    <w:rsid w:val="00645431"/>
    <w:rsid w:val="00645620"/>
    <w:rsid w:val="00645742"/>
    <w:rsid w:val="0064589A"/>
    <w:rsid w:val="006458A5"/>
    <w:rsid w:val="00645970"/>
    <w:rsid w:val="00645B09"/>
    <w:rsid w:val="00645C05"/>
    <w:rsid w:val="00645CC7"/>
    <w:rsid w:val="00646135"/>
    <w:rsid w:val="006462FC"/>
    <w:rsid w:val="00646590"/>
    <w:rsid w:val="00646674"/>
    <w:rsid w:val="00646703"/>
    <w:rsid w:val="00646A64"/>
    <w:rsid w:val="00646A7C"/>
    <w:rsid w:val="00646BB2"/>
    <w:rsid w:val="00646D4C"/>
    <w:rsid w:val="00646EDA"/>
    <w:rsid w:val="00646F17"/>
    <w:rsid w:val="00647144"/>
    <w:rsid w:val="006473F3"/>
    <w:rsid w:val="0064747B"/>
    <w:rsid w:val="006475CF"/>
    <w:rsid w:val="0064788C"/>
    <w:rsid w:val="00647BF3"/>
    <w:rsid w:val="00647C94"/>
    <w:rsid w:val="00647D74"/>
    <w:rsid w:val="00647F02"/>
    <w:rsid w:val="00647F97"/>
    <w:rsid w:val="0065037B"/>
    <w:rsid w:val="006503DD"/>
    <w:rsid w:val="0065051C"/>
    <w:rsid w:val="00650674"/>
    <w:rsid w:val="00650807"/>
    <w:rsid w:val="00650851"/>
    <w:rsid w:val="0065098F"/>
    <w:rsid w:val="00650ADE"/>
    <w:rsid w:val="006511FE"/>
    <w:rsid w:val="0065120B"/>
    <w:rsid w:val="0065124D"/>
    <w:rsid w:val="006512DE"/>
    <w:rsid w:val="006512F6"/>
    <w:rsid w:val="006513B5"/>
    <w:rsid w:val="0065155D"/>
    <w:rsid w:val="00651610"/>
    <w:rsid w:val="006516F4"/>
    <w:rsid w:val="006516FC"/>
    <w:rsid w:val="0065171D"/>
    <w:rsid w:val="00651757"/>
    <w:rsid w:val="00651CE6"/>
    <w:rsid w:val="00651D25"/>
    <w:rsid w:val="00651DE5"/>
    <w:rsid w:val="00651E72"/>
    <w:rsid w:val="006521C5"/>
    <w:rsid w:val="006521EE"/>
    <w:rsid w:val="006523C9"/>
    <w:rsid w:val="00652418"/>
    <w:rsid w:val="00652622"/>
    <w:rsid w:val="006526BD"/>
    <w:rsid w:val="0065273E"/>
    <w:rsid w:val="006528F3"/>
    <w:rsid w:val="006530A7"/>
    <w:rsid w:val="00653166"/>
    <w:rsid w:val="006531EC"/>
    <w:rsid w:val="0065338E"/>
    <w:rsid w:val="006533CB"/>
    <w:rsid w:val="0065375E"/>
    <w:rsid w:val="00653871"/>
    <w:rsid w:val="0065393E"/>
    <w:rsid w:val="00653981"/>
    <w:rsid w:val="00653CD2"/>
    <w:rsid w:val="00653E53"/>
    <w:rsid w:val="00653EB4"/>
    <w:rsid w:val="006540C9"/>
    <w:rsid w:val="006540DC"/>
    <w:rsid w:val="006541E9"/>
    <w:rsid w:val="006545E4"/>
    <w:rsid w:val="00654611"/>
    <w:rsid w:val="006546FA"/>
    <w:rsid w:val="006548C8"/>
    <w:rsid w:val="00654A78"/>
    <w:rsid w:val="00654CD4"/>
    <w:rsid w:val="0065502A"/>
    <w:rsid w:val="006554BD"/>
    <w:rsid w:val="00655857"/>
    <w:rsid w:val="0065590E"/>
    <w:rsid w:val="00655BE4"/>
    <w:rsid w:val="00655C0C"/>
    <w:rsid w:val="00655E22"/>
    <w:rsid w:val="00655F21"/>
    <w:rsid w:val="006562EC"/>
    <w:rsid w:val="00656528"/>
    <w:rsid w:val="00656914"/>
    <w:rsid w:val="006569BF"/>
    <w:rsid w:val="00656A42"/>
    <w:rsid w:val="00656ACA"/>
    <w:rsid w:val="00656B7E"/>
    <w:rsid w:val="00657003"/>
    <w:rsid w:val="00657633"/>
    <w:rsid w:val="00657859"/>
    <w:rsid w:val="006578A7"/>
    <w:rsid w:val="00657C55"/>
    <w:rsid w:val="00657EC7"/>
    <w:rsid w:val="006600C2"/>
    <w:rsid w:val="0066046B"/>
    <w:rsid w:val="006604DC"/>
    <w:rsid w:val="00660681"/>
    <w:rsid w:val="006608C0"/>
    <w:rsid w:val="0066092F"/>
    <w:rsid w:val="00660CCB"/>
    <w:rsid w:val="00660DA6"/>
    <w:rsid w:val="00660EBF"/>
    <w:rsid w:val="00661192"/>
    <w:rsid w:val="00661402"/>
    <w:rsid w:val="006614CF"/>
    <w:rsid w:val="00661523"/>
    <w:rsid w:val="00661570"/>
    <w:rsid w:val="0066186C"/>
    <w:rsid w:val="00661A93"/>
    <w:rsid w:val="00661CC8"/>
    <w:rsid w:val="00661CF2"/>
    <w:rsid w:val="00661D1F"/>
    <w:rsid w:val="00661D3D"/>
    <w:rsid w:val="00662018"/>
    <w:rsid w:val="0066227B"/>
    <w:rsid w:val="00662438"/>
    <w:rsid w:val="00662468"/>
    <w:rsid w:val="00662576"/>
    <w:rsid w:val="006625FB"/>
    <w:rsid w:val="006625FF"/>
    <w:rsid w:val="006627C2"/>
    <w:rsid w:val="006627EE"/>
    <w:rsid w:val="006627FE"/>
    <w:rsid w:val="00662B03"/>
    <w:rsid w:val="00662CB7"/>
    <w:rsid w:val="00662F76"/>
    <w:rsid w:val="0066308D"/>
    <w:rsid w:val="006632F4"/>
    <w:rsid w:val="006633F7"/>
    <w:rsid w:val="00663729"/>
    <w:rsid w:val="006638F5"/>
    <w:rsid w:val="006639C6"/>
    <w:rsid w:val="00663ABD"/>
    <w:rsid w:val="00663C83"/>
    <w:rsid w:val="00663F75"/>
    <w:rsid w:val="00664168"/>
    <w:rsid w:val="00664201"/>
    <w:rsid w:val="006642D1"/>
    <w:rsid w:val="00664558"/>
    <w:rsid w:val="006648FD"/>
    <w:rsid w:val="00664901"/>
    <w:rsid w:val="006649EA"/>
    <w:rsid w:val="00664B96"/>
    <w:rsid w:val="00664D16"/>
    <w:rsid w:val="00664E6E"/>
    <w:rsid w:val="00664FF8"/>
    <w:rsid w:val="006651F4"/>
    <w:rsid w:val="00665654"/>
    <w:rsid w:val="00665661"/>
    <w:rsid w:val="0066578A"/>
    <w:rsid w:val="00665B0A"/>
    <w:rsid w:val="00665BB8"/>
    <w:rsid w:val="00665C62"/>
    <w:rsid w:val="00665DCE"/>
    <w:rsid w:val="00665F96"/>
    <w:rsid w:val="00665FE6"/>
    <w:rsid w:val="00666306"/>
    <w:rsid w:val="0066647E"/>
    <w:rsid w:val="00666491"/>
    <w:rsid w:val="006667C7"/>
    <w:rsid w:val="00666E79"/>
    <w:rsid w:val="00666FA4"/>
    <w:rsid w:val="00667054"/>
    <w:rsid w:val="0066719A"/>
    <w:rsid w:val="00667501"/>
    <w:rsid w:val="00667814"/>
    <w:rsid w:val="00667C6A"/>
    <w:rsid w:val="00667CAE"/>
    <w:rsid w:val="00667F8A"/>
    <w:rsid w:val="00667FAA"/>
    <w:rsid w:val="006701F5"/>
    <w:rsid w:val="00670412"/>
    <w:rsid w:val="00670776"/>
    <w:rsid w:val="00670813"/>
    <w:rsid w:val="006708C7"/>
    <w:rsid w:val="00670AD4"/>
    <w:rsid w:val="00670D73"/>
    <w:rsid w:val="00670E71"/>
    <w:rsid w:val="00670F09"/>
    <w:rsid w:val="0067105C"/>
    <w:rsid w:val="006710CD"/>
    <w:rsid w:val="00671240"/>
    <w:rsid w:val="0067134E"/>
    <w:rsid w:val="006713B0"/>
    <w:rsid w:val="006715D6"/>
    <w:rsid w:val="0067189B"/>
    <w:rsid w:val="00671A8A"/>
    <w:rsid w:val="00671BF6"/>
    <w:rsid w:val="0067209F"/>
    <w:rsid w:val="006721E1"/>
    <w:rsid w:val="00672397"/>
    <w:rsid w:val="0067239E"/>
    <w:rsid w:val="006725ED"/>
    <w:rsid w:val="00672640"/>
    <w:rsid w:val="0067270A"/>
    <w:rsid w:val="00672A5E"/>
    <w:rsid w:val="00672ECE"/>
    <w:rsid w:val="00673094"/>
    <w:rsid w:val="0067344C"/>
    <w:rsid w:val="006735B4"/>
    <w:rsid w:val="00673BF1"/>
    <w:rsid w:val="00673DBC"/>
    <w:rsid w:val="00674193"/>
    <w:rsid w:val="006743AE"/>
    <w:rsid w:val="00674410"/>
    <w:rsid w:val="00674BCF"/>
    <w:rsid w:val="006750E8"/>
    <w:rsid w:val="0067512D"/>
    <w:rsid w:val="006756DC"/>
    <w:rsid w:val="0067572A"/>
    <w:rsid w:val="006757D5"/>
    <w:rsid w:val="0067591F"/>
    <w:rsid w:val="00675948"/>
    <w:rsid w:val="00675B1A"/>
    <w:rsid w:val="00675FA0"/>
    <w:rsid w:val="00676090"/>
    <w:rsid w:val="006764C0"/>
    <w:rsid w:val="00676660"/>
    <w:rsid w:val="00676895"/>
    <w:rsid w:val="00676E83"/>
    <w:rsid w:val="00677403"/>
    <w:rsid w:val="00677635"/>
    <w:rsid w:val="0067777C"/>
    <w:rsid w:val="0067792C"/>
    <w:rsid w:val="00677B85"/>
    <w:rsid w:val="00677C11"/>
    <w:rsid w:val="00677D22"/>
    <w:rsid w:val="00677DDD"/>
    <w:rsid w:val="00677E59"/>
    <w:rsid w:val="00680286"/>
    <w:rsid w:val="00680490"/>
    <w:rsid w:val="006804E7"/>
    <w:rsid w:val="0068094C"/>
    <w:rsid w:val="00680F32"/>
    <w:rsid w:val="006814B0"/>
    <w:rsid w:val="00681588"/>
    <w:rsid w:val="0068159D"/>
    <w:rsid w:val="006815B3"/>
    <w:rsid w:val="0068164B"/>
    <w:rsid w:val="00681690"/>
    <w:rsid w:val="006816C9"/>
    <w:rsid w:val="006818EB"/>
    <w:rsid w:val="00681B80"/>
    <w:rsid w:val="00681CDF"/>
    <w:rsid w:val="00681D53"/>
    <w:rsid w:val="00681E34"/>
    <w:rsid w:val="00681EAC"/>
    <w:rsid w:val="00682282"/>
    <w:rsid w:val="00682816"/>
    <w:rsid w:val="00682A82"/>
    <w:rsid w:val="00682ACF"/>
    <w:rsid w:val="00682ADA"/>
    <w:rsid w:val="00682D88"/>
    <w:rsid w:val="00683004"/>
    <w:rsid w:val="00683790"/>
    <w:rsid w:val="00683817"/>
    <w:rsid w:val="006838A9"/>
    <w:rsid w:val="006838FD"/>
    <w:rsid w:val="00683B49"/>
    <w:rsid w:val="00683F51"/>
    <w:rsid w:val="00683F79"/>
    <w:rsid w:val="00683FD9"/>
    <w:rsid w:val="00684343"/>
    <w:rsid w:val="00684823"/>
    <w:rsid w:val="00684899"/>
    <w:rsid w:val="00684B2C"/>
    <w:rsid w:val="00684BE5"/>
    <w:rsid w:val="00684D8F"/>
    <w:rsid w:val="00684DD1"/>
    <w:rsid w:val="00684E00"/>
    <w:rsid w:val="00685145"/>
    <w:rsid w:val="00685282"/>
    <w:rsid w:val="00685346"/>
    <w:rsid w:val="00685367"/>
    <w:rsid w:val="00685388"/>
    <w:rsid w:val="006853EB"/>
    <w:rsid w:val="006854D0"/>
    <w:rsid w:val="006855FC"/>
    <w:rsid w:val="006857E3"/>
    <w:rsid w:val="006859A1"/>
    <w:rsid w:val="006859B6"/>
    <w:rsid w:val="00685B89"/>
    <w:rsid w:val="00685E06"/>
    <w:rsid w:val="00685E1C"/>
    <w:rsid w:val="00685F93"/>
    <w:rsid w:val="00686173"/>
    <w:rsid w:val="006861F5"/>
    <w:rsid w:val="006862A3"/>
    <w:rsid w:val="00686322"/>
    <w:rsid w:val="00686358"/>
    <w:rsid w:val="006868D8"/>
    <w:rsid w:val="00686AC6"/>
    <w:rsid w:val="00686C4A"/>
    <w:rsid w:val="00686C9E"/>
    <w:rsid w:val="0068704D"/>
    <w:rsid w:val="006870D3"/>
    <w:rsid w:val="006872E5"/>
    <w:rsid w:val="00687445"/>
    <w:rsid w:val="00687517"/>
    <w:rsid w:val="00687906"/>
    <w:rsid w:val="00687A7A"/>
    <w:rsid w:val="00687E62"/>
    <w:rsid w:val="00690601"/>
    <w:rsid w:val="0069070C"/>
    <w:rsid w:val="00690855"/>
    <w:rsid w:val="00690A0C"/>
    <w:rsid w:val="00690AF9"/>
    <w:rsid w:val="00690B9C"/>
    <w:rsid w:val="00690BBE"/>
    <w:rsid w:val="00690CFB"/>
    <w:rsid w:val="00690E00"/>
    <w:rsid w:val="00690F56"/>
    <w:rsid w:val="00691415"/>
    <w:rsid w:val="00691554"/>
    <w:rsid w:val="006915C4"/>
    <w:rsid w:val="00691793"/>
    <w:rsid w:val="00691BE8"/>
    <w:rsid w:val="00691F73"/>
    <w:rsid w:val="0069233B"/>
    <w:rsid w:val="006923DB"/>
    <w:rsid w:val="0069248B"/>
    <w:rsid w:val="006927BB"/>
    <w:rsid w:val="006928E1"/>
    <w:rsid w:val="00692CC2"/>
    <w:rsid w:val="00692E21"/>
    <w:rsid w:val="00692E76"/>
    <w:rsid w:val="00692FD1"/>
    <w:rsid w:val="00692FE4"/>
    <w:rsid w:val="006930BB"/>
    <w:rsid w:val="006931C7"/>
    <w:rsid w:val="006932F9"/>
    <w:rsid w:val="0069364C"/>
    <w:rsid w:val="00693651"/>
    <w:rsid w:val="006936F0"/>
    <w:rsid w:val="00693C29"/>
    <w:rsid w:val="00693E51"/>
    <w:rsid w:val="006943B8"/>
    <w:rsid w:val="00694567"/>
    <w:rsid w:val="006945D3"/>
    <w:rsid w:val="0069481C"/>
    <w:rsid w:val="00694872"/>
    <w:rsid w:val="006948A3"/>
    <w:rsid w:val="00694A63"/>
    <w:rsid w:val="00694B96"/>
    <w:rsid w:val="00694BBB"/>
    <w:rsid w:val="0069548C"/>
    <w:rsid w:val="00695618"/>
    <w:rsid w:val="0069565D"/>
    <w:rsid w:val="006957B4"/>
    <w:rsid w:val="00695842"/>
    <w:rsid w:val="006959A6"/>
    <w:rsid w:val="00695B18"/>
    <w:rsid w:val="00695B99"/>
    <w:rsid w:val="00695C72"/>
    <w:rsid w:val="006961F1"/>
    <w:rsid w:val="0069660E"/>
    <w:rsid w:val="00696A03"/>
    <w:rsid w:val="00696A99"/>
    <w:rsid w:val="00696B88"/>
    <w:rsid w:val="00696C38"/>
    <w:rsid w:val="00696EC0"/>
    <w:rsid w:val="00696F07"/>
    <w:rsid w:val="00697225"/>
    <w:rsid w:val="006972ED"/>
    <w:rsid w:val="00697319"/>
    <w:rsid w:val="00697358"/>
    <w:rsid w:val="0069759B"/>
    <w:rsid w:val="00697B38"/>
    <w:rsid w:val="00697C8E"/>
    <w:rsid w:val="00697CA9"/>
    <w:rsid w:val="00697D73"/>
    <w:rsid w:val="00697FD8"/>
    <w:rsid w:val="00697FF5"/>
    <w:rsid w:val="006A0039"/>
    <w:rsid w:val="006A02D3"/>
    <w:rsid w:val="006A03F6"/>
    <w:rsid w:val="006A044D"/>
    <w:rsid w:val="006A087A"/>
    <w:rsid w:val="006A09C5"/>
    <w:rsid w:val="006A0CB1"/>
    <w:rsid w:val="006A0DDF"/>
    <w:rsid w:val="006A0F22"/>
    <w:rsid w:val="006A0FCA"/>
    <w:rsid w:val="006A1032"/>
    <w:rsid w:val="006A1089"/>
    <w:rsid w:val="006A122F"/>
    <w:rsid w:val="006A13B2"/>
    <w:rsid w:val="006A1550"/>
    <w:rsid w:val="006A1584"/>
    <w:rsid w:val="006A16D1"/>
    <w:rsid w:val="006A19B7"/>
    <w:rsid w:val="006A1A14"/>
    <w:rsid w:val="006A1A51"/>
    <w:rsid w:val="006A1A61"/>
    <w:rsid w:val="006A1BAF"/>
    <w:rsid w:val="006A1CF2"/>
    <w:rsid w:val="006A1DC6"/>
    <w:rsid w:val="006A1FA9"/>
    <w:rsid w:val="006A2293"/>
    <w:rsid w:val="006A24B1"/>
    <w:rsid w:val="006A30AC"/>
    <w:rsid w:val="006A3398"/>
    <w:rsid w:val="006A34CE"/>
    <w:rsid w:val="006A39D7"/>
    <w:rsid w:val="006A3A47"/>
    <w:rsid w:val="006A3BDE"/>
    <w:rsid w:val="006A3FDB"/>
    <w:rsid w:val="006A45D4"/>
    <w:rsid w:val="006A462E"/>
    <w:rsid w:val="006A474B"/>
    <w:rsid w:val="006A48BF"/>
    <w:rsid w:val="006A4D6B"/>
    <w:rsid w:val="006A4E9F"/>
    <w:rsid w:val="006A4F7F"/>
    <w:rsid w:val="006A4FD0"/>
    <w:rsid w:val="006A512A"/>
    <w:rsid w:val="006A517A"/>
    <w:rsid w:val="006A560E"/>
    <w:rsid w:val="006A5671"/>
    <w:rsid w:val="006A571B"/>
    <w:rsid w:val="006A5892"/>
    <w:rsid w:val="006A5F23"/>
    <w:rsid w:val="006A5F32"/>
    <w:rsid w:val="006A5FFF"/>
    <w:rsid w:val="006A605B"/>
    <w:rsid w:val="006A6064"/>
    <w:rsid w:val="006A61B0"/>
    <w:rsid w:val="006A648A"/>
    <w:rsid w:val="006A6551"/>
    <w:rsid w:val="006A6610"/>
    <w:rsid w:val="006A674E"/>
    <w:rsid w:val="006A6868"/>
    <w:rsid w:val="006A6931"/>
    <w:rsid w:val="006A69A1"/>
    <w:rsid w:val="006A6C71"/>
    <w:rsid w:val="006A6F18"/>
    <w:rsid w:val="006A6F78"/>
    <w:rsid w:val="006A7042"/>
    <w:rsid w:val="006A711A"/>
    <w:rsid w:val="006A724D"/>
    <w:rsid w:val="006A74A1"/>
    <w:rsid w:val="006A786D"/>
    <w:rsid w:val="006A7CD0"/>
    <w:rsid w:val="006A7D98"/>
    <w:rsid w:val="006A7F12"/>
    <w:rsid w:val="006B0177"/>
    <w:rsid w:val="006B0222"/>
    <w:rsid w:val="006B02D0"/>
    <w:rsid w:val="006B03BA"/>
    <w:rsid w:val="006B0537"/>
    <w:rsid w:val="006B09E8"/>
    <w:rsid w:val="006B0AC8"/>
    <w:rsid w:val="006B0C18"/>
    <w:rsid w:val="006B12B8"/>
    <w:rsid w:val="006B14F6"/>
    <w:rsid w:val="006B1693"/>
    <w:rsid w:val="006B1963"/>
    <w:rsid w:val="006B1BDF"/>
    <w:rsid w:val="006B1D09"/>
    <w:rsid w:val="006B1FE2"/>
    <w:rsid w:val="006B20E6"/>
    <w:rsid w:val="006B229D"/>
    <w:rsid w:val="006B22B3"/>
    <w:rsid w:val="006B247E"/>
    <w:rsid w:val="006B256D"/>
    <w:rsid w:val="006B265F"/>
    <w:rsid w:val="006B26B0"/>
    <w:rsid w:val="006B2787"/>
    <w:rsid w:val="006B27B0"/>
    <w:rsid w:val="006B27C0"/>
    <w:rsid w:val="006B28C2"/>
    <w:rsid w:val="006B2CF9"/>
    <w:rsid w:val="006B30D0"/>
    <w:rsid w:val="006B3528"/>
    <w:rsid w:val="006B361B"/>
    <w:rsid w:val="006B3685"/>
    <w:rsid w:val="006B374B"/>
    <w:rsid w:val="006B3A81"/>
    <w:rsid w:val="006B3E94"/>
    <w:rsid w:val="006B3EFF"/>
    <w:rsid w:val="006B4005"/>
    <w:rsid w:val="006B41A5"/>
    <w:rsid w:val="006B41FC"/>
    <w:rsid w:val="006B433B"/>
    <w:rsid w:val="006B4411"/>
    <w:rsid w:val="006B4B1C"/>
    <w:rsid w:val="006B4B5F"/>
    <w:rsid w:val="006B503D"/>
    <w:rsid w:val="006B513E"/>
    <w:rsid w:val="006B520C"/>
    <w:rsid w:val="006B5316"/>
    <w:rsid w:val="006B5615"/>
    <w:rsid w:val="006B564A"/>
    <w:rsid w:val="006B5709"/>
    <w:rsid w:val="006B577F"/>
    <w:rsid w:val="006B583B"/>
    <w:rsid w:val="006B5875"/>
    <w:rsid w:val="006B58EB"/>
    <w:rsid w:val="006B5DDC"/>
    <w:rsid w:val="006B5F99"/>
    <w:rsid w:val="006B6424"/>
    <w:rsid w:val="006B657B"/>
    <w:rsid w:val="006B66C3"/>
    <w:rsid w:val="006B698A"/>
    <w:rsid w:val="006B6A50"/>
    <w:rsid w:val="006B6ACA"/>
    <w:rsid w:val="006B6E53"/>
    <w:rsid w:val="006B761C"/>
    <w:rsid w:val="006B7745"/>
    <w:rsid w:val="006B7820"/>
    <w:rsid w:val="006B791B"/>
    <w:rsid w:val="006B7A45"/>
    <w:rsid w:val="006B7C9B"/>
    <w:rsid w:val="006C0117"/>
    <w:rsid w:val="006C011A"/>
    <w:rsid w:val="006C03D7"/>
    <w:rsid w:val="006C045D"/>
    <w:rsid w:val="006C04BA"/>
    <w:rsid w:val="006C072F"/>
    <w:rsid w:val="006C08E5"/>
    <w:rsid w:val="006C0A9E"/>
    <w:rsid w:val="006C0FC6"/>
    <w:rsid w:val="006C11C7"/>
    <w:rsid w:val="006C11DF"/>
    <w:rsid w:val="006C136B"/>
    <w:rsid w:val="006C1430"/>
    <w:rsid w:val="006C1534"/>
    <w:rsid w:val="006C1EFA"/>
    <w:rsid w:val="006C1F84"/>
    <w:rsid w:val="006C216C"/>
    <w:rsid w:val="006C218A"/>
    <w:rsid w:val="006C21A5"/>
    <w:rsid w:val="006C21FE"/>
    <w:rsid w:val="006C222A"/>
    <w:rsid w:val="006C2432"/>
    <w:rsid w:val="006C2B5D"/>
    <w:rsid w:val="006C2BD7"/>
    <w:rsid w:val="006C2BDD"/>
    <w:rsid w:val="006C31A0"/>
    <w:rsid w:val="006C33BE"/>
    <w:rsid w:val="006C38F9"/>
    <w:rsid w:val="006C3A09"/>
    <w:rsid w:val="006C3CDF"/>
    <w:rsid w:val="006C3D75"/>
    <w:rsid w:val="006C3FA7"/>
    <w:rsid w:val="006C4431"/>
    <w:rsid w:val="006C4D34"/>
    <w:rsid w:val="006C4F95"/>
    <w:rsid w:val="006C532D"/>
    <w:rsid w:val="006C5561"/>
    <w:rsid w:val="006C59C4"/>
    <w:rsid w:val="006C5D83"/>
    <w:rsid w:val="006C5EA4"/>
    <w:rsid w:val="006C5EA9"/>
    <w:rsid w:val="006C5EAF"/>
    <w:rsid w:val="006C6134"/>
    <w:rsid w:val="006C62BB"/>
    <w:rsid w:val="006C6325"/>
    <w:rsid w:val="006C63B8"/>
    <w:rsid w:val="006C6458"/>
    <w:rsid w:val="006C646D"/>
    <w:rsid w:val="006C6A20"/>
    <w:rsid w:val="006C6ACA"/>
    <w:rsid w:val="006C6C2A"/>
    <w:rsid w:val="006C7356"/>
    <w:rsid w:val="006C7481"/>
    <w:rsid w:val="006C754D"/>
    <w:rsid w:val="006C77E0"/>
    <w:rsid w:val="006C79C5"/>
    <w:rsid w:val="006C7AFC"/>
    <w:rsid w:val="006C7C94"/>
    <w:rsid w:val="006C7EA9"/>
    <w:rsid w:val="006C7EE2"/>
    <w:rsid w:val="006D0308"/>
    <w:rsid w:val="006D0366"/>
    <w:rsid w:val="006D051C"/>
    <w:rsid w:val="006D06A5"/>
    <w:rsid w:val="006D06AB"/>
    <w:rsid w:val="006D06EC"/>
    <w:rsid w:val="006D0A61"/>
    <w:rsid w:val="006D0AEE"/>
    <w:rsid w:val="006D0B2C"/>
    <w:rsid w:val="006D1083"/>
    <w:rsid w:val="006D129D"/>
    <w:rsid w:val="006D13F3"/>
    <w:rsid w:val="006D1A73"/>
    <w:rsid w:val="006D1FF1"/>
    <w:rsid w:val="006D2041"/>
    <w:rsid w:val="006D20CB"/>
    <w:rsid w:val="006D248F"/>
    <w:rsid w:val="006D2512"/>
    <w:rsid w:val="006D2718"/>
    <w:rsid w:val="006D291F"/>
    <w:rsid w:val="006D2C01"/>
    <w:rsid w:val="006D2F5F"/>
    <w:rsid w:val="006D2FF7"/>
    <w:rsid w:val="006D3004"/>
    <w:rsid w:val="006D3044"/>
    <w:rsid w:val="006D30EF"/>
    <w:rsid w:val="006D32F5"/>
    <w:rsid w:val="006D37BB"/>
    <w:rsid w:val="006D38A6"/>
    <w:rsid w:val="006D38D5"/>
    <w:rsid w:val="006D38E2"/>
    <w:rsid w:val="006D3989"/>
    <w:rsid w:val="006D3C36"/>
    <w:rsid w:val="006D4381"/>
    <w:rsid w:val="006D43AD"/>
    <w:rsid w:val="006D440B"/>
    <w:rsid w:val="006D4697"/>
    <w:rsid w:val="006D470A"/>
    <w:rsid w:val="006D484D"/>
    <w:rsid w:val="006D4E6C"/>
    <w:rsid w:val="006D4FE6"/>
    <w:rsid w:val="006D50A9"/>
    <w:rsid w:val="006D54B1"/>
    <w:rsid w:val="006D54C8"/>
    <w:rsid w:val="006D567A"/>
    <w:rsid w:val="006D56D6"/>
    <w:rsid w:val="006D576C"/>
    <w:rsid w:val="006D590D"/>
    <w:rsid w:val="006D59F3"/>
    <w:rsid w:val="006D5A15"/>
    <w:rsid w:val="006D5EFC"/>
    <w:rsid w:val="006D6416"/>
    <w:rsid w:val="006D648B"/>
    <w:rsid w:val="006D65D0"/>
    <w:rsid w:val="006D6743"/>
    <w:rsid w:val="006D683F"/>
    <w:rsid w:val="006D6B76"/>
    <w:rsid w:val="006D6BF2"/>
    <w:rsid w:val="006D6D61"/>
    <w:rsid w:val="006D6DC2"/>
    <w:rsid w:val="006D6DF6"/>
    <w:rsid w:val="006D6E19"/>
    <w:rsid w:val="006D70DF"/>
    <w:rsid w:val="006D71EB"/>
    <w:rsid w:val="006D743D"/>
    <w:rsid w:val="006D771D"/>
    <w:rsid w:val="006D77A3"/>
    <w:rsid w:val="006D7AA9"/>
    <w:rsid w:val="006D7D9D"/>
    <w:rsid w:val="006D7DBE"/>
    <w:rsid w:val="006D7F8C"/>
    <w:rsid w:val="006E0027"/>
    <w:rsid w:val="006E004D"/>
    <w:rsid w:val="006E0128"/>
    <w:rsid w:val="006E028D"/>
    <w:rsid w:val="006E031D"/>
    <w:rsid w:val="006E054D"/>
    <w:rsid w:val="006E06B3"/>
    <w:rsid w:val="006E0919"/>
    <w:rsid w:val="006E0B2B"/>
    <w:rsid w:val="006E0B3F"/>
    <w:rsid w:val="006E0CB2"/>
    <w:rsid w:val="006E0D5B"/>
    <w:rsid w:val="006E0E1A"/>
    <w:rsid w:val="006E1708"/>
    <w:rsid w:val="006E1773"/>
    <w:rsid w:val="006E17EE"/>
    <w:rsid w:val="006E187D"/>
    <w:rsid w:val="006E1AA9"/>
    <w:rsid w:val="006E1BF0"/>
    <w:rsid w:val="006E1D42"/>
    <w:rsid w:val="006E1F98"/>
    <w:rsid w:val="006E226D"/>
    <w:rsid w:val="006E2575"/>
    <w:rsid w:val="006E26CE"/>
    <w:rsid w:val="006E2B4C"/>
    <w:rsid w:val="006E3057"/>
    <w:rsid w:val="006E30B6"/>
    <w:rsid w:val="006E30E3"/>
    <w:rsid w:val="006E31B3"/>
    <w:rsid w:val="006E31E8"/>
    <w:rsid w:val="006E324C"/>
    <w:rsid w:val="006E37CC"/>
    <w:rsid w:val="006E3A69"/>
    <w:rsid w:val="006E3C8B"/>
    <w:rsid w:val="006E3E9D"/>
    <w:rsid w:val="006E3E9E"/>
    <w:rsid w:val="006E446A"/>
    <w:rsid w:val="006E4624"/>
    <w:rsid w:val="006E49F6"/>
    <w:rsid w:val="006E49FD"/>
    <w:rsid w:val="006E4AF0"/>
    <w:rsid w:val="006E4ECC"/>
    <w:rsid w:val="006E513D"/>
    <w:rsid w:val="006E54D9"/>
    <w:rsid w:val="006E55AE"/>
    <w:rsid w:val="006E561D"/>
    <w:rsid w:val="006E5765"/>
    <w:rsid w:val="006E59A3"/>
    <w:rsid w:val="006E5EB7"/>
    <w:rsid w:val="006E5F53"/>
    <w:rsid w:val="006E60E8"/>
    <w:rsid w:val="006E6287"/>
    <w:rsid w:val="006E62B8"/>
    <w:rsid w:val="006E65C0"/>
    <w:rsid w:val="006E69CC"/>
    <w:rsid w:val="006E6D79"/>
    <w:rsid w:val="006E6EE4"/>
    <w:rsid w:val="006E70FE"/>
    <w:rsid w:val="006E711F"/>
    <w:rsid w:val="006E714C"/>
    <w:rsid w:val="006E724E"/>
    <w:rsid w:val="006E7633"/>
    <w:rsid w:val="006E784C"/>
    <w:rsid w:val="006E7B4E"/>
    <w:rsid w:val="006E7B87"/>
    <w:rsid w:val="006E7E9A"/>
    <w:rsid w:val="006E7FCC"/>
    <w:rsid w:val="006F013C"/>
    <w:rsid w:val="006F02EF"/>
    <w:rsid w:val="006F070C"/>
    <w:rsid w:val="006F096B"/>
    <w:rsid w:val="006F0A45"/>
    <w:rsid w:val="006F0A9D"/>
    <w:rsid w:val="006F0BAE"/>
    <w:rsid w:val="006F0BDA"/>
    <w:rsid w:val="006F0DC5"/>
    <w:rsid w:val="006F0E23"/>
    <w:rsid w:val="006F12D0"/>
    <w:rsid w:val="006F1327"/>
    <w:rsid w:val="006F1402"/>
    <w:rsid w:val="006F1655"/>
    <w:rsid w:val="006F19F2"/>
    <w:rsid w:val="006F1D48"/>
    <w:rsid w:val="006F1DB7"/>
    <w:rsid w:val="006F2157"/>
    <w:rsid w:val="006F221D"/>
    <w:rsid w:val="006F2299"/>
    <w:rsid w:val="006F2360"/>
    <w:rsid w:val="006F2566"/>
    <w:rsid w:val="006F26F5"/>
    <w:rsid w:val="006F293A"/>
    <w:rsid w:val="006F2B65"/>
    <w:rsid w:val="006F2CC0"/>
    <w:rsid w:val="006F2F9F"/>
    <w:rsid w:val="006F30A5"/>
    <w:rsid w:val="006F391B"/>
    <w:rsid w:val="006F3BB0"/>
    <w:rsid w:val="006F3C46"/>
    <w:rsid w:val="006F4939"/>
    <w:rsid w:val="006F4999"/>
    <w:rsid w:val="006F4AFB"/>
    <w:rsid w:val="006F4D9D"/>
    <w:rsid w:val="006F4E07"/>
    <w:rsid w:val="006F4EAA"/>
    <w:rsid w:val="006F50C2"/>
    <w:rsid w:val="006F516F"/>
    <w:rsid w:val="006F54A2"/>
    <w:rsid w:val="006F5698"/>
    <w:rsid w:val="006F5789"/>
    <w:rsid w:val="006F57A7"/>
    <w:rsid w:val="006F6174"/>
    <w:rsid w:val="006F61C5"/>
    <w:rsid w:val="006F6250"/>
    <w:rsid w:val="006F6269"/>
    <w:rsid w:val="006F6509"/>
    <w:rsid w:val="006F6876"/>
    <w:rsid w:val="006F6B8D"/>
    <w:rsid w:val="006F6E12"/>
    <w:rsid w:val="006F6E19"/>
    <w:rsid w:val="006F6F70"/>
    <w:rsid w:val="006F71F1"/>
    <w:rsid w:val="006F7230"/>
    <w:rsid w:val="006F737D"/>
    <w:rsid w:val="006F74B6"/>
    <w:rsid w:val="006F75D6"/>
    <w:rsid w:val="006F76F5"/>
    <w:rsid w:val="006F7C31"/>
    <w:rsid w:val="006F7CEF"/>
    <w:rsid w:val="00700302"/>
    <w:rsid w:val="0070044C"/>
    <w:rsid w:val="00700520"/>
    <w:rsid w:val="0070058B"/>
    <w:rsid w:val="007008D2"/>
    <w:rsid w:val="00700962"/>
    <w:rsid w:val="007009AC"/>
    <w:rsid w:val="00700C41"/>
    <w:rsid w:val="00700D21"/>
    <w:rsid w:val="00700E64"/>
    <w:rsid w:val="00700F89"/>
    <w:rsid w:val="0070156A"/>
    <w:rsid w:val="00701C4E"/>
    <w:rsid w:val="00701C95"/>
    <w:rsid w:val="00701E1D"/>
    <w:rsid w:val="00702378"/>
    <w:rsid w:val="00702679"/>
    <w:rsid w:val="00702A02"/>
    <w:rsid w:val="00702C8F"/>
    <w:rsid w:val="00702D24"/>
    <w:rsid w:val="00702D25"/>
    <w:rsid w:val="00702E26"/>
    <w:rsid w:val="00702E46"/>
    <w:rsid w:val="00702F7B"/>
    <w:rsid w:val="0070331E"/>
    <w:rsid w:val="00703476"/>
    <w:rsid w:val="00703B72"/>
    <w:rsid w:val="00703EA2"/>
    <w:rsid w:val="00704345"/>
    <w:rsid w:val="007044B1"/>
    <w:rsid w:val="0070469B"/>
    <w:rsid w:val="007046EF"/>
    <w:rsid w:val="00704A34"/>
    <w:rsid w:val="00704A52"/>
    <w:rsid w:val="00704C1C"/>
    <w:rsid w:val="00704C6E"/>
    <w:rsid w:val="00704E7D"/>
    <w:rsid w:val="00704FAF"/>
    <w:rsid w:val="00704FB0"/>
    <w:rsid w:val="0070561F"/>
    <w:rsid w:val="00705948"/>
    <w:rsid w:val="007059FA"/>
    <w:rsid w:val="00705C8C"/>
    <w:rsid w:val="00705EEE"/>
    <w:rsid w:val="0070614B"/>
    <w:rsid w:val="007061A3"/>
    <w:rsid w:val="007062C2"/>
    <w:rsid w:val="0070648E"/>
    <w:rsid w:val="00706651"/>
    <w:rsid w:val="007066FC"/>
    <w:rsid w:val="00706700"/>
    <w:rsid w:val="0070674A"/>
    <w:rsid w:val="007067F2"/>
    <w:rsid w:val="00706B02"/>
    <w:rsid w:val="00706BC0"/>
    <w:rsid w:val="00706DD7"/>
    <w:rsid w:val="0070729A"/>
    <w:rsid w:val="0070730A"/>
    <w:rsid w:val="00707D88"/>
    <w:rsid w:val="00707EAE"/>
    <w:rsid w:val="007101DA"/>
    <w:rsid w:val="007102A6"/>
    <w:rsid w:val="007106AD"/>
    <w:rsid w:val="00710710"/>
    <w:rsid w:val="007107D9"/>
    <w:rsid w:val="00710B4D"/>
    <w:rsid w:val="00710DA2"/>
    <w:rsid w:val="00710EB1"/>
    <w:rsid w:val="0071114D"/>
    <w:rsid w:val="00711341"/>
    <w:rsid w:val="00711345"/>
    <w:rsid w:val="00711400"/>
    <w:rsid w:val="007116E4"/>
    <w:rsid w:val="00711882"/>
    <w:rsid w:val="00711B4C"/>
    <w:rsid w:val="00711BB4"/>
    <w:rsid w:val="00711F4D"/>
    <w:rsid w:val="00712075"/>
    <w:rsid w:val="0071287A"/>
    <w:rsid w:val="00712C0A"/>
    <w:rsid w:val="00712C1B"/>
    <w:rsid w:val="00712C64"/>
    <w:rsid w:val="00712CAE"/>
    <w:rsid w:val="00712F6B"/>
    <w:rsid w:val="00713B3D"/>
    <w:rsid w:val="00713BEC"/>
    <w:rsid w:val="00714054"/>
    <w:rsid w:val="007140A3"/>
    <w:rsid w:val="0071413D"/>
    <w:rsid w:val="0071415E"/>
    <w:rsid w:val="00714195"/>
    <w:rsid w:val="00714249"/>
    <w:rsid w:val="0071459B"/>
    <w:rsid w:val="00714843"/>
    <w:rsid w:val="00714AD1"/>
    <w:rsid w:val="00714BFB"/>
    <w:rsid w:val="00714E27"/>
    <w:rsid w:val="00714E86"/>
    <w:rsid w:val="00714FAB"/>
    <w:rsid w:val="007151C0"/>
    <w:rsid w:val="007151D9"/>
    <w:rsid w:val="00715448"/>
    <w:rsid w:val="0071587E"/>
    <w:rsid w:val="007158EE"/>
    <w:rsid w:val="00715B8F"/>
    <w:rsid w:val="00715BC0"/>
    <w:rsid w:val="00715C3E"/>
    <w:rsid w:val="00716023"/>
    <w:rsid w:val="0071608B"/>
    <w:rsid w:val="007161F4"/>
    <w:rsid w:val="0071635D"/>
    <w:rsid w:val="007167A3"/>
    <w:rsid w:val="007167D2"/>
    <w:rsid w:val="0071683B"/>
    <w:rsid w:val="00716C08"/>
    <w:rsid w:val="007171A5"/>
    <w:rsid w:val="00717249"/>
    <w:rsid w:val="007179B9"/>
    <w:rsid w:val="00717AFD"/>
    <w:rsid w:val="00717B10"/>
    <w:rsid w:val="007200D5"/>
    <w:rsid w:val="007201D1"/>
    <w:rsid w:val="0072028A"/>
    <w:rsid w:val="007205BA"/>
    <w:rsid w:val="00720E36"/>
    <w:rsid w:val="00720F8D"/>
    <w:rsid w:val="00720F9E"/>
    <w:rsid w:val="00720FA7"/>
    <w:rsid w:val="007210B6"/>
    <w:rsid w:val="00721454"/>
    <w:rsid w:val="00721759"/>
    <w:rsid w:val="00721FB9"/>
    <w:rsid w:val="00722072"/>
    <w:rsid w:val="0072210B"/>
    <w:rsid w:val="007223D6"/>
    <w:rsid w:val="007224BC"/>
    <w:rsid w:val="0072255D"/>
    <w:rsid w:val="0072272D"/>
    <w:rsid w:val="0072293F"/>
    <w:rsid w:val="00722974"/>
    <w:rsid w:val="00722DA8"/>
    <w:rsid w:val="00723080"/>
    <w:rsid w:val="0072315F"/>
    <w:rsid w:val="0072352D"/>
    <w:rsid w:val="007236F7"/>
    <w:rsid w:val="00723709"/>
    <w:rsid w:val="00723786"/>
    <w:rsid w:val="00723AEA"/>
    <w:rsid w:val="00723D3F"/>
    <w:rsid w:val="00724232"/>
    <w:rsid w:val="0072435B"/>
    <w:rsid w:val="00724401"/>
    <w:rsid w:val="007244FD"/>
    <w:rsid w:val="00724501"/>
    <w:rsid w:val="00724578"/>
    <w:rsid w:val="007247A3"/>
    <w:rsid w:val="00724B59"/>
    <w:rsid w:val="00725113"/>
    <w:rsid w:val="007251DD"/>
    <w:rsid w:val="00725201"/>
    <w:rsid w:val="007253A9"/>
    <w:rsid w:val="007254CB"/>
    <w:rsid w:val="007256E3"/>
    <w:rsid w:val="007258B5"/>
    <w:rsid w:val="0072594F"/>
    <w:rsid w:val="00725A31"/>
    <w:rsid w:val="00725BE1"/>
    <w:rsid w:val="00725C96"/>
    <w:rsid w:val="007260A9"/>
    <w:rsid w:val="007260BB"/>
    <w:rsid w:val="00726155"/>
    <w:rsid w:val="00726277"/>
    <w:rsid w:val="0072646B"/>
    <w:rsid w:val="00726792"/>
    <w:rsid w:val="007267C7"/>
    <w:rsid w:val="00726A21"/>
    <w:rsid w:val="00726B0C"/>
    <w:rsid w:val="00726B48"/>
    <w:rsid w:val="00726B6C"/>
    <w:rsid w:val="00726BB8"/>
    <w:rsid w:val="00726C7B"/>
    <w:rsid w:val="00726CB9"/>
    <w:rsid w:val="00726CD9"/>
    <w:rsid w:val="00726D9F"/>
    <w:rsid w:val="00726DAF"/>
    <w:rsid w:val="0072701E"/>
    <w:rsid w:val="00727464"/>
    <w:rsid w:val="00727B90"/>
    <w:rsid w:val="00727C71"/>
    <w:rsid w:val="00727C9A"/>
    <w:rsid w:val="00727D00"/>
    <w:rsid w:val="0073007D"/>
    <w:rsid w:val="007302BC"/>
    <w:rsid w:val="007302EF"/>
    <w:rsid w:val="00730C47"/>
    <w:rsid w:val="00730D41"/>
    <w:rsid w:val="00730E86"/>
    <w:rsid w:val="007318B6"/>
    <w:rsid w:val="00731975"/>
    <w:rsid w:val="00731A9A"/>
    <w:rsid w:val="00731AEA"/>
    <w:rsid w:val="00731CB6"/>
    <w:rsid w:val="00731E13"/>
    <w:rsid w:val="00731F4A"/>
    <w:rsid w:val="0073227B"/>
    <w:rsid w:val="007324B7"/>
    <w:rsid w:val="0073255B"/>
    <w:rsid w:val="007326B3"/>
    <w:rsid w:val="007327D2"/>
    <w:rsid w:val="00732805"/>
    <w:rsid w:val="007328BD"/>
    <w:rsid w:val="00732C03"/>
    <w:rsid w:val="00732D5C"/>
    <w:rsid w:val="00732F7C"/>
    <w:rsid w:val="0073354B"/>
    <w:rsid w:val="00733621"/>
    <w:rsid w:val="007337A0"/>
    <w:rsid w:val="00733814"/>
    <w:rsid w:val="00733B24"/>
    <w:rsid w:val="00733B33"/>
    <w:rsid w:val="0073434B"/>
    <w:rsid w:val="0073447F"/>
    <w:rsid w:val="007345FF"/>
    <w:rsid w:val="00734A1C"/>
    <w:rsid w:val="00734EB1"/>
    <w:rsid w:val="00734F60"/>
    <w:rsid w:val="007350E4"/>
    <w:rsid w:val="007351FF"/>
    <w:rsid w:val="00735394"/>
    <w:rsid w:val="007353A3"/>
    <w:rsid w:val="007356AB"/>
    <w:rsid w:val="00735758"/>
    <w:rsid w:val="00735B77"/>
    <w:rsid w:val="00735B7B"/>
    <w:rsid w:val="00735C2D"/>
    <w:rsid w:val="00735C4C"/>
    <w:rsid w:val="00735D3F"/>
    <w:rsid w:val="00736102"/>
    <w:rsid w:val="00736401"/>
    <w:rsid w:val="00736448"/>
    <w:rsid w:val="00736B4A"/>
    <w:rsid w:val="00736C9F"/>
    <w:rsid w:val="00736F08"/>
    <w:rsid w:val="007371CF"/>
    <w:rsid w:val="0073724E"/>
    <w:rsid w:val="007372A5"/>
    <w:rsid w:val="007377B1"/>
    <w:rsid w:val="0073795E"/>
    <w:rsid w:val="00737BB5"/>
    <w:rsid w:val="00737BFD"/>
    <w:rsid w:val="00737F98"/>
    <w:rsid w:val="007401E7"/>
    <w:rsid w:val="007402D0"/>
    <w:rsid w:val="00740321"/>
    <w:rsid w:val="00740351"/>
    <w:rsid w:val="00740387"/>
    <w:rsid w:val="0074040D"/>
    <w:rsid w:val="007404C2"/>
    <w:rsid w:val="0074077F"/>
    <w:rsid w:val="00740797"/>
    <w:rsid w:val="00740B19"/>
    <w:rsid w:val="00740BFA"/>
    <w:rsid w:val="00740C05"/>
    <w:rsid w:val="00740D2E"/>
    <w:rsid w:val="00741052"/>
    <w:rsid w:val="0074105F"/>
    <w:rsid w:val="007412FE"/>
    <w:rsid w:val="00741369"/>
    <w:rsid w:val="007413E2"/>
    <w:rsid w:val="00741450"/>
    <w:rsid w:val="00741599"/>
    <w:rsid w:val="007416A6"/>
    <w:rsid w:val="007417E1"/>
    <w:rsid w:val="00741827"/>
    <w:rsid w:val="00741896"/>
    <w:rsid w:val="00741966"/>
    <w:rsid w:val="00741A2E"/>
    <w:rsid w:val="00741BAE"/>
    <w:rsid w:val="00741CBC"/>
    <w:rsid w:val="00741D72"/>
    <w:rsid w:val="007420F9"/>
    <w:rsid w:val="007423A7"/>
    <w:rsid w:val="0074261E"/>
    <w:rsid w:val="00742708"/>
    <w:rsid w:val="00742901"/>
    <w:rsid w:val="00742AC9"/>
    <w:rsid w:val="00742B83"/>
    <w:rsid w:val="00742C62"/>
    <w:rsid w:val="00742E2A"/>
    <w:rsid w:val="00742E40"/>
    <w:rsid w:val="00742E5E"/>
    <w:rsid w:val="00743352"/>
    <w:rsid w:val="007433AD"/>
    <w:rsid w:val="007433B1"/>
    <w:rsid w:val="0074349A"/>
    <w:rsid w:val="007434FF"/>
    <w:rsid w:val="00743506"/>
    <w:rsid w:val="0074375E"/>
    <w:rsid w:val="007437FD"/>
    <w:rsid w:val="0074385E"/>
    <w:rsid w:val="00743960"/>
    <w:rsid w:val="00743B47"/>
    <w:rsid w:val="00743BEB"/>
    <w:rsid w:val="00743C78"/>
    <w:rsid w:val="00743CCC"/>
    <w:rsid w:val="00743D3E"/>
    <w:rsid w:val="00743E02"/>
    <w:rsid w:val="00743FAF"/>
    <w:rsid w:val="0074404F"/>
    <w:rsid w:val="007440D9"/>
    <w:rsid w:val="00744257"/>
    <w:rsid w:val="007448FB"/>
    <w:rsid w:val="00744A27"/>
    <w:rsid w:val="00744A33"/>
    <w:rsid w:val="00744B8D"/>
    <w:rsid w:val="00744D9D"/>
    <w:rsid w:val="00744DA6"/>
    <w:rsid w:val="00745413"/>
    <w:rsid w:val="007457F1"/>
    <w:rsid w:val="007458C3"/>
    <w:rsid w:val="00745C19"/>
    <w:rsid w:val="00745D48"/>
    <w:rsid w:val="00745D6D"/>
    <w:rsid w:val="00745D75"/>
    <w:rsid w:val="0074601F"/>
    <w:rsid w:val="00746121"/>
    <w:rsid w:val="007461B3"/>
    <w:rsid w:val="007461C4"/>
    <w:rsid w:val="0074638E"/>
    <w:rsid w:val="007463A6"/>
    <w:rsid w:val="00746AC8"/>
    <w:rsid w:val="00746B55"/>
    <w:rsid w:val="00746CC4"/>
    <w:rsid w:val="00746CF3"/>
    <w:rsid w:val="00746F64"/>
    <w:rsid w:val="00746F81"/>
    <w:rsid w:val="007475EF"/>
    <w:rsid w:val="00747C36"/>
    <w:rsid w:val="00747CEF"/>
    <w:rsid w:val="00747D64"/>
    <w:rsid w:val="00747ECB"/>
    <w:rsid w:val="00747FC1"/>
    <w:rsid w:val="0075000C"/>
    <w:rsid w:val="00750332"/>
    <w:rsid w:val="00750484"/>
    <w:rsid w:val="007505C8"/>
    <w:rsid w:val="0075073F"/>
    <w:rsid w:val="00750AC9"/>
    <w:rsid w:val="00750D84"/>
    <w:rsid w:val="00750D92"/>
    <w:rsid w:val="00750DA7"/>
    <w:rsid w:val="00750DDB"/>
    <w:rsid w:val="0075104B"/>
    <w:rsid w:val="007511AD"/>
    <w:rsid w:val="007516C5"/>
    <w:rsid w:val="00752060"/>
    <w:rsid w:val="0075229B"/>
    <w:rsid w:val="00752847"/>
    <w:rsid w:val="0075284A"/>
    <w:rsid w:val="0075293A"/>
    <w:rsid w:val="00752A4E"/>
    <w:rsid w:val="00752EE9"/>
    <w:rsid w:val="007533D2"/>
    <w:rsid w:val="007535FE"/>
    <w:rsid w:val="00753B11"/>
    <w:rsid w:val="00753BC3"/>
    <w:rsid w:val="007541BB"/>
    <w:rsid w:val="00754343"/>
    <w:rsid w:val="00754388"/>
    <w:rsid w:val="0075443F"/>
    <w:rsid w:val="0075444F"/>
    <w:rsid w:val="0075489E"/>
    <w:rsid w:val="0075496D"/>
    <w:rsid w:val="00754A14"/>
    <w:rsid w:val="00754A8D"/>
    <w:rsid w:val="00754AF2"/>
    <w:rsid w:val="00754B48"/>
    <w:rsid w:val="00755003"/>
    <w:rsid w:val="0075513D"/>
    <w:rsid w:val="007556B9"/>
    <w:rsid w:val="007557A1"/>
    <w:rsid w:val="00755C53"/>
    <w:rsid w:val="00755DAE"/>
    <w:rsid w:val="00755DD9"/>
    <w:rsid w:val="00755E2E"/>
    <w:rsid w:val="00756119"/>
    <w:rsid w:val="00756260"/>
    <w:rsid w:val="00756317"/>
    <w:rsid w:val="0075635F"/>
    <w:rsid w:val="0075695C"/>
    <w:rsid w:val="00756D73"/>
    <w:rsid w:val="007570B1"/>
    <w:rsid w:val="00757178"/>
    <w:rsid w:val="007574AF"/>
    <w:rsid w:val="007576F2"/>
    <w:rsid w:val="0075775A"/>
    <w:rsid w:val="00757793"/>
    <w:rsid w:val="00757A9A"/>
    <w:rsid w:val="00757AB8"/>
    <w:rsid w:val="00757AFB"/>
    <w:rsid w:val="00757CDA"/>
    <w:rsid w:val="00757DCC"/>
    <w:rsid w:val="00757E98"/>
    <w:rsid w:val="00757F43"/>
    <w:rsid w:val="00760021"/>
    <w:rsid w:val="0076032B"/>
    <w:rsid w:val="0076058B"/>
    <w:rsid w:val="007605C6"/>
    <w:rsid w:val="00760609"/>
    <w:rsid w:val="0076060C"/>
    <w:rsid w:val="0076064E"/>
    <w:rsid w:val="00760B92"/>
    <w:rsid w:val="00760CE9"/>
    <w:rsid w:val="007610E4"/>
    <w:rsid w:val="00761273"/>
    <w:rsid w:val="007614F7"/>
    <w:rsid w:val="0076158E"/>
    <w:rsid w:val="007615A8"/>
    <w:rsid w:val="0076165D"/>
    <w:rsid w:val="007617E5"/>
    <w:rsid w:val="007617E7"/>
    <w:rsid w:val="00761858"/>
    <w:rsid w:val="0076197F"/>
    <w:rsid w:val="00761ACC"/>
    <w:rsid w:val="00761BBC"/>
    <w:rsid w:val="007620AF"/>
    <w:rsid w:val="007622AE"/>
    <w:rsid w:val="00762406"/>
    <w:rsid w:val="00762779"/>
    <w:rsid w:val="00762A65"/>
    <w:rsid w:val="00762FF2"/>
    <w:rsid w:val="00763159"/>
    <w:rsid w:val="00763247"/>
    <w:rsid w:val="007632BF"/>
    <w:rsid w:val="007633E8"/>
    <w:rsid w:val="0076365F"/>
    <w:rsid w:val="007636BB"/>
    <w:rsid w:val="0076379F"/>
    <w:rsid w:val="00763842"/>
    <w:rsid w:val="00764061"/>
    <w:rsid w:val="00764079"/>
    <w:rsid w:val="0076410E"/>
    <w:rsid w:val="0076428C"/>
    <w:rsid w:val="0076430A"/>
    <w:rsid w:val="00764A28"/>
    <w:rsid w:val="00764AA3"/>
    <w:rsid w:val="00764C1E"/>
    <w:rsid w:val="00764C49"/>
    <w:rsid w:val="00764CC6"/>
    <w:rsid w:val="0076503A"/>
    <w:rsid w:val="0076520C"/>
    <w:rsid w:val="007653C3"/>
    <w:rsid w:val="00765426"/>
    <w:rsid w:val="0076566E"/>
    <w:rsid w:val="00765682"/>
    <w:rsid w:val="00765B05"/>
    <w:rsid w:val="00765E1C"/>
    <w:rsid w:val="00765E2F"/>
    <w:rsid w:val="00765EB9"/>
    <w:rsid w:val="00765EBA"/>
    <w:rsid w:val="00765F9D"/>
    <w:rsid w:val="00766024"/>
    <w:rsid w:val="00766362"/>
    <w:rsid w:val="007664CA"/>
    <w:rsid w:val="00766736"/>
    <w:rsid w:val="007667F3"/>
    <w:rsid w:val="00766C42"/>
    <w:rsid w:val="00766D16"/>
    <w:rsid w:val="00766D20"/>
    <w:rsid w:val="00766EBA"/>
    <w:rsid w:val="007671BA"/>
    <w:rsid w:val="0076731F"/>
    <w:rsid w:val="0076739A"/>
    <w:rsid w:val="0076754E"/>
    <w:rsid w:val="007675D8"/>
    <w:rsid w:val="00767639"/>
    <w:rsid w:val="00767862"/>
    <w:rsid w:val="0076788E"/>
    <w:rsid w:val="007678F3"/>
    <w:rsid w:val="00767BD8"/>
    <w:rsid w:val="00767C54"/>
    <w:rsid w:val="00770229"/>
    <w:rsid w:val="00770230"/>
    <w:rsid w:val="00770512"/>
    <w:rsid w:val="00770571"/>
    <w:rsid w:val="007705F7"/>
    <w:rsid w:val="007707B8"/>
    <w:rsid w:val="00770963"/>
    <w:rsid w:val="00770A6C"/>
    <w:rsid w:val="00770BCD"/>
    <w:rsid w:val="00770EC3"/>
    <w:rsid w:val="00770F01"/>
    <w:rsid w:val="00770F54"/>
    <w:rsid w:val="00770FE1"/>
    <w:rsid w:val="0077144D"/>
    <w:rsid w:val="0077152A"/>
    <w:rsid w:val="007715DC"/>
    <w:rsid w:val="0077173F"/>
    <w:rsid w:val="007717CE"/>
    <w:rsid w:val="00771ADD"/>
    <w:rsid w:val="00771D14"/>
    <w:rsid w:val="00771D68"/>
    <w:rsid w:val="00771EEC"/>
    <w:rsid w:val="00772061"/>
    <w:rsid w:val="007720C0"/>
    <w:rsid w:val="00772198"/>
    <w:rsid w:val="00772248"/>
    <w:rsid w:val="0077259E"/>
    <w:rsid w:val="007729D8"/>
    <w:rsid w:val="00772AF0"/>
    <w:rsid w:val="00772C16"/>
    <w:rsid w:val="00772F0F"/>
    <w:rsid w:val="00773010"/>
    <w:rsid w:val="007730AF"/>
    <w:rsid w:val="00773155"/>
    <w:rsid w:val="0077348F"/>
    <w:rsid w:val="00773634"/>
    <w:rsid w:val="00773B0C"/>
    <w:rsid w:val="00773BB1"/>
    <w:rsid w:val="00773D4B"/>
    <w:rsid w:val="00774419"/>
    <w:rsid w:val="0077450F"/>
    <w:rsid w:val="00774A73"/>
    <w:rsid w:val="00774F53"/>
    <w:rsid w:val="00775308"/>
    <w:rsid w:val="00775417"/>
    <w:rsid w:val="00775509"/>
    <w:rsid w:val="007758AB"/>
    <w:rsid w:val="0077590C"/>
    <w:rsid w:val="00775B6E"/>
    <w:rsid w:val="00775C77"/>
    <w:rsid w:val="00775CCB"/>
    <w:rsid w:val="00775E87"/>
    <w:rsid w:val="007761DD"/>
    <w:rsid w:val="0077683B"/>
    <w:rsid w:val="00776AE4"/>
    <w:rsid w:val="00776B9A"/>
    <w:rsid w:val="00776DC2"/>
    <w:rsid w:val="00776FF0"/>
    <w:rsid w:val="0077719A"/>
    <w:rsid w:val="007772D3"/>
    <w:rsid w:val="007777C3"/>
    <w:rsid w:val="00777A2C"/>
    <w:rsid w:val="00777B5F"/>
    <w:rsid w:val="00777D42"/>
    <w:rsid w:val="00777F8A"/>
    <w:rsid w:val="00780492"/>
    <w:rsid w:val="00780DD5"/>
    <w:rsid w:val="00780E91"/>
    <w:rsid w:val="00780F17"/>
    <w:rsid w:val="00780F5B"/>
    <w:rsid w:val="00780F5C"/>
    <w:rsid w:val="00781033"/>
    <w:rsid w:val="0078106D"/>
    <w:rsid w:val="007814D1"/>
    <w:rsid w:val="00781AE6"/>
    <w:rsid w:val="00781BFE"/>
    <w:rsid w:val="00782204"/>
    <w:rsid w:val="0078250B"/>
    <w:rsid w:val="0078264E"/>
    <w:rsid w:val="007829DB"/>
    <w:rsid w:val="00782B03"/>
    <w:rsid w:val="00782CDE"/>
    <w:rsid w:val="00782D84"/>
    <w:rsid w:val="007831AE"/>
    <w:rsid w:val="00783350"/>
    <w:rsid w:val="0078342D"/>
    <w:rsid w:val="00783529"/>
    <w:rsid w:val="007836EE"/>
    <w:rsid w:val="00783E68"/>
    <w:rsid w:val="00783FDE"/>
    <w:rsid w:val="00784281"/>
    <w:rsid w:val="00784586"/>
    <w:rsid w:val="007846D0"/>
    <w:rsid w:val="00784942"/>
    <w:rsid w:val="00784DD9"/>
    <w:rsid w:val="00784DE0"/>
    <w:rsid w:val="00784DEF"/>
    <w:rsid w:val="00784E18"/>
    <w:rsid w:val="00784F9F"/>
    <w:rsid w:val="00785248"/>
    <w:rsid w:val="007852B3"/>
    <w:rsid w:val="0078543B"/>
    <w:rsid w:val="007855FC"/>
    <w:rsid w:val="007857BC"/>
    <w:rsid w:val="00785C44"/>
    <w:rsid w:val="00785C58"/>
    <w:rsid w:val="0078600A"/>
    <w:rsid w:val="0078624F"/>
    <w:rsid w:val="0078627B"/>
    <w:rsid w:val="0078678C"/>
    <w:rsid w:val="007867C5"/>
    <w:rsid w:val="007867F2"/>
    <w:rsid w:val="0078685A"/>
    <w:rsid w:val="0078686E"/>
    <w:rsid w:val="007869A0"/>
    <w:rsid w:val="00786AC1"/>
    <w:rsid w:val="00786ADC"/>
    <w:rsid w:val="00786FE9"/>
    <w:rsid w:val="0078712C"/>
    <w:rsid w:val="00787243"/>
    <w:rsid w:val="00787334"/>
    <w:rsid w:val="00787355"/>
    <w:rsid w:val="00787627"/>
    <w:rsid w:val="007877B1"/>
    <w:rsid w:val="00787878"/>
    <w:rsid w:val="00787D1A"/>
    <w:rsid w:val="00787F09"/>
    <w:rsid w:val="00790B85"/>
    <w:rsid w:val="00790CC9"/>
    <w:rsid w:val="00791112"/>
    <w:rsid w:val="0079139F"/>
    <w:rsid w:val="007914DE"/>
    <w:rsid w:val="0079164A"/>
    <w:rsid w:val="007917C3"/>
    <w:rsid w:val="007917E1"/>
    <w:rsid w:val="00792027"/>
    <w:rsid w:val="00792036"/>
    <w:rsid w:val="00792073"/>
    <w:rsid w:val="007921CA"/>
    <w:rsid w:val="0079234E"/>
    <w:rsid w:val="00792457"/>
    <w:rsid w:val="0079252C"/>
    <w:rsid w:val="007926EA"/>
    <w:rsid w:val="0079288A"/>
    <w:rsid w:val="00792927"/>
    <w:rsid w:val="00792939"/>
    <w:rsid w:val="00792A97"/>
    <w:rsid w:val="00792C98"/>
    <w:rsid w:val="0079318D"/>
    <w:rsid w:val="00793396"/>
    <w:rsid w:val="00793411"/>
    <w:rsid w:val="007934E9"/>
    <w:rsid w:val="00793640"/>
    <w:rsid w:val="00793693"/>
    <w:rsid w:val="00793C21"/>
    <w:rsid w:val="0079410A"/>
    <w:rsid w:val="00794272"/>
    <w:rsid w:val="007944AC"/>
    <w:rsid w:val="0079467E"/>
    <w:rsid w:val="00794FD2"/>
    <w:rsid w:val="007950C1"/>
    <w:rsid w:val="0079515D"/>
    <w:rsid w:val="0079520A"/>
    <w:rsid w:val="0079522B"/>
    <w:rsid w:val="00795462"/>
    <w:rsid w:val="007955EC"/>
    <w:rsid w:val="007956D4"/>
    <w:rsid w:val="0079595B"/>
    <w:rsid w:val="00795A37"/>
    <w:rsid w:val="007960FD"/>
    <w:rsid w:val="007961A3"/>
    <w:rsid w:val="007963CA"/>
    <w:rsid w:val="00796910"/>
    <w:rsid w:val="00796B7B"/>
    <w:rsid w:val="00796C3E"/>
    <w:rsid w:val="00796EFB"/>
    <w:rsid w:val="00797002"/>
    <w:rsid w:val="0079712E"/>
    <w:rsid w:val="007971BC"/>
    <w:rsid w:val="00797240"/>
    <w:rsid w:val="007972B6"/>
    <w:rsid w:val="00797523"/>
    <w:rsid w:val="00797AF2"/>
    <w:rsid w:val="00797C6A"/>
    <w:rsid w:val="00797DCA"/>
    <w:rsid w:val="00797F1C"/>
    <w:rsid w:val="007A01DA"/>
    <w:rsid w:val="007A06D0"/>
    <w:rsid w:val="007A071D"/>
    <w:rsid w:val="007A0961"/>
    <w:rsid w:val="007A0BFF"/>
    <w:rsid w:val="007A1429"/>
    <w:rsid w:val="007A1B9D"/>
    <w:rsid w:val="007A1CEA"/>
    <w:rsid w:val="007A20CA"/>
    <w:rsid w:val="007A21A3"/>
    <w:rsid w:val="007A2871"/>
    <w:rsid w:val="007A2901"/>
    <w:rsid w:val="007A2A98"/>
    <w:rsid w:val="007A2CF2"/>
    <w:rsid w:val="007A309A"/>
    <w:rsid w:val="007A3105"/>
    <w:rsid w:val="007A33C3"/>
    <w:rsid w:val="007A33EE"/>
    <w:rsid w:val="007A351C"/>
    <w:rsid w:val="007A3981"/>
    <w:rsid w:val="007A39C9"/>
    <w:rsid w:val="007A39F0"/>
    <w:rsid w:val="007A39FB"/>
    <w:rsid w:val="007A3E94"/>
    <w:rsid w:val="007A3FE3"/>
    <w:rsid w:val="007A4034"/>
    <w:rsid w:val="007A4197"/>
    <w:rsid w:val="007A42C2"/>
    <w:rsid w:val="007A4442"/>
    <w:rsid w:val="007A4A23"/>
    <w:rsid w:val="007A4A5F"/>
    <w:rsid w:val="007A4B51"/>
    <w:rsid w:val="007A4CA6"/>
    <w:rsid w:val="007A4EB6"/>
    <w:rsid w:val="007A52BE"/>
    <w:rsid w:val="007A53DE"/>
    <w:rsid w:val="007A5464"/>
    <w:rsid w:val="007A56AE"/>
    <w:rsid w:val="007A59AC"/>
    <w:rsid w:val="007A59FB"/>
    <w:rsid w:val="007A5B94"/>
    <w:rsid w:val="007A5D4C"/>
    <w:rsid w:val="007A6076"/>
    <w:rsid w:val="007A6196"/>
    <w:rsid w:val="007A621A"/>
    <w:rsid w:val="007A6299"/>
    <w:rsid w:val="007A63B3"/>
    <w:rsid w:val="007A654B"/>
    <w:rsid w:val="007A66F8"/>
    <w:rsid w:val="007A67E9"/>
    <w:rsid w:val="007A680D"/>
    <w:rsid w:val="007A6AB0"/>
    <w:rsid w:val="007A6D32"/>
    <w:rsid w:val="007A6DF7"/>
    <w:rsid w:val="007A7283"/>
    <w:rsid w:val="007A73D0"/>
    <w:rsid w:val="007A73E1"/>
    <w:rsid w:val="007A7551"/>
    <w:rsid w:val="007A77FE"/>
    <w:rsid w:val="007A78A7"/>
    <w:rsid w:val="007A7981"/>
    <w:rsid w:val="007A7B2A"/>
    <w:rsid w:val="007A7BF8"/>
    <w:rsid w:val="007A7C61"/>
    <w:rsid w:val="007A7C9A"/>
    <w:rsid w:val="007A7E37"/>
    <w:rsid w:val="007A7EBE"/>
    <w:rsid w:val="007B00BC"/>
    <w:rsid w:val="007B00E6"/>
    <w:rsid w:val="007B0326"/>
    <w:rsid w:val="007B041A"/>
    <w:rsid w:val="007B04FE"/>
    <w:rsid w:val="007B0546"/>
    <w:rsid w:val="007B071F"/>
    <w:rsid w:val="007B0BE1"/>
    <w:rsid w:val="007B103B"/>
    <w:rsid w:val="007B1043"/>
    <w:rsid w:val="007B10E8"/>
    <w:rsid w:val="007B14AD"/>
    <w:rsid w:val="007B14ED"/>
    <w:rsid w:val="007B181D"/>
    <w:rsid w:val="007B193C"/>
    <w:rsid w:val="007B198B"/>
    <w:rsid w:val="007B19C1"/>
    <w:rsid w:val="007B1BCC"/>
    <w:rsid w:val="007B1DBF"/>
    <w:rsid w:val="007B1FB6"/>
    <w:rsid w:val="007B20C5"/>
    <w:rsid w:val="007B2138"/>
    <w:rsid w:val="007B22DA"/>
    <w:rsid w:val="007B23E8"/>
    <w:rsid w:val="007B23F3"/>
    <w:rsid w:val="007B240B"/>
    <w:rsid w:val="007B2569"/>
    <w:rsid w:val="007B260C"/>
    <w:rsid w:val="007B2677"/>
    <w:rsid w:val="007B26FB"/>
    <w:rsid w:val="007B27D7"/>
    <w:rsid w:val="007B287E"/>
    <w:rsid w:val="007B2AE8"/>
    <w:rsid w:val="007B2B66"/>
    <w:rsid w:val="007B2CAB"/>
    <w:rsid w:val="007B2DD3"/>
    <w:rsid w:val="007B2EFB"/>
    <w:rsid w:val="007B2F60"/>
    <w:rsid w:val="007B31E9"/>
    <w:rsid w:val="007B340D"/>
    <w:rsid w:val="007B367E"/>
    <w:rsid w:val="007B37A4"/>
    <w:rsid w:val="007B386C"/>
    <w:rsid w:val="007B3872"/>
    <w:rsid w:val="007B3F63"/>
    <w:rsid w:val="007B41D6"/>
    <w:rsid w:val="007B4457"/>
    <w:rsid w:val="007B46B0"/>
    <w:rsid w:val="007B48AF"/>
    <w:rsid w:val="007B4A17"/>
    <w:rsid w:val="007B4EFF"/>
    <w:rsid w:val="007B5059"/>
    <w:rsid w:val="007B53E1"/>
    <w:rsid w:val="007B5528"/>
    <w:rsid w:val="007B5569"/>
    <w:rsid w:val="007B58A9"/>
    <w:rsid w:val="007B58E6"/>
    <w:rsid w:val="007B5A77"/>
    <w:rsid w:val="007B5B06"/>
    <w:rsid w:val="007B5E53"/>
    <w:rsid w:val="007B5F36"/>
    <w:rsid w:val="007B634E"/>
    <w:rsid w:val="007B64FE"/>
    <w:rsid w:val="007B64FF"/>
    <w:rsid w:val="007B6503"/>
    <w:rsid w:val="007B6529"/>
    <w:rsid w:val="007B6880"/>
    <w:rsid w:val="007B6898"/>
    <w:rsid w:val="007B6A40"/>
    <w:rsid w:val="007B6CEC"/>
    <w:rsid w:val="007B6E96"/>
    <w:rsid w:val="007B74E4"/>
    <w:rsid w:val="007B756B"/>
    <w:rsid w:val="007B76E6"/>
    <w:rsid w:val="007B785A"/>
    <w:rsid w:val="007B78C1"/>
    <w:rsid w:val="007B7963"/>
    <w:rsid w:val="007B7CCD"/>
    <w:rsid w:val="007B7DB2"/>
    <w:rsid w:val="007B7FAA"/>
    <w:rsid w:val="007C01CC"/>
    <w:rsid w:val="007C041D"/>
    <w:rsid w:val="007C095C"/>
    <w:rsid w:val="007C127E"/>
    <w:rsid w:val="007C12D7"/>
    <w:rsid w:val="007C13E5"/>
    <w:rsid w:val="007C1400"/>
    <w:rsid w:val="007C14F0"/>
    <w:rsid w:val="007C16B9"/>
    <w:rsid w:val="007C1984"/>
    <w:rsid w:val="007C19E1"/>
    <w:rsid w:val="007C1AC3"/>
    <w:rsid w:val="007C1B50"/>
    <w:rsid w:val="007C2473"/>
    <w:rsid w:val="007C2710"/>
    <w:rsid w:val="007C2DC6"/>
    <w:rsid w:val="007C2F57"/>
    <w:rsid w:val="007C3063"/>
    <w:rsid w:val="007C308E"/>
    <w:rsid w:val="007C34B6"/>
    <w:rsid w:val="007C34BE"/>
    <w:rsid w:val="007C3502"/>
    <w:rsid w:val="007C3620"/>
    <w:rsid w:val="007C3A29"/>
    <w:rsid w:val="007C3AF2"/>
    <w:rsid w:val="007C3C80"/>
    <w:rsid w:val="007C3E20"/>
    <w:rsid w:val="007C3E7D"/>
    <w:rsid w:val="007C3E96"/>
    <w:rsid w:val="007C4345"/>
    <w:rsid w:val="007C434D"/>
    <w:rsid w:val="007C4382"/>
    <w:rsid w:val="007C444B"/>
    <w:rsid w:val="007C4551"/>
    <w:rsid w:val="007C468A"/>
    <w:rsid w:val="007C482E"/>
    <w:rsid w:val="007C4A1C"/>
    <w:rsid w:val="007C4AC3"/>
    <w:rsid w:val="007C4C47"/>
    <w:rsid w:val="007C4C86"/>
    <w:rsid w:val="007C4D3B"/>
    <w:rsid w:val="007C4EFA"/>
    <w:rsid w:val="007C55A7"/>
    <w:rsid w:val="007C56F2"/>
    <w:rsid w:val="007C5723"/>
    <w:rsid w:val="007C595E"/>
    <w:rsid w:val="007C59E5"/>
    <w:rsid w:val="007C5AD6"/>
    <w:rsid w:val="007C5C9E"/>
    <w:rsid w:val="007C5EA2"/>
    <w:rsid w:val="007C5FCD"/>
    <w:rsid w:val="007C61F3"/>
    <w:rsid w:val="007C65E6"/>
    <w:rsid w:val="007C6A3F"/>
    <w:rsid w:val="007C6BBD"/>
    <w:rsid w:val="007C6C4B"/>
    <w:rsid w:val="007C6CC6"/>
    <w:rsid w:val="007C6EFF"/>
    <w:rsid w:val="007C6F94"/>
    <w:rsid w:val="007C7778"/>
    <w:rsid w:val="007C78E5"/>
    <w:rsid w:val="007C7ABB"/>
    <w:rsid w:val="007C7C2B"/>
    <w:rsid w:val="007C7D96"/>
    <w:rsid w:val="007C7EEA"/>
    <w:rsid w:val="007D03F7"/>
    <w:rsid w:val="007D0427"/>
    <w:rsid w:val="007D0985"/>
    <w:rsid w:val="007D0AC3"/>
    <w:rsid w:val="007D0B40"/>
    <w:rsid w:val="007D0B76"/>
    <w:rsid w:val="007D0D87"/>
    <w:rsid w:val="007D1026"/>
    <w:rsid w:val="007D1170"/>
    <w:rsid w:val="007D11D7"/>
    <w:rsid w:val="007D13C6"/>
    <w:rsid w:val="007D141F"/>
    <w:rsid w:val="007D1C38"/>
    <w:rsid w:val="007D2335"/>
    <w:rsid w:val="007D23E4"/>
    <w:rsid w:val="007D2448"/>
    <w:rsid w:val="007D2544"/>
    <w:rsid w:val="007D29AA"/>
    <w:rsid w:val="007D2A81"/>
    <w:rsid w:val="007D2B4C"/>
    <w:rsid w:val="007D2D69"/>
    <w:rsid w:val="007D2F5D"/>
    <w:rsid w:val="007D303D"/>
    <w:rsid w:val="007D33DA"/>
    <w:rsid w:val="007D33F0"/>
    <w:rsid w:val="007D3588"/>
    <w:rsid w:val="007D361D"/>
    <w:rsid w:val="007D3643"/>
    <w:rsid w:val="007D3717"/>
    <w:rsid w:val="007D384E"/>
    <w:rsid w:val="007D3FDC"/>
    <w:rsid w:val="007D4016"/>
    <w:rsid w:val="007D40E0"/>
    <w:rsid w:val="007D426A"/>
    <w:rsid w:val="007D4503"/>
    <w:rsid w:val="007D4597"/>
    <w:rsid w:val="007D45DA"/>
    <w:rsid w:val="007D4619"/>
    <w:rsid w:val="007D4741"/>
    <w:rsid w:val="007D47FB"/>
    <w:rsid w:val="007D4847"/>
    <w:rsid w:val="007D48BC"/>
    <w:rsid w:val="007D4C37"/>
    <w:rsid w:val="007D4CCE"/>
    <w:rsid w:val="007D4D69"/>
    <w:rsid w:val="007D4FCA"/>
    <w:rsid w:val="007D5060"/>
    <w:rsid w:val="007D5242"/>
    <w:rsid w:val="007D53AC"/>
    <w:rsid w:val="007D5598"/>
    <w:rsid w:val="007D5846"/>
    <w:rsid w:val="007D585C"/>
    <w:rsid w:val="007D58AE"/>
    <w:rsid w:val="007D5987"/>
    <w:rsid w:val="007D5B1A"/>
    <w:rsid w:val="007D5C6D"/>
    <w:rsid w:val="007D5D3A"/>
    <w:rsid w:val="007D6054"/>
    <w:rsid w:val="007D6BED"/>
    <w:rsid w:val="007D6FBF"/>
    <w:rsid w:val="007D72BF"/>
    <w:rsid w:val="007D7564"/>
    <w:rsid w:val="007D75C1"/>
    <w:rsid w:val="007D7666"/>
    <w:rsid w:val="007D773D"/>
    <w:rsid w:val="007D785D"/>
    <w:rsid w:val="007E01B7"/>
    <w:rsid w:val="007E0233"/>
    <w:rsid w:val="007E055C"/>
    <w:rsid w:val="007E05BA"/>
    <w:rsid w:val="007E0D0D"/>
    <w:rsid w:val="007E0D2E"/>
    <w:rsid w:val="007E0DEE"/>
    <w:rsid w:val="007E0E5C"/>
    <w:rsid w:val="007E109D"/>
    <w:rsid w:val="007E117B"/>
    <w:rsid w:val="007E11C9"/>
    <w:rsid w:val="007E1234"/>
    <w:rsid w:val="007E1255"/>
    <w:rsid w:val="007E132F"/>
    <w:rsid w:val="007E142F"/>
    <w:rsid w:val="007E14C4"/>
    <w:rsid w:val="007E1632"/>
    <w:rsid w:val="007E1B9C"/>
    <w:rsid w:val="007E1BB2"/>
    <w:rsid w:val="007E1CE1"/>
    <w:rsid w:val="007E1D37"/>
    <w:rsid w:val="007E1EFA"/>
    <w:rsid w:val="007E1FE0"/>
    <w:rsid w:val="007E2160"/>
    <w:rsid w:val="007E21C4"/>
    <w:rsid w:val="007E2270"/>
    <w:rsid w:val="007E236F"/>
    <w:rsid w:val="007E27E8"/>
    <w:rsid w:val="007E290B"/>
    <w:rsid w:val="007E2A2C"/>
    <w:rsid w:val="007E2AF1"/>
    <w:rsid w:val="007E2B94"/>
    <w:rsid w:val="007E2C30"/>
    <w:rsid w:val="007E2DC1"/>
    <w:rsid w:val="007E2DE1"/>
    <w:rsid w:val="007E3001"/>
    <w:rsid w:val="007E3233"/>
    <w:rsid w:val="007E32A3"/>
    <w:rsid w:val="007E3492"/>
    <w:rsid w:val="007E35F9"/>
    <w:rsid w:val="007E36CE"/>
    <w:rsid w:val="007E3722"/>
    <w:rsid w:val="007E3B13"/>
    <w:rsid w:val="007E3CFF"/>
    <w:rsid w:val="007E3D2A"/>
    <w:rsid w:val="007E42C5"/>
    <w:rsid w:val="007E43C1"/>
    <w:rsid w:val="007E4EAB"/>
    <w:rsid w:val="007E4F2F"/>
    <w:rsid w:val="007E4F32"/>
    <w:rsid w:val="007E5124"/>
    <w:rsid w:val="007E5154"/>
    <w:rsid w:val="007E527F"/>
    <w:rsid w:val="007E540D"/>
    <w:rsid w:val="007E54EF"/>
    <w:rsid w:val="007E55A4"/>
    <w:rsid w:val="007E5804"/>
    <w:rsid w:val="007E5A32"/>
    <w:rsid w:val="007E5D39"/>
    <w:rsid w:val="007E6142"/>
    <w:rsid w:val="007E630E"/>
    <w:rsid w:val="007E69F4"/>
    <w:rsid w:val="007E6AAE"/>
    <w:rsid w:val="007E6B6A"/>
    <w:rsid w:val="007E6F2D"/>
    <w:rsid w:val="007E706F"/>
    <w:rsid w:val="007E7548"/>
    <w:rsid w:val="007E760A"/>
    <w:rsid w:val="007E7714"/>
    <w:rsid w:val="007E7911"/>
    <w:rsid w:val="007F00AE"/>
    <w:rsid w:val="007F02CD"/>
    <w:rsid w:val="007F02F5"/>
    <w:rsid w:val="007F032B"/>
    <w:rsid w:val="007F0369"/>
    <w:rsid w:val="007F05F2"/>
    <w:rsid w:val="007F0690"/>
    <w:rsid w:val="007F0A4A"/>
    <w:rsid w:val="007F0B76"/>
    <w:rsid w:val="007F0FD6"/>
    <w:rsid w:val="007F1132"/>
    <w:rsid w:val="007F1588"/>
    <w:rsid w:val="007F1769"/>
    <w:rsid w:val="007F17ED"/>
    <w:rsid w:val="007F19D3"/>
    <w:rsid w:val="007F19E0"/>
    <w:rsid w:val="007F1BA6"/>
    <w:rsid w:val="007F1DEB"/>
    <w:rsid w:val="007F1F07"/>
    <w:rsid w:val="007F1F80"/>
    <w:rsid w:val="007F1FAC"/>
    <w:rsid w:val="007F214E"/>
    <w:rsid w:val="007F214F"/>
    <w:rsid w:val="007F2322"/>
    <w:rsid w:val="007F26AB"/>
    <w:rsid w:val="007F2845"/>
    <w:rsid w:val="007F2A04"/>
    <w:rsid w:val="007F2C97"/>
    <w:rsid w:val="007F2CE4"/>
    <w:rsid w:val="007F2D2C"/>
    <w:rsid w:val="007F2DB5"/>
    <w:rsid w:val="007F2ED3"/>
    <w:rsid w:val="007F2FE4"/>
    <w:rsid w:val="007F3041"/>
    <w:rsid w:val="007F3164"/>
    <w:rsid w:val="007F31C8"/>
    <w:rsid w:val="007F32FE"/>
    <w:rsid w:val="007F3583"/>
    <w:rsid w:val="007F36B3"/>
    <w:rsid w:val="007F385E"/>
    <w:rsid w:val="007F38E4"/>
    <w:rsid w:val="007F40C5"/>
    <w:rsid w:val="007F4181"/>
    <w:rsid w:val="007F44A2"/>
    <w:rsid w:val="007F45E3"/>
    <w:rsid w:val="007F47BB"/>
    <w:rsid w:val="007F4890"/>
    <w:rsid w:val="007F4AC2"/>
    <w:rsid w:val="007F4C00"/>
    <w:rsid w:val="007F4D67"/>
    <w:rsid w:val="007F4D9B"/>
    <w:rsid w:val="007F4E4D"/>
    <w:rsid w:val="007F5086"/>
    <w:rsid w:val="007F5121"/>
    <w:rsid w:val="007F529E"/>
    <w:rsid w:val="007F53D8"/>
    <w:rsid w:val="007F53F0"/>
    <w:rsid w:val="007F557A"/>
    <w:rsid w:val="007F58C0"/>
    <w:rsid w:val="007F58F7"/>
    <w:rsid w:val="007F5D23"/>
    <w:rsid w:val="007F5E55"/>
    <w:rsid w:val="007F5EF5"/>
    <w:rsid w:val="007F5F3D"/>
    <w:rsid w:val="007F5F82"/>
    <w:rsid w:val="007F63EB"/>
    <w:rsid w:val="007F68ED"/>
    <w:rsid w:val="007F69B3"/>
    <w:rsid w:val="007F69F9"/>
    <w:rsid w:val="007F6B71"/>
    <w:rsid w:val="007F6D72"/>
    <w:rsid w:val="007F6F00"/>
    <w:rsid w:val="007F769A"/>
    <w:rsid w:val="007F7773"/>
    <w:rsid w:val="007F7784"/>
    <w:rsid w:val="007F77A7"/>
    <w:rsid w:val="007F7B60"/>
    <w:rsid w:val="007F7B6F"/>
    <w:rsid w:val="007F7BFC"/>
    <w:rsid w:val="007F7E8E"/>
    <w:rsid w:val="007F7F14"/>
    <w:rsid w:val="00800008"/>
    <w:rsid w:val="0080004C"/>
    <w:rsid w:val="00800272"/>
    <w:rsid w:val="0080065F"/>
    <w:rsid w:val="008008B5"/>
    <w:rsid w:val="00801260"/>
    <w:rsid w:val="008013BE"/>
    <w:rsid w:val="00801484"/>
    <w:rsid w:val="008018C0"/>
    <w:rsid w:val="00801C14"/>
    <w:rsid w:val="0080228C"/>
    <w:rsid w:val="00802992"/>
    <w:rsid w:val="00802B85"/>
    <w:rsid w:val="00802C05"/>
    <w:rsid w:val="00802EF3"/>
    <w:rsid w:val="0080306B"/>
    <w:rsid w:val="008031D5"/>
    <w:rsid w:val="0080349D"/>
    <w:rsid w:val="00803748"/>
    <w:rsid w:val="00803791"/>
    <w:rsid w:val="008037EE"/>
    <w:rsid w:val="008039B7"/>
    <w:rsid w:val="008040D4"/>
    <w:rsid w:val="008040F1"/>
    <w:rsid w:val="008040F6"/>
    <w:rsid w:val="00804148"/>
    <w:rsid w:val="008042F7"/>
    <w:rsid w:val="00804497"/>
    <w:rsid w:val="008044F9"/>
    <w:rsid w:val="008046A5"/>
    <w:rsid w:val="008047F4"/>
    <w:rsid w:val="00804BF5"/>
    <w:rsid w:val="00804D42"/>
    <w:rsid w:val="00804D7A"/>
    <w:rsid w:val="00805810"/>
    <w:rsid w:val="00805930"/>
    <w:rsid w:val="00805992"/>
    <w:rsid w:val="00805A05"/>
    <w:rsid w:val="00805EA8"/>
    <w:rsid w:val="008061C4"/>
    <w:rsid w:val="008063FA"/>
    <w:rsid w:val="008064C4"/>
    <w:rsid w:val="00806775"/>
    <w:rsid w:val="008070EE"/>
    <w:rsid w:val="00807162"/>
    <w:rsid w:val="0080718E"/>
    <w:rsid w:val="008073B0"/>
    <w:rsid w:val="008075DC"/>
    <w:rsid w:val="008079EE"/>
    <w:rsid w:val="00807C85"/>
    <w:rsid w:val="0081026A"/>
    <w:rsid w:val="00810324"/>
    <w:rsid w:val="008105B0"/>
    <w:rsid w:val="008107B0"/>
    <w:rsid w:val="00810DF0"/>
    <w:rsid w:val="00810E89"/>
    <w:rsid w:val="0081107B"/>
    <w:rsid w:val="008111D9"/>
    <w:rsid w:val="00811227"/>
    <w:rsid w:val="008112B6"/>
    <w:rsid w:val="00811736"/>
    <w:rsid w:val="0081179B"/>
    <w:rsid w:val="008118A7"/>
    <w:rsid w:val="00811F73"/>
    <w:rsid w:val="00811F88"/>
    <w:rsid w:val="0081211E"/>
    <w:rsid w:val="00812365"/>
    <w:rsid w:val="0081251D"/>
    <w:rsid w:val="008126A2"/>
    <w:rsid w:val="008126B3"/>
    <w:rsid w:val="00812A9D"/>
    <w:rsid w:val="00812AB9"/>
    <w:rsid w:val="00812D44"/>
    <w:rsid w:val="0081305A"/>
    <w:rsid w:val="008130B7"/>
    <w:rsid w:val="00813129"/>
    <w:rsid w:val="008133BA"/>
    <w:rsid w:val="008133EE"/>
    <w:rsid w:val="008135D8"/>
    <w:rsid w:val="00813D2E"/>
    <w:rsid w:val="008141EE"/>
    <w:rsid w:val="00814397"/>
    <w:rsid w:val="00814452"/>
    <w:rsid w:val="00814489"/>
    <w:rsid w:val="0081458E"/>
    <w:rsid w:val="00814834"/>
    <w:rsid w:val="00814943"/>
    <w:rsid w:val="00814B9B"/>
    <w:rsid w:val="00814E56"/>
    <w:rsid w:val="00814EC5"/>
    <w:rsid w:val="00814F4A"/>
    <w:rsid w:val="00814F9B"/>
    <w:rsid w:val="0081514F"/>
    <w:rsid w:val="00815369"/>
    <w:rsid w:val="0081545B"/>
    <w:rsid w:val="008156D4"/>
    <w:rsid w:val="008157C4"/>
    <w:rsid w:val="00815AFC"/>
    <w:rsid w:val="00815B0F"/>
    <w:rsid w:val="00815D26"/>
    <w:rsid w:val="00815F03"/>
    <w:rsid w:val="00815F4E"/>
    <w:rsid w:val="00815FEA"/>
    <w:rsid w:val="00816207"/>
    <w:rsid w:val="00816544"/>
    <w:rsid w:val="008165EE"/>
    <w:rsid w:val="0081681B"/>
    <w:rsid w:val="00816A4A"/>
    <w:rsid w:val="008171EC"/>
    <w:rsid w:val="0081740D"/>
    <w:rsid w:val="00817542"/>
    <w:rsid w:val="00817644"/>
    <w:rsid w:val="00817676"/>
    <w:rsid w:val="00817717"/>
    <w:rsid w:val="00817F27"/>
    <w:rsid w:val="00817F39"/>
    <w:rsid w:val="00820047"/>
    <w:rsid w:val="008200AB"/>
    <w:rsid w:val="0082016E"/>
    <w:rsid w:val="0082024F"/>
    <w:rsid w:val="008202D8"/>
    <w:rsid w:val="008202DA"/>
    <w:rsid w:val="00820875"/>
    <w:rsid w:val="008208E7"/>
    <w:rsid w:val="00820B80"/>
    <w:rsid w:val="00820C6B"/>
    <w:rsid w:val="00820CD3"/>
    <w:rsid w:val="00820E0E"/>
    <w:rsid w:val="00820E9F"/>
    <w:rsid w:val="00821200"/>
    <w:rsid w:val="0082123C"/>
    <w:rsid w:val="008215A2"/>
    <w:rsid w:val="008215B0"/>
    <w:rsid w:val="008215BE"/>
    <w:rsid w:val="00821636"/>
    <w:rsid w:val="0082181E"/>
    <w:rsid w:val="0082182D"/>
    <w:rsid w:val="0082199F"/>
    <w:rsid w:val="00821B3D"/>
    <w:rsid w:val="00821F7F"/>
    <w:rsid w:val="00822313"/>
    <w:rsid w:val="008226BA"/>
    <w:rsid w:val="008226F9"/>
    <w:rsid w:val="00822753"/>
    <w:rsid w:val="00822866"/>
    <w:rsid w:val="00822C39"/>
    <w:rsid w:val="00822D03"/>
    <w:rsid w:val="00822EFE"/>
    <w:rsid w:val="00822F7D"/>
    <w:rsid w:val="0082313E"/>
    <w:rsid w:val="008232B4"/>
    <w:rsid w:val="00823497"/>
    <w:rsid w:val="008237E2"/>
    <w:rsid w:val="00823ADB"/>
    <w:rsid w:val="00823DA6"/>
    <w:rsid w:val="00823FE4"/>
    <w:rsid w:val="00824079"/>
    <w:rsid w:val="008240D9"/>
    <w:rsid w:val="008240E3"/>
    <w:rsid w:val="008241C0"/>
    <w:rsid w:val="00824307"/>
    <w:rsid w:val="008244E0"/>
    <w:rsid w:val="00824512"/>
    <w:rsid w:val="0082452C"/>
    <w:rsid w:val="00824607"/>
    <w:rsid w:val="008249AC"/>
    <w:rsid w:val="00824C67"/>
    <w:rsid w:val="0082532C"/>
    <w:rsid w:val="0082541E"/>
    <w:rsid w:val="00825755"/>
    <w:rsid w:val="00825793"/>
    <w:rsid w:val="00825EED"/>
    <w:rsid w:val="00825F16"/>
    <w:rsid w:val="00825F69"/>
    <w:rsid w:val="00826032"/>
    <w:rsid w:val="00826182"/>
    <w:rsid w:val="0082627D"/>
    <w:rsid w:val="00826BD8"/>
    <w:rsid w:val="00826FBD"/>
    <w:rsid w:val="00827206"/>
    <w:rsid w:val="00827661"/>
    <w:rsid w:val="00827707"/>
    <w:rsid w:val="00827A60"/>
    <w:rsid w:val="00827D4E"/>
    <w:rsid w:val="00827FAE"/>
    <w:rsid w:val="00827FBA"/>
    <w:rsid w:val="008300D0"/>
    <w:rsid w:val="008300E0"/>
    <w:rsid w:val="00830326"/>
    <w:rsid w:val="00830332"/>
    <w:rsid w:val="0083046F"/>
    <w:rsid w:val="0083049A"/>
    <w:rsid w:val="008304AE"/>
    <w:rsid w:val="00830674"/>
    <w:rsid w:val="008308E6"/>
    <w:rsid w:val="00830A00"/>
    <w:rsid w:val="00830E1D"/>
    <w:rsid w:val="00830E93"/>
    <w:rsid w:val="00830ED7"/>
    <w:rsid w:val="00831145"/>
    <w:rsid w:val="0083121F"/>
    <w:rsid w:val="008313D2"/>
    <w:rsid w:val="008315AB"/>
    <w:rsid w:val="0083172F"/>
    <w:rsid w:val="008319A2"/>
    <w:rsid w:val="00831A47"/>
    <w:rsid w:val="008321E7"/>
    <w:rsid w:val="00832412"/>
    <w:rsid w:val="0083242E"/>
    <w:rsid w:val="00832455"/>
    <w:rsid w:val="008324E0"/>
    <w:rsid w:val="00832575"/>
    <w:rsid w:val="0083258A"/>
    <w:rsid w:val="00832797"/>
    <w:rsid w:val="00832915"/>
    <w:rsid w:val="008329C7"/>
    <w:rsid w:val="00832A79"/>
    <w:rsid w:val="008338A6"/>
    <w:rsid w:val="008338A9"/>
    <w:rsid w:val="0083396F"/>
    <w:rsid w:val="00833E60"/>
    <w:rsid w:val="008340E5"/>
    <w:rsid w:val="0083411D"/>
    <w:rsid w:val="008343C4"/>
    <w:rsid w:val="00834482"/>
    <w:rsid w:val="0083453C"/>
    <w:rsid w:val="00834542"/>
    <w:rsid w:val="008346B6"/>
    <w:rsid w:val="00834B5A"/>
    <w:rsid w:val="00835189"/>
    <w:rsid w:val="008351D2"/>
    <w:rsid w:val="008351F5"/>
    <w:rsid w:val="0083528D"/>
    <w:rsid w:val="00835348"/>
    <w:rsid w:val="008356B6"/>
    <w:rsid w:val="00835D58"/>
    <w:rsid w:val="00835DF6"/>
    <w:rsid w:val="0083614E"/>
    <w:rsid w:val="00836167"/>
    <w:rsid w:val="00836175"/>
    <w:rsid w:val="00836236"/>
    <w:rsid w:val="008364D8"/>
    <w:rsid w:val="00837207"/>
    <w:rsid w:val="00837327"/>
    <w:rsid w:val="008375D8"/>
    <w:rsid w:val="0083767A"/>
    <w:rsid w:val="008376B2"/>
    <w:rsid w:val="00837788"/>
    <w:rsid w:val="00837935"/>
    <w:rsid w:val="0083797D"/>
    <w:rsid w:val="00837F7E"/>
    <w:rsid w:val="0084008B"/>
    <w:rsid w:val="00840671"/>
    <w:rsid w:val="008407C8"/>
    <w:rsid w:val="008409C7"/>
    <w:rsid w:val="008410A3"/>
    <w:rsid w:val="0084125C"/>
    <w:rsid w:val="0084125F"/>
    <w:rsid w:val="008413A0"/>
    <w:rsid w:val="008416D7"/>
    <w:rsid w:val="0084185A"/>
    <w:rsid w:val="00841D7B"/>
    <w:rsid w:val="00841EDE"/>
    <w:rsid w:val="0084200A"/>
    <w:rsid w:val="0084231A"/>
    <w:rsid w:val="0084263E"/>
    <w:rsid w:val="0084272B"/>
    <w:rsid w:val="008427D8"/>
    <w:rsid w:val="008428BD"/>
    <w:rsid w:val="00842A58"/>
    <w:rsid w:val="00842ADC"/>
    <w:rsid w:val="00842B25"/>
    <w:rsid w:val="00842D10"/>
    <w:rsid w:val="00843611"/>
    <w:rsid w:val="008436D2"/>
    <w:rsid w:val="00843996"/>
    <w:rsid w:val="00843D3C"/>
    <w:rsid w:val="00843D50"/>
    <w:rsid w:val="00843E26"/>
    <w:rsid w:val="00843E34"/>
    <w:rsid w:val="00843EC6"/>
    <w:rsid w:val="00843F0D"/>
    <w:rsid w:val="008443AB"/>
    <w:rsid w:val="0084445D"/>
    <w:rsid w:val="00844494"/>
    <w:rsid w:val="008445E3"/>
    <w:rsid w:val="00844695"/>
    <w:rsid w:val="00844913"/>
    <w:rsid w:val="00845155"/>
    <w:rsid w:val="00845333"/>
    <w:rsid w:val="008459FE"/>
    <w:rsid w:val="00845AD3"/>
    <w:rsid w:val="00845DE7"/>
    <w:rsid w:val="00845E87"/>
    <w:rsid w:val="00846063"/>
    <w:rsid w:val="008463AD"/>
    <w:rsid w:val="0084666D"/>
    <w:rsid w:val="008468FB"/>
    <w:rsid w:val="008469F8"/>
    <w:rsid w:val="00846D6F"/>
    <w:rsid w:val="00846D8C"/>
    <w:rsid w:val="00846DDA"/>
    <w:rsid w:val="00846DE2"/>
    <w:rsid w:val="00847382"/>
    <w:rsid w:val="00847392"/>
    <w:rsid w:val="008478A8"/>
    <w:rsid w:val="00847A8B"/>
    <w:rsid w:val="00847E18"/>
    <w:rsid w:val="008500CF"/>
    <w:rsid w:val="008500FC"/>
    <w:rsid w:val="00850200"/>
    <w:rsid w:val="008503E5"/>
    <w:rsid w:val="00850405"/>
    <w:rsid w:val="00850711"/>
    <w:rsid w:val="008509F2"/>
    <w:rsid w:val="00850B91"/>
    <w:rsid w:val="00850E6F"/>
    <w:rsid w:val="00850EE1"/>
    <w:rsid w:val="00850FB9"/>
    <w:rsid w:val="0085110C"/>
    <w:rsid w:val="00851350"/>
    <w:rsid w:val="008515F8"/>
    <w:rsid w:val="00851837"/>
    <w:rsid w:val="00851947"/>
    <w:rsid w:val="00851AD3"/>
    <w:rsid w:val="00851AFF"/>
    <w:rsid w:val="00851E24"/>
    <w:rsid w:val="00852216"/>
    <w:rsid w:val="0085227A"/>
    <w:rsid w:val="0085228A"/>
    <w:rsid w:val="00852385"/>
    <w:rsid w:val="008524EE"/>
    <w:rsid w:val="008525AD"/>
    <w:rsid w:val="00852696"/>
    <w:rsid w:val="00852768"/>
    <w:rsid w:val="008527DD"/>
    <w:rsid w:val="0085297C"/>
    <w:rsid w:val="00852A1A"/>
    <w:rsid w:val="00853084"/>
    <w:rsid w:val="0085321D"/>
    <w:rsid w:val="008533CE"/>
    <w:rsid w:val="0085359F"/>
    <w:rsid w:val="008535BB"/>
    <w:rsid w:val="008535FA"/>
    <w:rsid w:val="00853780"/>
    <w:rsid w:val="00853814"/>
    <w:rsid w:val="00853C5A"/>
    <w:rsid w:val="00853D57"/>
    <w:rsid w:val="00853DFC"/>
    <w:rsid w:val="00853E2E"/>
    <w:rsid w:val="0085423A"/>
    <w:rsid w:val="00854367"/>
    <w:rsid w:val="0085439C"/>
    <w:rsid w:val="0085444E"/>
    <w:rsid w:val="0085457B"/>
    <w:rsid w:val="00854B25"/>
    <w:rsid w:val="00854C44"/>
    <w:rsid w:val="00855187"/>
    <w:rsid w:val="008552B6"/>
    <w:rsid w:val="008552DD"/>
    <w:rsid w:val="00855393"/>
    <w:rsid w:val="008553AD"/>
    <w:rsid w:val="00855499"/>
    <w:rsid w:val="00855548"/>
    <w:rsid w:val="00855555"/>
    <w:rsid w:val="00855640"/>
    <w:rsid w:val="008559A7"/>
    <w:rsid w:val="00855DFD"/>
    <w:rsid w:val="0085601D"/>
    <w:rsid w:val="008564D4"/>
    <w:rsid w:val="0085657C"/>
    <w:rsid w:val="00856719"/>
    <w:rsid w:val="008567FA"/>
    <w:rsid w:val="008568A0"/>
    <w:rsid w:val="00856922"/>
    <w:rsid w:val="00856CA0"/>
    <w:rsid w:val="00856CB7"/>
    <w:rsid w:val="008571A9"/>
    <w:rsid w:val="008575E9"/>
    <w:rsid w:val="0085769B"/>
    <w:rsid w:val="00857732"/>
    <w:rsid w:val="0085798C"/>
    <w:rsid w:val="00857EE5"/>
    <w:rsid w:val="008601A0"/>
    <w:rsid w:val="00860380"/>
    <w:rsid w:val="008605F8"/>
    <w:rsid w:val="0086080B"/>
    <w:rsid w:val="00860B76"/>
    <w:rsid w:val="00860B85"/>
    <w:rsid w:val="00860DDA"/>
    <w:rsid w:val="00860E70"/>
    <w:rsid w:val="00860E79"/>
    <w:rsid w:val="00860EA4"/>
    <w:rsid w:val="00860EC3"/>
    <w:rsid w:val="0086111F"/>
    <w:rsid w:val="00861208"/>
    <w:rsid w:val="008615D3"/>
    <w:rsid w:val="008621BB"/>
    <w:rsid w:val="00862281"/>
    <w:rsid w:val="008623F5"/>
    <w:rsid w:val="0086242A"/>
    <w:rsid w:val="008625D9"/>
    <w:rsid w:val="00862816"/>
    <w:rsid w:val="00862975"/>
    <w:rsid w:val="00863045"/>
    <w:rsid w:val="0086306F"/>
    <w:rsid w:val="008630AE"/>
    <w:rsid w:val="0086316F"/>
    <w:rsid w:val="0086321A"/>
    <w:rsid w:val="00863298"/>
    <w:rsid w:val="008635EE"/>
    <w:rsid w:val="00863C8A"/>
    <w:rsid w:val="00863CF2"/>
    <w:rsid w:val="00863F44"/>
    <w:rsid w:val="00864009"/>
    <w:rsid w:val="0086410D"/>
    <w:rsid w:val="00864835"/>
    <w:rsid w:val="00864A77"/>
    <w:rsid w:val="00864BB0"/>
    <w:rsid w:val="00864D83"/>
    <w:rsid w:val="00865004"/>
    <w:rsid w:val="00865265"/>
    <w:rsid w:val="00865471"/>
    <w:rsid w:val="008656DD"/>
    <w:rsid w:val="00865799"/>
    <w:rsid w:val="0086599B"/>
    <w:rsid w:val="00865ACA"/>
    <w:rsid w:val="00865D83"/>
    <w:rsid w:val="00865F0D"/>
    <w:rsid w:val="0086628A"/>
    <w:rsid w:val="008662F7"/>
    <w:rsid w:val="008664A4"/>
    <w:rsid w:val="00866560"/>
    <w:rsid w:val="00866605"/>
    <w:rsid w:val="0086662B"/>
    <w:rsid w:val="00866712"/>
    <w:rsid w:val="00866A33"/>
    <w:rsid w:val="00866AED"/>
    <w:rsid w:val="00866B5D"/>
    <w:rsid w:val="00866B8F"/>
    <w:rsid w:val="00866C71"/>
    <w:rsid w:val="00866CBD"/>
    <w:rsid w:val="00866D31"/>
    <w:rsid w:val="00866DE5"/>
    <w:rsid w:val="00866E44"/>
    <w:rsid w:val="00866FFC"/>
    <w:rsid w:val="008671DB"/>
    <w:rsid w:val="00867299"/>
    <w:rsid w:val="008672C7"/>
    <w:rsid w:val="00867565"/>
    <w:rsid w:val="00867668"/>
    <w:rsid w:val="0086768C"/>
    <w:rsid w:val="008676F9"/>
    <w:rsid w:val="008678AF"/>
    <w:rsid w:val="00867AB2"/>
    <w:rsid w:val="00867C41"/>
    <w:rsid w:val="00867C9A"/>
    <w:rsid w:val="00867D92"/>
    <w:rsid w:val="00867DAE"/>
    <w:rsid w:val="00867DBD"/>
    <w:rsid w:val="00867E0D"/>
    <w:rsid w:val="00867EFA"/>
    <w:rsid w:val="00870496"/>
    <w:rsid w:val="00870A64"/>
    <w:rsid w:val="00870B4D"/>
    <w:rsid w:val="00870DDA"/>
    <w:rsid w:val="00871062"/>
    <w:rsid w:val="00871202"/>
    <w:rsid w:val="0087127D"/>
    <w:rsid w:val="00871855"/>
    <w:rsid w:val="00871969"/>
    <w:rsid w:val="00871A81"/>
    <w:rsid w:val="00871D0E"/>
    <w:rsid w:val="00871D7A"/>
    <w:rsid w:val="00871DFE"/>
    <w:rsid w:val="00871E9A"/>
    <w:rsid w:val="008721E7"/>
    <w:rsid w:val="008723B1"/>
    <w:rsid w:val="00872868"/>
    <w:rsid w:val="00872C9D"/>
    <w:rsid w:val="00872D7E"/>
    <w:rsid w:val="00872E1E"/>
    <w:rsid w:val="00872EB8"/>
    <w:rsid w:val="00873413"/>
    <w:rsid w:val="00873646"/>
    <w:rsid w:val="008738AF"/>
    <w:rsid w:val="00873965"/>
    <w:rsid w:val="008739FC"/>
    <w:rsid w:val="00873E82"/>
    <w:rsid w:val="00874041"/>
    <w:rsid w:val="00874103"/>
    <w:rsid w:val="0087438A"/>
    <w:rsid w:val="00874653"/>
    <w:rsid w:val="008746D1"/>
    <w:rsid w:val="00874857"/>
    <w:rsid w:val="0087485A"/>
    <w:rsid w:val="00874989"/>
    <w:rsid w:val="00874BA7"/>
    <w:rsid w:val="00874D50"/>
    <w:rsid w:val="00874F0C"/>
    <w:rsid w:val="00874F79"/>
    <w:rsid w:val="00874FE4"/>
    <w:rsid w:val="0087512B"/>
    <w:rsid w:val="0087518F"/>
    <w:rsid w:val="008751EB"/>
    <w:rsid w:val="00875307"/>
    <w:rsid w:val="00875916"/>
    <w:rsid w:val="00875B6B"/>
    <w:rsid w:val="00875E9D"/>
    <w:rsid w:val="0087607C"/>
    <w:rsid w:val="0087609C"/>
    <w:rsid w:val="0087624F"/>
    <w:rsid w:val="0087633E"/>
    <w:rsid w:val="008763F8"/>
    <w:rsid w:val="0087666C"/>
    <w:rsid w:val="00877151"/>
    <w:rsid w:val="0087739B"/>
    <w:rsid w:val="008778C5"/>
    <w:rsid w:val="00877A80"/>
    <w:rsid w:val="00877AFF"/>
    <w:rsid w:val="00877D62"/>
    <w:rsid w:val="00877D76"/>
    <w:rsid w:val="00877D88"/>
    <w:rsid w:val="00877E36"/>
    <w:rsid w:val="00877EE6"/>
    <w:rsid w:val="00877EFD"/>
    <w:rsid w:val="008803CB"/>
    <w:rsid w:val="0088043E"/>
    <w:rsid w:val="00880999"/>
    <w:rsid w:val="00880E62"/>
    <w:rsid w:val="00881058"/>
    <w:rsid w:val="00881156"/>
    <w:rsid w:val="008818E8"/>
    <w:rsid w:val="008819D4"/>
    <w:rsid w:val="00881D23"/>
    <w:rsid w:val="00881F0B"/>
    <w:rsid w:val="00881F70"/>
    <w:rsid w:val="00882274"/>
    <w:rsid w:val="00882453"/>
    <w:rsid w:val="00882459"/>
    <w:rsid w:val="008826D0"/>
    <w:rsid w:val="00882976"/>
    <w:rsid w:val="00882B44"/>
    <w:rsid w:val="00882B7B"/>
    <w:rsid w:val="00882E57"/>
    <w:rsid w:val="0088309F"/>
    <w:rsid w:val="00883141"/>
    <w:rsid w:val="008833E2"/>
    <w:rsid w:val="00883689"/>
    <w:rsid w:val="00883D97"/>
    <w:rsid w:val="00883E99"/>
    <w:rsid w:val="00883EE4"/>
    <w:rsid w:val="0088407A"/>
    <w:rsid w:val="00884092"/>
    <w:rsid w:val="0088427E"/>
    <w:rsid w:val="008842B9"/>
    <w:rsid w:val="008844B7"/>
    <w:rsid w:val="0088489B"/>
    <w:rsid w:val="008848DA"/>
    <w:rsid w:val="00884A14"/>
    <w:rsid w:val="00884BB2"/>
    <w:rsid w:val="00884C68"/>
    <w:rsid w:val="00884EDD"/>
    <w:rsid w:val="00884F2F"/>
    <w:rsid w:val="008852CC"/>
    <w:rsid w:val="00885328"/>
    <w:rsid w:val="008854F9"/>
    <w:rsid w:val="00885549"/>
    <w:rsid w:val="008859C1"/>
    <w:rsid w:val="00885A94"/>
    <w:rsid w:val="00885BCF"/>
    <w:rsid w:val="00885CCB"/>
    <w:rsid w:val="00885E46"/>
    <w:rsid w:val="00886145"/>
    <w:rsid w:val="008861CD"/>
    <w:rsid w:val="008864C7"/>
    <w:rsid w:val="008866F1"/>
    <w:rsid w:val="00886B17"/>
    <w:rsid w:val="00886B48"/>
    <w:rsid w:val="00886C0F"/>
    <w:rsid w:val="00886F4F"/>
    <w:rsid w:val="00886F9A"/>
    <w:rsid w:val="008875F2"/>
    <w:rsid w:val="00887988"/>
    <w:rsid w:val="00887BC5"/>
    <w:rsid w:val="008900EF"/>
    <w:rsid w:val="008900F0"/>
    <w:rsid w:val="0089045B"/>
    <w:rsid w:val="00890518"/>
    <w:rsid w:val="008906D7"/>
    <w:rsid w:val="008906DA"/>
    <w:rsid w:val="00890B72"/>
    <w:rsid w:val="00890EE7"/>
    <w:rsid w:val="00890F7A"/>
    <w:rsid w:val="0089101A"/>
    <w:rsid w:val="0089132C"/>
    <w:rsid w:val="008915CC"/>
    <w:rsid w:val="008916FE"/>
    <w:rsid w:val="00891728"/>
    <w:rsid w:val="00891D5E"/>
    <w:rsid w:val="00891F4E"/>
    <w:rsid w:val="0089224D"/>
    <w:rsid w:val="008926A3"/>
    <w:rsid w:val="00892939"/>
    <w:rsid w:val="00892B3A"/>
    <w:rsid w:val="00892C13"/>
    <w:rsid w:val="00893252"/>
    <w:rsid w:val="00893797"/>
    <w:rsid w:val="00893AC5"/>
    <w:rsid w:val="00893C37"/>
    <w:rsid w:val="00893C98"/>
    <w:rsid w:val="00893D0A"/>
    <w:rsid w:val="00893E80"/>
    <w:rsid w:val="008941D2"/>
    <w:rsid w:val="00894287"/>
    <w:rsid w:val="008942BC"/>
    <w:rsid w:val="008943B6"/>
    <w:rsid w:val="00894430"/>
    <w:rsid w:val="0089459C"/>
    <w:rsid w:val="008945B5"/>
    <w:rsid w:val="00894A44"/>
    <w:rsid w:val="00894C85"/>
    <w:rsid w:val="00894CBB"/>
    <w:rsid w:val="00894DF6"/>
    <w:rsid w:val="00894E03"/>
    <w:rsid w:val="00895022"/>
    <w:rsid w:val="00895073"/>
    <w:rsid w:val="0089513D"/>
    <w:rsid w:val="008952EE"/>
    <w:rsid w:val="0089539A"/>
    <w:rsid w:val="00895422"/>
    <w:rsid w:val="00895560"/>
    <w:rsid w:val="0089572B"/>
    <w:rsid w:val="00895C51"/>
    <w:rsid w:val="00895D81"/>
    <w:rsid w:val="00895F5C"/>
    <w:rsid w:val="0089630B"/>
    <w:rsid w:val="00896518"/>
    <w:rsid w:val="00896592"/>
    <w:rsid w:val="00896675"/>
    <w:rsid w:val="00896793"/>
    <w:rsid w:val="00896A39"/>
    <w:rsid w:val="00896C86"/>
    <w:rsid w:val="00896D36"/>
    <w:rsid w:val="00896D92"/>
    <w:rsid w:val="00896E3B"/>
    <w:rsid w:val="00896EA5"/>
    <w:rsid w:val="00896F32"/>
    <w:rsid w:val="00896F86"/>
    <w:rsid w:val="00897052"/>
    <w:rsid w:val="008972E9"/>
    <w:rsid w:val="008977B4"/>
    <w:rsid w:val="00897834"/>
    <w:rsid w:val="00897899"/>
    <w:rsid w:val="008978BF"/>
    <w:rsid w:val="00897936"/>
    <w:rsid w:val="00897A3B"/>
    <w:rsid w:val="00897A49"/>
    <w:rsid w:val="00897AC1"/>
    <w:rsid w:val="008A01C6"/>
    <w:rsid w:val="008A0387"/>
    <w:rsid w:val="008A0500"/>
    <w:rsid w:val="008A0641"/>
    <w:rsid w:val="008A0ACE"/>
    <w:rsid w:val="008A0C5B"/>
    <w:rsid w:val="008A0EB7"/>
    <w:rsid w:val="008A0EC1"/>
    <w:rsid w:val="008A0FA4"/>
    <w:rsid w:val="008A11AE"/>
    <w:rsid w:val="008A11CE"/>
    <w:rsid w:val="008A12DF"/>
    <w:rsid w:val="008A142B"/>
    <w:rsid w:val="008A1435"/>
    <w:rsid w:val="008A157D"/>
    <w:rsid w:val="008A1B3E"/>
    <w:rsid w:val="008A1BB0"/>
    <w:rsid w:val="008A1C76"/>
    <w:rsid w:val="008A1CC1"/>
    <w:rsid w:val="008A1D8F"/>
    <w:rsid w:val="008A1E3F"/>
    <w:rsid w:val="008A2082"/>
    <w:rsid w:val="008A20EE"/>
    <w:rsid w:val="008A21AA"/>
    <w:rsid w:val="008A2375"/>
    <w:rsid w:val="008A28D7"/>
    <w:rsid w:val="008A2998"/>
    <w:rsid w:val="008A2B61"/>
    <w:rsid w:val="008A2D36"/>
    <w:rsid w:val="008A2D64"/>
    <w:rsid w:val="008A3379"/>
    <w:rsid w:val="008A34C8"/>
    <w:rsid w:val="008A3680"/>
    <w:rsid w:val="008A3856"/>
    <w:rsid w:val="008A389F"/>
    <w:rsid w:val="008A3A42"/>
    <w:rsid w:val="008A4006"/>
    <w:rsid w:val="008A4842"/>
    <w:rsid w:val="008A4C70"/>
    <w:rsid w:val="008A4E6B"/>
    <w:rsid w:val="008A4F94"/>
    <w:rsid w:val="008A52D8"/>
    <w:rsid w:val="008A549C"/>
    <w:rsid w:val="008A55DC"/>
    <w:rsid w:val="008A59E5"/>
    <w:rsid w:val="008A5A37"/>
    <w:rsid w:val="008A5B5F"/>
    <w:rsid w:val="008A5C5F"/>
    <w:rsid w:val="008A6139"/>
    <w:rsid w:val="008A68E9"/>
    <w:rsid w:val="008A6954"/>
    <w:rsid w:val="008A6976"/>
    <w:rsid w:val="008A6AE8"/>
    <w:rsid w:val="008A6F1D"/>
    <w:rsid w:val="008A70EE"/>
    <w:rsid w:val="008A70FC"/>
    <w:rsid w:val="008A73D4"/>
    <w:rsid w:val="008A7408"/>
    <w:rsid w:val="008A74EF"/>
    <w:rsid w:val="008A7500"/>
    <w:rsid w:val="008A76EE"/>
    <w:rsid w:val="008A7888"/>
    <w:rsid w:val="008A7A9C"/>
    <w:rsid w:val="008B004D"/>
    <w:rsid w:val="008B02C4"/>
    <w:rsid w:val="008B0324"/>
    <w:rsid w:val="008B082F"/>
    <w:rsid w:val="008B0914"/>
    <w:rsid w:val="008B0A35"/>
    <w:rsid w:val="008B0BC4"/>
    <w:rsid w:val="008B0C00"/>
    <w:rsid w:val="008B0D58"/>
    <w:rsid w:val="008B0E40"/>
    <w:rsid w:val="008B0E86"/>
    <w:rsid w:val="008B0F1F"/>
    <w:rsid w:val="008B1DE4"/>
    <w:rsid w:val="008B2512"/>
    <w:rsid w:val="008B2536"/>
    <w:rsid w:val="008B25B8"/>
    <w:rsid w:val="008B27A4"/>
    <w:rsid w:val="008B2855"/>
    <w:rsid w:val="008B2A91"/>
    <w:rsid w:val="008B2D5D"/>
    <w:rsid w:val="008B2D76"/>
    <w:rsid w:val="008B2F02"/>
    <w:rsid w:val="008B2F9C"/>
    <w:rsid w:val="008B3365"/>
    <w:rsid w:val="008B34DC"/>
    <w:rsid w:val="008B3502"/>
    <w:rsid w:val="008B3529"/>
    <w:rsid w:val="008B3768"/>
    <w:rsid w:val="008B37A2"/>
    <w:rsid w:val="008B3CC2"/>
    <w:rsid w:val="008B3E79"/>
    <w:rsid w:val="008B3FAA"/>
    <w:rsid w:val="008B421B"/>
    <w:rsid w:val="008B4A34"/>
    <w:rsid w:val="008B4B1E"/>
    <w:rsid w:val="008B4B37"/>
    <w:rsid w:val="008B4B7A"/>
    <w:rsid w:val="008B4BD1"/>
    <w:rsid w:val="008B4CB7"/>
    <w:rsid w:val="008B4E01"/>
    <w:rsid w:val="008B5189"/>
    <w:rsid w:val="008B576F"/>
    <w:rsid w:val="008B5777"/>
    <w:rsid w:val="008B58EE"/>
    <w:rsid w:val="008B58FD"/>
    <w:rsid w:val="008B59D3"/>
    <w:rsid w:val="008B5AF9"/>
    <w:rsid w:val="008B5B27"/>
    <w:rsid w:val="008B5B5C"/>
    <w:rsid w:val="008B5D27"/>
    <w:rsid w:val="008B5FFC"/>
    <w:rsid w:val="008B60D2"/>
    <w:rsid w:val="008B61C6"/>
    <w:rsid w:val="008B6532"/>
    <w:rsid w:val="008B682A"/>
    <w:rsid w:val="008B6875"/>
    <w:rsid w:val="008B6D7F"/>
    <w:rsid w:val="008B6DC3"/>
    <w:rsid w:val="008B6DC6"/>
    <w:rsid w:val="008B7228"/>
    <w:rsid w:val="008B7B4B"/>
    <w:rsid w:val="008B7B9B"/>
    <w:rsid w:val="008B7E06"/>
    <w:rsid w:val="008B7EDE"/>
    <w:rsid w:val="008C0091"/>
    <w:rsid w:val="008C00A9"/>
    <w:rsid w:val="008C016F"/>
    <w:rsid w:val="008C037D"/>
    <w:rsid w:val="008C03D5"/>
    <w:rsid w:val="008C03EC"/>
    <w:rsid w:val="008C0B59"/>
    <w:rsid w:val="008C0B81"/>
    <w:rsid w:val="008C0C0B"/>
    <w:rsid w:val="008C0E37"/>
    <w:rsid w:val="008C0EBD"/>
    <w:rsid w:val="008C0F0E"/>
    <w:rsid w:val="008C119F"/>
    <w:rsid w:val="008C1229"/>
    <w:rsid w:val="008C1235"/>
    <w:rsid w:val="008C1375"/>
    <w:rsid w:val="008C146D"/>
    <w:rsid w:val="008C1598"/>
    <w:rsid w:val="008C16B8"/>
    <w:rsid w:val="008C1A29"/>
    <w:rsid w:val="008C1A5D"/>
    <w:rsid w:val="008C2028"/>
    <w:rsid w:val="008C2171"/>
    <w:rsid w:val="008C2399"/>
    <w:rsid w:val="008C2427"/>
    <w:rsid w:val="008C24B3"/>
    <w:rsid w:val="008C27FA"/>
    <w:rsid w:val="008C2833"/>
    <w:rsid w:val="008C2D32"/>
    <w:rsid w:val="008C2E8C"/>
    <w:rsid w:val="008C2EEC"/>
    <w:rsid w:val="008C2FA7"/>
    <w:rsid w:val="008C3075"/>
    <w:rsid w:val="008C3337"/>
    <w:rsid w:val="008C3461"/>
    <w:rsid w:val="008C368B"/>
    <w:rsid w:val="008C3AEA"/>
    <w:rsid w:val="008C3AFA"/>
    <w:rsid w:val="008C3EAE"/>
    <w:rsid w:val="008C4456"/>
    <w:rsid w:val="008C45A7"/>
    <w:rsid w:val="008C477F"/>
    <w:rsid w:val="008C47FA"/>
    <w:rsid w:val="008C4936"/>
    <w:rsid w:val="008C4F29"/>
    <w:rsid w:val="008C4F5F"/>
    <w:rsid w:val="008C5049"/>
    <w:rsid w:val="008C51B3"/>
    <w:rsid w:val="008C51D3"/>
    <w:rsid w:val="008C5502"/>
    <w:rsid w:val="008C5584"/>
    <w:rsid w:val="008C55BC"/>
    <w:rsid w:val="008C5804"/>
    <w:rsid w:val="008C5887"/>
    <w:rsid w:val="008C58C0"/>
    <w:rsid w:val="008C5AB4"/>
    <w:rsid w:val="008C5CAE"/>
    <w:rsid w:val="008C5DA2"/>
    <w:rsid w:val="008C5F3E"/>
    <w:rsid w:val="008C6015"/>
    <w:rsid w:val="008C6331"/>
    <w:rsid w:val="008C6686"/>
    <w:rsid w:val="008C6774"/>
    <w:rsid w:val="008C6C83"/>
    <w:rsid w:val="008C6D09"/>
    <w:rsid w:val="008C6EC8"/>
    <w:rsid w:val="008C6F5D"/>
    <w:rsid w:val="008C702B"/>
    <w:rsid w:val="008C7155"/>
    <w:rsid w:val="008C7656"/>
    <w:rsid w:val="008C77A4"/>
    <w:rsid w:val="008C786E"/>
    <w:rsid w:val="008C787F"/>
    <w:rsid w:val="008C78D4"/>
    <w:rsid w:val="008C7991"/>
    <w:rsid w:val="008C7B96"/>
    <w:rsid w:val="008C7DEF"/>
    <w:rsid w:val="008C7F69"/>
    <w:rsid w:val="008C7FE9"/>
    <w:rsid w:val="008D0057"/>
    <w:rsid w:val="008D0093"/>
    <w:rsid w:val="008D00B5"/>
    <w:rsid w:val="008D0146"/>
    <w:rsid w:val="008D046D"/>
    <w:rsid w:val="008D049D"/>
    <w:rsid w:val="008D04E1"/>
    <w:rsid w:val="008D06A6"/>
    <w:rsid w:val="008D076A"/>
    <w:rsid w:val="008D0819"/>
    <w:rsid w:val="008D0B3E"/>
    <w:rsid w:val="008D0D0F"/>
    <w:rsid w:val="008D0EAD"/>
    <w:rsid w:val="008D0F5B"/>
    <w:rsid w:val="008D10D3"/>
    <w:rsid w:val="008D1224"/>
    <w:rsid w:val="008D13AF"/>
    <w:rsid w:val="008D1669"/>
    <w:rsid w:val="008D173C"/>
    <w:rsid w:val="008D18E3"/>
    <w:rsid w:val="008D1973"/>
    <w:rsid w:val="008D1D00"/>
    <w:rsid w:val="008D1FC8"/>
    <w:rsid w:val="008D2474"/>
    <w:rsid w:val="008D2591"/>
    <w:rsid w:val="008D2678"/>
    <w:rsid w:val="008D2D0D"/>
    <w:rsid w:val="008D3278"/>
    <w:rsid w:val="008D33D8"/>
    <w:rsid w:val="008D3626"/>
    <w:rsid w:val="008D3650"/>
    <w:rsid w:val="008D365A"/>
    <w:rsid w:val="008D380F"/>
    <w:rsid w:val="008D386D"/>
    <w:rsid w:val="008D3907"/>
    <w:rsid w:val="008D3951"/>
    <w:rsid w:val="008D39FF"/>
    <w:rsid w:val="008D3CEB"/>
    <w:rsid w:val="008D3D4F"/>
    <w:rsid w:val="008D3F7F"/>
    <w:rsid w:val="008D403B"/>
    <w:rsid w:val="008D4067"/>
    <w:rsid w:val="008D4113"/>
    <w:rsid w:val="008D42C0"/>
    <w:rsid w:val="008D46F0"/>
    <w:rsid w:val="008D496C"/>
    <w:rsid w:val="008D49C6"/>
    <w:rsid w:val="008D4A51"/>
    <w:rsid w:val="008D4B1F"/>
    <w:rsid w:val="008D4B94"/>
    <w:rsid w:val="008D4C0C"/>
    <w:rsid w:val="008D4E52"/>
    <w:rsid w:val="008D507B"/>
    <w:rsid w:val="008D5088"/>
    <w:rsid w:val="008D5112"/>
    <w:rsid w:val="008D54A3"/>
    <w:rsid w:val="008D563C"/>
    <w:rsid w:val="008D56F2"/>
    <w:rsid w:val="008D5773"/>
    <w:rsid w:val="008D58F8"/>
    <w:rsid w:val="008D5984"/>
    <w:rsid w:val="008D59C3"/>
    <w:rsid w:val="008D5C85"/>
    <w:rsid w:val="008D5CBB"/>
    <w:rsid w:val="008D5F95"/>
    <w:rsid w:val="008D6088"/>
    <w:rsid w:val="008D641D"/>
    <w:rsid w:val="008D6747"/>
    <w:rsid w:val="008D674A"/>
    <w:rsid w:val="008D6B28"/>
    <w:rsid w:val="008D6DB5"/>
    <w:rsid w:val="008D764B"/>
    <w:rsid w:val="008D776F"/>
    <w:rsid w:val="008D7A70"/>
    <w:rsid w:val="008D7BFE"/>
    <w:rsid w:val="008D7C27"/>
    <w:rsid w:val="008D7CB3"/>
    <w:rsid w:val="008D7CD7"/>
    <w:rsid w:val="008E04B0"/>
    <w:rsid w:val="008E0538"/>
    <w:rsid w:val="008E0CC5"/>
    <w:rsid w:val="008E0F50"/>
    <w:rsid w:val="008E1111"/>
    <w:rsid w:val="008E16E0"/>
    <w:rsid w:val="008E173A"/>
    <w:rsid w:val="008E184D"/>
    <w:rsid w:val="008E1B96"/>
    <w:rsid w:val="008E1C91"/>
    <w:rsid w:val="008E1D33"/>
    <w:rsid w:val="008E20EC"/>
    <w:rsid w:val="008E2540"/>
    <w:rsid w:val="008E25C3"/>
    <w:rsid w:val="008E25C5"/>
    <w:rsid w:val="008E26A6"/>
    <w:rsid w:val="008E2707"/>
    <w:rsid w:val="008E2B6C"/>
    <w:rsid w:val="008E2C33"/>
    <w:rsid w:val="008E2CFD"/>
    <w:rsid w:val="008E2D1D"/>
    <w:rsid w:val="008E2D80"/>
    <w:rsid w:val="008E2E96"/>
    <w:rsid w:val="008E2FC2"/>
    <w:rsid w:val="008E307F"/>
    <w:rsid w:val="008E31F6"/>
    <w:rsid w:val="008E337B"/>
    <w:rsid w:val="008E3538"/>
    <w:rsid w:val="008E356E"/>
    <w:rsid w:val="008E36BD"/>
    <w:rsid w:val="008E36C8"/>
    <w:rsid w:val="008E38B5"/>
    <w:rsid w:val="008E3E89"/>
    <w:rsid w:val="008E40C6"/>
    <w:rsid w:val="008E4170"/>
    <w:rsid w:val="008E43B9"/>
    <w:rsid w:val="008E49E8"/>
    <w:rsid w:val="008E4BC1"/>
    <w:rsid w:val="008E4BF3"/>
    <w:rsid w:val="008E4C0A"/>
    <w:rsid w:val="008E51D1"/>
    <w:rsid w:val="008E5387"/>
    <w:rsid w:val="008E55F1"/>
    <w:rsid w:val="008E5716"/>
    <w:rsid w:val="008E57AD"/>
    <w:rsid w:val="008E5C28"/>
    <w:rsid w:val="008E6071"/>
    <w:rsid w:val="008E60A3"/>
    <w:rsid w:val="008E659D"/>
    <w:rsid w:val="008E67D4"/>
    <w:rsid w:val="008E6D0B"/>
    <w:rsid w:val="008E6D22"/>
    <w:rsid w:val="008E7227"/>
    <w:rsid w:val="008E74F3"/>
    <w:rsid w:val="008E76B1"/>
    <w:rsid w:val="008E771D"/>
    <w:rsid w:val="008E783C"/>
    <w:rsid w:val="008E78E6"/>
    <w:rsid w:val="008E7A1A"/>
    <w:rsid w:val="008E7B18"/>
    <w:rsid w:val="008F0092"/>
    <w:rsid w:val="008F00DD"/>
    <w:rsid w:val="008F0160"/>
    <w:rsid w:val="008F024F"/>
    <w:rsid w:val="008F02F5"/>
    <w:rsid w:val="008F04D5"/>
    <w:rsid w:val="008F075F"/>
    <w:rsid w:val="008F0E6E"/>
    <w:rsid w:val="008F1728"/>
    <w:rsid w:val="008F18B7"/>
    <w:rsid w:val="008F18BC"/>
    <w:rsid w:val="008F19AB"/>
    <w:rsid w:val="008F1B1A"/>
    <w:rsid w:val="008F1C57"/>
    <w:rsid w:val="008F1D88"/>
    <w:rsid w:val="008F1E46"/>
    <w:rsid w:val="008F1E59"/>
    <w:rsid w:val="008F2085"/>
    <w:rsid w:val="008F245A"/>
    <w:rsid w:val="008F2DD5"/>
    <w:rsid w:val="008F2FA4"/>
    <w:rsid w:val="008F3305"/>
    <w:rsid w:val="008F3373"/>
    <w:rsid w:val="008F3446"/>
    <w:rsid w:val="008F34D4"/>
    <w:rsid w:val="008F34E2"/>
    <w:rsid w:val="008F35CB"/>
    <w:rsid w:val="008F3AF4"/>
    <w:rsid w:val="008F3AFD"/>
    <w:rsid w:val="008F3DF0"/>
    <w:rsid w:val="008F3EDA"/>
    <w:rsid w:val="008F3EF9"/>
    <w:rsid w:val="008F407B"/>
    <w:rsid w:val="008F4152"/>
    <w:rsid w:val="008F41D9"/>
    <w:rsid w:val="008F44F4"/>
    <w:rsid w:val="008F47F9"/>
    <w:rsid w:val="008F495C"/>
    <w:rsid w:val="008F4A7F"/>
    <w:rsid w:val="008F4C60"/>
    <w:rsid w:val="008F4D23"/>
    <w:rsid w:val="008F4D43"/>
    <w:rsid w:val="008F514F"/>
    <w:rsid w:val="008F52C6"/>
    <w:rsid w:val="008F53E6"/>
    <w:rsid w:val="008F5433"/>
    <w:rsid w:val="008F5498"/>
    <w:rsid w:val="008F55BB"/>
    <w:rsid w:val="008F56FA"/>
    <w:rsid w:val="008F5880"/>
    <w:rsid w:val="008F5A51"/>
    <w:rsid w:val="008F5AE9"/>
    <w:rsid w:val="008F5B92"/>
    <w:rsid w:val="008F5E65"/>
    <w:rsid w:val="008F65C3"/>
    <w:rsid w:val="008F6818"/>
    <w:rsid w:val="008F6953"/>
    <w:rsid w:val="008F6960"/>
    <w:rsid w:val="008F72D3"/>
    <w:rsid w:val="008F75C9"/>
    <w:rsid w:val="008F77D4"/>
    <w:rsid w:val="008F790D"/>
    <w:rsid w:val="008F7E2E"/>
    <w:rsid w:val="00900346"/>
    <w:rsid w:val="0090034A"/>
    <w:rsid w:val="009004C5"/>
    <w:rsid w:val="00900547"/>
    <w:rsid w:val="009005C0"/>
    <w:rsid w:val="00900640"/>
    <w:rsid w:val="009008F9"/>
    <w:rsid w:val="00900956"/>
    <w:rsid w:val="00900ED7"/>
    <w:rsid w:val="00900F45"/>
    <w:rsid w:val="00901080"/>
    <w:rsid w:val="0090119F"/>
    <w:rsid w:val="009013F1"/>
    <w:rsid w:val="009014B5"/>
    <w:rsid w:val="00901588"/>
    <w:rsid w:val="009015EC"/>
    <w:rsid w:val="00901735"/>
    <w:rsid w:val="009019D3"/>
    <w:rsid w:val="00901A6D"/>
    <w:rsid w:val="00901F68"/>
    <w:rsid w:val="009020A1"/>
    <w:rsid w:val="009020AE"/>
    <w:rsid w:val="009023E7"/>
    <w:rsid w:val="00902586"/>
    <w:rsid w:val="009026C4"/>
    <w:rsid w:val="009029AD"/>
    <w:rsid w:val="00902B88"/>
    <w:rsid w:val="00902D1A"/>
    <w:rsid w:val="00902D36"/>
    <w:rsid w:val="00902ED7"/>
    <w:rsid w:val="00902F21"/>
    <w:rsid w:val="00903042"/>
    <w:rsid w:val="00903049"/>
    <w:rsid w:val="00903469"/>
    <w:rsid w:val="00903554"/>
    <w:rsid w:val="009036EE"/>
    <w:rsid w:val="0090371F"/>
    <w:rsid w:val="0090387E"/>
    <w:rsid w:val="009039C3"/>
    <w:rsid w:val="00903A3F"/>
    <w:rsid w:val="00903FD1"/>
    <w:rsid w:val="009040F4"/>
    <w:rsid w:val="00904183"/>
    <w:rsid w:val="00904EE7"/>
    <w:rsid w:val="0090539B"/>
    <w:rsid w:val="009056A5"/>
    <w:rsid w:val="00905843"/>
    <w:rsid w:val="00905854"/>
    <w:rsid w:val="009058C0"/>
    <w:rsid w:val="00905A48"/>
    <w:rsid w:val="00905FD4"/>
    <w:rsid w:val="0090651C"/>
    <w:rsid w:val="00906851"/>
    <w:rsid w:val="00906F3E"/>
    <w:rsid w:val="00907101"/>
    <w:rsid w:val="009073B2"/>
    <w:rsid w:val="009075DA"/>
    <w:rsid w:val="009077D6"/>
    <w:rsid w:val="009079F8"/>
    <w:rsid w:val="00907A87"/>
    <w:rsid w:val="00907C2B"/>
    <w:rsid w:val="00907E27"/>
    <w:rsid w:val="009101BC"/>
    <w:rsid w:val="00910266"/>
    <w:rsid w:val="009104E8"/>
    <w:rsid w:val="00910528"/>
    <w:rsid w:val="00910607"/>
    <w:rsid w:val="00910879"/>
    <w:rsid w:val="00910AAA"/>
    <w:rsid w:val="00910D10"/>
    <w:rsid w:val="00910D98"/>
    <w:rsid w:val="00911146"/>
    <w:rsid w:val="0091139F"/>
    <w:rsid w:val="00911548"/>
    <w:rsid w:val="009119FD"/>
    <w:rsid w:val="00911E83"/>
    <w:rsid w:val="0091217E"/>
    <w:rsid w:val="00912245"/>
    <w:rsid w:val="0091292C"/>
    <w:rsid w:val="009129F4"/>
    <w:rsid w:val="00912A95"/>
    <w:rsid w:val="00912BBA"/>
    <w:rsid w:val="00912C92"/>
    <w:rsid w:val="0091335E"/>
    <w:rsid w:val="00913432"/>
    <w:rsid w:val="0091346B"/>
    <w:rsid w:val="009136BE"/>
    <w:rsid w:val="0091381F"/>
    <w:rsid w:val="009138E4"/>
    <w:rsid w:val="00913AC2"/>
    <w:rsid w:val="00913DA7"/>
    <w:rsid w:val="00913DBB"/>
    <w:rsid w:val="00913EA2"/>
    <w:rsid w:val="00913EEF"/>
    <w:rsid w:val="0091409E"/>
    <w:rsid w:val="009140E2"/>
    <w:rsid w:val="0091415C"/>
    <w:rsid w:val="00914193"/>
    <w:rsid w:val="00914299"/>
    <w:rsid w:val="009144AA"/>
    <w:rsid w:val="00914507"/>
    <w:rsid w:val="00914575"/>
    <w:rsid w:val="00914616"/>
    <w:rsid w:val="009149D1"/>
    <w:rsid w:val="00914CEA"/>
    <w:rsid w:val="0091513D"/>
    <w:rsid w:val="009151F4"/>
    <w:rsid w:val="0091521A"/>
    <w:rsid w:val="00915273"/>
    <w:rsid w:val="00915407"/>
    <w:rsid w:val="0091543A"/>
    <w:rsid w:val="00915550"/>
    <w:rsid w:val="009155EF"/>
    <w:rsid w:val="009155FF"/>
    <w:rsid w:val="00915650"/>
    <w:rsid w:val="009158D6"/>
    <w:rsid w:val="00915C67"/>
    <w:rsid w:val="00915E99"/>
    <w:rsid w:val="009160C5"/>
    <w:rsid w:val="009161EA"/>
    <w:rsid w:val="009163C8"/>
    <w:rsid w:val="0091643C"/>
    <w:rsid w:val="00916735"/>
    <w:rsid w:val="00916B6F"/>
    <w:rsid w:val="00916C28"/>
    <w:rsid w:val="00917389"/>
    <w:rsid w:val="009173BD"/>
    <w:rsid w:val="009174AA"/>
    <w:rsid w:val="0091753C"/>
    <w:rsid w:val="009175F9"/>
    <w:rsid w:val="00917709"/>
    <w:rsid w:val="009178B4"/>
    <w:rsid w:val="00917B16"/>
    <w:rsid w:val="00917C44"/>
    <w:rsid w:val="00917D66"/>
    <w:rsid w:val="00917D71"/>
    <w:rsid w:val="00917D79"/>
    <w:rsid w:val="00917DE9"/>
    <w:rsid w:val="00917F55"/>
    <w:rsid w:val="00920134"/>
    <w:rsid w:val="00920344"/>
    <w:rsid w:val="00920392"/>
    <w:rsid w:val="009203FA"/>
    <w:rsid w:val="00920490"/>
    <w:rsid w:val="00920710"/>
    <w:rsid w:val="00920914"/>
    <w:rsid w:val="00920C53"/>
    <w:rsid w:val="00920FDA"/>
    <w:rsid w:val="009213DC"/>
    <w:rsid w:val="00921441"/>
    <w:rsid w:val="00921442"/>
    <w:rsid w:val="00921A60"/>
    <w:rsid w:val="00921C2E"/>
    <w:rsid w:val="00921C48"/>
    <w:rsid w:val="00921E33"/>
    <w:rsid w:val="00921FA5"/>
    <w:rsid w:val="00922286"/>
    <w:rsid w:val="00922397"/>
    <w:rsid w:val="00922438"/>
    <w:rsid w:val="00922772"/>
    <w:rsid w:val="009227C3"/>
    <w:rsid w:val="009228B4"/>
    <w:rsid w:val="009228C4"/>
    <w:rsid w:val="00922A40"/>
    <w:rsid w:val="00922B90"/>
    <w:rsid w:val="00922DDD"/>
    <w:rsid w:val="0092320A"/>
    <w:rsid w:val="0092346F"/>
    <w:rsid w:val="00923568"/>
    <w:rsid w:val="00923992"/>
    <w:rsid w:val="00923C4F"/>
    <w:rsid w:val="00923C53"/>
    <w:rsid w:val="0092437B"/>
    <w:rsid w:val="00924644"/>
    <w:rsid w:val="00924CF9"/>
    <w:rsid w:val="00924D4C"/>
    <w:rsid w:val="00924DF8"/>
    <w:rsid w:val="00924EE4"/>
    <w:rsid w:val="009255E9"/>
    <w:rsid w:val="00925604"/>
    <w:rsid w:val="009258B1"/>
    <w:rsid w:val="00925A0D"/>
    <w:rsid w:val="00925D80"/>
    <w:rsid w:val="009263AE"/>
    <w:rsid w:val="0092643A"/>
    <w:rsid w:val="00926750"/>
    <w:rsid w:val="0092693B"/>
    <w:rsid w:val="00926B18"/>
    <w:rsid w:val="00926BE2"/>
    <w:rsid w:val="00926C69"/>
    <w:rsid w:val="00926F2F"/>
    <w:rsid w:val="00927075"/>
    <w:rsid w:val="009270E9"/>
    <w:rsid w:val="0092713C"/>
    <w:rsid w:val="00927431"/>
    <w:rsid w:val="009275D3"/>
    <w:rsid w:val="00927690"/>
    <w:rsid w:val="00927709"/>
    <w:rsid w:val="0092779D"/>
    <w:rsid w:val="00927A8B"/>
    <w:rsid w:val="00927AE6"/>
    <w:rsid w:val="00927B1F"/>
    <w:rsid w:val="00927E68"/>
    <w:rsid w:val="009303B5"/>
    <w:rsid w:val="00930495"/>
    <w:rsid w:val="00930505"/>
    <w:rsid w:val="009305EF"/>
    <w:rsid w:val="009307D4"/>
    <w:rsid w:val="009308C6"/>
    <w:rsid w:val="00930ADA"/>
    <w:rsid w:val="00930CC5"/>
    <w:rsid w:val="00930D25"/>
    <w:rsid w:val="00930E46"/>
    <w:rsid w:val="009311A0"/>
    <w:rsid w:val="00931319"/>
    <w:rsid w:val="009315AC"/>
    <w:rsid w:val="0093161C"/>
    <w:rsid w:val="00931866"/>
    <w:rsid w:val="00931C6B"/>
    <w:rsid w:val="00931CA8"/>
    <w:rsid w:val="00931E9E"/>
    <w:rsid w:val="00931FE9"/>
    <w:rsid w:val="00932047"/>
    <w:rsid w:val="009322D8"/>
    <w:rsid w:val="0093249A"/>
    <w:rsid w:val="0093253E"/>
    <w:rsid w:val="00932755"/>
    <w:rsid w:val="00932D1B"/>
    <w:rsid w:val="00932D50"/>
    <w:rsid w:val="00932E01"/>
    <w:rsid w:val="00933000"/>
    <w:rsid w:val="00933007"/>
    <w:rsid w:val="009330D2"/>
    <w:rsid w:val="009331C3"/>
    <w:rsid w:val="009332F2"/>
    <w:rsid w:val="00933300"/>
    <w:rsid w:val="0093333F"/>
    <w:rsid w:val="009334ED"/>
    <w:rsid w:val="0093361A"/>
    <w:rsid w:val="00933890"/>
    <w:rsid w:val="00933984"/>
    <w:rsid w:val="00933A5C"/>
    <w:rsid w:val="00933B64"/>
    <w:rsid w:val="00933C9D"/>
    <w:rsid w:val="00933CEC"/>
    <w:rsid w:val="00933EB7"/>
    <w:rsid w:val="00933FCE"/>
    <w:rsid w:val="00934116"/>
    <w:rsid w:val="0093416B"/>
    <w:rsid w:val="00934299"/>
    <w:rsid w:val="00934874"/>
    <w:rsid w:val="00934916"/>
    <w:rsid w:val="00934AAD"/>
    <w:rsid w:val="00934B9E"/>
    <w:rsid w:val="00934CEB"/>
    <w:rsid w:val="0093517A"/>
    <w:rsid w:val="009351E3"/>
    <w:rsid w:val="0093521F"/>
    <w:rsid w:val="009353E9"/>
    <w:rsid w:val="00935727"/>
    <w:rsid w:val="00935783"/>
    <w:rsid w:val="009358AC"/>
    <w:rsid w:val="00935AFB"/>
    <w:rsid w:val="00935D6D"/>
    <w:rsid w:val="009360A4"/>
    <w:rsid w:val="00936570"/>
    <w:rsid w:val="00936750"/>
    <w:rsid w:val="00936779"/>
    <w:rsid w:val="00936A7F"/>
    <w:rsid w:val="00936B2E"/>
    <w:rsid w:val="00936EC0"/>
    <w:rsid w:val="00936F52"/>
    <w:rsid w:val="00937108"/>
    <w:rsid w:val="00937331"/>
    <w:rsid w:val="00937432"/>
    <w:rsid w:val="009376FA"/>
    <w:rsid w:val="00937CCE"/>
    <w:rsid w:val="00937D83"/>
    <w:rsid w:val="00937EE3"/>
    <w:rsid w:val="009400ED"/>
    <w:rsid w:val="00940248"/>
    <w:rsid w:val="009402BB"/>
    <w:rsid w:val="009404C7"/>
    <w:rsid w:val="009404C8"/>
    <w:rsid w:val="0094053F"/>
    <w:rsid w:val="00940617"/>
    <w:rsid w:val="00940816"/>
    <w:rsid w:val="00940861"/>
    <w:rsid w:val="009408DA"/>
    <w:rsid w:val="009409AA"/>
    <w:rsid w:val="00940A06"/>
    <w:rsid w:val="00940B06"/>
    <w:rsid w:val="00940CE3"/>
    <w:rsid w:val="00940D5E"/>
    <w:rsid w:val="00940EBF"/>
    <w:rsid w:val="00940F82"/>
    <w:rsid w:val="0094169F"/>
    <w:rsid w:val="00941749"/>
    <w:rsid w:val="0094183E"/>
    <w:rsid w:val="009418EE"/>
    <w:rsid w:val="009419C4"/>
    <w:rsid w:val="00941D15"/>
    <w:rsid w:val="00941DD8"/>
    <w:rsid w:val="00942131"/>
    <w:rsid w:val="009423F7"/>
    <w:rsid w:val="009424E7"/>
    <w:rsid w:val="00942575"/>
    <w:rsid w:val="0094265A"/>
    <w:rsid w:val="009428EE"/>
    <w:rsid w:val="00942D11"/>
    <w:rsid w:val="00942F23"/>
    <w:rsid w:val="00942FC8"/>
    <w:rsid w:val="0094349C"/>
    <w:rsid w:val="009434C5"/>
    <w:rsid w:val="00943819"/>
    <w:rsid w:val="0094382A"/>
    <w:rsid w:val="00943B4C"/>
    <w:rsid w:val="00943C00"/>
    <w:rsid w:val="00943F80"/>
    <w:rsid w:val="0094403E"/>
    <w:rsid w:val="00944202"/>
    <w:rsid w:val="009443DB"/>
    <w:rsid w:val="009447FD"/>
    <w:rsid w:val="00944A5E"/>
    <w:rsid w:val="00944CB9"/>
    <w:rsid w:val="00944E04"/>
    <w:rsid w:val="00944FBF"/>
    <w:rsid w:val="00945263"/>
    <w:rsid w:val="00945298"/>
    <w:rsid w:val="009457D6"/>
    <w:rsid w:val="00945A90"/>
    <w:rsid w:val="00945A9D"/>
    <w:rsid w:val="009461D6"/>
    <w:rsid w:val="00946777"/>
    <w:rsid w:val="00946B9F"/>
    <w:rsid w:val="00946DEF"/>
    <w:rsid w:val="00946FF8"/>
    <w:rsid w:val="009470B0"/>
    <w:rsid w:val="009472A7"/>
    <w:rsid w:val="009474F5"/>
    <w:rsid w:val="009475BC"/>
    <w:rsid w:val="009478AA"/>
    <w:rsid w:val="00947A04"/>
    <w:rsid w:val="00947B02"/>
    <w:rsid w:val="00947D4E"/>
    <w:rsid w:val="00947EB6"/>
    <w:rsid w:val="00947F94"/>
    <w:rsid w:val="009500E2"/>
    <w:rsid w:val="0095021A"/>
    <w:rsid w:val="00950637"/>
    <w:rsid w:val="00950777"/>
    <w:rsid w:val="009507CB"/>
    <w:rsid w:val="00950C9D"/>
    <w:rsid w:val="00950D37"/>
    <w:rsid w:val="00950DE2"/>
    <w:rsid w:val="00950EBB"/>
    <w:rsid w:val="00950FE2"/>
    <w:rsid w:val="00951144"/>
    <w:rsid w:val="0095135C"/>
    <w:rsid w:val="009516A4"/>
    <w:rsid w:val="00951A74"/>
    <w:rsid w:val="00951B6F"/>
    <w:rsid w:val="00951BD3"/>
    <w:rsid w:val="00951F58"/>
    <w:rsid w:val="00952166"/>
    <w:rsid w:val="009521D9"/>
    <w:rsid w:val="00952839"/>
    <w:rsid w:val="00952E38"/>
    <w:rsid w:val="00953200"/>
    <w:rsid w:val="0095323E"/>
    <w:rsid w:val="0095338F"/>
    <w:rsid w:val="009534FD"/>
    <w:rsid w:val="0095367E"/>
    <w:rsid w:val="00953831"/>
    <w:rsid w:val="00953DAB"/>
    <w:rsid w:val="00953E72"/>
    <w:rsid w:val="00953EEA"/>
    <w:rsid w:val="0095422D"/>
    <w:rsid w:val="009545E4"/>
    <w:rsid w:val="0095463A"/>
    <w:rsid w:val="00954A61"/>
    <w:rsid w:val="00954A9F"/>
    <w:rsid w:val="00954C33"/>
    <w:rsid w:val="00954D12"/>
    <w:rsid w:val="00954D88"/>
    <w:rsid w:val="00954FED"/>
    <w:rsid w:val="0095503D"/>
    <w:rsid w:val="0095524E"/>
    <w:rsid w:val="0095530B"/>
    <w:rsid w:val="00955556"/>
    <w:rsid w:val="009559F2"/>
    <w:rsid w:val="00955C77"/>
    <w:rsid w:val="00955D26"/>
    <w:rsid w:val="00955EAC"/>
    <w:rsid w:val="009560E6"/>
    <w:rsid w:val="009562CF"/>
    <w:rsid w:val="00956381"/>
    <w:rsid w:val="009565AD"/>
    <w:rsid w:val="00956917"/>
    <w:rsid w:val="00956A53"/>
    <w:rsid w:val="0095727C"/>
    <w:rsid w:val="009572D6"/>
    <w:rsid w:val="0095737C"/>
    <w:rsid w:val="009576DC"/>
    <w:rsid w:val="009579F0"/>
    <w:rsid w:val="00957A7B"/>
    <w:rsid w:val="00957B5F"/>
    <w:rsid w:val="0096003D"/>
    <w:rsid w:val="0096010D"/>
    <w:rsid w:val="00960322"/>
    <w:rsid w:val="0096039D"/>
    <w:rsid w:val="00960409"/>
    <w:rsid w:val="00960505"/>
    <w:rsid w:val="00960510"/>
    <w:rsid w:val="009607A6"/>
    <w:rsid w:val="0096088E"/>
    <w:rsid w:val="00960988"/>
    <w:rsid w:val="009609AB"/>
    <w:rsid w:val="009609F2"/>
    <w:rsid w:val="00960AD4"/>
    <w:rsid w:val="00961052"/>
    <w:rsid w:val="00961128"/>
    <w:rsid w:val="0096113B"/>
    <w:rsid w:val="00961339"/>
    <w:rsid w:val="0096147E"/>
    <w:rsid w:val="009617A0"/>
    <w:rsid w:val="00961B24"/>
    <w:rsid w:val="00961C93"/>
    <w:rsid w:val="00961D4D"/>
    <w:rsid w:val="00962173"/>
    <w:rsid w:val="009623B6"/>
    <w:rsid w:val="009626F9"/>
    <w:rsid w:val="00962A88"/>
    <w:rsid w:val="00962E61"/>
    <w:rsid w:val="00962FF3"/>
    <w:rsid w:val="0096316B"/>
    <w:rsid w:val="0096338E"/>
    <w:rsid w:val="009639CF"/>
    <w:rsid w:val="00963A28"/>
    <w:rsid w:val="00963DDB"/>
    <w:rsid w:val="00963E6F"/>
    <w:rsid w:val="00963E82"/>
    <w:rsid w:val="00963EA3"/>
    <w:rsid w:val="00964052"/>
    <w:rsid w:val="00964153"/>
    <w:rsid w:val="0096448B"/>
    <w:rsid w:val="00964513"/>
    <w:rsid w:val="0096473A"/>
    <w:rsid w:val="00964D36"/>
    <w:rsid w:val="00965084"/>
    <w:rsid w:val="009650B0"/>
    <w:rsid w:val="009651FF"/>
    <w:rsid w:val="00965754"/>
    <w:rsid w:val="00965A4E"/>
    <w:rsid w:val="00965A56"/>
    <w:rsid w:val="00965A9C"/>
    <w:rsid w:val="00965AA2"/>
    <w:rsid w:val="00965D9D"/>
    <w:rsid w:val="009660B4"/>
    <w:rsid w:val="0096610A"/>
    <w:rsid w:val="009664B4"/>
    <w:rsid w:val="009665F8"/>
    <w:rsid w:val="009666D4"/>
    <w:rsid w:val="009669AA"/>
    <w:rsid w:val="009669C5"/>
    <w:rsid w:val="00966A0F"/>
    <w:rsid w:val="00966DE2"/>
    <w:rsid w:val="009672A6"/>
    <w:rsid w:val="00967480"/>
    <w:rsid w:val="00967A66"/>
    <w:rsid w:val="00967B40"/>
    <w:rsid w:val="00967C09"/>
    <w:rsid w:val="00967DF0"/>
    <w:rsid w:val="00967E45"/>
    <w:rsid w:val="00967F71"/>
    <w:rsid w:val="00967FE7"/>
    <w:rsid w:val="009700D9"/>
    <w:rsid w:val="0097072F"/>
    <w:rsid w:val="0097073C"/>
    <w:rsid w:val="0097098C"/>
    <w:rsid w:val="00970E9C"/>
    <w:rsid w:val="00970F8A"/>
    <w:rsid w:val="00971171"/>
    <w:rsid w:val="009711A8"/>
    <w:rsid w:val="00971356"/>
    <w:rsid w:val="009714DE"/>
    <w:rsid w:val="00971533"/>
    <w:rsid w:val="0097154F"/>
    <w:rsid w:val="009715F7"/>
    <w:rsid w:val="0097181C"/>
    <w:rsid w:val="00971994"/>
    <w:rsid w:val="0097199F"/>
    <w:rsid w:val="00971B22"/>
    <w:rsid w:val="00971C06"/>
    <w:rsid w:val="0097262B"/>
    <w:rsid w:val="009728FB"/>
    <w:rsid w:val="00972A49"/>
    <w:rsid w:val="00972B3E"/>
    <w:rsid w:val="00972D60"/>
    <w:rsid w:val="00972EF3"/>
    <w:rsid w:val="00973040"/>
    <w:rsid w:val="009731FE"/>
    <w:rsid w:val="009732B2"/>
    <w:rsid w:val="0097331F"/>
    <w:rsid w:val="009734A7"/>
    <w:rsid w:val="00973797"/>
    <w:rsid w:val="00973CE8"/>
    <w:rsid w:val="00973D03"/>
    <w:rsid w:val="00973E58"/>
    <w:rsid w:val="009744F0"/>
    <w:rsid w:val="00974914"/>
    <w:rsid w:val="00974942"/>
    <w:rsid w:val="00974968"/>
    <w:rsid w:val="00974D0C"/>
    <w:rsid w:val="00974D64"/>
    <w:rsid w:val="00974DC1"/>
    <w:rsid w:val="00975354"/>
    <w:rsid w:val="00975573"/>
    <w:rsid w:val="00975637"/>
    <w:rsid w:val="00975BBD"/>
    <w:rsid w:val="00975F9B"/>
    <w:rsid w:val="009762E2"/>
    <w:rsid w:val="00976491"/>
    <w:rsid w:val="009764F1"/>
    <w:rsid w:val="00976512"/>
    <w:rsid w:val="009766FC"/>
    <w:rsid w:val="0097678D"/>
    <w:rsid w:val="009769A8"/>
    <w:rsid w:val="00976A73"/>
    <w:rsid w:val="00976C74"/>
    <w:rsid w:val="00976E18"/>
    <w:rsid w:val="00976F1B"/>
    <w:rsid w:val="00976FD6"/>
    <w:rsid w:val="00977380"/>
    <w:rsid w:val="0097784B"/>
    <w:rsid w:val="0097795D"/>
    <w:rsid w:val="00977ABE"/>
    <w:rsid w:val="00977AFA"/>
    <w:rsid w:val="00977B00"/>
    <w:rsid w:val="00977B61"/>
    <w:rsid w:val="00977BE5"/>
    <w:rsid w:val="00977C2B"/>
    <w:rsid w:val="00977D4C"/>
    <w:rsid w:val="009803A2"/>
    <w:rsid w:val="00980822"/>
    <w:rsid w:val="0098086B"/>
    <w:rsid w:val="00980891"/>
    <w:rsid w:val="009809A2"/>
    <w:rsid w:val="00980B7A"/>
    <w:rsid w:val="00980B7B"/>
    <w:rsid w:val="00980BBF"/>
    <w:rsid w:val="00980D6B"/>
    <w:rsid w:val="00980F03"/>
    <w:rsid w:val="00980F17"/>
    <w:rsid w:val="0098121E"/>
    <w:rsid w:val="0098128A"/>
    <w:rsid w:val="00981321"/>
    <w:rsid w:val="009813FD"/>
    <w:rsid w:val="00981791"/>
    <w:rsid w:val="009820A2"/>
    <w:rsid w:val="009827B4"/>
    <w:rsid w:val="00982AEA"/>
    <w:rsid w:val="00983435"/>
    <w:rsid w:val="00983751"/>
    <w:rsid w:val="00983782"/>
    <w:rsid w:val="009837F5"/>
    <w:rsid w:val="0098384E"/>
    <w:rsid w:val="00983B6A"/>
    <w:rsid w:val="00983BBE"/>
    <w:rsid w:val="00983BF4"/>
    <w:rsid w:val="00983C49"/>
    <w:rsid w:val="009841C0"/>
    <w:rsid w:val="009841D0"/>
    <w:rsid w:val="009845FF"/>
    <w:rsid w:val="00984615"/>
    <w:rsid w:val="00984C45"/>
    <w:rsid w:val="00984CE5"/>
    <w:rsid w:val="00984EB8"/>
    <w:rsid w:val="00984F0B"/>
    <w:rsid w:val="00985332"/>
    <w:rsid w:val="009858AC"/>
    <w:rsid w:val="00985D75"/>
    <w:rsid w:val="00985D79"/>
    <w:rsid w:val="00986537"/>
    <w:rsid w:val="00986572"/>
    <w:rsid w:val="00986591"/>
    <w:rsid w:val="00986C2B"/>
    <w:rsid w:val="00986C4F"/>
    <w:rsid w:val="00986D52"/>
    <w:rsid w:val="00987175"/>
    <w:rsid w:val="009872CF"/>
    <w:rsid w:val="00987507"/>
    <w:rsid w:val="00987615"/>
    <w:rsid w:val="009878FA"/>
    <w:rsid w:val="00987B40"/>
    <w:rsid w:val="00987FDD"/>
    <w:rsid w:val="00987FFB"/>
    <w:rsid w:val="00990029"/>
    <w:rsid w:val="009900FD"/>
    <w:rsid w:val="009901B1"/>
    <w:rsid w:val="009903C8"/>
    <w:rsid w:val="00990472"/>
    <w:rsid w:val="00990539"/>
    <w:rsid w:val="009906D0"/>
    <w:rsid w:val="00990790"/>
    <w:rsid w:val="00990856"/>
    <w:rsid w:val="0099086B"/>
    <w:rsid w:val="00990895"/>
    <w:rsid w:val="009908A6"/>
    <w:rsid w:val="00990B49"/>
    <w:rsid w:val="00990B71"/>
    <w:rsid w:val="00990CB7"/>
    <w:rsid w:val="00990CD7"/>
    <w:rsid w:val="00990D29"/>
    <w:rsid w:val="00990F66"/>
    <w:rsid w:val="00990F82"/>
    <w:rsid w:val="00991AEA"/>
    <w:rsid w:val="00991B63"/>
    <w:rsid w:val="00991D19"/>
    <w:rsid w:val="00991F0A"/>
    <w:rsid w:val="00992151"/>
    <w:rsid w:val="0099233F"/>
    <w:rsid w:val="00992545"/>
    <w:rsid w:val="0099275B"/>
    <w:rsid w:val="009927F9"/>
    <w:rsid w:val="009928E8"/>
    <w:rsid w:val="00992FD3"/>
    <w:rsid w:val="00993045"/>
    <w:rsid w:val="009930FC"/>
    <w:rsid w:val="00993222"/>
    <w:rsid w:val="0099329D"/>
    <w:rsid w:val="00993738"/>
    <w:rsid w:val="009937DD"/>
    <w:rsid w:val="00993A83"/>
    <w:rsid w:val="00993F30"/>
    <w:rsid w:val="0099426A"/>
    <w:rsid w:val="0099461D"/>
    <w:rsid w:val="00994799"/>
    <w:rsid w:val="009947EC"/>
    <w:rsid w:val="00994AE7"/>
    <w:rsid w:val="00994D4F"/>
    <w:rsid w:val="00994DA9"/>
    <w:rsid w:val="00994DE7"/>
    <w:rsid w:val="00994F9D"/>
    <w:rsid w:val="00995004"/>
    <w:rsid w:val="009954CF"/>
    <w:rsid w:val="0099565E"/>
    <w:rsid w:val="009956CE"/>
    <w:rsid w:val="009956E4"/>
    <w:rsid w:val="009958ED"/>
    <w:rsid w:val="00995904"/>
    <w:rsid w:val="00995A38"/>
    <w:rsid w:val="00995A4F"/>
    <w:rsid w:val="00995B54"/>
    <w:rsid w:val="00995BC7"/>
    <w:rsid w:val="00995BE0"/>
    <w:rsid w:val="00996083"/>
    <w:rsid w:val="009960F6"/>
    <w:rsid w:val="0099611E"/>
    <w:rsid w:val="009962A2"/>
    <w:rsid w:val="009962D2"/>
    <w:rsid w:val="0099639D"/>
    <w:rsid w:val="00996615"/>
    <w:rsid w:val="00996A93"/>
    <w:rsid w:val="00996B4E"/>
    <w:rsid w:val="00996E63"/>
    <w:rsid w:val="00996F00"/>
    <w:rsid w:val="00996F73"/>
    <w:rsid w:val="00997065"/>
    <w:rsid w:val="00997108"/>
    <w:rsid w:val="009971F2"/>
    <w:rsid w:val="0099762C"/>
    <w:rsid w:val="00997674"/>
    <w:rsid w:val="009977AE"/>
    <w:rsid w:val="009977CE"/>
    <w:rsid w:val="00997B94"/>
    <w:rsid w:val="00997BD9"/>
    <w:rsid w:val="00997D29"/>
    <w:rsid w:val="00997DA3"/>
    <w:rsid w:val="00997F2D"/>
    <w:rsid w:val="009A006E"/>
    <w:rsid w:val="009A029B"/>
    <w:rsid w:val="009A02C6"/>
    <w:rsid w:val="009A03B7"/>
    <w:rsid w:val="009A03DA"/>
    <w:rsid w:val="009A074A"/>
    <w:rsid w:val="009A0AA0"/>
    <w:rsid w:val="009A1098"/>
    <w:rsid w:val="009A1147"/>
    <w:rsid w:val="009A1182"/>
    <w:rsid w:val="009A1284"/>
    <w:rsid w:val="009A136E"/>
    <w:rsid w:val="009A1395"/>
    <w:rsid w:val="009A142C"/>
    <w:rsid w:val="009A15C2"/>
    <w:rsid w:val="009A1610"/>
    <w:rsid w:val="009A16C3"/>
    <w:rsid w:val="009A193A"/>
    <w:rsid w:val="009A1D14"/>
    <w:rsid w:val="009A1DD7"/>
    <w:rsid w:val="009A1F4A"/>
    <w:rsid w:val="009A2266"/>
    <w:rsid w:val="009A24C1"/>
    <w:rsid w:val="009A2604"/>
    <w:rsid w:val="009A2960"/>
    <w:rsid w:val="009A29A6"/>
    <w:rsid w:val="009A2BBC"/>
    <w:rsid w:val="009A2BE1"/>
    <w:rsid w:val="009A2CFB"/>
    <w:rsid w:val="009A2D84"/>
    <w:rsid w:val="009A3004"/>
    <w:rsid w:val="009A31C9"/>
    <w:rsid w:val="009A3231"/>
    <w:rsid w:val="009A3322"/>
    <w:rsid w:val="009A33CF"/>
    <w:rsid w:val="009A34BE"/>
    <w:rsid w:val="009A3706"/>
    <w:rsid w:val="009A388B"/>
    <w:rsid w:val="009A38C8"/>
    <w:rsid w:val="009A3B08"/>
    <w:rsid w:val="009A3C7A"/>
    <w:rsid w:val="009A4266"/>
    <w:rsid w:val="009A43D8"/>
    <w:rsid w:val="009A44F6"/>
    <w:rsid w:val="009A4527"/>
    <w:rsid w:val="009A47A9"/>
    <w:rsid w:val="009A47F1"/>
    <w:rsid w:val="009A4BAB"/>
    <w:rsid w:val="009A4D26"/>
    <w:rsid w:val="009A4E60"/>
    <w:rsid w:val="009A50B9"/>
    <w:rsid w:val="009A5244"/>
    <w:rsid w:val="009A52F1"/>
    <w:rsid w:val="009A53BE"/>
    <w:rsid w:val="009A5623"/>
    <w:rsid w:val="009A5B90"/>
    <w:rsid w:val="009A5CB4"/>
    <w:rsid w:val="009A5EFB"/>
    <w:rsid w:val="009A6128"/>
    <w:rsid w:val="009A63D0"/>
    <w:rsid w:val="009A6603"/>
    <w:rsid w:val="009A67AC"/>
    <w:rsid w:val="009A6A67"/>
    <w:rsid w:val="009A6EE5"/>
    <w:rsid w:val="009A6F15"/>
    <w:rsid w:val="009A7AB4"/>
    <w:rsid w:val="009A7E03"/>
    <w:rsid w:val="009A7E3A"/>
    <w:rsid w:val="009A7ECE"/>
    <w:rsid w:val="009B00FB"/>
    <w:rsid w:val="009B02D2"/>
    <w:rsid w:val="009B058F"/>
    <w:rsid w:val="009B05B1"/>
    <w:rsid w:val="009B076B"/>
    <w:rsid w:val="009B0789"/>
    <w:rsid w:val="009B09CF"/>
    <w:rsid w:val="009B0A0D"/>
    <w:rsid w:val="009B1044"/>
    <w:rsid w:val="009B106C"/>
    <w:rsid w:val="009B11C2"/>
    <w:rsid w:val="009B11CF"/>
    <w:rsid w:val="009B1459"/>
    <w:rsid w:val="009B15DB"/>
    <w:rsid w:val="009B1650"/>
    <w:rsid w:val="009B1920"/>
    <w:rsid w:val="009B1F27"/>
    <w:rsid w:val="009B1FC8"/>
    <w:rsid w:val="009B1FFF"/>
    <w:rsid w:val="009B2434"/>
    <w:rsid w:val="009B25EE"/>
    <w:rsid w:val="009B2744"/>
    <w:rsid w:val="009B2786"/>
    <w:rsid w:val="009B2843"/>
    <w:rsid w:val="009B28D0"/>
    <w:rsid w:val="009B2956"/>
    <w:rsid w:val="009B29AF"/>
    <w:rsid w:val="009B2BCA"/>
    <w:rsid w:val="009B2C73"/>
    <w:rsid w:val="009B2CDE"/>
    <w:rsid w:val="009B2FC7"/>
    <w:rsid w:val="009B3019"/>
    <w:rsid w:val="009B301D"/>
    <w:rsid w:val="009B3312"/>
    <w:rsid w:val="009B3334"/>
    <w:rsid w:val="009B335F"/>
    <w:rsid w:val="009B3393"/>
    <w:rsid w:val="009B35BC"/>
    <w:rsid w:val="009B4137"/>
    <w:rsid w:val="009B419A"/>
    <w:rsid w:val="009B4E94"/>
    <w:rsid w:val="009B4EA7"/>
    <w:rsid w:val="009B506A"/>
    <w:rsid w:val="009B5345"/>
    <w:rsid w:val="009B5509"/>
    <w:rsid w:val="009B56B1"/>
    <w:rsid w:val="009B56F7"/>
    <w:rsid w:val="009B5B5B"/>
    <w:rsid w:val="009B5BC4"/>
    <w:rsid w:val="009B6060"/>
    <w:rsid w:val="009B6180"/>
    <w:rsid w:val="009B6254"/>
    <w:rsid w:val="009B6303"/>
    <w:rsid w:val="009B6593"/>
    <w:rsid w:val="009B6703"/>
    <w:rsid w:val="009B6B97"/>
    <w:rsid w:val="009B6F0C"/>
    <w:rsid w:val="009B724D"/>
    <w:rsid w:val="009B7282"/>
    <w:rsid w:val="009B7429"/>
    <w:rsid w:val="009B7502"/>
    <w:rsid w:val="009B760C"/>
    <w:rsid w:val="009B78A5"/>
    <w:rsid w:val="009B7908"/>
    <w:rsid w:val="009B79B7"/>
    <w:rsid w:val="009B79F2"/>
    <w:rsid w:val="009B7C09"/>
    <w:rsid w:val="009B7DAD"/>
    <w:rsid w:val="009B7F66"/>
    <w:rsid w:val="009C00A2"/>
    <w:rsid w:val="009C0200"/>
    <w:rsid w:val="009C0229"/>
    <w:rsid w:val="009C0279"/>
    <w:rsid w:val="009C03F6"/>
    <w:rsid w:val="009C04BF"/>
    <w:rsid w:val="009C09EC"/>
    <w:rsid w:val="009C0ADE"/>
    <w:rsid w:val="009C0BF1"/>
    <w:rsid w:val="009C1258"/>
    <w:rsid w:val="009C135B"/>
    <w:rsid w:val="009C1617"/>
    <w:rsid w:val="009C1871"/>
    <w:rsid w:val="009C1A4A"/>
    <w:rsid w:val="009C1A98"/>
    <w:rsid w:val="009C1ABD"/>
    <w:rsid w:val="009C1BF2"/>
    <w:rsid w:val="009C1D2C"/>
    <w:rsid w:val="009C1FD6"/>
    <w:rsid w:val="009C24F5"/>
    <w:rsid w:val="009C2568"/>
    <w:rsid w:val="009C2664"/>
    <w:rsid w:val="009C2BED"/>
    <w:rsid w:val="009C2C8A"/>
    <w:rsid w:val="009C2F5A"/>
    <w:rsid w:val="009C339E"/>
    <w:rsid w:val="009C3ADC"/>
    <w:rsid w:val="009C3B31"/>
    <w:rsid w:val="009C3B90"/>
    <w:rsid w:val="009C3F9E"/>
    <w:rsid w:val="009C402F"/>
    <w:rsid w:val="009C4099"/>
    <w:rsid w:val="009C4795"/>
    <w:rsid w:val="009C4803"/>
    <w:rsid w:val="009C4BF8"/>
    <w:rsid w:val="009C4C4C"/>
    <w:rsid w:val="009C4C85"/>
    <w:rsid w:val="009C4D17"/>
    <w:rsid w:val="009C5104"/>
    <w:rsid w:val="009C52B4"/>
    <w:rsid w:val="009C558C"/>
    <w:rsid w:val="009C575C"/>
    <w:rsid w:val="009C5802"/>
    <w:rsid w:val="009C58B3"/>
    <w:rsid w:val="009C5A5A"/>
    <w:rsid w:val="009C5D17"/>
    <w:rsid w:val="009C614B"/>
    <w:rsid w:val="009C617F"/>
    <w:rsid w:val="009C6305"/>
    <w:rsid w:val="009C634A"/>
    <w:rsid w:val="009C64D3"/>
    <w:rsid w:val="009C663B"/>
    <w:rsid w:val="009C6CDA"/>
    <w:rsid w:val="009C6E6A"/>
    <w:rsid w:val="009C6EE7"/>
    <w:rsid w:val="009C6FAE"/>
    <w:rsid w:val="009C7163"/>
    <w:rsid w:val="009C725F"/>
    <w:rsid w:val="009C74C5"/>
    <w:rsid w:val="009C7580"/>
    <w:rsid w:val="009C777C"/>
    <w:rsid w:val="009D0038"/>
    <w:rsid w:val="009D0061"/>
    <w:rsid w:val="009D0078"/>
    <w:rsid w:val="009D0167"/>
    <w:rsid w:val="009D016D"/>
    <w:rsid w:val="009D0272"/>
    <w:rsid w:val="009D0660"/>
    <w:rsid w:val="009D09E3"/>
    <w:rsid w:val="009D0A0C"/>
    <w:rsid w:val="009D0B44"/>
    <w:rsid w:val="009D0B7F"/>
    <w:rsid w:val="009D1003"/>
    <w:rsid w:val="009D1062"/>
    <w:rsid w:val="009D187E"/>
    <w:rsid w:val="009D1978"/>
    <w:rsid w:val="009D1A19"/>
    <w:rsid w:val="009D23BD"/>
    <w:rsid w:val="009D25CC"/>
    <w:rsid w:val="009D2959"/>
    <w:rsid w:val="009D2A57"/>
    <w:rsid w:val="009D2CE5"/>
    <w:rsid w:val="009D3326"/>
    <w:rsid w:val="009D3689"/>
    <w:rsid w:val="009D37C4"/>
    <w:rsid w:val="009D3A22"/>
    <w:rsid w:val="009D3A2E"/>
    <w:rsid w:val="009D3AFA"/>
    <w:rsid w:val="009D3C23"/>
    <w:rsid w:val="009D3C31"/>
    <w:rsid w:val="009D3D4D"/>
    <w:rsid w:val="009D3DF3"/>
    <w:rsid w:val="009D3E76"/>
    <w:rsid w:val="009D3F77"/>
    <w:rsid w:val="009D44A5"/>
    <w:rsid w:val="009D4768"/>
    <w:rsid w:val="009D4774"/>
    <w:rsid w:val="009D4792"/>
    <w:rsid w:val="009D4CFC"/>
    <w:rsid w:val="009D4D46"/>
    <w:rsid w:val="009D4F1A"/>
    <w:rsid w:val="009D51BD"/>
    <w:rsid w:val="009D5B09"/>
    <w:rsid w:val="009D5C11"/>
    <w:rsid w:val="009D5C42"/>
    <w:rsid w:val="009D5EFA"/>
    <w:rsid w:val="009D5F0A"/>
    <w:rsid w:val="009D5F3A"/>
    <w:rsid w:val="009D5FCA"/>
    <w:rsid w:val="009D6384"/>
    <w:rsid w:val="009D653D"/>
    <w:rsid w:val="009D6603"/>
    <w:rsid w:val="009D661A"/>
    <w:rsid w:val="009D66A0"/>
    <w:rsid w:val="009D66D2"/>
    <w:rsid w:val="009D66FC"/>
    <w:rsid w:val="009D6823"/>
    <w:rsid w:val="009D6915"/>
    <w:rsid w:val="009D714C"/>
    <w:rsid w:val="009D71E8"/>
    <w:rsid w:val="009D7336"/>
    <w:rsid w:val="009D757F"/>
    <w:rsid w:val="009D7655"/>
    <w:rsid w:val="009D79A8"/>
    <w:rsid w:val="009D7A2F"/>
    <w:rsid w:val="009D7B14"/>
    <w:rsid w:val="009D7B48"/>
    <w:rsid w:val="009D7CD2"/>
    <w:rsid w:val="009D7D17"/>
    <w:rsid w:val="009D7E0B"/>
    <w:rsid w:val="009E033B"/>
    <w:rsid w:val="009E0395"/>
    <w:rsid w:val="009E0399"/>
    <w:rsid w:val="009E04AE"/>
    <w:rsid w:val="009E076C"/>
    <w:rsid w:val="009E0B56"/>
    <w:rsid w:val="009E0BC6"/>
    <w:rsid w:val="009E0D5F"/>
    <w:rsid w:val="009E0F99"/>
    <w:rsid w:val="009E13BD"/>
    <w:rsid w:val="009E18E9"/>
    <w:rsid w:val="009E1F99"/>
    <w:rsid w:val="009E215D"/>
    <w:rsid w:val="009E22BE"/>
    <w:rsid w:val="009E2327"/>
    <w:rsid w:val="009E2511"/>
    <w:rsid w:val="009E254E"/>
    <w:rsid w:val="009E2561"/>
    <w:rsid w:val="009E2686"/>
    <w:rsid w:val="009E26EB"/>
    <w:rsid w:val="009E27B7"/>
    <w:rsid w:val="009E2C8D"/>
    <w:rsid w:val="009E2D2F"/>
    <w:rsid w:val="009E2D74"/>
    <w:rsid w:val="009E33EA"/>
    <w:rsid w:val="009E397C"/>
    <w:rsid w:val="009E3CCE"/>
    <w:rsid w:val="009E3D4D"/>
    <w:rsid w:val="009E3DAA"/>
    <w:rsid w:val="009E3DFC"/>
    <w:rsid w:val="009E431D"/>
    <w:rsid w:val="009E438D"/>
    <w:rsid w:val="009E4424"/>
    <w:rsid w:val="009E4487"/>
    <w:rsid w:val="009E4B7F"/>
    <w:rsid w:val="009E4C24"/>
    <w:rsid w:val="009E4DFD"/>
    <w:rsid w:val="009E4E07"/>
    <w:rsid w:val="009E5057"/>
    <w:rsid w:val="009E5098"/>
    <w:rsid w:val="009E5181"/>
    <w:rsid w:val="009E538D"/>
    <w:rsid w:val="009E557B"/>
    <w:rsid w:val="009E557E"/>
    <w:rsid w:val="009E55E2"/>
    <w:rsid w:val="009E5689"/>
    <w:rsid w:val="009E5805"/>
    <w:rsid w:val="009E582E"/>
    <w:rsid w:val="009E5939"/>
    <w:rsid w:val="009E5D05"/>
    <w:rsid w:val="009E5D39"/>
    <w:rsid w:val="009E5E66"/>
    <w:rsid w:val="009E5F22"/>
    <w:rsid w:val="009E6005"/>
    <w:rsid w:val="009E60B8"/>
    <w:rsid w:val="009E611E"/>
    <w:rsid w:val="009E61A7"/>
    <w:rsid w:val="009E6372"/>
    <w:rsid w:val="009E66BC"/>
    <w:rsid w:val="009E6930"/>
    <w:rsid w:val="009E760E"/>
    <w:rsid w:val="009E77A8"/>
    <w:rsid w:val="009E78B1"/>
    <w:rsid w:val="009E7CC8"/>
    <w:rsid w:val="009E7D3E"/>
    <w:rsid w:val="009E7F5A"/>
    <w:rsid w:val="009F04F0"/>
    <w:rsid w:val="009F055E"/>
    <w:rsid w:val="009F05EC"/>
    <w:rsid w:val="009F0614"/>
    <w:rsid w:val="009F068F"/>
    <w:rsid w:val="009F091D"/>
    <w:rsid w:val="009F0D0B"/>
    <w:rsid w:val="009F10B9"/>
    <w:rsid w:val="009F114E"/>
    <w:rsid w:val="009F11DD"/>
    <w:rsid w:val="009F12C5"/>
    <w:rsid w:val="009F133E"/>
    <w:rsid w:val="009F15FA"/>
    <w:rsid w:val="009F1632"/>
    <w:rsid w:val="009F17DC"/>
    <w:rsid w:val="009F186A"/>
    <w:rsid w:val="009F18B3"/>
    <w:rsid w:val="009F1964"/>
    <w:rsid w:val="009F196E"/>
    <w:rsid w:val="009F1B10"/>
    <w:rsid w:val="009F2215"/>
    <w:rsid w:val="009F2413"/>
    <w:rsid w:val="009F24F4"/>
    <w:rsid w:val="009F27B3"/>
    <w:rsid w:val="009F2A7F"/>
    <w:rsid w:val="009F2E81"/>
    <w:rsid w:val="009F2FFF"/>
    <w:rsid w:val="009F31B4"/>
    <w:rsid w:val="009F3405"/>
    <w:rsid w:val="009F36DD"/>
    <w:rsid w:val="009F3D4D"/>
    <w:rsid w:val="009F3E43"/>
    <w:rsid w:val="009F419E"/>
    <w:rsid w:val="009F4557"/>
    <w:rsid w:val="009F49F8"/>
    <w:rsid w:val="009F4BAF"/>
    <w:rsid w:val="009F4C51"/>
    <w:rsid w:val="009F4DFF"/>
    <w:rsid w:val="009F50EB"/>
    <w:rsid w:val="009F5103"/>
    <w:rsid w:val="009F5119"/>
    <w:rsid w:val="009F58B3"/>
    <w:rsid w:val="009F58D3"/>
    <w:rsid w:val="009F5E02"/>
    <w:rsid w:val="009F5F5C"/>
    <w:rsid w:val="009F645A"/>
    <w:rsid w:val="009F6935"/>
    <w:rsid w:val="009F6A0B"/>
    <w:rsid w:val="009F6AE3"/>
    <w:rsid w:val="009F6B15"/>
    <w:rsid w:val="009F6EF7"/>
    <w:rsid w:val="009F7233"/>
    <w:rsid w:val="009F725D"/>
    <w:rsid w:val="009F7388"/>
    <w:rsid w:val="009F7B43"/>
    <w:rsid w:val="009F7CF9"/>
    <w:rsid w:val="009F7D56"/>
    <w:rsid w:val="009F7DC7"/>
    <w:rsid w:val="00A00173"/>
    <w:rsid w:val="00A001CA"/>
    <w:rsid w:val="00A00307"/>
    <w:rsid w:val="00A0039D"/>
    <w:rsid w:val="00A00480"/>
    <w:rsid w:val="00A00562"/>
    <w:rsid w:val="00A005AD"/>
    <w:rsid w:val="00A00686"/>
    <w:rsid w:val="00A0096B"/>
    <w:rsid w:val="00A009B8"/>
    <w:rsid w:val="00A00A04"/>
    <w:rsid w:val="00A00AB8"/>
    <w:rsid w:val="00A00B18"/>
    <w:rsid w:val="00A010F6"/>
    <w:rsid w:val="00A01511"/>
    <w:rsid w:val="00A01564"/>
    <w:rsid w:val="00A015AF"/>
    <w:rsid w:val="00A017FE"/>
    <w:rsid w:val="00A0185C"/>
    <w:rsid w:val="00A0199A"/>
    <w:rsid w:val="00A01BD4"/>
    <w:rsid w:val="00A01C01"/>
    <w:rsid w:val="00A01C7C"/>
    <w:rsid w:val="00A01DF2"/>
    <w:rsid w:val="00A01FEE"/>
    <w:rsid w:val="00A02054"/>
    <w:rsid w:val="00A0260F"/>
    <w:rsid w:val="00A0271B"/>
    <w:rsid w:val="00A02817"/>
    <w:rsid w:val="00A028E8"/>
    <w:rsid w:val="00A02AC8"/>
    <w:rsid w:val="00A02AF5"/>
    <w:rsid w:val="00A0319B"/>
    <w:rsid w:val="00A0353F"/>
    <w:rsid w:val="00A03562"/>
    <w:rsid w:val="00A037B4"/>
    <w:rsid w:val="00A037CD"/>
    <w:rsid w:val="00A038E1"/>
    <w:rsid w:val="00A03A60"/>
    <w:rsid w:val="00A03AF1"/>
    <w:rsid w:val="00A03E81"/>
    <w:rsid w:val="00A041B4"/>
    <w:rsid w:val="00A04663"/>
    <w:rsid w:val="00A0491E"/>
    <w:rsid w:val="00A04948"/>
    <w:rsid w:val="00A04C3F"/>
    <w:rsid w:val="00A04DDC"/>
    <w:rsid w:val="00A04F71"/>
    <w:rsid w:val="00A05779"/>
    <w:rsid w:val="00A05B4E"/>
    <w:rsid w:val="00A05DD3"/>
    <w:rsid w:val="00A05EC6"/>
    <w:rsid w:val="00A062B6"/>
    <w:rsid w:val="00A063C4"/>
    <w:rsid w:val="00A0651C"/>
    <w:rsid w:val="00A06563"/>
    <w:rsid w:val="00A066C9"/>
    <w:rsid w:val="00A06839"/>
    <w:rsid w:val="00A06D27"/>
    <w:rsid w:val="00A06DB1"/>
    <w:rsid w:val="00A071A6"/>
    <w:rsid w:val="00A07332"/>
    <w:rsid w:val="00A07391"/>
    <w:rsid w:val="00A077EA"/>
    <w:rsid w:val="00A078CA"/>
    <w:rsid w:val="00A07960"/>
    <w:rsid w:val="00A07B6B"/>
    <w:rsid w:val="00A07D64"/>
    <w:rsid w:val="00A07F6A"/>
    <w:rsid w:val="00A07FBC"/>
    <w:rsid w:val="00A10060"/>
    <w:rsid w:val="00A10177"/>
    <w:rsid w:val="00A10307"/>
    <w:rsid w:val="00A1035E"/>
    <w:rsid w:val="00A105D5"/>
    <w:rsid w:val="00A10670"/>
    <w:rsid w:val="00A10832"/>
    <w:rsid w:val="00A109D4"/>
    <w:rsid w:val="00A10A7B"/>
    <w:rsid w:val="00A10B71"/>
    <w:rsid w:val="00A10C3E"/>
    <w:rsid w:val="00A10D2A"/>
    <w:rsid w:val="00A10DFE"/>
    <w:rsid w:val="00A11244"/>
    <w:rsid w:val="00A11343"/>
    <w:rsid w:val="00A11403"/>
    <w:rsid w:val="00A114EB"/>
    <w:rsid w:val="00A1151E"/>
    <w:rsid w:val="00A115E1"/>
    <w:rsid w:val="00A119A3"/>
    <w:rsid w:val="00A119F1"/>
    <w:rsid w:val="00A11AD4"/>
    <w:rsid w:val="00A11C8D"/>
    <w:rsid w:val="00A11DFF"/>
    <w:rsid w:val="00A11E51"/>
    <w:rsid w:val="00A11E88"/>
    <w:rsid w:val="00A120B2"/>
    <w:rsid w:val="00A123AD"/>
    <w:rsid w:val="00A12643"/>
    <w:rsid w:val="00A12C61"/>
    <w:rsid w:val="00A12D81"/>
    <w:rsid w:val="00A12E71"/>
    <w:rsid w:val="00A139AA"/>
    <w:rsid w:val="00A13ACB"/>
    <w:rsid w:val="00A13AFE"/>
    <w:rsid w:val="00A13B80"/>
    <w:rsid w:val="00A13BDA"/>
    <w:rsid w:val="00A13C2D"/>
    <w:rsid w:val="00A13C32"/>
    <w:rsid w:val="00A14333"/>
    <w:rsid w:val="00A14499"/>
    <w:rsid w:val="00A14A84"/>
    <w:rsid w:val="00A14C79"/>
    <w:rsid w:val="00A1541A"/>
    <w:rsid w:val="00A15495"/>
    <w:rsid w:val="00A1595A"/>
    <w:rsid w:val="00A15A94"/>
    <w:rsid w:val="00A15B30"/>
    <w:rsid w:val="00A15BFE"/>
    <w:rsid w:val="00A15CF7"/>
    <w:rsid w:val="00A15F76"/>
    <w:rsid w:val="00A1602B"/>
    <w:rsid w:val="00A16051"/>
    <w:rsid w:val="00A160D1"/>
    <w:rsid w:val="00A16137"/>
    <w:rsid w:val="00A16172"/>
    <w:rsid w:val="00A165B5"/>
    <w:rsid w:val="00A16B9E"/>
    <w:rsid w:val="00A16F82"/>
    <w:rsid w:val="00A16FFF"/>
    <w:rsid w:val="00A17001"/>
    <w:rsid w:val="00A1702F"/>
    <w:rsid w:val="00A17149"/>
    <w:rsid w:val="00A17158"/>
    <w:rsid w:val="00A173C4"/>
    <w:rsid w:val="00A1741E"/>
    <w:rsid w:val="00A1754B"/>
    <w:rsid w:val="00A17741"/>
    <w:rsid w:val="00A177C6"/>
    <w:rsid w:val="00A17B9B"/>
    <w:rsid w:val="00A17C60"/>
    <w:rsid w:val="00A17D51"/>
    <w:rsid w:val="00A17DB7"/>
    <w:rsid w:val="00A2039A"/>
    <w:rsid w:val="00A204DA"/>
    <w:rsid w:val="00A205A8"/>
    <w:rsid w:val="00A206DC"/>
    <w:rsid w:val="00A20B5F"/>
    <w:rsid w:val="00A20BC5"/>
    <w:rsid w:val="00A20BCA"/>
    <w:rsid w:val="00A20CB0"/>
    <w:rsid w:val="00A2116E"/>
    <w:rsid w:val="00A2117F"/>
    <w:rsid w:val="00A21326"/>
    <w:rsid w:val="00A2134A"/>
    <w:rsid w:val="00A2173C"/>
    <w:rsid w:val="00A218BF"/>
    <w:rsid w:val="00A21E87"/>
    <w:rsid w:val="00A21F30"/>
    <w:rsid w:val="00A2222E"/>
    <w:rsid w:val="00A22379"/>
    <w:rsid w:val="00A224D9"/>
    <w:rsid w:val="00A22627"/>
    <w:rsid w:val="00A22C2F"/>
    <w:rsid w:val="00A22C33"/>
    <w:rsid w:val="00A22CE6"/>
    <w:rsid w:val="00A22FD0"/>
    <w:rsid w:val="00A23110"/>
    <w:rsid w:val="00A231AC"/>
    <w:rsid w:val="00A232E0"/>
    <w:rsid w:val="00A23302"/>
    <w:rsid w:val="00A23587"/>
    <w:rsid w:val="00A23865"/>
    <w:rsid w:val="00A23886"/>
    <w:rsid w:val="00A238C2"/>
    <w:rsid w:val="00A238E7"/>
    <w:rsid w:val="00A23C24"/>
    <w:rsid w:val="00A23E7A"/>
    <w:rsid w:val="00A23EEC"/>
    <w:rsid w:val="00A24369"/>
    <w:rsid w:val="00A244F1"/>
    <w:rsid w:val="00A246F2"/>
    <w:rsid w:val="00A24816"/>
    <w:rsid w:val="00A2492E"/>
    <w:rsid w:val="00A24BCC"/>
    <w:rsid w:val="00A24E36"/>
    <w:rsid w:val="00A25583"/>
    <w:rsid w:val="00A25935"/>
    <w:rsid w:val="00A25A87"/>
    <w:rsid w:val="00A25AC8"/>
    <w:rsid w:val="00A25E12"/>
    <w:rsid w:val="00A25F63"/>
    <w:rsid w:val="00A26167"/>
    <w:rsid w:val="00A2628D"/>
    <w:rsid w:val="00A2631D"/>
    <w:rsid w:val="00A26398"/>
    <w:rsid w:val="00A2662F"/>
    <w:rsid w:val="00A26659"/>
    <w:rsid w:val="00A267AC"/>
    <w:rsid w:val="00A26A6A"/>
    <w:rsid w:val="00A26AA5"/>
    <w:rsid w:val="00A26B82"/>
    <w:rsid w:val="00A270D2"/>
    <w:rsid w:val="00A2718A"/>
    <w:rsid w:val="00A272A2"/>
    <w:rsid w:val="00A2745F"/>
    <w:rsid w:val="00A278B7"/>
    <w:rsid w:val="00A27A2A"/>
    <w:rsid w:val="00A27EB4"/>
    <w:rsid w:val="00A3017B"/>
    <w:rsid w:val="00A30312"/>
    <w:rsid w:val="00A303EA"/>
    <w:rsid w:val="00A306C8"/>
    <w:rsid w:val="00A307C5"/>
    <w:rsid w:val="00A307DA"/>
    <w:rsid w:val="00A30992"/>
    <w:rsid w:val="00A30B4F"/>
    <w:rsid w:val="00A30BA3"/>
    <w:rsid w:val="00A30F51"/>
    <w:rsid w:val="00A30FF2"/>
    <w:rsid w:val="00A31140"/>
    <w:rsid w:val="00A31588"/>
    <w:rsid w:val="00A315C8"/>
    <w:rsid w:val="00A315FA"/>
    <w:rsid w:val="00A316D3"/>
    <w:rsid w:val="00A31734"/>
    <w:rsid w:val="00A319FD"/>
    <w:rsid w:val="00A31A84"/>
    <w:rsid w:val="00A31D3B"/>
    <w:rsid w:val="00A31D68"/>
    <w:rsid w:val="00A31F03"/>
    <w:rsid w:val="00A31F6D"/>
    <w:rsid w:val="00A31FEC"/>
    <w:rsid w:val="00A32008"/>
    <w:rsid w:val="00A3215C"/>
    <w:rsid w:val="00A32436"/>
    <w:rsid w:val="00A325A7"/>
    <w:rsid w:val="00A3266D"/>
    <w:rsid w:val="00A326E1"/>
    <w:rsid w:val="00A3275A"/>
    <w:rsid w:val="00A328EB"/>
    <w:rsid w:val="00A32925"/>
    <w:rsid w:val="00A329C9"/>
    <w:rsid w:val="00A32C99"/>
    <w:rsid w:val="00A32CEC"/>
    <w:rsid w:val="00A32CFA"/>
    <w:rsid w:val="00A32E78"/>
    <w:rsid w:val="00A332AA"/>
    <w:rsid w:val="00A335B3"/>
    <w:rsid w:val="00A335E1"/>
    <w:rsid w:val="00A337B8"/>
    <w:rsid w:val="00A33957"/>
    <w:rsid w:val="00A3397F"/>
    <w:rsid w:val="00A33AB5"/>
    <w:rsid w:val="00A33AEF"/>
    <w:rsid w:val="00A34048"/>
    <w:rsid w:val="00A34181"/>
    <w:rsid w:val="00A3421C"/>
    <w:rsid w:val="00A3431B"/>
    <w:rsid w:val="00A344CB"/>
    <w:rsid w:val="00A345D4"/>
    <w:rsid w:val="00A345FF"/>
    <w:rsid w:val="00A346F9"/>
    <w:rsid w:val="00A34A92"/>
    <w:rsid w:val="00A34CD6"/>
    <w:rsid w:val="00A34D89"/>
    <w:rsid w:val="00A34F77"/>
    <w:rsid w:val="00A3510E"/>
    <w:rsid w:val="00A351E4"/>
    <w:rsid w:val="00A3534D"/>
    <w:rsid w:val="00A357D2"/>
    <w:rsid w:val="00A35867"/>
    <w:rsid w:val="00A35D50"/>
    <w:rsid w:val="00A36079"/>
    <w:rsid w:val="00A361E5"/>
    <w:rsid w:val="00A3627E"/>
    <w:rsid w:val="00A36929"/>
    <w:rsid w:val="00A3697F"/>
    <w:rsid w:val="00A369DB"/>
    <w:rsid w:val="00A36C0B"/>
    <w:rsid w:val="00A36C7B"/>
    <w:rsid w:val="00A36D39"/>
    <w:rsid w:val="00A36D4D"/>
    <w:rsid w:val="00A36DA3"/>
    <w:rsid w:val="00A36FDF"/>
    <w:rsid w:val="00A3727E"/>
    <w:rsid w:val="00A372B3"/>
    <w:rsid w:val="00A376C9"/>
    <w:rsid w:val="00A377EC"/>
    <w:rsid w:val="00A3785D"/>
    <w:rsid w:val="00A37B4D"/>
    <w:rsid w:val="00A37BAA"/>
    <w:rsid w:val="00A37D0D"/>
    <w:rsid w:val="00A37D2D"/>
    <w:rsid w:val="00A37F53"/>
    <w:rsid w:val="00A40114"/>
    <w:rsid w:val="00A4016D"/>
    <w:rsid w:val="00A402DB"/>
    <w:rsid w:val="00A40334"/>
    <w:rsid w:val="00A4070B"/>
    <w:rsid w:val="00A40748"/>
    <w:rsid w:val="00A4085B"/>
    <w:rsid w:val="00A408DE"/>
    <w:rsid w:val="00A40EB4"/>
    <w:rsid w:val="00A41204"/>
    <w:rsid w:val="00A41302"/>
    <w:rsid w:val="00A41371"/>
    <w:rsid w:val="00A41584"/>
    <w:rsid w:val="00A41A89"/>
    <w:rsid w:val="00A41B70"/>
    <w:rsid w:val="00A41CE0"/>
    <w:rsid w:val="00A41ED6"/>
    <w:rsid w:val="00A422A2"/>
    <w:rsid w:val="00A42344"/>
    <w:rsid w:val="00A424A7"/>
    <w:rsid w:val="00A42606"/>
    <w:rsid w:val="00A42627"/>
    <w:rsid w:val="00A42768"/>
    <w:rsid w:val="00A42869"/>
    <w:rsid w:val="00A429BA"/>
    <w:rsid w:val="00A42A74"/>
    <w:rsid w:val="00A42B47"/>
    <w:rsid w:val="00A4331C"/>
    <w:rsid w:val="00A435B4"/>
    <w:rsid w:val="00A436FC"/>
    <w:rsid w:val="00A43775"/>
    <w:rsid w:val="00A4396F"/>
    <w:rsid w:val="00A439FB"/>
    <w:rsid w:val="00A43F2B"/>
    <w:rsid w:val="00A43FC9"/>
    <w:rsid w:val="00A440BA"/>
    <w:rsid w:val="00A448C0"/>
    <w:rsid w:val="00A44CAB"/>
    <w:rsid w:val="00A44D5D"/>
    <w:rsid w:val="00A44FD2"/>
    <w:rsid w:val="00A4557C"/>
    <w:rsid w:val="00A45638"/>
    <w:rsid w:val="00A457A1"/>
    <w:rsid w:val="00A45ACE"/>
    <w:rsid w:val="00A45CAA"/>
    <w:rsid w:val="00A45E43"/>
    <w:rsid w:val="00A4631F"/>
    <w:rsid w:val="00A467C0"/>
    <w:rsid w:val="00A46AD2"/>
    <w:rsid w:val="00A46AE1"/>
    <w:rsid w:val="00A46B8A"/>
    <w:rsid w:val="00A46C02"/>
    <w:rsid w:val="00A46C3B"/>
    <w:rsid w:val="00A46E97"/>
    <w:rsid w:val="00A470B6"/>
    <w:rsid w:val="00A4734F"/>
    <w:rsid w:val="00A47476"/>
    <w:rsid w:val="00A4756F"/>
    <w:rsid w:val="00A47780"/>
    <w:rsid w:val="00A47DCB"/>
    <w:rsid w:val="00A50529"/>
    <w:rsid w:val="00A505EB"/>
    <w:rsid w:val="00A506FC"/>
    <w:rsid w:val="00A50795"/>
    <w:rsid w:val="00A50883"/>
    <w:rsid w:val="00A508CD"/>
    <w:rsid w:val="00A5090E"/>
    <w:rsid w:val="00A50C0C"/>
    <w:rsid w:val="00A50CE6"/>
    <w:rsid w:val="00A50E2C"/>
    <w:rsid w:val="00A51039"/>
    <w:rsid w:val="00A51570"/>
    <w:rsid w:val="00A516AE"/>
    <w:rsid w:val="00A51742"/>
    <w:rsid w:val="00A517B6"/>
    <w:rsid w:val="00A51BB3"/>
    <w:rsid w:val="00A51DB4"/>
    <w:rsid w:val="00A520B2"/>
    <w:rsid w:val="00A52336"/>
    <w:rsid w:val="00A523F4"/>
    <w:rsid w:val="00A52424"/>
    <w:rsid w:val="00A52951"/>
    <w:rsid w:val="00A52980"/>
    <w:rsid w:val="00A52A46"/>
    <w:rsid w:val="00A52C45"/>
    <w:rsid w:val="00A52C6E"/>
    <w:rsid w:val="00A52E07"/>
    <w:rsid w:val="00A52E9C"/>
    <w:rsid w:val="00A53141"/>
    <w:rsid w:val="00A531B3"/>
    <w:rsid w:val="00A5320E"/>
    <w:rsid w:val="00A532E2"/>
    <w:rsid w:val="00A532F6"/>
    <w:rsid w:val="00A53641"/>
    <w:rsid w:val="00A536EA"/>
    <w:rsid w:val="00A537B5"/>
    <w:rsid w:val="00A5393D"/>
    <w:rsid w:val="00A53F09"/>
    <w:rsid w:val="00A5426E"/>
    <w:rsid w:val="00A543F5"/>
    <w:rsid w:val="00A54451"/>
    <w:rsid w:val="00A54516"/>
    <w:rsid w:val="00A54AC6"/>
    <w:rsid w:val="00A54B5C"/>
    <w:rsid w:val="00A54C6E"/>
    <w:rsid w:val="00A54D8D"/>
    <w:rsid w:val="00A54E44"/>
    <w:rsid w:val="00A5506B"/>
    <w:rsid w:val="00A55194"/>
    <w:rsid w:val="00A553ED"/>
    <w:rsid w:val="00A5546A"/>
    <w:rsid w:val="00A55537"/>
    <w:rsid w:val="00A55782"/>
    <w:rsid w:val="00A558FB"/>
    <w:rsid w:val="00A5598D"/>
    <w:rsid w:val="00A5598F"/>
    <w:rsid w:val="00A55BAD"/>
    <w:rsid w:val="00A55CBB"/>
    <w:rsid w:val="00A55D94"/>
    <w:rsid w:val="00A55DE8"/>
    <w:rsid w:val="00A55FB3"/>
    <w:rsid w:val="00A56053"/>
    <w:rsid w:val="00A560FB"/>
    <w:rsid w:val="00A5629C"/>
    <w:rsid w:val="00A56355"/>
    <w:rsid w:val="00A5638D"/>
    <w:rsid w:val="00A56399"/>
    <w:rsid w:val="00A56504"/>
    <w:rsid w:val="00A566BD"/>
    <w:rsid w:val="00A56903"/>
    <w:rsid w:val="00A56BB4"/>
    <w:rsid w:val="00A56C4D"/>
    <w:rsid w:val="00A56D2E"/>
    <w:rsid w:val="00A56FA8"/>
    <w:rsid w:val="00A5772C"/>
    <w:rsid w:val="00A578A1"/>
    <w:rsid w:val="00A57901"/>
    <w:rsid w:val="00A57CFA"/>
    <w:rsid w:val="00A57D31"/>
    <w:rsid w:val="00A57E9D"/>
    <w:rsid w:val="00A6028A"/>
    <w:rsid w:val="00A607BB"/>
    <w:rsid w:val="00A60AE3"/>
    <w:rsid w:val="00A61099"/>
    <w:rsid w:val="00A613F1"/>
    <w:rsid w:val="00A616D6"/>
    <w:rsid w:val="00A61E0B"/>
    <w:rsid w:val="00A61E2A"/>
    <w:rsid w:val="00A61F21"/>
    <w:rsid w:val="00A61FB3"/>
    <w:rsid w:val="00A62001"/>
    <w:rsid w:val="00A62004"/>
    <w:rsid w:val="00A62017"/>
    <w:rsid w:val="00A6212D"/>
    <w:rsid w:val="00A6232C"/>
    <w:rsid w:val="00A624ED"/>
    <w:rsid w:val="00A62590"/>
    <w:rsid w:val="00A62663"/>
    <w:rsid w:val="00A62A7A"/>
    <w:rsid w:val="00A62B26"/>
    <w:rsid w:val="00A62BEB"/>
    <w:rsid w:val="00A632EB"/>
    <w:rsid w:val="00A63354"/>
    <w:rsid w:val="00A636A3"/>
    <w:rsid w:val="00A63701"/>
    <w:rsid w:val="00A6373E"/>
    <w:rsid w:val="00A63B53"/>
    <w:rsid w:val="00A63F82"/>
    <w:rsid w:val="00A641F6"/>
    <w:rsid w:val="00A6446A"/>
    <w:rsid w:val="00A64545"/>
    <w:rsid w:val="00A64989"/>
    <w:rsid w:val="00A64A83"/>
    <w:rsid w:val="00A64C5C"/>
    <w:rsid w:val="00A64E65"/>
    <w:rsid w:val="00A64EC5"/>
    <w:rsid w:val="00A65015"/>
    <w:rsid w:val="00A6513B"/>
    <w:rsid w:val="00A655AD"/>
    <w:rsid w:val="00A655F2"/>
    <w:rsid w:val="00A659E1"/>
    <w:rsid w:val="00A65C1A"/>
    <w:rsid w:val="00A65C37"/>
    <w:rsid w:val="00A65CAC"/>
    <w:rsid w:val="00A65D91"/>
    <w:rsid w:val="00A65E24"/>
    <w:rsid w:val="00A65F5D"/>
    <w:rsid w:val="00A65FAE"/>
    <w:rsid w:val="00A661C4"/>
    <w:rsid w:val="00A665D1"/>
    <w:rsid w:val="00A66732"/>
    <w:rsid w:val="00A667DA"/>
    <w:rsid w:val="00A6696F"/>
    <w:rsid w:val="00A66A0A"/>
    <w:rsid w:val="00A66B41"/>
    <w:rsid w:val="00A66CF4"/>
    <w:rsid w:val="00A66D09"/>
    <w:rsid w:val="00A66D81"/>
    <w:rsid w:val="00A672ED"/>
    <w:rsid w:val="00A672F5"/>
    <w:rsid w:val="00A67339"/>
    <w:rsid w:val="00A67808"/>
    <w:rsid w:val="00A67966"/>
    <w:rsid w:val="00A67B4A"/>
    <w:rsid w:val="00A67C56"/>
    <w:rsid w:val="00A67CF9"/>
    <w:rsid w:val="00A67D1C"/>
    <w:rsid w:val="00A67EAD"/>
    <w:rsid w:val="00A67FFA"/>
    <w:rsid w:val="00A705AE"/>
    <w:rsid w:val="00A70BB7"/>
    <w:rsid w:val="00A70E74"/>
    <w:rsid w:val="00A70F4E"/>
    <w:rsid w:val="00A7103E"/>
    <w:rsid w:val="00A710FC"/>
    <w:rsid w:val="00A7197B"/>
    <w:rsid w:val="00A71985"/>
    <w:rsid w:val="00A71C70"/>
    <w:rsid w:val="00A72304"/>
    <w:rsid w:val="00A7258A"/>
    <w:rsid w:val="00A725C8"/>
    <w:rsid w:val="00A726B9"/>
    <w:rsid w:val="00A72921"/>
    <w:rsid w:val="00A729F9"/>
    <w:rsid w:val="00A72B81"/>
    <w:rsid w:val="00A72BE4"/>
    <w:rsid w:val="00A72D78"/>
    <w:rsid w:val="00A7320D"/>
    <w:rsid w:val="00A7322D"/>
    <w:rsid w:val="00A7325D"/>
    <w:rsid w:val="00A7326A"/>
    <w:rsid w:val="00A73271"/>
    <w:rsid w:val="00A73470"/>
    <w:rsid w:val="00A736FF"/>
    <w:rsid w:val="00A73728"/>
    <w:rsid w:val="00A739AE"/>
    <w:rsid w:val="00A739B8"/>
    <w:rsid w:val="00A73A5E"/>
    <w:rsid w:val="00A74100"/>
    <w:rsid w:val="00A743E7"/>
    <w:rsid w:val="00A74590"/>
    <w:rsid w:val="00A746C7"/>
    <w:rsid w:val="00A748BD"/>
    <w:rsid w:val="00A749B6"/>
    <w:rsid w:val="00A74C52"/>
    <w:rsid w:val="00A74E15"/>
    <w:rsid w:val="00A7528D"/>
    <w:rsid w:val="00A7568A"/>
    <w:rsid w:val="00A7592C"/>
    <w:rsid w:val="00A75FD1"/>
    <w:rsid w:val="00A760F4"/>
    <w:rsid w:val="00A761F2"/>
    <w:rsid w:val="00A7673A"/>
    <w:rsid w:val="00A76D11"/>
    <w:rsid w:val="00A76E69"/>
    <w:rsid w:val="00A76EA9"/>
    <w:rsid w:val="00A76EDD"/>
    <w:rsid w:val="00A76F88"/>
    <w:rsid w:val="00A772BD"/>
    <w:rsid w:val="00A77329"/>
    <w:rsid w:val="00A7745E"/>
    <w:rsid w:val="00A775A8"/>
    <w:rsid w:val="00A776A2"/>
    <w:rsid w:val="00A776E4"/>
    <w:rsid w:val="00A776F9"/>
    <w:rsid w:val="00A7773A"/>
    <w:rsid w:val="00A77C14"/>
    <w:rsid w:val="00A80163"/>
    <w:rsid w:val="00A80459"/>
    <w:rsid w:val="00A80495"/>
    <w:rsid w:val="00A8052E"/>
    <w:rsid w:val="00A8053D"/>
    <w:rsid w:val="00A807DE"/>
    <w:rsid w:val="00A80877"/>
    <w:rsid w:val="00A8091C"/>
    <w:rsid w:val="00A80C06"/>
    <w:rsid w:val="00A80DF2"/>
    <w:rsid w:val="00A80DFB"/>
    <w:rsid w:val="00A81614"/>
    <w:rsid w:val="00A816E7"/>
    <w:rsid w:val="00A817A0"/>
    <w:rsid w:val="00A817A6"/>
    <w:rsid w:val="00A81AAC"/>
    <w:rsid w:val="00A81B93"/>
    <w:rsid w:val="00A81D1E"/>
    <w:rsid w:val="00A8228A"/>
    <w:rsid w:val="00A823DA"/>
    <w:rsid w:val="00A8265A"/>
    <w:rsid w:val="00A82666"/>
    <w:rsid w:val="00A8267D"/>
    <w:rsid w:val="00A8271F"/>
    <w:rsid w:val="00A82953"/>
    <w:rsid w:val="00A82B10"/>
    <w:rsid w:val="00A82C54"/>
    <w:rsid w:val="00A82D23"/>
    <w:rsid w:val="00A82D75"/>
    <w:rsid w:val="00A82EDD"/>
    <w:rsid w:val="00A83096"/>
    <w:rsid w:val="00A830C6"/>
    <w:rsid w:val="00A834B5"/>
    <w:rsid w:val="00A834DD"/>
    <w:rsid w:val="00A83551"/>
    <w:rsid w:val="00A8389E"/>
    <w:rsid w:val="00A8397F"/>
    <w:rsid w:val="00A83BB5"/>
    <w:rsid w:val="00A83F8B"/>
    <w:rsid w:val="00A841EC"/>
    <w:rsid w:val="00A84278"/>
    <w:rsid w:val="00A843DD"/>
    <w:rsid w:val="00A8447E"/>
    <w:rsid w:val="00A8448E"/>
    <w:rsid w:val="00A8464D"/>
    <w:rsid w:val="00A847E2"/>
    <w:rsid w:val="00A849A4"/>
    <w:rsid w:val="00A84AB1"/>
    <w:rsid w:val="00A84D4B"/>
    <w:rsid w:val="00A84F34"/>
    <w:rsid w:val="00A852D6"/>
    <w:rsid w:val="00A85312"/>
    <w:rsid w:val="00A85404"/>
    <w:rsid w:val="00A8541E"/>
    <w:rsid w:val="00A858DC"/>
    <w:rsid w:val="00A858E9"/>
    <w:rsid w:val="00A85B1C"/>
    <w:rsid w:val="00A85D07"/>
    <w:rsid w:val="00A85E46"/>
    <w:rsid w:val="00A85ED8"/>
    <w:rsid w:val="00A86267"/>
    <w:rsid w:val="00A8626E"/>
    <w:rsid w:val="00A864ED"/>
    <w:rsid w:val="00A8670C"/>
    <w:rsid w:val="00A8687F"/>
    <w:rsid w:val="00A86953"/>
    <w:rsid w:val="00A86B57"/>
    <w:rsid w:val="00A86C72"/>
    <w:rsid w:val="00A86D83"/>
    <w:rsid w:val="00A86E3B"/>
    <w:rsid w:val="00A86E59"/>
    <w:rsid w:val="00A8715E"/>
    <w:rsid w:val="00A87199"/>
    <w:rsid w:val="00A872A2"/>
    <w:rsid w:val="00A875B6"/>
    <w:rsid w:val="00A87636"/>
    <w:rsid w:val="00A8799D"/>
    <w:rsid w:val="00A87C58"/>
    <w:rsid w:val="00A87DD2"/>
    <w:rsid w:val="00A87F33"/>
    <w:rsid w:val="00A900C3"/>
    <w:rsid w:val="00A900CA"/>
    <w:rsid w:val="00A903A0"/>
    <w:rsid w:val="00A90653"/>
    <w:rsid w:val="00A90797"/>
    <w:rsid w:val="00A90809"/>
    <w:rsid w:val="00A90879"/>
    <w:rsid w:val="00A908C8"/>
    <w:rsid w:val="00A9091A"/>
    <w:rsid w:val="00A909C4"/>
    <w:rsid w:val="00A90A7D"/>
    <w:rsid w:val="00A90B1E"/>
    <w:rsid w:val="00A90DEB"/>
    <w:rsid w:val="00A90E1D"/>
    <w:rsid w:val="00A90EC2"/>
    <w:rsid w:val="00A91065"/>
    <w:rsid w:val="00A910D4"/>
    <w:rsid w:val="00A910E8"/>
    <w:rsid w:val="00A91106"/>
    <w:rsid w:val="00A9118A"/>
    <w:rsid w:val="00A9119A"/>
    <w:rsid w:val="00A9141F"/>
    <w:rsid w:val="00A914F1"/>
    <w:rsid w:val="00A91570"/>
    <w:rsid w:val="00A915E0"/>
    <w:rsid w:val="00A9166B"/>
    <w:rsid w:val="00A9175E"/>
    <w:rsid w:val="00A91761"/>
    <w:rsid w:val="00A91DB0"/>
    <w:rsid w:val="00A92041"/>
    <w:rsid w:val="00A92290"/>
    <w:rsid w:val="00A9243F"/>
    <w:rsid w:val="00A924B7"/>
    <w:rsid w:val="00A928D4"/>
    <w:rsid w:val="00A92950"/>
    <w:rsid w:val="00A929A3"/>
    <w:rsid w:val="00A92B65"/>
    <w:rsid w:val="00A92BE1"/>
    <w:rsid w:val="00A92C36"/>
    <w:rsid w:val="00A92D6B"/>
    <w:rsid w:val="00A93644"/>
    <w:rsid w:val="00A93BCC"/>
    <w:rsid w:val="00A93C62"/>
    <w:rsid w:val="00A93F1C"/>
    <w:rsid w:val="00A93F2F"/>
    <w:rsid w:val="00A94200"/>
    <w:rsid w:val="00A944A3"/>
    <w:rsid w:val="00A946A3"/>
    <w:rsid w:val="00A946BA"/>
    <w:rsid w:val="00A9489E"/>
    <w:rsid w:val="00A94C5F"/>
    <w:rsid w:val="00A952A6"/>
    <w:rsid w:val="00A955AE"/>
    <w:rsid w:val="00A956CE"/>
    <w:rsid w:val="00A9585A"/>
    <w:rsid w:val="00A9588F"/>
    <w:rsid w:val="00A9596C"/>
    <w:rsid w:val="00A95A81"/>
    <w:rsid w:val="00A95C6A"/>
    <w:rsid w:val="00A95F37"/>
    <w:rsid w:val="00A9626F"/>
    <w:rsid w:val="00A96299"/>
    <w:rsid w:val="00A9652A"/>
    <w:rsid w:val="00A966B3"/>
    <w:rsid w:val="00A96733"/>
    <w:rsid w:val="00A96AD0"/>
    <w:rsid w:val="00A96D47"/>
    <w:rsid w:val="00A97045"/>
    <w:rsid w:val="00A9712D"/>
    <w:rsid w:val="00A97680"/>
    <w:rsid w:val="00A976B4"/>
    <w:rsid w:val="00A978D9"/>
    <w:rsid w:val="00A979AF"/>
    <w:rsid w:val="00A97A0D"/>
    <w:rsid w:val="00A97A40"/>
    <w:rsid w:val="00A97C1C"/>
    <w:rsid w:val="00A97CAB"/>
    <w:rsid w:val="00A97D0A"/>
    <w:rsid w:val="00A97DBF"/>
    <w:rsid w:val="00AA0111"/>
    <w:rsid w:val="00AA0382"/>
    <w:rsid w:val="00AA03A6"/>
    <w:rsid w:val="00AA088E"/>
    <w:rsid w:val="00AA0984"/>
    <w:rsid w:val="00AA0A99"/>
    <w:rsid w:val="00AA0B5F"/>
    <w:rsid w:val="00AA0CDC"/>
    <w:rsid w:val="00AA0D6F"/>
    <w:rsid w:val="00AA1391"/>
    <w:rsid w:val="00AA14F9"/>
    <w:rsid w:val="00AA1796"/>
    <w:rsid w:val="00AA18F3"/>
    <w:rsid w:val="00AA1A2C"/>
    <w:rsid w:val="00AA1B72"/>
    <w:rsid w:val="00AA1C8C"/>
    <w:rsid w:val="00AA1CE2"/>
    <w:rsid w:val="00AA1D7D"/>
    <w:rsid w:val="00AA215C"/>
    <w:rsid w:val="00AA2196"/>
    <w:rsid w:val="00AA233D"/>
    <w:rsid w:val="00AA24FA"/>
    <w:rsid w:val="00AA28B1"/>
    <w:rsid w:val="00AA2C63"/>
    <w:rsid w:val="00AA305B"/>
    <w:rsid w:val="00AA3066"/>
    <w:rsid w:val="00AA323D"/>
    <w:rsid w:val="00AA3270"/>
    <w:rsid w:val="00AA345F"/>
    <w:rsid w:val="00AA362C"/>
    <w:rsid w:val="00AA375E"/>
    <w:rsid w:val="00AA3851"/>
    <w:rsid w:val="00AA3ACA"/>
    <w:rsid w:val="00AA3AED"/>
    <w:rsid w:val="00AA40B1"/>
    <w:rsid w:val="00AA4139"/>
    <w:rsid w:val="00AA416C"/>
    <w:rsid w:val="00AA41D6"/>
    <w:rsid w:val="00AA4402"/>
    <w:rsid w:val="00AA444D"/>
    <w:rsid w:val="00AA4563"/>
    <w:rsid w:val="00AA4932"/>
    <w:rsid w:val="00AA4933"/>
    <w:rsid w:val="00AA4945"/>
    <w:rsid w:val="00AA4ABB"/>
    <w:rsid w:val="00AA4BC8"/>
    <w:rsid w:val="00AA4BCA"/>
    <w:rsid w:val="00AA4C00"/>
    <w:rsid w:val="00AA4C70"/>
    <w:rsid w:val="00AA52D8"/>
    <w:rsid w:val="00AA55A5"/>
    <w:rsid w:val="00AA56F7"/>
    <w:rsid w:val="00AA5880"/>
    <w:rsid w:val="00AA5908"/>
    <w:rsid w:val="00AA5B36"/>
    <w:rsid w:val="00AA5EC4"/>
    <w:rsid w:val="00AA5ED9"/>
    <w:rsid w:val="00AA5FD9"/>
    <w:rsid w:val="00AA61C2"/>
    <w:rsid w:val="00AA6332"/>
    <w:rsid w:val="00AA639B"/>
    <w:rsid w:val="00AA6748"/>
    <w:rsid w:val="00AA678F"/>
    <w:rsid w:val="00AA682C"/>
    <w:rsid w:val="00AA6855"/>
    <w:rsid w:val="00AA689B"/>
    <w:rsid w:val="00AA6956"/>
    <w:rsid w:val="00AA69A7"/>
    <w:rsid w:val="00AA6A1D"/>
    <w:rsid w:val="00AA6C5D"/>
    <w:rsid w:val="00AA6DFA"/>
    <w:rsid w:val="00AA6F83"/>
    <w:rsid w:val="00AA6F99"/>
    <w:rsid w:val="00AA71D4"/>
    <w:rsid w:val="00AA7356"/>
    <w:rsid w:val="00AA748A"/>
    <w:rsid w:val="00AA74A4"/>
    <w:rsid w:val="00AA7859"/>
    <w:rsid w:val="00AA7876"/>
    <w:rsid w:val="00AA7E8A"/>
    <w:rsid w:val="00AA7EF0"/>
    <w:rsid w:val="00AB01CA"/>
    <w:rsid w:val="00AB02BF"/>
    <w:rsid w:val="00AB04AE"/>
    <w:rsid w:val="00AB04B8"/>
    <w:rsid w:val="00AB0640"/>
    <w:rsid w:val="00AB0678"/>
    <w:rsid w:val="00AB0AFC"/>
    <w:rsid w:val="00AB0E06"/>
    <w:rsid w:val="00AB0FDB"/>
    <w:rsid w:val="00AB1097"/>
    <w:rsid w:val="00AB10E4"/>
    <w:rsid w:val="00AB1292"/>
    <w:rsid w:val="00AB173A"/>
    <w:rsid w:val="00AB18A2"/>
    <w:rsid w:val="00AB1A48"/>
    <w:rsid w:val="00AB1B69"/>
    <w:rsid w:val="00AB1FE5"/>
    <w:rsid w:val="00AB1FE8"/>
    <w:rsid w:val="00AB204B"/>
    <w:rsid w:val="00AB2378"/>
    <w:rsid w:val="00AB243C"/>
    <w:rsid w:val="00AB253D"/>
    <w:rsid w:val="00AB2D27"/>
    <w:rsid w:val="00AB2EB3"/>
    <w:rsid w:val="00AB3564"/>
    <w:rsid w:val="00AB37E6"/>
    <w:rsid w:val="00AB3817"/>
    <w:rsid w:val="00AB3870"/>
    <w:rsid w:val="00AB3A93"/>
    <w:rsid w:val="00AB3ADF"/>
    <w:rsid w:val="00AB3F95"/>
    <w:rsid w:val="00AB40CE"/>
    <w:rsid w:val="00AB43F6"/>
    <w:rsid w:val="00AB4546"/>
    <w:rsid w:val="00AB45F5"/>
    <w:rsid w:val="00AB46E7"/>
    <w:rsid w:val="00AB470E"/>
    <w:rsid w:val="00AB4788"/>
    <w:rsid w:val="00AB482F"/>
    <w:rsid w:val="00AB4C82"/>
    <w:rsid w:val="00AB4CBE"/>
    <w:rsid w:val="00AB4CDA"/>
    <w:rsid w:val="00AB4D45"/>
    <w:rsid w:val="00AB4F24"/>
    <w:rsid w:val="00AB4F2C"/>
    <w:rsid w:val="00AB51F0"/>
    <w:rsid w:val="00AB552D"/>
    <w:rsid w:val="00AB5D94"/>
    <w:rsid w:val="00AB60EB"/>
    <w:rsid w:val="00AB68C4"/>
    <w:rsid w:val="00AB6945"/>
    <w:rsid w:val="00AB6A08"/>
    <w:rsid w:val="00AB6CB8"/>
    <w:rsid w:val="00AB71CA"/>
    <w:rsid w:val="00AB729B"/>
    <w:rsid w:val="00AB7678"/>
    <w:rsid w:val="00AB76C2"/>
    <w:rsid w:val="00AB772A"/>
    <w:rsid w:val="00AB7B2F"/>
    <w:rsid w:val="00AB7CB4"/>
    <w:rsid w:val="00AB7CE9"/>
    <w:rsid w:val="00AB7DE5"/>
    <w:rsid w:val="00AC0562"/>
    <w:rsid w:val="00AC0701"/>
    <w:rsid w:val="00AC0797"/>
    <w:rsid w:val="00AC084A"/>
    <w:rsid w:val="00AC0A4E"/>
    <w:rsid w:val="00AC0A9F"/>
    <w:rsid w:val="00AC0B0A"/>
    <w:rsid w:val="00AC0B48"/>
    <w:rsid w:val="00AC0CB0"/>
    <w:rsid w:val="00AC0F97"/>
    <w:rsid w:val="00AC11CE"/>
    <w:rsid w:val="00AC167A"/>
    <w:rsid w:val="00AC17DC"/>
    <w:rsid w:val="00AC17DF"/>
    <w:rsid w:val="00AC1821"/>
    <w:rsid w:val="00AC1A0D"/>
    <w:rsid w:val="00AC1A80"/>
    <w:rsid w:val="00AC1A93"/>
    <w:rsid w:val="00AC1AA2"/>
    <w:rsid w:val="00AC1C90"/>
    <w:rsid w:val="00AC21EA"/>
    <w:rsid w:val="00AC22F3"/>
    <w:rsid w:val="00AC2486"/>
    <w:rsid w:val="00AC26AA"/>
    <w:rsid w:val="00AC2811"/>
    <w:rsid w:val="00AC2BFE"/>
    <w:rsid w:val="00AC2C37"/>
    <w:rsid w:val="00AC2E4B"/>
    <w:rsid w:val="00AC2EEE"/>
    <w:rsid w:val="00AC2F66"/>
    <w:rsid w:val="00AC2FF3"/>
    <w:rsid w:val="00AC30AE"/>
    <w:rsid w:val="00AC310F"/>
    <w:rsid w:val="00AC3155"/>
    <w:rsid w:val="00AC3209"/>
    <w:rsid w:val="00AC341D"/>
    <w:rsid w:val="00AC35C2"/>
    <w:rsid w:val="00AC364A"/>
    <w:rsid w:val="00AC3929"/>
    <w:rsid w:val="00AC3A45"/>
    <w:rsid w:val="00AC3B65"/>
    <w:rsid w:val="00AC3B93"/>
    <w:rsid w:val="00AC40BD"/>
    <w:rsid w:val="00AC40C6"/>
    <w:rsid w:val="00AC40F0"/>
    <w:rsid w:val="00AC46BE"/>
    <w:rsid w:val="00AC48D5"/>
    <w:rsid w:val="00AC49D1"/>
    <w:rsid w:val="00AC4D5B"/>
    <w:rsid w:val="00AC4EAD"/>
    <w:rsid w:val="00AC4F05"/>
    <w:rsid w:val="00AC5047"/>
    <w:rsid w:val="00AC5048"/>
    <w:rsid w:val="00AC5131"/>
    <w:rsid w:val="00AC538B"/>
    <w:rsid w:val="00AC5406"/>
    <w:rsid w:val="00AC5442"/>
    <w:rsid w:val="00AC548E"/>
    <w:rsid w:val="00AC55A5"/>
    <w:rsid w:val="00AC591D"/>
    <w:rsid w:val="00AC5CCC"/>
    <w:rsid w:val="00AC5FFC"/>
    <w:rsid w:val="00AC6396"/>
    <w:rsid w:val="00AC6848"/>
    <w:rsid w:val="00AC6984"/>
    <w:rsid w:val="00AC6A24"/>
    <w:rsid w:val="00AC6D90"/>
    <w:rsid w:val="00AC75F0"/>
    <w:rsid w:val="00AC7B40"/>
    <w:rsid w:val="00AC7B4D"/>
    <w:rsid w:val="00AC7CC6"/>
    <w:rsid w:val="00AC7E42"/>
    <w:rsid w:val="00AC7F92"/>
    <w:rsid w:val="00AD0315"/>
    <w:rsid w:val="00AD036E"/>
    <w:rsid w:val="00AD04E9"/>
    <w:rsid w:val="00AD04F7"/>
    <w:rsid w:val="00AD053D"/>
    <w:rsid w:val="00AD0745"/>
    <w:rsid w:val="00AD07BE"/>
    <w:rsid w:val="00AD095A"/>
    <w:rsid w:val="00AD0986"/>
    <w:rsid w:val="00AD0CFF"/>
    <w:rsid w:val="00AD0DB2"/>
    <w:rsid w:val="00AD0E13"/>
    <w:rsid w:val="00AD0E57"/>
    <w:rsid w:val="00AD0F0C"/>
    <w:rsid w:val="00AD119C"/>
    <w:rsid w:val="00AD12EF"/>
    <w:rsid w:val="00AD1732"/>
    <w:rsid w:val="00AD178C"/>
    <w:rsid w:val="00AD2850"/>
    <w:rsid w:val="00AD2AA3"/>
    <w:rsid w:val="00AD2C44"/>
    <w:rsid w:val="00AD2CF6"/>
    <w:rsid w:val="00AD3166"/>
    <w:rsid w:val="00AD3731"/>
    <w:rsid w:val="00AD39AB"/>
    <w:rsid w:val="00AD3ADF"/>
    <w:rsid w:val="00AD4051"/>
    <w:rsid w:val="00AD410D"/>
    <w:rsid w:val="00AD42A9"/>
    <w:rsid w:val="00AD4460"/>
    <w:rsid w:val="00AD462B"/>
    <w:rsid w:val="00AD46AC"/>
    <w:rsid w:val="00AD4718"/>
    <w:rsid w:val="00AD47E4"/>
    <w:rsid w:val="00AD4903"/>
    <w:rsid w:val="00AD4A14"/>
    <w:rsid w:val="00AD4BC0"/>
    <w:rsid w:val="00AD502A"/>
    <w:rsid w:val="00AD52D2"/>
    <w:rsid w:val="00AD5568"/>
    <w:rsid w:val="00AD5726"/>
    <w:rsid w:val="00AD57D5"/>
    <w:rsid w:val="00AD57FB"/>
    <w:rsid w:val="00AD580F"/>
    <w:rsid w:val="00AD5BB5"/>
    <w:rsid w:val="00AD5BBD"/>
    <w:rsid w:val="00AD5D91"/>
    <w:rsid w:val="00AD5D9A"/>
    <w:rsid w:val="00AD5ECD"/>
    <w:rsid w:val="00AD617B"/>
    <w:rsid w:val="00AD634E"/>
    <w:rsid w:val="00AD6D4F"/>
    <w:rsid w:val="00AD6DA4"/>
    <w:rsid w:val="00AD6F20"/>
    <w:rsid w:val="00AD6F98"/>
    <w:rsid w:val="00AD7087"/>
    <w:rsid w:val="00AD7148"/>
    <w:rsid w:val="00AD714F"/>
    <w:rsid w:val="00AD7223"/>
    <w:rsid w:val="00AD72D2"/>
    <w:rsid w:val="00AD767F"/>
    <w:rsid w:val="00AD7930"/>
    <w:rsid w:val="00AD7C59"/>
    <w:rsid w:val="00AD7F01"/>
    <w:rsid w:val="00AE0095"/>
    <w:rsid w:val="00AE0125"/>
    <w:rsid w:val="00AE058E"/>
    <w:rsid w:val="00AE07A5"/>
    <w:rsid w:val="00AE07B3"/>
    <w:rsid w:val="00AE099E"/>
    <w:rsid w:val="00AE0ACC"/>
    <w:rsid w:val="00AE0F1C"/>
    <w:rsid w:val="00AE1075"/>
    <w:rsid w:val="00AE144C"/>
    <w:rsid w:val="00AE1493"/>
    <w:rsid w:val="00AE1680"/>
    <w:rsid w:val="00AE17BD"/>
    <w:rsid w:val="00AE1E60"/>
    <w:rsid w:val="00AE222A"/>
    <w:rsid w:val="00AE2555"/>
    <w:rsid w:val="00AE279C"/>
    <w:rsid w:val="00AE27C0"/>
    <w:rsid w:val="00AE2A9A"/>
    <w:rsid w:val="00AE2AAB"/>
    <w:rsid w:val="00AE2C1B"/>
    <w:rsid w:val="00AE2DDA"/>
    <w:rsid w:val="00AE3270"/>
    <w:rsid w:val="00AE3343"/>
    <w:rsid w:val="00AE3486"/>
    <w:rsid w:val="00AE3531"/>
    <w:rsid w:val="00AE3853"/>
    <w:rsid w:val="00AE3857"/>
    <w:rsid w:val="00AE3A1A"/>
    <w:rsid w:val="00AE3D71"/>
    <w:rsid w:val="00AE3E2A"/>
    <w:rsid w:val="00AE3F1E"/>
    <w:rsid w:val="00AE4434"/>
    <w:rsid w:val="00AE445E"/>
    <w:rsid w:val="00AE4C66"/>
    <w:rsid w:val="00AE4D75"/>
    <w:rsid w:val="00AE4F16"/>
    <w:rsid w:val="00AE4FCC"/>
    <w:rsid w:val="00AE5118"/>
    <w:rsid w:val="00AE51C8"/>
    <w:rsid w:val="00AE5C9A"/>
    <w:rsid w:val="00AE5D89"/>
    <w:rsid w:val="00AE5D9F"/>
    <w:rsid w:val="00AE606B"/>
    <w:rsid w:val="00AE609C"/>
    <w:rsid w:val="00AE62A4"/>
    <w:rsid w:val="00AE6306"/>
    <w:rsid w:val="00AE66DD"/>
    <w:rsid w:val="00AE6986"/>
    <w:rsid w:val="00AE6CFA"/>
    <w:rsid w:val="00AE6D3A"/>
    <w:rsid w:val="00AE7257"/>
    <w:rsid w:val="00AE7391"/>
    <w:rsid w:val="00AE7715"/>
    <w:rsid w:val="00AE77AC"/>
    <w:rsid w:val="00AE7829"/>
    <w:rsid w:val="00AE795D"/>
    <w:rsid w:val="00AE79A7"/>
    <w:rsid w:val="00AE79F9"/>
    <w:rsid w:val="00AE7D46"/>
    <w:rsid w:val="00AE7F9F"/>
    <w:rsid w:val="00AF001D"/>
    <w:rsid w:val="00AF031F"/>
    <w:rsid w:val="00AF055B"/>
    <w:rsid w:val="00AF069A"/>
    <w:rsid w:val="00AF0825"/>
    <w:rsid w:val="00AF0944"/>
    <w:rsid w:val="00AF09DC"/>
    <w:rsid w:val="00AF0B19"/>
    <w:rsid w:val="00AF0CF5"/>
    <w:rsid w:val="00AF0D9A"/>
    <w:rsid w:val="00AF0E2C"/>
    <w:rsid w:val="00AF0E6D"/>
    <w:rsid w:val="00AF0FD3"/>
    <w:rsid w:val="00AF1585"/>
    <w:rsid w:val="00AF158E"/>
    <w:rsid w:val="00AF1668"/>
    <w:rsid w:val="00AF183E"/>
    <w:rsid w:val="00AF1872"/>
    <w:rsid w:val="00AF1A13"/>
    <w:rsid w:val="00AF1AD0"/>
    <w:rsid w:val="00AF1B0A"/>
    <w:rsid w:val="00AF1BAB"/>
    <w:rsid w:val="00AF1CE0"/>
    <w:rsid w:val="00AF1DF5"/>
    <w:rsid w:val="00AF1E46"/>
    <w:rsid w:val="00AF1F36"/>
    <w:rsid w:val="00AF1F3B"/>
    <w:rsid w:val="00AF20AE"/>
    <w:rsid w:val="00AF20C4"/>
    <w:rsid w:val="00AF2198"/>
    <w:rsid w:val="00AF229E"/>
    <w:rsid w:val="00AF2636"/>
    <w:rsid w:val="00AF278E"/>
    <w:rsid w:val="00AF28BC"/>
    <w:rsid w:val="00AF29A0"/>
    <w:rsid w:val="00AF2A02"/>
    <w:rsid w:val="00AF2A7D"/>
    <w:rsid w:val="00AF2ADC"/>
    <w:rsid w:val="00AF2BCC"/>
    <w:rsid w:val="00AF2C0D"/>
    <w:rsid w:val="00AF2CF4"/>
    <w:rsid w:val="00AF2D16"/>
    <w:rsid w:val="00AF2E2A"/>
    <w:rsid w:val="00AF2F65"/>
    <w:rsid w:val="00AF301E"/>
    <w:rsid w:val="00AF3228"/>
    <w:rsid w:val="00AF337B"/>
    <w:rsid w:val="00AF3682"/>
    <w:rsid w:val="00AF372F"/>
    <w:rsid w:val="00AF38FF"/>
    <w:rsid w:val="00AF3902"/>
    <w:rsid w:val="00AF3BD1"/>
    <w:rsid w:val="00AF3C09"/>
    <w:rsid w:val="00AF3C19"/>
    <w:rsid w:val="00AF3C1B"/>
    <w:rsid w:val="00AF411F"/>
    <w:rsid w:val="00AF416D"/>
    <w:rsid w:val="00AF42E9"/>
    <w:rsid w:val="00AF42EB"/>
    <w:rsid w:val="00AF450B"/>
    <w:rsid w:val="00AF4652"/>
    <w:rsid w:val="00AF46F2"/>
    <w:rsid w:val="00AF47B0"/>
    <w:rsid w:val="00AF47CF"/>
    <w:rsid w:val="00AF48A2"/>
    <w:rsid w:val="00AF4998"/>
    <w:rsid w:val="00AF4C52"/>
    <w:rsid w:val="00AF4DC7"/>
    <w:rsid w:val="00AF501E"/>
    <w:rsid w:val="00AF5051"/>
    <w:rsid w:val="00AF5583"/>
    <w:rsid w:val="00AF5597"/>
    <w:rsid w:val="00AF5954"/>
    <w:rsid w:val="00AF5958"/>
    <w:rsid w:val="00AF5A2C"/>
    <w:rsid w:val="00AF5BDC"/>
    <w:rsid w:val="00AF5DA9"/>
    <w:rsid w:val="00AF5E09"/>
    <w:rsid w:val="00AF5ED4"/>
    <w:rsid w:val="00AF6035"/>
    <w:rsid w:val="00AF634D"/>
    <w:rsid w:val="00AF6397"/>
    <w:rsid w:val="00AF648D"/>
    <w:rsid w:val="00AF665D"/>
    <w:rsid w:val="00AF697E"/>
    <w:rsid w:val="00AF6B57"/>
    <w:rsid w:val="00AF6D5A"/>
    <w:rsid w:val="00AF6FE4"/>
    <w:rsid w:val="00AF71C4"/>
    <w:rsid w:val="00AF7345"/>
    <w:rsid w:val="00AF77AC"/>
    <w:rsid w:val="00AF7886"/>
    <w:rsid w:val="00AF7AED"/>
    <w:rsid w:val="00AF7CA9"/>
    <w:rsid w:val="00AF7EA7"/>
    <w:rsid w:val="00AF7FA5"/>
    <w:rsid w:val="00B00337"/>
    <w:rsid w:val="00B00E30"/>
    <w:rsid w:val="00B012B9"/>
    <w:rsid w:val="00B012EE"/>
    <w:rsid w:val="00B018AF"/>
    <w:rsid w:val="00B01964"/>
    <w:rsid w:val="00B01975"/>
    <w:rsid w:val="00B01C02"/>
    <w:rsid w:val="00B01C15"/>
    <w:rsid w:val="00B01CE2"/>
    <w:rsid w:val="00B01E26"/>
    <w:rsid w:val="00B01E73"/>
    <w:rsid w:val="00B01E78"/>
    <w:rsid w:val="00B022CF"/>
    <w:rsid w:val="00B02476"/>
    <w:rsid w:val="00B02683"/>
    <w:rsid w:val="00B02849"/>
    <w:rsid w:val="00B028E1"/>
    <w:rsid w:val="00B02AD7"/>
    <w:rsid w:val="00B02B01"/>
    <w:rsid w:val="00B02B37"/>
    <w:rsid w:val="00B03069"/>
    <w:rsid w:val="00B03506"/>
    <w:rsid w:val="00B03584"/>
    <w:rsid w:val="00B03652"/>
    <w:rsid w:val="00B0366F"/>
    <w:rsid w:val="00B0376E"/>
    <w:rsid w:val="00B03842"/>
    <w:rsid w:val="00B03848"/>
    <w:rsid w:val="00B0388C"/>
    <w:rsid w:val="00B038F9"/>
    <w:rsid w:val="00B0396D"/>
    <w:rsid w:val="00B039D4"/>
    <w:rsid w:val="00B03A01"/>
    <w:rsid w:val="00B03B21"/>
    <w:rsid w:val="00B03B34"/>
    <w:rsid w:val="00B03C73"/>
    <w:rsid w:val="00B03F11"/>
    <w:rsid w:val="00B0420F"/>
    <w:rsid w:val="00B044F1"/>
    <w:rsid w:val="00B0497E"/>
    <w:rsid w:val="00B049EC"/>
    <w:rsid w:val="00B04AA3"/>
    <w:rsid w:val="00B04B62"/>
    <w:rsid w:val="00B04D4F"/>
    <w:rsid w:val="00B051FB"/>
    <w:rsid w:val="00B058CB"/>
    <w:rsid w:val="00B05976"/>
    <w:rsid w:val="00B05BF0"/>
    <w:rsid w:val="00B05C50"/>
    <w:rsid w:val="00B05CC1"/>
    <w:rsid w:val="00B05DB8"/>
    <w:rsid w:val="00B05F47"/>
    <w:rsid w:val="00B06119"/>
    <w:rsid w:val="00B06339"/>
    <w:rsid w:val="00B0640D"/>
    <w:rsid w:val="00B06520"/>
    <w:rsid w:val="00B0663E"/>
    <w:rsid w:val="00B06761"/>
    <w:rsid w:val="00B06767"/>
    <w:rsid w:val="00B06A35"/>
    <w:rsid w:val="00B06AA6"/>
    <w:rsid w:val="00B06ADF"/>
    <w:rsid w:val="00B06E12"/>
    <w:rsid w:val="00B06EED"/>
    <w:rsid w:val="00B07009"/>
    <w:rsid w:val="00B0703B"/>
    <w:rsid w:val="00B071D1"/>
    <w:rsid w:val="00B0720D"/>
    <w:rsid w:val="00B07402"/>
    <w:rsid w:val="00B07793"/>
    <w:rsid w:val="00B07A25"/>
    <w:rsid w:val="00B07F9B"/>
    <w:rsid w:val="00B10270"/>
    <w:rsid w:val="00B102CC"/>
    <w:rsid w:val="00B103D1"/>
    <w:rsid w:val="00B103DC"/>
    <w:rsid w:val="00B10A1F"/>
    <w:rsid w:val="00B10C35"/>
    <w:rsid w:val="00B10C90"/>
    <w:rsid w:val="00B10D82"/>
    <w:rsid w:val="00B10E8D"/>
    <w:rsid w:val="00B11105"/>
    <w:rsid w:val="00B11112"/>
    <w:rsid w:val="00B11383"/>
    <w:rsid w:val="00B114AF"/>
    <w:rsid w:val="00B11D04"/>
    <w:rsid w:val="00B11EFB"/>
    <w:rsid w:val="00B11F29"/>
    <w:rsid w:val="00B11FEB"/>
    <w:rsid w:val="00B12549"/>
    <w:rsid w:val="00B1256B"/>
    <w:rsid w:val="00B127E1"/>
    <w:rsid w:val="00B12882"/>
    <w:rsid w:val="00B12A5C"/>
    <w:rsid w:val="00B12A86"/>
    <w:rsid w:val="00B12A9B"/>
    <w:rsid w:val="00B12D48"/>
    <w:rsid w:val="00B12E2C"/>
    <w:rsid w:val="00B136E0"/>
    <w:rsid w:val="00B13C78"/>
    <w:rsid w:val="00B13D9B"/>
    <w:rsid w:val="00B13DA1"/>
    <w:rsid w:val="00B13E3C"/>
    <w:rsid w:val="00B13F87"/>
    <w:rsid w:val="00B14181"/>
    <w:rsid w:val="00B142F4"/>
    <w:rsid w:val="00B14568"/>
    <w:rsid w:val="00B1478C"/>
    <w:rsid w:val="00B14B28"/>
    <w:rsid w:val="00B14D0A"/>
    <w:rsid w:val="00B14E28"/>
    <w:rsid w:val="00B14FA1"/>
    <w:rsid w:val="00B1536B"/>
    <w:rsid w:val="00B1593C"/>
    <w:rsid w:val="00B15BC9"/>
    <w:rsid w:val="00B15D09"/>
    <w:rsid w:val="00B15E8D"/>
    <w:rsid w:val="00B1607E"/>
    <w:rsid w:val="00B160DC"/>
    <w:rsid w:val="00B16147"/>
    <w:rsid w:val="00B166B4"/>
    <w:rsid w:val="00B166E0"/>
    <w:rsid w:val="00B16767"/>
    <w:rsid w:val="00B16E9F"/>
    <w:rsid w:val="00B170CC"/>
    <w:rsid w:val="00B171A4"/>
    <w:rsid w:val="00B1737A"/>
    <w:rsid w:val="00B17393"/>
    <w:rsid w:val="00B1774B"/>
    <w:rsid w:val="00B17870"/>
    <w:rsid w:val="00B17874"/>
    <w:rsid w:val="00B17C7B"/>
    <w:rsid w:val="00B17CC8"/>
    <w:rsid w:val="00B17E90"/>
    <w:rsid w:val="00B17E96"/>
    <w:rsid w:val="00B203E3"/>
    <w:rsid w:val="00B209BC"/>
    <w:rsid w:val="00B20DCB"/>
    <w:rsid w:val="00B21190"/>
    <w:rsid w:val="00B211BF"/>
    <w:rsid w:val="00B213AA"/>
    <w:rsid w:val="00B213AE"/>
    <w:rsid w:val="00B215CE"/>
    <w:rsid w:val="00B219C2"/>
    <w:rsid w:val="00B21BF1"/>
    <w:rsid w:val="00B21F57"/>
    <w:rsid w:val="00B2203E"/>
    <w:rsid w:val="00B222E3"/>
    <w:rsid w:val="00B22833"/>
    <w:rsid w:val="00B2293C"/>
    <w:rsid w:val="00B22A3B"/>
    <w:rsid w:val="00B22AD8"/>
    <w:rsid w:val="00B22B55"/>
    <w:rsid w:val="00B22B9A"/>
    <w:rsid w:val="00B23127"/>
    <w:rsid w:val="00B232B4"/>
    <w:rsid w:val="00B2354D"/>
    <w:rsid w:val="00B23645"/>
    <w:rsid w:val="00B23738"/>
    <w:rsid w:val="00B237A7"/>
    <w:rsid w:val="00B238B6"/>
    <w:rsid w:val="00B2394F"/>
    <w:rsid w:val="00B239DE"/>
    <w:rsid w:val="00B23B97"/>
    <w:rsid w:val="00B2431D"/>
    <w:rsid w:val="00B24473"/>
    <w:rsid w:val="00B24785"/>
    <w:rsid w:val="00B24A3C"/>
    <w:rsid w:val="00B24D1B"/>
    <w:rsid w:val="00B2518F"/>
    <w:rsid w:val="00B2522D"/>
    <w:rsid w:val="00B25244"/>
    <w:rsid w:val="00B255E1"/>
    <w:rsid w:val="00B25710"/>
    <w:rsid w:val="00B25747"/>
    <w:rsid w:val="00B25897"/>
    <w:rsid w:val="00B25B84"/>
    <w:rsid w:val="00B25CF1"/>
    <w:rsid w:val="00B25EAF"/>
    <w:rsid w:val="00B26159"/>
    <w:rsid w:val="00B26AEC"/>
    <w:rsid w:val="00B26B7C"/>
    <w:rsid w:val="00B26B90"/>
    <w:rsid w:val="00B26C55"/>
    <w:rsid w:val="00B26C8B"/>
    <w:rsid w:val="00B26DBC"/>
    <w:rsid w:val="00B2717F"/>
    <w:rsid w:val="00B2736B"/>
    <w:rsid w:val="00B27902"/>
    <w:rsid w:val="00B27D49"/>
    <w:rsid w:val="00B27D60"/>
    <w:rsid w:val="00B27F8E"/>
    <w:rsid w:val="00B27FEE"/>
    <w:rsid w:val="00B30335"/>
    <w:rsid w:val="00B305D8"/>
    <w:rsid w:val="00B305F7"/>
    <w:rsid w:val="00B30A33"/>
    <w:rsid w:val="00B30F18"/>
    <w:rsid w:val="00B31027"/>
    <w:rsid w:val="00B313CC"/>
    <w:rsid w:val="00B319A0"/>
    <w:rsid w:val="00B31B7C"/>
    <w:rsid w:val="00B31DFA"/>
    <w:rsid w:val="00B325D0"/>
    <w:rsid w:val="00B328BF"/>
    <w:rsid w:val="00B328F5"/>
    <w:rsid w:val="00B32A1C"/>
    <w:rsid w:val="00B32BFA"/>
    <w:rsid w:val="00B32C4F"/>
    <w:rsid w:val="00B32FBE"/>
    <w:rsid w:val="00B32FEB"/>
    <w:rsid w:val="00B331A0"/>
    <w:rsid w:val="00B33253"/>
    <w:rsid w:val="00B3368F"/>
    <w:rsid w:val="00B33A9F"/>
    <w:rsid w:val="00B33ACC"/>
    <w:rsid w:val="00B33F63"/>
    <w:rsid w:val="00B341F9"/>
    <w:rsid w:val="00B3458C"/>
    <w:rsid w:val="00B345E9"/>
    <w:rsid w:val="00B34715"/>
    <w:rsid w:val="00B34723"/>
    <w:rsid w:val="00B348E7"/>
    <w:rsid w:val="00B349A2"/>
    <w:rsid w:val="00B34DE7"/>
    <w:rsid w:val="00B34FFD"/>
    <w:rsid w:val="00B35161"/>
    <w:rsid w:val="00B351A1"/>
    <w:rsid w:val="00B351F3"/>
    <w:rsid w:val="00B3526D"/>
    <w:rsid w:val="00B3529A"/>
    <w:rsid w:val="00B356E5"/>
    <w:rsid w:val="00B357AE"/>
    <w:rsid w:val="00B35955"/>
    <w:rsid w:val="00B35A03"/>
    <w:rsid w:val="00B35C73"/>
    <w:rsid w:val="00B36263"/>
    <w:rsid w:val="00B36383"/>
    <w:rsid w:val="00B364E0"/>
    <w:rsid w:val="00B36511"/>
    <w:rsid w:val="00B36663"/>
    <w:rsid w:val="00B3681B"/>
    <w:rsid w:val="00B36BCC"/>
    <w:rsid w:val="00B36D51"/>
    <w:rsid w:val="00B370D5"/>
    <w:rsid w:val="00B3712A"/>
    <w:rsid w:val="00B37329"/>
    <w:rsid w:val="00B37402"/>
    <w:rsid w:val="00B374B7"/>
    <w:rsid w:val="00B377E9"/>
    <w:rsid w:val="00B37B04"/>
    <w:rsid w:val="00B37E6C"/>
    <w:rsid w:val="00B4004B"/>
    <w:rsid w:val="00B403B9"/>
    <w:rsid w:val="00B40521"/>
    <w:rsid w:val="00B40AAA"/>
    <w:rsid w:val="00B40EA9"/>
    <w:rsid w:val="00B40FED"/>
    <w:rsid w:val="00B41002"/>
    <w:rsid w:val="00B4121C"/>
    <w:rsid w:val="00B4157C"/>
    <w:rsid w:val="00B419B4"/>
    <w:rsid w:val="00B41B44"/>
    <w:rsid w:val="00B41D28"/>
    <w:rsid w:val="00B41E86"/>
    <w:rsid w:val="00B41E96"/>
    <w:rsid w:val="00B41ECE"/>
    <w:rsid w:val="00B41F50"/>
    <w:rsid w:val="00B42151"/>
    <w:rsid w:val="00B421B0"/>
    <w:rsid w:val="00B423D4"/>
    <w:rsid w:val="00B424C9"/>
    <w:rsid w:val="00B4259D"/>
    <w:rsid w:val="00B4265E"/>
    <w:rsid w:val="00B4297C"/>
    <w:rsid w:val="00B42FA2"/>
    <w:rsid w:val="00B432A6"/>
    <w:rsid w:val="00B432D3"/>
    <w:rsid w:val="00B43353"/>
    <w:rsid w:val="00B43417"/>
    <w:rsid w:val="00B4376A"/>
    <w:rsid w:val="00B437B0"/>
    <w:rsid w:val="00B43931"/>
    <w:rsid w:val="00B43C93"/>
    <w:rsid w:val="00B43CD6"/>
    <w:rsid w:val="00B43D19"/>
    <w:rsid w:val="00B43DC5"/>
    <w:rsid w:val="00B443C8"/>
    <w:rsid w:val="00B44755"/>
    <w:rsid w:val="00B447E9"/>
    <w:rsid w:val="00B44B4F"/>
    <w:rsid w:val="00B44CA2"/>
    <w:rsid w:val="00B44DE0"/>
    <w:rsid w:val="00B45142"/>
    <w:rsid w:val="00B452C5"/>
    <w:rsid w:val="00B45A00"/>
    <w:rsid w:val="00B45B63"/>
    <w:rsid w:val="00B45D69"/>
    <w:rsid w:val="00B4646B"/>
    <w:rsid w:val="00B466C2"/>
    <w:rsid w:val="00B46A65"/>
    <w:rsid w:val="00B46B76"/>
    <w:rsid w:val="00B46F24"/>
    <w:rsid w:val="00B46FBF"/>
    <w:rsid w:val="00B470CA"/>
    <w:rsid w:val="00B473AF"/>
    <w:rsid w:val="00B474D8"/>
    <w:rsid w:val="00B47552"/>
    <w:rsid w:val="00B47719"/>
    <w:rsid w:val="00B47742"/>
    <w:rsid w:val="00B478E6"/>
    <w:rsid w:val="00B478FE"/>
    <w:rsid w:val="00B47E86"/>
    <w:rsid w:val="00B5031A"/>
    <w:rsid w:val="00B506A3"/>
    <w:rsid w:val="00B50C52"/>
    <w:rsid w:val="00B50CB6"/>
    <w:rsid w:val="00B50D3F"/>
    <w:rsid w:val="00B5146F"/>
    <w:rsid w:val="00B5154C"/>
    <w:rsid w:val="00B5178A"/>
    <w:rsid w:val="00B51887"/>
    <w:rsid w:val="00B519E9"/>
    <w:rsid w:val="00B51A15"/>
    <w:rsid w:val="00B51A84"/>
    <w:rsid w:val="00B51C0C"/>
    <w:rsid w:val="00B51C1B"/>
    <w:rsid w:val="00B51E01"/>
    <w:rsid w:val="00B51F03"/>
    <w:rsid w:val="00B51F06"/>
    <w:rsid w:val="00B51F1C"/>
    <w:rsid w:val="00B52246"/>
    <w:rsid w:val="00B5225F"/>
    <w:rsid w:val="00B523A9"/>
    <w:rsid w:val="00B523C4"/>
    <w:rsid w:val="00B524C6"/>
    <w:rsid w:val="00B529B7"/>
    <w:rsid w:val="00B52E05"/>
    <w:rsid w:val="00B52EED"/>
    <w:rsid w:val="00B52F7C"/>
    <w:rsid w:val="00B53632"/>
    <w:rsid w:val="00B53B26"/>
    <w:rsid w:val="00B53FEA"/>
    <w:rsid w:val="00B540CA"/>
    <w:rsid w:val="00B54361"/>
    <w:rsid w:val="00B54505"/>
    <w:rsid w:val="00B54573"/>
    <w:rsid w:val="00B54865"/>
    <w:rsid w:val="00B54D14"/>
    <w:rsid w:val="00B54E66"/>
    <w:rsid w:val="00B556DB"/>
    <w:rsid w:val="00B5588E"/>
    <w:rsid w:val="00B558A9"/>
    <w:rsid w:val="00B55B49"/>
    <w:rsid w:val="00B55C82"/>
    <w:rsid w:val="00B55DFD"/>
    <w:rsid w:val="00B55E89"/>
    <w:rsid w:val="00B55F76"/>
    <w:rsid w:val="00B55FB3"/>
    <w:rsid w:val="00B56112"/>
    <w:rsid w:val="00B5612F"/>
    <w:rsid w:val="00B561BB"/>
    <w:rsid w:val="00B56257"/>
    <w:rsid w:val="00B56464"/>
    <w:rsid w:val="00B56598"/>
    <w:rsid w:val="00B566EE"/>
    <w:rsid w:val="00B5694D"/>
    <w:rsid w:val="00B56A27"/>
    <w:rsid w:val="00B56CB1"/>
    <w:rsid w:val="00B57023"/>
    <w:rsid w:val="00B57055"/>
    <w:rsid w:val="00B5755E"/>
    <w:rsid w:val="00B5799E"/>
    <w:rsid w:val="00B57AA3"/>
    <w:rsid w:val="00B57C8A"/>
    <w:rsid w:val="00B602CA"/>
    <w:rsid w:val="00B602EC"/>
    <w:rsid w:val="00B603A3"/>
    <w:rsid w:val="00B603AF"/>
    <w:rsid w:val="00B603D4"/>
    <w:rsid w:val="00B60578"/>
    <w:rsid w:val="00B6068E"/>
    <w:rsid w:val="00B6091F"/>
    <w:rsid w:val="00B6096A"/>
    <w:rsid w:val="00B60A01"/>
    <w:rsid w:val="00B60CCD"/>
    <w:rsid w:val="00B61162"/>
    <w:rsid w:val="00B61451"/>
    <w:rsid w:val="00B615A2"/>
    <w:rsid w:val="00B61803"/>
    <w:rsid w:val="00B61997"/>
    <w:rsid w:val="00B61C10"/>
    <w:rsid w:val="00B61C84"/>
    <w:rsid w:val="00B61D17"/>
    <w:rsid w:val="00B61DDC"/>
    <w:rsid w:val="00B61F89"/>
    <w:rsid w:val="00B62055"/>
    <w:rsid w:val="00B62203"/>
    <w:rsid w:val="00B62212"/>
    <w:rsid w:val="00B622E4"/>
    <w:rsid w:val="00B6238F"/>
    <w:rsid w:val="00B62600"/>
    <w:rsid w:val="00B62F67"/>
    <w:rsid w:val="00B62F99"/>
    <w:rsid w:val="00B63057"/>
    <w:rsid w:val="00B63217"/>
    <w:rsid w:val="00B632B6"/>
    <w:rsid w:val="00B634B3"/>
    <w:rsid w:val="00B636EA"/>
    <w:rsid w:val="00B63D30"/>
    <w:rsid w:val="00B64234"/>
    <w:rsid w:val="00B642DF"/>
    <w:rsid w:val="00B64325"/>
    <w:rsid w:val="00B643D1"/>
    <w:rsid w:val="00B6440E"/>
    <w:rsid w:val="00B64579"/>
    <w:rsid w:val="00B64779"/>
    <w:rsid w:val="00B65211"/>
    <w:rsid w:val="00B65383"/>
    <w:rsid w:val="00B65511"/>
    <w:rsid w:val="00B65700"/>
    <w:rsid w:val="00B6574B"/>
    <w:rsid w:val="00B65F75"/>
    <w:rsid w:val="00B66282"/>
    <w:rsid w:val="00B667D2"/>
    <w:rsid w:val="00B667E4"/>
    <w:rsid w:val="00B6701E"/>
    <w:rsid w:val="00B67036"/>
    <w:rsid w:val="00B6710D"/>
    <w:rsid w:val="00B67147"/>
    <w:rsid w:val="00B674B1"/>
    <w:rsid w:val="00B67538"/>
    <w:rsid w:val="00B677FA"/>
    <w:rsid w:val="00B6792F"/>
    <w:rsid w:val="00B67A45"/>
    <w:rsid w:val="00B67C3A"/>
    <w:rsid w:val="00B67C9E"/>
    <w:rsid w:val="00B67F13"/>
    <w:rsid w:val="00B703E5"/>
    <w:rsid w:val="00B70784"/>
    <w:rsid w:val="00B709FA"/>
    <w:rsid w:val="00B70BBB"/>
    <w:rsid w:val="00B70C06"/>
    <w:rsid w:val="00B70D35"/>
    <w:rsid w:val="00B710E9"/>
    <w:rsid w:val="00B7119D"/>
    <w:rsid w:val="00B71451"/>
    <w:rsid w:val="00B7192F"/>
    <w:rsid w:val="00B719D2"/>
    <w:rsid w:val="00B719DF"/>
    <w:rsid w:val="00B71AD6"/>
    <w:rsid w:val="00B71CB0"/>
    <w:rsid w:val="00B71E28"/>
    <w:rsid w:val="00B71EEF"/>
    <w:rsid w:val="00B72668"/>
    <w:rsid w:val="00B728E9"/>
    <w:rsid w:val="00B72BE3"/>
    <w:rsid w:val="00B72D0D"/>
    <w:rsid w:val="00B72F68"/>
    <w:rsid w:val="00B72FAD"/>
    <w:rsid w:val="00B73132"/>
    <w:rsid w:val="00B7324B"/>
    <w:rsid w:val="00B736DE"/>
    <w:rsid w:val="00B738C0"/>
    <w:rsid w:val="00B73AC0"/>
    <w:rsid w:val="00B74091"/>
    <w:rsid w:val="00B74226"/>
    <w:rsid w:val="00B742E2"/>
    <w:rsid w:val="00B74649"/>
    <w:rsid w:val="00B7466E"/>
    <w:rsid w:val="00B74754"/>
    <w:rsid w:val="00B74822"/>
    <w:rsid w:val="00B74B4B"/>
    <w:rsid w:val="00B74CA6"/>
    <w:rsid w:val="00B74E5E"/>
    <w:rsid w:val="00B74EA8"/>
    <w:rsid w:val="00B75150"/>
    <w:rsid w:val="00B751A1"/>
    <w:rsid w:val="00B7540F"/>
    <w:rsid w:val="00B754E8"/>
    <w:rsid w:val="00B755AD"/>
    <w:rsid w:val="00B756E8"/>
    <w:rsid w:val="00B75E4F"/>
    <w:rsid w:val="00B75ECE"/>
    <w:rsid w:val="00B7678A"/>
    <w:rsid w:val="00B76833"/>
    <w:rsid w:val="00B768CC"/>
    <w:rsid w:val="00B76C7E"/>
    <w:rsid w:val="00B76DC9"/>
    <w:rsid w:val="00B77011"/>
    <w:rsid w:val="00B77110"/>
    <w:rsid w:val="00B77184"/>
    <w:rsid w:val="00B77294"/>
    <w:rsid w:val="00B7775C"/>
    <w:rsid w:val="00B779E4"/>
    <w:rsid w:val="00B77A89"/>
    <w:rsid w:val="00B80356"/>
    <w:rsid w:val="00B8042D"/>
    <w:rsid w:val="00B806A0"/>
    <w:rsid w:val="00B808AA"/>
    <w:rsid w:val="00B80915"/>
    <w:rsid w:val="00B80A88"/>
    <w:rsid w:val="00B80C36"/>
    <w:rsid w:val="00B80EA6"/>
    <w:rsid w:val="00B8117B"/>
    <w:rsid w:val="00B811F9"/>
    <w:rsid w:val="00B8127E"/>
    <w:rsid w:val="00B81986"/>
    <w:rsid w:val="00B81CE3"/>
    <w:rsid w:val="00B820D8"/>
    <w:rsid w:val="00B822C7"/>
    <w:rsid w:val="00B8279C"/>
    <w:rsid w:val="00B82A01"/>
    <w:rsid w:val="00B82C2A"/>
    <w:rsid w:val="00B82E02"/>
    <w:rsid w:val="00B83020"/>
    <w:rsid w:val="00B830DE"/>
    <w:rsid w:val="00B83127"/>
    <w:rsid w:val="00B8347D"/>
    <w:rsid w:val="00B8389A"/>
    <w:rsid w:val="00B839AB"/>
    <w:rsid w:val="00B83B93"/>
    <w:rsid w:val="00B83CAE"/>
    <w:rsid w:val="00B83D42"/>
    <w:rsid w:val="00B83D54"/>
    <w:rsid w:val="00B83FCE"/>
    <w:rsid w:val="00B84061"/>
    <w:rsid w:val="00B84106"/>
    <w:rsid w:val="00B841E6"/>
    <w:rsid w:val="00B84313"/>
    <w:rsid w:val="00B84682"/>
    <w:rsid w:val="00B847F8"/>
    <w:rsid w:val="00B84998"/>
    <w:rsid w:val="00B84C79"/>
    <w:rsid w:val="00B84EAC"/>
    <w:rsid w:val="00B84FBE"/>
    <w:rsid w:val="00B859D6"/>
    <w:rsid w:val="00B85AE5"/>
    <w:rsid w:val="00B85B28"/>
    <w:rsid w:val="00B85CAF"/>
    <w:rsid w:val="00B86466"/>
    <w:rsid w:val="00B86573"/>
    <w:rsid w:val="00B86758"/>
    <w:rsid w:val="00B86812"/>
    <w:rsid w:val="00B8684D"/>
    <w:rsid w:val="00B868DE"/>
    <w:rsid w:val="00B869DB"/>
    <w:rsid w:val="00B86C58"/>
    <w:rsid w:val="00B86E25"/>
    <w:rsid w:val="00B86F1C"/>
    <w:rsid w:val="00B871B8"/>
    <w:rsid w:val="00B87611"/>
    <w:rsid w:val="00B8769A"/>
    <w:rsid w:val="00B8770D"/>
    <w:rsid w:val="00B87714"/>
    <w:rsid w:val="00B8773C"/>
    <w:rsid w:val="00B87A7D"/>
    <w:rsid w:val="00B87C7F"/>
    <w:rsid w:val="00B87D3B"/>
    <w:rsid w:val="00B87E69"/>
    <w:rsid w:val="00B87F70"/>
    <w:rsid w:val="00B9007C"/>
    <w:rsid w:val="00B9010B"/>
    <w:rsid w:val="00B90797"/>
    <w:rsid w:val="00B90BDF"/>
    <w:rsid w:val="00B90EB8"/>
    <w:rsid w:val="00B91083"/>
    <w:rsid w:val="00B9112A"/>
    <w:rsid w:val="00B911AF"/>
    <w:rsid w:val="00B912C0"/>
    <w:rsid w:val="00B9140C"/>
    <w:rsid w:val="00B915C2"/>
    <w:rsid w:val="00B919A1"/>
    <w:rsid w:val="00B919A6"/>
    <w:rsid w:val="00B919B2"/>
    <w:rsid w:val="00B91AB6"/>
    <w:rsid w:val="00B91CF1"/>
    <w:rsid w:val="00B91EEC"/>
    <w:rsid w:val="00B91FB6"/>
    <w:rsid w:val="00B92598"/>
    <w:rsid w:val="00B92616"/>
    <w:rsid w:val="00B92685"/>
    <w:rsid w:val="00B92860"/>
    <w:rsid w:val="00B92AA9"/>
    <w:rsid w:val="00B92B2C"/>
    <w:rsid w:val="00B92F6B"/>
    <w:rsid w:val="00B9314A"/>
    <w:rsid w:val="00B932FC"/>
    <w:rsid w:val="00B933E4"/>
    <w:rsid w:val="00B936E2"/>
    <w:rsid w:val="00B937C4"/>
    <w:rsid w:val="00B93852"/>
    <w:rsid w:val="00B939DB"/>
    <w:rsid w:val="00B93DB4"/>
    <w:rsid w:val="00B93EDD"/>
    <w:rsid w:val="00B93FCB"/>
    <w:rsid w:val="00B94071"/>
    <w:rsid w:val="00B9408A"/>
    <w:rsid w:val="00B94090"/>
    <w:rsid w:val="00B941F6"/>
    <w:rsid w:val="00B943E8"/>
    <w:rsid w:val="00B94C9D"/>
    <w:rsid w:val="00B94EB4"/>
    <w:rsid w:val="00B951A7"/>
    <w:rsid w:val="00B951D9"/>
    <w:rsid w:val="00B9526B"/>
    <w:rsid w:val="00B956DC"/>
    <w:rsid w:val="00B95CA9"/>
    <w:rsid w:val="00B9617E"/>
    <w:rsid w:val="00B96254"/>
    <w:rsid w:val="00B96331"/>
    <w:rsid w:val="00B96703"/>
    <w:rsid w:val="00B96990"/>
    <w:rsid w:val="00B96BCF"/>
    <w:rsid w:val="00B970DA"/>
    <w:rsid w:val="00B971E4"/>
    <w:rsid w:val="00B971EA"/>
    <w:rsid w:val="00B9742F"/>
    <w:rsid w:val="00B97642"/>
    <w:rsid w:val="00B97803"/>
    <w:rsid w:val="00B97905"/>
    <w:rsid w:val="00B97A5C"/>
    <w:rsid w:val="00B97D13"/>
    <w:rsid w:val="00B97DBA"/>
    <w:rsid w:val="00BA0346"/>
    <w:rsid w:val="00BA04F6"/>
    <w:rsid w:val="00BA05DB"/>
    <w:rsid w:val="00BA07AF"/>
    <w:rsid w:val="00BA0849"/>
    <w:rsid w:val="00BA0A0B"/>
    <w:rsid w:val="00BA0C11"/>
    <w:rsid w:val="00BA0D43"/>
    <w:rsid w:val="00BA0FD7"/>
    <w:rsid w:val="00BA10AC"/>
    <w:rsid w:val="00BA10C6"/>
    <w:rsid w:val="00BA1104"/>
    <w:rsid w:val="00BA113D"/>
    <w:rsid w:val="00BA1328"/>
    <w:rsid w:val="00BA1436"/>
    <w:rsid w:val="00BA1989"/>
    <w:rsid w:val="00BA19F8"/>
    <w:rsid w:val="00BA1AEE"/>
    <w:rsid w:val="00BA209E"/>
    <w:rsid w:val="00BA215A"/>
    <w:rsid w:val="00BA21FB"/>
    <w:rsid w:val="00BA2322"/>
    <w:rsid w:val="00BA2483"/>
    <w:rsid w:val="00BA28A2"/>
    <w:rsid w:val="00BA2A11"/>
    <w:rsid w:val="00BA2B25"/>
    <w:rsid w:val="00BA2D96"/>
    <w:rsid w:val="00BA2DA5"/>
    <w:rsid w:val="00BA2F72"/>
    <w:rsid w:val="00BA2FB6"/>
    <w:rsid w:val="00BA33BF"/>
    <w:rsid w:val="00BA36FA"/>
    <w:rsid w:val="00BA38F7"/>
    <w:rsid w:val="00BA3B0E"/>
    <w:rsid w:val="00BA3D0F"/>
    <w:rsid w:val="00BA4309"/>
    <w:rsid w:val="00BA473C"/>
    <w:rsid w:val="00BA476C"/>
    <w:rsid w:val="00BA492A"/>
    <w:rsid w:val="00BA4C8B"/>
    <w:rsid w:val="00BA4C95"/>
    <w:rsid w:val="00BA4F7A"/>
    <w:rsid w:val="00BA4F93"/>
    <w:rsid w:val="00BA5038"/>
    <w:rsid w:val="00BA5040"/>
    <w:rsid w:val="00BA53C4"/>
    <w:rsid w:val="00BA5441"/>
    <w:rsid w:val="00BA5544"/>
    <w:rsid w:val="00BA566B"/>
    <w:rsid w:val="00BA5A97"/>
    <w:rsid w:val="00BA5B3A"/>
    <w:rsid w:val="00BA5C74"/>
    <w:rsid w:val="00BA5CC4"/>
    <w:rsid w:val="00BA5D74"/>
    <w:rsid w:val="00BA5EEB"/>
    <w:rsid w:val="00BA5EF4"/>
    <w:rsid w:val="00BA616B"/>
    <w:rsid w:val="00BA6194"/>
    <w:rsid w:val="00BA6411"/>
    <w:rsid w:val="00BA6EAA"/>
    <w:rsid w:val="00BA6FD3"/>
    <w:rsid w:val="00BA71CD"/>
    <w:rsid w:val="00BA7596"/>
    <w:rsid w:val="00BA7992"/>
    <w:rsid w:val="00BA79E3"/>
    <w:rsid w:val="00BA7E20"/>
    <w:rsid w:val="00BB0031"/>
    <w:rsid w:val="00BB01B2"/>
    <w:rsid w:val="00BB076F"/>
    <w:rsid w:val="00BB08DC"/>
    <w:rsid w:val="00BB098D"/>
    <w:rsid w:val="00BB0A12"/>
    <w:rsid w:val="00BB0A38"/>
    <w:rsid w:val="00BB0B93"/>
    <w:rsid w:val="00BB0D23"/>
    <w:rsid w:val="00BB0ED9"/>
    <w:rsid w:val="00BB10CB"/>
    <w:rsid w:val="00BB1295"/>
    <w:rsid w:val="00BB184E"/>
    <w:rsid w:val="00BB1C60"/>
    <w:rsid w:val="00BB252C"/>
    <w:rsid w:val="00BB293A"/>
    <w:rsid w:val="00BB29B0"/>
    <w:rsid w:val="00BB2A9B"/>
    <w:rsid w:val="00BB2D4C"/>
    <w:rsid w:val="00BB2E4D"/>
    <w:rsid w:val="00BB2FD2"/>
    <w:rsid w:val="00BB30A6"/>
    <w:rsid w:val="00BB32E2"/>
    <w:rsid w:val="00BB32E7"/>
    <w:rsid w:val="00BB3323"/>
    <w:rsid w:val="00BB3623"/>
    <w:rsid w:val="00BB3C4A"/>
    <w:rsid w:val="00BB3D1D"/>
    <w:rsid w:val="00BB3E97"/>
    <w:rsid w:val="00BB40A9"/>
    <w:rsid w:val="00BB40C9"/>
    <w:rsid w:val="00BB416B"/>
    <w:rsid w:val="00BB4499"/>
    <w:rsid w:val="00BB4796"/>
    <w:rsid w:val="00BB4819"/>
    <w:rsid w:val="00BB48A3"/>
    <w:rsid w:val="00BB48E9"/>
    <w:rsid w:val="00BB49F4"/>
    <w:rsid w:val="00BB4A65"/>
    <w:rsid w:val="00BB4AB5"/>
    <w:rsid w:val="00BB4D15"/>
    <w:rsid w:val="00BB525A"/>
    <w:rsid w:val="00BB5274"/>
    <w:rsid w:val="00BB5447"/>
    <w:rsid w:val="00BB55EF"/>
    <w:rsid w:val="00BB5763"/>
    <w:rsid w:val="00BB5E67"/>
    <w:rsid w:val="00BB6015"/>
    <w:rsid w:val="00BB615D"/>
    <w:rsid w:val="00BB65A4"/>
    <w:rsid w:val="00BB66E1"/>
    <w:rsid w:val="00BB6801"/>
    <w:rsid w:val="00BB6999"/>
    <w:rsid w:val="00BB6DF5"/>
    <w:rsid w:val="00BB6E65"/>
    <w:rsid w:val="00BB6F3C"/>
    <w:rsid w:val="00BB73C8"/>
    <w:rsid w:val="00BB7448"/>
    <w:rsid w:val="00BB744B"/>
    <w:rsid w:val="00BB752B"/>
    <w:rsid w:val="00BB768C"/>
    <w:rsid w:val="00BB77C6"/>
    <w:rsid w:val="00BB78F2"/>
    <w:rsid w:val="00BB79F1"/>
    <w:rsid w:val="00BB7AE9"/>
    <w:rsid w:val="00BB7B69"/>
    <w:rsid w:val="00BB7BFC"/>
    <w:rsid w:val="00BB7E32"/>
    <w:rsid w:val="00BC048F"/>
    <w:rsid w:val="00BC0490"/>
    <w:rsid w:val="00BC05FC"/>
    <w:rsid w:val="00BC0946"/>
    <w:rsid w:val="00BC0A1F"/>
    <w:rsid w:val="00BC0B6A"/>
    <w:rsid w:val="00BC0D07"/>
    <w:rsid w:val="00BC0D7A"/>
    <w:rsid w:val="00BC1250"/>
    <w:rsid w:val="00BC1284"/>
    <w:rsid w:val="00BC1397"/>
    <w:rsid w:val="00BC1635"/>
    <w:rsid w:val="00BC1BAE"/>
    <w:rsid w:val="00BC1C73"/>
    <w:rsid w:val="00BC2410"/>
    <w:rsid w:val="00BC2425"/>
    <w:rsid w:val="00BC26BF"/>
    <w:rsid w:val="00BC27F5"/>
    <w:rsid w:val="00BC29E2"/>
    <w:rsid w:val="00BC2BAE"/>
    <w:rsid w:val="00BC2C8D"/>
    <w:rsid w:val="00BC2DB9"/>
    <w:rsid w:val="00BC2DE0"/>
    <w:rsid w:val="00BC2E9E"/>
    <w:rsid w:val="00BC2F54"/>
    <w:rsid w:val="00BC33F5"/>
    <w:rsid w:val="00BC353E"/>
    <w:rsid w:val="00BC35FC"/>
    <w:rsid w:val="00BC3672"/>
    <w:rsid w:val="00BC3927"/>
    <w:rsid w:val="00BC3B63"/>
    <w:rsid w:val="00BC3BB8"/>
    <w:rsid w:val="00BC3BC2"/>
    <w:rsid w:val="00BC415F"/>
    <w:rsid w:val="00BC43C2"/>
    <w:rsid w:val="00BC4612"/>
    <w:rsid w:val="00BC47DF"/>
    <w:rsid w:val="00BC4A0B"/>
    <w:rsid w:val="00BC4D23"/>
    <w:rsid w:val="00BC5778"/>
    <w:rsid w:val="00BC5808"/>
    <w:rsid w:val="00BC5840"/>
    <w:rsid w:val="00BC587C"/>
    <w:rsid w:val="00BC5AB5"/>
    <w:rsid w:val="00BC5C0D"/>
    <w:rsid w:val="00BC5C9E"/>
    <w:rsid w:val="00BC5C9F"/>
    <w:rsid w:val="00BC5DC1"/>
    <w:rsid w:val="00BC5F1D"/>
    <w:rsid w:val="00BC6531"/>
    <w:rsid w:val="00BC6CA1"/>
    <w:rsid w:val="00BC6D7F"/>
    <w:rsid w:val="00BC72AA"/>
    <w:rsid w:val="00BC7557"/>
    <w:rsid w:val="00BC7717"/>
    <w:rsid w:val="00BC77A1"/>
    <w:rsid w:val="00BC7AD3"/>
    <w:rsid w:val="00BC7E02"/>
    <w:rsid w:val="00BC7FFB"/>
    <w:rsid w:val="00BD015E"/>
    <w:rsid w:val="00BD022A"/>
    <w:rsid w:val="00BD05C9"/>
    <w:rsid w:val="00BD0642"/>
    <w:rsid w:val="00BD06D5"/>
    <w:rsid w:val="00BD06FA"/>
    <w:rsid w:val="00BD0A9E"/>
    <w:rsid w:val="00BD0F2E"/>
    <w:rsid w:val="00BD10E4"/>
    <w:rsid w:val="00BD1192"/>
    <w:rsid w:val="00BD13BF"/>
    <w:rsid w:val="00BD14F5"/>
    <w:rsid w:val="00BD1523"/>
    <w:rsid w:val="00BD15BF"/>
    <w:rsid w:val="00BD19FB"/>
    <w:rsid w:val="00BD1C3C"/>
    <w:rsid w:val="00BD1D39"/>
    <w:rsid w:val="00BD1DFB"/>
    <w:rsid w:val="00BD1E93"/>
    <w:rsid w:val="00BD1ED2"/>
    <w:rsid w:val="00BD2053"/>
    <w:rsid w:val="00BD2292"/>
    <w:rsid w:val="00BD230A"/>
    <w:rsid w:val="00BD2778"/>
    <w:rsid w:val="00BD28FD"/>
    <w:rsid w:val="00BD2D12"/>
    <w:rsid w:val="00BD2E52"/>
    <w:rsid w:val="00BD2EA0"/>
    <w:rsid w:val="00BD34C1"/>
    <w:rsid w:val="00BD367D"/>
    <w:rsid w:val="00BD385E"/>
    <w:rsid w:val="00BD38A2"/>
    <w:rsid w:val="00BD3934"/>
    <w:rsid w:val="00BD397F"/>
    <w:rsid w:val="00BD39D6"/>
    <w:rsid w:val="00BD3D43"/>
    <w:rsid w:val="00BD4061"/>
    <w:rsid w:val="00BD40A9"/>
    <w:rsid w:val="00BD422F"/>
    <w:rsid w:val="00BD436A"/>
    <w:rsid w:val="00BD43A9"/>
    <w:rsid w:val="00BD44B7"/>
    <w:rsid w:val="00BD4517"/>
    <w:rsid w:val="00BD4588"/>
    <w:rsid w:val="00BD4607"/>
    <w:rsid w:val="00BD469D"/>
    <w:rsid w:val="00BD49B5"/>
    <w:rsid w:val="00BD4B01"/>
    <w:rsid w:val="00BD4BB0"/>
    <w:rsid w:val="00BD4C49"/>
    <w:rsid w:val="00BD5137"/>
    <w:rsid w:val="00BD525D"/>
    <w:rsid w:val="00BD56B9"/>
    <w:rsid w:val="00BD5745"/>
    <w:rsid w:val="00BD5BBD"/>
    <w:rsid w:val="00BD60E5"/>
    <w:rsid w:val="00BD643F"/>
    <w:rsid w:val="00BD6601"/>
    <w:rsid w:val="00BD694D"/>
    <w:rsid w:val="00BD6A3C"/>
    <w:rsid w:val="00BD6ACE"/>
    <w:rsid w:val="00BD6E1E"/>
    <w:rsid w:val="00BD6F2B"/>
    <w:rsid w:val="00BD70FE"/>
    <w:rsid w:val="00BD74A0"/>
    <w:rsid w:val="00BD74B2"/>
    <w:rsid w:val="00BD75B3"/>
    <w:rsid w:val="00BD7941"/>
    <w:rsid w:val="00BD7B5E"/>
    <w:rsid w:val="00BD7E33"/>
    <w:rsid w:val="00BD7EAA"/>
    <w:rsid w:val="00BE0380"/>
    <w:rsid w:val="00BE0593"/>
    <w:rsid w:val="00BE0621"/>
    <w:rsid w:val="00BE0634"/>
    <w:rsid w:val="00BE0661"/>
    <w:rsid w:val="00BE0B5E"/>
    <w:rsid w:val="00BE0D0F"/>
    <w:rsid w:val="00BE0E6A"/>
    <w:rsid w:val="00BE0F91"/>
    <w:rsid w:val="00BE12DF"/>
    <w:rsid w:val="00BE1489"/>
    <w:rsid w:val="00BE1A77"/>
    <w:rsid w:val="00BE1CC4"/>
    <w:rsid w:val="00BE1D9C"/>
    <w:rsid w:val="00BE21F0"/>
    <w:rsid w:val="00BE22D6"/>
    <w:rsid w:val="00BE2610"/>
    <w:rsid w:val="00BE26EC"/>
    <w:rsid w:val="00BE2868"/>
    <w:rsid w:val="00BE2884"/>
    <w:rsid w:val="00BE2C9A"/>
    <w:rsid w:val="00BE3103"/>
    <w:rsid w:val="00BE3456"/>
    <w:rsid w:val="00BE34F5"/>
    <w:rsid w:val="00BE3671"/>
    <w:rsid w:val="00BE389F"/>
    <w:rsid w:val="00BE38A2"/>
    <w:rsid w:val="00BE3A41"/>
    <w:rsid w:val="00BE3EBC"/>
    <w:rsid w:val="00BE3F74"/>
    <w:rsid w:val="00BE402F"/>
    <w:rsid w:val="00BE411C"/>
    <w:rsid w:val="00BE431C"/>
    <w:rsid w:val="00BE4378"/>
    <w:rsid w:val="00BE4444"/>
    <w:rsid w:val="00BE44ED"/>
    <w:rsid w:val="00BE4831"/>
    <w:rsid w:val="00BE48C8"/>
    <w:rsid w:val="00BE4B44"/>
    <w:rsid w:val="00BE4E6B"/>
    <w:rsid w:val="00BE50CF"/>
    <w:rsid w:val="00BE55B2"/>
    <w:rsid w:val="00BE57DB"/>
    <w:rsid w:val="00BE5870"/>
    <w:rsid w:val="00BE5921"/>
    <w:rsid w:val="00BE5D4F"/>
    <w:rsid w:val="00BE5D70"/>
    <w:rsid w:val="00BE609D"/>
    <w:rsid w:val="00BE60CC"/>
    <w:rsid w:val="00BE615F"/>
    <w:rsid w:val="00BE61D6"/>
    <w:rsid w:val="00BE63C3"/>
    <w:rsid w:val="00BE6483"/>
    <w:rsid w:val="00BE6558"/>
    <w:rsid w:val="00BE7370"/>
    <w:rsid w:val="00BE765B"/>
    <w:rsid w:val="00BE76BA"/>
    <w:rsid w:val="00BE79A8"/>
    <w:rsid w:val="00BE7A36"/>
    <w:rsid w:val="00BE7B0F"/>
    <w:rsid w:val="00BE7EA9"/>
    <w:rsid w:val="00BE7F16"/>
    <w:rsid w:val="00BF0133"/>
    <w:rsid w:val="00BF0175"/>
    <w:rsid w:val="00BF019F"/>
    <w:rsid w:val="00BF02BD"/>
    <w:rsid w:val="00BF02EB"/>
    <w:rsid w:val="00BF0765"/>
    <w:rsid w:val="00BF0B5D"/>
    <w:rsid w:val="00BF0D0B"/>
    <w:rsid w:val="00BF0E3B"/>
    <w:rsid w:val="00BF0E5B"/>
    <w:rsid w:val="00BF0EF0"/>
    <w:rsid w:val="00BF0FA5"/>
    <w:rsid w:val="00BF0FDE"/>
    <w:rsid w:val="00BF11FA"/>
    <w:rsid w:val="00BF14D4"/>
    <w:rsid w:val="00BF15DD"/>
    <w:rsid w:val="00BF1A43"/>
    <w:rsid w:val="00BF1A71"/>
    <w:rsid w:val="00BF1B0A"/>
    <w:rsid w:val="00BF1B77"/>
    <w:rsid w:val="00BF1FA1"/>
    <w:rsid w:val="00BF223D"/>
    <w:rsid w:val="00BF2388"/>
    <w:rsid w:val="00BF26D5"/>
    <w:rsid w:val="00BF2904"/>
    <w:rsid w:val="00BF2961"/>
    <w:rsid w:val="00BF2C08"/>
    <w:rsid w:val="00BF2EB0"/>
    <w:rsid w:val="00BF30ED"/>
    <w:rsid w:val="00BF317A"/>
    <w:rsid w:val="00BF333F"/>
    <w:rsid w:val="00BF3523"/>
    <w:rsid w:val="00BF352D"/>
    <w:rsid w:val="00BF3CA5"/>
    <w:rsid w:val="00BF3D38"/>
    <w:rsid w:val="00BF3DC2"/>
    <w:rsid w:val="00BF3F5E"/>
    <w:rsid w:val="00BF4320"/>
    <w:rsid w:val="00BF44A1"/>
    <w:rsid w:val="00BF4601"/>
    <w:rsid w:val="00BF490B"/>
    <w:rsid w:val="00BF498D"/>
    <w:rsid w:val="00BF49AF"/>
    <w:rsid w:val="00BF49EA"/>
    <w:rsid w:val="00BF4A0B"/>
    <w:rsid w:val="00BF4ABB"/>
    <w:rsid w:val="00BF4C6C"/>
    <w:rsid w:val="00BF5409"/>
    <w:rsid w:val="00BF547C"/>
    <w:rsid w:val="00BF57CA"/>
    <w:rsid w:val="00BF5BA3"/>
    <w:rsid w:val="00BF5D10"/>
    <w:rsid w:val="00BF5F2F"/>
    <w:rsid w:val="00BF6027"/>
    <w:rsid w:val="00BF65D0"/>
    <w:rsid w:val="00BF66B6"/>
    <w:rsid w:val="00BF67E1"/>
    <w:rsid w:val="00BF7097"/>
    <w:rsid w:val="00BF7161"/>
    <w:rsid w:val="00BF720E"/>
    <w:rsid w:val="00BF74AD"/>
    <w:rsid w:val="00BF772B"/>
    <w:rsid w:val="00BF7A3E"/>
    <w:rsid w:val="00BF7D3A"/>
    <w:rsid w:val="00BF7FBF"/>
    <w:rsid w:val="00C0020D"/>
    <w:rsid w:val="00C00464"/>
    <w:rsid w:val="00C00647"/>
    <w:rsid w:val="00C006B3"/>
    <w:rsid w:val="00C009BD"/>
    <w:rsid w:val="00C00CC0"/>
    <w:rsid w:val="00C00D9C"/>
    <w:rsid w:val="00C011EB"/>
    <w:rsid w:val="00C0126D"/>
    <w:rsid w:val="00C01646"/>
    <w:rsid w:val="00C0172F"/>
    <w:rsid w:val="00C01834"/>
    <w:rsid w:val="00C019D3"/>
    <w:rsid w:val="00C01BBA"/>
    <w:rsid w:val="00C01C3B"/>
    <w:rsid w:val="00C01C57"/>
    <w:rsid w:val="00C01CC4"/>
    <w:rsid w:val="00C02674"/>
    <w:rsid w:val="00C026CA"/>
    <w:rsid w:val="00C027FF"/>
    <w:rsid w:val="00C02AA6"/>
    <w:rsid w:val="00C02B8B"/>
    <w:rsid w:val="00C02C0E"/>
    <w:rsid w:val="00C02C25"/>
    <w:rsid w:val="00C02CEF"/>
    <w:rsid w:val="00C030F8"/>
    <w:rsid w:val="00C033E0"/>
    <w:rsid w:val="00C037E2"/>
    <w:rsid w:val="00C0384B"/>
    <w:rsid w:val="00C039A2"/>
    <w:rsid w:val="00C03A9D"/>
    <w:rsid w:val="00C03ACF"/>
    <w:rsid w:val="00C03D67"/>
    <w:rsid w:val="00C03DEB"/>
    <w:rsid w:val="00C042F5"/>
    <w:rsid w:val="00C04395"/>
    <w:rsid w:val="00C043AA"/>
    <w:rsid w:val="00C0450C"/>
    <w:rsid w:val="00C04629"/>
    <w:rsid w:val="00C049F0"/>
    <w:rsid w:val="00C04D88"/>
    <w:rsid w:val="00C04E57"/>
    <w:rsid w:val="00C04F24"/>
    <w:rsid w:val="00C05357"/>
    <w:rsid w:val="00C05365"/>
    <w:rsid w:val="00C0550B"/>
    <w:rsid w:val="00C05600"/>
    <w:rsid w:val="00C05C06"/>
    <w:rsid w:val="00C05C9A"/>
    <w:rsid w:val="00C06280"/>
    <w:rsid w:val="00C063BF"/>
    <w:rsid w:val="00C06525"/>
    <w:rsid w:val="00C06532"/>
    <w:rsid w:val="00C067E9"/>
    <w:rsid w:val="00C067F7"/>
    <w:rsid w:val="00C06E7B"/>
    <w:rsid w:val="00C06E9C"/>
    <w:rsid w:val="00C06EEA"/>
    <w:rsid w:val="00C0703E"/>
    <w:rsid w:val="00C07687"/>
    <w:rsid w:val="00C07A12"/>
    <w:rsid w:val="00C07AE5"/>
    <w:rsid w:val="00C07D96"/>
    <w:rsid w:val="00C1003C"/>
    <w:rsid w:val="00C10288"/>
    <w:rsid w:val="00C1072C"/>
    <w:rsid w:val="00C10832"/>
    <w:rsid w:val="00C10ED8"/>
    <w:rsid w:val="00C10FA4"/>
    <w:rsid w:val="00C112BF"/>
    <w:rsid w:val="00C11707"/>
    <w:rsid w:val="00C11769"/>
    <w:rsid w:val="00C11AD5"/>
    <w:rsid w:val="00C11C82"/>
    <w:rsid w:val="00C11EF5"/>
    <w:rsid w:val="00C12142"/>
    <w:rsid w:val="00C12607"/>
    <w:rsid w:val="00C1277D"/>
    <w:rsid w:val="00C12897"/>
    <w:rsid w:val="00C12A64"/>
    <w:rsid w:val="00C12ABD"/>
    <w:rsid w:val="00C12B31"/>
    <w:rsid w:val="00C12C07"/>
    <w:rsid w:val="00C12E25"/>
    <w:rsid w:val="00C12ECF"/>
    <w:rsid w:val="00C1302F"/>
    <w:rsid w:val="00C1317D"/>
    <w:rsid w:val="00C131EE"/>
    <w:rsid w:val="00C1367C"/>
    <w:rsid w:val="00C13CDF"/>
    <w:rsid w:val="00C13F19"/>
    <w:rsid w:val="00C14065"/>
    <w:rsid w:val="00C1411C"/>
    <w:rsid w:val="00C1422A"/>
    <w:rsid w:val="00C1435A"/>
    <w:rsid w:val="00C14425"/>
    <w:rsid w:val="00C14432"/>
    <w:rsid w:val="00C144D0"/>
    <w:rsid w:val="00C1454A"/>
    <w:rsid w:val="00C145C2"/>
    <w:rsid w:val="00C147C2"/>
    <w:rsid w:val="00C14C57"/>
    <w:rsid w:val="00C14C79"/>
    <w:rsid w:val="00C14EF3"/>
    <w:rsid w:val="00C14FA2"/>
    <w:rsid w:val="00C15062"/>
    <w:rsid w:val="00C15134"/>
    <w:rsid w:val="00C156B3"/>
    <w:rsid w:val="00C156C7"/>
    <w:rsid w:val="00C15C96"/>
    <w:rsid w:val="00C15E78"/>
    <w:rsid w:val="00C15F3C"/>
    <w:rsid w:val="00C161AB"/>
    <w:rsid w:val="00C161ED"/>
    <w:rsid w:val="00C161F7"/>
    <w:rsid w:val="00C16320"/>
    <w:rsid w:val="00C163EF"/>
    <w:rsid w:val="00C16545"/>
    <w:rsid w:val="00C166CD"/>
    <w:rsid w:val="00C16767"/>
    <w:rsid w:val="00C168D8"/>
    <w:rsid w:val="00C169FE"/>
    <w:rsid w:val="00C16B02"/>
    <w:rsid w:val="00C16C0C"/>
    <w:rsid w:val="00C16C6A"/>
    <w:rsid w:val="00C16DCE"/>
    <w:rsid w:val="00C17119"/>
    <w:rsid w:val="00C17193"/>
    <w:rsid w:val="00C1759D"/>
    <w:rsid w:val="00C175C7"/>
    <w:rsid w:val="00C176F7"/>
    <w:rsid w:val="00C17BD9"/>
    <w:rsid w:val="00C17D0D"/>
    <w:rsid w:val="00C17FD1"/>
    <w:rsid w:val="00C200C0"/>
    <w:rsid w:val="00C201E8"/>
    <w:rsid w:val="00C20271"/>
    <w:rsid w:val="00C205AA"/>
    <w:rsid w:val="00C205F7"/>
    <w:rsid w:val="00C207AC"/>
    <w:rsid w:val="00C20B37"/>
    <w:rsid w:val="00C20C1B"/>
    <w:rsid w:val="00C2122F"/>
    <w:rsid w:val="00C2123A"/>
    <w:rsid w:val="00C216C3"/>
    <w:rsid w:val="00C2177D"/>
    <w:rsid w:val="00C21838"/>
    <w:rsid w:val="00C219A5"/>
    <w:rsid w:val="00C21BD3"/>
    <w:rsid w:val="00C21EBB"/>
    <w:rsid w:val="00C220A0"/>
    <w:rsid w:val="00C22157"/>
    <w:rsid w:val="00C22217"/>
    <w:rsid w:val="00C22220"/>
    <w:rsid w:val="00C22237"/>
    <w:rsid w:val="00C2225A"/>
    <w:rsid w:val="00C22312"/>
    <w:rsid w:val="00C2238B"/>
    <w:rsid w:val="00C2242B"/>
    <w:rsid w:val="00C2259A"/>
    <w:rsid w:val="00C225EB"/>
    <w:rsid w:val="00C2274C"/>
    <w:rsid w:val="00C2286D"/>
    <w:rsid w:val="00C228EB"/>
    <w:rsid w:val="00C22AF9"/>
    <w:rsid w:val="00C23098"/>
    <w:rsid w:val="00C233B4"/>
    <w:rsid w:val="00C2364F"/>
    <w:rsid w:val="00C236C0"/>
    <w:rsid w:val="00C236F9"/>
    <w:rsid w:val="00C2397E"/>
    <w:rsid w:val="00C23A26"/>
    <w:rsid w:val="00C23B2F"/>
    <w:rsid w:val="00C23C0C"/>
    <w:rsid w:val="00C23E05"/>
    <w:rsid w:val="00C240DD"/>
    <w:rsid w:val="00C24197"/>
    <w:rsid w:val="00C244BB"/>
    <w:rsid w:val="00C24763"/>
    <w:rsid w:val="00C24911"/>
    <w:rsid w:val="00C24962"/>
    <w:rsid w:val="00C249EE"/>
    <w:rsid w:val="00C24B3D"/>
    <w:rsid w:val="00C24E3F"/>
    <w:rsid w:val="00C254BF"/>
    <w:rsid w:val="00C25A50"/>
    <w:rsid w:val="00C25B89"/>
    <w:rsid w:val="00C25C39"/>
    <w:rsid w:val="00C25C57"/>
    <w:rsid w:val="00C262C3"/>
    <w:rsid w:val="00C26315"/>
    <w:rsid w:val="00C26378"/>
    <w:rsid w:val="00C26A40"/>
    <w:rsid w:val="00C26AA6"/>
    <w:rsid w:val="00C26AC9"/>
    <w:rsid w:val="00C26B3D"/>
    <w:rsid w:val="00C26BC8"/>
    <w:rsid w:val="00C26BE3"/>
    <w:rsid w:val="00C27616"/>
    <w:rsid w:val="00C278F8"/>
    <w:rsid w:val="00C27A3C"/>
    <w:rsid w:val="00C27B7C"/>
    <w:rsid w:val="00C27C97"/>
    <w:rsid w:val="00C30363"/>
    <w:rsid w:val="00C30395"/>
    <w:rsid w:val="00C304E3"/>
    <w:rsid w:val="00C30675"/>
    <w:rsid w:val="00C3085D"/>
    <w:rsid w:val="00C3098D"/>
    <w:rsid w:val="00C30A07"/>
    <w:rsid w:val="00C30DBA"/>
    <w:rsid w:val="00C3112D"/>
    <w:rsid w:val="00C3131C"/>
    <w:rsid w:val="00C314E3"/>
    <w:rsid w:val="00C315CB"/>
    <w:rsid w:val="00C317CA"/>
    <w:rsid w:val="00C31C59"/>
    <w:rsid w:val="00C31ED1"/>
    <w:rsid w:val="00C32365"/>
    <w:rsid w:val="00C32428"/>
    <w:rsid w:val="00C3247C"/>
    <w:rsid w:val="00C32E3D"/>
    <w:rsid w:val="00C33161"/>
    <w:rsid w:val="00C332D1"/>
    <w:rsid w:val="00C337D6"/>
    <w:rsid w:val="00C33AC4"/>
    <w:rsid w:val="00C33B0B"/>
    <w:rsid w:val="00C33B4E"/>
    <w:rsid w:val="00C33C54"/>
    <w:rsid w:val="00C33CCC"/>
    <w:rsid w:val="00C33CEF"/>
    <w:rsid w:val="00C33E5E"/>
    <w:rsid w:val="00C33FDB"/>
    <w:rsid w:val="00C345AA"/>
    <w:rsid w:val="00C34E7E"/>
    <w:rsid w:val="00C35166"/>
    <w:rsid w:val="00C35207"/>
    <w:rsid w:val="00C3531F"/>
    <w:rsid w:val="00C35332"/>
    <w:rsid w:val="00C354DD"/>
    <w:rsid w:val="00C354F7"/>
    <w:rsid w:val="00C35823"/>
    <w:rsid w:val="00C35930"/>
    <w:rsid w:val="00C35C81"/>
    <w:rsid w:val="00C35CC9"/>
    <w:rsid w:val="00C3600E"/>
    <w:rsid w:val="00C36667"/>
    <w:rsid w:val="00C36E7C"/>
    <w:rsid w:val="00C36F63"/>
    <w:rsid w:val="00C3709D"/>
    <w:rsid w:val="00C370B3"/>
    <w:rsid w:val="00C37117"/>
    <w:rsid w:val="00C3724A"/>
    <w:rsid w:val="00C372FA"/>
    <w:rsid w:val="00C374D9"/>
    <w:rsid w:val="00C3791D"/>
    <w:rsid w:val="00C37A18"/>
    <w:rsid w:val="00C37B5D"/>
    <w:rsid w:val="00C37B93"/>
    <w:rsid w:val="00C37C66"/>
    <w:rsid w:val="00C37FC3"/>
    <w:rsid w:val="00C40072"/>
    <w:rsid w:val="00C400F6"/>
    <w:rsid w:val="00C40482"/>
    <w:rsid w:val="00C409EB"/>
    <w:rsid w:val="00C40B53"/>
    <w:rsid w:val="00C40C31"/>
    <w:rsid w:val="00C40DA7"/>
    <w:rsid w:val="00C40DB1"/>
    <w:rsid w:val="00C40DB9"/>
    <w:rsid w:val="00C41049"/>
    <w:rsid w:val="00C41312"/>
    <w:rsid w:val="00C41325"/>
    <w:rsid w:val="00C41365"/>
    <w:rsid w:val="00C41392"/>
    <w:rsid w:val="00C4139B"/>
    <w:rsid w:val="00C415CB"/>
    <w:rsid w:val="00C416B3"/>
    <w:rsid w:val="00C416E7"/>
    <w:rsid w:val="00C41836"/>
    <w:rsid w:val="00C41B4E"/>
    <w:rsid w:val="00C41CB4"/>
    <w:rsid w:val="00C41CC2"/>
    <w:rsid w:val="00C41D0F"/>
    <w:rsid w:val="00C41D95"/>
    <w:rsid w:val="00C41DF4"/>
    <w:rsid w:val="00C4222B"/>
    <w:rsid w:val="00C423D6"/>
    <w:rsid w:val="00C42AAE"/>
    <w:rsid w:val="00C42AD2"/>
    <w:rsid w:val="00C42F9D"/>
    <w:rsid w:val="00C43285"/>
    <w:rsid w:val="00C4341E"/>
    <w:rsid w:val="00C4346D"/>
    <w:rsid w:val="00C43D35"/>
    <w:rsid w:val="00C441F4"/>
    <w:rsid w:val="00C442E2"/>
    <w:rsid w:val="00C4451D"/>
    <w:rsid w:val="00C446CA"/>
    <w:rsid w:val="00C44950"/>
    <w:rsid w:val="00C44A29"/>
    <w:rsid w:val="00C44B67"/>
    <w:rsid w:val="00C44BF5"/>
    <w:rsid w:val="00C44CDF"/>
    <w:rsid w:val="00C44EC4"/>
    <w:rsid w:val="00C4512A"/>
    <w:rsid w:val="00C45208"/>
    <w:rsid w:val="00C45534"/>
    <w:rsid w:val="00C45561"/>
    <w:rsid w:val="00C45602"/>
    <w:rsid w:val="00C456F0"/>
    <w:rsid w:val="00C4587F"/>
    <w:rsid w:val="00C45937"/>
    <w:rsid w:val="00C45A57"/>
    <w:rsid w:val="00C460AB"/>
    <w:rsid w:val="00C46169"/>
    <w:rsid w:val="00C461DC"/>
    <w:rsid w:val="00C462CF"/>
    <w:rsid w:val="00C4656B"/>
    <w:rsid w:val="00C46642"/>
    <w:rsid w:val="00C46859"/>
    <w:rsid w:val="00C46CE4"/>
    <w:rsid w:val="00C46D11"/>
    <w:rsid w:val="00C46E7C"/>
    <w:rsid w:val="00C46FDA"/>
    <w:rsid w:val="00C47043"/>
    <w:rsid w:val="00C470F6"/>
    <w:rsid w:val="00C47141"/>
    <w:rsid w:val="00C47293"/>
    <w:rsid w:val="00C473B6"/>
    <w:rsid w:val="00C47529"/>
    <w:rsid w:val="00C477A7"/>
    <w:rsid w:val="00C478B8"/>
    <w:rsid w:val="00C479C6"/>
    <w:rsid w:val="00C47A16"/>
    <w:rsid w:val="00C47A62"/>
    <w:rsid w:val="00C47B44"/>
    <w:rsid w:val="00C50303"/>
    <w:rsid w:val="00C5037E"/>
    <w:rsid w:val="00C506AD"/>
    <w:rsid w:val="00C5072E"/>
    <w:rsid w:val="00C50870"/>
    <w:rsid w:val="00C50D29"/>
    <w:rsid w:val="00C50D51"/>
    <w:rsid w:val="00C50D9B"/>
    <w:rsid w:val="00C50EE1"/>
    <w:rsid w:val="00C5108F"/>
    <w:rsid w:val="00C510A9"/>
    <w:rsid w:val="00C513CE"/>
    <w:rsid w:val="00C51594"/>
    <w:rsid w:val="00C516D9"/>
    <w:rsid w:val="00C51926"/>
    <w:rsid w:val="00C51933"/>
    <w:rsid w:val="00C51BB9"/>
    <w:rsid w:val="00C51DED"/>
    <w:rsid w:val="00C51EC2"/>
    <w:rsid w:val="00C51FBC"/>
    <w:rsid w:val="00C52038"/>
    <w:rsid w:val="00C521B2"/>
    <w:rsid w:val="00C5221C"/>
    <w:rsid w:val="00C523CE"/>
    <w:rsid w:val="00C527E0"/>
    <w:rsid w:val="00C52887"/>
    <w:rsid w:val="00C52964"/>
    <w:rsid w:val="00C52AB5"/>
    <w:rsid w:val="00C52DE3"/>
    <w:rsid w:val="00C53181"/>
    <w:rsid w:val="00C5334B"/>
    <w:rsid w:val="00C5338E"/>
    <w:rsid w:val="00C5357C"/>
    <w:rsid w:val="00C53719"/>
    <w:rsid w:val="00C538D8"/>
    <w:rsid w:val="00C539AE"/>
    <w:rsid w:val="00C53E61"/>
    <w:rsid w:val="00C53EA1"/>
    <w:rsid w:val="00C54142"/>
    <w:rsid w:val="00C544E9"/>
    <w:rsid w:val="00C54625"/>
    <w:rsid w:val="00C54696"/>
    <w:rsid w:val="00C5498E"/>
    <w:rsid w:val="00C54AA8"/>
    <w:rsid w:val="00C54B80"/>
    <w:rsid w:val="00C54CF6"/>
    <w:rsid w:val="00C54DD8"/>
    <w:rsid w:val="00C55282"/>
    <w:rsid w:val="00C552C5"/>
    <w:rsid w:val="00C55699"/>
    <w:rsid w:val="00C557C5"/>
    <w:rsid w:val="00C5583F"/>
    <w:rsid w:val="00C55A12"/>
    <w:rsid w:val="00C55E07"/>
    <w:rsid w:val="00C55EDA"/>
    <w:rsid w:val="00C562A9"/>
    <w:rsid w:val="00C56512"/>
    <w:rsid w:val="00C565D0"/>
    <w:rsid w:val="00C56995"/>
    <w:rsid w:val="00C56A32"/>
    <w:rsid w:val="00C56A75"/>
    <w:rsid w:val="00C56D94"/>
    <w:rsid w:val="00C57218"/>
    <w:rsid w:val="00C573A4"/>
    <w:rsid w:val="00C57B1F"/>
    <w:rsid w:val="00C600B4"/>
    <w:rsid w:val="00C600E7"/>
    <w:rsid w:val="00C6019E"/>
    <w:rsid w:val="00C60521"/>
    <w:rsid w:val="00C60546"/>
    <w:rsid w:val="00C605B3"/>
    <w:rsid w:val="00C60E11"/>
    <w:rsid w:val="00C60E4C"/>
    <w:rsid w:val="00C60FA3"/>
    <w:rsid w:val="00C61215"/>
    <w:rsid w:val="00C6131B"/>
    <w:rsid w:val="00C61395"/>
    <w:rsid w:val="00C615B0"/>
    <w:rsid w:val="00C6165F"/>
    <w:rsid w:val="00C618A3"/>
    <w:rsid w:val="00C618DB"/>
    <w:rsid w:val="00C61B5F"/>
    <w:rsid w:val="00C61C4C"/>
    <w:rsid w:val="00C61D0E"/>
    <w:rsid w:val="00C61F2C"/>
    <w:rsid w:val="00C625E7"/>
    <w:rsid w:val="00C62AC6"/>
    <w:rsid w:val="00C62B19"/>
    <w:rsid w:val="00C62EB4"/>
    <w:rsid w:val="00C63000"/>
    <w:rsid w:val="00C6309A"/>
    <w:rsid w:val="00C632EC"/>
    <w:rsid w:val="00C637CF"/>
    <w:rsid w:val="00C63CD8"/>
    <w:rsid w:val="00C63EE6"/>
    <w:rsid w:val="00C63F70"/>
    <w:rsid w:val="00C63F87"/>
    <w:rsid w:val="00C6426C"/>
    <w:rsid w:val="00C64383"/>
    <w:rsid w:val="00C64972"/>
    <w:rsid w:val="00C64AE5"/>
    <w:rsid w:val="00C64E82"/>
    <w:rsid w:val="00C650CD"/>
    <w:rsid w:val="00C65236"/>
    <w:rsid w:val="00C652C6"/>
    <w:rsid w:val="00C654CA"/>
    <w:rsid w:val="00C655B4"/>
    <w:rsid w:val="00C6564E"/>
    <w:rsid w:val="00C6576C"/>
    <w:rsid w:val="00C659A3"/>
    <w:rsid w:val="00C65A7A"/>
    <w:rsid w:val="00C65AEF"/>
    <w:rsid w:val="00C65C35"/>
    <w:rsid w:val="00C663F1"/>
    <w:rsid w:val="00C66565"/>
    <w:rsid w:val="00C6657B"/>
    <w:rsid w:val="00C66715"/>
    <w:rsid w:val="00C668BE"/>
    <w:rsid w:val="00C669BE"/>
    <w:rsid w:val="00C66A4B"/>
    <w:rsid w:val="00C66C32"/>
    <w:rsid w:val="00C67041"/>
    <w:rsid w:val="00C671A4"/>
    <w:rsid w:val="00C6736C"/>
    <w:rsid w:val="00C67401"/>
    <w:rsid w:val="00C674AF"/>
    <w:rsid w:val="00C67C30"/>
    <w:rsid w:val="00C67DE1"/>
    <w:rsid w:val="00C67DE9"/>
    <w:rsid w:val="00C67E99"/>
    <w:rsid w:val="00C67FAE"/>
    <w:rsid w:val="00C67FF5"/>
    <w:rsid w:val="00C70047"/>
    <w:rsid w:val="00C700B5"/>
    <w:rsid w:val="00C700B8"/>
    <w:rsid w:val="00C701BD"/>
    <w:rsid w:val="00C7048A"/>
    <w:rsid w:val="00C70494"/>
    <w:rsid w:val="00C709BF"/>
    <w:rsid w:val="00C70D87"/>
    <w:rsid w:val="00C7106B"/>
    <w:rsid w:val="00C71151"/>
    <w:rsid w:val="00C713BC"/>
    <w:rsid w:val="00C71514"/>
    <w:rsid w:val="00C715C1"/>
    <w:rsid w:val="00C71623"/>
    <w:rsid w:val="00C7176F"/>
    <w:rsid w:val="00C71C2B"/>
    <w:rsid w:val="00C71CB9"/>
    <w:rsid w:val="00C71E76"/>
    <w:rsid w:val="00C7216A"/>
    <w:rsid w:val="00C721D1"/>
    <w:rsid w:val="00C72460"/>
    <w:rsid w:val="00C72523"/>
    <w:rsid w:val="00C725DD"/>
    <w:rsid w:val="00C72A17"/>
    <w:rsid w:val="00C72A57"/>
    <w:rsid w:val="00C73083"/>
    <w:rsid w:val="00C73164"/>
    <w:rsid w:val="00C73317"/>
    <w:rsid w:val="00C73319"/>
    <w:rsid w:val="00C7331B"/>
    <w:rsid w:val="00C733D6"/>
    <w:rsid w:val="00C73422"/>
    <w:rsid w:val="00C73658"/>
    <w:rsid w:val="00C737B9"/>
    <w:rsid w:val="00C73AA2"/>
    <w:rsid w:val="00C73B29"/>
    <w:rsid w:val="00C73E94"/>
    <w:rsid w:val="00C741E3"/>
    <w:rsid w:val="00C74989"/>
    <w:rsid w:val="00C74A9B"/>
    <w:rsid w:val="00C74D36"/>
    <w:rsid w:val="00C75107"/>
    <w:rsid w:val="00C75222"/>
    <w:rsid w:val="00C754F0"/>
    <w:rsid w:val="00C755D1"/>
    <w:rsid w:val="00C757F3"/>
    <w:rsid w:val="00C7582F"/>
    <w:rsid w:val="00C758D9"/>
    <w:rsid w:val="00C75A2E"/>
    <w:rsid w:val="00C75C1B"/>
    <w:rsid w:val="00C75C68"/>
    <w:rsid w:val="00C761D8"/>
    <w:rsid w:val="00C76278"/>
    <w:rsid w:val="00C7660F"/>
    <w:rsid w:val="00C76B13"/>
    <w:rsid w:val="00C77106"/>
    <w:rsid w:val="00C7718C"/>
    <w:rsid w:val="00C77352"/>
    <w:rsid w:val="00C7753E"/>
    <w:rsid w:val="00C7768E"/>
    <w:rsid w:val="00C776CE"/>
    <w:rsid w:val="00C77A1D"/>
    <w:rsid w:val="00C77C64"/>
    <w:rsid w:val="00C77E15"/>
    <w:rsid w:val="00C80100"/>
    <w:rsid w:val="00C80152"/>
    <w:rsid w:val="00C801D5"/>
    <w:rsid w:val="00C8065F"/>
    <w:rsid w:val="00C8070A"/>
    <w:rsid w:val="00C80722"/>
    <w:rsid w:val="00C8083A"/>
    <w:rsid w:val="00C80B64"/>
    <w:rsid w:val="00C80C99"/>
    <w:rsid w:val="00C810C5"/>
    <w:rsid w:val="00C81104"/>
    <w:rsid w:val="00C8146B"/>
    <w:rsid w:val="00C8155A"/>
    <w:rsid w:val="00C815A6"/>
    <w:rsid w:val="00C817E5"/>
    <w:rsid w:val="00C81A34"/>
    <w:rsid w:val="00C81BD6"/>
    <w:rsid w:val="00C81D54"/>
    <w:rsid w:val="00C81D8B"/>
    <w:rsid w:val="00C82068"/>
    <w:rsid w:val="00C8226E"/>
    <w:rsid w:val="00C826AD"/>
    <w:rsid w:val="00C826C5"/>
    <w:rsid w:val="00C82727"/>
    <w:rsid w:val="00C827F2"/>
    <w:rsid w:val="00C83021"/>
    <w:rsid w:val="00C830A3"/>
    <w:rsid w:val="00C831EE"/>
    <w:rsid w:val="00C83244"/>
    <w:rsid w:val="00C8352B"/>
    <w:rsid w:val="00C836B3"/>
    <w:rsid w:val="00C83764"/>
    <w:rsid w:val="00C83814"/>
    <w:rsid w:val="00C83ACD"/>
    <w:rsid w:val="00C83B81"/>
    <w:rsid w:val="00C83EF0"/>
    <w:rsid w:val="00C844B4"/>
    <w:rsid w:val="00C84666"/>
    <w:rsid w:val="00C84A03"/>
    <w:rsid w:val="00C84B85"/>
    <w:rsid w:val="00C84D92"/>
    <w:rsid w:val="00C84F67"/>
    <w:rsid w:val="00C84FA7"/>
    <w:rsid w:val="00C84FF1"/>
    <w:rsid w:val="00C851EA"/>
    <w:rsid w:val="00C85210"/>
    <w:rsid w:val="00C85281"/>
    <w:rsid w:val="00C8557F"/>
    <w:rsid w:val="00C855F4"/>
    <w:rsid w:val="00C8573B"/>
    <w:rsid w:val="00C85BE9"/>
    <w:rsid w:val="00C85D9F"/>
    <w:rsid w:val="00C85EEC"/>
    <w:rsid w:val="00C85F0B"/>
    <w:rsid w:val="00C8619C"/>
    <w:rsid w:val="00C861E6"/>
    <w:rsid w:val="00C864A4"/>
    <w:rsid w:val="00C86C06"/>
    <w:rsid w:val="00C86C17"/>
    <w:rsid w:val="00C86D52"/>
    <w:rsid w:val="00C86EF0"/>
    <w:rsid w:val="00C86FE2"/>
    <w:rsid w:val="00C87252"/>
    <w:rsid w:val="00C8747A"/>
    <w:rsid w:val="00C87611"/>
    <w:rsid w:val="00C876C3"/>
    <w:rsid w:val="00C8770F"/>
    <w:rsid w:val="00C877DF"/>
    <w:rsid w:val="00C8783D"/>
    <w:rsid w:val="00C87A7E"/>
    <w:rsid w:val="00C87B45"/>
    <w:rsid w:val="00C87D30"/>
    <w:rsid w:val="00C87E69"/>
    <w:rsid w:val="00C9031A"/>
    <w:rsid w:val="00C90A45"/>
    <w:rsid w:val="00C90AC3"/>
    <w:rsid w:val="00C90F2F"/>
    <w:rsid w:val="00C91115"/>
    <w:rsid w:val="00C91218"/>
    <w:rsid w:val="00C91266"/>
    <w:rsid w:val="00C913CC"/>
    <w:rsid w:val="00C91705"/>
    <w:rsid w:val="00C91895"/>
    <w:rsid w:val="00C91A1C"/>
    <w:rsid w:val="00C91BA9"/>
    <w:rsid w:val="00C91BB5"/>
    <w:rsid w:val="00C91F73"/>
    <w:rsid w:val="00C9203D"/>
    <w:rsid w:val="00C921CA"/>
    <w:rsid w:val="00C924B7"/>
    <w:rsid w:val="00C925EB"/>
    <w:rsid w:val="00C92947"/>
    <w:rsid w:val="00C929B1"/>
    <w:rsid w:val="00C92C91"/>
    <w:rsid w:val="00C92CD9"/>
    <w:rsid w:val="00C92DCA"/>
    <w:rsid w:val="00C92E05"/>
    <w:rsid w:val="00C930DE"/>
    <w:rsid w:val="00C9330E"/>
    <w:rsid w:val="00C93B43"/>
    <w:rsid w:val="00C93B72"/>
    <w:rsid w:val="00C93C72"/>
    <w:rsid w:val="00C93F65"/>
    <w:rsid w:val="00C93FBD"/>
    <w:rsid w:val="00C93FD5"/>
    <w:rsid w:val="00C9417E"/>
    <w:rsid w:val="00C94353"/>
    <w:rsid w:val="00C947B4"/>
    <w:rsid w:val="00C947C7"/>
    <w:rsid w:val="00C947E4"/>
    <w:rsid w:val="00C94808"/>
    <w:rsid w:val="00C94921"/>
    <w:rsid w:val="00C94A8E"/>
    <w:rsid w:val="00C94D14"/>
    <w:rsid w:val="00C94D2A"/>
    <w:rsid w:val="00C94FE1"/>
    <w:rsid w:val="00C9517D"/>
    <w:rsid w:val="00C95280"/>
    <w:rsid w:val="00C953EF"/>
    <w:rsid w:val="00C95490"/>
    <w:rsid w:val="00C95913"/>
    <w:rsid w:val="00C95BF5"/>
    <w:rsid w:val="00C95C2F"/>
    <w:rsid w:val="00C95E35"/>
    <w:rsid w:val="00C95FAB"/>
    <w:rsid w:val="00C96019"/>
    <w:rsid w:val="00C9612E"/>
    <w:rsid w:val="00C96231"/>
    <w:rsid w:val="00C9629F"/>
    <w:rsid w:val="00C96367"/>
    <w:rsid w:val="00C96374"/>
    <w:rsid w:val="00C96457"/>
    <w:rsid w:val="00C9687D"/>
    <w:rsid w:val="00C96934"/>
    <w:rsid w:val="00C96980"/>
    <w:rsid w:val="00C96A6A"/>
    <w:rsid w:val="00C96AC0"/>
    <w:rsid w:val="00C96B26"/>
    <w:rsid w:val="00C96DF1"/>
    <w:rsid w:val="00C96EC9"/>
    <w:rsid w:val="00C97027"/>
    <w:rsid w:val="00C971CC"/>
    <w:rsid w:val="00C974F4"/>
    <w:rsid w:val="00C97653"/>
    <w:rsid w:val="00C97774"/>
    <w:rsid w:val="00C97870"/>
    <w:rsid w:val="00C978D9"/>
    <w:rsid w:val="00C97A95"/>
    <w:rsid w:val="00C97DA1"/>
    <w:rsid w:val="00CA01A6"/>
    <w:rsid w:val="00CA0271"/>
    <w:rsid w:val="00CA03AE"/>
    <w:rsid w:val="00CA069B"/>
    <w:rsid w:val="00CA083F"/>
    <w:rsid w:val="00CA0926"/>
    <w:rsid w:val="00CA0CBB"/>
    <w:rsid w:val="00CA0D85"/>
    <w:rsid w:val="00CA0ED7"/>
    <w:rsid w:val="00CA1166"/>
    <w:rsid w:val="00CA1208"/>
    <w:rsid w:val="00CA13E3"/>
    <w:rsid w:val="00CA1609"/>
    <w:rsid w:val="00CA1756"/>
    <w:rsid w:val="00CA17E0"/>
    <w:rsid w:val="00CA1970"/>
    <w:rsid w:val="00CA1EF6"/>
    <w:rsid w:val="00CA1F32"/>
    <w:rsid w:val="00CA1FD9"/>
    <w:rsid w:val="00CA2528"/>
    <w:rsid w:val="00CA255F"/>
    <w:rsid w:val="00CA2D2E"/>
    <w:rsid w:val="00CA2E3E"/>
    <w:rsid w:val="00CA369B"/>
    <w:rsid w:val="00CA382D"/>
    <w:rsid w:val="00CA3B63"/>
    <w:rsid w:val="00CA3F14"/>
    <w:rsid w:val="00CA4020"/>
    <w:rsid w:val="00CA40CF"/>
    <w:rsid w:val="00CA42C4"/>
    <w:rsid w:val="00CA46F2"/>
    <w:rsid w:val="00CA49D5"/>
    <w:rsid w:val="00CA4EF0"/>
    <w:rsid w:val="00CA504B"/>
    <w:rsid w:val="00CA52CC"/>
    <w:rsid w:val="00CA57C6"/>
    <w:rsid w:val="00CA5AFC"/>
    <w:rsid w:val="00CA5BEC"/>
    <w:rsid w:val="00CA5C26"/>
    <w:rsid w:val="00CA5C72"/>
    <w:rsid w:val="00CA5CD7"/>
    <w:rsid w:val="00CA5D0A"/>
    <w:rsid w:val="00CA5E52"/>
    <w:rsid w:val="00CA5ED2"/>
    <w:rsid w:val="00CA623C"/>
    <w:rsid w:val="00CA6263"/>
    <w:rsid w:val="00CA642B"/>
    <w:rsid w:val="00CA6555"/>
    <w:rsid w:val="00CA674E"/>
    <w:rsid w:val="00CA6890"/>
    <w:rsid w:val="00CA6B9D"/>
    <w:rsid w:val="00CA6F7A"/>
    <w:rsid w:val="00CA7097"/>
    <w:rsid w:val="00CA7299"/>
    <w:rsid w:val="00CA7D69"/>
    <w:rsid w:val="00CA7E54"/>
    <w:rsid w:val="00CB041D"/>
    <w:rsid w:val="00CB061A"/>
    <w:rsid w:val="00CB0697"/>
    <w:rsid w:val="00CB0704"/>
    <w:rsid w:val="00CB0924"/>
    <w:rsid w:val="00CB09B4"/>
    <w:rsid w:val="00CB0DDA"/>
    <w:rsid w:val="00CB1257"/>
    <w:rsid w:val="00CB16C7"/>
    <w:rsid w:val="00CB173F"/>
    <w:rsid w:val="00CB17DB"/>
    <w:rsid w:val="00CB198B"/>
    <w:rsid w:val="00CB1EB4"/>
    <w:rsid w:val="00CB2239"/>
    <w:rsid w:val="00CB234B"/>
    <w:rsid w:val="00CB23A6"/>
    <w:rsid w:val="00CB244F"/>
    <w:rsid w:val="00CB2534"/>
    <w:rsid w:val="00CB29AD"/>
    <w:rsid w:val="00CB2A52"/>
    <w:rsid w:val="00CB2E54"/>
    <w:rsid w:val="00CB2EA7"/>
    <w:rsid w:val="00CB312C"/>
    <w:rsid w:val="00CB34AC"/>
    <w:rsid w:val="00CB386E"/>
    <w:rsid w:val="00CB392F"/>
    <w:rsid w:val="00CB3BB8"/>
    <w:rsid w:val="00CB40F6"/>
    <w:rsid w:val="00CB41CF"/>
    <w:rsid w:val="00CB49BE"/>
    <w:rsid w:val="00CB49E8"/>
    <w:rsid w:val="00CB4BEE"/>
    <w:rsid w:val="00CB4E92"/>
    <w:rsid w:val="00CB4FA1"/>
    <w:rsid w:val="00CB5435"/>
    <w:rsid w:val="00CB5482"/>
    <w:rsid w:val="00CB54F9"/>
    <w:rsid w:val="00CB551C"/>
    <w:rsid w:val="00CB5630"/>
    <w:rsid w:val="00CB5702"/>
    <w:rsid w:val="00CB5A21"/>
    <w:rsid w:val="00CB5AA0"/>
    <w:rsid w:val="00CB5CCB"/>
    <w:rsid w:val="00CB5D29"/>
    <w:rsid w:val="00CB5F46"/>
    <w:rsid w:val="00CB5FED"/>
    <w:rsid w:val="00CB601D"/>
    <w:rsid w:val="00CB6382"/>
    <w:rsid w:val="00CB6576"/>
    <w:rsid w:val="00CB687C"/>
    <w:rsid w:val="00CB6D23"/>
    <w:rsid w:val="00CB6D2F"/>
    <w:rsid w:val="00CB6EBE"/>
    <w:rsid w:val="00CB73E6"/>
    <w:rsid w:val="00CB7783"/>
    <w:rsid w:val="00CB78EA"/>
    <w:rsid w:val="00CB7B1D"/>
    <w:rsid w:val="00CB7C48"/>
    <w:rsid w:val="00CB7C7E"/>
    <w:rsid w:val="00CB7CA2"/>
    <w:rsid w:val="00CC00B2"/>
    <w:rsid w:val="00CC0458"/>
    <w:rsid w:val="00CC045B"/>
    <w:rsid w:val="00CC04BC"/>
    <w:rsid w:val="00CC06C0"/>
    <w:rsid w:val="00CC08BE"/>
    <w:rsid w:val="00CC0AAD"/>
    <w:rsid w:val="00CC0CAB"/>
    <w:rsid w:val="00CC10EF"/>
    <w:rsid w:val="00CC1483"/>
    <w:rsid w:val="00CC176C"/>
    <w:rsid w:val="00CC19A8"/>
    <w:rsid w:val="00CC1A2A"/>
    <w:rsid w:val="00CC1AFE"/>
    <w:rsid w:val="00CC21E4"/>
    <w:rsid w:val="00CC2573"/>
    <w:rsid w:val="00CC25B8"/>
    <w:rsid w:val="00CC2792"/>
    <w:rsid w:val="00CC2944"/>
    <w:rsid w:val="00CC2B22"/>
    <w:rsid w:val="00CC306F"/>
    <w:rsid w:val="00CC3168"/>
    <w:rsid w:val="00CC3339"/>
    <w:rsid w:val="00CC3393"/>
    <w:rsid w:val="00CC3532"/>
    <w:rsid w:val="00CC36DE"/>
    <w:rsid w:val="00CC3BD7"/>
    <w:rsid w:val="00CC3CB7"/>
    <w:rsid w:val="00CC3CD8"/>
    <w:rsid w:val="00CC3D40"/>
    <w:rsid w:val="00CC3D4F"/>
    <w:rsid w:val="00CC453E"/>
    <w:rsid w:val="00CC45F0"/>
    <w:rsid w:val="00CC46D5"/>
    <w:rsid w:val="00CC4958"/>
    <w:rsid w:val="00CC4AFF"/>
    <w:rsid w:val="00CC4D40"/>
    <w:rsid w:val="00CC51FE"/>
    <w:rsid w:val="00CC5B35"/>
    <w:rsid w:val="00CC5DDD"/>
    <w:rsid w:val="00CC5EA3"/>
    <w:rsid w:val="00CC60AB"/>
    <w:rsid w:val="00CC6729"/>
    <w:rsid w:val="00CC6842"/>
    <w:rsid w:val="00CC6AA0"/>
    <w:rsid w:val="00CC6D24"/>
    <w:rsid w:val="00CC6DE0"/>
    <w:rsid w:val="00CC6EB0"/>
    <w:rsid w:val="00CC6FE7"/>
    <w:rsid w:val="00CC7040"/>
    <w:rsid w:val="00CC704F"/>
    <w:rsid w:val="00CC7056"/>
    <w:rsid w:val="00CC73A8"/>
    <w:rsid w:val="00CC76AB"/>
    <w:rsid w:val="00CC76E5"/>
    <w:rsid w:val="00CC76F8"/>
    <w:rsid w:val="00CC7760"/>
    <w:rsid w:val="00CC7A1D"/>
    <w:rsid w:val="00CC7B98"/>
    <w:rsid w:val="00CC7F6C"/>
    <w:rsid w:val="00CD0033"/>
    <w:rsid w:val="00CD0127"/>
    <w:rsid w:val="00CD0682"/>
    <w:rsid w:val="00CD0834"/>
    <w:rsid w:val="00CD08BC"/>
    <w:rsid w:val="00CD0C22"/>
    <w:rsid w:val="00CD0F32"/>
    <w:rsid w:val="00CD0F4A"/>
    <w:rsid w:val="00CD15EE"/>
    <w:rsid w:val="00CD161B"/>
    <w:rsid w:val="00CD1750"/>
    <w:rsid w:val="00CD1AE2"/>
    <w:rsid w:val="00CD1EF4"/>
    <w:rsid w:val="00CD20F4"/>
    <w:rsid w:val="00CD24A7"/>
    <w:rsid w:val="00CD26FD"/>
    <w:rsid w:val="00CD2853"/>
    <w:rsid w:val="00CD28E3"/>
    <w:rsid w:val="00CD2A65"/>
    <w:rsid w:val="00CD2C0C"/>
    <w:rsid w:val="00CD2CC9"/>
    <w:rsid w:val="00CD2F38"/>
    <w:rsid w:val="00CD2FAB"/>
    <w:rsid w:val="00CD34A2"/>
    <w:rsid w:val="00CD34EB"/>
    <w:rsid w:val="00CD34F0"/>
    <w:rsid w:val="00CD3514"/>
    <w:rsid w:val="00CD3567"/>
    <w:rsid w:val="00CD38BC"/>
    <w:rsid w:val="00CD3C53"/>
    <w:rsid w:val="00CD3CB7"/>
    <w:rsid w:val="00CD3DB5"/>
    <w:rsid w:val="00CD3E59"/>
    <w:rsid w:val="00CD3EBD"/>
    <w:rsid w:val="00CD3F5C"/>
    <w:rsid w:val="00CD3F79"/>
    <w:rsid w:val="00CD3F9F"/>
    <w:rsid w:val="00CD40BF"/>
    <w:rsid w:val="00CD40D9"/>
    <w:rsid w:val="00CD42A9"/>
    <w:rsid w:val="00CD44A0"/>
    <w:rsid w:val="00CD4701"/>
    <w:rsid w:val="00CD48CA"/>
    <w:rsid w:val="00CD4AE2"/>
    <w:rsid w:val="00CD4C97"/>
    <w:rsid w:val="00CD4CC0"/>
    <w:rsid w:val="00CD4FF6"/>
    <w:rsid w:val="00CD50CB"/>
    <w:rsid w:val="00CD522C"/>
    <w:rsid w:val="00CD52A6"/>
    <w:rsid w:val="00CD5697"/>
    <w:rsid w:val="00CD5733"/>
    <w:rsid w:val="00CD5866"/>
    <w:rsid w:val="00CD5902"/>
    <w:rsid w:val="00CD59E9"/>
    <w:rsid w:val="00CD5ABA"/>
    <w:rsid w:val="00CD5D5C"/>
    <w:rsid w:val="00CD5E03"/>
    <w:rsid w:val="00CD6229"/>
    <w:rsid w:val="00CD62AE"/>
    <w:rsid w:val="00CD636E"/>
    <w:rsid w:val="00CD63E3"/>
    <w:rsid w:val="00CD64A4"/>
    <w:rsid w:val="00CD655F"/>
    <w:rsid w:val="00CD661C"/>
    <w:rsid w:val="00CD6CF3"/>
    <w:rsid w:val="00CD6F96"/>
    <w:rsid w:val="00CD70F1"/>
    <w:rsid w:val="00CD7297"/>
    <w:rsid w:val="00CD7475"/>
    <w:rsid w:val="00CD7974"/>
    <w:rsid w:val="00CD7BBE"/>
    <w:rsid w:val="00CD7DEB"/>
    <w:rsid w:val="00CE0102"/>
    <w:rsid w:val="00CE039C"/>
    <w:rsid w:val="00CE0438"/>
    <w:rsid w:val="00CE066D"/>
    <w:rsid w:val="00CE06D3"/>
    <w:rsid w:val="00CE0738"/>
    <w:rsid w:val="00CE09B7"/>
    <w:rsid w:val="00CE0D97"/>
    <w:rsid w:val="00CE12E5"/>
    <w:rsid w:val="00CE156F"/>
    <w:rsid w:val="00CE1650"/>
    <w:rsid w:val="00CE1669"/>
    <w:rsid w:val="00CE1857"/>
    <w:rsid w:val="00CE2028"/>
    <w:rsid w:val="00CE23F8"/>
    <w:rsid w:val="00CE278E"/>
    <w:rsid w:val="00CE2DC6"/>
    <w:rsid w:val="00CE2DCF"/>
    <w:rsid w:val="00CE2F65"/>
    <w:rsid w:val="00CE3264"/>
    <w:rsid w:val="00CE35CB"/>
    <w:rsid w:val="00CE377E"/>
    <w:rsid w:val="00CE390C"/>
    <w:rsid w:val="00CE3C27"/>
    <w:rsid w:val="00CE3D4B"/>
    <w:rsid w:val="00CE3E5C"/>
    <w:rsid w:val="00CE3FB0"/>
    <w:rsid w:val="00CE4063"/>
    <w:rsid w:val="00CE4331"/>
    <w:rsid w:val="00CE4365"/>
    <w:rsid w:val="00CE4999"/>
    <w:rsid w:val="00CE4AA0"/>
    <w:rsid w:val="00CE551A"/>
    <w:rsid w:val="00CE57C8"/>
    <w:rsid w:val="00CE5AFE"/>
    <w:rsid w:val="00CE5CEE"/>
    <w:rsid w:val="00CE5E66"/>
    <w:rsid w:val="00CE5EB2"/>
    <w:rsid w:val="00CE6080"/>
    <w:rsid w:val="00CE63B1"/>
    <w:rsid w:val="00CE658C"/>
    <w:rsid w:val="00CE65B5"/>
    <w:rsid w:val="00CE6707"/>
    <w:rsid w:val="00CE6A7A"/>
    <w:rsid w:val="00CE6A85"/>
    <w:rsid w:val="00CE6B31"/>
    <w:rsid w:val="00CE6B7B"/>
    <w:rsid w:val="00CE6C3A"/>
    <w:rsid w:val="00CE6DAB"/>
    <w:rsid w:val="00CE6DD8"/>
    <w:rsid w:val="00CE733A"/>
    <w:rsid w:val="00CE77D5"/>
    <w:rsid w:val="00CE786E"/>
    <w:rsid w:val="00CE78E2"/>
    <w:rsid w:val="00CE7949"/>
    <w:rsid w:val="00CE79CB"/>
    <w:rsid w:val="00CE7C4F"/>
    <w:rsid w:val="00CE7F41"/>
    <w:rsid w:val="00CE7F5F"/>
    <w:rsid w:val="00CF0178"/>
    <w:rsid w:val="00CF03B7"/>
    <w:rsid w:val="00CF0868"/>
    <w:rsid w:val="00CF0AF1"/>
    <w:rsid w:val="00CF0CF2"/>
    <w:rsid w:val="00CF0E57"/>
    <w:rsid w:val="00CF0F93"/>
    <w:rsid w:val="00CF0FF5"/>
    <w:rsid w:val="00CF13A4"/>
    <w:rsid w:val="00CF149E"/>
    <w:rsid w:val="00CF152F"/>
    <w:rsid w:val="00CF1B3E"/>
    <w:rsid w:val="00CF1BC3"/>
    <w:rsid w:val="00CF1D8E"/>
    <w:rsid w:val="00CF204A"/>
    <w:rsid w:val="00CF210C"/>
    <w:rsid w:val="00CF2121"/>
    <w:rsid w:val="00CF232D"/>
    <w:rsid w:val="00CF2349"/>
    <w:rsid w:val="00CF2616"/>
    <w:rsid w:val="00CF2985"/>
    <w:rsid w:val="00CF2D15"/>
    <w:rsid w:val="00CF2E27"/>
    <w:rsid w:val="00CF2FC8"/>
    <w:rsid w:val="00CF31FE"/>
    <w:rsid w:val="00CF36AA"/>
    <w:rsid w:val="00CF3986"/>
    <w:rsid w:val="00CF3AC9"/>
    <w:rsid w:val="00CF3AE2"/>
    <w:rsid w:val="00CF3C4E"/>
    <w:rsid w:val="00CF3C70"/>
    <w:rsid w:val="00CF3F67"/>
    <w:rsid w:val="00CF3FC9"/>
    <w:rsid w:val="00CF431B"/>
    <w:rsid w:val="00CF451D"/>
    <w:rsid w:val="00CF45C7"/>
    <w:rsid w:val="00CF489F"/>
    <w:rsid w:val="00CF4BB6"/>
    <w:rsid w:val="00CF4E25"/>
    <w:rsid w:val="00CF4E3F"/>
    <w:rsid w:val="00CF4E46"/>
    <w:rsid w:val="00CF4E6C"/>
    <w:rsid w:val="00CF54D4"/>
    <w:rsid w:val="00CF5591"/>
    <w:rsid w:val="00CF5944"/>
    <w:rsid w:val="00CF5DFD"/>
    <w:rsid w:val="00CF5FC0"/>
    <w:rsid w:val="00CF605A"/>
    <w:rsid w:val="00CF653B"/>
    <w:rsid w:val="00CF663F"/>
    <w:rsid w:val="00CF6B42"/>
    <w:rsid w:val="00CF6C31"/>
    <w:rsid w:val="00CF6E06"/>
    <w:rsid w:val="00CF6EFB"/>
    <w:rsid w:val="00CF6F77"/>
    <w:rsid w:val="00CF7009"/>
    <w:rsid w:val="00CF719E"/>
    <w:rsid w:val="00CF7302"/>
    <w:rsid w:val="00CF74EB"/>
    <w:rsid w:val="00CF753E"/>
    <w:rsid w:val="00CF781F"/>
    <w:rsid w:val="00CF7948"/>
    <w:rsid w:val="00CF79AB"/>
    <w:rsid w:val="00CF7A2E"/>
    <w:rsid w:val="00CF7A41"/>
    <w:rsid w:val="00CF7AB4"/>
    <w:rsid w:val="00CF7B7D"/>
    <w:rsid w:val="00D001C6"/>
    <w:rsid w:val="00D00323"/>
    <w:rsid w:val="00D0034D"/>
    <w:rsid w:val="00D00780"/>
    <w:rsid w:val="00D007A3"/>
    <w:rsid w:val="00D007A9"/>
    <w:rsid w:val="00D0081E"/>
    <w:rsid w:val="00D00A42"/>
    <w:rsid w:val="00D00A87"/>
    <w:rsid w:val="00D00AED"/>
    <w:rsid w:val="00D00B57"/>
    <w:rsid w:val="00D00C48"/>
    <w:rsid w:val="00D00E50"/>
    <w:rsid w:val="00D01211"/>
    <w:rsid w:val="00D01243"/>
    <w:rsid w:val="00D018FA"/>
    <w:rsid w:val="00D01A29"/>
    <w:rsid w:val="00D01A61"/>
    <w:rsid w:val="00D01AC2"/>
    <w:rsid w:val="00D01B48"/>
    <w:rsid w:val="00D01C55"/>
    <w:rsid w:val="00D01D01"/>
    <w:rsid w:val="00D01F0B"/>
    <w:rsid w:val="00D01FA2"/>
    <w:rsid w:val="00D02036"/>
    <w:rsid w:val="00D028B2"/>
    <w:rsid w:val="00D029A9"/>
    <w:rsid w:val="00D02F6A"/>
    <w:rsid w:val="00D03063"/>
    <w:rsid w:val="00D0329B"/>
    <w:rsid w:val="00D03428"/>
    <w:rsid w:val="00D0362C"/>
    <w:rsid w:val="00D03648"/>
    <w:rsid w:val="00D03899"/>
    <w:rsid w:val="00D038AD"/>
    <w:rsid w:val="00D03A98"/>
    <w:rsid w:val="00D03ACF"/>
    <w:rsid w:val="00D03B38"/>
    <w:rsid w:val="00D03D42"/>
    <w:rsid w:val="00D03ECF"/>
    <w:rsid w:val="00D04097"/>
    <w:rsid w:val="00D0421C"/>
    <w:rsid w:val="00D042DB"/>
    <w:rsid w:val="00D0440B"/>
    <w:rsid w:val="00D044CB"/>
    <w:rsid w:val="00D045E7"/>
    <w:rsid w:val="00D0461A"/>
    <w:rsid w:val="00D0480E"/>
    <w:rsid w:val="00D0482B"/>
    <w:rsid w:val="00D04898"/>
    <w:rsid w:val="00D04C2E"/>
    <w:rsid w:val="00D04DC6"/>
    <w:rsid w:val="00D05172"/>
    <w:rsid w:val="00D05223"/>
    <w:rsid w:val="00D05613"/>
    <w:rsid w:val="00D057B4"/>
    <w:rsid w:val="00D057CE"/>
    <w:rsid w:val="00D057E5"/>
    <w:rsid w:val="00D057F6"/>
    <w:rsid w:val="00D0585B"/>
    <w:rsid w:val="00D058D8"/>
    <w:rsid w:val="00D059CA"/>
    <w:rsid w:val="00D05A3D"/>
    <w:rsid w:val="00D05C3D"/>
    <w:rsid w:val="00D06076"/>
    <w:rsid w:val="00D06274"/>
    <w:rsid w:val="00D066D9"/>
    <w:rsid w:val="00D06723"/>
    <w:rsid w:val="00D06929"/>
    <w:rsid w:val="00D06B02"/>
    <w:rsid w:val="00D06C8B"/>
    <w:rsid w:val="00D06D40"/>
    <w:rsid w:val="00D06E05"/>
    <w:rsid w:val="00D0704A"/>
    <w:rsid w:val="00D07476"/>
    <w:rsid w:val="00D0753D"/>
    <w:rsid w:val="00D07CD0"/>
    <w:rsid w:val="00D1012D"/>
    <w:rsid w:val="00D10648"/>
    <w:rsid w:val="00D106BC"/>
    <w:rsid w:val="00D109B1"/>
    <w:rsid w:val="00D10BCD"/>
    <w:rsid w:val="00D10C16"/>
    <w:rsid w:val="00D10C1B"/>
    <w:rsid w:val="00D10DD7"/>
    <w:rsid w:val="00D10E86"/>
    <w:rsid w:val="00D10FC0"/>
    <w:rsid w:val="00D1136D"/>
    <w:rsid w:val="00D11657"/>
    <w:rsid w:val="00D116D5"/>
    <w:rsid w:val="00D11718"/>
    <w:rsid w:val="00D117BE"/>
    <w:rsid w:val="00D117DE"/>
    <w:rsid w:val="00D1180D"/>
    <w:rsid w:val="00D1186A"/>
    <w:rsid w:val="00D11BC9"/>
    <w:rsid w:val="00D11CDF"/>
    <w:rsid w:val="00D11D48"/>
    <w:rsid w:val="00D12122"/>
    <w:rsid w:val="00D122F1"/>
    <w:rsid w:val="00D123CE"/>
    <w:rsid w:val="00D12511"/>
    <w:rsid w:val="00D1266D"/>
    <w:rsid w:val="00D12825"/>
    <w:rsid w:val="00D12B01"/>
    <w:rsid w:val="00D12BAF"/>
    <w:rsid w:val="00D12BCF"/>
    <w:rsid w:val="00D131A3"/>
    <w:rsid w:val="00D134ED"/>
    <w:rsid w:val="00D135A0"/>
    <w:rsid w:val="00D135ED"/>
    <w:rsid w:val="00D13909"/>
    <w:rsid w:val="00D13AC8"/>
    <w:rsid w:val="00D13B2B"/>
    <w:rsid w:val="00D13BDB"/>
    <w:rsid w:val="00D13D4A"/>
    <w:rsid w:val="00D1427E"/>
    <w:rsid w:val="00D1467D"/>
    <w:rsid w:val="00D146D4"/>
    <w:rsid w:val="00D146ED"/>
    <w:rsid w:val="00D148B6"/>
    <w:rsid w:val="00D149CA"/>
    <w:rsid w:val="00D150DD"/>
    <w:rsid w:val="00D1511F"/>
    <w:rsid w:val="00D154A8"/>
    <w:rsid w:val="00D156BD"/>
    <w:rsid w:val="00D15808"/>
    <w:rsid w:val="00D15948"/>
    <w:rsid w:val="00D15B90"/>
    <w:rsid w:val="00D15BEA"/>
    <w:rsid w:val="00D15C39"/>
    <w:rsid w:val="00D15D73"/>
    <w:rsid w:val="00D15DDC"/>
    <w:rsid w:val="00D15FE9"/>
    <w:rsid w:val="00D1620E"/>
    <w:rsid w:val="00D162E0"/>
    <w:rsid w:val="00D164E1"/>
    <w:rsid w:val="00D165A4"/>
    <w:rsid w:val="00D16603"/>
    <w:rsid w:val="00D16A4C"/>
    <w:rsid w:val="00D16ABC"/>
    <w:rsid w:val="00D16F60"/>
    <w:rsid w:val="00D1705F"/>
    <w:rsid w:val="00D1706A"/>
    <w:rsid w:val="00D17359"/>
    <w:rsid w:val="00D173F5"/>
    <w:rsid w:val="00D17437"/>
    <w:rsid w:val="00D17541"/>
    <w:rsid w:val="00D17596"/>
    <w:rsid w:val="00D17935"/>
    <w:rsid w:val="00D17C6E"/>
    <w:rsid w:val="00D17C9B"/>
    <w:rsid w:val="00D17DD8"/>
    <w:rsid w:val="00D17DEC"/>
    <w:rsid w:val="00D17EC2"/>
    <w:rsid w:val="00D200D1"/>
    <w:rsid w:val="00D202F8"/>
    <w:rsid w:val="00D2042C"/>
    <w:rsid w:val="00D2049F"/>
    <w:rsid w:val="00D206E5"/>
    <w:rsid w:val="00D20832"/>
    <w:rsid w:val="00D20962"/>
    <w:rsid w:val="00D20FFC"/>
    <w:rsid w:val="00D211E5"/>
    <w:rsid w:val="00D21577"/>
    <w:rsid w:val="00D215D7"/>
    <w:rsid w:val="00D216A4"/>
    <w:rsid w:val="00D21838"/>
    <w:rsid w:val="00D21882"/>
    <w:rsid w:val="00D21960"/>
    <w:rsid w:val="00D21B03"/>
    <w:rsid w:val="00D21B78"/>
    <w:rsid w:val="00D21CA3"/>
    <w:rsid w:val="00D21F6D"/>
    <w:rsid w:val="00D21FCB"/>
    <w:rsid w:val="00D22257"/>
    <w:rsid w:val="00D2244B"/>
    <w:rsid w:val="00D227BA"/>
    <w:rsid w:val="00D22A02"/>
    <w:rsid w:val="00D22CFB"/>
    <w:rsid w:val="00D23034"/>
    <w:rsid w:val="00D23283"/>
    <w:rsid w:val="00D233C4"/>
    <w:rsid w:val="00D2374A"/>
    <w:rsid w:val="00D23866"/>
    <w:rsid w:val="00D23ACC"/>
    <w:rsid w:val="00D242A0"/>
    <w:rsid w:val="00D24352"/>
    <w:rsid w:val="00D24721"/>
    <w:rsid w:val="00D249D3"/>
    <w:rsid w:val="00D24C28"/>
    <w:rsid w:val="00D24DCB"/>
    <w:rsid w:val="00D24EAE"/>
    <w:rsid w:val="00D25176"/>
    <w:rsid w:val="00D25200"/>
    <w:rsid w:val="00D25311"/>
    <w:rsid w:val="00D253B9"/>
    <w:rsid w:val="00D2551B"/>
    <w:rsid w:val="00D25921"/>
    <w:rsid w:val="00D25923"/>
    <w:rsid w:val="00D25959"/>
    <w:rsid w:val="00D25C28"/>
    <w:rsid w:val="00D25DF5"/>
    <w:rsid w:val="00D25E1E"/>
    <w:rsid w:val="00D25F6B"/>
    <w:rsid w:val="00D25F73"/>
    <w:rsid w:val="00D25FA2"/>
    <w:rsid w:val="00D26193"/>
    <w:rsid w:val="00D26551"/>
    <w:rsid w:val="00D2673E"/>
    <w:rsid w:val="00D267DF"/>
    <w:rsid w:val="00D269ED"/>
    <w:rsid w:val="00D26B03"/>
    <w:rsid w:val="00D26B17"/>
    <w:rsid w:val="00D26FB6"/>
    <w:rsid w:val="00D2708B"/>
    <w:rsid w:val="00D27436"/>
    <w:rsid w:val="00D27766"/>
    <w:rsid w:val="00D278D6"/>
    <w:rsid w:val="00D27B19"/>
    <w:rsid w:val="00D27D64"/>
    <w:rsid w:val="00D3060A"/>
    <w:rsid w:val="00D30851"/>
    <w:rsid w:val="00D30AD3"/>
    <w:rsid w:val="00D30BDB"/>
    <w:rsid w:val="00D30D68"/>
    <w:rsid w:val="00D31295"/>
    <w:rsid w:val="00D312D0"/>
    <w:rsid w:val="00D313FF"/>
    <w:rsid w:val="00D3142C"/>
    <w:rsid w:val="00D3148D"/>
    <w:rsid w:val="00D31781"/>
    <w:rsid w:val="00D31823"/>
    <w:rsid w:val="00D3191D"/>
    <w:rsid w:val="00D31AC8"/>
    <w:rsid w:val="00D31DA5"/>
    <w:rsid w:val="00D31E05"/>
    <w:rsid w:val="00D31E6D"/>
    <w:rsid w:val="00D31EF8"/>
    <w:rsid w:val="00D3224F"/>
    <w:rsid w:val="00D32786"/>
    <w:rsid w:val="00D327F0"/>
    <w:rsid w:val="00D32A46"/>
    <w:rsid w:val="00D32BCB"/>
    <w:rsid w:val="00D32BDA"/>
    <w:rsid w:val="00D32C38"/>
    <w:rsid w:val="00D32C7C"/>
    <w:rsid w:val="00D33545"/>
    <w:rsid w:val="00D3370A"/>
    <w:rsid w:val="00D33B7C"/>
    <w:rsid w:val="00D33C84"/>
    <w:rsid w:val="00D33D45"/>
    <w:rsid w:val="00D33D72"/>
    <w:rsid w:val="00D33DD3"/>
    <w:rsid w:val="00D33E0B"/>
    <w:rsid w:val="00D33E9A"/>
    <w:rsid w:val="00D34751"/>
    <w:rsid w:val="00D34AC5"/>
    <w:rsid w:val="00D34D5B"/>
    <w:rsid w:val="00D34E52"/>
    <w:rsid w:val="00D34FD1"/>
    <w:rsid w:val="00D3524D"/>
    <w:rsid w:val="00D3537D"/>
    <w:rsid w:val="00D35384"/>
    <w:rsid w:val="00D356AC"/>
    <w:rsid w:val="00D3576D"/>
    <w:rsid w:val="00D35C73"/>
    <w:rsid w:val="00D35C7B"/>
    <w:rsid w:val="00D360B6"/>
    <w:rsid w:val="00D362CA"/>
    <w:rsid w:val="00D3630D"/>
    <w:rsid w:val="00D3637E"/>
    <w:rsid w:val="00D366A5"/>
    <w:rsid w:val="00D3677B"/>
    <w:rsid w:val="00D367B1"/>
    <w:rsid w:val="00D36C1A"/>
    <w:rsid w:val="00D36FB1"/>
    <w:rsid w:val="00D36FBF"/>
    <w:rsid w:val="00D370A0"/>
    <w:rsid w:val="00D373A7"/>
    <w:rsid w:val="00D37513"/>
    <w:rsid w:val="00D37722"/>
    <w:rsid w:val="00D3774A"/>
    <w:rsid w:val="00D37AB7"/>
    <w:rsid w:val="00D37CA5"/>
    <w:rsid w:val="00D37F96"/>
    <w:rsid w:val="00D4006E"/>
    <w:rsid w:val="00D404C7"/>
    <w:rsid w:val="00D40522"/>
    <w:rsid w:val="00D4063A"/>
    <w:rsid w:val="00D407E8"/>
    <w:rsid w:val="00D40A4B"/>
    <w:rsid w:val="00D40DF8"/>
    <w:rsid w:val="00D40F77"/>
    <w:rsid w:val="00D410F9"/>
    <w:rsid w:val="00D41281"/>
    <w:rsid w:val="00D4132D"/>
    <w:rsid w:val="00D4144D"/>
    <w:rsid w:val="00D4160E"/>
    <w:rsid w:val="00D416B9"/>
    <w:rsid w:val="00D41A62"/>
    <w:rsid w:val="00D41FB6"/>
    <w:rsid w:val="00D424D6"/>
    <w:rsid w:val="00D425A2"/>
    <w:rsid w:val="00D426D6"/>
    <w:rsid w:val="00D4284D"/>
    <w:rsid w:val="00D42913"/>
    <w:rsid w:val="00D42ABB"/>
    <w:rsid w:val="00D42CF4"/>
    <w:rsid w:val="00D42DB8"/>
    <w:rsid w:val="00D42EF7"/>
    <w:rsid w:val="00D4303D"/>
    <w:rsid w:val="00D43059"/>
    <w:rsid w:val="00D4349C"/>
    <w:rsid w:val="00D4356E"/>
    <w:rsid w:val="00D43666"/>
    <w:rsid w:val="00D43774"/>
    <w:rsid w:val="00D438A6"/>
    <w:rsid w:val="00D439B7"/>
    <w:rsid w:val="00D43A1A"/>
    <w:rsid w:val="00D43AC3"/>
    <w:rsid w:val="00D43BDE"/>
    <w:rsid w:val="00D43CDF"/>
    <w:rsid w:val="00D43D03"/>
    <w:rsid w:val="00D43DE4"/>
    <w:rsid w:val="00D43FFD"/>
    <w:rsid w:val="00D44325"/>
    <w:rsid w:val="00D44823"/>
    <w:rsid w:val="00D4499D"/>
    <w:rsid w:val="00D44A43"/>
    <w:rsid w:val="00D44B49"/>
    <w:rsid w:val="00D44E74"/>
    <w:rsid w:val="00D4539B"/>
    <w:rsid w:val="00D453A9"/>
    <w:rsid w:val="00D453B9"/>
    <w:rsid w:val="00D458EC"/>
    <w:rsid w:val="00D459DB"/>
    <w:rsid w:val="00D45C8C"/>
    <w:rsid w:val="00D45C95"/>
    <w:rsid w:val="00D45CE0"/>
    <w:rsid w:val="00D45FBB"/>
    <w:rsid w:val="00D461C6"/>
    <w:rsid w:val="00D46333"/>
    <w:rsid w:val="00D4658B"/>
    <w:rsid w:val="00D4664E"/>
    <w:rsid w:val="00D4665F"/>
    <w:rsid w:val="00D4695E"/>
    <w:rsid w:val="00D474A8"/>
    <w:rsid w:val="00D474AF"/>
    <w:rsid w:val="00D47534"/>
    <w:rsid w:val="00D47563"/>
    <w:rsid w:val="00D47A70"/>
    <w:rsid w:val="00D47BE9"/>
    <w:rsid w:val="00D500AE"/>
    <w:rsid w:val="00D5010D"/>
    <w:rsid w:val="00D501B9"/>
    <w:rsid w:val="00D5028D"/>
    <w:rsid w:val="00D5038C"/>
    <w:rsid w:val="00D5056A"/>
    <w:rsid w:val="00D505B3"/>
    <w:rsid w:val="00D50716"/>
    <w:rsid w:val="00D5086A"/>
    <w:rsid w:val="00D50871"/>
    <w:rsid w:val="00D50919"/>
    <w:rsid w:val="00D50C23"/>
    <w:rsid w:val="00D50C31"/>
    <w:rsid w:val="00D50CB1"/>
    <w:rsid w:val="00D5138B"/>
    <w:rsid w:val="00D5146F"/>
    <w:rsid w:val="00D51606"/>
    <w:rsid w:val="00D51799"/>
    <w:rsid w:val="00D51AF1"/>
    <w:rsid w:val="00D51B05"/>
    <w:rsid w:val="00D51B74"/>
    <w:rsid w:val="00D51C9A"/>
    <w:rsid w:val="00D51EA7"/>
    <w:rsid w:val="00D51F78"/>
    <w:rsid w:val="00D52255"/>
    <w:rsid w:val="00D52652"/>
    <w:rsid w:val="00D52951"/>
    <w:rsid w:val="00D52ACE"/>
    <w:rsid w:val="00D52AF5"/>
    <w:rsid w:val="00D53440"/>
    <w:rsid w:val="00D5363A"/>
    <w:rsid w:val="00D53CDF"/>
    <w:rsid w:val="00D53E66"/>
    <w:rsid w:val="00D54251"/>
    <w:rsid w:val="00D543FF"/>
    <w:rsid w:val="00D5479C"/>
    <w:rsid w:val="00D549E3"/>
    <w:rsid w:val="00D54A48"/>
    <w:rsid w:val="00D54A53"/>
    <w:rsid w:val="00D54A94"/>
    <w:rsid w:val="00D54BF7"/>
    <w:rsid w:val="00D54CFE"/>
    <w:rsid w:val="00D54D13"/>
    <w:rsid w:val="00D54DED"/>
    <w:rsid w:val="00D54EE2"/>
    <w:rsid w:val="00D55517"/>
    <w:rsid w:val="00D5554F"/>
    <w:rsid w:val="00D555FE"/>
    <w:rsid w:val="00D55652"/>
    <w:rsid w:val="00D5569C"/>
    <w:rsid w:val="00D556CE"/>
    <w:rsid w:val="00D557F6"/>
    <w:rsid w:val="00D55918"/>
    <w:rsid w:val="00D55C28"/>
    <w:rsid w:val="00D55C2B"/>
    <w:rsid w:val="00D56047"/>
    <w:rsid w:val="00D560A5"/>
    <w:rsid w:val="00D560DA"/>
    <w:rsid w:val="00D56159"/>
    <w:rsid w:val="00D5630E"/>
    <w:rsid w:val="00D56525"/>
    <w:rsid w:val="00D566DF"/>
    <w:rsid w:val="00D566FA"/>
    <w:rsid w:val="00D56855"/>
    <w:rsid w:val="00D56E6B"/>
    <w:rsid w:val="00D56F35"/>
    <w:rsid w:val="00D57267"/>
    <w:rsid w:val="00D575AF"/>
    <w:rsid w:val="00D576F2"/>
    <w:rsid w:val="00D578D8"/>
    <w:rsid w:val="00D60B2D"/>
    <w:rsid w:val="00D60FE7"/>
    <w:rsid w:val="00D61363"/>
    <w:rsid w:val="00D61C30"/>
    <w:rsid w:val="00D61CF7"/>
    <w:rsid w:val="00D61DF1"/>
    <w:rsid w:val="00D61E3A"/>
    <w:rsid w:val="00D61F77"/>
    <w:rsid w:val="00D62056"/>
    <w:rsid w:val="00D623C8"/>
    <w:rsid w:val="00D624DF"/>
    <w:rsid w:val="00D625F0"/>
    <w:rsid w:val="00D6297F"/>
    <w:rsid w:val="00D629CC"/>
    <w:rsid w:val="00D62B40"/>
    <w:rsid w:val="00D62B89"/>
    <w:rsid w:val="00D62D30"/>
    <w:rsid w:val="00D62DCE"/>
    <w:rsid w:val="00D62F14"/>
    <w:rsid w:val="00D6332D"/>
    <w:rsid w:val="00D6342E"/>
    <w:rsid w:val="00D635DD"/>
    <w:rsid w:val="00D636B4"/>
    <w:rsid w:val="00D6380C"/>
    <w:rsid w:val="00D63A3C"/>
    <w:rsid w:val="00D63DD4"/>
    <w:rsid w:val="00D63FAB"/>
    <w:rsid w:val="00D64121"/>
    <w:rsid w:val="00D64164"/>
    <w:rsid w:val="00D642DF"/>
    <w:rsid w:val="00D6432D"/>
    <w:rsid w:val="00D647E7"/>
    <w:rsid w:val="00D64847"/>
    <w:rsid w:val="00D6486E"/>
    <w:rsid w:val="00D64B05"/>
    <w:rsid w:val="00D64BF5"/>
    <w:rsid w:val="00D64EDB"/>
    <w:rsid w:val="00D64FF2"/>
    <w:rsid w:val="00D6502C"/>
    <w:rsid w:val="00D65130"/>
    <w:rsid w:val="00D65275"/>
    <w:rsid w:val="00D652A0"/>
    <w:rsid w:val="00D6546B"/>
    <w:rsid w:val="00D65486"/>
    <w:rsid w:val="00D65711"/>
    <w:rsid w:val="00D6577F"/>
    <w:rsid w:val="00D659F7"/>
    <w:rsid w:val="00D65AB1"/>
    <w:rsid w:val="00D65BF4"/>
    <w:rsid w:val="00D65F5C"/>
    <w:rsid w:val="00D65FB8"/>
    <w:rsid w:val="00D6604D"/>
    <w:rsid w:val="00D6616B"/>
    <w:rsid w:val="00D66194"/>
    <w:rsid w:val="00D6625B"/>
    <w:rsid w:val="00D664DA"/>
    <w:rsid w:val="00D664DC"/>
    <w:rsid w:val="00D66505"/>
    <w:rsid w:val="00D666BB"/>
    <w:rsid w:val="00D66D91"/>
    <w:rsid w:val="00D67107"/>
    <w:rsid w:val="00D67466"/>
    <w:rsid w:val="00D67740"/>
    <w:rsid w:val="00D6774F"/>
    <w:rsid w:val="00D67844"/>
    <w:rsid w:val="00D6799D"/>
    <w:rsid w:val="00D67A64"/>
    <w:rsid w:val="00D67E43"/>
    <w:rsid w:val="00D67F94"/>
    <w:rsid w:val="00D70652"/>
    <w:rsid w:val="00D70B6E"/>
    <w:rsid w:val="00D70C37"/>
    <w:rsid w:val="00D70C75"/>
    <w:rsid w:val="00D70E26"/>
    <w:rsid w:val="00D70FA6"/>
    <w:rsid w:val="00D716E4"/>
    <w:rsid w:val="00D717E2"/>
    <w:rsid w:val="00D719FC"/>
    <w:rsid w:val="00D71DE4"/>
    <w:rsid w:val="00D71ED2"/>
    <w:rsid w:val="00D7201F"/>
    <w:rsid w:val="00D7206F"/>
    <w:rsid w:val="00D72077"/>
    <w:rsid w:val="00D72581"/>
    <w:rsid w:val="00D7274F"/>
    <w:rsid w:val="00D72AE4"/>
    <w:rsid w:val="00D72DF8"/>
    <w:rsid w:val="00D72EFB"/>
    <w:rsid w:val="00D73414"/>
    <w:rsid w:val="00D73494"/>
    <w:rsid w:val="00D7359F"/>
    <w:rsid w:val="00D7397D"/>
    <w:rsid w:val="00D73B14"/>
    <w:rsid w:val="00D73BB7"/>
    <w:rsid w:val="00D73EE6"/>
    <w:rsid w:val="00D73F49"/>
    <w:rsid w:val="00D73F84"/>
    <w:rsid w:val="00D740D3"/>
    <w:rsid w:val="00D742AB"/>
    <w:rsid w:val="00D742C2"/>
    <w:rsid w:val="00D742E0"/>
    <w:rsid w:val="00D743FA"/>
    <w:rsid w:val="00D744ED"/>
    <w:rsid w:val="00D745AD"/>
    <w:rsid w:val="00D746D9"/>
    <w:rsid w:val="00D74A8C"/>
    <w:rsid w:val="00D74B79"/>
    <w:rsid w:val="00D74CF3"/>
    <w:rsid w:val="00D74D0A"/>
    <w:rsid w:val="00D74DA5"/>
    <w:rsid w:val="00D7509A"/>
    <w:rsid w:val="00D7514F"/>
    <w:rsid w:val="00D751F9"/>
    <w:rsid w:val="00D75591"/>
    <w:rsid w:val="00D755AC"/>
    <w:rsid w:val="00D755CB"/>
    <w:rsid w:val="00D755FF"/>
    <w:rsid w:val="00D7592A"/>
    <w:rsid w:val="00D759C8"/>
    <w:rsid w:val="00D75BEF"/>
    <w:rsid w:val="00D75DCC"/>
    <w:rsid w:val="00D75E1E"/>
    <w:rsid w:val="00D760CA"/>
    <w:rsid w:val="00D76145"/>
    <w:rsid w:val="00D763E3"/>
    <w:rsid w:val="00D764BB"/>
    <w:rsid w:val="00D7654F"/>
    <w:rsid w:val="00D76601"/>
    <w:rsid w:val="00D7674A"/>
    <w:rsid w:val="00D767F6"/>
    <w:rsid w:val="00D76A1E"/>
    <w:rsid w:val="00D76AA3"/>
    <w:rsid w:val="00D76B86"/>
    <w:rsid w:val="00D76C18"/>
    <w:rsid w:val="00D76D35"/>
    <w:rsid w:val="00D770A9"/>
    <w:rsid w:val="00D77165"/>
    <w:rsid w:val="00D77274"/>
    <w:rsid w:val="00D7751C"/>
    <w:rsid w:val="00D77649"/>
    <w:rsid w:val="00D777C4"/>
    <w:rsid w:val="00D77875"/>
    <w:rsid w:val="00D77E6F"/>
    <w:rsid w:val="00D77F68"/>
    <w:rsid w:val="00D80407"/>
    <w:rsid w:val="00D80752"/>
    <w:rsid w:val="00D807E8"/>
    <w:rsid w:val="00D80A6F"/>
    <w:rsid w:val="00D80BF0"/>
    <w:rsid w:val="00D80C4C"/>
    <w:rsid w:val="00D80F57"/>
    <w:rsid w:val="00D811A7"/>
    <w:rsid w:val="00D81228"/>
    <w:rsid w:val="00D814BD"/>
    <w:rsid w:val="00D817F9"/>
    <w:rsid w:val="00D81A82"/>
    <w:rsid w:val="00D81B17"/>
    <w:rsid w:val="00D81C27"/>
    <w:rsid w:val="00D81F1C"/>
    <w:rsid w:val="00D81F67"/>
    <w:rsid w:val="00D81FBE"/>
    <w:rsid w:val="00D82194"/>
    <w:rsid w:val="00D82265"/>
    <w:rsid w:val="00D82516"/>
    <w:rsid w:val="00D825E1"/>
    <w:rsid w:val="00D82718"/>
    <w:rsid w:val="00D82D43"/>
    <w:rsid w:val="00D82FBC"/>
    <w:rsid w:val="00D82FD9"/>
    <w:rsid w:val="00D83000"/>
    <w:rsid w:val="00D830CE"/>
    <w:rsid w:val="00D83822"/>
    <w:rsid w:val="00D83919"/>
    <w:rsid w:val="00D83B3A"/>
    <w:rsid w:val="00D841B6"/>
    <w:rsid w:val="00D841D1"/>
    <w:rsid w:val="00D842FE"/>
    <w:rsid w:val="00D84802"/>
    <w:rsid w:val="00D8492F"/>
    <w:rsid w:val="00D84A1F"/>
    <w:rsid w:val="00D84CCE"/>
    <w:rsid w:val="00D84F54"/>
    <w:rsid w:val="00D8516B"/>
    <w:rsid w:val="00D8536B"/>
    <w:rsid w:val="00D85458"/>
    <w:rsid w:val="00D8545B"/>
    <w:rsid w:val="00D854F4"/>
    <w:rsid w:val="00D855B5"/>
    <w:rsid w:val="00D85B03"/>
    <w:rsid w:val="00D85FBE"/>
    <w:rsid w:val="00D85FDD"/>
    <w:rsid w:val="00D8639D"/>
    <w:rsid w:val="00D86877"/>
    <w:rsid w:val="00D868CF"/>
    <w:rsid w:val="00D86A37"/>
    <w:rsid w:val="00D86DA9"/>
    <w:rsid w:val="00D86DD3"/>
    <w:rsid w:val="00D86EA5"/>
    <w:rsid w:val="00D86F2B"/>
    <w:rsid w:val="00D87092"/>
    <w:rsid w:val="00D87327"/>
    <w:rsid w:val="00D874EA"/>
    <w:rsid w:val="00D87726"/>
    <w:rsid w:val="00D87A21"/>
    <w:rsid w:val="00D87B23"/>
    <w:rsid w:val="00D87BCA"/>
    <w:rsid w:val="00D87DE7"/>
    <w:rsid w:val="00D87EE2"/>
    <w:rsid w:val="00D87F84"/>
    <w:rsid w:val="00D90315"/>
    <w:rsid w:val="00D90550"/>
    <w:rsid w:val="00D908D7"/>
    <w:rsid w:val="00D90A26"/>
    <w:rsid w:val="00D90AA8"/>
    <w:rsid w:val="00D90B5C"/>
    <w:rsid w:val="00D90DD0"/>
    <w:rsid w:val="00D90DEC"/>
    <w:rsid w:val="00D90E92"/>
    <w:rsid w:val="00D90F0E"/>
    <w:rsid w:val="00D910CE"/>
    <w:rsid w:val="00D910EB"/>
    <w:rsid w:val="00D916BD"/>
    <w:rsid w:val="00D916DD"/>
    <w:rsid w:val="00D91891"/>
    <w:rsid w:val="00D91913"/>
    <w:rsid w:val="00D91980"/>
    <w:rsid w:val="00D91FBA"/>
    <w:rsid w:val="00D92170"/>
    <w:rsid w:val="00D9247E"/>
    <w:rsid w:val="00D92557"/>
    <w:rsid w:val="00D92694"/>
    <w:rsid w:val="00D9279B"/>
    <w:rsid w:val="00D9283A"/>
    <w:rsid w:val="00D92B6B"/>
    <w:rsid w:val="00D933A4"/>
    <w:rsid w:val="00D93453"/>
    <w:rsid w:val="00D93641"/>
    <w:rsid w:val="00D93895"/>
    <w:rsid w:val="00D93A7C"/>
    <w:rsid w:val="00D93B41"/>
    <w:rsid w:val="00D93B6E"/>
    <w:rsid w:val="00D93CBA"/>
    <w:rsid w:val="00D93D91"/>
    <w:rsid w:val="00D93F85"/>
    <w:rsid w:val="00D944BF"/>
    <w:rsid w:val="00D94640"/>
    <w:rsid w:val="00D9464A"/>
    <w:rsid w:val="00D947EC"/>
    <w:rsid w:val="00D94814"/>
    <w:rsid w:val="00D948CC"/>
    <w:rsid w:val="00D9509A"/>
    <w:rsid w:val="00D95158"/>
    <w:rsid w:val="00D95329"/>
    <w:rsid w:val="00D95677"/>
    <w:rsid w:val="00D95A94"/>
    <w:rsid w:val="00D95B57"/>
    <w:rsid w:val="00D95BA4"/>
    <w:rsid w:val="00D95C9C"/>
    <w:rsid w:val="00D964DC"/>
    <w:rsid w:val="00D965F9"/>
    <w:rsid w:val="00D966AF"/>
    <w:rsid w:val="00D966E2"/>
    <w:rsid w:val="00D96742"/>
    <w:rsid w:val="00D9678F"/>
    <w:rsid w:val="00D96AB4"/>
    <w:rsid w:val="00D96ADB"/>
    <w:rsid w:val="00D972AE"/>
    <w:rsid w:val="00D97322"/>
    <w:rsid w:val="00D97349"/>
    <w:rsid w:val="00D97380"/>
    <w:rsid w:val="00D97391"/>
    <w:rsid w:val="00D975AB"/>
    <w:rsid w:val="00D9766E"/>
    <w:rsid w:val="00D9768B"/>
    <w:rsid w:val="00D976F4"/>
    <w:rsid w:val="00D97ADE"/>
    <w:rsid w:val="00D97EE8"/>
    <w:rsid w:val="00DA0084"/>
    <w:rsid w:val="00DA0761"/>
    <w:rsid w:val="00DA0B91"/>
    <w:rsid w:val="00DA0C9F"/>
    <w:rsid w:val="00DA0E4A"/>
    <w:rsid w:val="00DA10BD"/>
    <w:rsid w:val="00DA11F9"/>
    <w:rsid w:val="00DA1205"/>
    <w:rsid w:val="00DA1740"/>
    <w:rsid w:val="00DA1762"/>
    <w:rsid w:val="00DA183A"/>
    <w:rsid w:val="00DA1A94"/>
    <w:rsid w:val="00DA1FF7"/>
    <w:rsid w:val="00DA21A0"/>
    <w:rsid w:val="00DA239A"/>
    <w:rsid w:val="00DA2433"/>
    <w:rsid w:val="00DA24F3"/>
    <w:rsid w:val="00DA2601"/>
    <w:rsid w:val="00DA2653"/>
    <w:rsid w:val="00DA27A7"/>
    <w:rsid w:val="00DA290F"/>
    <w:rsid w:val="00DA2D8F"/>
    <w:rsid w:val="00DA301C"/>
    <w:rsid w:val="00DA30D8"/>
    <w:rsid w:val="00DA3235"/>
    <w:rsid w:val="00DA34DA"/>
    <w:rsid w:val="00DA38DA"/>
    <w:rsid w:val="00DA3A8A"/>
    <w:rsid w:val="00DA3FC1"/>
    <w:rsid w:val="00DA412E"/>
    <w:rsid w:val="00DA435C"/>
    <w:rsid w:val="00DA44A2"/>
    <w:rsid w:val="00DA45C6"/>
    <w:rsid w:val="00DA4747"/>
    <w:rsid w:val="00DA4A53"/>
    <w:rsid w:val="00DA4C56"/>
    <w:rsid w:val="00DA4E9B"/>
    <w:rsid w:val="00DA52AC"/>
    <w:rsid w:val="00DA53CB"/>
    <w:rsid w:val="00DA5904"/>
    <w:rsid w:val="00DA5933"/>
    <w:rsid w:val="00DA5B79"/>
    <w:rsid w:val="00DA5C1E"/>
    <w:rsid w:val="00DA6029"/>
    <w:rsid w:val="00DA62DE"/>
    <w:rsid w:val="00DA63B8"/>
    <w:rsid w:val="00DA645D"/>
    <w:rsid w:val="00DA6699"/>
    <w:rsid w:val="00DA6702"/>
    <w:rsid w:val="00DA67AE"/>
    <w:rsid w:val="00DA6B3C"/>
    <w:rsid w:val="00DA6BDB"/>
    <w:rsid w:val="00DA6E68"/>
    <w:rsid w:val="00DA74A8"/>
    <w:rsid w:val="00DA7684"/>
    <w:rsid w:val="00DA7C20"/>
    <w:rsid w:val="00DA7EC5"/>
    <w:rsid w:val="00DB016A"/>
    <w:rsid w:val="00DB01E1"/>
    <w:rsid w:val="00DB0842"/>
    <w:rsid w:val="00DB0ABC"/>
    <w:rsid w:val="00DB0CC2"/>
    <w:rsid w:val="00DB0E1A"/>
    <w:rsid w:val="00DB136C"/>
    <w:rsid w:val="00DB1396"/>
    <w:rsid w:val="00DB14FB"/>
    <w:rsid w:val="00DB15FF"/>
    <w:rsid w:val="00DB17AB"/>
    <w:rsid w:val="00DB17F3"/>
    <w:rsid w:val="00DB1D5C"/>
    <w:rsid w:val="00DB1DEB"/>
    <w:rsid w:val="00DB1F34"/>
    <w:rsid w:val="00DB21BA"/>
    <w:rsid w:val="00DB2288"/>
    <w:rsid w:val="00DB2385"/>
    <w:rsid w:val="00DB2A81"/>
    <w:rsid w:val="00DB2D61"/>
    <w:rsid w:val="00DB3039"/>
    <w:rsid w:val="00DB3157"/>
    <w:rsid w:val="00DB3255"/>
    <w:rsid w:val="00DB3444"/>
    <w:rsid w:val="00DB358B"/>
    <w:rsid w:val="00DB35B7"/>
    <w:rsid w:val="00DB37FC"/>
    <w:rsid w:val="00DB3877"/>
    <w:rsid w:val="00DB39B4"/>
    <w:rsid w:val="00DB3BE8"/>
    <w:rsid w:val="00DB446A"/>
    <w:rsid w:val="00DB4821"/>
    <w:rsid w:val="00DB498F"/>
    <w:rsid w:val="00DB4BE0"/>
    <w:rsid w:val="00DB4CA9"/>
    <w:rsid w:val="00DB4F23"/>
    <w:rsid w:val="00DB53A0"/>
    <w:rsid w:val="00DB53F9"/>
    <w:rsid w:val="00DB5522"/>
    <w:rsid w:val="00DB5545"/>
    <w:rsid w:val="00DB583E"/>
    <w:rsid w:val="00DB5B16"/>
    <w:rsid w:val="00DB5E4D"/>
    <w:rsid w:val="00DB63E1"/>
    <w:rsid w:val="00DB6759"/>
    <w:rsid w:val="00DB684F"/>
    <w:rsid w:val="00DB68AF"/>
    <w:rsid w:val="00DB6981"/>
    <w:rsid w:val="00DB6C13"/>
    <w:rsid w:val="00DB6CB9"/>
    <w:rsid w:val="00DB6E4D"/>
    <w:rsid w:val="00DB6E57"/>
    <w:rsid w:val="00DB70B4"/>
    <w:rsid w:val="00DB718F"/>
    <w:rsid w:val="00DB71F6"/>
    <w:rsid w:val="00DB7231"/>
    <w:rsid w:val="00DB7400"/>
    <w:rsid w:val="00DB76D9"/>
    <w:rsid w:val="00DB778D"/>
    <w:rsid w:val="00DB77FD"/>
    <w:rsid w:val="00DB7813"/>
    <w:rsid w:val="00DB7A00"/>
    <w:rsid w:val="00DB7D76"/>
    <w:rsid w:val="00DB7F2C"/>
    <w:rsid w:val="00DC0048"/>
    <w:rsid w:val="00DC01A4"/>
    <w:rsid w:val="00DC0281"/>
    <w:rsid w:val="00DC0302"/>
    <w:rsid w:val="00DC0303"/>
    <w:rsid w:val="00DC0520"/>
    <w:rsid w:val="00DC09AC"/>
    <w:rsid w:val="00DC0DDB"/>
    <w:rsid w:val="00DC0E46"/>
    <w:rsid w:val="00DC0FCB"/>
    <w:rsid w:val="00DC11A0"/>
    <w:rsid w:val="00DC16AB"/>
    <w:rsid w:val="00DC1808"/>
    <w:rsid w:val="00DC1B99"/>
    <w:rsid w:val="00DC1DE7"/>
    <w:rsid w:val="00DC1E29"/>
    <w:rsid w:val="00DC1FC1"/>
    <w:rsid w:val="00DC2245"/>
    <w:rsid w:val="00DC2261"/>
    <w:rsid w:val="00DC2315"/>
    <w:rsid w:val="00DC2384"/>
    <w:rsid w:val="00DC24FA"/>
    <w:rsid w:val="00DC254B"/>
    <w:rsid w:val="00DC2A1D"/>
    <w:rsid w:val="00DC2A32"/>
    <w:rsid w:val="00DC2C85"/>
    <w:rsid w:val="00DC2D4B"/>
    <w:rsid w:val="00DC3634"/>
    <w:rsid w:val="00DC38F1"/>
    <w:rsid w:val="00DC3BA2"/>
    <w:rsid w:val="00DC3D1A"/>
    <w:rsid w:val="00DC40DD"/>
    <w:rsid w:val="00DC4330"/>
    <w:rsid w:val="00DC46F7"/>
    <w:rsid w:val="00DC49E5"/>
    <w:rsid w:val="00DC4B23"/>
    <w:rsid w:val="00DC4B31"/>
    <w:rsid w:val="00DC4DF8"/>
    <w:rsid w:val="00DC554F"/>
    <w:rsid w:val="00DC5826"/>
    <w:rsid w:val="00DC58D7"/>
    <w:rsid w:val="00DC58F4"/>
    <w:rsid w:val="00DC5B67"/>
    <w:rsid w:val="00DC5E46"/>
    <w:rsid w:val="00DC6207"/>
    <w:rsid w:val="00DC6473"/>
    <w:rsid w:val="00DC6586"/>
    <w:rsid w:val="00DC67C5"/>
    <w:rsid w:val="00DC6981"/>
    <w:rsid w:val="00DC6B68"/>
    <w:rsid w:val="00DC6CBA"/>
    <w:rsid w:val="00DC6DA6"/>
    <w:rsid w:val="00DC6F68"/>
    <w:rsid w:val="00DC70AE"/>
    <w:rsid w:val="00DC70E1"/>
    <w:rsid w:val="00DC7324"/>
    <w:rsid w:val="00DC7437"/>
    <w:rsid w:val="00DC780F"/>
    <w:rsid w:val="00DC7A05"/>
    <w:rsid w:val="00DC7BBE"/>
    <w:rsid w:val="00DC7C5F"/>
    <w:rsid w:val="00DD00E2"/>
    <w:rsid w:val="00DD0386"/>
    <w:rsid w:val="00DD0C43"/>
    <w:rsid w:val="00DD0C86"/>
    <w:rsid w:val="00DD0F4F"/>
    <w:rsid w:val="00DD10E7"/>
    <w:rsid w:val="00DD1151"/>
    <w:rsid w:val="00DD130E"/>
    <w:rsid w:val="00DD1671"/>
    <w:rsid w:val="00DD17B7"/>
    <w:rsid w:val="00DD17FA"/>
    <w:rsid w:val="00DD1961"/>
    <w:rsid w:val="00DD19E6"/>
    <w:rsid w:val="00DD1B38"/>
    <w:rsid w:val="00DD1B68"/>
    <w:rsid w:val="00DD1E48"/>
    <w:rsid w:val="00DD215A"/>
    <w:rsid w:val="00DD25BC"/>
    <w:rsid w:val="00DD25E4"/>
    <w:rsid w:val="00DD271C"/>
    <w:rsid w:val="00DD2F5E"/>
    <w:rsid w:val="00DD302C"/>
    <w:rsid w:val="00DD3038"/>
    <w:rsid w:val="00DD303C"/>
    <w:rsid w:val="00DD30CE"/>
    <w:rsid w:val="00DD346F"/>
    <w:rsid w:val="00DD3486"/>
    <w:rsid w:val="00DD36F6"/>
    <w:rsid w:val="00DD372E"/>
    <w:rsid w:val="00DD378A"/>
    <w:rsid w:val="00DD3843"/>
    <w:rsid w:val="00DD3B11"/>
    <w:rsid w:val="00DD3B9E"/>
    <w:rsid w:val="00DD3C97"/>
    <w:rsid w:val="00DD3D4D"/>
    <w:rsid w:val="00DD3DDA"/>
    <w:rsid w:val="00DD3E03"/>
    <w:rsid w:val="00DD3F04"/>
    <w:rsid w:val="00DD464D"/>
    <w:rsid w:val="00DD47BA"/>
    <w:rsid w:val="00DD49C1"/>
    <w:rsid w:val="00DD49FB"/>
    <w:rsid w:val="00DD4C25"/>
    <w:rsid w:val="00DD4E45"/>
    <w:rsid w:val="00DD51CE"/>
    <w:rsid w:val="00DD54AD"/>
    <w:rsid w:val="00DD560C"/>
    <w:rsid w:val="00DD5B9D"/>
    <w:rsid w:val="00DD6092"/>
    <w:rsid w:val="00DD6316"/>
    <w:rsid w:val="00DD631A"/>
    <w:rsid w:val="00DD65A6"/>
    <w:rsid w:val="00DD6603"/>
    <w:rsid w:val="00DD6661"/>
    <w:rsid w:val="00DD6662"/>
    <w:rsid w:val="00DD693A"/>
    <w:rsid w:val="00DD6B00"/>
    <w:rsid w:val="00DD6D44"/>
    <w:rsid w:val="00DD6E42"/>
    <w:rsid w:val="00DD6F30"/>
    <w:rsid w:val="00DD7105"/>
    <w:rsid w:val="00DD72B1"/>
    <w:rsid w:val="00DD734E"/>
    <w:rsid w:val="00DD738F"/>
    <w:rsid w:val="00DD7475"/>
    <w:rsid w:val="00DD7516"/>
    <w:rsid w:val="00DD79EA"/>
    <w:rsid w:val="00DD7C0F"/>
    <w:rsid w:val="00DD7D51"/>
    <w:rsid w:val="00DD7F42"/>
    <w:rsid w:val="00DD7FAA"/>
    <w:rsid w:val="00DE0204"/>
    <w:rsid w:val="00DE03BA"/>
    <w:rsid w:val="00DE06AF"/>
    <w:rsid w:val="00DE0A7A"/>
    <w:rsid w:val="00DE0A97"/>
    <w:rsid w:val="00DE0B2C"/>
    <w:rsid w:val="00DE0E01"/>
    <w:rsid w:val="00DE0F49"/>
    <w:rsid w:val="00DE0FEA"/>
    <w:rsid w:val="00DE10F5"/>
    <w:rsid w:val="00DE1180"/>
    <w:rsid w:val="00DE120E"/>
    <w:rsid w:val="00DE13D5"/>
    <w:rsid w:val="00DE180D"/>
    <w:rsid w:val="00DE187B"/>
    <w:rsid w:val="00DE1A7A"/>
    <w:rsid w:val="00DE1C98"/>
    <w:rsid w:val="00DE21C1"/>
    <w:rsid w:val="00DE2439"/>
    <w:rsid w:val="00DE2462"/>
    <w:rsid w:val="00DE26A3"/>
    <w:rsid w:val="00DE2759"/>
    <w:rsid w:val="00DE2767"/>
    <w:rsid w:val="00DE29CB"/>
    <w:rsid w:val="00DE2CBE"/>
    <w:rsid w:val="00DE2DA4"/>
    <w:rsid w:val="00DE2E03"/>
    <w:rsid w:val="00DE2E10"/>
    <w:rsid w:val="00DE3275"/>
    <w:rsid w:val="00DE3277"/>
    <w:rsid w:val="00DE33AD"/>
    <w:rsid w:val="00DE346E"/>
    <w:rsid w:val="00DE3496"/>
    <w:rsid w:val="00DE3552"/>
    <w:rsid w:val="00DE359A"/>
    <w:rsid w:val="00DE3694"/>
    <w:rsid w:val="00DE370B"/>
    <w:rsid w:val="00DE37C7"/>
    <w:rsid w:val="00DE3817"/>
    <w:rsid w:val="00DE3A92"/>
    <w:rsid w:val="00DE3B19"/>
    <w:rsid w:val="00DE3EA3"/>
    <w:rsid w:val="00DE3FDC"/>
    <w:rsid w:val="00DE4179"/>
    <w:rsid w:val="00DE441A"/>
    <w:rsid w:val="00DE4488"/>
    <w:rsid w:val="00DE4508"/>
    <w:rsid w:val="00DE450C"/>
    <w:rsid w:val="00DE49FF"/>
    <w:rsid w:val="00DE4B7B"/>
    <w:rsid w:val="00DE4BC9"/>
    <w:rsid w:val="00DE4C80"/>
    <w:rsid w:val="00DE4DA4"/>
    <w:rsid w:val="00DE4E3C"/>
    <w:rsid w:val="00DE4FE5"/>
    <w:rsid w:val="00DE519C"/>
    <w:rsid w:val="00DE5FF6"/>
    <w:rsid w:val="00DE602C"/>
    <w:rsid w:val="00DE609A"/>
    <w:rsid w:val="00DE60B2"/>
    <w:rsid w:val="00DE6146"/>
    <w:rsid w:val="00DE61B5"/>
    <w:rsid w:val="00DE6349"/>
    <w:rsid w:val="00DE64AD"/>
    <w:rsid w:val="00DE6783"/>
    <w:rsid w:val="00DE682B"/>
    <w:rsid w:val="00DE6948"/>
    <w:rsid w:val="00DE6996"/>
    <w:rsid w:val="00DE6A64"/>
    <w:rsid w:val="00DE6A73"/>
    <w:rsid w:val="00DE6CAA"/>
    <w:rsid w:val="00DE6E01"/>
    <w:rsid w:val="00DE6E4C"/>
    <w:rsid w:val="00DE6F1D"/>
    <w:rsid w:val="00DE6F45"/>
    <w:rsid w:val="00DE71FA"/>
    <w:rsid w:val="00DE7209"/>
    <w:rsid w:val="00DE761F"/>
    <w:rsid w:val="00DE78DA"/>
    <w:rsid w:val="00DE7918"/>
    <w:rsid w:val="00DE7A2B"/>
    <w:rsid w:val="00DE7A9F"/>
    <w:rsid w:val="00DE7B63"/>
    <w:rsid w:val="00DF037C"/>
    <w:rsid w:val="00DF075F"/>
    <w:rsid w:val="00DF0D97"/>
    <w:rsid w:val="00DF122E"/>
    <w:rsid w:val="00DF193E"/>
    <w:rsid w:val="00DF1C28"/>
    <w:rsid w:val="00DF1CF0"/>
    <w:rsid w:val="00DF1EBF"/>
    <w:rsid w:val="00DF1F70"/>
    <w:rsid w:val="00DF2042"/>
    <w:rsid w:val="00DF21B3"/>
    <w:rsid w:val="00DF2436"/>
    <w:rsid w:val="00DF2A29"/>
    <w:rsid w:val="00DF2CD6"/>
    <w:rsid w:val="00DF2D15"/>
    <w:rsid w:val="00DF2E49"/>
    <w:rsid w:val="00DF2F7F"/>
    <w:rsid w:val="00DF2FC6"/>
    <w:rsid w:val="00DF3315"/>
    <w:rsid w:val="00DF3355"/>
    <w:rsid w:val="00DF3358"/>
    <w:rsid w:val="00DF3789"/>
    <w:rsid w:val="00DF37C5"/>
    <w:rsid w:val="00DF3945"/>
    <w:rsid w:val="00DF3AA7"/>
    <w:rsid w:val="00DF421F"/>
    <w:rsid w:val="00DF42D4"/>
    <w:rsid w:val="00DF4378"/>
    <w:rsid w:val="00DF4432"/>
    <w:rsid w:val="00DF468A"/>
    <w:rsid w:val="00DF4AB0"/>
    <w:rsid w:val="00DF4C08"/>
    <w:rsid w:val="00DF4E57"/>
    <w:rsid w:val="00DF547D"/>
    <w:rsid w:val="00DF56BD"/>
    <w:rsid w:val="00DF572C"/>
    <w:rsid w:val="00DF5A04"/>
    <w:rsid w:val="00DF5A31"/>
    <w:rsid w:val="00DF5BBC"/>
    <w:rsid w:val="00DF5C3F"/>
    <w:rsid w:val="00DF5F10"/>
    <w:rsid w:val="00DF64B2"/>
    <w:rsid w:val="00DF66D7"/>
    <w:rsid w:val="00DF6BCA"/>
    <w:rsid w:val="00DF6C4D"/>
    <w:rsid w:val="00DF6D96"/>
    <w:rsid w:val="00DF6E9E"/>
    <w:rsid w:val="00DF7051"/>
    <w:rsid w:val="00DF7335"/>
    <w:rsid w:val="00DF74FA"/>
    <w:rsid w:val="00DF7B35"/>
    <w:rsid w:val="00DF7C4C"/>
    <w:rsid w:val="00E001CA"/>
    <w:rsid w:val="00E0038A"/>
    <w:rsid w:val="00E003E6"/>
    <w:rsid w:val="00E0054D"/>
    <w:rsid w:val="00E005EF"/>
    <w:rsid w:val="00E00640"/>
    <w:rsid w:val="00E00679"/>
    <w:rsid w:val="00E006F0"/>
    <w:rsid w:val="00E00B57"/>
    <w:rsid w:val="00E00C3D"/>
    <w:rsid w:val="00E01462"/>
    <w:rsid w:val="00E01493"/>
    <w:rsid w:val="00E014F2"/>
    <w:rsid w:val="00E017C8"/>
    <w:rsid w:val="00E01815"/>
    <w:rsid w:val="00E019B0"/>
    <w:rsid w:val="00E01C3B"/>
    <w:rsid w:val="00E01D21"/>
    <w:rsid w:val="00E01F99"/>
    <w:rsid w:val="00E02087"/>
    <w:rsid w:val="00E0215B"/>
    <w:rsid w:val="00E02284"/>
    <w:rsid w:val="00E02409"/>
    <w:rsid w:val="00E025A6"/>
    <w:rsid w:val="00E0277E"/>
    <w:rsid w:val="00E0286E"/>
    <w:rsid w:val="00E02BE4"/>
    <w:rsid w:val="00E02CA9"/>
    <w:rsid w:val="00E02CB0"/>
    <w:rsid w:val="00E02E16"/>
    <w:rsid w:val="00E02E5C"/>
    <w:rsid w:val="00E02F70"/>
    <w:rsid w:val="00E03397"/>
    <w:rsid w:val="00E03946"/>
    <w:rsid w:val="00E03A71"/>
    <w:rsid w:val="00E03AFE"/>
    <w:rsid w:val="00E03E10"/>
    <w:rsid w:val="00E03E2A"/>
    <w:rsid w:val="00E03FB7"/>
    <w:rsid w:val="00E041A4"/>
    <w:rsid w:val="00E04365"/>
    <w:rsid w:val="00E0444E"/>
    <w:rsid w:val="00E0464C"/>
    <w:rsid w:val="00E046A1"/>
    <w:rsid w:val="00E046C4"/>
    <w:rsid w:val="00E047EE"/>
    <w:rsid w:val="00E04A85"/>
    <w:rsid w:val="00E04AE8"/>
    <w:rsid w:val="00E04B9A"/>
    <w:rsid w:val="00E04BBC"/>
    <w:rsid w:val="00E04DEC"/>
    <w:rsid w:val="00E04E3F"/>
    <w:rsid w:val="00E04EAC"/>
    <w:rsid w:val="00E054EA"/>
    <w:rsid w:val="00E05519"/>
    <w:rsid w:val="00E05608"/>
    <w:rsid w:val="00E05986"/>
    <w:rsid w:val="00E05D95"/>
    <w:rsid w:val="00E061C4"/>
    <w:rsid w:val="00E06271"/>
    <w:rsid w:val="00E06529"/>
    <w:rsid w:val="00E065FA"/>
    <w:rsid w:val="00E06682"/>
    <w:rsid w:val="00E066DA"/>
    <w:rsid w:val="00E06777"/>
    <w:rsid w:val="00E06796"/>
    <w:rsid w:val="00E06980"/>
    <w:rsid w:val="00E06A23"/>
    <w:rsid w:val="00E06A2B"/>
    <w:rsid w:val="00E06C6A"/>
    <w:rsid w:val="00E06EAE"/>
    <w:rsid w:val="00E0733C"/>
    <w:rsid w:val="00E075A8"/>
    <w:rsid w:val="00E0794E"/>
    <w:rsid w:val="00E07C7D"/>
    <w:rsid w:val="00E1069C"/>
    <w:rsid w:val="00E107F6"/>
    <w:rsid w:val="00E10DC1"/>
    <w:rsid w:val="00E10DDB"/>
    <w:rsid w:val="00E10F41"/>
    <w:rsid w:val="00E10FC2"/>
    <w:rsid w:val="00E118C6"/>
    <w:rsid w:val="00E11B70"/>
    <w:rsid w:val="00E11CB3"/>
    <w:rsid w:val="00E11ECD"/>
    <w:rsid w:val="00E121AB"/>
    <w:rsid w:val="00E1260C"/>
    <w:rsid w:val="00E126E2"/>
    <w:rsid w:val="00E12754"/>
    <w:rsid w:val="00E12971"/>
    <w:rsid w:val="00E12E52"/>
    <w:rsid w:val="00E13389"/>
    <w:rsid w:val="00E133B3"/>
    <w:rsid w:val="00E13655"/>
    <w:rsid w:val="00E13B12"/>
    <w:rsid w:val="00E13B7E"/>
    <w:rsid w:val="00E13D9B"/>
    <w:rsid w:val="00E13DD5"/>
    <w:rsid w:val="00E13E25"/>
    <w:rsid w:val="00E13F20"/>
    <w:rsid w:val="00E141A7"/>
    <w:rsid w:val="00E14565"/>
    <w:rsid w:val="00E1462B"/>
    <w:rsid w:val="00E146EF"/>
    <w:rsid w:val="00E14714"/>
    <w:rsid w:val="00E148A0"/>
    <w:rsid w:val="00E14914"/>
    <w:rsid w:val="00E14D0C"/>
    <w:rsid w:val="00E14E87"/>
    <w:rsid w:val="00E14EF7"/>
    <w:rsid w:val="00E15054"/>
    <w:rsid w:val="00E15313"/>
    <w:rsid w:val="00E15415"/>
    <w:rsid w:val="00E155FE"/>
    <w:rsid w:val="00E15600"/>
    <w:rsid w:val="00E159F5"/>
    <w:rsid w:val="00E15D5C"/>
    <w:rsid w:val="00E162C3"/>
    <w:rsid w:val="00E16329"/>
    <w:rsid w:val="00E163DE"/>
    <w:rsid w:val="00E165C5"/>
    <w:rsid w:val="00E166B4"/>
    <w:rsid w:val="00E167E7"/>
    <w:rsid w:val="00E16983"/>
    <w:rsid w:val="00E16BAD"/>
    <w:rsid w:val="00E16C85"/>
    <w:rsid w:val="00E16F36"/>
    <w:rsid w:val="00E16F9E"/>
    <w:rsid w:val="00E1705E"/>
    <w:rsid w:val="00E1725C"/>
    <w:rsid w:val="00E175E0"/>
    <w:rsid w:val="00E176EE"/>
    <w:rsid w:val="00E17D82"/>
    <w:rsid w:val="00E17EDD"/>
    <w:rsid w:val="00E17EF2"/>
    <w:rsid w:val="00E20169"/>
    <w:rsid w:val="00E20189"/>
    <w:rsid w:val="00E20286"/>
    <w:rsid w:val="00E205A1"/>
    <w:rsid w:val="00E2063D"/>
    <w:rsid w:val="00E207C6"/>
    <w:rsid w:val="00E2089B"/>
    <w:rsid w:val="00E208AD"/>
    <w:rsid w:val="00E20B15"/>
    <w:rsid w:val="00E20C76"/>
    <w:rsid w:val="00E20D29"/>
    <w:rsid w:val="00E20F28"/>
    <w:rsid w:val="00E211BB"/>
    <w:rsid w:val="00E213D7"/>
    <w:rsid w:val="00E2147E"/>
    <w:rsid w:val="00E217D3"/>
    <w:rsid w:val="00E21828"/>
    <w:rsid w:val="00E21DE5"/>
    <w:rsid w:val="00E2200D"/>
    <w:rsid w:val="00E22240"/>
    <w:rsid w:val="00E222E1"/>
    <w:rsid w:val="00E22475"/>
    <w:rsid w:val="00E224A0"/>
    <w:rsid w:val="00E224DF"/>
    <w:rsid w:val="00E22B7B"/>
    <w:rsid w:val="00E22C7F"/>
    <w:rsid w:val="00E22D6A"/>
    <w:rsid w:val="00E22FA9"/>
    <w:rsid w:val="00E23463"/>
    <w:rsid w:val="00E2379B"/>
    <w:rsid w:val="00E237A5"/>
    <w:rsid w:val="00E23814"/>
    <w:rsid w:val="00E23AB3"/>
    <w:rsid w:val="00E23B15"/>
    <w:rsid w:val="00E23C7D"/>
    <w:rsid w:val="00E23F88"/>
    <w:rsid w:val="00E24022"/>
    <w:rsid w:val="00E241C1"/>
    <w:rsid w:val="00E242FE"/>
    <w:rsid w:val="00E24442"/>
    <w:rsid w:val="00E2450C"/>
    <w:rsid w:val="00E2453A"/>
    <w:rsid w:val="00E246BB"/>
    <w:rsid w:val="00E246F9"/>
    <w:rsid w:val="00E2491D"/>
    <w:rsid w:val="00E24C0D"/>
    <w:rsid w:val="00E24DE5"/>
    <w:rsid w:val="00E25624"/>
    <w:rsid w:val="00E256F6"/>
    <w:rsid w:val="00E25860"/>
    <w:rsid w:val="00E25AEF"/>
    <w:rsid w:val="00E25B30"/>
    <w:rsid w:val="00E25DFF"/>
    <w:rsid w:val="00E26033"/>
    <w:rsid w:val="00E260A9"/>
    <w:rsid w:val="00E2679E"/>
    <w:rsid w:val="00E26DFE"/>
    <w:rsid w:val="00E271CD"/>
    <w:rsid w:val="00E27349"/>
    <w:rsid w:val="00E27393"/>
    <w:rsid w:val="00E27B3A"/>
    <w:rsid w:val="00E27CC2"/>
    <w:rsid w:val="00E30018"/>
    <w:rsid w:val="00E304D7"/>
    <w:rsid w:val="00E30592"/>
    <w:rsid w:val="00E309A4"/>
    <w:rsid w:val="00E30CC5"/>
    <w:rsid w:val="00E30D6B"/>
    <w:rsid w:val="00E312AF"/>
    <w:rsid w:val="00E313E6"/>
    <w:rsid w:val="00E317BD"/>
    <w:rsid w:val="00E318F1"/>
    <w:rsid w:val="00E31B37"/>
    <w:rsid w:val="00E31B67"/>
    <w:rsid w:val="00E31BDD"/>
    <w:rsid w:val="00E31C3E"/>
    <w:rsid w:val="00E31C8A"/>
    <w:rsid w:val="00E31CA7"/>
    <w:rsid w:val="00E31CD9"/>
    <w:rsid w:val="00E31D1D"/>
    <w:rsid w:val="00E31DBB"/>
    <w:rsid w:val="00E32359"/>
    <w:rsid w:val="00E323FB"/>
    <w:rsid w:val="00E328D1"/>
    <w:rsid w:val="00E329BB"/>
    <w:rsid w:val="00E32D5A"/>
    <w:rsid w:val="00E32E16"/>
    <w:rsid w:val="00E32F34"/>
    <w:rsid w:val="00E32F6E"/>
    <w:rsid w:val="00E3312D"/>
    <w:rsid w:val="00E331DD"/>
    <w:rsid w:val="00E332D5"/>
    <w:rsid w:val="00E334EF"/>
    <w:rsid w:val="00E335DD"/>
    <w:rsid w:val="00E33686"/>
    <w:rsid w:val="00E339DE"/>
    <w:rsid w:val="00E33B88"/>
    <w:rsid w:val="00E34068"/>
    <w:rsid w:val="00E3442E"/>
    <w:rsid w:val="00E34488"/>
    <w:rsid w:val="00E349FC"/>
    <w:rsid w:val="00E34B53"/>
    <w:rsid w:val="00E34BB0"/>
    <w:rsid w:val="00E34BD2"/>
    <w:rsid w:val="00E34E83"/>
    <w:rsid w:val="00E354CD"/>
    <w:rsid w:val="00E3579E"/>
    <w:rsid w:val="00E359B8"/>
    <w:rsid w:val="00E35CAD"/>
    <w:rsid w:val="00E35CC2"/>
    <w:rsid w:val="00E35DE1"/>
    <w:rsid w:val="00E35FCA"/>
    <w:rsid w:val="00E3611D"/>
    <w:rsid w:val="00E365CD"/>
    <w:rsid w:val="00E36847"/>
    <w:rsid w:val="00E368FC"/>
    <w:rsid w:val="00E36D8D"/>
    <w:rsid w:val="00E36E2D"/>
    <w:rsid w:val="00E36E77"/>
    <w:rsid w:val="00E36E8C"/>
    <w:rsid w:val="00E37071"/>
    <w:rsid w:val="00E3735A"/>
    <w:rsid w:val="00E374BE"/>
    <w:rsid w:val="00E37A39"/>
    <w:rsid w:val="00E37A4C"/>
    <w:rsid w:val="00E37CD4"/>
    <w:rsid w:val="00E37D5A"/>
    <w:rsid w:val="00E4001A"/>
    <w:rsid w:val="00E40064"/>
    <w:rsid w:val="00E401ED"/>
    <w:rsid w:val="00E40406"/>
    <w:rsid w:val="00E4046C"/>
    <w:rsid w:val="00E4082E"/>
    <w:rsid w:val="00E40856"/>
    <w:rsid w:val="00E40A0D"/>
    <w:rsid w:val="00E40BF2"/>
    <w:rsid w:val="00E40EEC"/>
    <w:rsid w:val="00E41188"/>
    <w:rsid w:val="00E41285"/>
    <w:rsid w:val="00E4140A"/>
    <w:rsid w:val="00E41760"/>
    <w:rsid w:val="00E417C5"/>
    <w:rsid w:val="00E41811"/>
    <w:rsid w:val="00E4192F"/>
    <w:rsid w:val="00E41A5E"/>
    <w:rsid w:val="00E41B38"/>
    <w:rsid w:val="00E41BCD"/>
    <w:rsid w:val="00E41E89"/>
    <w:rsid w:val="00E41EF0"/>
    <w:rsid w:val="00E41F5E"/>
    <w:rsid w:val="00E4230D"/>
    <w:rsid w:val="00E426BC"/>
    <w:rsid w:val="00E427A1"/>
    <w:rsid w:val="00E42817"/>
    <w:rsid w:val="00E4299A"/>
    <w:rsid w:val="00E42A9A"/>
    <w:rsid w:val="00E42BCE"/>
    <w:rsid w:val="00E42D2F"/>
    <w:rsid w:val="00E43585"/>
    <w:rsid w:val="00E435C5"/>
    <w:rsid w:val="00E43701"/>
    <w:rsid w:val="00E43820"/>
    <w:rsid w:val="00E4385F"/>
    <w:rsid w:val="00E43D4E"/>
    <w:rsid w:val="00E43E4D"/>
    <w:rsid w:val="00E43F79"/>
    <w:rsid w:val="00E44233"/>
    <w:rsid w:val="00E4424B"/>
    <w:rsid w:val="00E445D3"/>
    <w:rsid w:val="00E4464D"/>
    <w:rsid w:val="00E447BD"/>
    <w:rsid w:val="00E448AD"/>
    <w:rsid w:val="00E44B2A"/>
    <w:rsid w:val="00E44D55"/>
    <w:rsid w:val="00E44E2E"/>
    <w:rsid w:val="00E44F4A"/>
    <w:rsid w:val="00E45094"/>
    <w:rsid w:val="00E45179"/>
    <w:rsid w:val="00E452BC"/>
    <w:rsid w:val="00E4536F"/>
    <w:rsid w:val="00E45427"/>
    <w:rsid w:val="00E454C3"/>
    <w:rsid w:val="00E4593D"/>
    <w:rsid w:val="00E45D4D"/>
    <w:rsid w:val="00E45D63"/>
    <w:rsid w:val="00E45E75"/>
    <w:rsid w:val="00E461CF"/>
    <w:rsid w:val="00E46565"/>
    <w:rsid w:val="00E465D9"/>
    <w:rsid w:val="00E46600"/>
    <w:rsid w:val="00E46A9C"/>
    <w:rsid w:val="00E46CA2"/>
    <w:rsid w:val="00E47239"/>
    <w:rsid w:val="00E472D9"/>
    <w:rsid w:val="00E47327"/>
    <w:rsid w:val="00E4737A"/>
    <w:rsid w:val="00E4743D"/>
    <w:rsid w:val="00E474E5"/>
    <w:rsid w:val="00E476A7"/>
    <w:rsid w:val="00E4782D"/>
    <w:rsid w:val="00E47A41"/>
    <w:rsid w:val="00E47AEA"/>
    <w:rsid w:val="00E47AEB"/>
    <w:rsid w:val="00E47DD8"/>
    <w:rsid w:val="00E47E85"/>
    <w:rsid w:val="00E47EDB"/>
    <w:rsid w:val="00E5013D"/>
    <w:rsid w:val="00E501AC"/>
    <w:rsid w:val="00E501B0"/>
    <w:rsid w:val="00E50320"/>
    <w:rsid w:val="00E5096E"/>
    <w:rsid w:val="00E50A55"/>
    <w:rsid w:val="00E50C0F"/>
    <w:rsid w:val="00E50C9E"/>
    <w:rsid w:val="00E50CE9"/>
    <w:rsid w:val="00E50D2E"/>
    <w:rsid w:val="00E50D6E"/>
    <w:rsid w:val="00E50EC9"/>
    <w:rsid w:val="00E50F41"/>
    <w:rsid w:val="00E5186C"/>
    <w:rsid w:val="00E51941"/>
    <w:rsid w:val="00E51B65"/>
    <w:rsid w:val="00E51D00"/>
    <w:rsid w:val="00E51D7B"/>
    <w:rsid w:val="00E520C2"/>
    <w:rsid w:val="00E52313"/>
    <w:rsid w:val="00E524DB"/>
    <w:rsid w:val="00E52556"/>
    <w:rsid w:val="00E5269C"/>
    <w:rsid w:val="00E527F5"/>
    <w:rsid w:val="00E52866"/>
    <w:rsid w:val="00E52BA1"/>
    <w:rsid w:val="00E52C9F"/>
    <w:rsid w:val="00E52F10"/>
    <w:rsid w:val="00E53404"/>
    <w:rsid w:val="00E53485"/>
    <w:rsid w:val="00E5363A"/>
    <w:rsid w:val="00E538B2"/>
    <w:rsid w:val="00E53A8D"/>
    <w:rsid w:val="00E5413D"/>
    <w:rsid w:val="00E541EC"/>
    <w:rsid w:val="00E5420F"/>
    <w:rsid w:val="00E542C9"/>
    <w:rsid w:val="00E543E1"/>
    <w:rsid w:val="00E545C3"/>
    <w:rsid w:val="00E547BE"/>
    <w:rsid w:val="00E54B73"/>
    <w:rsid w:val="00E54C84"/>
    <w:rsid w:val="00E5514A"/>
    <w:rsid w:val="00E55376"/>
    <w:rsid w:val="00E55853"/>
    <w:rsid w:val="00E559C9"/>
    <w:rsid w:val="00E560D8"/>
    <w:rsid w:val="00E56320"/>
    <w:rsid w:val="00E564F3"/>
    <w:rsid w:val="00E56704"/>
    <w:rsid w:val="00E56743"/>
    <w:rsid w:val="00E5693F"/>
    <w:rsid w:val="00E56BA4"/>
    <w:rsid w:val="00E56BBD"/>
    <w:rsid w:val="00E56FC8"/>
    <w:rsid w:val="00E56FE6"/>
    <w:rsid w:val="00E57304"/>
    <w:rsid w:val="00E57C41"/>
    <w:rsid w:val="00E57EEF"/>
    <w:rsid w:val="00E57F9E"/>
    <w:rsid w:val="00E602D6"/>
    <w:rsid w:val="00E6031A"/>
    <w:rsid w:val="00E6031B"/>
    <w:rsid w:val="00E6031D"/>
    <w:rsid w:val="00E60335"/>
    <w:rsid w:val="00E6042D"/>
    <w:rsid w:val="00E6064B"/>
    <w:rsid w:val="00E606FB"/>
    <w:rsid w:val="00E60701"/>
    <w:rsid w:val="00E60E16"/>
    <w:rsid w:val="00E61157"/>
    <w:rsid w:val="00E61176"/>
    <w:rsid w:val="00E6180D"/>
    <w:rsid w:val="00E61CAB"/>
    <w:rsid w:val="00E61D75"/>
    <w:rsid w:val="00E61FBF"/>
    <w:rsid w:val="00E6206A"/>
    <w:rsid w:val="00E621DE"/>
    <w:rsid w:val="00E623F9"/>
    <w:rsid w:val="00E62401"/>
    <w:rsid w:val="00E6267C"/>
    <w:rsid w:val="00E6276E"/>
    <w:rsid w:val="00E62822"/>
    <w:rsid w:val="00E6292C"/>
    <w:rsid w:val="00E62A7A"/>
    <w:rsid w:val="00E62AD7"/>
    <w:rsid w:val="00E62E9B"/>
    <w:rsid w:val="00E63093"/>
    <w:rsid w:val="00E6310F"/>
    <w:rsid w:val="00E631CA"/>
    <w:rsid w:val="00E635FC"/>
    <w:rsid w:val="00E637FE"/>
    <w:rsid w:val="00E63ADF"/>
    <w:rsid w:val="00E63F3C"/>
    <w:rsid w:val="00E63FEB"/>
    <w:rsid w:val="00E64040"/>
    <w:rsid w:val="00E6406F"/>
    <w:rsid w:val="00E641B1"/>
    <w:rsid w:val="00E6427E"/>
    <w:rsid w:val="00E646CA"/>
    <w:rsid w:val="00E64D2B"/>
    <w:rsid w:val="00E65329"/>
    <w:rsid w:val="00E65563"/>
    <w:rsid w:val="00E65999"/>
    <w:rsid w:val="00E65AE9"/>
    <w:rsid w:val="00E65D3F"/>
    <w:rsid w:val="00E65E9F"/>
    <w:rsid w:val="00E65F8C"/>
    <w:rsid w:val="00E6600D"/>
    <w:rsid w:val="00E662FA"/>
    <w:rsid w:val="00E663E9"/>
    <w:rsid w:val="00E66C43"/>
    <w:rsid w:val="00E670B1"/>
    <w:rsid w:val="00E670E1"/>
    <w:rsid w:val="00E6731F"/>
    <w:rsid w:val="00E673F5"/>
    <w:rsid w:val="00E67841"/>
    <w:rsid w:val="00E6795B"/>
    <w:rsid w:val="00E67DB0"/>
    <w:rsid w:val="00E67E51"/>
    <w:rsid w:val="00E7009A"/>
    <w:rsid w:val="00E7009E"/>
    <w:rsid w:val="00E701D8"/>
    <w:rsid w:val="00E705CA"/>
    <w:rsid w:val="00E707D6"/>
    <w:rsid w:val="00E70951"/>
    <w:rsid w:val="00E70D0E"/>
    <w:rsid w:val="00E70E67"/>
    <w:rsid w:val="00E70E75"/>
    <w:rsid w:val="00E70F73"/>
    <w:rsid w:val="00E7102D"/>
    <w:rsid w:val="00E715A6"/>
    <w:rsid w:val="00E718B3"/>
    <w:rsid w:val="00E71DC3"/>
    <w:rsid w:val="00E71FA9"/>
    <w:rsid w:val="00E720A2"/>
    <w:rsid w:val="00E724B4"/>
    <w:rsid w:val="00E72528"/>
    <w:rsid w:val="00E726D4"/>
    <w:rsid w:val="00E7271C"/>
    <w:rsid w:val="00E7272A"/>
    <w:rsid w:val="00E727CB"/>
    <w:rsid w:val="00E7282F"/>
    <w:rsid w:val="00E72A8E"/>
    <w:rsid w:val="00E72C3D"/>
    <w:rsid w:val="00E72E32"/>
    <w:rsid w:val="00E73011"/>
    <w:rsid w:val="00E73289"/>
    <w:rsid w:val="00E73660"/>
    <w:rsid w:val="00E73668"/>
    <w:rsid w:val="00E7379F"/>
    <w:rsid w:val="00E73834"/>
    <w:rsid w:val="00E73A7C"/>
    <w:rsid w:val="00E73B56"/>
    <w:rsid w:val="00E73C1C"/>
    <w:rsid w:val="00E73D43"/>
    <w:rsid w:val="00E73D64"/>
    <w:rsid w:val="00E73F21"/>
    <w:rsid w:val="00E74379"/>
    <w:rsid w:val="00E7439F"/>
    <w:rsid w:val="00E746C4"/>
    <w:rsid w:val="00E74714"/>
    <w:rsid w:val="00E74809"/>
    <w:rsid w:val="00E748C2"/>
    <w:rsid w:val="00E74B74"/>
    <w:rsid w:val="00E74DD5"/>
    <w:rsid w:val="00E7505F"/>
    <w:rsid w:val="00E75097"/>
    <w:rsid w:val="00E750CE"/>
    <w:rsid w:val="00E75538"/>
    <w:rsid w:val="00E756DC"/>
    <w:rsid w:val="00E75719"/>
    <w:rsid w:val="00E75879"/>
    <w:rsid w:val="00E75A7C"/>
    <w:rsid w:val="00E75D54"/>
    <w:rsid w:val="00E75FF4"/>
    <w:rsid w:val="00E764DE"/>
    <w:rsid w:val="00E7660F"/>
    <w:rsid w:val="00E768AF"/>
    <w:rsid w:val="00E76942"/>
    <w:rsid w:val="00E76C06"/>
    <w:rsid w:val="00E76CEC"/>
    <w:rsid w:val="00E76E93"/>
    <w:rsid w:val="00E76F16"/>
    <w:rsid w:val="00E76F3F"/>
    <w:rsid w:val="00E77015"/>
    <w:rsid w:val="00E7714E"/>
    <w:rsid w:val="00E77501"/>
    <w:rsid w:val="00E77647"/>
    <w:rsid w:val="00E7764F"/>
    <w:rsid w:val="00E77A15"/>
    <w:rsid w:val="00E77DD9"/>
    <w:rsid w:val="00E77E25"/>
    <w:rsid w:val="00E77F44"/>
    <w:rsid w:val="00E8019E"/>
    <w:rsid w:val="00E801C3"/>
    <w:rsid w:val="00E803CB"/>
    <w:rsid w:val="00E804A0"/>
    <w:rsid w:val="00E805D5"/>
    <w:rsid w:val="00E8080E"/>
    <w:rsid w:val="00E80AC0"/>
    <w:rsid w:val="00E80CA2"/>
    <w:rsid w:val="00E8118F"/>
    <w:rsid w:val="00E81528"/>
    <w:rsid w:val="00E8164E"/>
    <w:rsid w:val="00E817C7"/>
    <w:rsid w:val="00E81A83"/>
    <w:rsid w:val="00E81FF1"/>
    <w:rsid w:val="00E822E9"/>
    <w:rsid w:val="00E82340"/>
    <w:rsid w:val="00E82779"/>
    <w:rsid w:val="00E82906"/>
    <w:rsid w:val="00E82AED"/>
    <w:rsid w:val="00E82B98"/>
    <w:rsid w:val="00E830B7"/>
    <w:rsid w:val="00E8314C"/>
    <w:rsid w:val="00E8327A"/>
    <w:rsid w:val="00E832C0"/>
    <w:rsid w:val="00E83336"/>
    <w:rsid w:val="00E8355E"/>
    <w:rsid w:val="00E835CC"/>
    <w:rsid w:val="00E836D6"/>
    <w:rsid w:val="00E839BE"/>
    <w:rsid w:val="00E83B63"/>
    <w:rsid w:val="00E83D75"/>
    <w:rsid w:val="00E83D7C"/>
    <w:rsid w:val="00E83F23"/>
    <w:rsid w:val="00E8440C"/>
    <w:rsid w:val="00E845CB"/>
    <w:rsid w:val="00E845E5"/>
    <w:rsid w:val="00E84650"/>
    <w:rsid w:val="00E84873"/>
    <w:rsid w:val="00E85265"/>
    <w:rsid w:val="00E853B2"/>
    <w:rsid w:val="00E853F6"/>
    <w:rsid w:val="00E857D6"/>
    <w:rsid w:val="00E85AA6"/>
    <w:rsid w:val="00E85BFE"/>
    <w:rsid w:val="00E86007"/>
    <w:rsid w:val="00E8614C"/>
    <w:rsid w:val="00E862D3"/>
    <w:rsid w:val="00E86759"/>
    <w:rsid w:val="00E8683E"/>
    <w:rsid w:val="00E86AE8"/>
    <w:rsid w:val="00E86C6C"/>
    <w:rsid w:val="00E871F1"/>
    <w:rsid w:val="00E872F1"/>
    <w:rsid w:val="00E8771F"/>
    <w:rsid w:val="00E87875"/>
    <w:rsid w:val="00E878AA"/>
    <w:rsid w:val="00E878EE"/>
    <w:rsid w:val="00E87B9E"/>
    <w:rsid w:val="00E87CFA"/>
    <w:rsid w:val="00E87D09"/>
    <w:rsid w:val="00E90119"/>
    <w:rsid w:val="00E9012D"/>
    <w:rsid w:val="00E9022E"/>
    <w:rsid w:val="00E90261"/>
    <w:rsid w:val="00E90459"/>
    <w:rsid w:val="00E904D4"/>
    <w:rsid w:val="00E905D3"/>
    <w:rsid w:val="00E905EC"/>
    <w:rsid w:val="00E90608"/>
    <w:rsid w:val="00E9061C"/>
    <w:rsid w:val="00E906B2"/>
    <w:rsid w:val="00E909BE"/>
    <w:rsid w:val="00E90F4A"/>
    <w:rsid w:val="00E911DA"/>
    <w:rsid w:val="00E91319"/>
    <w:rsid w:val="00E9177D"/>
    <w:rsid w:val="00E91793"/>
    <w:rsid w:val="00E917EB"/>
    <w:rsid w:val="00E91978"/>
    <w:rsid w:val="00E91C51"/>
    <w:rsid w:val="00E91C86"/>
    <w:rsid w:val="00E91FF4"/>
    <w:rsid w:val="00E92212"/>
    <w:rsid w:val="00E92681"/>
    <w:rsid w:val="00E927D5"/>
    <w:rsid w:val="00E927F8"/>
    <w:rsid w:val="00E928D7"/>
    <w:rsid w:val="00E9299D"/>
    <w:rsid w:val="00E92B73"/>
    <w:rsid w:val="00E92BE4"/>
    <w:rsid w:val="00E930FB"/>
    <w:rsid w:val="00E93118"/>
    <w:rsid w:val="00E931D0"/>
    <w:rsid w:val="00E9324E"/>
    <w:rsid w:val="00E93260"/>
    <w:rsid w:val="00E934A2"/>
    <w:rsid w:val="00E934BA"/>
    <w:rsid w:val="00E9355F"/>
    <w:rsid w:val="00E93779"/>
    <w:rsid w:val="00E93A22"/>
    <w:rsid w:val="00E93DA4"/>
    <w:rsid w:val="00E93DB4"/>
    <w:rsid w:val="00E93F1C"/>
    <w:rsid w:val="00E93FA9"/>
    <w:rsid w:val="00E94606"/>
    <w:rsid w:val="00E94856"/>
    <w:rsid w:val="00E9486D"/>
    <w:rsid w:val="00E94E0C"/>
    <w:rsid w:val="00E9509D"/>
    <w:rsid w:val="00E950D7"/>
    <w:rsid w:val="00E9529B"/>
    <w:rsid w:val="00E9560B"/>
    <w:rsid w:val="00E957D4"/>
    <w:rsid w:val="00E959F6"/>
    <w:rsid w:val="00E95A76"/>
    <w:rsid w:val="00E95FAC"/>
    <w:rsid w:val="00E9608C"/>
    <w:rsid w:val="00E96090"/>
    <w:rsid w:val="00E963AB"/>
    <w:rsid w:val="00E96421"/>
    <w:rsid w:val="00E964A4"/>
    <w:rsid w:val="00E964CF"/>
    <w:rsid w:val="00E964F2"/>
    <w:rsid w:val="00E9669C"/>
    <w:rsid w:val="00E96A43"/>
    <w:rsid w:val="00E96D20"/>
    <w:rsid w:val="00E96D83"/>
    <w:rsid w:val="00E96DE3"/>
    <w:rsid w:val="00E972A3"/>
    <w:rsid w:val="00E97380"/>
    <w:rsid w:val="00E97721"/>
    <w:rsid w:val="00E977C4"/>
    <w:rsid w:val="00E97A4C"/>
    <w:rsid w:val="00E97B3A"/>
    <w:rsid w:val="00E97BBB"/>
    <w:rsid w:val="00E97FE9"/>
    <w:rsid w:val="00EA0128"/>
    <w:rsid w:val="00EA0178"/>
    <w:rsid w:val="00EA0195"/>
    <w:rsid w:val="00EA03ED"/>
    <w:rsid w:val="00EA047F"/>
    <w:rsid w:val="00EA0532"/>
    <w:rsid w:val="00EA067E"/>
    <w:rsid w:val="00EA06B9"/>
    <w:rsid w:val="00EA08A1"/>
    <w:rsid w:val="00EA0950"/>
    <w:rsid w:val="00EA09A8"/>
    <w:rsid w:val="00EA0AB6"/>
    <w:rsid w:val="00EA0B1B"/>
    <w:rsid w:val="00EA0BFD"/>
    <w:rsid w:val="00EA0C01"/>
    <w:rsid w:val="00EA1073"/>
    <w:rsid w:val="00EA11B1"/>
    <w:rsid w:val="00EA129A"/>
    <w:rsid w:val="00EA12F6"/>
    <w:rsid w:val="00EA14C7"/>
    <w:rsid w:val="00EA168B"/>
    <w:rsid w:val="00EA1759"/>
    <w:rsid w:val="00EA1860"/>
    <w:rsid w:val="00EA1C0D"/>
    <w:rsid w:val="00EA1CB3"/>
    <w:rsid w:val="00EA1F5E"/>
    <w:rsid w:val="00EA20E7"/>
    <w:rsid w:val="00EA235B"/>
    <w:rsid w:val="00EA2529"/>
    <w:rsid w:val="00EA279D"/>
    <w:rsid w:val="00EA2B4B"/>
    <w:rsid w:val="00EA2F4B"/>
    <w:rsid w:val="00EA3519"/>
    <w:rsid w:val="00EA3540"/>
    <w:rsid w:val="00EA36BE"/>
    <w:rsid w:val="00EA3727"/>
    <w:rsid w:val="00EA38A5"/>
    <w:rsid w:val="00EA3A56"/>
    <w:rsid w:val="00EA3ABE"/>
    <w:rsid w:val="00EA3BC4"/>
    <w:rsid w:val="00EA3C9E"/>
    <w:rsid w:val="00EA3D51"/>
    <w:rsid w:val="00EA3D57"/>
    <w:rsid w:val="00EA3DC9"/>
    <w:rsid w:val="00EA416E"/>
    <w:rsid w:val="00EA41C7"/>
    <w:rsid w:val="00EA425B"/>
    <w:rsid w:val="00EA431B"/>
    <w:rsid w:val="00EA43D8"/>
    <w:rsid w:val="00EA44AA"/>
    <w:rsid w:val="00EA46B8"/>
    <w:rsid w:val="00EA4993"/>
    <w:rsid w:val="00EA49B8"/>
    <w:rsid w:val="00EA5124"/>
    <w:rsid w:val="00EA531E"/>
    <w:rsid w:val="00EA5382"/>
    <w:rsid w:val="00EA53F5"/>
    <w:rsid w:val="00EA5C12"/>
    <w:rsid w:val="00EA5D55"/>
    <w:rsid w:val="00EA5D5B"/>
    <w:rsid w:val="00EA6922"/>
    <w:rsid w:val="00EA6989"/>
    <w:rsid w:val="00EA6A3A"/>
    <w:rsid w:val="00EA6C84"/>
    <w:rsid w:val="00EA6CFC"/>
    <w:rsid w:val="00EA7137"/>
    <w:rsid w:val="00EA7670"/>
    <w:rsid w:val="00EA77A0"/>
    <w:rsid w:val="00EA78D2"/>
    <w:rsid w:val="00EA78F3"/>
    <w:rsid w:val="00EA7A06"/>
    <w:rsid w:val="00EA7B2A"/>
    <w:rsid w:val="00EA7C47"/>
    <w:rsid w:val="00EA7E75"/>
    <w:rsid w:val="00EB05CB"/>
    <w:rsid w:val="00EB0A32"/>
    <w:rsid w:val="00EB0B2F"/>
    <w:rsid w:val="00EB11E6"/>
    <w:rsid w:val="00EB123E"/>
    <w:rsid w:val="00EB13BD"/>
    <w:rsid w:val="00EB18F4"/>
    <w:rsid w:val="00EB1AF2"/>
    <w:rsid w:val="00EB1EE8"/>
    <w:rsid w:val="00EB22C4"/>
    <w:rsid w:val="00EB2432"/>
    <w:rsid w:val="00EB25D0"/>
    <w:rsid w:val="00EB2630"/>
    <w:rsid w:val="00EB2631"/>
    <w:rsid w:val="00EB2652"/>
    <w:rsid w:val="00EB29DB"/>
    <w:rsid w:val="00EB2B52"/>
    <w:rsid w:val="00EB2C95"/>
    <w:rsid w:val="00EB33EB"/>
    <w:rsid w:val="00EB34BC"/>
    <w:rsid w:val="00EB3DFE"/>
    <w:rsid w:val="00EB3F5C"/>
    <w:rsid w:val="00EB405F"/>
    <w:rsid w:val="00EB4324"/>
    <w:rsid w:val="00EB4759"/>
    <w:rsid w:val="00EB4B11"/>
    <w:rsid w:val="00EB4DED"/>
    <w:rsid w:val="00EB4DF8"/>
    <w:rsid w:val="00EB518F"/>
    <w:rsid w:val="00EB539F"/>
    <w:rsid w:val="00EB53CE"/>
    <w:rsid w:val="00EB5481"/>
    <w:rsid w:val="00EB5798"/>
    <w:rsid w:val="00EB59A6"/>
    <w:rsid w:val="00EB5A90"/>
    <w:rsid w:val="00EB5D8C"/>
    <w:rsid w:val="00EB5EE4"/>
    <w:rsid w:val="00EB63AF"/>
    <w:rsid w:val="00EB67A9"/>
    <w:rsid w:val="00EB6AC9"/>
    <w:rsid w:val="00EB6AD5"/>
    <w:rsid w:val="00EB704B"/>
    <w:rsid w:val="00EB766E"/>
    <w:rsid w:val="00EB769B"/>
    <w:rsid w:val="00EB77F1"/>
    <w:rsid w:val="00EB7962"/>
    <w:rsid w:val="00EB7B04"/>
    <w:rsid w:val="00EB7D3B"/>
    <w:rsid w:val="00EB7DC9"/>
    <w:rsid w:val="00EB7E36"/>
    <w:rsid w:val="00EC00F0"/>
    <w:rsid w:val="00EC065F"/>
    <w:rsid w:val="00EC07AD"/>
    <w:rsid w:val="00EC0879"/>
    <w:rsid w:val="00EC08B4"/>
    <w:rsid w:val="00EC098F"/>
    <w:rsid w:val="00EC0B0A"/>
    <w:rsid w:val="00EC0E6F"/>
    <w:rsid w:val="00EC0E86"/>
    <w:rsid w:val="00EC125D"/>
    <w:rsid w:val="00EC1402"/>
    <w:rsid w:val="00EC14C8"/>
    <w:rsid w:val="00EC154E"/>
    <w:rsid w:val="00EC178D"/>
    <w:rsid w:val="00EC18E8"/>
    <w:rsid w:val="00EC1A05"/>
    <w:rsid w:val="00EC1C00"/>
    <w:rsid w:val="00EC1D8D"/>
    <w:rsid w:val="00EC1DB8"/>
    <w:rsid w:val="00EC1F8F"/>
    <w:rsid w:val="00EC1FAA"/>
    <w:rsid w:val="00EC1FB7"/>
    <w:rsid w:val="00EC25D2"/>
    <w:rsid w:val="00EC2D56"/>
    <w:rsid w:val="00EC2E4E"/>
    <w:rsid w:val="00EC2F60"/>
    <w:rsid w:val="00EC2FBA"/>
    <w:rsid w:val="00EC3257"/>
    <w:rsid w:val="00EC3289"/>
    <w:rsid w:val="00EC3305"/>
    <w:rsid w:val="00EC360F"/>
    <w:rsid w:val="00EC362E"/>
    <w:rsid w:val="00EC3791"/>
    <w:rsid w:val="00EC37BE"/>
    <w:rsid w:val="00EC3A2F"/>
    <w:rsid w:val="00EC3CB7"/>
    <w:rsid w:val="00EC3E3E"/>
    <w:rsid w:val="00EC3FCD"/>
    <w:rsid w:val="00EC40F9"/>
    <w:rsid w:val="00EC44FF"/>
    <w:rsid w:val="00EC45F1"/>
    <w:rsid w:val="00EC4621"/>
    <w:rsid w:val="00EC465E"/>
    <w:rsid w:val="00EC46B8"/>
    <w:rsid w:val="00EC46D4"/>
    <w:rsid w:val="00EC47C3"/>
    <w:rsid w:val="00EC47DF"/>
    <w:rsid w:val="00EC4ADE"/>
    <w:rsid w:val="00EC4BD0"/>
    <w:rsid w:val="00EC4C5E"/>
    <w:rsid w:val="00EC509B"/>
    <w:rsid w:val="00EC5201"/>
    <w:rsid w:val="00EC52EA"/>
    <w:rsid w:val="00EC5644"/>
    <w:rsid w:val="00EC5648"/>
    <w:rsid w:val="00EC5A94"/>
    <w:rsid w:val="00EC5DD9"/>
    <w:rsid w:val="00EC5E75"/>
    <w:rsid w:val="00EC5EC9"/>
    <w:rsid w:val="00EC6443"/>
    <w:rsid w:val="00EC64DE"/>
    <w:rsid w:val="00EC69B0"/>
    <w:rsid w:val="00EC6D21"/>
    <w:rsid w:val="00EC6F17"/>
    <w:rsid w:val="00EC6FEB"/>
    <w:rsid w:val="00EC73E6"/>
    <w:rsid w:val="00EC74C3"/>
    <w:rsid w:val="00EC74FA"/>
    <w:rsid w:val="00EC76FF"/>
    <w:rsid w:val="00EC7745"/>
    <w:rsid w:val="00EC794C"/>
    <w:rsid w:val="00EC7A6B"/>
    <w:rsid w:val="00EC7BAA"/>
    <w:rsid w:val="00ED010B"/>
    <w:rsid w:val="00ED018E"/>
    <w:rsid w:val="00ED04AE"/>
    <w:rsid w:val="00ED05C7"/>
    <w:rsid w:val="00ED060A"/>
    <w:rsid w:val="00ED0AE2"/>
    <w:rsid w:val="00ED0B77"/>
    <w:rsid w:val="00ED0CD8"/>
    <w:rsid w:val="00ED0DED"/>
    <w:rsid w:val="00ED0E24"/>
    <w:rsid w:val="00ED0F99"/>
    <w:rsid w:val="00ED140F"/>
    <w:rsid w:val="00ED14A2"/>
    <w:rsid w:val="00ED152B"/>
    <w:rsid w:val="00ED16D8"/>
    <w:rsid w:val="00ED1869"/>
    <w:rsid w:val="00ED2160"/>
    <w:rsid w:val="00ED2185"/>
    <w:rsid w:val="00ED21BC"/>
    <w:rsid w:val="00ED2352"/>
    <w:rsid w:val="00ED246B"/>
    <w:rsid w:val="00ED28BD"/>
    <w:rsid w:val="00ED2902"/>
    <w:rsid w:val="00ED2991"/>
    <w:rsid w:val="00ED2A50"/>
    <w:rsid w:val="00ED2D7E"/>
    <w:rsid w:val="00ED2EB9"/>
    <w:rsid w:val="00ED3044"/>
    <w:rsid w:val="00ED3048"/>
    <w:rsid w:val="00ED30A9"/>
    <w:rsid w:val="00ED3352"/>
    <w:rsid w:val="00ED386B"/>
    <w:rsid w:val="00ED3BEE"/>
    <w:rsid w:val="00ED3D56"/>
    <w:rsid w:val="00ED3E64"/>
    <w:rsid w:val="00ED406C"/>
    <w:rsid w:val="00ED4472"/>
    <w:rsid w:val="00ED4644"/>
    <w:rsid w:val="00ED4793"/>
    <w:rsid w:val="00ED4A20"/>
    <w:rsid w:val="00ED4B4D"/>
    <w:rsid w:val="00ED4BD0"/>
    <w:rsid w:val="00ED50B4"/>
    <w:rsid w:val="00ED5129"/>
    <w:rsid w:val="00ED56FF"/>
    <w:rsid w:val="00ED5801"/>
    <w:rsid w:val="00ED581C"/>
    <w:rsid w:val="00ED5B97"/>
    <w:rsid w:val="00ED617D"/>
    <w:rsid w:val="00ED61EF"/>
    <w:rsid w:val="00ED629A"/>
    <w:rsid w:val="00ED6357"/>
    <w:rsid w:val="00ED63E0"/>
    <w:rsid w:val="00ED648A"/>
    <w:rsid w:val="00ED6644"/>
    <w:rsid w:val="00ED681D"/>
    <w:rsid w:val="00ED6986"/>
    <w:rsid w:val="00ED69E4"/>
    <w:rsid w:val="00ED6A07"/>
    <w:rsid w:val="00ED755A"/>
    <w:rsid w:val="00ED77F7"/>
    <w:rsid w:val="00ED7807"/>
    <w:rsid w:val="00ED790C"/>
    <w:rsid w:val="00ED7948"/>
    <w:rsid w:val="00ED7C86"/>
    <w:rsid w:val="00EE0173"/>
    <w:rsid w:val="00EE0395"/>
    <w:rsid w:val="00EE0974"/>
    <w:rsid w:val="00EE0B53"/>
    <w:rsid w:val="00EE0CFF"/>
    <w:rsid w:val="00EE0F3A"/>
    <w:rsid w:val="00EE1486"/>
    <w:rsid w:val="00EE18A9"/>
    <w:rsid w:val="00EE197E"/>
    <w:rsid w:val="00EE1C4C"/>
    <w:rsid w:val="00EE1E7B"/>
    <w:rsid w:val="00EE224F"/>
    <w:rsid w:val="00EE2552"/>
    <w:rsid w:val="00EE2660"/>
    <w:rsid w:val="00EE29BB"/>
    <w:rsid w:val="00EE2A32"/>
    <w:rsid w:val="00EE2C0D"/>
    <w:rsid w:val="00EE2D09"/>
    <w:rsid w:val="00EE2D4D"/>
    <w:rsid w:val="00EE2DCC"/>
    <w:rsid w:val="00EE2F0A"/>
    <w:rsid w:val="00EE2F84"/>
    <w:rsid w:val="00EE2FA3"/>
    <w:rsid w:val="00EE324D"/>
    <w:rsid w:val="00EE3345"/>
    <w:rsid w:val="00EE355F"/>
    <w:rsid w:val="00EE3856"/>
    <w:rsid w:val="00EE38F7"/>
    <w:rsid w:val="00EE39C2"/>
    <w:rsid w:val="00EE3D23"/>
    <w:rsid w:val="00EE3E44"/>
    <w:rsid w:val="00EE3F9B"/>
    <w:rsid w:val="00EE3FB9"/>
    <w:rsid w:val="00EE3FC6"/>
    <w:rsid w:val="00EE4059"/>
    <w:rsid w:val="00EE4070"/>
    <w:rsid w:val="00EE4531"/>
    <w:rsid w:val="00EE4702"/>
    <w:rsid w:val="00EE4829"/>
    <w:rsid w:val="00EE4A71"/>
    <w:rsid w:val="00EE4A73"/>
    <w:rsid w:val="00EE4A7A"/>
    <w:rsid w:val="00EE4BE1"/>
    <w:rsid w:val="00EE4DBB"/>
    <w:rsid w:val="00EE5507"/>
    <w:rsid w:val="00EE56AB"/>
    <w:rsid w:val="00EE5775"/>
    <w:rsid w:val="00EE5924"/>
    <w:rsid w:val="00EE5F8F"/>
    <w:rsid w:val="00EE626F"/>
    <w:rsid w:val="00EE62A2"/>
    <w:rsid w:val="00EE634D"/>
    <w:rsid w:val="00EE636F"/>
    <w:rsid w:val="00EE6817"/>
    <w:rsid w:val="00EE68AC"/>
    <w:rsid w:val="00EE6AA9"/>
    <w:rsid w:val="00EE6AE4"/>
    <w:rsid w:val="00EE6DBC"/>
    <w:rsid w:val="00EE6E88"/>
    <w:rsid w:val="00EE6EA4"/>
    <w:rsid w:val="00EE6FDA"/>
    <w:rsid w:val="00EE70A9"/>
    <w:rsid w:val="00EE70C9"/>
    <w:rsid w:val="00EE7218"/>
    <w:rsid w:val="00EE73C9"/>
    <w:rsid w:val="00EE73DB"/>
    <w:rsid w:val="00EE7487"/>
    <w:rsid w:val="00EE75A0"/>
    <w:rsid w:val="00EE7AF6"/>
    <w:rsid w:val="00EE7B33"/>
    <w:rsid w:val="00EE7CB8"/>
    <w:rsid w:val="00EF01C6"/>
    <w:rsid w:val="00EF0256"/>
    <w:rsid w:val="00EF0324"/>
    <w:rsid w:val="00EF033A"/>
    <w:rsid w:val="00EF03E3"/>
    <w:rsid w:val="00EF03E4"/>
    <w:rsid w:val="00EF0416"/>
    <w:rsid w:val="00EF044E"/>
    <w:rsid w:val="00EF0620"/>
    <w:rsid w:val="00EF0AC6"/>
    <w:rsid w:val="00EF0B40"/>
    <w:rsid w:val="00EF0B90"/>
    <w:rsid w:val="00EF0C46"/>
    <w:rsid w:val="00EF0C48"/>
    <w:rsid w:val="00EF1209"/>
    <w:rsid w:val="00EF1653"/>
    <w:rsid w:val="00EF197F"/>
    <w:rsid w:val="00EF22D7"/>
    <w:rsid w:val="00EF24C1"/>
    <w:rsid w:val="00EF2750"/>
    <w:rsid w:val="00EF284E"/>
    <w:rsid w:val="00EF288E"/>
    <w:rsid w:val="00EF296B"/>
    <w:rsid w:val="00EF2A15"/>
    <w:rsid w:val="00EF2C35"/>
    <w:rsid w:val="00EF2E9B"/>
    <w:rsid w:val="00EF2EF4"/>
    <w:rsid w:val="00EF32B6"/>
    <w:rsid w:val="00EF3590"/>
    <w:rsid w:val="00EF39E6"/>
    <w:rsid w:val="00EF3BF9"/>
    <w:rsid w:val="00EF3E27"/>
    <w:rsid w:val="00EF3EB9"/>
    <w:rsid w:val="00EF40B1"/>
    <w:rsid w:val="00EF41F6"/>
    <w:rsid w:val="00EF42EF"/>
    <w:rsid w:val="00EF44C2"/>
    <w:rsid w:val="00EF4DB2"/>
    <w:rsid w:val="00EF4F7B"/>
    <w:rsid w:val="00EF4FD4"/>
    <w:rsid w:val="00EF5153"/>
    <w:rsid w:val="00EF5430"/>
    <w:rsid w:val="00EF5512"/>
    <w:rsid w:val="00EF5810"/>
    <w:rsid w:val="00EF584B"/>
    <w:rsid w:val="00EF5AFE"/>
    <w:rsid w:val="00EF5D83"/>
    <w:rsid w:val="00EF5E23"/>
    <w:rsid w:val="00EF635E"/>
    <w:rsid w:val="00EF641D"/>
    <w:rsid w:val="00EF6816"/>
    <w:rsid w:val="00EF6909"/>
    <w:rsid w:val="00EF691E"/>
    <w:rsid w:val="00EF6954"/>
    <w:rsid w:val="00EF6ABE"/>
    <w:rsid w:val="00EF6F2C"/>
    <w:rsid w:val="00EF7572"/>
    <w:rsid w:val="00EF75AA"/>
    <w:rsid w:val="00EF76BC"/>
    <w:rsid w:val="00EF77FB"/>
    <w:rsid w:val="00EF7864"/>
    <w:rsid w:val="00F00142"/>
    <w:rsid w:val="00F00147"/>
    <w:rsid w:val="00F0019B"/>
    <w:rsid w:val="00F00238"/>
    <w:rsid w:val="00F006DE"/>
    <w:rsid w:val="00F0078B"/>
    <w:rsid w:val="00F00977"/>
    <w:rsid w:val="00F00CF3"/>
    <w:rsid w:val="00F00EF6"/>
    <w:rsid w:val="00F012B1"/>
    <w:rsid w:val="00F016EF"/>
    <w:rsid w:val="00F01751"/>
    <w:rsid w:val="00F018B4"/>
    <w:rsid w:val="00F01A30"/>
    <w:rsid w:val="00F0201D"/>
    <w:rsid w:val="00F0239F"/>
    <w:rsid w:val="00F023AC"/>
    <w:rsid w:val="00F02667"/>
    <w:rsid w:val="00F027F1"/>
    <w:rsid w:val="00F02DEF"/>
    <w:rsid w:val="00F03430"/>
    <w:rsid w:val="00F0375C"/>
    <w:rsid w:val="00F03A59"/>
    <w:rsid w:val="00F04011"/>
    <w:rsid w:val="00F04539"/>
    <w:rsid w:val="00F04757"/>
    <w:rsid w:val="00F04917"/>
    <w:rsid w:val="00F0491D"/>
    <w:rsid w:val="00F04C20"/>
    <w:rsid w:val="00F04CE8"/>
    <w:rsid w:val="00F0519C"/>
    <w:rsid w:val="00F0525C"/>
    <w:rsid w:val="00F055DC"/>
    <w:rsid w:val="00F0562E"/>
    <w:rsid w:val="00F057FF"/>
    <w:rsid w:val="00F05976"/>
    <w:rsid w:val="00F059C1"/>
    <w:rsid w:val="00F05B17"/>
    <w:rsid w:val="00F05BD6"/>
    <w:rsid w:val="00F05C2E"/>
    <w:rsid w:val="00F05E2F"/>
    <w:rsid w:val="00F060AD"/>
    <w:rsid w:val="00F060F3"/>
    <w:rsid w:val="00F06143"/>
    <w:rsid w:val="00F063F3"/>
    <w:rsid w:val="00F0657D"/>
    <w:rsid w:val="00F06630"/>
    <w:rsid w:val="00F066AB"/>
    <w:rsid w:val="00F069F8"/>
    <w:rsid w:val="00F0706B"/>
    <w:rsid w:val="00F0725E"/>
    <w:rsid w:val="00F07774"/>
    <w:rsid w:val="00F077BE"/>
    <w:rsid w:val="00F078A8"/>
    <w:rsid w:val="00F07C20"/>
    <w:rsid w:val="00F07C62"/>
    <w:rsid w:val="00F07D68"/>
    <w:rsid w:val="00F07F4F"/>
    <w:rsid w:val="00F07FFB"/>
    <w:rsid w:val="00F10404"/>
    <w:rsid w:val="00F105D8"/>
    <w:rsid w:val="00F1069A"/>
    <w:rsid w:val="00F10BB9"/>
    <w:rsid w:val="00F10DC3"/>
    <w:rsid w:val="00F10F29"/>
    <w:rsid w:val="00F10F79"/>
    <w:rsid w:val="00F111CF"/>
    <w:rsid w:val="00F1149A"/>
    <w:rsid w:val="00F11538"/>
    <w:rsid w:val="00F115AB"/>
    <w:rsid w:val="00F11750"/>
    <w:rsid w:val="00F11929"/>
    <w:rsid w:val="00F11DF5"/>
    <w:rsid w:val="00F11EFF"/>
    <w:rsid w:val="00F1206D"/>
    <w:rsid w:val="00F1207C"/>
    <w:rsid w:val="00F12118"/>
    <w:rsid w:val="00F121A4"/>
    <w:rsid w:val="00F12576"/>
    <w:rsid w:val="00F128F4"/>
    <w:rsid w:val="00F12C5E"/>
    <w:rsid w:val="00F12C7E"/>
    <w:rsid w:val="00F12D1D"/>
    <w:rsid w:val="00F13084"/>
    <w:rsid w:val="00F1315E"/>
    <w:rsid w:val="00F1320C"/>
    <w:rsid w:val="00F13396"/>
    <w:rsid w:val="00F1365F"/>
    <w:rsid w:val="00F139B5"/>
    <w:rsid w:val="00F13E80"/>
    <w:rsid w:val="00F14637"/>
    <w:rsid w:val="00F14749"/>
    <w:rsid w:val="00F14949"/>
    <w:rsid w:val="00F149E6"/>
    <w:rsid w:val="00F14AB4"/>
    <w:rsid w:val="00F1502E"/>
    <w:rsid w:val="00F15101"/>
    <w:rsid w:val="00F15739"/>
    <w:rsid w:val="00F1582A"/>
    <w:rsid w:val="00F158AA"/>
    <w:rsid w:val="00F15B68"/>
    <w:rsid w:val="00F15B76"/>
    <w:rsid w:val="00F15CCF"/>
    <w:rsid w:val="00F15EA6"/>
    <w:rsid w:val="00F16198"/>
    <w:rsid w:val="00F16427"/>
    <w:rsid w:val="00F16544"/>
    <w:rsid w:val="00F16729"/>
    <w:rsid w:val="00F1673E"/>
    <w:rsid w:val="00F16767"/>
    <w:rsid w:val="00F1691D"/>
    <w:rsid w:val="00F16A3C"/>
    <w:rsid w:val="00F172B0"/>
    <w:rsid w:val="00F172BC"/>
    <w:rsid w:val="00F17571"/>
    <w:rsid w:val="00F175E7"/>
    <w:rsid w:val="00F17685"/>
    <w:rsid w:val="00F17CCC"/>
    <w:rsid w:val="00F17D01"/>
    <w:rsid w:val="00F20250"/>
    <w:rsid w:val="00F20470"/>
    <w:rsid w:val="00F205F9"/>
    <w:rsid w:val="00F20876"/>
    <w:rsid w:val="00F2095B"/>
    <w:rsid w:val="00F20AB2"/>
    <w:rsid w:val="00F20F3D"/>
    <w:rsid w:val="00F20FBD"/>
    <w:rsid w:val="00F211AB"/>
    <w:rsid w:val="00F217CE"/>
    <w:rsid w:val="00F21C2E"/>
    <w:rsid w:val="00F21DD1"/>
    <w:rsid w:val="00F22071"/>
    <w:rsid w:val="00F22175"/>
    <w:rsid w:val="00F2236C"/>
    <w:rsid w:val="00F2286D"/>
    <w:rsid w:val="00F228B7"/>
    <w:rsid w:val="00F22947"/>
    <w:rsid w:val="00F22DAB"/>
    <w:rsid w:val="00F22EDA"/>
    <w:rsid w:val="00F23000"/>
    <w:rsid w:val="00F23422"/>
    <w:rsid w:val="00F23572"/>
    <w:rsid w:val="00F237BE"/>
    <w:rsid w:val="00F238B5"/>
    <w:rsid w:val="00F23A74"/>
    <w:rsid w:val="00F241DA"/>
    <w:rsid w:val="00F2426E"/>
    <w:rsid w:val="00F249A1"/>
    <w:rsid w:val="00F24AF3"/>
    <w:rsid w:val="00F24B18"/>
    <w:rsid w:val="00F25700"/>
    <w:rsid w:val="00F2576A"/>
    <w:rsid w:val="00F259F5"/>
    <w:rsid w:val="00F25A00"/>
    <w:rsid w:val="00F25C0E"/>
    <w:rsid w:val="00F25D90"/>
    <w:rsid w:val="00F25ED1"/>
    <w:rsid w:val="00F25EDD"/>
    <w:rsid w:val="00F25F35"/>
    <w:rsid w:val="00F26024"/>
    <w:rsid w:val="00F26124"/>
    <w:rsid w:val="00F2624D"/>
    <w:rsid w:val="00F26464"/>
    <w:rsid w:val="00F266CE"/>
    <w:rsid w:val="00F26704"/>
    <w:rsid w:val="00F26A9F"/>
    <w:rsid w:val="00F26CDF"/>
    <w:rsid w:val="00F26DC9"/>
    <w:rsid w:val="00F26FB8"/>
    <w:rsid w:val="00F26FD5"/>
    <w:rsid w:val="00F270AA"/>
    <w:rsid w:val="00F270B1"/>
    <w:rsid w:val="00F271A3"/>
    <w:rsid w:val="00F27A4D"/>
    <w:rsid w:val="00F27A57"/>
    <w:rsid w:val="00F27C6F"/>
    <w:rsid w:val="00F27CCA"/>
    <w:rsid w:val="00F27D14"/>
    <w:rsid w:val="00F27D74"/>
    <w:rsid w:val="00F301E4"/>
    <w:rsid w:val="00F3060E"/>
    <w:rsid w:val="00F3094E"/>
    <w:rsid w:val="00F30A51"/>
    <w:rsid w:val="00F30E7D"/>
    <w:rsid w:val="00F30FAD"/>
    <w:rsid w:val="00F30FEA"/>
    <w:rsid w:val="00F31036"/>
    <w:rsid w:val="00F310A2"/>
    <w:rsid w:val="00F3121F"/>
    <w:rsid w:val="00F3124C"/>
    <w:rsid w:val="00F31374"/>
    <w:rsid w:val="00F313C1"/>
    <w:rsid w:val="00F3167B"/>
    <w:rsid w:val="00F31784"/>
    <w:rsid w:val="00F31CF1"/>
    <w:rsid w:val="00F31D1C"/>
    <w:rsid w:val="00F321F8"/>
    <w:rsid w:val="00F3236C"/>
    <w:rsid w:val="00F324F1"/>
    <w:rsid w:val="00F32845"/>
    <w:rsid w:val="00F328D9"/>
    <w:rsid w:val="00F32CED"/>
    <w:rsid w:val="00F32F85"/>
    <w:rsid w:val="00F3329F"/>
    <w:rsid w:val="00F33576"/>
    <w:rsid w:val="00F336FB"/>
    <w:rsid w:val="00F339B2"/>
    <w:rsid w:val="00F33B86"/>
    <w:rsid w:val="00F33BF0"/>
    <w:rsid w:val="00F33C88"/>
    <w:rsid w:val="00F33CFE"/>
    <w:rsid w:val="00F33E72"/>
    <w:rsid w:val="00F3404D"/>
    <w:rsid w:val="00F342BD"/>
    <w:rsid w:val="00F34342"/>
    <w:rsid w:val="00F345D6"/>
    <w:rsid w:val="00F3461D"/>
    <w:rsid w:val="00F3487B"/>
    <w:rsid w:val="00F34B25"/>
    <w:rsid w:val="00F34FBA"/>
    <w:rsid w:val="00F352C3"/>
    <w:rsid w:val="00F35355"/>
    <w:rsid w:val="00F35356"/>
    <w:rsid w:val="00F35455"/>
    <w:rsid w:val="00F35496"/>
    <w:rsid w:val="00F3573D"/>
    <w:rsid w:val="00F359CA"/>
    <w:rsid w:val="00F35A15"/>
    <w:rsid w:val="00F35AB2"/>
    <w:rsid w:val="00F35BF0"/>
    <w:rsid w:val="00F35E5E"/>
    <w:rsid w:val="00F35F8F"/>
    <w:rsid w:val="00F3616B"/>
    <w:rsid w:val="00F368D2"/>
    <w:rsid w:val="00F36BCB"/>
    <w:rsid w:val="00F36C25"/>
    <w:rsid w:val="00F36C2F"/>
    <w:rsid w:val="00F36C7F"/>
    <w:rsid w:val="00F36FC6"/>
    <w:rsid w:val="00F37234"/>
    <w:rsid w:val="00F372C8"/>
    <w:rsid w:val="00F37807"/>
    <w:rsid w:val="00F37AF6"/>
    <w:rsid w:val="00F37AF9"/>
    <w:rsid w:val="00F37B1F"/>
    <w:rsid w:val="00F37CC2"/>
    <w:rsid w:val="00F37E69"/>
    <w:rsid w:val="00F37E9C"/>
    <w:rsid w:val="00F400B8"/>
    <w:rsid w:val="00F403D9"/>
    <w:rsid w:val="00F40415"/>
    <w:rsid w:val="00F4061C"/>
    <w:rsid w:val="00F4066F"/>
    <w:rsid w:val="00F4099C"/>
    <w:rsid w:val="00F40A9D"/>
    <w:rsid w:val="00F40D80"/>
    <w:rsid w:val="00F40E4F"/>
    <w:rsid w:val="00F41054"/>
    <w:rsid w:val="00F41222"/>
    <w:rsid w:val="00F4123B"/>
    <w:rsid w:val="00F412C7"/>
    <w:rsid w:val="00F414F8"/>
    <w:rsid w:val="00F415BA"/>
    <w:rsid w:val="00F416F5"/>
    <w:rsid w:val="00F41767"/>
    <w:rsid w:val="00F418B6"/>
    <w:rsid w:val="00F41970"/>
    <w:rsid w:val="00F41B24"/>
    <w:rsid w:val="00F42C41"/>
    <w:rsid w:val="00F42E90"/>
    <w:rsid w:val="00F42ED0"/>
    <w:rsid w:val="00F4312C"/>
    <w:rsid w:val="00F4337C"/>
    <w:rsid w:val="00F433B7"/>
    <w:rsid w:val="00F43422"/>
    <w:rsid w:val="00F435CE"/>
    <w:rsid w:val="00F43625"/>
    <w:rsid w:val="00F43657"/>
    <w:rsid w:val="00F436D4"/>
    <w:rsid w:val="00F43774"/>
    <w:rsid w:val="00F43B0B"/>
    <w:rsid w:val="00F43C8B"/>
    <w:rsid w:val="00F441D2"/>
    <w:rsid w:val="00F442B1"/>
    <w:rsid w:val="00F444C8"/>
    <w:rsid w:val="00F445C6"/>
    <w:rsid w:val="00F445FF"/>
    <w:rsid w:val="00F44863"/>
    <w:rsid w:val="00F448D6"/>
    <w:rsid w:val="00F44BA3"/>
    <w:rsid w:val="00F44D4A"/>
    <w:rsid w:val="00F44EAE"/>
    <w:rsid w:val="00F44ECE"/>
    <w:rsid w:val="00F44F9C"/>
    <w:rsid w:val="00F4513A"/>
    <w:rsid w:val="00F45226"/>
    <w:rsid w:val="00F45380"/>
    <w:rsid w:val="00F4562E"/>
    <w:rsid w:val="00F456DA"/>
    <w:rsid w:val="00F45965"/>
    <w:rsid w:val="00F45976"/>
    <w:rsid w:val="00F45A33"/>
    <w:rsid w:val="00F45A7D"/>
    <w:rsid w:val="00F45AAD"/>
    <w:rsid w:val="00F45DC6"/>
    <w:rsid w:val="00F464B5"/>
    <w:rsid w:val="00F46598"/>
    <w:rsid w:val="00F46673"/>
    <w:rsid w:val="00F467EE"/>
    <w:rsid w:val="00F46978"/>
    <w:rsid w:val="00F46B01"/>
    <w:rsid w:val="00F46DAF"/>
    <w:rsid w:val="00F46DCE"/>
    <w:rsid w:val="00F46FA6"/>
    <w:rsid w:val="00F46FD6"/>
    <w:rsid w:val="00F47361"/>
    <w:rsid w:val="00F474A0"/>
    <w:rsid w:val="00F476B4"/>
    <w:rsid w:val="00F47A5F"/>
    <w:rsid w:val="00F47D63"/>
    <w:rsid w:val="00F5003F"/>
    <w:rsid w:val="00F500FB"/>
    <w:rsid w:val="00F501DF"/>
    <w:rsid w:val="00F505EA"/>
    <w:rsid w:val="00F505F2"/>
    <w:rsid w:val="00F508BC"/>
    <w:rsid w:val="00F50A58"/>
    <w:rsid w:val="00F50A9A"/>
    <w:rsid w:val="00F50C42"/>
    <w:rsid w:val="00F50D1E"/>
    <w:rsid w:val="00F50D48"/>
    <w:rsid w:val="00F50F09"/>
    <w:rsid w:val="00F51080"/>
    <w:rsid w:val="00F5118F"/>
    <w:rsid w:val="00F5151A"/>
    <w:rsid w:val="00F51540"/>
    <w:rsid w:val="00F515BD"/>
    <w:rsid w:val="00F51642"/>
    <w:rsid w:val="00F518DA"/>
    <w:rsid w:val="00F51C33"/>
    <w:rsid w:val="00F51CAA"/>
    <w:rsid w:val="00F51F70"/>
    <w:rsid w:val="00F521BA"/>
    <w:rsid w:val="00F5222E"/>
    <w:rsid w:val="00F5226F"/>
    <w:rsid w:val="00F524A3"/>
    <w:rsid w:val="00F5251D"/>
    <w:rsid w:val="00F5276C"/>
    <w:rsid w:val="00F52AFD"/>
    <w:rsid w:val="00F52D41"/>
    <w:rsid w:val="00F53187"/>
    <w:rsid w:val="00F532A5"/>
    <w:rsid w:val="00F532E6"/>
    <w:rsid w:val="00F538CD"/>
    <w:rsid w:val="00F54195"/>
    <w:rsid w:val="00F54268"/>
    <w:rsid w:val="00F54369"/>
    <w:rsid w:val="00F54589"/>
    <w:rsid w:val="00F5476C"/>
    <w:rsid w:val="00F54775"/>
    <w:rsid w:val="00F5493B"/>
    <w:rsid w:val="00F54B43"/>
    <w:rsid w:val="00F54CEF"/>
    <w:rsid w:val="00F54D01"/>
    <w:rsid w:val="00F54F6D"/>
    <w:rsid w:val="00F5519E"/>
    <w:rsid w:val="00F55299"/>
    <w:rsid w:val="00F5529D"/>
    <w:rsid w:val="00F5557D"/>
    <w:rsid w:val="00F55615"/>
    <w:rsid w:val="00F55780"/>
    <w:rsid w:val="00F55904"/>
    <w:rsid w:val="00F55972"/>
    <w:rsid w:val="00F55A2B"/>
    <w:rsid w:val="00F55BCE"/>
    <w:rsid w:val="00F55D99"/>
    <w:rsid w:val="00F55E71"/>
    <w:rsid w:val="00F55F1B"/>
    <w:rsid w:val="00F55F4E"/>
    <w:rsid w:val="00F562AA"/>
    <w:rsid w:val="00F562F8"/>
    <w:rsid w:val="00F56527"/>
    <w:rsid w:val="00F56657"/>
    <w:rsid w:val="00F56660"/>
    <w:rsid w:val="00F566FB"/>
    <w:rsid w:val="00F56721"/>
    <w:rsid w:val="00F56942"/>
    <w:rsid w:val="00F56F63"/>
    <w:rsid w:val="00F5767E"/>
    <w:rsid w:val="00F57A7A"/>
    <w:rsid w:val="00F57CA5"/>
    <w:rsid w:val="00F57CC7"/>
    <w:rsid w:val="00F57ECE"/>
    <w:rsid w:val="00F57EE2"/>
    <w:rsid w:val="00F600E6"/>
    <w:rsid w:val="00F601B3"/>
    <w:rsid w:val="00F60227"/>
    <w:rsid w:val="00F602AD"/>
    <w:rsid w:val="00F6031A"/>
    <w:rsid w:val="00F60337"/>
    <w:rsid w:val="00F60651"/>
    <w:rsid w:val="00F606D7"/>
    <w:rsid w:val="00F606DC"/>
    <w:rsid w:val="00F607A1"/>
    <w:rsid w:val="00F60928"/>
    <w:rsid w:val="00F609B2"/>
    <w:rsid w:val="00F60EE8"/>
    <w:rsid w:val="00F61041"/>
    <w:rsid w:val="00F61337"/>
    <w:rsid w:val="00F6159F"/>
    <w:rsid w:val="00F616FC"/>
    <w:rsid w:val="00F61864"/>
    <w:rsid w:val="00F61B1C"/>
    <w:rsid w:val="00F61DC7"/>
    <w:rsid w:val="00F61E5E"/>
    <w:rsid w:val="00F61F9A"/>
    <w:rsid w:val="00F6201F"/>
    <w:rsid w:val="00F62131"/>
    <w:rsid w:val="00F623A6"/>
    <w:rsid w:val="00F625CB"/>
    <w:rsid w:val="00F6268A"/>
    <w:rsid w:val="00F626DD"/>
    <w:rsid w:val="00F627BB"/>
    <w:rsid w:val="00F62AD3"/>
    <w:rsid w:val="00F62DE0"/>
    <w:rsid w:val="00F62F17"/>
    <w:rsid w:val="00F62FE2"/>
    <w:rsid w:val="00F63438"/>
    <w:rsid w:val="00F634AF"/>
    <w:rsid w:val="00F638F5"/>
    <w:rsid w:val="00F63ABB"/>
    <w:rsid w:val="00F63C47"/>
    <w:rsid w:val="00F63E37"/>
    <w:rsid w:val="00F63E4D"/>
    <w:rsid w:val="00F63EBA"/>
    <w:rsid w:val="00F644DE"/>
    <w:rsid w:val="00F64654"/>
    <w:rsid w:val="00F64A17"/>
    <w:rsid w:val="00F64B70"/>
    <w:rsid w:val="00F64CC0"/>
    <w:rsid w:val="00F64E18"/>
    <w:rsid w:val="00F64E36"/>
    <w:rsid w:val="00F64EA3"/>
    <w:rsid w:val="00F651FC"/>
    <w:rsid w:val="00F6523A"/>
    <w:rsid w:val="00F65413"/>
    <w:rsid w:val="00F6559B"/>
    <w:rsid w:val="00F657DB"/>
    <w:rsid w:val="00F65A5B"/>
    <w:rsid w:val="00F65AA2"/>
    <w:rsid w:val="00F65DA2"/>
    <w:rsid w:val="00F65F2E"/>
    <w:rsid w:val="00F6634E"/>
    <w:rsid w:val="00F663C1"/>
    <w:rsid w:val="00F663E0"/>
    <w:rsid w:val="00F66646"/>
    <w:rsid w:val="00F668DF"/>
    <w:rsid w:val="00F66B01"/>
    <w:rsid w:val="00F66CB6"/>
    <w:rsid w:val="00F66F48"/>
    <w:rsid w:val="00F670B7"/>
    <w:rsid w:val="00F6713A"/>
    <w:rsid w:val="00F672C6"/>
    <w:rsid w:val="00F67444"/>
    <w:rsid w:val="00F678FD"/>
    <w:rsid w:val="00F67A0F"/>
    <w:rsid w:val="00F67B5A"/>
    <w:rsid w:val="00F67E1F"/>
    <w:rsid w:val="00F701ED"/>
    <w:rsid w:val="00F703E0"/>
    <w:rsid w:val="00F70451"/>
    <w:rsid w:val="00F70606"/>
    <w:rsid w:val="00F70949"/>
    <w:rsid w:val="00F70A70"/>
    <w:rsid w:val="00F70A91"/>
    <w:rsid w:val="00F70ADA"/>
    <w:rsid w:val="00F70C50"/>
    <w:rsid w:val="00F70D61"/>
    <w:rsid w:val="00F70DA7"/>
    <w:rsid w:val="00F70DD2"/>
    <w:rsid w:val="00F70EAE"/>
    <w:rsid w:val="00F70F5B"/>
    <w:rsid w:val="00F70FE0"/>
    <w:rsid w:val="00F71108"/>
    <w:rsid w:val="00F713BA"/>
    <w:rsid w:val="00F71563"/>
    <w:rsid w:val="00F7159E"/>
    <w:rsid w:val="00F71AAC"/>
    <w:rsid w:val="00F71AB8"/>
    <w:rsid w:val="00F71EBC"/>
    <w:rsid w:val="00F7206B"/>
    <w:rsid w:val="00F72112"/>
    <w:rsid w:val="00F722E3"/>
    <w:rsid w:val="00F72573"/>
    <w:rsid w:val="00F72C0B"/>
    <w:rsid w:val="00F72DB6"/>
    <w:rsid w:val="00F72E48"/>
    <w:rsid w:val="00F72E9F"/>
    <w:rsid w:val="00F72F8D"/>
    <w:rsid w:val="00F73181"/>
    <w:rsid w:val="00F73290"/>
    <w:rsid w:val="00F7348C"/>
    <w:rsid w:val="00F7354B"/>
    <w:rsid w:val="00F73633"/>
    <w:rsid w:val="00F736D5"/>
    <w:rsid w:val="00F74090"/>
    <w:rsid w:val="00F74525"/>
    <w:rsid w:val="00F74823"/>
    <w:rsid w:val="00F74AD9"/>
    <w:rsid w:val="00F74C24"/>
    <w:rsid w:val="00F74F1C"/>
    <w:rsid w:val="00F74F81"/>
    <w:rsid w:val="00F750A4"/>
    <w:rsid w:val="00F753D9"/>
    <w:rsid w:val="00F7547B"/>
    <w:rsid w:val="00F757A2"/>
    <w:rsid w:val="00F757CD"/>
    <w:rsid w:val="00F75836"/>
    <w:rsid w:val="00F759B7"/>
    <w:rsid w:val="00F75BA7"/>
    <w:rsid w:val="00F75BD9"/>
    <w:rsid w:val="00F75CE5"/>
    <w:rsid w:val="00F76136"/>
    <w:rsid w:val="00F763B3"/>
    <w:rsid w:val="00F763FC"/>
    <w:rsid w:val="00F76518"/>
    <w:rsid w:val="00F765EF"/>
    <w:rsid w:val="00F766EA"/>
    <w:rsid w:val="00F767B8"/>
    <w:rsid w:val="00F76803"/>
    <w:rsid w:val="00F7698B"/>
    <w:rsid w:val="00F76A01"/>
    <w:rsid w:val="00F76A4A"/>
    <w:rsid w:val="00F76A92"/>
    <w:rsid w:val="00F76AD1"/>
    <w:rsid w:val="00F76B8F"/>
    <w:rsid w:val="00F76E3F"/>
    <w:rsid w:val="00F76E8C"/>
    <w:rsid w:val="00F77336"/>
    <w:rsid w:val="00F77412"/>
    <w:rsid w:val="00F775C9"/>
    <w:rsid w:val="00F77890"/>
    <w:rsid w:val="00F778E7"/>
    <w:rsid w:val="00F77A2F"/>
    <w:rsid w:val="00F77FA8"/>
    <w:rsid w:val="00F802CF"/>
    <w:rsid w:val="00F80959"/>
    <w:rsid w:val="00F8097B"/>
    <w:rsid w:val="00F80C81"/>
    <w:rsid w:val="00F80D6F"/>
    <w:rsid w:val="00F80E43"/>
    <w:rsid w:val="00F80F44"/>
    <w:rsid w:val="00F81253"/>
    <w:rsid w:val="00F812C4"/>
    <w:rsid w:val="00F81383"/>
    <w:rsid w:val="00F81506"/>
    <w:rsid w:val="00F81512"/>
    <w:rsid w:val="00F816F7"/>
    <w:rsid w:val="00F81C92"/>
    <w:rsid w:val="00F81F90"/>
    <w:rsid w:val="00F81FAC"/>
    <w:rsid w:val="00F82335"/>
    <w:rsid w:val="00F823DC"/>
    <w:rsid w:val="00F82433"/>
    <w:rsid w:val="00F8294E"/>
    <w:rsid w:val="00F82A01"/>
    <w:rsid w:val="00F82A62"/>
    <w:rsid w:val="00F82BE7"/>
    <w:rsid w:val="00F82C72"/>
    <w:rsid w:val="00F82E04"/>
    <w:rsid w:val="00F83252"/>
    <w:rsid w:val="00F832EC"/>
    <w:rsid w:val="00F8336F"/>
    <w:rsid w:val="00F83375"/>
    <w:rsid w:val="00F8343A"/>
    <w:rsid w:val="00F83618"/>
    <w:rsid w:val="00F837C5"/>
    <w:rsid w:val="00F84089"/>
    <w:rsid w:val="00F8415E"/>
    <w:rsid w:val="00F84168"/>
    <w:rsid w:val="00F8427F"/>
    <w:rsid w:val="00F84368"/>
    <w:rsid w:val="00F847C1"/>
    <w:rsid w:val="00F84D4C"/>
    <w:rsid w:val="00F84E67"/>
    <w:rsid w:val="00F8540E"/>
    <w:rsid w:val="00F8545F"/>
    <w:rsid w:val="00F855CE"/>
    <w:rsid w:val="00F855E1"/>
    <w:rsid w:val="00F856F9"/>
    <w:rsid w:val="00F859C9"/>
    <w:rsid w:val="00F85C99"/>
    <w:rsid w:val="00F8630E"/>
    <w:rsid w:val="00F863B3"/>
    <w:rsid w:val="00F8644D"/>
    <w:rsid w:val="00F864F3"/>
    <w:rsid w:val="00F86512"/>
    <w:rsid w:val="00F8669C"/>
    <w:rsid w:val="00F86D9D"/>
    <w:rsid w:val="00F86FD7"/>
    <w:rsid w:val="00F87225"/>
    <w:rsid w:val="00F874E3"/>
    <w:rsid w:val="00F876DF"/>
    <w:rsid w:val="00F87A46"/>
    <w:rsid w:val="00F87AFB"/>
    <w:rsid w:val="00F87B49"/>
    <w:rsid w:val="00F87B57"/>
    <w:rsid w:val="00F9012D"/>
    <w:rsid w:val="00F902CF"/>
    <w:rsid w:val="00F90315"/>
    <w:rsid w:val="00F9041B"/>
    <w:rsid w:val="00F9043E"/>
    <w:rsid w:val="00F905D0"/>
    <w:rsid w:val="00F906A9"/>
    <w:rsid w:val="00F90738"/>
    <w:rsid w:val="00F90819"/>
    <w:rsid w:val="00F90A8A"/>
    <w:rsid w:val="00F90BE3"/>
    <w:rsid w:val="00F9103C"/>
    <w:rsid w:val="00F91613"/>
    <w:rsid w:val="00F9177A"/>
    <w:rsid w:val="00F917B6"/>
    <w:rsid w:val="00F91969"/>
    <w:rsid w:val="00F919E6"/>
    <w:rsid w:val="00F91B42"/>
    <w:rsid w:val="00F91BF1"/>
    <w:rsid w:val="00F91D24"/>
    <w:rsid w:val="00F9205B"/>
    <w:rsid w:val="00F920ED"/>
    <w:rsid w:val="00F92110"/>
    <w:rsid w:val="00F92313"/>
    <w:rsid w:val="00F924FF"/>
    <w:rsid w:val="00F92523"/>
    <w:rsid w:val="00F92594"/>
    <w:rsid w:val="00F929B9"/>
    <w:rsid w:val="00F92A1D"/>
    <w:rsid w:val="00F92A7A"/>
    <w:rsid w:val="00F9306E"/>
    <w:rsid w:val="00F930A1"/>
    <w:rsid w:val="00F934B6"/>
    <w:rsid w:val="00F934C4"/>
    <w:rsid w:val="00F9351A"/>
    <w:rsid w:val="00F93862"/>
    <w:rsid w:val="00F93931"/>
    <w:rsid w:val="00F93A5E"/>
    <w:rsid w:val="00F93CA1"/>
    <w:rsid w:val="00F93F00"/>
    <w:rsid w:val="00F93FD8"/>
    <w:rsid w:val="00F940A0"/>
    <w:rsid w:val="00F940E9"/>
    <w:rsid w:val="00F9417C"/>
    <w:rsid w:val="00F9448F"/>
    <w:rsid w:val="00F945C8"/>
    <w:rsid w:val="00F94ABD"/>
    <w:rsid w:val="00F94DE7"/>
    <w:rsid w:val="00F950C7"/>
    <w:rsid w:val="00F95197"/>
    <w:rsid w:val="00F95240"/>
    <w:rsid w:val="00F953BA"/>
    <w:rsid w:val="00F9576E"/>
    <w:rsid w:val="00F95943"/>
    <w:rsid w:val="00F95C4A"/>
    <w:rsid w:val="00F95EF7"/>
    <w:rsid w:val="00F95F8C"/>
    <w:rsid w:val="00F9619E"/>
    <w:rsid w:val="00F9629D"/>
    <w:rsid w:val="00F96530"/>
    <w:rsid w:val="00F968C9"/>
    <w:rsid w:val="00F96F0E"/>
    <w:rsid w:val="00F96FE2"/>
    <w:rsid w:val="00F96FE3"/>
    <w:rsid w:val="00F97216"/>
    <w:rsid w:val="00F9725D"/>
    <w:rsid w:val="00F9730A"/>
    <w:rsid w:val="00F975E5"/>
    <w:rsid w:val="00F97C68"/>
    <w:rsid w:val="00F97F1E"/>
    <w:rsid w:val="00FA061A"/>
    <w:rsid w:val="00FA0DED"/>
    <w:rsid w:val="00FA1193"/>
    <w:rsid w:val="00FA139B"/>
    <w:rsid w:val="00FA161E"/>
    <w:rsid w:val="00FA1652"/>
    <w:rsid w:val="00FA1724"/>
    <w:rsid w:val="00FA273D"/>
    <w:rsid w:val="00FA280C"/>
    <w:rsid w:val="00FA2838"/>
    <w:rsid w:val="00FA2947"/>
    <w:rsid w:val="00FA2A41"/>
    <w:rsid w:val="00FA2ABF"/>
    <w:rsid w:val="00FA2ADD"/>
    <w:rsid w:val="00FA2CE9"/>
    <w:rsid w:val="00FA2DFD"/>
    <w:rsid w:val="00FA2FEA"/>
    <w:rsid w:val="00FA307C"/>
    <w:rsid w:val="00FA344F"/>
    <w:rsid w:val="00FA3BD0"/>
    <w:rsid w:val="00FA3BF6"/>
    <w:rsid w:val="00FA3C83"/>
    <w:rsid w:val="00FA3CE3"/>
    <w:rsid w:val="00FA3D2A"/>
    <w:rsid w:val="00FA4118"/>
    <w:rsid w:val="00FA4119"/>
    <w:rsid w:val="00FA4262"/>
    <w:rsid w:val="00FA43AB"/>
    <w:rsid w:val="00FA47B5"/>
    <w:rsid w:val="00FA47F6"/>
    <w:rsid w:val="00FA488B"/>
    <w:rsid w:val="00FA4B06"/>
    <w:rsid w:val="00FA4D11"/>
    <w:rsid w:val="00FA4EFE"/>
    <w:rsid w:val="00FA501D"/>
    <w:rsid w:val="00FA5051"/>
    <w:rsid w:val="00FA540D"/>
    <w:rsid w:val="00FA57DE"/>
    <w:rsid w:val="00FA5B3B"/>
    <w:rsid w:val="00FA5C1C"/>
    <w:rsid w:val="00FA5E32"/>
    <w:rsid w:val="00FA5FE1"/>
    <w:rsid w:val="00FA6050"/>
    <w:rsid w:val="00FA61B1"/>
    <w:rsid w:val="00FA66AA"/>
    <w:rsid w:val="00FA68DE"/>
    <w:rsid w:val="00FA6946"/>
    <w:rsid w:val="00FA6976"/>
    <w:rsid w:val="00FA69F0"/>
    <w:rsid w:val="00FA6ADA"/>
    <w:rsid w:val="00FA6B5E"/>
    <w:rsid w:val="00FA6F1E"/>
    <w:rsid w:val="00FA7225"/>
    <w:rsid w:val="00FA72F1"/>
    <w:rsid w:val="00FA7393"/>
    <w:rsid w:val="00FA73D1"/>
    <w:rsid w:val="00FA743A"/>
    <w:rsid w:val="00FA75B7"/>
    <w:rsid w:val="00FA770E"/>
    <w:rsid w:val="00FA78ED"/>
    <w:rsid w:val="00FA79FE"/>
    <w:rsid w:val="00FA7DB5"/>
    <w:rsid w:val="00FA7E9A"/>
    <w:rsid w:val="00FB0145"/>
    <w:rsid w:val="00FB01CC"/>
    <w:rsid w:val="00FB01F4"/>
    <w:rsid w:val="00FB0614"/>
    <w:rsid w:val="00FB0721"/>
    <w:rsid w:val="00FB0766"/>
    <w:rsid w:val="00FB0B69"/>
    <w:rsid w:val="00FB0BDF"/>
    <w:rsid w:val="00FB0E90"/>
    <w:rsid w:val="00FB0EAE"/>
    <w:rsid w:val="00FB1035"/>
    <w:rsid w:val="00FB1045"/>
    <w:rsid w:val="00FB15AB"/>
    <w:rsid w:val="00FB1795"/>
    <w:rsid w:val="00FB17BD"/>
    <w:rsid w:val="00FB209B"/>
    <w:rsid w:val="00FB20E2"/>
    <w:rsid w:val="00FB245A"/>
    <w:rsid w:val="00FB2585"/>
    <w:rsid w:val="00FB262F"/>
    <w:rsid w:val="00FB2766"/>
    <w:rsid w:val="00FB284A"/>
    <w:rsid w:val="00FB2BBD"/>
    <w:rsid w:val="00FB2BDB"/>
    <w:rsid w:val="00FB2D42"/>
    <w:rsid w:val="00FB2DC5"/>
    <w:rsid w:val="00FB31B0"/>
    <w:rsid w:val="00FB32A5"/>
    <w:rsid w:val="00FB32B4"/>
    <w:rsid w:val="00FB3611"/>
    <w:rsid w:val="00FB36BC"/>
    <w:rsid w:val="00FB3AC8"/>
    <w:rsid w:val="00FB3CCA"/>
    <w:rsid w:val="00FB3CF3"/>
    <w:rsid w:val="00FB406A"/>
    <w:rsid w:val="00FB452E"/>
    <w:rsid w:val="00FB4A9E"/>
    <w:rsid w:val="00FB4AE8"/>
    <w:rsid w:val="00FB4DBF"/>
    <w:rsid w:val="00FB527F"/>
    <w:rsid w:val="00FB534B"/>
    <w:rsid w:val="00FB5411"/>
    <w:rsid w:val="00FB54E9"/>
    <w:rsid w:val="00FB55A3"/>
    <w:rsid w:val="00FB5AF4"/>
    <w:rsid w:val="00FB6071"/>
    <w:rsid w:val="00FB60A9"/>
    <w:rsid w:val="00FB612B"/>
    <w:rsid w:val="00FB64B6"/>
    <w:rsid w:val="00FB6512"/>
    <w:rsid w:val="00FB68AC"/>
    <w:rsid w:val="00FB68B3"/>
    <w:rsid w:val="00FB6ADD"/>
    <w:rsid w:val="00FB6CA3"/>
    <w:rsid w:val="00FB6D5E"/>
    <w:rsid w:val="00FB707E"/>
    <w:rsid w:val="00FB7287"/>
    <w:rsid w:val="00FB73D2"/>
    <w:rsid w:val="00FB743B"/>
    <w:rsid w:val="00FB74BC"/>
    <w:rsid w:val="00FB754E"/>
    <w:rsid w:val="00FB7717"/>
    <w:rsid w:val="00FB79F3"/>
    <w:rsid w:val="00FB7A1A"/>
    <w:rsid w:val="00FB7BBA"/>
    <w:rsid w:val="00FC02EF"/>
    <w:rsid w:val="00FC0420"/>
    <w:rsid w:val="00FC05E3"/>
    <w:rsid w:val="00FC0774"/>
    <w:rsid w:val="00FC088E"/>
    <w:rsid w:val="00FC102B"/>
    <w:rsid w:val="00FC1863"/>
    <w:rsid w:val="00FC1C13"/>
    <w:rsid w:val="00FC1D7E"/>
    <w:rsid w:val="00FC1DA2"/>
    <w:rsid w:val="00FC1DAD"/>
    <w:rsid w:val="00FC21E4"/>
    <w:rsid w:val="00FC224C"/>
    <w:rsid w:val="00FC2399"/>
    <w:rsid w:val="00FC2836"/>
    <w:rsid w:val="00FC293A"/>
    <w:rsid w:val="00FC2943"/>
    <w:rsid w:val="00FC2A5B"/>
    <w:rsid w:val="00FC2B86"/>
    <w:rsid w:val="00FC2C2D"/>
    <w:rsid w:val="00FC2EF0"/>
    <w:rsid w:val="00FC353B"/>
    <w:rsid w:val="00FC35B0"/>
    <w:rsid w:val="00FC363C"/>
    <w:rsid w:val="00FC3674"/>
    <w:rsid w:val="00FC3987"/>
    <w:rsid w:val="00FC39EA"/>
    <w:rsid w:val="00FC3BC6"/>
    <w:rsid w:val="00FC3E76"/>
    <w:rsid w:val="00FC4145"/>
    <w:rsid w:val="00FC437E"/>
    <w:rsid w:val="00FC4855"/>
    <w:rsid w:val="00FC49F8"/>
    <w:rsid w:val="00FC4A39"/>
    <w:rsid w:val="00FC4B72"/>
    <w:rsid w:val="00FC4CDC"/>
    <w:rsid w:val="00FC522C"/>
    <w:rsid w:val="00FC52ED"/>
    <w:rsid w:val="00FC5849"/>
    <w:rsid w:val="00FC586D"/>
    <w:rsid w:val="00FC5A50"/>
    <w:rsid w:val="00FC5C26"/>
    <w:rsid w:val="00FC61A7"/>
    <w:rsid w:val="00FC6449"/>
    <w:rsid w:val="00FC64B8"/>
    <w:rsid w:val="00FC65F6"/>
    <w:rsid w:val="00FC667C"/>
    <w:rsid w:val="00FC670E"/>
    <w:rsid w:val="00FC676A"/>
    <w:rsid w:val="00FC697A"/>
    <w:rsid w:val="00FC6A4B"/>
    <w:rsid w:val="00FC6AD8"/>
    <w:rsid w:val="00FC6C1D"/>
    <w:rsid w:val="00FC6CFD"/>
    <w:rsid w:val="00FC6D8F"/>
    <w:rsid w:val="00FC6F46"/>
    <w:rsid w:val="00FC73E5"/>
    <w:rsid w:val="00FC7446"/>
    <w:rsid w:val="00FC74C6"/>
    <w:rsid w:val="00FC76AE"/>
    <w:rsid w:val="00FC7978"/>
    <w:rsid w:val="00FC7BDA"/>
    <w:rsid w:val="00FC7E3B"/>
    <w:rsid w:val="00FC7F13"/>
    <w:rsid w:val="00FD035F"/>
    <w:rsid w:val="00FD0440"/>
    <w:rsid w:val="00FD07D0"/>
    <w:rsid w:val="00FD087C"/>
    <w:rsid w:val="00FD094A"/>
    <w:rsid w:val="00FD0A78"/>
    <w:rsid w:val="00FD0AAE"/>
    <w:rsid w:val="00FD0ACE"/>
    <w:rsid w:val="00FD0DAB"/>
    <w:rsid w:val="00FD0EBF"/>
    <w:rsid w:val="00FD0ED8"/>
    <w:rsid w:val="00FD12B7"/>
    <w:rsid w:val="00FD12FB"/>
    <w:rsid w:val="00FD13D8"/>
    <w:rsid w:val="00FD14B7"/>
    <w:rsid w:val="00FD173E"/>
    <w:rsid w:val="00FD1BDC"/>
    <w:rsid w:val="00FD1C4D"/>
    <w:rsid w:val="00FD1CF5"/>
    <w:rsid w:val="00FD1CF6"/>
    <w:rsid w:val="00FD1EBA"/>
    <w:rsid w:val="00FD1F01"/>
    <w:rsid w:val="00FD1FA7"/>
    <w:rsid w:val="00FD202D"/>
    <w:rsid w:val="00FD20A3"/>
    <w:rsid w:val="00FD20F4"/>
    <w:rsid w:val="00FD221A"/>
    <w:rsid w:val="00FD23CA"/>
    <w:rsid w:val="00FD2547"/>
    <w:rsid w:val="00FD2835"/>
    <w:rsid w:val="00FD29B8"/>
    <w:rsid w:val="00FD2C24"/>
    <w:rsid w:val="00FD2C3A"/>
    <w:rsid w:val="00FD2C89"/>
    <w:rsid w:val="00FD2D51"/>
    <w:rsid w:val="00FD2E04"/>
    <w:rsid w:val="00FD2F9F"/>
    <w:rsid w:val="00FD31D2"/>
    <w:rsid w:val="00FD3228"/>
    <w:rsid w:val="00FD36B6"/>
    <w:rsid w:val="00FD38AA"/>
    <w:rsid w:val="00FD394C"/>
    <w:rsid w:val="00FD3E61"/>
    <w:rsid w:val="00FD3F4F"/>
    <w:rsid w:val="00FD4069"/>
    <w:rsid w:val="00FD418B"/>
    <w:rsid w:val="00FD4209"/>
    <w:rsid w:val="00FD43CD"/>
    <w:rsid w:val="00FD456C"/>
    <w:rsid w:val="00FD4603"/>
    <w:rsid w:val="00FD46C2"/>
    <w:rsid w:val="00FD49E5"/>
    <w:rsid w:val="00FD4AA9"/>
    <w:rsid w:val="00FD4BA7"/>
    <w:rsid w:val="00FD4D36"/>
    <w:rsid w:val="00FD4D97"/>
    <w:rsid w:val="00FD4DE3"/>
    <w:rsid w:val="00FD511D"/>
    <w:rsid w:val="00FD514B"/>
    <w:rsid w:val="00FD5152"/>
    <w:rsid w:val="00FD517E"/>
    <w:rsid w:val="00FD51D2"/>
    <w:rsid w:val="00FD5214"/>
    <w:rsid w:val="00FD544B"/>
    <w:rsid w:val="00FD5664"/>
    <w:rsid w:val="00FD5750"/>
    <w:rsid w:val="00FD5AC1"/>
    <w:rsid w:val="00FD5B53"/>
    <w:rsid w:val="00FD5DB0"/>
    <w:rsid w:val="00FD60DB"/>
    <w:rsid w:val="00FD6330"/>
    <w:rsid w:val="00FD6631"/>
    <w:rsid w:val="00FD6A5B"/>
    <w:rsid w:val="00FD6B89"/>
    <w:rsid w:val="00FD6CD2"/>
    <w:rsid w:val="00FD6D23"/>
    <w:rsid w:val="00FD6D88"/>
    <w:rsid w:val="00FD6DCB"/>
    <w:rsid w:val="00FD6F46"/>
    <w:rsid w:val="00FD6F8F"/>
    <w:rsid w:val="00FD714D"/>
    <w:rsid w:val="00FD71A0"/>
    <w:rsid w:val="00FD744E"/>
    <w:rsid w:val="00FD7472"/>
    <w:rsid w:val="00FD759B"/>
    <w:rsid w:val="00FD7780"/>
    <w:rsid w:val="00FD7784"/>
    <w:rsid w:val="00FD778D"/>
    <w:rsid w:val="00FD7C49"/>
    <w:rsid w:val="00FD7DEB"/>
    <w:rsid w:val="00FD7DFD"/>
    <w:rsid w:val="00FE0229"/>
    <w:rsid w:val="00FE04A9"/>
    <w:rsid w:val="00FE04D8"/>
    <w:rsid w:val="00FE0814"/>
    <w:rsid w:val="00FE0902"/>
    <w:rsid w:val="00FE0CB4"/>
    <w:rsid w:val="00FE0DFE"/>
    <w:rsid w:val="00FE146A"/>
    <w:rsid w:val="00FE15A4"/>
    <w:rsid w:val="00FE1942"/>
    <w:rsid w:val="00FE1BDF"/>
    <w:rsid w:val="00FE1D6E"/>
    <w:rsid w:val="00FE1DB2"/>
    <w:rsid w:val="00FE1EA7"/>
    <w:rsid w:val="00FE1F09"/>
    <w:rsid w:val="00FE1F19"/>
    <w:rsid w:val="00FE1F60"/>
    <w:rsid w:val="00FE2084"/>
    <w:rsid w:val="00FE213C"/>
    <w:rsid w:val="00FE261E"/>
    <w:rsid w:val="00FE26ED"/>
    <w:rsid w:val="00FE2748"/>
    <w:rsid w:val="00FE2AE6"/>
    <w:rsid w:val="00FE2D8D"/>
    <w:rsid w:val="00FE3042"/>
    <w:rsid w:val="00FE34B9"/>
    <w:rsid w:val="00FE3532"/>
    <w:rsid w:val="00FE3B67"/>
    <w:rsid w:val="00FE3E37"/>
    <w:rsid w:val="00FE3E74"/>
    <w:rsid w:val="00FE3FCC"/>
    <w:rsid w:val="00FE41CA"/>
    <w:rsid w:val="00FE45D3"/>
    <w:rsid w:val="00FE45F2"/>
    <w:rsid w:val="00FE4834"/>
    <w:rsid w:val="00FE4867"/>
    <w:rsid w:val="00FE486E"/>
    <w:rsid w:val="00FE4984"/>
    <w:rsid w:val="00FE4E66"/>
    <w:rsid w:val="00FE50B7"/>
    <w:rsid w:val="00FE5226"/>
    <w:rsid w:val="00FE56E0"/>
    <w:rsid w:val="00FE5AAA"/>
    <w:rsid w:val="00FE5CB9"/>
    <w:rsid w:val="00FE5CC2"/>
    <w:rsid w:val="00FE5DBE"/>
    <w:rsid w:val="00FE619D"/>
    <w:rsid w:val="00FE624F"/>
    <w:rsid w:val="00FE6347"/>
    <w:rsid w:val="00FE6392"/>
    <w:rsid w:val="00FE6671"/>
    <w:rsid w:val="00FE6858"/>
    <w:rsid w:val="00FE69E7"/>
    <w:rsid w:val="00FE6A0F"/>
    <w:rsid w:val="00FE6D7C"/>
    <w:rsid w:val="00FE6FEA"/>
    <w:rsid w:val="00FE72E5"/>
    <w:rsid w:val="00FE73D9"/>
    <w:rsid w:val="00FE73E3"/>
    <w:rsid w:val="00FE7476"/>
    <w:rsid w:val="00FE7709"/>
    <w:rsid w:val="00FE7B90"/>
    <w:rsid w:val="00FE7CA3"/>
    <w:rsid w:val="00FE7DEE"/>
    <w:rsid w:val="00FE7E08"/>
    <w:rsid w:val="00FE7EB8"/>
    <w:rsid w:val="00FE7F44"/>
    <w:rsid w:val="00FF022D"/>
    <w:rsid w:val="00FF065F"/>
    <w:rsid w:val="00FF0812"/>
    <w:rsid w:val="00FF0B22"/>
    <w:rsid w:val="00FF0EDB"/>
    <w:rsid w:val="00FF119D"/>
    <w:rsid w:val="00FF1202"/>
    <w:rsid w:val="00FF12EB"/>
    <w:rsid w:val="00FF15B2"/>
    <w:rsid w:val="00FF1869"/>
    <w:rsid w:val="00FF1EDB"/>
    <w:rsid w:val="00FF211C"/>
    <w:rsid w:val="00FF2205"/>
    <w:rsid w:val="00FF23AB"/>
    <w:rsid w:val="00FF25AF"/>
    <w:rsid w:val="00FF29A7"/>
    <w:rsid w:val="00FF2D52"/>
    <w:rsid w:val="00FF2DEB"/>
    <w:rsid w:val="00FF329C"/>
    <w:rsid w:val="00FF3364"/>
    <w:rsid w:val="00FF34A5"/>
    <w:rsid w:val="00FF351F"/>
    <w:rsid w:val="00FF363F"/>
    <w:rsid w:val="00FF3990"/>
    <w:rsid w:val="00FF3AA0"/>
    <w:rsid w:val="00FF3B65"/>
    <w:rsid w:val="00FF3D47"/>
    <w:rsid w:val="00FF422D"/>
    <w:rsid w:val="00FF43F0"/>
    <w:rsid w:val="00FF45F5"/>
    <w:rsid w:val="00FF466D"/>
    <w:rsid w:val="00FF4CF1"/>
    <w:rsid w:val="00FF4E83"/>
    <w:rsid w:val="00FF5238"/>
    <w:rsid w:val="00FF56C2"/>
    <w:rsid w:val="00FF5910"/>
    <w:rsid w:val="00FF5BE7"/>
    <w:rsid w:val="00FF5C15"/>
    <w:rsid w:val="00FF5D2B"/>
    <w:rsid w:val="00FF5F09"/>
    <w:rsid w:val="00FF639D"/>
    <w:rsid w:val="00FF64DF"/>
    <w:rsid w:val="00FF6689"/>
    <w:rsid w:val="00FF69D6"/>
    <w:rsid w:val="00FF6A14"/>
    <w:rsid w:val="00FF73F4"/>
    <w:rsid w:val="00FF7487"/>
    <w:rsid w:val="00FF756A"/>
    <w:rsid w:val="00FF7637"/>
    <w:rsid w:val="00FF7967"/>
    <w:rsid w:val="00FF7AEA"/>
    <w:rsid w:val="00FF7B2F"/>
    <w:rsid w:val="00FF7F49"/>
    <w:rsid w:val="00FF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1X">
    <w:name w:val="N01X"/>
    <w:basedOn w:val="Normal"/>
    <w:uiPriority w:val="99"/>
    <w:rsid w:val="00F74525"/>
    <w:pPr>
      <w:autoSpaceDE w:val="0"/>
      <w:autoSpaceDN w:val="0"/>
      <w:adjustRightInd w:val="0"/>
      <w:spacing w:before="200" w:after="200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4E5403"/>
    <w:pPr>
      <w:autoSpaceDE w:val="0"/>
      <w:autoSpaceDN w:val="0"/>
      <w:adjustRightInd w:val="0"/>
      <w:spacing w:before="200" w:after="60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4E5403"/>
    <w:pPr>
      <w:autoSpaceDE w:val="0"/>
      <w:autoSpaceDN w:val="0"/>
      <w:adjustRightInd w:val="0"/>
      <w:spacing w:before="60" w:after="60"/>
      <w:ind w:firstLine="283"/>
    </w:pPr>
    <w:rPr>
      <w:rFonts w:ascii="Times New Roman" w:eastAsiaTheme="minorEastAsia" w:hAnsi="Times New Roman" w:cs="Times New Roman"/>
      <w:color w:val="000000"/>
    </w:rPr>
  </w:style>
  <w:style w:type="paragraph" w:customStyle="1" w:styleId="T60X">
    <w:name w:val="T60X"/>
    <w:basedOn w:val="Normal"/>
    <w:uiPriority w:val="99"/>
    <w:rsid w:val="00F60EE8"/>
    <w:pPr>
      <w:autoSpaceDE w:val="0"/>
      <w:autoSpaceDN w:val="0"/>
      <w:adjustRightInd w:val="0"/>
      <w:spacing w:before="60" w:after="60"/>
      <w:jc w:val="center"/>
    </w:pPr>
    <w:rPr>
      <w:rFonts w:ascii="Times New Roman" w:eastAsiaTheme="minorEastAsia" w:hAnsi="Times New Roman" w:cs="Times New Roman"/>
      <w:i/>
      <w:iCs/>
      <w:color w:val="000000"/>
    </w:rPr>
  </w:style>
  <w:style w:type="paragraph" w:customStyle="1" w:styleId="Heading1">
    <w:name w:val="Heading1"/>
    <w:basedOn w:val="Normal"/>
    <w:uiPriority w:val="99"/>
    <w:rsid w:val="00AE79A7"/>
    <w:pPr>
      <w:autoSpaceDE w:val="0"/>
      <w:autoSpaceDN w:val="0"/>
      <w:adjustRightInd w:val="0"/>
      <w:jc w:val="left"/>
      <w:outlineLvl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5755B9"/>
    <w:pPr>
      <w:ind w:left="720"/>
      <w:contextualSpacing/>
    </w:pPr>
  </w:style>
  <w:style w:type="character" w:customStyle="1" w:styleId="DefaultParagraphFont0">
    <w:name w:val="DefaultParagraphFont"/>
    <w:rsid w:val="0044267F"/>
  </w:style>
  <w:style w:type="paragraph" w:customStyle="1" w:styleId="Default">
    <w:name w:val="Default"/>
    <w:rsid w:val="00F76A92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05Y">
    <w:name w:val="N05Y"/>
    <w:basedOn w:val="Normal"/>
    <w:uiPriority w:val="99"/>
    <w:rsid w:val="00933984"/>
    <w:pPr>
      <w:autoSpaceDE w:val="0"/>
      <w:autoSpaceDN w:val="0"/>
      <w:adjustRightInd w:val="0"/>
      <w:spacing w:before="60" w:after="200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3DB52-573E-4C0B-8882-3FEA43BE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6846</Words>
  <Characters>39024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MUGOSA</Company>
  <LinksUpToDate>false</LinksUpToDate>
  <CharactersWithSpaces>45779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sneza.mugosa</dc:creator>
  <cp:lastModifiedBy>sneza.mugosa</cp:lastModifiedBy>
  <cp:revision>15</cp:revision>
  <cp:lastPrinted>2018-08-01T06:46:00Z</cp:lastPrinted>
  <dcterms:created xsi:type="dcterms:W3CDTF">2018-07-30T05:42:00Z</dcterms:created>
  <dcterms:modified xsi:type="dcterms:W3CDTF">2018-08-01T06:54:00Z</dcterms:modified>
</cp:coreProperties>
</file>