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5E0EE3D" w14:textId="77777777" w:rsidR="00CC00A1" w:rsidRPr="00F1180A" w:rsidRDefault="00CC00A1" w:rsidP="00823B0C">
      <w:pPr>
        <w:pageBreakBefore/>
        <w:autoSpaceDE w:val="0"/>
        <w:autoSpaceDN w:val="0"/>
        <w:adjustRightInd w:val="0"/>
        <w:spacing w:after="0" w:line="240" w:lineRule="auto"/>
        <w:rPr>
          <w:rFonts w:cs="Times New Roman"/>
          <w:b/>
          <w:bCs/>
          <w:sz w:val="24"/>
          <w:szCs w:val="24"/>
          <w:lang w:val="en-GB"/>
        </w:rPr>
      </w:pPr>
    </w:p>
    <w:p w14:paraId="21205AFA" w14:textId="77777777" w:rsidR="00CC00A1" w:rsidRPr="00F1180A" w:rsidRDefault="00CC00A1" w:rsidP="00823B0C">
      <w:pPr>
        <w:spacing w:line="240" w:lineRule="auto"/>
        <w:rPr>
          <w:rFonts w:cs="Times New Roman"/>
          <w:sz w:val="24"/>
          <w:szCs w:val="24"/>
          <w:lang w:val="en-GB"/>
        </w:rPr>
      </w:pPr>
    </w:p>
    <w:p w14:paraId="714EE0DD" w14:textId="77777777" w:rsidR="00CC00A1" w:rsidRPr="00F1180A" w:rsidRDefault="00CC00A1" w:rsidP="00823B0C">
      <w:pPr>
        <w:spacing w:line="240" w:lineRule="auto"/>
        <w:rPr>
          <w:rFonts w:cs="Times New Roman"/>
          <w:sz w:val="24"/>
          <w:szCs w:val="24"/>
          <w:lang w:val="en-GB"/>
        </w:rPr>
      </w:pPr>
    </w:p>
    <w:p w14:paraId="7A157964" w14:textId="77777777" w:rsidR="00CC00A1" w:rsidRPr="00F1180A" w:rsidRDefault="00CC00A1" w:rsidP="00823B0C">
      <w:pPr>
        <w:spacing w:line="240" w:lineRule="auto"/>
        <w:rPr>
          <w:rFonts w:cs="Times New Roman"/>
          <w:sz w:val="24"/>
          <w:szCs w:val="24"/>
          <w:lang w:val="en-GB"/>
        </w:rPr>
      </w:pPr>
    </w:p>
    <w:p w14:paraId="24DEDBF4" w14:textId="77777777" w:rsidR="00CC00A1" w:rsidRPr="00F1180A" w:rsidRDefault="00CC00A1" w:rsidP="00823B0C">
      <w:pPr>
        <w:spacing w:line="240" w:lineRule="auto"/>
        <w:rPr>
          <w:rFonts w:cs="Times New Roman"/>
          <w:sz w:val="24"/>
          <w:szCs w:val="24"/>
          <w:lang w:val="en-GB"/>
        </w:rPr>
      </w:pPr>
    </w:p>
    <w:p w14:paraId="14A8E567" w14:textId="77777777" w:rsidR="00CC00A1" w:rsidRPr="00F1180A" w:rsidRDefault="00CC00A1" w:rsidP="00823B0C">
      <w:pPr>
        <w:spacing w:line="240" w:lineRule="auto"/>
        <w:rPr>
          <w:rFonts w:cs="Times New Roman"/>
          <w:sz w:val="24"/>
          <w:szCs w:val="24"/>
          <w:lang w:val="en-GB"/>
        </w:rPr>
      </w:pPr>
    </w:p>
    <w:p w14:paraId="2E755804" w14:textId="77777777" w:rsidR="00CC00A1" w:rsidRPr="00F1180A" w:rsidRDefault="00CC00A1" w:rsidP="00823B0C">
      <w:pPr>
        <w:spacing w:line="240" w:lineRule="auto"/>
        <w:rPr>
          <w:rFonts w:cs="Times New Roman"/>
          <w:sz w:val="24"/>
          <w:szCs w:val="24"/>
          <w:lang w:val="en-GB"/>
        </w:rPr>
      </w:pPr>
    </w:p>
    <w:p w14:paraId="30DF3CAA" w14:textId="77777777" w:rsidR="00CC00A1" w:rsidRPr="00F1180A" w:rsidRDefault="00CC00A1" w:rsidP="00502CBF">
      <w:pPr>
        <w:tabs>
          <w:tab w:val="left" w:pos="9900"/>
        </w:tabs>
        <w:spacing w:after="200" w:line="276" w:lineRule="auto"/>
        <w:jc w:val="center"/>
        <w:rPr>
          <w:rFonts w:ascii="Calibri" w:eastAsia="Calibri" w:hAnsi="Calibri" w:cs="Calibri"/>
          <w:b/>
          <w:sz w:val="44"/>
          <w:szCs w:val="48"/>
          <w:lang w:val="en-GB"/>
        </w:rPr>
      </w:pPr>
      <w:r w:rsidRPr="00F1180A">
        <w:rPr>
          <w:rFonts w:ascii="Calibri" w:eastAsia="Calibri" w:hAnsi="Calibri" w:cs="Calibri"/>
          <w:b/>
          <w:sz w:val="44"/>
          <w:szCs w:val="48"/>
          <w:lang w:val="en-GB"/>
        </w:rPr>
        <w:t>EVALUATION PLAN</w:t>
      </w:r>
    </w:p>
    <w:p w14:paraId="7F270239" w14:textId="2F9611CE" w:rsidR="00CC00A1" w:rsidRPr="00F1180A" w:rsidRDefault="00CC00A1" w:rsidP="00502CBF">
      <w:pPr>
        <w:tabs>
          <w:tab w:val="left" w:pos="9900"/>
        </w:tabs>
        <w:spacing w:after="200" w:line="276" w:lineRule="auto"/>
        <w:jc w:val="center"/>
        <w:rPr>
          <w:rFonts w:ascii="Calibri" w:eastAsia="Calibri" w:hAnsi="Calibri" w:cs="Calibri"/>
          <w:b/>
          <w:sz w:val="44"/>
          <w:szCs w:val="48"/>
          <w:lang w:val="en-GB"/>
        </w:rPr>
      </w:pPr>
      <w:r w:rsidRPr="00F1180A">
        <w:rPr>
          <w:rFonts w:ascii="Calibri" w:eastAsia="Calibri" w:hAnsi="Calibri" w:cs="Calibri"/>
          <w:b/>
          <w:sz w:val="44"/>
          <w:szCs w:val="48"/>
          <w:lang w:val="en-GB"/>
        </w:rPr>
        <w:t>OF THE PROGRAMME FOR THE DEVELOPMENT OF AGRICULTURE AND RURAL AREAS IN MONTENEGRO UNDER IPARD II</w:t>
      </w:r>
      <w:r w:rsidR="000C00E7" w:rsidRPr="00F1180A">
        <w:rPr>
          <w:rFonts w:ascii="Calibri" w:eastAsia="Calibri" w:hAnsi="Calibri" w:cs="Calibri"/>
          <w:b/>
          <w:sz w:val="44"/>
          <w:szCs w:val="48"/>
          <w:lang w:val="en-GB"/>
        </w:rPr>
        <w:t>I</w:t>
      </w:r>
      <w:r w:rsidRPr="00F1180A">
        <w:rPr>
          <w:rFonts w:ascii="Calibri" w:eastAsia="Calibri" w:hAnsi="Calibri" w:cs="Calibri"/>
          <w:b/>
          <w:sz w:val="44"/>
          <w:szCs w:val="48"/>
          <w:lang w:val="en-GB"/>
        </w:rPr>
        <w:t xml:space="preserve"> 20</w:t>
      </w:r>
      <w:r w:rsidR="000C00E7" w:rsidRPr="00F1180A">
        <w:rPr>
          <w:rFonts w:ascii="Calibri" w:eastAsia="Calibri" w:hAnsi="Calibri" w:cs="Calibri"/>
          <w:b/>
          <w:sz w:val="44"/>
          <w:szCs w:val="48"/>
          <w:lang w:val="en-GB"/>
        </w:rPr>
        <w:t>21</w:t>
      </w:r>
      <w:r w:rsidRPr="00F1180A">
        <w:rPr>
          <w:rFonts w:ascii="Calibri" w:eastAsia="Calibri" w:hAnsi="Calibri" w:cs="Calibri"/>
          <w:b/>
          <w:sz w:val="44"/>
          <w:szCs w:val="48"/>
          <w:lang w:val="en-GB"/>
        </w:rPr>
        <w:t>-202</w:t>
      </w:r>
      <w:r w:rsidR="000C00E7" w:rsidRPr="00F1180A">
        <w:rPr>
          <w:rFonts w:ascii="Calibri" w:eastAsia="Calibri" w:hAnsi="Calibri" w:cs="Calibri"/>
          <w:b/>
          <w:sz w:val="44"/>
          <w:szCs w:val="48"/>
          <w:lang w:val="en-GB"/>
        </w:rPr>
        <w:t>7</w:t>
      </w:r>
    </w:p>
    <w:p w14:paraId="2B35DC9C" w14:textId="4C5D1F2B" w:rsidR="000C00E7" w:rsidRPr="00F1180A" w:rsidRDefault="000C00E7" w:rsidP="00502CBF">
      <w:pPr>
        <w:tabs>
          <w:tab w:val="left" w:pos="9900"/>
        </w:tabs>
        <w:spacing w:after="200" w:line="276" w:lineRule="auto"/>
        <w:jc w:val="center"/>
        <w:rPr>
          <w:rFonts w:ascii="Calibri" w:eastAsia="Calibri" w:hAnsi="Calibri" w:cs="Calibri"/>
          <w:sz w:val="44"/>
          <w:szCs w:val="48"/>
          <w:lang w:val="en-GB"/>
        </w:rPr>
      </w:pPr>
    </w:p>
    <w:p w14:paraId="5CB5F9DD" w14:textId="77777777" w:rsidR="000C00E7" w:rsidRPr="00F1180A" w:rsidRDefault="000C00E7" w:rsidP="00502CBF">
      <w:pPr>
        <w:tabs>
          <w:tab w:val="left" w:pos="9900"/>
        </w:tabs>
        <w:spacing w:after="200" w:line="276" w:lineRule="auto"/>
        <w:jc w:val="center"/>
        <w:rPr>
          <w:rFonts w:ascii="Calibri" w:eastAsia="Calibri" w:hAnsi="Calibri" w:cs="Calibri"/>
          <w:sz w:val="44"/>
          <w:szCs w:val="48"/>
          <w:lang w:val="en-GB"/>
        </w:rPr>
      </w:pPr>
    </w:p>
    <w:p w14:paraId="39D40494" w14:textId="77777777" w:rsidR="000C00E7" w:rsidRPr="00F1180A" w:rsidRDefault="000C00E7" w:rsidP="00502CBF">
      <w:pPr>
        <w:tabs>
          <w:tab w:val="left" w:pos="9900"/>
        </w:tabs>
        <w:spacing w:after="200" w:line="276" w:lineRule="auto"/>
        <w:jc w:val="center"/>
        <w:rPr>
          <w:rFonts w:ascii="Calibri" w:eastAsia="Calibri" w:hAnsi="Calibri" w:cs="Calibri"/>
          <w:sz w:val="44"/>
          <w:szCs w:val="48"/>
          <w:lang w:val="en-GB"/>
        </w:rPr>
      </w:pPr>
    </w:p>
    <w:p w14:paraId="2B818DF0" w14:textId="4C3F7764" w:rsidR="000C00E7" w:rsidRPr="00F1180A" w:rsidRDefault="000C00E7" w:rsidP="00502CBF">
      <w:pPr>
        <w:tabs>
          <w:tab w:val="left" w:pos="9900"/>
        </w:tabs>
        <w:spacing w:after="200" w:line="276" w:lineRule="auto"/>
        <w:jc w:val="center"/>
        <w:rPr>
          <w:rFonts w:ascii="Calibri" w:eastAsia="Calibri" w:hAnsi="Calibri" w:cs="Calibri"/>
          <w:b/>
          <w:sz w:val="44"/>
          <w:szCs w:val="48"/>
          <w:lang w:val="en-GB"/>
        </w:rPr>
      </w:pPr>
      <w:r w:rsidRPr="00F1180A">
        <w:rPr>
          <w:rFonts w:ascii="Calibri" w:eastAsia="Calibri" w:hAnsi="Calibri" w:cs="Calibri"/>
          <w:b/>
          <w:sz w:val="44"/>
          <w:szCs w:val="48"/>
          <w:lang w:val="en-GB"/>
        </w:rPr>
        <w:t>IPARD MANAGING AUTHORITY</w:t>
      </w:r>
    </w:p>
    <w:p w14:paraId="168D34F4" w14:textId="77777777" w:rsidR="00CC00A1" w:rsidRPr="00F1180A" w:rsidRDefault="00CC00A1" w:rsidP="00502CBF">
      <w:pPr>
        <w:tabs>
          <w:tab w:val="left" w:pos="9900"/>
        </w:tabs>
        <w:spacing w:after="200" w:line="276" w:lineRule="auto"/>
        <w:jc w:val="center"/>
        <w:rPr>
          <w:rFonts w:ascii="Calibri" w:eastAsia="Calibri" w:hAnsi="Calibri" w:cs="Calibri"/>
          <w:b/>
          <w:sz w:val="44"/>
          <w:szCs w:val="48"/>
          <w:lang w:val="en-GB"/>
        </w:rPr>
      </w:pPr>
    </w:p>
    <w:p w14:paraId="7B949A38" w14:textId="77777777" w:rsidR="009E4365" w:rsidRPr="00F1180A" w:rsidRDefault="009E4365" w:rsidP="00502CBF">
      <w:pPr>
        <w:tabs>
          <w:tab w:val="left" w:pos="9900"/>
        </w:tabs>
        <w:spacing w:after="200" w:line="276" w:lineRule="auto"/>
        <w:jc w:val="center"/>
        <w:rPr>
          <w:rFonts w:ascii="Calibri" w:eastAsia="Calibri" w:hAnsi="Calibri" w:cs="Calibri"/>
          <w:b/>
          <w:sz w:val="44"/>
          <w:szCs w:val="48"/>
          <w:lang w:val="en-GB"/>
        </w:rPr>
      </w:pPr>
    </w:p>
    <w:p w14:paraId="0CE651D9" w14:textId="5F58B269" w:rsidR="00CC00A1" w:rsidRPr="00F1180A" w:rsidRDefault="000C00E7" w:rsidP="00502CBF">
      <w:pPr>
        <w:tabs>
          <w:tab w:val="left" w:pos="9900"/>
        </w:tabs>
        <w:spacing w:after="200" w:line="276" w:lineRule="auto"/>
        <w:jc w:val="center"/>
        <w:rPr>
          <w:rFonts w:ascii="Calibri" w:eastAsia="Calibri" w:hAnsi="Calibri" w:cs="Calibri"/>
          <w:b/>
          <w:sz w:val="44"/>
          <w:szCs w:val="48"/>
          <w:lang w:val="en-GB"/>
        </w:rPr>
      </w:pPr>
      <w:r w:rsidRPr="00F1180A">
        <w:rPr>
          <w:rFonts w:ascii="Calibri" w:eastAsia="Calibri" w:hAnsi="Calibri" w:cs="Calibri"/>
          <w:b/>
          <w:sz w:val="44"/>
          <w:szCs w:val="48"/>
          <w:lang w:val="en-GB"/>
        </w:rPr>
        <w:t>Draft version</w:t>
      </w:r>
    </w:p>
    <w:p w14:paraId="4CC8BEBB" w14:textId="27B44374" w:rsidR="00CC00A1" w:rsidRPr="00F1180A" w:rsidRDefault="00CC00A1" w:rsidP="00823B0C">
      <w:pPr>
        <w:tabs>
          <w:tab w:val="left" w:pos="2763"/>
        </w:tabs>
        <w:spacing w:line="240" w:lineRule="auto"/>
        <w:jc w:val="center"/>
        <w:rPr>
          <w:rFonts w:cs="Times New Roman"/>
          <w:color w:val="000000" w:themeColor="text1"/>
          <w:sz w:val="52"/>
          <w:szCs w:val="52"/>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13695B36" w14:textId="3418BA4F" w:rsidR="00CC00A1" w:rsidRPr="00F1180A" w:rsidRDefault="005A521A" w:rsidP="00502CBF">
      <w:pPr>
        <w:tabs>
          <w:tab w:val="left" w:pos="2763"/>
        </w:tabs>
        <w:spacing w:line="240" w:lineRule="auto"/>
        <w:jc w:val="center"/>
        <w:rPr>
          <w:rFonts w:cs="Times New Roman"/>
          <w:b/>
          <w:color w:val="000000" w:themeColor="text1"/>
          <w:sz w:val="28"/>
          <w:szCs w:val="28"/>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cs="Times New Roman"/>
          <w:b/>
          <w:color w:val="000000" w:themeColor="text1"/>
          <w:sz w:val="28"/>
          <w:szCs w:val="28"/>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May</w:t>
      </w:r>
      <w:r w:rsidR="00CC00A1" w:rsidRPr="00F1180A">
        <w:rPr>
          <w:rFonts w:cs="Times New Roman"/>
          <w:b/>
          <w:color w:val="000000" w:themeColor="text1"/>
          <w:sz w:val="28"/>
          <w:szCs w:val="28"/>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20</w:t>
      </w:r>
      <w:r w:rsidR="006A0DA3" w:rsidRPr="00F1180A">
        <w:rPr>
          <w:rFonts w:cs="Times New Roman"/>
          <w:b/>
          <w:color w:val="000000" w:themeColor="text1"/>
          <w:sz w:val="28"/>
          <w:szCs w:val="28"/>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2</w:t>
      </w:r>
      <w:r w:rsidR="000C00E7" w:rsidRPr="00F1180A">
        <w:rPr>
          <w:rFonts w:cs="Times New Roman"/>
          <w:b/>
          <w:color w:val="000000" w:themeColor="text1"/>
          <w:sz w:val="28"/>
          <w:szCs w:val="28"/>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3</w:t>
      </w:r>
      <w:r w:rsidR="00CC00A1" w:rsidRPr="00F1180A">
        <w:rPr>
          <w:rFonts w:cs="Times New Roman"/>
          <w:b/>
          <w:color w:val="000000" w:themeColor="text1"/>
          <w:sz w:val="28"/>
          <w:szCs w:val="28"/>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br w:type="page"/>
      </w:r>
    </w:p>
    <w:sdt>
      <w:sdtPr>
        <w:rPr>
          <w:rFonts w:asciiTheme="minorHAnsi" w:eastAsiaTheme="minorHAnsi" w:hAnsiTheme="minorHAnsi" w:cs="Times New Roman"/>
          <w:color w:val="auto"/>
          <w:sz w:val="22"/>
          <w:szCs w:val="22"/>
          <w:lang w:val="en-GB" w:eastAsia="en-US"/>
        </w:rPr>
        <w:id w:val="-1447229534"/>
        <w:docPartObj>
          <w:docPartGallery w:val="Table of Contents"/>
          <w:docPartUnique/>
        </w:docPartObj>
      </w:sdtPr>
      <w:sdtEndPr>
        <w:rPr>
          <w:b/>
          <w:bCs/>
        </w:rPr>
      </w:sdtEndPr>
      <w:sdtContent>
        <w:p w14:paraId="4BDCD9DE" w14:textId="77777777" w:rsidR="00CC00A1" w:rsidRPr="00F1180A" w:rsidRDefault="00CC00A1" w:rsidP="00823B0C">
          <w:pPr>
            <w:pStyle w:val="TOCHeading"/>
            <w:spacing w:line="240" w:lineRule="auto"/>
            <w:rPr>
              <w:rFonts w:asciiTheme="minorHAnsi" w:hAnsiTheme="minorHAnsi" w:cs="Times New Roman"/>
              <w:lang w:val="en-GB"/>
            </w:rPr>
          </w:pPr>
          <w:r w:rsidRPr="00F1180A">
            <w:rPr>
              <w:rFonts w:asciiTheme="minorHAnsi" w:hAnsiTheme="minorHAnsi" w:cs="Times New Roman"/>
              <w:lang w:val="en-GB"/>
            </w:rPr>
            <w:t>Table of content</w:t>
          </w:r>
        </w:p>
        <w:p w14:paraId="729EFCC7" w14:textId="77777777" w:rsidR="00CC00A1" w:rsidRPr="00F1180A" w:rsidRDefault="00CC00A1" w:rsidP="00823B0C">
          <w:pPr>
            <w:spacing w:line="240" w:lineRule="auto"/>
            <w:rPr>
              <w:rFonts w:cs="Times New Roman"/>
              <w:lang w:val="en-GB" w:eastAsia="hr-HR"/>
            </w:rPr>
          </w:pPr>
        </w:p>
        <w:p w14:paraId="4DE0E83C" w14:textId="5AB3768B" w:rsidR="00F60598" w:rsidRDefault="00CC00A1">
          <w:pPr>
            <w:pStyle w:val="TOC1"/>
            <w:rPr>
              <w:rFonts w:eastAsiaTheme="minorEastAsia"/>
              <w:noProof/>
              <w:lang w:val="en-US"/>
            </w:rPr>
          </w:pPr>
          <w:r w:rsidRPr="00F1180A">
            <w:rPr>
              <w:rFonts w:cs="Times New Roman"/>
              <w:lang w:val="en-GB"/>
            </w:rPr>
            <w:fldChar w:fldCharType="begin"/>
          </w:r>
          <w:r w:rsidRPr="00F1180A">
            <w:rPr>
              <w:rFonts w:cs="Times New Roman"/>
              <w:lang w:val="en-GB"/>
            </w:rPr>
            <w:instrText xml:space="preserve"> TOC \o "1-3" \h \z \u </w:instrText>
          </w:r>
          <w:r w:rsidRPr="00F1180A">
            <w:rPr>
              <w:rFonts w:cs="Times New Roman"/>
              <w:lang w:val="en-GB"/>
            </w:rPr>
            <w:fldChar w:fldCharType="separate"/>
          </w:r>
          <w:hyperlink w:anchor="_Toc135052402" w:history="1">
            <w:r w:rsidR="00F60598" w:rsidRPr="009D46B7">
              <w:rPr>
                <w:rStyle w:val="Hyperlink"/>
                <w:rFonts w:cs="Times New Roman"/>
                <w:noProof/>
                <w:lang w:val="en-GB"/>
              </w:rPr>
              <w:t>1.</w:t>
            </w:r>
            <w:r w:rsidR="00F60598">
              <w:rPr>
                <w:rFonts w:eastAsiaTheme="minorEastAsia"/>
                <w:noProof/>
                <w:lang w:val="en-US"/>
              </w:rPr>
              <w:tab/>
            </w:r>
            <w:r w:rsidR="00F60598" w:rsidRPr="009D46B7">
              <w:rPr>
                <w:rStyle w:val="Hyperlink"/>
                <w:rFonts w:cs="Times New Roman"/>
                <w:noProof/>
                <w:lang w:val="en-GB"/>
              </w:rPr>
              <w:t>OBJECTIVES AND NEEDS</w:t>
            </w:r>
            <w:r w:rsidR="00F60598">
              <w:rPr>
                <w:noProof/>
                <w:webHidden/>
              </w:rPr>
              <w:tab/>
            </w:r>
            <w:r w:rsidR="00F60598">
              <w:rPr>
                <w:noProof/>
                <w:webHidden/>
              </w:rPr>
              <w:fldChar w:fldCharType="begin"/>
            </w:r>
            <w:r w:rsidR="00F60598">
              <w:rPr>
                <w:noProof/>
                <w:webHidden/>
              </w:rPr>
              <w:instrText xml:space="preserve"> PAGEREF _Toc135052402 \h </w:instrText>
            </w:r>
            <w:r w:rsidR="00F60598">
              <w:rPr>
                <w:noProof/>
                <w:webHidden/>
              </w:rPr>
            </w:r>
            <w:r w:rsidR="00F60598">
              <w:rPr>
                <w:noProof/>
                <w:webHidden/>
              </w:rPr>
              <w:fldChar w:fldCharType="separate"/>
            </w:r>
            <w:r w:rsidR="00F60598">
              <w:rPr>
                <w:noProof/>
                <w:webHidden/>
              </w:rPr>
              <w:t>4</w:t>
            </w:r>
            <w:r w:rsidR="00F60598">
              <w:rPr>
                <w:noProof/>
                <w:webHidden/>
              </w:rPr>
              <w:fldChar w:fldCharType="end"/>
            </w:r>
          </w:hyperlink>
        </w:p>
        <w:p w14:paraId="483A2328" w14:textId="4EE54252" w:rsidR="00F60598" w:rsidRDefault="00D249F3">
          <w:pPr>
            <w:pStyle w:val="TOC1"/>
            <w:rPr>
              <w:rFonts w:eastAsiaTheme="minorEastAsia"/>
              <w:noProof/>
              <w:lang w:val="en-US"/>
            </w:rPr>
          </w:pPr>
          <w:hyperlink w:anchor="_Toc135052403" w:history="1">
            <w:r w:rsidR="00F60598" w:rsidRPr="009D46B7">
              <w:rPr>
                <w:rStyle w:val="Hyperlink"/>
                <w:rFonts w:cs="Times New Roman"/>
                <w:noProof/>
                <w:lang w:val="en-GB"/>
              </w:rPr>
              <w:t>2.</w:t>
            </w:r>
            <w:r w:rsidR="00F60598">
              <w:rPr>
                <w:rFonts w:eastAsiaTheme="minorEastAsia"/>
                <w:noProof/>
                <w:lang w:val="en-US"/>
              </w:rPr>
              <w:tab/>
            </w:r>
            <w:r w:rsidR="00F60598" w:rsidRPr="009D46B7">
              <w:rPr>
                <w:rStyle w:val="Hyperlink"/>
                <w:rFonts w:cs="Times New Roman"/>
                <w:noProof/>
                <w:lang w:val="en-GB"/>
              </w:rPr>
              <w:t>GOVERNANCE AND COORDINATION</w:t>
            </w:r>
            <w:r w:rsidR="00F60598">
              <w:rPr>
                <w:noProof/>
                <w:webHidden/>
              </w:rPr>
              <w:tab/>
            </w:r>
            <w:r w:rsidR="00F60598">
              <w:rPr>
                <w:noProof/>
                <w:webHidden/>
              </w:rPr>
              <w:fldChar w:fldCharType="begin"/>
            </w:r>
            <w:r w:rsidR="00F60598">
              <w:rPr>
                <w:noProof/>
                <w:webHidden/>
              </w:rPr>
              <w:instrText xml:space="preserve"> PAGEREF _Toc135052403 \h </w:instrText>
            </w:r>
            <w:r w:rsidR="00F60598">
              <w:rPr>
                <w:noProof/>
                <w:webHidden/>
              </w:rPr>
            </w:r>
            <w:r w:rsidR="00F60598">
              <w:rPr>
                <w:noProof/>
                <w:webHidden/>
              </w:rPr>
              <w:fldChar w:fldCharType="separate"/>
            </w:r>
            <w:r w:rsidR="00F60598">
              <w:rPr>
                <w:noProof/>
                <w:webHidden/>
              </w:rPr>
              <w:t>5</w:t>
            </w:r>
            <w:r w:rsidR="00F60598">
              <w:rPr>
                <w:noProof/>
                <w:webHidden/>
              </w:rPr>
              <w:fldChar w:fldCharType="end"/>
            </w:r>
          </w:hyperlink>
        </w:p>
        <w:p w14:paraId="79639BCE" w14:textId="36FF6B47" w:rsidR="00F60598" w:rsidRDefault="00D249F3">
          <w:pPr>
            <w:pStyle w:val="TOC1"/>
            <w:rPr>
              <w:rFonts w:eastAsiaTheme="minorEastAsia"/>
              <w:noProof/>
              <w:lang w:val="en-US"/>
            </w:rPr>
          </w:pPr>
          <w:hyperlink w:anchor="_Toc135052404" w:history="1">
            <w:r w:rsidR="00F60598" w:rsidRPr="009D46B7">
              <w:rPr>
                <w:rStyle w:val="Hyperlink"/>
                <w:rFonts w:cs="Times New Roman"/>
                <w:noProof/>
                <w:lang w:val="en-GB"/>
              </w:rPr>
              <w:t>3.</w:t>
            </w:r>
            <w:r w:rsidR="00F60598">
              <w:rPr>
                <w:rFonts w:eastAsiaTheme="minorEastAsia"/>
                <w:noProof/>
                <w:lang w:val="en-US"/>
              </w:rPr>
              <w:tab/>
            </w:r>
            <w:r w:rsidR="00F60598" w:rsidRPr="009D46B7">
              <w:rPr>
                <w:rStyle w:val="Hyperlink"/>
                <w:rFonts w:cs="Times New Roman"/>
                <w:noProof/>
                <w:lang w:val="en-GB"/>
              </w:rPr>
              <w:t>STAKEHOLDERS MAPPING</w:t>
            </w:r>
            <w:r w:rsidR="00F60598">
              <w:rPr>
                <w:noProof/>
                <w:webHidden/>
              </w:rPr>
              <w:tab/>
            </w:r>
            <w:r w:rsidR="00F60598">
              <w:rPr>
                <w:noProof/>
                <w:webHidden/>
              </w:rPr>
              <w:fldChar w:fldCharType="begin"/>
            </w:r>
            <w:r w:rsidR="00F60598">
              <w:rPr>
                <w:noProof/>
                <w:webHidden/>
              </w:rPr>
              <w:instrText xml:space="preserve"> PAGEREF _Toc135052404 \h </w:instrText>
            </w:r>
            <w:r w:rsidR="00F60598">
              <w:rPr>
                <w:noProof/>
                <w:webHidden/>
              </w:rPr>
            </w:r>
            <w:r w:rsidR="00F60598">
              <w:rPr>
                <w:noProof/>
                <w:webHidden/>
              </w:rPr>
              <w:fldChar w:fldCharType="separate"/>
            </w:r>
            <w:r w:rsidR="00F60598">
              <w:rPr>
                <w:noProof/>
                <w:webHidden/>
              </w:rPr>
              <w:t>5</w:t>
            </w:r>
            <w:r w:rsidR="00F60598">
              <w:rPr>
                <w:noProof/>
                <w:webHidden/>
              </w:rPr>
              <w:fldChar w:fldCharType="end"/>
            </w:r>
          </w:hyperlink>
        </w:p>
        <w:p w14:paraId="7D5D2BB6" w14:textId="33CEDE24" w:rsidR="00F60598" w:rsidRDefault="00D249F3">
          <w:pPr>
            <w:pStyle w:val="TOC1"/>
            <w:rPr>
              <w:rFonts w:eastAsiaTheme="minorEastAsia"/>
              <w:noProof/>
              <w:lang w:val="en-US"/>
            </w:rPr>
          </w:pPr>
          <w:hyperlink w:anchor="_Toc135052405" w:history="1">
            <w:r w:rsidR="00F60598" w:rsidRPr="009D46B7">
              <w:rPr>
                <w:rStyle w:val="Hyperlink"/>
                <w:rFonts w:cs="Times New Roman"/>
                <w:noProof/>
                <w:lang w:val="en-GB"/>
              </w:rPr>
              <w:t>4.</w:t>
            </w:r>
            <w:r w:rsidR="00F60598">
              <w:rPr>
                <w:rFonts w:eastAsiaTheme="minorEastAsia"/>
                <w:noProof/>
                <w:lang w:val="en-US"/>
              </w:rPr>
              <w:tab/>
            </w:r>
            <w:r w:rsidR="00F60598" w:rsidRPr="009D46B7">
              <w:rPr>
                <w:rStyle w:val="Hyperlink"/>
                <w:rFonts w:cs="Times New Roman"/>
                <w:noProof/>
                <w:lang w:val="en-GB"/>
              </w:rPr>
              <w:t>TIMELINE</w:t>
            </w:r>
            <w:r w:rsidR="00F60598">
              <w:rPr>
                <w:noProof/>
                <w:webHidden/>
              </w:rPr>
              <w:tab/>
            </w:r>
            <w:r w:rsidR="00F60598">
              <w:rPr>
                <w:noProof/>
                <w:webHidden/>
              </w:rPr>
              <w:fldChar w:fldCharType="begin"/>
            </w:r>
            <w:r w:rsidR="00F60598">
              <w:rPr>
                <w:noProof/>
                <w:webHidden/>
              </w:rPr>
              <w:instrText xml:space="preserve"> PAGEREF _Toc135052405 \h </w:instrText>
            </w:r>
            <w:r w:rsidR="00F60598">
              <w:rPr>
                <w:noProof/>
                <w:webHidden/>
              </w:rPr>
            </w:r>
            <w:r w:rsidR="00F60598">
              <w:rPr>
                <w:noProof/>
                <w:webHidden/>
              </w:rPr>
              <w:fldChar w:fldCharType="separate"/>
            </w:r>
            <w:r w:rsidR="00F60598">
              <w:rPr>
                <w:noProof/>
                <w:webHidden/>
              </w:rPr>
              <w:t>7</w:t>
            </w:r>
            <w:r w:rsidR="00F60598">
              <w:rPr>
                <w:noProof/>
                <w:webHidden/>
              </w:rPr>
              <w:fldChar w:fldCharType="end"/>
            </w:r>
          </w:hyperlink>
        </w:p>
        <w:p w14:paraId="7A62EB4F" w14:textId="3CB69EE7" w:rsidR="00F60598" w:rsidRDefault="00D249F3">
          <w:pPr>
            <w:pStyle w:val="TOC1"/>
            <w:rPr>
              <w:rFonts w:eastAsiaTheme="minorEastAsia"/>
              <w:noProof/>
              <w:lang w:val="en-US"/>
            </w:rPr>
          </w:pPr>
          <w:hyperlink w:anchor="_Toc135052406" w:history="1">
            <w:r w:rsidR="00F60598" w:rsidRPr="009D46B7">
              <w:rPr>
                <w:rStyle w:val="Hyperlink"/>
                <w:rFonts w:cs="Times New Roman"/>
                <w:noProof/>
                <w:lang w:val="en-GB"/>
              </w:rPr>
              <w:t>5.</w:t>
            </w:r>
            <w:r w:rsidR="00F60598">
              <w:rPr>
                <w:rFonts w:eastAsiaTheme="minorEastAsia"/>
                <w:noProof/>
                <w:lang w:val="en-US"/>
              </w:rPr>
              <w:tab/>
            </w:r>
            <w:r w:rsidR="00F60598" w:rsidRPr="009D46B7">
              <w:rPr>
                <w:rStyle w:val="Hyperlink"/>
                <w:rFonts w:cs="Times New Roman"/>
                <w:noProof/>
                <w:lang w:val="en-GB"/>
              </w:rPr>
              <w:t>DATA AND INFORMATION</w:t>
            </w:r>
            <w:r w:rsidR="00F60598">
              <w:rPr>
                <w:noProof/>
                <w:webHidden/>
              </w:rPr>
              <w:tab/>
            </w:r>
            <w:r w:rsidR="00F60598">
              <w:rPr>
                <w:noProof/>
                <w:webHidden/>
              </w:rPr>
              <w:fldChar w:fldCharType="begin"/>
            </w:r>
            <w:r w:rsidR="00F60598">
              <w:rPr>
                <w:noProof/>
                <w:webHidden/>
              </w:rPr>
              <w:instrText xml:space="preserve"> PAGEREF _Toc135052406 \h </w:instrText>
            </w:r>
            <w:r w:rsidR="00F60598">
              <w:rPr>
                <w:noProof/>
                <w:webHidden/>
              </w:rPr>
            </w:r>
            <w:r w:rsidR="00F60598">
              <w:rPr>
                <w:noProof/>
                <w:webHidden/>
              </w:rPr>
              <w:fldChar w:fldCharType="separate"/>
            </w:r>
            <w:r w:rsidR="00F60598">
              <w:rPr>
                <w:noProof/>
                <w:webHidden/>
              </w:rPr>
              <w:t>8</w:t>
            </w:r>
            <w:r w:rsidR="00F60598">
              <w:rPr>
                <w:noProof/>
                <w:webHidden/>
              </w:rPr>
              <w:fldChar w:fldCharType="end"/>
            </w:r>
          </w:hyperlink>
        </w:p>
        <w:p w14:paraId="3FEA4231" w14:textId="308A15D5" w:rsidR="00F60598" w:rsidRDefault="00D249F3">
          <w:pPr>
            <w:pStyle w:val="TOC1"/>
            <w:rPr>
              <w:rFonts w:eastAsiaTheme="minorEastAsia"/>
              <w:noProof/>
              <w:lang w:val="en-US"/>
            </w:rPr>
          </w:pPr>
          <w:hyperlink w:anchor="_Toc135052407" w:history="1">
            <w:r w:rsidR="00F60598" w:rsidRPr="009D46B7">
              <w:rPr>
                <w:rStyle w:val="Hyperlink"/>
                <w:rFonts w:cs="Times New Roman"/>
                <w:noProof/>
                <w:lang w:val="en-GB"/>
              </w:rPr>
              <w:t>6.</w:t>
            </w:r>
            <w:r w:rsidR="00F60598">
              <w:rPr>
                <w:rFonts w:eastAsiaTheme="minorEastAsia"/>
                <w:noProof/>
                <w:lang w:val="en-US"/>
              </w:rPr>
              <w:tab/>
            </w:r>
            <w:r w:rsidR="00F60598" w:rsidRPr="009D46B7">
              <w:rPr>
                <w:rStyle w:val="Hyperlink"/>
                <w:rFonts w:cs="Times New Roman"/>
                <w:noProof/>
                <w:lang w:val="en-GB"/>
              </w:rPr>
              <w:t>EVALUATION TOPICS AND ACTIVITIES</w:t>
            </w:r>
            <w:r w:rsidR="00F60598">
              <w:rPr>
                <w:noProof/>
                <w:webHidden/>
              </w:rPr>
              <w:tab/>
            </w:r>
            <w:r w:rsidR="00F60598">
              <w:rPr>
                <w:noProof/>
                <w:webHidden/>
              </w:rPr>
              <w:fldChar w:fldCharType="begin"/>
            </w:r>
            <w:r w:rsidR="00F60598">
              <w:rPr>
                <w:noProof/>
                <w:webHidden/>
              </w:rPr>
              <w:instrText xml:space="preserve"> PAGEREF _Toc135052407 \h </w:instrText>
            </w:r>
            <w:r w:rsidR="00F60598">
              <w:rPr>
                <w:noProof/>
                <w:webHidden/>
              </w:rPr>
            </w:r>
            <w:r w:rsidR="00F60598">
              <w:rPr>
                <w:noProof/>
                <w:webHidden/>
              </w:rPr>
              <w:fldChar w:fldCharType="separate"/>
            </w:r>
            <w:r w:rsidR="00F60598">
              <w:rPr>
                <w:noProof/>
                <w:webHidden/>
              </w:rPr>
              <w:t>9</w:t>
            </w:r>
            <w:r w:rsidR="00F60598">
              <w:rPr>
                <w:noProof/>
                <w:webHidden/>
              </w:rPr>
              <w:fldChar w:fldCharType="end"/>
            </w:r>
          </w:hyperlink>
        </w:p>
        <w:p w14:paraId="18FA1B75" w14:textId="56781D8C" w:rsidR="00F60598" w:rsidRDefault="00D249F3">
          <w:pPr>
            <w:pStyle w:val="TOC1"/>
            <w:rPr>
              <w:rFonts w:eastAsiaTheme="minorEastAsia"/>
              <w:noProof/>
              <w:lang w:val="en-US"/>
            </w:rPr>
          </w:pPr>
          <w:hyperlink w:anchor="_Toc135052408" w:history="1">
            <w:r w:rsidR="00F60598" w:rsidRPr="009D46B7">
              <w:rPr>
                <w:rStyle w:val="Hyperlink"/>
                <w:rFonts w:cs="Times New Roman"/>
                <w:noProof/>
                <w:lang w:val="en-GB"/>
              </w:rPr>
              <w:t>7.</w:t>
            </w:r>
            <w:r w:rsidR="00F60598">
              <w:rPr>
                <w:rFonts w:eastAsiaTheme="minorEastAsia"/>
                <w:noProof/>
                <w:lang w:val="en-US"/>
              </w:rPr>
              <w:tab/>
            </w:r>
            <w:r w:rsidR="00F60598" w:rsidRPr="009D46B7">
              <w:rPr>
                <w:rStyle w:val="Hyperlink"/>
                <w:rFonts w:cs="Times New Roman"/>
                <w:noProof/>
                <w:lang w:val="en-GB"/>
              </w:rPr>
              <w:t>COMMUNICATION AND FOLLOW-UP</w:t>
            </w:r>
            <w:r w:rsidR="00F60598">
              <w:rPr>
                <w:noProof/>
                <w:webHidden/>
              </w:rPr>
              <w:tab/>
            </w:r>
            <w:r w:rsidR="00F60598">
              <w:rPr>
                <w:noProof/>
                <w:webHidden/>
              </w:rPr>
              <w:fldChar w:fldCharType="begin"/>
            </w:r>
            <w:r w:rsidR="00F60598">
              <w:rPr>
                <w:noProof/>
                <w:webHidden/>
              </w:rPr>
              <w:instrText xml:space="preserve"> PAGEREF _Toc135052408 \h </w:instrText>
            </w:r>
            <w:r w:rsidR="00F60598">
              <w:rPr>
                <w:noProof/>
                <w:webHidden/>
              </w:rPr>
            </w:r>
            <w:r w:rsidR="00F60598">
              <w:rPr>
                <w:noProof/>
                <w:webHidden/>
              </w:rPr>
              <w:fldChar w:fldCharType="separate"/>
            </w:r>
            <w:r w:rsidR="00F60598">
              <w:rPr>
                <w:noProof/>
                <w:webHidden/>
              </w:rPr>
              <w:t>10</w:t>
            </w:r>
            <w:r w:rsidR="00F60598">
              <w:rPr>
                <w:noProof/>
                <w:webHidden/>
              </w:rPr>
              <w:fldChar w:fldCharType="end"/>
            </w:r>
          </w:hyperlink>
        </w:p>
        <w:p w14:paraId="4DFC202F" w14:textId="50222594" w:rsidR="00F60598" w:rsidRDefault="00D249F3">
          <w:pPr>
            <w:pStyle w:val="TOC1"/>
            <w:rPr>
              <w:rFonts w:eastAsiaTheme="minorEastAsia"/>
              <w:noProof/>
              <w:lang w:val="en-US"/>
            </w:rPr>
          </w:pPr>
          <w:hyperlink w:anchor="_Toc135052409" w:history="1">
            <w:r w:rsidR="00F60598" w:rsidRPr="009D46B7">
              <w:rPr>
                <w:rStyle w:val="Hyperlink"/>
                <w:rFonts w:cs="Times New Roman"/>
                <w:noProof/>
                <w:lang w:val="en-GB"/>
              </w:rPr>
              <w:t>8.</w:t>
            </w:r>
            <w:r w:rsidR="00F60598">
              <w:rPr>
                <w:rFonts w:eastAsiaTheme="minorEastAsia"/>
                <w:noProof/>
                <w:lang w:val="en-US"/>
              </w:rPr>
              <w:tab/>
            </w:r>
            <w:r w:rsidR="00F60598" w:rsidRPr="009D46B7">
              <w:rPr>
                <w:rStyle w:val="Hyperlink"/>
                <w:rFonts w:cs="Times New Roman"/>
                <w:noProof/>
                <w:lang w:val="en-GB"/>
              </w:rPr>
              <w:t>RESOURCES, TECHNICAL SUPPORT AND CAPACITY BUILDING</w:t>
            </w:r>
            <w:r w:rsidR="00F60598">
              <w:rPr>
                <w:noProof/>
                <w:webHidden/>
              </w:rPr>
              <w:tab/>
            </w:r>
            <w:r w:rsidR="00F60598">
              <w:rPr>
                <w:noProof/>
                <w:webHidden/>
              </w:rPr>
              <w:fldChar w:fldCharType="begin"/>
            </w:r>
            <w:r w:rsidR="00F60598">
              <w:rPr>
                <w:noProof/>
                <w:webHidden/>
              </w:rPr>
              <w:instrText xml:space="preserve"> PAGEREF _Toc135052409 \h </w:instrText>
            </w:r>
            <w:r w:rsidR="00F60598">
              <w:rPr>
                <w:noProof/>
                <w:webHidden/>
              </w:rPr>
            </w:r>
            <w:r w:rsidR="00F60598">
              <w:rPr>
                <w:noProof/>
                <w:webHidden/>
              </w:rPr>
              <w:fldChar w:fldCharType="separate"/>
            </w:r>
            <w:r w:rsidR="00F60598">
              <w:rPr>
                <w:noProof/>
                <w:webHidden/>
              </w:rPr>
              <w:t>11</w:t>
            </w:r>
            <w:r w:rsidR="00F60598">
              <w:rPr>
                <w:noProof/>
                <w:webHidden/>
              </w:rPr>
              <w:fldChar w:fldCharType="end"/>
            </w:r>
          </w:hyperlink>
        </w:p>
        <w:p w14:paraId="5C6B8C41" w14:textId="667DAFD5" w:rsidR="00F60598" w:rsidRDefault="00D249F3">
          <w:pPr>
            <w:pStyle w:val="TOC1"/>
            <w:rPr>
              <w:rFonts w:eastAsiaTheme="minorEastAsia"/>
              <w:noProof/>
              <w:lang w:val="en-US"/>
            </w:rPr>
          </w:pPr>
          <w:hyperlink w:anchor="_Toc135052410" w:history="1">
            <w:r w:rsidR="00F60598" w:rsidRPr="009D46B7">
              <w:rPr>
                <w:rStyle w:val="Hyperlink"/>
                <w:rFonts w:cs="Times New Roman"/>
                <w:noProof/>
                <w:lang w:val="en-GB"/>
              </w:rPr>
              <w:t>9.</w:t>
            </w:r>
            <w:r w:rsidR="00F60598">
              <w:rPr>
                <w:rFonts w:eastAsiaTheme="minorEastAsia"/>
                <w:noProof/>
                <w:lang w:val="en-US"/>
              </w:rPr>
              <w:tab/>
            </w:r>
            <w:r w:rsidR="00F60598" w:rsidRPr="009D46B7">
              <w:rPr>
                <w:rStyle w:val="Hyperlink"/>
                <w:rFonts w:cs="Times New Roman"/>
                <w:noProof/>
                <w:lang w:val="en-GB"/>
              </w:rPr>
              <w:t>TRAINING ON EVALUATION</w:t>
            </w:r>
            <w:r w:rsidR="00F60598">
              <w:rPr>
                <w:noProof/>
                <w:webHidden/>
              </w:rPr>
              <w:tab/>
            </w:r>
            <w:r w:rsidR="00F60598">
              <w:rPr>
                <w:noProof/>
                <w:webHidden/>
              </w:rPr>
              <w:fldChar w:fldCharType="begin"/>
            </w:r>
            <w:r w:rsidR="00F60598">
              <w:rPr>
                <w:noProof/>
                <w:webHidden/>
              </w:rPr>
              <w:instrText xml:space="preserve"> PAGEREF _Toc135052410 \h </w:instrText>
            </w:r>
            <w:r w:rsidR="00F60598">
              <w:rPr>
                <w:noProof/>
                <w:webHidden/>
              </w:rPr>
            </w:r>
            <w:r w:rsidR="00F60598">
              <w:rPr>
                <w:noProof/>
                <w:webHidden/>
              </w:rPr>
              <w:fldChar w:fldCharType="separate"/>
            </w:r>
            <w:r w:rsidR="00F60598">
              <w:rPr>
                <w:noProof/>
                <w:webHidden/>
              </w:rPr>
              <w:t>11</w:t>
            </w:r>
            <w:r w:rsidR="00F60598">
              <w:rPr>
                <w:noProof/>
                <w:webHidden/>
              </w:rPr>
              <w:fldChar w:fldCharType="end"/>
            </w:r>
          </w:hyperlink>
        </w:p>
        <w:p w14:paraId="2E112D47" w14:textId="08B2C94B" w:rsidR="00CC00A1" w:rsidRPr="00F1180A" w:rsidRDefault="00CC00A1" w:rsidP="00823B0C">
          <w:pPr>
            <w:spacing w:line="240" w:lineRule="auto"/>
            <w:rPr>
              <w:rFonts w:cs="Times New Roman"/>
              <w:lang w:val="en-GB"/>
            </w:rPr>
          </w:pPr>
          <w:r w:rsidRPr="00F1180A">
            <w:rPr>
              <w:rFonts w:cs="Times New Roman"/>
              <w:b/>
              <w:bCs/>
              <w:lang w:val="en-GB"/>
            </w:rPr>
            <w:fldChar w:fldCharType="end"/>
          </w:r>
        </w:p>
      </w:sdtContent>
    </w:sdt>
    <w:p w14:paraId="6402D595" w14:textId="77777777" w:rsidR="00CC00A1" w:rsidRPr="00F1180A" w:rsidRDefault="00CC00A1" w:rsidP="00823B0C">
      <w:pPr>
        <w:pStyle w:val="TOCHeading"/>
        <w:spacing w:line="240" w:lineRule="auto"/>
        <w:rPr>
          <w:rFonts w:asciiTheme="minorHAnsi" w:eastAsiaTheme="minorHAnsi" w:hAnsiTheme="minorHAnsi" w:cs="Times New Roman"/>
          <w:color w:val="auto"/>
          <w:sz w:val="22"/>
          <w:szCs w:val="22"/>
          <w:lang w:val="en-GB" w:eastAsia="en-US"/>
        </w:rPr>
      </w:pPr>
    </w:p>
    <w:p w14:paraId="5BC89855" w14:textId="77777777" w:rsidR="00F0416E" w:rsidRPr="00F1180A" w:rsidRDefault="00F0416E" w:rsidP="00823B0C">
      <w:pPr>
        <w:pStyle w:val="TOCHeading"/>
        <w:spacing w:line="240" w:lineRule="auto"/>
        <w:rPr>
          <w:rFonts w:asciiTheme="minorHAnsi" w:eastAsiaTheme="minorHAnsi" w:hAnsiTheme="minorHAnsi" w:cs="Times New Roman"/>
          <w:color w:val="auto"/>
          <w:sz w:val="22"/>
          <w:szCs w:val="22"/>
          <w:lang w:val="en-GB" w:eastAsia="en-US"/>
        </w:rPr>
      </w:pPr>
    </w:p>
    <w:p w14:paraId="3988E19A" w14:textId="77777777" w:rsidR="00F0416E" w:rsidRPr="00F1180A" w:rsidRDefault="00F0416E" w:rsidP="00823B0C">
      <w:pPr>
        <w:pStyle w:val="TOCHeading"/>
        <w:spacing w:line="240" w:lineRule="auto"/>
        <w:rPr>
          <w:rFonts w:asciiTheme="minorHAnsi" w:eastAsiaTheme="minorHAnsi" w:hAnsiTheme="minorHAnsi" w:cs="Times New Roman"/>
          <w:color w:val="auto"/>
          <w:sz w:val="22"/>
          <w:szCs w:val="22"/>
          <w:lang w:val="en-GB" w:eastAsia="en-US"/>
        </w:rPr>
      </w:pPr>
    </w:p>
    <w:p w14:paraId="534399ED" w14:textId="77777777" w:rsidR="00F0416E" w:rsidRPr="00F1180A" w:rsidRDefault="00F0416E" w:rsidP="00823B0C">
      <w:pPr>
        <w:pStyle w:val="TOCHeading"/>
        <w:spacing w:line="240" w:lineRule="auto"/>
        <w:rPr>
          <w:rFonts w:asciiTheme="minorHAnsi" w:eastAsiaTheme="minorHAnsi" w:hAnsiTheme="minorHAnsi" w:cs="Times New Roman"/>
          <w:color w:val="auto"/>
          <w:sz w:val="22"/>
          <w:szCs w:val="22"/>
          <w:lang w:val="en-GB" w:eastAsia="en-US"/>
        </w:rPr>
      </w:pPr>
    </w:p>
    <w:p w14:paraId="6374EFCA" w14:textId="77777777" w:rsidR="00F0416E" w:rsidRPr="00F1180A" w:rsidRDefault="00F0416E" w:rsidP="00823B0C">
      <w:pPr>
        <w:pStyle w:val="TOCHeading"/>
        <w:spacing w:line="240" w:lineRule="auto"/>
        <w:rPr>
          <w:rFonts w:asciiTheme="minorHAnsi" w:eastAsiaTheme="minorHAnsi" w:hAnsiTheme="minorHAnsi" w:cs="Times New Roman"/>
          <w:color w:val="auto"/>
          <w:sz w:val="22"/>
          <w:szCs w:val="22"/>
          <w:lang w:val="en-GB" w:eastAsia="en-US"/>
        </w:rPr>
      </w:pPr>
    </w:p>
    <w:p w14:paraId="181FF84B" w14:textId="77777777" w:rsidR="00F0416E" w:rsidRPr="00F1180A" w:rsidRDefault="00F0416E" w:rsidP="00823B0C">
      <w:pPr>
        <w:pStyle w:val="TOCHeading"/>
        <w:spacing w:line="240" w:lineRule="auto"/>
        <w:rPr>
          <w:rFonts w:asciiTheme="minorHAnsi" w:eastAsiaTheme="minorHAnsi" w:hAnsiTheme="minorHAnsi" w:cs="Times New Roman"/>
          <w:color w:val="auto"/>
          <w:sz w:val="22"/>
          <w:szCs w:val="22"/>
          <w:lang w:val="en-GB" w:eastAsia="en-US"/>
        </w:rPr>
      </w:pPr>
    </w:p>
    <w:p w14:paraId="1D851BE8" w14:textId="77777777" w:rsidR="00F0416E" w:rsidRPr="00F1180A" w:rsidRDefault="00F0416E" w:rsidP="00823B0C">
      <w:pPr>
        <w:pStyle w:val="TOCHeading"/>
        <w:spacing w:line="240" w:lineRule="auto"/>
        <w:rPr>
          <w:rFonts w:asciiTheme="minorHAnsi" w:eastAsiaTheme="minorHAnsi" w:hAnsiTheme="minorHAnsi" w:cs="Times New Roman"/>
          <w:color w:val="auto"/>
          <w:sz w:val="22"/>
          <w:szCs w:val="22"/>
          <w:lang w:val="en-GB" w:eastAsia="en-US"/>
        </w:rPr>
      </w:pPr>
    </w:p>
    <w:p w14:paraId="168C51C6" w14:textId="77777777" w:rsidR="00F0416E" w:rsidRPr="00F1180A" w:rsidRDefault="00F0416E" w:rsidP="00823B0C">
      <w:pPr>
        <w:pStyle w:val="TOCHeading"/>
        <w:spacing w:line="240" w:lineRule="auto"/>
        <w:rPr>
          <w:rFonts w:asciiTheme="minorHAnsi" w:eastAsiaTheme="minorHAnsi" w:hAnsiTheme="minorHAnsi" w:cs="Times New Roman"/>
          <w:color w:val="auto"/>
          <w:sz w:val="22"/>
          <w:szCs w:val="22"/>
          <w:lang w:val="en-GB" w:eastAsia="en-US"/>
        </w:rPr>
      </w:pPr>
    </w:p>
    <w:p w14:paraId="2029DF24" w14:textId="77777777" w:rsidR="00F0416E" w:rsidRPr="00F1180A" w:rsidRDefault="00F0416E" w:rsidP="00823B0C">
      <w:pPr>
        <w:pStyle w:val="TOCHeading"/>
        <w:spacing w:line="240" w:lineRule="auto"/>
        <w:rPr>
          <w:rFonts w:asciiTheme="minorHAnsi" w:eastAsiaTheme="minorHAnsi" w:hAnsiTheme="minorHAnsi" w:cs="Times New Roman"/>
          <w:color w:val="auto"/>
          <w:sz w:val="22"/>
          <w:szCs w:val="22"/>
          <w:lang w:val="en-GB" w:eastAsia="en-US"/>
        </w:rPr>
      </w:pPr>
    </w:p>
    <w:p w14:paraId="01622320" w14:textId="77777777" w:rsidR="00F0416E" w:rsidRPr="00F1180A" w:rsidRDefault="00F0416E" w:rsidP="00823B0C">
      <w:pPr>
        <w:pStyle w:val="TOCHeading"/>
        <w:spacing w:line="240" w:lineRule="auto"/>
        <w:rPr>
          <w:rFonts w:asciiTheme="minorHAnsi" w:eastAsiaTheme="minorHAnsi" w:hAnsiTheme="minorHAnsi" w:cs="Times New Roman"/>
          <w:color w:val="auto"/>
          <w:sz w:val="22"/>
          <w:szCs w:val="22"/>
          <w:lang w:val="en-GB" w:eastAsia="en-US"/>
        </w:rPr>
      </w:pPr>
    </w:p>
    <w:p w14:paraId="2CEA3B33" w14:textId="77777777" w:rsidR="00F0416E" w:rsidRPr="00F1180A" w:rsidRDefault="00F0416E" w:rsidP="00823B0C">
      <w:pPr>
        <w:pStyle w:val="TOCHeading"/>
        <w:spacing w:line="240" w:lineRule="auto"/>
        <w:rPr>
          <w:rFonts w:asciiTheme="minorHAnsi" w:eastAsiaTheme="minorHAnsi" w:hAnsiTheme="minorHAnsi" w:cs="Times New Roman"/>
          <w:color w:val="auto"/>
          <w:sz w:val="22"/>
          <w:szCs w:val="22"/>
          <w:lang w:val="en-GB" w:eastAsia="en-US"/>
        </w:rPr>
      </w:pPr>
    </w:p>
    <w:p w14:paraId="30EDCC53" w14:textId="77777777" w:rsidR="00F0416E" w:rsidRPr="00F1180A" w:rsidRDefault="00F0416E" w:rsidP="00823B0C">
      <w:pPr>
        <w:pStyle w:val="TOCHeading"/>
        <w:spacing w:line="240" w:lineRule="auto"/>
        <w:rPr>
          <w:rFonts w:asciiTheme="minorHAnsi" w:eastAsiaTheme="minorHAnsi" w:hAnsiTheme="minorHAnsi" w:cs="Times New Roman"/>
          <w:color w:val="auto"/>
          <w:sz w:val="22"/>
          <w:szCs w:val="22"/>
          <w:lang w:val="en-GB" w:eastAsia="en-US"/>
        </w:rPr>
      </w:pPr>
    </w:p>
    <w:p w14:paraId="2DC4655B" w14:textId="77777777" w:rsidR="00F0416E" w:rsidRPr="00F1180A" w:rsidRDefault="00F0416E" w:rsidP="00823B0C">
      <w:pPr>
        <w:pStyle w:val="TOCHeading"/>
        <w:spacing w:line="240" w:lineRule="auto"/>
        <w:rPr>
          <w:rFonts w:asciiTheme="minorHAnsi" w:eastAsiaTheme="minorHAnsi" w:hAnsiTheme="minorHAnsi" w:cs="Times New Roman"/>
          <w:color w:val="auto"/>
          <w:sz w:val="22"/>
          <w:szCs w:val="22"/>
          <w:lang w:val="en-GB" w:eastAsia="en-US"/>
        </w:rPr>
      </w:pPr>
    </w:p>
    <w:p w14:paraId="6271240B" w14:textId="77777777" w:rsidR="00F0416E" w:rsidRPr="00F1180A" w:rsidRDefault="00F0416E" w:rsidP="00823B0C">
      <w:pPr>
        <w:pStyle w:val="TOCHeading"/>
        <w:spacing w:line="240" w:lineRule="auto"/>
        <w:rPr>
          <w:rFonts w:asciiTheme="minorHAnsi" w:eastAsiaTheme="minorHAnsi" w:hAnsiTheme="minorHAnsi" w:cs="Times New Roman"/>
          <w:color w:val="auto"/>
          <w:sz w:val="22"/>
          <w:szCs w:val="22"/>
          <w:lang w:val="en-GB" w:eastAsia="en-US"/>
        </w:rPr>
      </w:pPr>
    </w:p>
    <w:p w14:paraId="2980A33C" w14:textId="77777777" w:rsidR="00F0416E" w:rsidRPr="00F1180A" w:rsidRDefault="00F0416E" w:rsidP="00823B0C">
      <w:pPr>
        <w:pStyle w:val="TOCHeading"/>
        <w:spacing w:line="240" w:lineRule="auto"/>
        <w:rPr>
          <w:rFonts w:asciiTheme="minorHAnsi" w:eastAsiaTheme="minorHAnsi" w:hAnsiTheme="minorHAnsi" w:cs="Times New Roman"/>
          <w:color w:val="auto"/>
          <w:sz w:val="22"/>
          <w:szCs w:val="22"/>
          <w:lang w:val="en-GB" w:eastAsia="en-US"/>
        </w:rPr>
      </w:pPr>
    </w:p>
    <w:p w14:paraId="4702FFE0" w14:textId="77777777" w:rsidR="00F0416E" w:rsidRPr="00F1180A" w:rsidRDefault="00F0416E" w:rsidP="00823B0C">
      <w:pPr>
        <w:pStyle w:val="TOCHeading"/>
        <w:spacing w:line="240" w:lineRule="auto"/>
        <w:rPr>
          <w:rFonts w:asciiTheme="minorHAnsi" w:eastAsiaTheme="minorHAnsi" w:hAnsiTheme="minorHAnsi" w:cs="Times New Roman"/>
          <w:color w:val="auto"/>
          <w:sz w:val="22"/>
          <w:szCs w:val="22"/>
          <w:lang w:val="en-GB" w:eastAsia="en-US"/>
        </w:rPr>
      </w:pPr>
    </w:p>
    <w:p w14:paraId="591F0E5D" w14:textId="77777777" w:rsidR="00F0416E" w:rsidRPr="00F1180A" w:rsidRDefault="00F0416E" w:rsidP="00823B0C">
      <w:pPr>
        <w:pStyle w:val="TOCHeading"/>
        <w:spacing w:line="240" w:lineRule="auto"/>
        <w:rPr>
          <w:rFonts w:asciiTheme="minorHAnsi" w:eastAsiaTheme="minorHAnsi" w:hAnsiTheme="minorHAnsi" w:cs="Times New Roman"/>
          <w:color w:val="auto"/>
          <w:sz w:val="22"/>
          <w:szCs w:val="22"/>
          <w:lang w:val="en-GB" w:eastAsia="en-US"/>
        </w:rPr>
      </w:pPr>
    </w:p>
    <w:p w14:paraId="1776E565" w14:textId="77777777" w:rsidR="00F0416E" w:rsidRPr="00F1180A" w:rsidRDefault="00F0416E" w:rsidP="00823B0C">
      <w:pPr>
        <w:spacing w:line="240" w:lineRule="auto"/>
        <w:rPr>
          <w:lang w:val="en-GB"/>
        </w:rPr>
      </w:pPr>
    </w:p>
    <w:p w14:paraId="474B24D7" w14:textId="77777777" w:rsidR="00F0416E" w:rsidRPr="00F1180A" w:rsidRDefault="00F0416E" w:rsidP="00823B0C">
      <w:pPr>
        <w:spacing w:line="240" w:lineRule="auto"/>
        <w:rPr>
          <w:lang w:val="en-GB"/>
        </w:rPr>
      </w:pPr>
    </w:p>
    <w:p w14:paraId="3DC06879" w14:textId="77777777" w:rsidR="009714AA" w:rsidRPr="00F1180A" w:rsidRDefault="009714AA" w:rsidP="00823B0C">
      <w:pPr>
        <w:spacing w:line="240" w:lineRule="auto"/>
        <w:rPr>
          <w:lang w:val="en-GB"/>
        </w:rPr>
      </w:pPr>
    </w:p>
    <w:p w14:paraId="28D11B15" w14:textId="77777777" w:rsidR="00167FD9" w:rsidRPr="00F1180A" w:rsidRDefault="00167FD9" w:rsidP="00823B0C">
      <w:pPr>
        <w:spacing w:line="240" w:lineRule="auto"/>
        <w:rPr>
          <w:lang w:val="en-GB"/>
        </w:rPr>
      </w:pPr>
    </w:p>
    <w:p w14:paraId="7908B956" w14:textId="77777777" w:rsidR="00CC00A1" w:rsidRPr="00F1180A" w:rsidRDefault="00CC00A1" w:rsidP="00823B0C">
      <w:pPr>
        <w:pStyle w:val="TOCHeading"/>
        <w:spacing w:line="240" w:lineRule="auto"/>
        <w:rPr>
          <w:rFonts w:asciiTheme="minorHAnsi" w:eastAsiaTheme="minorHAnsi" w:hAnsiTheme="minorHAnsi" w:cs="Times New Roman"/>
          <w:color w:val="auto"/>
          <w:sz w:val="22"/>
          <w:szCs w:val="22"/>
          <w:lang w:val="en-GB" w:eastAsia="en-US"/>
        </w:rPr>
      </w:pPr>
      <w:r w:rsidRPr="00F1180A">
        <w:rPr>
          <w:rFonts w:asciiTheme="minorHAnsi" w:eastAsiaTheme="minorHAnsi" w:hAnsiTheme="minorHAnsi" w:cs="Times New Roman"/>
          <w:color w:val="auto"/>
          <w:sz w:val="22"/>
          <w:szCs w:val="22"/>
          <w:lang w:val="en-GB" w:eastAsia="en-US"/>
        </w:rPr>
        <w:t>ABREVIATIONS</w:t>
      </w:r>
    </w:p>
    <w:p w14:paraId="5EBB07BC" w14:textId="77777777" w:rsidR="00F0416E" w:rsidRPr="00F1180A" w:rsidRDefault="00F0416E" w:rsidP="00823B0C">
      <w:pPr>
        <w:spacing w:line="240" w:lineRule="auto"/>
        <w:rPr>
          <w:lang w:val="en-GB"/>
        </w:rPr>
      </w:pPr>
    </w:p>
    <w:p w14:paraId="7969E89B" w14:textId="3B89C8CE" w:rsidR="00CC00A1" w:rsidRPr="00F1180A" w:rsidRDefault="00CC00A1" w:rsidP="00823B0C">
      <w:pPr>
        <w:spacing w:after="0" w:line="240" w:lineRule="auto"/>
        <w:rPr>
          <w:rFonts w:cs="Times New Roman"/>
          <w:lang w:val="en-GB"/>
        </w:rPr>
      </w:pPr>
      <w:r w:rsidRPr="00F1180A">
        <w:rPr>
          <w:rFonts w:cs="Times New Roman"/>
          <w:lang w:val="en-GB"/>
        </w:rPr>
        <w:t>AIR - Annual Implementation Report</w:t>
      </w:r>
    </w:p>
    <w:p w14:paraId="742F9AD9" w14:textId="132E91E1" w:rsidR="00CC00A1" w:rsidRPr="00F1180A" w:rsidRDefault="00CC00A1" w:rsidP="00823B0C">
      <w:pPr>
        <w:spacing w:after="0" w:line="240" w:lineRule="auto"/>
        <w:jc w:val="both"/>
        <w:rPr>
          <w:rFonts w:cs="Times New Roman"/>
          <w:lang w:val="en-GB"/>
        </w:rPr>
      </w:pPr>
      <w:r w:rsidRPr="00F1180A">
        <w:rPr>
          <w:rFonts w:cs="Times New Roman"/>
          <w:lang w:val="en-GB"/>
        </w:rPr>
        <w:t>F</w:t>
      </w:r>
      <w:r w:rsidR="005F27BC" w:rsidRPr="00F1180A">
        <w:rPr>
          <w:rFonts w:cs="Times New Roman"/>
          <w:lang w:val="en-GB"/>
        </w:rPr>
        <w:t>FPA</w:t>
      </w:r>
      <w:r w:rsidRPr="00F1180A">
        <w:rPr>
          <w:rFonts w:cs="Times New Roman"/>
          <w:lang w:val="en-GB"/>
        </w:rPr>
        <w:t xml:space="preserve"> </w:t>
      </w:r>
      <w:r w:rsidR="0068501D" w:rsidRPr="00F1180A">
        <w:rPr>
          <w:rFonts w:cs="Times New Roman"/>
          <w:lang w:val="en-GB"/>
        </w:rPr>
        <w:t xml:space="preserve">- </w:t>
      </w:r>
      <w:r w:rsidR="005F27BC" w:rsidRPr="00F1180A">
        <w:rPr>
          <w:rFonts w:cs="Times New Roman"/>
          <w:lang w:val="en-GB"/>
        </w:rPr>
        <w:t xml:space="preserve">Financial </w:t>
      </w:r>
      <w:r w:rsidRPr="00F1180A">
        <w:rPr>
          <w:rFonts w:cs="Times New Roman"/>
          <w:lang w:val="en-GB"/>
        </w:rPr>
        <w:t xml:space="preserve">Framework </w:t>
      </w:r>
      <w:r w:rsidR="005F27BC" w:rsidRPr="00F1180A">
        <w:rPr>
          <w:rFonts w:cs="Times New Roman"/>
          <w:lang w:val="en-GB"/>
        </w:rPr>
        <w:t xml:space="preserve">Partnership </w:t>
      </w:r>
      <w:r w:rsidRPr="00F1180A">
        <w:rPr>
          <w:rFonts w:cs="Times New Roman"/>
          <w:lang w:val="en-GB"/>
        </w:rPr>
        <w:t>Agreement</w:t>
      </w:r>
      <w:r w:rsidR="002964AE" w:rsidRPr="00F1180A">
        <w:rPr>
          <w:rFonts w:cs="Times New Roman"/>
          <w:lang w:val="en-GB"/>
        </w:rPr>
        <w:t xml:space="preserve"> </w:t>
      </w:r>
    </w:p>
    <w:p w14:paraId="7F7E9090" w14:textId="778F5FD9" w:rsidR="00CC00A1" w:rsidRPr="00F1180A" w:rsidRDefault="00CC00A1" w:rsidP="00823B0C">
      <w:pPr>
        <w:spacing w:after="0" w:line="240" w:lineRule="auto"/>
        <w:rPr>
          <w:rFonts w:cs="Times New Roman"/>
          <w:lang w:val="en-GB"/>
        </w:rPr>
      </w:pPr>
      <w:r w:rsidRPr="00F1180A">
        <w:rPr>
          <w:rFonts w:cs="Times New Roman"/>
          <w:lang w:val="en-GB"/>
        </w:rPr>
        <w:t>MA</w:t>
      </w:r>
      <w:r w:rsidR="005F27BC" w:rsidRPr="00F1180A">
        <w:rPr>
          <w:rFonts w:cs="Times New Roman"/>
          <w:lang w:val="en-GB"/>
        </w:rPr>
        <w:t>FWM</w:t>
      </w:r>
      <w:r w:rsidRPr="00F1180A">
        <w:rPr>
          <w:rFonts w:cs="Times New Roman"/>
          <w:lang w:val="en-GB"/>
        </w:rPr>
        <w:t xml:space="preserve"> </w:t>
      </w:r>
      <w:r w:rsidR="0068501D" w:rsidRPr="00F1180A">
        <w:rPr>
          <w:rFonts w:cs="Times New Roman"/>
          <w:lang w:val="en-GB"/>
        </w:rPr>
        <w:t xml:space="preserve">- </w:t>
      </w:r>
      <w:r w:rsidRPr="00F1180A">
        <w:rPr>
          <w:rFonts w:cs="Times New Roman"/>
          <w:lang w:val="en-GB"/>
        </w:rPr>
        <w:t>Ministry of Agriculture</w:t>
      </w:r>
      <w:r w:rsidR="005F27BC" w:rsidRPr="00F1180A">
        <w:rPr>
          <w:rFonts w:cs="Times New Roman"/>
          <w:lang w:val="en-GB"/>
        </w:rPr>
        <w:t>, Forestry and Water Management</w:t>
      </w:r>
    </w:p>
    <w:p w14:paraId="1D3755CE" w14:textId="0C8BFE65" w:rsidR="005F27BC" w:rsidRPr="00F1180A" w:rsidRDefault="005F27BC" w:rsidP="00823B0C">
      <w:pPr>
        <w:spacing w:after="0" w:line="240" w:lineRule="auto"/>
        <w:rPr>
          <w:rFonts w:cs="Times New Roman"/>
          <w:lang w:val="en-GB"/>
        </w:rPr>
      </w:pPr>
      <w:r w:rsidRPr="00F1180A">
        <w:rPr>
          <w:rFonts w:cs="Times New Roman"/>
          <w:lang w:val="en-GB"/>
        </w:rPr>
        <w:t>MONSTAT - Statistical Office of Montenegro</w:t>
      </w:r>
    </w:p>
    <w:p w14:paraId="13A50A49" w14:textId="77777777" w:rsidR="00CC00A1" w:rsidRPr="00F1180A" w:rsidRDefault="00CC00A1" w:rsidP="00823B0C">
      <w:pPr>
        <w:spacing w:after="0" w:line="240" w:lineRule="auto"/>
        <w:rPr>
          <w:rFonts w:cs="Times New Roman"/>
          <w:lang w:val="en-GB"/>
        </w:rPr>
      </w:pPr>
      <w:r w:rsidRPr="00F1180A">
        <w:rPr>
          <w:lang w:val="en-GB" w:eastAsia="de-DE"/>
        </w:rPr>
        <w:t xml:space="preserve">M&amp;E </w:t>
      </w:r>
      <w:r w:rsidRPr="00F1180A">
        <w:rPr>
          <w:rFonts w:cs="Times New Roman"/>
          <w:lang w:val="en-GB"/>
        </w:rPr>
        <w:t>- Monitoring and Evaluation</w:t>
      </w:r>
    </w:p>
    <w:p w14:paraId="328A1B6F" w14:textId="020B7E25" w:rsidR="00CC00A1" w:rsidRPr="00F1180A" w:rsidRDefault="00CC00A1" w:rsidP="00823B0C">
      <w:pPr>
        <w:spacing w:after="0" w:line="240" w:lineRule="auto"/>
        <w:rPr>
          <w:rFonts w:cs="Times New Roman"/>
          <w:lang w:val="en-GB"/>
        </w:rPr>
      </w:pPr>
      <w:r w:rsidRPr="00F1180A">
        <w:rPr>
          <w:rFonts w:cs="Times New Roman"/>
          <w:lang w:val="en-GB"/>
        </w:rPr>
        <w:t xml:space="preserve">NIPAC </w:t>
      </w:r>
      <w:r w:rsidR="0068501D" w:rsidRPr="00F1180A">
        <w:rPr>
          <w:rFonts w:cs="Times New Roman"/>
          <w:lang w:val="en-GB"/>
        </w:rPr>
        <w:t>-</w:t>
      </w:r>
      <w:r w:rsidRPr="00F1180A">
        <w:rPr>
          <w:rFonts w:cs="Times New Roman"/>
          <w:lang w:val="en-GB"/>
        </w:rPr>
        <w:t xml:space="preserve"> National IPA Coordinator</w:t>
      </w:r>
    </w:p>
    <w:p w14:paraId="1F8F306C" w14:textId="392E910D" w:rsidR="00CC00A1" w:rsidRPr="00F1180A" w:rsidRDefault="00CC00A1" w:rsidP="00823B0C">
      <w:pPr>
        <w:spacing w:after="0" w:line="240" w:lineRule="auto"/>
        <w:rPr>
          <w:rFonts w:cs="Times New Roman"/>
          <w:lang w:val="en-GB"/>
        </w:rPr>
      </w:pPr>
      <w:r w:rsidRPr="00F1180A">
        <w:rPr>
          <w:rFonts w:cs="Times New Roman"/>
          <w:lang w:val="en-GB"/>
        </w:rPr>
        <w:t>IPARD - Instrument of Pre-Accession of Rural Development</w:t>
      </w:r>
    </w:p>
    <w:p w14:paraId="53416332" w14:textId="77777777" w:rsidR="00CC00A1" w:rsidRPr="00F1180A" w:rsidRDefault="00CC00A1" w:rsidP="00823B0C">
      <w:pPr>
        <w:spacing w:after="0" w:line="240" w:lineRule="auto"/>
        <w:rPr>
          <w:rFonts w:cs="Times New Roman"/>
          <w:lang w:val="en-GB"/>
        </w:rPr>
      </w:pPr>
      <w:r w:rsidRPr="00F1180A">
        <w:rPr>
          <w:rFonts w:cs="Times New Roman"/>
          <w:lang w:val="en-GB"/>
        </w:rPr>
        <w:t xml:space="preserve">TNA - Training Need Assessment </w:t>
      </w:r>
    </w:p>
    <w:p w14:paraId="0E874557" w14:textId="77777777" w:rsidR="00CC00A1" w:rsidRPr="00F1180A" w:rsidRDefault="00CC00A1" w:rsidP="00823B0C">
      <w:pPr>
        <w:spacing w:after="0" w:line="240" w:lineRule="auto"/>
        <w:rPr>
          <w:rFonts w:cs="Times New Roman"/>
          <w:lang w:val="en-GB"/>
        </w:rPr>
      </w:pPr>
      <w:r w:rsidRPr="00F1180A">
        <w:rPr>
          <w:rFonts w:cs="Times New Roman"/>
          <w:lang w:val="en-GB"/>
        </w:rPr>
        <w:t>LAG - Local Action Group</w:t>
      </w:r>
    </w:p>
    <w:p w14:paraId="767BDBB7" w14:textId="77777777" w:rsidR="00CC00A1" w:rsidRPr="00F1180A" w:rsidRDefault="00CC00A1" w:rsidP="00823B0C">
      <w:pPr>
        <w:spacing w:after="0" w:line="240" w:lineRule="auto"/>
        <w:rPr>
          <w:rFonts w:cs="Times New Roman"/>
          <w:lang w:val="en-GB"/>
        </w:rPr>
      </w:pPr>
      <w:r w:rsidRPr="00F1180A">
        <w:rPr>
          <w:rFonts w:cs="Times New Roman"/>
          <w:lang w:val="en-GB"/>
        </w:rPr>
        <w:t>LDS - Local Development Strategies</w:t>
      </w:r>
    </w:p>
    <w:p w14:paraId="08A8F5C4" w14:textId="77777777" w:rsidR="00CC00A1" w:rsidRPr="00B010E2" w:rsidRDefault="00CC00A1" w:rsidP="00823B0C">
      <w:pPr>
        <w:spacing w:after="0" w:line="240" w:lineRule="auto"/>
        <w:rPr>
          <w:rFonts w:eastAsia="Times New Roman" w:cs="Times New Roman"/>
          <w:lang w:val="fr-BE" w:eastAsia="hr-HR"/>
        </w:rPr>
      </w:pPr>
      <w:r w:rsidRPr="00B010E2">
        <w:rPr>
          <w:rFonts w:cs="Times New Roman"/>
          <w:lang w:val="fr-BE"/>
        </w:rPr>
        <w:t>LEADER - Liaison Entre Actions de Développement de l’Economie Rurale</w:t>
      </w:r>
    </w:p>
    <w:p w14:paraId="26CB1E00" w14:textId="77777777" w:rsidR="00CC00A1" w:rsidRPr="00F1180A" w:rsidRDefault="00CC00A1" w:rsidP="00823B0C">
      <w:pPr>
        <w:tabs>
          <w:tab w:val="left" w:pos="2763"/>
        </w:tabs>
        <w:spacing w:line="240" w:lineRule="auto"/>
        <w:rPr>
          <w:rFonts w:cs="Times New Roman"/>
          <w:b/>
          <w:color w:val="000000" w:themeColor="text1"/>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594ABB6B" w14:textId="6ADF17B3" w:rsidR="00CC00A1" w:rsidRPr="00F1180A" w:rsidRDefault="00CC00A1" w:rsidP="00823B0C">
      <w:pPr>
        <w:pStyle w:val="Heading1"/>
        <w:numPr>
          <w:ilvl w:val="0"/>
          <w:numId w:val="1"/>
        </w:numPr>
        <w:spacing w:line="240" w:lineRule="auto"/>
        <w:rPr>
          <w:rFonts w:asciiTheme="minorHAnsi" w:hAnsiTheme="minorHAnsi" w:cs="Times New Roman"/>
          <w:color w:val="auto"/>
          <w:sz w:val="22"/>
          <w:szCs w:val="22"/>
          <w:lang w:val="en-GB"/>
        </w:rPr>
      </w:pPr>
      <w:r w:rsidRPr="00F1180A">
        <w:rPr>
          <w:rFonts w:asciiTheme="minorHAnsi" w:hAnsiTheme="minorHAnsi" w:cs="Times New Roman"/>
          <w:color w:val="000000" w:themeColor="text1"/>
          <w:sz w:val="22"/>
          <w:szCs w:val="22"/>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br w:type="page"/>
      </w:r>
      <w:bookmarkStart w:id="0" w:name="_Toc135052402"/>
      <w:r w:rsidRPr="00F1180A">
        <w:rPr>
          <w:rFonts w:asciiTheme="minorHAnsi" w:hAnsiTheme="minorHAnsi" w:cs="Times New Roman"/>
          <w:color w:val="auto"/>
          <w:sz w:val="22"/>
          <w:szCs w:val="22"/>
          <w:lang w:val="en-GB"/>
        </w:rPr>
        <w:lastRenderedPageBreak/>
        <w:t xml:space="preserve">OBJECTIVES AND </w:t>
      </w:r>
      <w:r w:rsidR="0070770C" w:rsidRPr="00F1180A">
        <w:rPr>
          <w:rFonts w:asciiTheme="minorHAnsi" w:hAnsiTheme="minorHAnsi" w:cs="Times New Roman"/>
          <w:color w:val="auto"/>
          <w:sz w:val="22"/>
          <w:szCs w:val="22"/>
          <w:lang w:val="en-GB"/>
        </w:rPr>
        <w:t>NEEDS</w:t>
      </w:r>
      <w:bookmarkEnd w:id="0"/>
    </w:p>
    <w:p w14:paraId="2304D469" w14:textId="77777777" w:rsidR="00CC00A1" w:rsidRPr="00F1180A" w:rsidRDefault="00CC00A1" w:rsidP="00823B0C">
      <w:pPr>
        <w:spacing w:after="0" w:line="240" w:lineRule="auto"/>
        <w:rPr>
          <w:rFonts w:cs="Times New Roman"/>
          <w:lang w:val="en-GB"/>
        </w:rPr>
      </w:pPr>
    </w:p>
    <w:p w14:paraId="0B558023" w14:textId="262F7C1E" w:rsidR="00CC00A1" w:rsidRPr="00F1180A" w:rsidRDefault="00CC00A1" w:rsidP="00823B0C">
      <w:pPr>
        <w:spacing w:line="240" w:lineRule="auto"/>
        <w:jc w:val="both"/>
        <w:rPr>
          <w:rFonts w:cs="Times New Roman"/>
          <w:lang w:val="en-GB"/>
        </w:rPr>
      </w:pPr>
      <w:r w:rsidRPr="00F1180A">
        <w:rPr>
          <w:rFonts w:cs="Times New Roman"/>
          <w:lang w:val="en-GB"/>
        </w:rPr>
        <w:t xml:space="preserve">For the purpose of ensuring sufficient and appropriate evaluation activities and to provide for appropriate resources able to support these activities, pursuant to Articles </w:t>
      </w:r>
      <w:r w:rsidR="00390195" w:rsidRPr="00F1180A">
        <w:rPr>
          <w:rFonts w:cs="Times New Roman"/>
          <w:lang w:val="en-GB"/>
        </w:rPr>
        <w:t xml:space="preserve">56 </w:t>
      </w:r>
      <w:r w:rsidRPr="00F1180A">
        <w:rPr>
          <w:rFonts w:cs="Times New Roman"/>
          <w:lang w:val="en-GB"/>
        </w:rPr>
        <w:t xml:space="preserve">of the </w:t>
      </w:r>
      <w:r w:rsidR="00456D8E">
        <w:rPr>
          <w:rFonts w:cs="Times New Roman"/>
          <w:lang w:val="en-GB"/>
        </w:rPr>
        <w:t>Financial Framework Partnership Agreement (</w:t>
      </w:r>
      <w:r w:rsidRPr="00F1180A">
        <w:rPr>
          <w:rFonts w:cs="Times New Roman"/>
          <w:lang w:val="en-GB"/>
        </w:rPr>
        <w:t>F</w:t>
      </w:r>
      <w:r w:rsidR="000C00E7" w:rsidRPr="00F1180A">
        <w:rPr>
          <w:rFonts w:cs="Times New Roman"/>
          <w:lang w:val="en-GB"/>
        </w:rPr>
        <w:t>FPA</w:t>
      </w:r>
      <w:r w:rsidR="00456D8E">
        <w:rPr>
          <w:rFonts w:cs="Times New Roman"/>
          <w:lang w:val="en-GB"/>
        </w:rPr>
        <w:t>)</w:t>
      </w:r>
      <w:r w:rsidRPr="00F1180A">
        <w:rPr>
          <w:rFonts w:cs="Times New Roman"/>
          <w:lang w:val="en-GB"/>
        </w:rPr>
        <w:t xml:space="preserve">, Article </w:t>
      </w:r>
      <w:r w:rsidR="00D5442E" w:rsidRPr="00F1180A">
        <w:rPr>
          <w:rFonts w:cs="Times New Roman"/>
          <w:lang w:val="en-GB"/>
        </w:rPr>
        <w:t>56</w:t>
      </w:r>
      <w:r w:rsidRPr="00F1180A">
        <w:rPr>
          <w:rFonts w:cs="Times New Roman"/>
          <w:lang w:val="en-GB"/>
        </w:rPr>
        <w:t xml:space="preserve"> of the S</w:t>
      </w:r>
      <w:r w:rsidR="00456D8E">
        <w:rPr>
          <w:rFonts w:cs="Times New Roman"/>
          <w:lang w:val="en-GB"/>
        </w:rPr>
        <w:t>ectoral Agreement</w:t>
      </w:r>
      <w:r w:rsidRPr="00F1180A">
        <w:rPr>
          <w:rFonts w:cs="Times New Roman"/>
          <w:lang w:val="en-GB"/>
        </w:rPr>
        <w:t xml:space="preserve"> an Evaluation Plan has been drawn up of the IPARD II</w:t>
      </w:r>
      <w:r w:rsidR="000C00E7" w:rsidRPr="00F1180A">
        <w:rPr>
          <w:rFonts w:cs="Times New Roman"/>
          <w:lang w:val="en-GB"/>
        </w:rPr>
        <w:t>I</w:t>
      </w:r>
      <w:r w:rsidRPr="00F1180A">
        <w:rPr>
          <w:rFonts w:cs="Times New Roman"/>
          <w:lang w:val="en-GB"/>
        </w:rPr>
        <w:t xml:space="preserve"> programme in Montenegro for the period 20</w:t>
      </w:r>
      <w:r w:rsidR="000C00E7" w:rsidRPr="00F1180A">
        <w:rPr>
          <w:rFonts w:cs="Times New Roman"/>
          <w:lang w:val="en-GB"/>
        </w:rPr>
        <w:t>21</w:t>
      </w:r>
      <w:r w:rsidRPr="00F1180A">
        <w:rPr>
          <w:rFonts w:cs="Times New Roman"/>
          <w:lang w:val="en-GB"/>
        </w:rPr>
        <w:t>-202</w:t>
      </w:r>
      <w:r w:rsidR="000C00E7" w:rsidRPr="00F1180A">
        <w:rPr>
          <w:rFonts w:cs="Times New Roman"/>
          <w:lang w:val="en-GB"/>
        </w:rPr>
        <w:t>7</w:t>
      </w:r>
      <w:r w:rsidRPr="00F1180A">
        <w:rPr>
          <w:rFonts w:cs="Times New Roman"/>
          <w:lang w:val="en-GB"/>
        </w:rPr>
        <w:t>.</w:t>
      </w:r>
    </w:p>
    <w:p w14:paraId="6A2176D5" w14:textId="4C82780B" w:rsidR="00CC00A1" w:rsidRPr="00F1180A" w:rsidRDefault="00CC00A1" w:rsidP="00823B0C">
      <w:pPr>
        <w:spacing w:before="240" w:after="0" w:line="240" w:lineRule="auto"/>
        <w:jc w:val="both"/>
        <w:rPr>
          <w:rFonts w:cs="Times New Roman"/>
          <w:lang w:val="en-GB"/>
        </w:rPr>
      </w:pPr>
      <w:r w:rsidRPr="00F1180A">
        <w:rPr>
          <w:rFonts w:cs="Times New Roman"/>
          <w:lang w:val="en-GB"/>
        </w:rPr>
        <w:t>The objectives of the E</w:t>
      </w:r>
      <w:r w:rsidR="00251198">
        <w:rPr>
          <w:rFonts w:cs="Times New Roman"/>
          <w:lang w:val="en-GB"/>
        </w:rPr>
        <w:t>valuation plan</w:t>
      </w:r>
      <w:r w:rsidRPr="00F1180A">
        <w:rPr>
          <w:rFonts w:cs="Times New Roman"/>
          <w:lang w:val="en-GB"/>
        </w:rPr>
        <w:t xml:space="preserve"> are to:</w:t>
      </w:r>
    </w:p>
    <w:p w14:paraId="20D8CB75" w14:textId="003987B7" w:rsidR="00CC00A1" w:rsidRPr="00F1180A" w:rsidRDefault="00CC00A1" w:rsidP="00823B0C">
      <w:pPr>
        <w:pStyle w:val="ListParagraph"/>
        <w:numPr>
          <w:ilvl w:val="0"/>
          <w:numId w:val="3"/>
        </w:numPr>
        <w:spacing w:after="0" w:line="240" w:lineRule="auto"/>
        <w:jc w:val="both"/>
        <w:rPr>
          <w:rFonts w:cs="Times New Roman"/>
          <w:lang w:val="en-GB"/>
        </w:rPr>
      </w:pPr>
      <w:r w:rsidRPr="00F1180A">
        <w:rPr>
          <w:rFonts w:cs="Times New Roman"/>
          <w:lang w:val="en-GB"/>
        </w:rPr>
        <w:t>Ensure that satisfactory and adequate evaluation activities are undertaken to provide the necessary information for IPARD I</w:t>
      </w:r>
      <w:r w:rsidR="0007147C" w:rsidRPr="00F1180A">
        <w:rPr>
          <w:rFonts w:cs="Times New Roman"/>
          <w:lang w:val="en-GB"/>
        </w:rPr>
        <w:t>I</w:t>
      </w:r>
      <w:r w:rsidRPr="00F1180A">
        <w:rPr>
          <w:rFonts w:cs="Times New Roman"/>
          <w:lang w:val="en-GB"/>
        </w:rPr>
        <w:t>I programme steering;</w:t>
      </w:r>
    </w:p>
    <w:p w14:paraId="38020792" w14:textId="77777777" w:rsidR="00CC00A1" w:rsidRPr="00F1180A" w:rsidRDefault="00CC00A1" w:rsidP="00823B0C">
      <w:pPr>
        <w:pStyle w:val="ListParagraph"/>
        <w:numPr>
          <w:ilvl w:val="0"/>
          <w:numId w:val="3"/>
        </w:numPr>
        <w:spacing w:after="0" w:line="240" w:lineRule="auto"/>
        <w:jc w:val="both"/>
        <w:rPr>
          <w:rFonts w:cs="Times New Roman"/>
          <w:lang w:val="en-GB"/>
        </w:rPr>
      </w:pPr>
      <w:r w:rsidRPr="00F1180A">
        <w:rPr>
          <w:rFonts w:cs="Times New Roman"/>
          <w:lang w:val="en-GB"/>
        </w:rPr>
        <w:t>Ensure the availability of sufficient and suitable resources (human and financial);</w:t>
      </w:r>
    </w:p>
    <w:p w14:paraId="40E92B21" w14:textId="3A18355F" w:rsidR="00CC00A1" w:rsidRPr="00F1180A" w:rsidRDefault="00CC00A1" w:rsidP="00823B0C">
      <w:pPr>
        <w:pStyle w:val="ListParagraph"/>
        <w:numPr>
          <w:ilvl w:val="0"/>
          <w:numId w:val="3"/>
        </w:numPr>
        <w:spacing w:after="0" w:line="240" w:lineRule="auto"/>
        <w:jc w:val="both"/>
        <w:rPr>
          <w:rFonts w:cs="Times New Roman"/>
          <w:lang w:val="en-GB"/>
        </w:rPr>
      </w:pPr>
      <w:r w:rsidRPr="00F1180A">
        <w:rPr>
          <w:rFonts w:cs="Times New Roman"/>
          <w:lang w:val="en-GB"/>
        </w:rPr>
        <w:t>Ensure that appropriate data is available at the right time and in the right format for the purpose of the IPARD I</w:t>
      </w:r>
      <w:r w:rsidR="0007147C" w:rsidRPr="00F1180A">
        <w:rPr>
          <w:rFonts w:cs="Times New Roman"/>
          <w:lang w:val="en-GB"/>
        </w:rPr>
        <w:t>I</w:t>
      </w:r>
      <w:r w:rsidRPr="00F1180A">
        <w:rPr>
          <w:rFonts w:cs="Times New Roman"/>
          <w:lang w:val="en-GB"/>
        </w:rPr>
        <w:t>I programme evaluation, especially for the Annual Implementation Reports (AIRs), the interim and the ex-post evaluations.</w:t>
      </w:r>
    </w:p>
    <w:p w14:paraId="4C286894" w14:textId="12AC669D" w:rsidR="00CC00A1" w:rsidRPr="00F1180A" w:rsidRDefault="00CC00A1" w:rsidP="00823B0C">
      <w:pPr>
        <w:spacing w:before="240" w:after="0" w:line="240" w:lineRule="auto"/>
        <w:jc w:val="both"/>
        <w:rPr>
          <w:rFonts w:cs="Times New Roman"/>
          <w:lang w:val="en-GB"/>
        </w:rPr>
      </w:pPr>
      <w:r w:rsidRPr="00F1180A">
        <w:rPr>
          <w:rFonts w:cs="Times New Roman"/>
          <w:lang w:val="en-GB"/>
        </w:rPr>
        <w:t>In line with the article 5</w:t>
      </w:r>
      <w:r w:rsidR="00777F3C" w:rsidRPr="00F1180A">
        <w:rPr>
          <w:rFonts w:cs="Times New Roman"/>
          <w:lang w:val="en-GB"/>
        </w:rPr>
        <w:t>6</w:t>
      </w:r>
      <w:r w:rsidRPr="00F1180A">
        <w:rPr>
          <w:rFonts w:cs="Times New Roman"/>
          <w:lang w:val="en-GB"/>
        </w:rPr>
        <w:t xml:space="preserve"> of the S</w:t>
      </w:r>
      <w:r w:rsidR="00456D8E">
        <w:rPr>
          <w:rFonts w:cs="Times New Roman"/>
          <w:lang w:val="en-GB"/>
        </w:rPr>
        <w:t>ectoral Agreement</w:t>
      </w:r>
      <w:r w:rsidRPr="00F1180A">
        <w:rPr>
          <w:rFonts w:cs="Times New Roman"/>
          <w:lang w:val="en-GB"/>
        </w:rPr>
        <w:t xml:space="preserve"> the following principles for the evaluation of the IPARD II</w:t>
      </w:r>
      <w:r w:rsidR="000C00E7" w:rsidRPr="00F1180A">
        <w:rPr>
          <w:rFonts w:cs="Times New Roman"/>
          <w:lang w:val="en-GB"/>
        </w:rPr>
        <w:t>I</w:t>
      </w:r>
      <w:r w:rsidRPr="00F1180A">
        <w:rPr>
          <w:rFonts w:cs="Times New Roman"/>
          <w:lang w:val="en-GB"/>
        </w:rPr>
        <w:t xml:space="preserve"> programme will be strictly implemented:</w:t>
      </w:r>
    </w:p>
    <w:p w14:paraId="0A8A7FC0" w14:textId="4D7C339D" w:rsidR="00777F3C" w:rsidRPr="00F1180A" w:rsidRDefault="00777F3C" w:rsidP="00777F3C">
      <w:pPr>
        <w:pStyle w:val="ListParagraph"/>
        <w:numPr>
          <w:ilvl w:val="0"/>
          <w:numId w:val="15"/>
        </w:numPr>
        <w:spacing w:after="0" w:line="240" w:lineRule="auto"/>
        <w:jc w:val="both"/>
        <w:rPr>
          <w:lang w:val="en-GB"/>
        </w:rPr>
      </w:pPr>
      <w:r w:rsidRPr="00F1180A">
        <w:rPr>
          <w:lang w:val="en-GB"/>
        </w:rPr>
        <w:t xml:space="preserve">For the purposes of Article 54 of the </w:t>
      </w:r>
      <w:r w:rsidR="00456D8E">
        <w:rPr>
          <w:rFonts w:cs="Times New Roman"/>
          <w:lang w:val="en-GB"/>
        </w:rPr>
        <w:t>Financial Framework Partnership Agreement</w:t>
      </w:r>
      <w:r w:rsidRPr="00F1180A">
        <w:rPr>
          <w:lang w:val="en-GB"/>
        </w:rPr>
        <w:t xml:space="preserve">, evaluations shall aim to improve the quality, effectiveness and consistency of the assistance from Union funds and the strategy and implementation of the IPARD III programme. </w:t>
      </w:r>
    </w:p>
    <w:p w14:paraId="15FB938F" w14:textId="77777777" w:rsidR="00777F3C" w:rsidRPr="00F1180A" w:rsidRDefault="00777F3C" w:rsidP="00777F3C">
      <w:pPr>
        <w:pStyle w:val="ListParagraph"/>
        <w:numPr>
          <w:ilvl w:val="0"/>
          <w:numId w:val="15"/>
        </w:numPr>
        <w:spacing w:after="0" w:line="240" w:lineRule="auto"/>
        <w:jc w:val="both"/>
        <w:rPr>
          <w:lang w:val="en-GB"/>
        </w:rPr>
      </w:pPr>
      <w:r w:rsidRPr="00F1180A">
        <w:rPr>
          <w:lang w:val="en-GB"/>
        </w:rPr>
        <w:t xml:space="preserve">The IPARD III programme shall be subject to ex-ante and ex-post evaluation and, where considered as appropriate by the Commission, interim evaluations carried out by independent evaluators under the responsibility of Montenegro. </w:t>
      </w:r>
    </w:p>
    <w:p w14:paraId="6077D294" w14:textId="715A9EDB" w:rsidR="00777F3C" w:rsidRPr="00F1180A" w:rsidRDefault="00777F3C" w:rsidP="00777F3C">
      <w:pPr>
        <w:pStyle w:val="ListParagraph"/>
        <w:numPr>
          <w:ilvl w:val="0"/>
          <w:numId w:val="15"/>
        </w:numPr>
        <w:spacing w:after="0" w:line="240" w:lineRule="auto"/>
        <w:jc w:val="both"/>
        <w:rPr>
          <w:lang w:val="en-GB"/>
        </w:rPr>
      </w:pPr>
      <w:r w:rsidRPr="00F1180A">
        <w:rPr>
          <w:lang w:val="en-GB"/>
        </w:rPr>
        <w:t xml:space="preserve">The evaluations shall assess the implementation of the IPARD III programme towards the achievement of objectives set out in Article 16(7) of the </w:t>
      </w:r>
      <w:r w:rsidR="00456D8E">
        <w:rPr>
          <w:rFonts w:cs="Times New Roman"/>
          <w:lang w:val="en-GB"/>
        </w:rPr>
        <w:t>Financial Framework Partnership Agreement</w:t>
      </w:r>
      <w:r w:rsidRPr="00F1180A">
        <w:rPr>
          <w:lang w:val="en-GB"/>
        </w:rPr>
        <w:t xml:space="preserve">. </w:t>
      </w:r>
    </w:p>
    <w:p w14:paraId="7DA7F1A1" w14:textId="77777777" w:rsidR="00777F3C" w:rsidRPr="00F1180A" w:rsidRDefault="00777F3C" w:rsidP="00777F3C">
      <w:pPr>
        <w:pStyle w:val="ListParagraph"/>
        <w:numPr>
          <w:ilvl w:val="0"/>
          <w:numId w:val="15"/>
        </w:numPr>
        <w:spacing w:after="0" w:line="240" w:lineRule="auto"/>
        <w:jc w:val="both"/>
        <w:rPr>
          <w:lang w:val="en-GB"/>
        </w:rPr>
      </w:pPr>
      <w:r w:rsidRPr="00F1180A">
        <w:rPr>
          <w:lang w:val="en-GB"/>
        </w:rPr>
        <w:t xml:space="preserve">The evaluations shall examine the degree of utilisation of resources, the effectiveness and efficiency of the programming, its socio-economic impact and its impact on the defined objectives and priorities. They shall cover the goals of the IPARD III programme and aim to draw lessons concerning rural development policy. They shall identify the factors which contributed to the success or failure of the implementation of the IPARD III programme, including the sustainability of actions and identification of best practices. </w:t>
      </w:r>
    </w:p>
    <w:p w14:paraId="60AC97C1" w14:textId="77777777" w:rsidR="00777F3C" w:rsidRPr="00F1180A" w:rsidRDefault="00777F3C" w:rsidP="00777F3C">
      <w:pPr>
        <w:pStyle w:val="ListParagraph"/>
        <w:numPr>
          <w:ilvl w:val="0"/>
          <w:numId w:val="15"/>
        </w:numPr>
        <w:spacing w:after="0" w:line="240" w:lineRule="auto"/>
        <w:jc w:val="both"/>
        <w:rPr>
          <w:lang w:val="en-GB"/>
        </w:rPr>
      </w:pPr>
      <w:r w:rsidRPr="00F1180A">
        <w:rPr>
          <w:lang w:val="en-GB"/>
        </w:rPr>
        <w:t xml:space="preserve">Evaluation reports shall explain the methodology applied and include an assessment of the quality of the data and the findings. </w:t>
      </w:r>
    </w:p>
    <w:p w14:paraId="158C46B2" w14:textId="3F4B431E" w:rsidR="00777F3C" w:rsidRPr="00F1180A" w:rsidRDefault="00777F3C" w:rsidP="00777F3C">
      <w:pPr>
        <w:pStyle w:val="ListParagraph"/>
        <w:numPr>
          <w:ilvl w:val="0"/>
          <w:numId w:val="15"/>
        </w:numPr>
        <w:spacing w:after="0" w:line="240" w:lineRule="auto"/>
        <w:jc w:val="both"/>
        <w:rPr>
          <w:lang w:val="en-GB"/>
        </w:rPr>
      </w:pPr>
      <w:r w:rsidRPr="00F1180A">
        <w:rPr>
          <w:lang w:val="en-GB"/>
        </w:rPr>
        <w:t xml:space="preserve">The quality and implications of evaluations shall be assessed by the IPARD Managing Authority, the IPARD III monitoring committee and the Commission. </w:t>
      </w:r>
    </w:p>
    <w:p w14:paraId="17395C5E" w14:textId="654A2416" w:rsidR="00CC00A1" w:rsidRPr="00F1180A" w:rsidRDefault="00777F3C" w:rsidP="00777F3C">
      <w:pPr>
        <w:pStyle w:val="ListParagraph"/>
        <w:numPr>
          <w:ilvl w:val="0"/>
          <w:numId w:val="15"/>
        </w:numPr>
        <w:spacing w:after="0" w:line="240" w:lineRule="auto"/>
        <w:jc w:val="both"/>
        <w:rPr>
          <w:lang w:val="en-GB"/>
        </w:rPr>
      </w:pPr>
      <w:r w:rsidRPr="00F1180A">
        <w:rPr>
          <w:lang w:val="en-GB"/>
        </w:rPr>
        <w:t xml:space="preserve">The results of the ex-ante and the interim evaluations shall be </w:t>
      </w:r>
      <w:r w:rsidR="00D11E31" w:rsidRPr="00F1180A">
        <w:rPr>
          <w:lang w:val="en-GB"/>
        </w:rPr>
        <w:t>considered</w:t>
      </w:r>
      <w:r w:rsidRPr="00F1180A">
        <w:rPr>
          <w:lang w:val="en-GB"/>
        </w:rPr>
        <w:t xml:space="preserve"> in the programming and implementation cycle.</w:t>
      </w:r>
    </w:p>
    <w:p w14:paraId="7FEDA1AE" w14:textId="77777777" w:rsidR="00777F3C" w:rsidRPr="00F1180A" w:rsidRDefault="00777F3C" w:rsidP="00777F3C">
      <w:pPr>
        <w:pStyle w:val="ListParagraph"/>
        <w:spacing w:after="0" w:line="240" w:lineRule="auto"/>
        <w:jc w:val="both"/>
        <w:rPr>
          <w:rFonts w:cs="Times New Roman"/>
          <w:lang w:val="en-GB"/>
        </w:rPr>
      </w:pPr>
    </w:p>
    <w:p w14:paraId="0E993AF3" w14:textId="25DFA833" w:rsidR="00CC00A1" w:rsidRPr="00F1180A" w:rsidRDefault="00CC00A1" w:rsidP="00823B0C">
      <w:pPr>
        <w:spacing w:after="0" w:line="240" w:lineRule="auto"/>
        <w:jc w:val="both"/>
        <w:rPr>
          <w:rFonts w:cs="Times New Roman"/>
          <w:lang w:val="en-GB"/>
        </w:rPr>
      </w:pPr>
      <w:r w:rsidRPr="00F1180A">
        <w:rPr>
          <w:rFonts w:cs="Times New Roman"/>
          <w:lang w:val="en-GB"/>
        </w:rPr>
        <w:t>In order to successfully fulfil these objectives and principles, the evaluation activities of the IPARD I</w:t>
      </w:r>
      <w:r w:rsidR="00777F3C" w:rsidRPr="00F1180A">
        <w:rPr>
          <w:rFonts w:cs="Times New Roman"/>
          <w:lang w:val="en-GB"/>
        </w:rPr>
        <w:t>I</w:t>
      </w:r>
      <w:r w:rsidRPr="00F1180A">
        <w:rPr>
          <w:rFonts w:cs="Times New Roman"/>
          <w:lang w:val="en-GB"/>
        </w:rPr>
        <w:t>I programme will be implemented by:</w:t>
      </w:r>
    </w:p>
    <w:p w14:paraId="2777239E" w14:textId="18916156" w:rsidR="00CC00A1" w:rsidRPr="00F1180A" w:rsidRDefault="00CC00A1" w:rsidP="00823B0C">
      <w:pPr>
        <w:pStyle w:val="ListParagraph"/>
        <w:numPr>
          <w:ilvl w:val="0"/>
          <w:numId w:val="12"/>
        </w:numPr>
        <w:spacing w:after="0" w:line="240" w:lineRule="auto"/>
        <w:jc w:val="both"/>
        <w:rPr>
          <w:rFonts w:cs="Times New Roman"/>
          <w:lang w:val="en-GB"/>
        </w:rPr>
      </w:pPr>
      <w:r w:rsidRPr="00F1180A">
        <w:rPr>
          <w:rFonts w:cs="Times New Roman"/>
          <w:lang w:val="en-GB"/>
        </w:rPr>
        <w:t>Targeted, diverse and tailored approach: the monitoring and evaluation activity will be targeted on capturing whether the programme is delivering on the identified policy priorities. For this purpose</w:t>
      </w:r>
      <w:r w:rsidR="00777F3C" w:rsidRPr="00F1180A">
        <w:rPr>
          <w:rFonts w:cs="Times New Roman"/>
          <w:lang w:val="en-GB"/>
        </w:rPr>
        <w:t>,</w:t>
      </w:r>
      <w:r w:rsidRPr="00F1180A">
        <w:rPr>
          <w:rFonts w:cs="Times New Roman"/>
          <w:lang w:val="en-GB"/>
        </w:rPr>
        <w:t xml:space="preserve"> different evaluation techniques shall be used for monitoring and evaluating different aspects of the IPARD </w:t>
      </w:r>
      <w:r w:rsidR="00777F3C" w:rsidRPr="00F1180A">
        <w:rPr>
          <w:rFonts w:cs="Times New Roman"/>
          <w:lang w:val="en-GB"/>
        </w:rPr>
        <w:t>I</w:t>
      </w:r>
      <w:r w:rsidRPr="00F1180A">
        <w:rPr>
          <w:rFonts w:cs="Times New Roman"/>
          <w:lang w:val="en-GB"/>
        </w:rPr>
        <w:t>II programme. This will also allow sufficient flexibility in annual planning to address evaluation needs as they emerge.</w:t>
      </w:r>
    </w:p>
    <w:p w14:paraId="209E25BD" w14:textId="2AE46F5F" w:rsidR="00CC00A1" w:rsidRPr="00F1180A" w:rsidRDefault="00CC00A1" w:rsidP="00823B0C">
      <w:pPr>
        <w:pStyle w:val="ListParagraph"/>
        <w:numPr>
          <w:ilvl w:val="0"/>
          <w:numId w:val="12"/>
        </w:numPr>
        <w:spacing w:after="0" w:line="240" w:lineRule="auto"/>
        <w:jc w:val="both"/>
        <w:rPr>
          <w:rFonts w:cs="Times New Roman"/>
          <w:lang w:val="en-GB"/>
        </w:rPr>
      </w:pPr>
      <w:r w:rsidRPr="00F1180A">
        <w:rPr>
          <w:rFonts w:cs="Times New Roman"/>
          <w:lang w:val="en-GB"/>
        </w:rPr>
        <w:t>Timely provision: ensure the monitoring and evaluation activity is undertaken at the right time in order to inform all those involved in programme management, policy-makers and stakeholders of the impact and effectiveness of the IPARD I</w:t>
      </w:r>
      <w:r w:rsidR="00777F3C" w:rsidRPr="00F1180A">
        <w:rPr>
          <w:rFonts w:cs="Times New Roman"/>
          <w:lang w:val="en-GB"/>
        </w:rPr>
        <w:t>I</w:t>
      </w:r>
      <w:r w:rsidRPr="00F1180A">
        <w:rPr>
          <w:rFonts w:cs="Times New Roman"/>
          <w:lang w:val="en-GB"/>
        </w:rPr>
        <w:t>I programme.</w:t>
      </w:r>
    </w:p>
    <w:p w14:paraId="6E1A861E" w14:textId="77777777" w:rsidR="00CC00A1" w:rsidRPr="00F1180A" w:rsidRDefault="00CC00A1" w:rsidP="00823B0C">
      <w:pPr>
        <w:pStyle w:val="ListParagraph"/>
        <w:numPr>
          <w:ilvl w:val="0"/>
          <w:numId w:val="12"/>
        </w:numPr>
        <w:spacing w:after="0" w:line="240" w:lineRule="auto"/>
        <w:jc w:val="both"/>
        <w:rPr>
          <w:rFonts w:cs="Times New Roman"/>
          <w:lang w:val="en-GB"/>
        </w:rPr>
      </w:pPr>
      <w:r w:rsidRPr="00F1180A">
        <w:rPr>
          <w:rFonts w:cs="Times New Roman"/>
          <w:lang w:val="en-GB"/>
        </w:rPr>
        <w:t>Dialogue and transparency: early dialogue between relevant stakeholders for relevant and timely feedback and fostering evaluation transparency to have the greatest benefits from evaluation report.</w:t>
      </w:r>
    </w:p>
    <w:p w14:paraId="0A983186" w14:textId="77777777" w:rsidR="00CC00A1" w:rsidRPr="00F1180A" w:rsidRDefault="00CC00A1" w:rsidP="00823B0C">
      <w:pPr>
        <w:spacing w:after="0" w:line="240" w:lineRule="auto"/>
        <w:jc w:val="both"/>
        <w:rPr>
          <w:rFonts w:cs="Times New Roman"/>
          <w:lang w:val="en-GB"/>
        </w:rPr>
      </w:pPr>
    </w:p>
    <w:p w14:paraId="0BB0A8A4" w14:textId="47A05A25" w:rsidR="00902DE2" w:rsidRPr="00F1180A" w:rsidRDefault="00CC00A1" w:rsidP="00823B0C">
      <w:pPr>
        <w:spacing w:after="0" w:line="240" w:lineRule="auto"/>
        <w:jc w:val="both"/>
        <w:rPr>
          <w:rFonts w:cs="Times New Roman"/>
          <w:lang w:val="en-GB"/>
        </w:rPr>
      </w:pPr>
      <w:r w:rsidRPr="00F1180A">
        <w:rPr>
          <w:rFonts w:cs="Times New Roman"/>
          <w:lang w:val="en-GB"/>
        </w:rPr>
        <w:t xml:space="preserve">This EP is </w:t>
      </w:r>
      <w:r w:rsidR="00902DE2" w:rsidRPr="00F1180A">
        <w:rPr>
          <w:rFonts w:cs="Times New Roman"/>
          <w:lang w:val="en-GB"/>
        </w:rPr>
        <w:t xml:space="preserve">drawn up by the </w:t>
      </w:r>
      <w:r w:rsidR="00C42136" w:rsidRPr="00F1180A">
        <w:rPr>
          <w:rFonts w:cs="Times New Roman"/>
          <w:lang w:val="en-GB"/>
        </w:rPr>
        <w:t xml:space="preserve">IPARD </w:t>
      </w:r>
      <w:r w:rsidR="00902DE2" w:rsidRPr="00F1180A">
        <w:rPr>
          <w:rFonts w:cs="Times New Roman"/>
          <w:lang w:val="en-GB"/>
        </w:rPr>
        <w:t>Managing Authority, in consultation with the NIPAC, for the IPARD II</w:t>
      </w:r>
      <w:r w:rsidR="00777F3C" w:rsidRPr="00F1180A">
        <w:rPr>
          <w:rFonts w:cs="Times New Roman"/>
          <w:lang w:val="en-GB"/>
        </w:rPr>
        <w:t>I</w:t>
      </w:r>
      <w:r w:rsidR="00902DE2" w:rsidRPr="00F1180A">
        <w:rPr>
          <w:rFonts w:cs="Times New Roman"/>
          <w:lang w:val="en-GB"/>
        </w:rPr>
        <w:t xml:space="preserve"> programme in accordance with Article 5</w:t>
      </w:r>
      <w:r w:rsidR="00777F3C" w:rsidRPr="00F1180A">
        <w:rPr>
          <w:rFonts w:cs="Times New Roman"/>
          <w:lang w:val="en-GB"/>
        </w:rPr>
        <w:t>6</w:t>
      </w:r>
      <w:r w:rsidR="00902DE2" w:rsidRPr="00F1180A">
        <w:rPr>
          <w:rFonts w:cs="Times New Roman"/>
          <w:lang w:val="en-GB"/>
        </w:rPr>
        <w:t xml:space="preserve"> of the </w:t>
      </w:r>
      <w:r w:rsidR="00456D8E">
        <w:rPr>
          <w:rFonts w:cs="Times New Roman"/>
          <w:lang w:val="en-GB"/>
        </w:rPr>
        <w:t>Financial Framework Partnership Agreement</w:t>
      </w:r>
      <w:r w:rsidR="00902DE2" w:rsidRPr="00F1180A">
        <w:rPr>
          <w:rFonts w:cs="Times New Roman"/>
          <w:lang w:val="en-GB"/>
        </w:rPr>
        <w:t>. The evaluation plan shall be submitted to the monitoring committee no later than one year after the adoption by the Commission of the IPARD II</w:t>
      </w:r>
      <w:r w:rsidR="00777F3C" w:rsidRPr="00F1180A">
        <w:rPr>
          <w:rFonts w:cs="Times New Roman"/>
          <w:lang w:val="en-GB"/>
        </w:rPr>
        <w:t>I</w:t>
      </w:r>
      <w:r w:rsidR="00902DE2" w:rsidRPr="00F1180A">
        <w:rPr>
          <w:rFonts w:cs="Times New Roman"/>
          <w:lang w:val="en-GB"/>
        </w:rPr>
        <w:t xml:space="preserve"> programme. </w:t>
      </w:r>
    </w:p>
    <w:p w14:paraId="13424F95" w14:textId="77777777" w:rsidR="00E85D15" w:rsidRPr="00F1180A" w:rsidRDefault="00E85D15" w:rsidP="00823B0C">
      <w:pPr>
        <w:spacing w:line="240" w:lineRule="auto"/>
        <w:jc w:val="both"/>
        <w:rPr>
          <w:rFonts w:cs="Times New Roman"/>
          <w:lang w:val="en-GB"/>
        </w:rPr>
      </w:pPr>
    </w:p>
    <w:p w14:paraId="71F3BCDA" w14:textId="7841BB17" w:rsidR="00CC00A1" w:rsidRPr="00F1180A" w:rsidRDefault="00CC00A1" w:rsidP="00777F3C">
      <w:pPr>
        <w:pStyle w:val="Heading1"/>
        <w:numPr>
          <w:ilvl w:val="0"/>
          <w:numId w:val="1"/>
        </w:numPr>
        <w:spacing w:line="240" w:lineRule="auto"/>
        <w:rPr>
          <w:rFonts w:asciiTheme="minorHAnsi" w:hAnsiTheme="minorHAnsi" w:cs="Times New Roman"/>
          <w:color w:val="auto"/>
          <w:sz w:val="22"/>
          <w:szCs w:val="22"/>
          <w:lang w:val="en-GB"/>
        </w:rPr>
      </w:pPr>
      <w:bookmarkStart w:id="1" w:name="_Toc135052403"/>
      <w:r w:rsidRPr="00F1180A">
        <w:rPr>
          <w:rFonts w:asciiTheme="minorHAnsi" w:hAnsiTheme="minorHAnsi" w:cs="Times New Roman"/>
          <w:color w:val="auto"/>
          <w:sz w:val="22"/>
          <w:szCs w:val="22"/>
          <w:lang w:val="en-GB"/>
        </w:rPr>
        <w:t>GOVERNANCE AND COORDINATION</w:t>
      </w:r>
      <w:bookmarkEnd w:id="1"/>
      <w:r w:rsidRPr="00F1180A">
        <w:rPr>
          <w:rFonts w:asciiTheme="minorHAnsi" w:hAnsiTheme="minorHAnsi" w:cs="Times New Roman"/>
          <w:color w:val="auto"/>
          <w:sz w:val="22"/>
          <w:szCs w:val="22"/>
          <w:lang w:val="en-GB"/>
        </w:rPr>
        <w:t xml:space="preserve"> </w:t>
      </w:r>
    </w:p>
    <w:p w14:paraId="0CB35E6A" w14:textId="77777777" w:rsidR="00777F3C" w:rsidRPr="00F1180A" w:rsidRDefault="00777F3C" w:rsidP="00777F3C">
      <w:pPr>
        <w:rPr>
          <w:lang w:val="en-GB"/>
        </w:rPr>
      </w:pPr>
    </w:p>
    <w:p w14:paraId="2EA0DA1A" w14:textId="08BB23C7" w:rsidR="00CC00A1" w:rsidRPr="00F1180A" w:rsidRDefault="00CC00A1" w:rsidP="00823B0C">
      <w:pPr>
        <w:spacing w:line="240" w:lineRule="auto"/>
        <w:jc w:val="both"/>
        <w:rPr>
          <w:rFonts w:cs="Times New Roman"/>
          <w:lang w:val="en-GB"/>
        </w:rPr>
      </w:pPr>
      <w:r w:rsidRPr="00F1180A">
        <w:rPr>
          <w:rFonts w:cs="Times New Roman"/>
          <w:lang w:val="en-GB"/>
        </w:rPr>
        <w:t>The monitoring and evaluation system for the IPARD II</w:t>
      </w:r>
      <w:r w:rsidR="00187E66" w:rsidRPr="00F1180A">
        <w:rPr>
          <w:rFonts w:cs="Times New Roman"/>
          <w:lang w:val="en-GB"/>
        </w:rPr>
        <w:t>I</w:t>
      </w:r>
      <w:r w:rsidRPr="00F1180A">
        <w:rPr>
          <w:rFonts w:cs="Times New Roman"/>
          <w:lang w:val="en-GB"/>
        </w:rPr>
        <w:t xml:space="preserve"> programme consists of those actors, mechanisms and activities involved in the monitoring and evaluation of its implementation.</w:t>
      </w:r>
    </w:p>
    <w:p w14:paraId="3977B093" w14:textId="3D54F849" w:rsidR="00616197" w:rsidRPr="00AE2871" w:rsidRDefault="00616197" w:rsidP="00823B0C">
      <w:pPr>
        <w:spacing w:line="240" w:lineRule="auto"/>
        <w:jc w:val="both"/>
        <w:rPr>
          <w:rFonts w:cs="Times New Roman"/>
          <w:lang w:val="en-GB"/>
        </w:rPr>
      </w:pPr>
      <w:r w:rsidRPr="00AE2871">
        <w:rPr>
          <w:rFonts w:cs="Times New Roman"/>
          <w:lang w:val="en-GB"/>
        </w:rPr>
        <w:t>Detailed monitoring and evaluation arrangement are defined into Operational Agreement between the IPARD Managing Authority and the IPARD Agency for the implementation of IPARD III programme on the basis of indirect management by the Commission in Chapter 2. Monitoring of IPARD III programme and 3. Evaluation.</w:t>
      </w:r>
    </w:p>
    <w:p w14:paraId="5EC41A4C" w14:textId="77777777" w:rsidR="00616197" w:rsidRPr="00AE2871" w:rsidRDefault="00616197" w:rsidP="00823B0C">
      <w:pPr>
        <w:spacing w:line="240" w:lineRule="auto"/>
        <w:jc w:val="both"/>
        <w:rPr>
          <w:rFonts w:cs="Times New Roman"/>
          <w:lang w:val="en-GB"/>
        </w:rPr>
      </w:pPr>
      <w:r w:rsidRPr="00AE2871">
        <w:rPr>
          <w:rFonts w:cs="Times New Roman"/>
          <w:lang w:val="en-GB"/>
        </w:rPr>
        <w:t>Monitoring methods</w:t>
      </w:r>
    </w:p>
    <w:p w14:paraId="7FC5F024" w14:textId="2431C1BC" w:rsidR="00616197" w:rsidRPr="00AE2871" w:rsidRDefault="00616197" w:rsidP="00823B0C">
      <w:pPr>
        <w:spacing w:line="240" w:lineRule="auto"/>
        <w:jc w:val="both"/>
        <w:rPr>
          <w:rFonts w:cs="Times New Roman"/>
          <w:lang w:val="en-GB"/>
        </w:rPr>
      </w:pPr>
      <w:r w:rsidRPr="00AE2871">
        <w:rPr>
          <w:rFonts w:cs="Times New Roman"/>
          <w:lang w:val="en-GB"/>
        </w:rPr>
        <w:t>The progress efficiency and effectiveness of the IPARD III programme in relation to its objectives shall be measured by means of indicators relating to the baseline situation as well as to the financial execution, outputs, results and impact of the Programme.</w:t>
      </w:r>
    </w:p>
    <w:p w14:paraId="23E200E5" w14:textId="6B1CABBF" w:rsidR="00616197" w:rsidRPr="00AE2871" w:rsidRDefault="00616197" w:rsidP="00823B0C">
      <w:pPr>
        <w:spacing w:line="240" w:lineRule="auto"/>
        <w:jc w:val="both"/>
        <w:rPr>
          <w:rFonts w:cs="Times New Roman"/>
          <w:lang w:val="en-GB"/>
        </w:rPr>
      </w:pPr>
      <w:r w:rsidRPr="00AE2871">
        <w:rPr>
          <w:rFonts w:cs="Times New Roman"/>
          <w:lang w:val="en-GB"/>
        </w:rPr>
        <w:t>Evaluation methods</w:t>
      </w:r>
    </w:p>
    <w:p w14:paraId="6EDD7708" w14:textId="260DC084" w:rsidR="00616197" w:rsidRPr="00AE2871" w:rsidRDefault="00616197" w:rsidP="00823B0C">
      <w:pPr>
        <w:spacing w:line="240" w:lineRule="auto"/>
        <w:jc w:val="both"/>
        <w:rPr>
          <w:rFonts w:cs="Times New Roman"/>
          <w:lang w:val="en-GB"/>
        </w:rPr>
      </w:pPr>
      <w:r w:rsidRPr="00AE2871">
        <w:rPr>
          <w:rFonts w:cs="Times New Roman"/>
          <w:lang w:val="en-GB"/>
        </w:rPr>
        <w:t>The IPARD M</w:t>
      </w:r>
      <w:r w:rsidR="003C2362" w:rsidRPr="00AE2871">
        <w:rPr>
          <w:rFonts w:cs="Times New Roman"/>
          <w:lang w:val="en-GB"/>
        </w:rPr>
        <w:t>anaging Authority</w:t>
      </w:r>
      <w:r w:rsidRPr="00AE2871">
        <w:rPr>
          <w:rFonts w:cs="Times New Roman"/>
          <w:lang w:val="en-GB"/>
        </w:rPr>
        <w:t xml:space="preserve"> is responsible for evaluating the Programme implementation in order to improve the quality, effectiveness and consistency of the assistance from Union funds and the strategy and implementation of the Programme by the means of examining the degree of utilisation of resources, the effectiveness and efficiency of the programming and its socioeconomic impact on the defined priorities, and shall, as a general rule be accompanied by achievement related criteria and indicators.</w:t>
      </w:r>
    </w:p>
    <w:p w14:paraId="43262C72" w14:textId="77777777" w:rsidR="0070770C" w:rsidRPr="00F1180A" w:rsidRDefault="0070770C" w:rsidP="0070770C">
      <w:pPr>
        <w:pStyle w:val="Heading1"/>
        <w:numPr>
          <w:ilvl w:val="0"/>
          <w:numId w:val="1"/>
        </w:numPr>
        <w:spacing w:line="240" w:lineRule="auto"/>
        <w:rPr>
          <w:rFonts w:asciiTheme="minorHAnsi" w:hAnsiTheme="minorHAnsi" w:cs="Times New Roman"/>
          <w:color w:val="auto"/>
          <w:sz w:val="22"/>
          <w:szCs w:val="22"/>
          <w:lang w:val="en-GB"/>
        </w:rPr>
      </w:pPr>
      <w:bookmarkStart w:id="2" w:name="_Toc135052404"/>
      <w:r w:rsidRPr="00F1180A">
        <w:rPr>
          <w:rFonts w:asciiTheme="minorHAnsi" w:hAnsiTheme="minorHAnsi" w:cs="Times New Roman"/>
          <w:color w:val="auto"/>
          <w:sz w:val="22"/>
          <w:szCs w:val="22"/>
          <w:lang w:val="en-GB"/>
        </w:rPr>
        <w:t>STAKEHOLDERS MAPPING</w:t>
      </w:r>
      <w:bookmarkEnd w:id="2"/>
    </w:p>
    <w:p w14:paraId="4F4E0C9B" w14:textId="6165A955" w:rsidR="0070770C" w:rsidRDefault="0070770C" w:rsidP="00823B0C">
      <w:pPr>
        <w:pStyle w:val="BodyText"/>
        <w:spacing w:after="160"/>
        <w:rPr>
          <w:rFonts w:asciiTheme="minorHAnsi" w:hAnsiTheme="minorHAnsi"/>
          <w:sz w:val="22"/>
          <w:szCs w:val="22"/>
          <w:lang w:val="en-GB"/>
        </w:rPr>
      </w:pPr>
    </w:p>
    <w:p w14:paraId="5D45F3E7" w14:textId="77777777" w:rsidR="00616197" w:rsidRPr="00F1180A" w:rsidRDefault="00616197" w:rsidP="00616197">
      <w:pPr>
        <w:spacing w:line="240" w:lineRule="auto"/>
        <w:jc w:val="both"/>
        <w:rPr>
          <w:rFonts w:cs="Times New Roman"/>
          <w:lang w:val="en-GB"/>
        </w:rPr>
      </w:pPr>
      <w:r w:rsidRPr="00F1180A">
        <w:rPr>
          <w:rFonts w:cs="Times New Roman"/>
          <w:lang w:val="en-GB"/>
        </w:rPr>
        <w:t>The actors involved in the monitoring and evaluation system are: the IPARD Managing Authority, the IPARD Agency, the IPARD III monitoring committee, and independent evaluators.</w:t>
      </w:r>
    </w:p>
    <w:p w14:paraId="5FAACAAB" w14:textId="77777777" w:rsidR="00616197" w:rsidRPr="00F1180A" w:rsidRDefault="00616197" w:rsidP="00616197">
      <w:pPr>
        <w:spacing w:line="240" w:lineRule="auto"/>
        <w:jc w:val="both"/>
        <w:rPr>
          <w:rFonts w:cs="Times New Roman"/>
          <w:lang w:val="en-GB"/>
        </w:rPr>
      </w:pPr>
      <w:r w:rsidRPr="00F1180A">
        <w:rPr>
          <w:rFonts w:cs="Times New Roman"/>
          <w:lang w:val="en-GB"/>
        </w:rPr>
        <w:t>The role and responsibilities of involved bodies in the monitoring and evaluation system are given:</w:t>
      </w:r>
    </w:p>
    <w:p w14:paraId="362DF596" w14:textId="0A80E886" w:rsidR="00616197" w:rsidRPr="00F1180A" w:rsidRDefault="00616197" w:rsidP="00616197">
      <w:pPr>
        <w:pStyle w:val="BodyText"/>
        <w:spacing w:before="240" w:after="160"/>
        <w:rPr>
          <w:rFonts w:asciiTheme="minorHAnsi" w:hAnsiTheme="minorHAnsi"/>
          <w:sz w:val="22"/>
          <w:szCs w:val="22"/>
          <w:u w:val="single"/>
          <w:lang w:val="en-GB"/>
        </w:rPr>
      </w:pPr>
      <w:r w:rsidRPr="00F1180A">
        <w:rPr>
          <w:rFonts w:asciiTheme="minorHAnsi" w:hAnsiTheme="minorHAnsi"/>
          <w:sz w:val="22"/>
          <w:szCs w:val="22"/>
          <w:u w:val="single"/>
          <w:lang w:val="en-GB"/>
        </w:rPr>
        <w:t xml:space="preserve">IPARD Managing Authority </w:t>
      </w:r>
    </w:p>
    <w:p w14:paraId="1C3351D0" w14:textId="77777777" w:rsidR="00616197" w:rsidRPr="00F1180A" w:rsidRDefault="00616197" w:rsidP="00616197">
      <w:pPr>
        <w:spacing w:line="240" w:lineRule="auto"/>
        <w:jc w:val="both"/>
        <w:rPr>
          <w:rFonts w:cs="Times New Roman"/>
          <w:lang w:val="en-GB"/>
        </w:rPr>
      </w:pPr>
      <w:r w:rsidRPr="00F1180A">
        <w:rPr>
          <w:rFonts w:cs="Times New Roman"/>
          <w:lang w:val="en-GB"/>
        </w:rPr>
        <w:t xml:space="preserve">The IPARD Managing Authority is responsible for drawn up the evaluation plan and its implementation after submitted to the IPARD III monitoring committee no later than one year after the adoption by the Commission of the IPARD III programme, and </w:t>
      </w:r>
      <w:r w:rsidRPr="00F1180A">
        <w:rPr>
          <w:lang w:val="en-GB"/>
        </w:rPr>
        <w:t>has to ensure as a minimum the following requirements:</w:t>
      </w:r>
    </w:p>
    <w:p w14:paraId="77D655A0" w14:textId="77777777" w:rsidR="00616197" w:rsidRPr="00F1180A" w:rsidRDefault="00616197" w:rsidP="00616197">
      <w:pPr>
        <w:pStyle w:val="BodyText"/>
        <w:numPr>
          <w:ilvl w:val="0"/>
          <w:numId w:val="4"/>
        </w:numPr>
        <w:rPr>
          <w:rFonts w:asciiTheme="minorHAnsi" w:hAnsiTheme="minorHAnsi"/>
          <w:sz w:val="22"/>
          <w:szCs w:val="22"/>
          <w:lang w:val="en-GB"/>
        </w:rPr>
      </w:pPr>
      <w:r w:rsidRPr="00F1180A">
        <w:rPr>
          <w:rFonts w:asciiTheme="minorHAnsi" w:hAnsiTheme="minorHAnsi"/>
          <w:sz w:val="22"/>
          <w:szCs w:val="22"/>
          <w:lang w:val="en-GB"/>
        </w:rPr>
        <w:t>Planned evaluation activities are timely and in accordance with the monitoring and evaluation system;</w:t>
      </w:r>
    </w:p>
    <w:p w14:paraId="749FDCC0" w14:textId="77777777" w:rsidR="00616197" w:rsidRPr="00F1180A" w:rsidRDefault="00616197" w:rsidP="00616197">
      <w:pPr>
        <w:pStyle w:val="BodyText"/>
        <w:numPr>
          <w:ilvl w:val="0"/>
          <w:numId w:val="4"/>
        </w:numPr>
        <w:rPr>
          <w:rFonts w:asciiTheme="minorHAnsi" w:hAnsiTheme="minorHAnsi"/>
          <w:sz w:val="22"/>
          <w:szCs w:val="22"/>
          <w:lang w:val="en-GB"/>
        </w:rPr>
      </w:pPr>
      <w:r w:rsidRPr="00F1180A">
        <w:rPr>
          <w:rFonts w:asciiTheme="minorHAnsi" w:hAnsiTheme="minorHAnsi"/>
          <w:sz w:val="22"/>
          <w:szCs w:val="22"/>
          <w:lang w:val="en-GB"/>
        </w:rPr>
        <w:t>The European Commission is informed on each evaluation activities via AIRs;</w:t>
      </w:r>
    </w:p>
    <w:p w14:paraId="33E494E2" w14:textId="4AE2B1B6" w:rsidR="00616197" w:rsidRPr="00F1180A" w:rsidRDefault="00616197" w:rsidP="00616197">
      <w:pPr>
        <w:pStyle w:val="BodyText"/>
        <w:numPr>
          <w:ilvl w:val="0"/>
          <w:numId w:val="4"/>
        </w:numPr>
        <w:rPr>
          <w:rFonts w:asciiTheme="minorHAnsi" w:hAnsiTheme="minorHAnsi"/>
          <w:sz w:val="22"/>
          <w:szCs w:val="22"/>
          <w:lang w:val="en-GB"/>
        </w:rPr>
      </w:pPr>
      <w:r w:rsidRPr="00F1180A">
        <w:rPr>
          <w:rFonts w:asciiTheme="minorHAnsi" w:hAnsiTheme="minorHAnsi"/>
          <w:sz w:val="22"/>
          <w:szCs w:val="22"/>
          <w:lang w:val="en-GB"/>
        </w:rPr>
        <w:t>Progress of the implementation of E</w:t>
      </w:r>
      <w:r w:rsidR="007B00C0">
        <w:rPr>
          <w:rFonts w:asciiTheme="minorHAnsi" w:hAnsiTheme="minorHAnsi"/>
          <w:sz w:val="22"/>
          <w:szCs w:val="22"/>
          <w:lang w:val="en-GB"/>
        </w:rPr>
        <w:t>valuation plan</w:t>
      </w:r>
      <w:r w:rsidRPr="00F1180A">
        <w:rPr>
          <w:rFonts w:asciiTheme="minorHAnsi" w:hAnsiTheme="minorHAnsi"/>
          <w:sz w:val="22"/>
          <w:szCs w:val="22"/>
          <w:lang w:val="en-GB"/>
        </w:rPr>
        <w:t xml:space="preserve"> is presented to the IPARD III </w:t>
      </w:r>
      <w:r w:rsidR="007B00C0">
        <w:rPr>
          <w:rFonts w:asciiTheme="minorHAnsi" w:hAnsiTheme="minorHAnsi"/>
          <w:sz w:val="22"/>
          <w:szCs w:val="22"/>
          <w:lang w:val="en-GB"/>
        </w:rPr>
        <w:t>monitoring committee</w:t>
      </w:r>
      <w:r w:rsidRPr="00F1180A">
        <w:rPr>
          <w:rFonts w:asciiTheme="minorHAnsi" w:hAnsiTheme="minorHAnsi"/>
          <w:sz w:val="22"/>
          <w:szCs w:val="22"/>
          <w:lang w:val="en-GB"/>
        </w:rPr>
        <w:t xml:space="preserve"> each year;</w:t>
      </w:r>
    </w:p>
    <w:p w14:paraId="63306190" w14:textId="77777777" w:rsidR="00616197" w:rsidRPr="00F1180A" w:rsidRDefault="00616197" w:rsidP="00616197">
      <w:pPr>
        <w:pStyle w:val="BodyText"/>
        <w:numPr>
          <w:ilvl w:val="0"/>
          <w:numId w:val="4"/>
        </w:numPr>
        <w:rPr>
          <w:rFonts w:asciiTheme="minorHAnsi" w:hAnsiTheme="minorHAnsi"/>
          <w:sz w:val="22"/>
          <w:szCs w:val="22"/>
          <w:u w:val="single"/>
          <w:lang w:val="en-GB"/>
        </w:rPr>
      </w:pPr>
      <w:r w:rsidRPr="00F1180A">
        <w:rPr>
          <w:rFonts w:asciiTheme="minorHAnsi" w:hAnsiTheme="minorHAnsi"/>
          <w:sz w:val="22"/>
          <w:szCs w:val="22"/>
          <w:lang w:val="en-GB"/>
        </w:rPr>
        <w:t>Results of evaluation are published.</w:t>
      </w:r>
      <w:r w:rsidRPr="00F1180A">
        <w:rPr>
          <w:rFonts w:asciiTheme="minorHAnsi" w:hAnsiTheme="minorHAnsi"/>
          <w:sz w:val="22"/>
          <w:szCs w:val="22"/>
          <w:u w:val="single"/>
          <w:lang w:val="en-GB"/>
        </w:rPr>
        <w:t xml:space="preserve"> </w:t>
      </w:r>
    </w:p>
    <w:p w14:paraId="521BCBBF" w14:textId="77777777" w:rsidR="00616197" w:rsidRPr="00F1180A" w:rsidRDefault="00616197" w:rsidP="00616197">
      <w:pPr>
        <w:pStyle w:val="BodyText"/>
        <w:spacing w:after="160"/>
        <w:rPr>
          <w:rFonts w:asciiTheme="minorHAnsi" w:hAnsiTheme="minorHAnsi"/>
          <w:sz w:val="22"/>
          <w:szCs w:val="22"/>
          <w:lang w:val="en-GB"/>
        </w:rPr>
      </w:pPr>
    </w:p>
    <w:p w14:paraId="043054C2" w14:textId="5C8D5362" w:rsidR="00171AE3" w:rsidRPr="00AE2871" w:rsidRDefault="00616197" w:rsidP="00171AE3">
      <w:pPr>
        <w:pStyle w:val="BodyText"/>
        <w:spacing w:after="160"/>
        <w:rPr>
          <w:rFonts w:asciiTheme="minorHAnsi" w:hAnsiTheme="minorHAnsi"/>
          <w:sz w:val="22"/>
          <w:szCs w:val="22"/>
          <w:lang w:val="en-GB"/>
        </w:rPr>
      </w:pPr>
      <w:r w:rsidRPr="00F1180A">
        <w:rPr>
          <w:rFonts w:asciiTheme="minorHAnsi" w:hAnsiTheme="minorHAnsi"/>
          <w:sz w:val="22"/>
          <w:szCs w:val="22"/>
          <w:lang w:val="en-GB"/>
        </w:rPr>
        <w:lastRenderedPageBreak/>
        <w:t>The IPARD M</w:t>
      </w:r>
      <w:r w:rsidR="00171AE3">
        <w:rPr>
          <w:rFonts w:asciiTheme="minorHAnsi" w:hAnsiTheme="minorHAnsi"/>
          <w:sz w:val="22"/>
          <w:szCs w:val="22"/>
          <w:lang w:val="en-GB"/>
        </w:rPr>
        <w:t>anaging Authority</w:t>
      </w:r>
      <w:r w:rsidRPr="00F1180A">
        <w:rPr>
          <w:rFonts w:asciiTheme="minorHAnsi" w:hAnsiTheme="minorHAnsi"/>
          <w:sz w:val="22"/>
          <w:szCs w:val="22"/>
          <w:lang w:val="en-GB"/>
        </w:rPr>
        <w:t xml:space="preserve"> is also responsible for managing all evaluation tenders, facilitating cooperation amongst the monitoring and evaluation stakeholders and ensuring their capacity building as well </w:t>
      </w:r>
      <w:r w:rsidRPr="00AE2871">
        <w:rPr>
          <w:rFonts w:asciiTheme="minorHAnsi" w:hAnsiTheme="minorHAnsi"/>
          <w:sz w:val="22"/>
          <w:szCs w:val="22"/>
          <w:lang w:val="en-GB"/>
        </w:rPr>
        <w:t>as communicating the evaluation results to internal and external stakeholders, as well as to the wider public.</w:t>
      </w:r>
      <w:r w:rsidR="00171AE3" w:rsidRPr="00AE2871">
        <w:rPr>
          <w:rFonts w:asciiTheme="minorHAnsi" w:hAnsiTheme="minorHAnsi"/>
          <w:sz w:val="22"/>
          <w:szCs w:val="22"/>
          <w:lang w:val="en-GB"/>
        </w:rPr>
        <w:t xml:space="preserve"> </w:t>
      </w:r>
    </w:p>
    <w:p w14:paraId="7FD9D5BA" w14:textId="77777777" w:rsidR="00AE2871" w:rsidRPr="00AE2871" w:rsidRDefault="00171AE3" w:rsidP="00616197">
      <w:pPr>
        <w:pStyle w:val="BodyText"/>
        <w:spacing w:after="160"/>
        <w:rPr>
          <w:rFonts w:asciiTheme="minorHAnsi" w:hAnsiTheme="minorHAnsi"/>
          <w:sz w:val="22"/>
          <w:szCs w:val="22"/>
          <w:lang w:val="en-GB"/>
        </w:rPr>
      </w:pPr>
      <w:r w:rsidRPr="00AE2871">
        <w:rPr>
          <w:rFonts w:asciiTheme="minorHAnsi" w:hAnsiTheme="minorHAnsi"/>
          <w:sz w:val="22"/>
          <w:szCs w:val="22"/>
          <w:lang w:val="en-GB"/>
        </w:rPr>
        <w:t xml:space="preserve">The IPARD Managing Authority summarises the data on indicators for monitoring the effectiveness and the quality of the implementation of the Programme from the tables received from the IA. The data and tables shall be submitted </w:t>
      </w:r>
      <w:r w:rsidR="00AE2871" w:rsidRPr="00AE2871">
        <w:rPr>
          <w:rFonts w:asciiTheme="minorHAnsi" w:hAnsiTheme="minorHAnsi"/>
          <w:sz w:val="22"/>
          <w:szCs w:val="22"/>
          <w:lang w:val="en-GB"/>
        </w:rPr>
        <w:t>in accordance with Operational Agreement between IPARD MA and IPARD Agency.</w:t>
      </w:r>
    </w:p>
    <w:p w14:paraId="11A8A7F0" w14:textId="77777777" w:rsidR="00616197" w:rsidRPr="00F1180A" w:rsidRDefault="00616197" w:rsidP="00616197">
      <w:pPr>
        <w:pStyle w:val="BodyText"/>
        <w:spacing w:after="160"/>
        <w:rPr>
          <w:rFonts w:asciiTheme="minorHAnsi" w:hAnsiTheme="minorHAnsi"/>
          <w:sz w:val="22"/>
          <w:szCs w:val="22"/>
          <w:u w:val="single"/>
          <w:lang w:val="en-GB"/>
        </w:rPr>
      </w:pPr>
      <w:r w:rsidRPr="00F1180A">
        <w:rPr>
          <w:rFonts w:asciiTheme="minorHAnsi" w:hAnsiTheme="minorHAnsi"/>
          <w:sz w:val="22"/>
          <w:szCs w:val="22"/>
          <w:u w:val="single"/>
          <w:lang w:val="en-GB"/>
        </w:rPr>
        <w:t>IPARD Agency (IA)</w:t>
      </w:r>
    </w:p>
    <w:p w14:paraId="0E3F5392" w14:textId="1F30C225" w:rsidR="00616197" w:rsidRPr="00F1180A" w:rsidRDefault="00616197" w:rsidP="00616197">
      <w:pPr>
        <w:pStyle w:val="BodyText"/>
        <w:spacing w:after="160"/>
        <w:rPr>
          <w:rFonts w:asciiTheme="minorHAnsi" w:hAnsiTheme="minorHAnsi"/>
          <w:sz w:val="22"/>
          <w:szCs w:val="22"/>
          <w:lang w:val="en-GB"/>
        </w:rPr>
      </w:pPr>
      <w:r w:rsidRPr="00F1180A">
        <w:rPr>
          <w:rFonts w:asciiTheme="minorHAnsi" w:hAnsiTheme="minorHAnsi"/>
          <w:sz w:val="22"/>
          <w:szCs w:val="22"/>
          <w:lang w:val="en-GB"/>
        </w:rPr>
        <w:t>For the purpose of monitoring and evaluation the I</w:t>
      </w:r>
      <w:r w:rsidR="007B00C0">
        <w:rPr>
          <w:rFonts w:asciiTheme="minorHAnsi" w:hAnsiTheme="minorHAnsi"/>
          <w:sz w:val="22"/>
          <w:szCs w:val="22"/>
          <w:lang w:val="en-GB"/>
        </w:rPr>
        <w:t>PARD Agency</w:t>
      </w:r>
      <w:r w:rsidRPr="00F1180A">
        <w:rPr>
          <w:rFonts w:asciiTheme="minorHAnsi" w:hAnsiTheme="minorHAnsi"/>
          <w:sz w:val="22"/>
          <w:szCs w:val="22"/>
          <w:lang w:val="en-GB"/>
        </w:rPr>
        <w:t xml:space="preserve"> collects information based on documents submitted through applications, information on supported projects and payments and information on conducted controls. </w:t>
      </w:r>
    </w:p>
    <w:p w14:paraId="2E75B00D" w14:textId="79395355" w:rsidR="00616197" w:rsidRPr="00F1180A" w:rsidRDefault="00616197" w:rsidP="00616197">
      <w:pPr>
        <w:pStyle w:val="BodyText"/>
        <w:spacing w:after="160"/>
        <w:rPr>
          <w:rFonts w:asciiTheme="minorHAnsi" w:hAnsiTheme="minorHAnsi"/>
          <w:sz w:val="22"/>
          <w:szCs w:val="22"/>
          <w:lang w:val="en-GB"/>
        </w:rPr>
      </w:pPr>
      <w:r w:rsidRPr="00F1180A">
        <w:rPr>
          <w:rFonts w:asciiTheme="minorHAnsi" w:hAnsiTheme="minorHAnsi"/>
          <w:sz w:val="22"/>
          <w:szCs w:val="22"/>
          <w:lang w:val="en-GB"/>
        </w:rPr>
        <w:t>The I</w:t>
      </w:r>
      <w:r w:rsidR="007B00C0">
        <w:rPr>
          <w:rFonts w:asciiTheme="minorHAnsi" w:hAnsiTheme="minorHAnsi"/>
          <w:sz w:val="22"/>
          <w:szCs w:val="22"/>
          <w:lang w:val="en-GB"/>
        </w:rPr>
        <w:t>PARD Agency</w:t>
      </w:r>
      <w:r w:rsidRPr="00F1180A">
        <w:rPr>
          <w:rFonts w:asciiTheme="minorHAnsi" w:hAnsiTheme="minorHAnsi"/>
          <w:sz w:val="22"/>
          <w:szCs w:val="22"/>
          <w:lang w:val="en-GB"/>
        </w:rPr>
        <w:t xml:space="preserve"> shall ensure the setup of a system to secure a timely data flow to both the IPARD M</w:t>
      </w:r>
      <w:r w:rsidR="00171AE3">
        <w:rPr>
          <w:rFonts w:asciiTheme="minorHAnsi" w:hAnsiTheme="minorHAnsi"/>
          <w:sz w:val="22"/>
          <w:szCs w:val="22"/>
          <w:lang w:val="en-GB"/>
        </w:rPr>
        <w:t>anaging Authority</w:t>
      </w:r>
      <w:r w:rsidRPr="00F1180A">
        <w:rPr>
          <w:rFonts w:asciiTheme="minorHAnsi" w:hAnsiTheme="minorHAnsi"/>
          <w:sz w:val="22"/>
          <w:szCs w:val="22"/>
          <w:lang w:val="en-GB"/>
        </w:rPr>
        <w:t xml:space="preserve"> and evaluators. At the request of the evaluators, the I</w:t>
      </w:r>
      <w:r w:rsidR="00251198">
        <w:rPr>
          <w:rFonts w:asciiTheme="minorHAnsi" w:hAnsiTheme="minorHAnsi"/>
          <w:sz w:val="22"/>
          <w:szCs w:val="22"/>
          <w:lang w:val="en-GB"/>
        </w:rPr>
        <w:t>PARD Agency</w:t>
      </w:r>
      <w:r w:rsidRPr="00F1180A">
        <w:rPr>
          <w:rFonts w:asciiTheme="minorHAnsi" w:hAnsiTheme="minorHAnsi"/>
          <w:sz w:val="22"/>
          <w:szCs w:val="22"/>
          <w:lang w:val="en-GB"/>
        </w:rPr>
        <w:t xml:space="preserve"> will ensure provision of all additional information and documentation as required. </w:t>
      </w:r>
    </w:p>
    <w:p w14:paraId="73EFBC69" w14:textId="62E93F1F" w:rsidR="00616197" w:rsidRPr="00F1180A" w:rsidRDefault="00616197" w:rsidP="00616197">
      <w:pPr>
        <w:pStyle w:val="BodyText"/>
        <w:spacing w:after="160"/>
        <w:rPr>
          <w:rFonts w:asciiTheme="minorHAnsi" w:hAnsiTheme="minorHAnsi"/>
          <w:sz w:val="22"/>
          <w:szCs w:val="22"/>
          <w:lang w:val="en-GB"/>
        </w:rPr>
      </w:pPr>
      <w:r w:rsidRPr="00F1180A">
        <w:rPr>
          <w:rFonts w:asciiTheme="minorHAnsi" w:hAnsiTheme="minorHAnsi"/>
          <w:sz w:val="22"/>
          <w:szCs w:val="22"/>
          <w:lang w:val="en-GB"/>
        </w:rPr>
        <w:t>The I</w:t>
      </w:r>
      <w:r w:rsidR="007B00C0">
        <w:rPr>
          <w:rFonts w:asciiTheme="minorHAnsi" w:hAnsiTheme="minorHAnsi"/>
          <w:sz w:val="22"/>
          <w:szCs w:val="22"/>
          <w:lang w:val="en-GB"/>
        </w:rPr>
        <w:t>PARD Agency</w:t>
      </w:r>
      <w:r w:rsidRPr="00F1180A">
        <w:rPr>
          <w:rFonts w:asciiTheme="minorHAnsi" w:hAnsiTheme="minorHAnsi"/>
          <w:sz w:val="22"/>
          <w:szCs w:val="22"/>
          <w:lang w:val="en-GB"/>
        </w:rPr>
        <w:t xml:space="preserve"> will work closely in coordination with the IPARD M</w:t>
      </w:r>
      <w:r w:rsidR="00171AE3">
        <w:rPr>
          <w:rFonts w:asciiTheme="minorHAnsi" w:hAnsiTheme="minorHAnsi"/>
          <w:sz w:val="22"/>
          <w:szCs w:val="22"/>
          <w:lang w:val="en-GB"/>
        </w:rPr>
        <w:t>anaging Authority</w:t>
      </w:r>
      <w:r w:rsidRPr="00F1180A">
        <w:rPr>
          <w:rFonts w:asciiTheme="minorHAnsi" w:hAnsiTheme="minorHAnsi"/>
          <w:sz w:val="22"/>
          <w:szCs w:val="22"/>
          <w:lang w:val="en-GB"/>
        </w:rPr>
        <w:t xml:space="preserve"> to ensure the timely provision of all data on operations and necessary monitoring data.</w:t>
      </w:r>
      <w:r w:rsidR="00171AE3">
        <w:rPr>
          <w:rFonts w:asciiTheme="minorHAnsi" w:hAnsiTheme="minorHAnsi"/>
          <w:sz w:val="22"/>
          <w:szCs w:val="22"/>
          <w:lang w:val="en-GB"/>
        </w:rPr>
        <w:t xml:space="preserve"> </w:t>
      </w:r>
    </w:p>
    <w:p w14:paraId="4F1BF23E" w14:textId="3E90D2BC" w:rsidR="00616197" w:rsidRPr="00F1180A" w:rsidRDefault="00616197" w:rsidP="00616197">
      <w:pPr>
        <w:pStyle w:val="BodyText"/>
        <w:spacing w:after="160"/>
        <w:rPr>
          <w:rFonts w:asciiTheme="minorHAnsi" w:hAnsiTheme="minorHAnsi"/>
          <w:sz w:val="22"/>
          <w:szCs w:val="22"/>
          <w:lang w:val="en-GB"/>
        </w:rPr>
      </w:pPr>
      <w:r w:rsidRPr="00F1180A">
        <w:rPr>
          <w:rFonts w:asciiTheme="minorHAnsi" w:hAnsiTheme="minorHAnsi"/>
          <w:sz w:val="22"/>
          <w:szCs w:val="22"/>
          <w:lang w:val="en-GB"/>
        </w:rPr>
        <w:t>It is within their responsibility to put up and maintain a proper data management system that is able to collect, store and provide all relevant data concerning the application and relevant project and submit this data to the IPARD M</w:t>
      </w:r>
      <w:r w:rsidR="00171AE3">
        <w:rPr>
          <w:rFonts w:asciiTheme="minorHAnsi" w:hAnsiTheme="minorHAnsi"/>
          <w:sz w:val="22"/>
          <w:szCs w:val="22"/>
          <w:lang w:val="en-GB"/>
        </w:rPr>
        <w:t>anaging Authority</w:t>
      </w:r>
      <w:r w:rsidRPr="00F1180A">
        <w:rPr>
          <w:rFonts w:asciiTheme="minorHAnsi" w:hAnsiTheme="minorHAnsi"/>
          <w:sz w:val="22"/>
          <w:szCs w:val="22"/>
          <w:lang w:val="en-GB"/>
        </w:rPr>
        <w:t xml:space="preserve"> in short notice for evaluation. </w:t>
      </w:r>
    </w:p>
    <w:p w14:paraId="7E291627" w14:textId="072B5798" w:rsidR="00616197" w:rsidRPr="00F1180A" w:rsidRDefault="00616197" w:rsidP="00616197">
      <w:pPr>
        <w:pStyle w:val="BodyText"/>
        <w:spacing w:after="160"/>
        <w:rPr>
          <w:rFonts w:asciiTheme="minorHAnsi" w:hAnsiTheme="minorHAnsi"/>
          <w:sz w:val="22"/>
          <w:szCs w:val="22"/>
          <w:u w:val="single"/>
          <w:lang w:val="en-GB"/>
        </w:rPr>
      </w:pPr>
      <w:r w:rsidRPr="00F1180A">
        <w:rPr>
          <w:rFonts w:asciiTheme="minorHAnsi" w:hAnsiTheme="minorHAnsi"/>
          <w:sz w:val="22"/>
          <w:szCs w:val="22"/>
          <w:u w:val="single"/>
          <w:lang w:val="en-GB"/>
        </w:rPr>
        <w:t xml:space="preserve">IPARD III monitoring committee </w:t>
      </w:r>
    </w:p>
    <w:p w14:paraId="0943CA03" w14:textId="491F930A" w:rsidR="00616197" w:rsidRPr="00F1180A" w:rsidRDefault="00616197" w:rsidP="00616197">
      <w:pPr>
        <w:pStyle w:val="BodyText"/>
        <w:spacing w:after="160"/>
        <w:rPr>
          <w:rFonts w:asciiTheme="minorHAnsi" w:hAnsiTheme="minorHAnsi"/>
          <w:sz w:val="22"/>
          <w:szCs w:val="22"/>
          <w:lang w:val="en-GB"/>
        </w:rPr>
      </w:pPr>
      <w:r w:rsidRPr="00F1180A">
        <w:rPr>
          <w:rFonts w:asciiTheme="minorHAnsi" w:hAnsiTheme="minorHAnsi"/>
          <w:sz w:val="22"/>
          <w:szCs w:val="22"/>
          <w:lang w:val="en-GB"/>
        </w:rPr>
        <w:t xml:space="preserve">The role of the IPARD III </w:t>
      </w:r>
      <w:r w:rsidR="00251198">
        <w:rPr>
          <w:rFonts w:asciiTheme="minorHAnsi" w:hAnsiTheme="minorHAnsi"/>
          <w:sz w:val="22"/>
          <w:szCs w:val="22"/>
          <w:lang w:val="en-GB"/>
        </w:rPr>
        <w:t>monitoring committee</w:t>
      </w:r>
      <w:r w:rsidRPr="00F1180A">
        <w:rPr>
          <w:rFonts w:asciiTheme="minorHAnsi" w:hAnsiTheme="minorHAnsi"/>
          <w:sz w:val="22"/>
          <w:szCs w:val="22"/>
          <w:lang w:val="en-GB"/>
        </w:rPr>
        <w:t xml:space="preserve"> is to monitor the efficiency, effectiveness, and quality of the IPARD III programme implementation, as well as review the progress in the utilization of allocated funds towards the set objectives. </w:t>
      </w:r>
    </w:p>
    <w:p w14:paraId="08A981AD" w14:textId="53F16155" w:rsidR="00616197" w:rsidRPr="00F1180A" w:rsidRDefault="00616197" w:rsidP="00616197">
      <w:pPr>
        <w:pStyle w:val="BodyText"/>
        <w:spacing w:after="160"/>
        <w:rPr>
          <w:rFonts w:asciiTheme="minorHAnsi" w:hAnsiTheme="minorHAnsi"/>
          <w:sz w:val="22"/>
          <w:szCs w:val="22"/>
          <w:lang w:val="en-GB"/>
        </w:rPr>
      </w:pPr>
      <w:r w:rsidRPr="00F1180A">
        <w:rPr>
          <w:rFonts w:asciiTheme="minorHAnsi" w:hAnsiTheme="minorHAnsi"/>
          <w:sz w:val="22"/>
          <w:szCs w:val="22"/>
          <w:lang w:val="en-GB"/>
        </w:rPr>
        <w:t xml:space="preserve">Among other tasks, the IPARD III </w:t>
      </w:r>
      <w:r w:rsidR="007B00C0">
        <w:rPr>
          <w:rFonts w:asciiTheme="minorHAnsi" w:hAnsiTheme="minorHAnsi"/>
          <w:sz w:val="22"/>
          <w:szCs w:val="22"/>
          <w:lang w:val="en-GB"/>
        </w:rPr>
        <w:t>monitoring committee</w:t>
      </w:r>
      <w:r w:rsidRPr="00F1180A">
        <w:rPr>
          <w:rFonts w:asciiTheme="minorHAnsi" w:hAnsiTheme="minorHAnsi"/>
          <w:sz w:val="22"/>
          <w:szCs w:val="22"/>
          <w:lang w:val="en-GB"/>
        </w:rPr>
        <w:t xml:space="preserve"> analyses the activities, results and recommendations of the E</w:t>
      </w:r>
      <w:r w:rsidR="007B00C0">
        <w:rPr>
          <w:rFonts w:asciiTheme="minorHAnsi" w:hAnsiTheme="minorHAnsi"/>
          <w:sz w:val="22"/>
          <w:szCs w:val="22"/>
          <w:lang w:val="en-GB"/>
        </w:rPr>
        <w:t>valuation plan</w:t>
      </w:r>
      <w:r w:rsidRPr="00F1180A">
        <w:rPr>
          <w:rFonts w:asciiTheme="minorHAnsi" w:hAnsiTheme="minorHAnsi"/>
          <w:sz w:val="22"/>
          <w:szCs w:val="22"/>
          <w:lang w:val="en-GB"/>
        </w:rPr>
        <w:t xml:space="preserve"> implementation. Also, IPARD III </w:t>
      </w:r>
      <w:r w:rsidR="007B00C0">
        <w:rPr>
          <w:rFonts w:asciiTheme="minorHAnsi" w:hAnsiTheme="minorHAnsi"/>
          <w:sz w:val="22"/>
          <w:szCs w:val="22"/>
          <w:lang w:val="en-GB"/>
        </w:rPr>
        <w:t>monitoring committee</w:t>
      </w:r>
      <w:r w:rsidRPr="00F1180A">
        <w:rPr>
          <w:rFonts w:asciiTheme="minorHAnsi" w:hAnsiTheme="minorHAnsi"/>
          <w:sz w:val="22"/>
          <w:szCs w:val="22"/>
          <w:lang w:val="en-GB"/>
        </w:rPr>
        <w:t xml:space="preserve"> may issue recommendations to the IPARD M</w:t>
      </w:r>
      <w:r w:rsidR="007B00C0">
        <w:rPr>
          <w:rFonts w:asciiTheme="minorHAnsi" w:hAnsiTheme="minorHAnsi"/>
          <w:sz w:val="22"/>
          <w:szCs w:val="22"/>
          <w:lang w:val="en-GB"/>
        </w:rPr>
        <w:t>anaging Authority</w:t>
      </w:r>
      <w:r w:rsidRPr="00F1180A">
        <w:rPr>
          <w:rFonts w:asciiTheme="minorHAnsi" w:hAnsiTheme="minorHAnsi"/>
          <w:sz w:val="22"/>
          <w:szCs w:val="22"/>
          <w:lang w:val="en-GB"/>
        </w:rPr>
        <w:t xml:space="preserve"> regarding IPARD III programme implementation (including evaluation) and may monitor actions taken as a result of its recommendations. It examines and approves AIRs</w:t>
      </w:r>
      <w:r w:rsidRPr="00F1180A">
        <w:rPr>
          <w:rStyle w:val="FootnoteReference"/>
          <w:rFonts w:asciiTheme="minorHAnsi" w:hAnsiTheme="minorHAnsi"/>
          <w:sz w:val="22"/>
          <w:szCs w:val="22"/>
          <w:lang w:val="en-GB"/>
        </w:rPr>
        <w:footnoteReference w:id="1"/>
      </w:r>
      <w:r w:rsidRPr="00F1180A">
        <w:rPr>
          <w:rFonts w:asciiTheme="minorHAnsi" w:hAnsiTheme="minorHAnsi"/>
          <w:sz w:val="22"/>
          <w:szCs w:val="22"/>
          <w:lang w:val="en-GB"/>
        </w:rPr>
        <w:t xml:space="preserve"> before they are sent to the EC.</w:t>
      </w:r>
    </w:p>
    <w:p w14:paraId="69E0803E" w14:textId="77777777" w:rsidR="00616197" w:rsidRPr="00F1180A" w:rsidRDefault="00616197" w:rsidP="00616197">
      <w:pPr>
        <w:pStyle w:val="BodyText"/>
        <w:spacing w:before="240" w:after="160"/>
        <w:rPr>
          <w:rFonts w:asciiTheme="minorHAnsi" w:hAnsiTheme="minorHAnsi"/>
          <w:sz w:val="22"/>
          <w:szCs w:val="22"/>
          <w:u w:val="single"/>
          <w:lang w:val="en-GB"/>
        </w:rPr>
      </w:pPr>
      <w:r w:rsidRPr="00F1180A">
        <w:rPr>
          <w:rFonts w:asciiTheme="minorHAnsi" w:hAnsiTheme="minorHAnsi"/>
          <w:sz w:val="22"/>
          <w:szCs w:val="22"/>
          <w:u w:val="single"/>
          <w:lang w:val="en-GB"/>
        </w:rPr>
        <w:t>Independent evaluators</w:t>
      </w:r>
    </w:p>
    <w:p w14:paraId="285203E4" w14:textId="29278086" w:rsidR="005A521A" w:rsidRDefault="00616197" w:rsidP="00823B0C">
      <w:pPr>
        <w:pStyle w:val="BodyText"/>
        <w:spacing w:after="160"/>
        <w:rPr>
          <w:rFonts w:asciiTheme="minorHAnsi" w:hAnsiTheme="minorHAnsi"/>
          <w:sz w:val="22"/>
          <w:szCs w:val="22"/>
          <w:lang w:val="en-GB"/>
        </w:rPr>
      </w:pPr>
      <w:r w:rsidRPr="00F1180A">
        <w:rPr>
          <w:rFonts w:asciiTheme="minorHAnsi" w:hAnsiTheme="minorHAnsi"/>
          <w:sz w:val="22"/>
          <w:szCs w:val="22"/>
          <w:lang w:val="en-GB"/>
        </w:rPr>
        <w:t>The ‘formal’ evaluation activities will be carried out by external experts who are functionally independent from the IPARD M</w:t>
      </w:r>
      <w:r w:rsidR="007B00C0">
        <w:rPr>
          <w:rFonts w:asciiTheme="minorHAnsi" w:hAnsiTheme="minorHAnsi"/>
          <w:sz w:val="22"/>
          <w:szCs w:val="22"/>
          <w:lang w:val="en-GB"/>
        </w:rPr>
        <w:t>anaging Authority</w:t>
      </w:r>
      <w:r w:rsidRPr="00F1180A">
        <w:rPr>
          <w:rFonts w:asciiTheme="minorHAnsi" w:hAnsiTheme="minorHAnsi"/>
          <w:sz w:val="22"/>
          <w:szCs w:val="22"/>
          <w:lang w:val="en-GB"/>
        </w:rPr>
        <w:t xml:space="preserve"> and the I</w:t>
      </w:r>
      <w:r w:rsidR="007B00C0">
        <w:rPr>
          <w:rFonts w:asciiTheme="minorHAnsi" w:hAnsiTheme="minorHAnsi"/>
          <w:sz w:val="22"/>
          <w:szCs w:val="22"/>
          <w:lang w:val="en-GB"/>
        </w:rPr>
        <w:t>PARD Agency</w:t>
      </w:r>
      <w:r w:rsidRPr="00F1180A">
        <w:rPr>
          <w:rFonts w:asciiTheme="minorHAnsi" w:hAnsiTheme="minorHAnsi"/>
          <w:sz w:val="22"/>
          <w:szCs w:val="22"/>
          <w:lang w:val="en-GB"/>
        </w:rPr>
        <w:t xml:space="preserve">. Evaluators will be contracted in accordance with public procurement provisions – PRAG rules and financed from “Technical assistance” measure. </w:t>
      </w:r>
    </w:p>
    <w:p w14:paraId="2BDDC87E" w14:textId="77777777" w:rsidR="0070770C" w:rsidRPr="00F1180A" w:rsidRDefault="0070770C" w:rsidP="0070770C">
      <w:pPr>
        <w:pStyle w:val="Heading1"/>
        <w:numPr>
          <w:ilvl w:val="0"/>
          <w:numId w:val="1"/>
        </w:numPr>
        <w:spacing w:line="240" w:lineRule="auto"/>
        <w:rPr>
          <w:rFonts w:asciiTheme="minorHAnsi" w:hAnsiTheme="minorHAnsi" w:cs="Times New Roman"/>
          <w:color w:val="auto"/>
          <w:sz w:val="22"/>
          <w:szCs w:val="22"/>
          <w:lang w:val="en-GB"/>
        </w:rPr>
      </w:pPr>
      <w:bookmarkStart w:id="3" w:name="_Toc135052405"/>
      <w:r w:rsidRPr="00F1180A">
        <w:rPr>
          <w:rFonts w:asciiTheme="minorHAnsi" w:hAnsiTheme="minorHAnsi" w:cs="Times New Roman"/>
          <w:color w:val="auto"/>
          <w:sz w:val="22"/>
          <w:szCs w:val="22"/>
          <w:lang w:val="en-GB"/>
        </w:rPr>
        <w:t>TIMELINE</w:t>
      </w:r>
      <w:bookmarkEnd w:id="3"/>
      <w:r w:rsidRPr="00F1180A">
        <w:rPr>
          <w:rFonts w:asciiTheme="minorHAnsi" w:hAnsiTheme="minorHAnsi" w:cs="Times New Roman"/>
          <w:color w:val="auto"/>
          <w:sz w:val="22"/>
          <w:szCs w:val="22"/>
          <w:lang w:val="en-GB"/>
        </w:rPr>
        <w:t xml:space="preserve"> </w:t>
      </w:r>
    </w:p>
    <w:p w14:paraId="76615DFD" w14:textId="77777777" w:rsidR="0070770C" w:rsidRPr="00F1180A" w:rsidRDefault="0070770C" w:rsidP="0070770C">
      <w:pPr>
        <w:spacing w:after="0" w:line="240" w:lineRule="auto"/>
        <w:rPr>
          <w:rFonts w:cs="Times New Roman"/>
          <w:lang w:val="en-GB"/>
        </w:rPr>
      </w:pPr>
    </w:p>
    <w:p w14:paraId="105FB969" w14:textId="4913129C" w:rsidR="0070770C" w:rsidRPr="00F1180A" w:rsidRDefault="0070770C" w:rsidP="008B765E">
      <w:pPr>
        <w:jc w:val="both"/>
        <w:rPr>
          <w:lang w:val="en-GB"/>
        </w:rPr>
      </w:pPr>
      <w:r w:rsidRPr="00F1180A">
        <w:rPr>
          <w:lang w:val="en-GB"/>
        </w:rPr>
        <w:t xml:space="preserve">It is essential to ensure that all activities relating to the evaluation are carried out in appropriate time, respecting the implementation workflow in relation to time when certain information is necessary. Timely planning will enable planning and foreseeing of assignments for each body involved in the M&amp;E system. Activities of M&amp;E will provide necessary information at a suitable moment, particularly information for the purpose of drawing up of AIRs and the </w:t>
      </w:r>
      <w:r w:rsidR="00390195" w:rsidRPr="00F1180A">
        <w:rPr>
          <w:lang w:val="en-GB"/>
        </w:rPr>
        <w:t>f</w:t>
      </w:r>
      <w:r w:rsidRPr="00F1180A">
        <w:rPr>
          <w:lang w:val="en-GB"/>
        </w:rPr>
        <w:t>inal implementation report for the IPARD III programme.</w:t>
      </w:r>
    </w:p>
    <w:p w14:paraId="4358A66B" w14:textId="6D6C1AFE" w:rsidR="0070770C" w:rsidRPr="00F1180A" w:rsidRDefault="0070770C" w:rsidP="00D41E25">
      <w:pPr>
        <w:rPr>
          <w:lang w:val="en-GB"/>
        </w:rPr>
      </w:pPr>
      <w:r w:rsidRPr="00F1180A">
        <w:rPr>
          <w:lang w:val="en-GB"/>
        </w:rPr>
        <w:lastRenderedPageBreak/>
        <w:t>The indicative timeline of implementation of the planned activities of the E</w:t>
      </w:r>
      <w:r w:rsidR="007B00C0">
        <w:rPr>
          <w:lang w:val="en-GB"/>
        </w:rPr>
        <w:t>valuation plan</w:t>
      </w:r>
      <w:r w:rsidRPr="00F1180A">
        <w:rPr>
          <w:lang w:val="en-GB"/>
        </w:rPr>
        <w:t xml:space="preserve"> is given in the table below.</w:t>
      </w:r>
      <w:r w:rsidR="00B010E2">
        <w:rPr>
          <w:lang w:val="en-GB"/>
        </w:rPr>
        <w:t xml:space="preserve"> </w:t>
      </w:r>
    </w:p>
    <w:p w14:paraId="3AF53655" w14:textId="77777777" w:rsidR="0070770C" w:rsidRPr="00F1180A" w:rsidRDefault="0070770C" w:rsidP="00D41E25">
      <w:pPr>
        <w:rPr>
          <w:rFonts w:eastAsia="Calibri" w:cs="Times New Roman"/>
          <w:lang w:val="en-GB"/>
        </w:rPr>
      </w:pPr>
    </w:p>
    <w:tbl>
      <w:tblPr>
        <w:tblStyle w:val="TableGrid"/>
        <w:tblW w:w="9320" w:type="dxa"/>
        <w:jc w:val="center"/>
        <w:tblLayout w:type="fixed"/>
        <w:tblLook w:val="04A0" w:firstRow="1" w:lastRow="0" w:firstColumn="1" w:lastColumn="0" w:noHBand="0" w:noVBand="1"/>
      </w:tblPr>
      <w:tblGrid>
        <w:gridCol w:w="3045"/>
        <w:gridCol w:w="3170"/>
        <w:gridCol w:w="3105"/>
      </w:tblGrid>
      <w:tr w:rsidR="0070770C" w:rsidRPr="007B00C0" w14:paraId="5BF965F5" w14:textId="77777777" w:rsidTr="0042273D">
        <w:trPr>
          <w:trHeight w:val="144"/>
          <w:jc w:val="center"/>
        </w:trPr>
        <w:tc>
          <w:tcPr>
            <w:tcW w:w="3045" w:type="dxa"/>
            <w:shd w:val="clear" w:color="auto" w:fill="D9D9D9" w:themeFill="background1" w:themeFillShade="D9"/>
            <w:vAlign w:val="center"/>
          </w:tcPr>
          <w:p w14:paraId="6C321E16" w14:textId="77777777" w:rsidR="0070770C" w:rsidRPr="007B00C0" w:rsidRDefault="0070770C" w:rsidP="0042273D">
            <w:pPr>
              <w:jc w:val="center"/>
              <w:rPr>
                <w:rFonts w:asciiTheme="minorHAnsi" w:eastAsia="Calibri" w:hAnsiTheme="minorHAnsi" w:cstheme="minorHAnsi"/>
                <w:b/>
                <w:i/>
                <w:lang w:val="en-GB"/>
              </w:rPr>
            </w:pPr>
            <w:r w:rsidRPr="007B00C0">
              <w:rPr>
                <w:rFonts w:asciiTheme="minorHAnsi" w:eastAsia="Calibri" w:hAnsiTheme="minorHAnsi" w:cstheme="minorHAnsi"/>
                <w:b/>
                <w:i/>
                <w:lang w:val="en-GB"/>
              </w:rPr>
              <w:t>Activities</w:t>
            </w:r>
          </w:p>
        </w:tc>
        <w:tc>
          <w:tcPr>
            <w:tcW w:w="3170" w:type="dxa"/>
            <w:shd w:val="clear" w:color="auto" w:fill="D9D9D9" w:themeFill="background1" w:themeFillShade="D9"/>
            <w:vAlign w:val="center"/>
          </w:tcPr>
          <w:p w14:paraId="59B92F92" w14:textId="77777777" w:rsidR="0070770C" w:rsidRPr="007B00C0" w:rsidRDefault="0070770C" w:rsidP="0042273D">
            <w:pPr>
              <w:jc w:val="center"/>
              <w:rPr>
                <w:rFonts w:asciiTheme="minorHAnsi" w:eastAsia="Calibri" w:hAnsiTheme="minorHAnsi" w:cstheme="minorHAnsi"/>
                <w:b/>
                <w:i/>
                <w:lang w:val="en-GB"/>
              </w:rPr>
            </w:pPr>
            <w:r w:rsidRPr="007B00C0">
              <w:rPr>
                <w:rFonts w:asciiTheme="minorHAnsi" w:eastAsia="Calibri" w:hAnsiTheme="minorHAnsi" w:cstheme="minorHAnsi"/>
                <w:b/>
                <w:i/>
                <w:lang w:val="en-GB"/>
              </w:rPr>
              <w:t>Year of implementation and duration</w:t>
            </w:r>
          </w:p>
        </w:tc>
        <w:tc>
          <w:tcPr>
            <w:tcW w:w="3105" w:type="dxa"/>
            <w:shd w:val="clear" w:color="auto" w:fill="D9D9D9" w:themeFill="background1" w:themeFillShade="D9"/>
            <w:vAlign w:val="center"/>
          </w:tcPr>
          <w:p w14:paraId="3062DE5D" w14:textId="77777777" w:rsidR="0070770C" w:rsidRPr="007B00C0" w:rsidRDefault="0070770C" w:rsidP="0042273D">
            <w:pPr>
              <w:jc w:val="center"/>
              <w:rPr>
                <w:rFonts w:asciiTheme="minorHAnsi" w:eastAsia="Calibri" w:hAnsiTheme="minorHAnsi" w:cstheme="minorHAnsi"/>
                <w:b/>
                <w:i/>
                <w:lang w:val="en-GB"/>
              </w:rPr>
            </w:pPr>
            <w:r w:rsidRPr="007B00C0">
              <w:rPr>
                <w:rFonts w:asciiTheme="minorHAnsi" w:eastAsia="Calibri" w:hAnsiTheme="minorHAnsi" w:cstheme="minorHAnsi"/>
                <w:b/>
                <w:i/>
                <w:lang w:val="en-GB"/>
              </w:rPr>
              <w:t>Reporting</w:t>
            </w:r>
          </w:p>
        </w:tc>
      </w:tr>
      <w:tr w:rsidR="0070770C" w:rsidRPr="007B00C0" w14:paraId="7BF57251" w14:textId="77777777" w:rsidTr="00FA2C9E">
        <w:trPr>
          <w:trHeight w:val="144"/>
          <w:jc w:val="center"/>
        </w:trPr>
        <w:tc>
          <w:tcPr>
            <w:tcW w:w="3045" w:type="dxa"/>
          </w:tcPr>
          <w:p w14:paraId="09C94F7C" w14:textId="77777777" w:rsidR="0070770C" w:rsidRPr="007B00C0" w:rsidRDefault="0070770C" w:rsidP="00D41E25">
            <w:pPr>
              <w:rPr>
                <w:rFonts w:asciiTheme="minorHAnsi" w:eastAsia="Calibri" w:hAnsiTheme="minorHAnsi" w:cstheme="minorHAnsi"/>
                <w:lang w:val="en-GB"/>
              </w:rPr>
            </w:pPr>
          </w:p>
          <w:p w14:paraId="0AFAF59B" w14:textId="77777777" w:rsidR="0070770C" w:rsidRPr="007B00C0" w:rsidRDefault="0070770C" w:rsidP="00D41E25">
            <w:pPr>
              <w:rPr>
                <w:rFonts w:asciiTheme="minorHAnsi" w:eastAsia="Calibri" w:hAnsiTheme="minorHAnsi" w:cstheme="minorHAnsi"/>
                <w:lang w:val="en-GB"/>
              </w:rPr>
            </w:pPr>
          </w:p>
          <w:p w14:paraId="58ACFF91" w14:textId="74915899" w:rsidR="0070770C" w:rsidRPr="007B00C0" w:rsidRDefault="0070770C" w:rsidP="008B765E">
            <w:pPr>
              <w:jc w:val="both"/>
              <w:rPr>
                <w:rFonts w:asciiTheme="minorHAnsi" w:eastAsia="Calibri" w:hAnsiTheme="minorHAnsi" w:cstheme="minorHAnsi"/>
                <w:lang w:val="en-GB"/>
              </w:rPr>
            </w:pPr>
            <w:r w:rsidRPr="007B00C0">
              <w:rPr>
                <w:rFonts w:asciiTheme="minorHAnsi" w:eastAsia="Calibri" w:hAnsiTheme="minorHAnsi" w:cstheme="minorHAnsi"/>
                <w:lang w:val="en-GB"/>
              </w:rPr>
              <w:t>Building-up of evaluation capacities of the IPARD M</w:t>
            </w:r>
            <w:r w:rsidR="007B00C0" w:rsidRPr="007B00C0">
              <w:rPr>
                <w:rFonts w:asciiTheme="minorHAnsi" w:eastAsia="Calibri" w:hAnsiTheme="minorHAnsi" w:cstheme="minorHAnsi"/>
                <w:lang w:val="en-GB"/>
              </w:rPr>
              <w:t>anaging Authority</w:t>
            </w:r>
            <w:r w:rsidRPr="007B00C0">
              <w:rPr>
                <w:rFonts w:asciiTheme="minorHAnsi" w:eastAsia="Calibri" w:hAnsiTheme="minorHAnsi" w:cstheme="minorHAnsi"/>
                <w:lang w:val="en-GB"/>
              </w:rPr>
              <w:t xml:space="preserve"> and I</w:t>
            </w:r>
            <w:r w:rsidR="007B00C0" w:rsidRPr="007B00C0">
              <w:rPr>
                <w:rFonts w:asciiTheme="minorHAnsi" w:eastAsia="Calibri" w:hAnsiTheme="minorHAnsi" w:cstheme="minorHAnsi"/>
                <w:lang w:val="en-GB"/>
              </w:rPr>
              <w:t>PARD Agency</w:t>
            </w:r>
          </w:p>
        </w:tc>
        <w:tc>
          <w:tcPr>
            <w:tcW w:w="3170" w:type="dxa"/>
          </w:tcPr>
          <w:p w14:paraId="5EECD486" w14:textId="77777777" w:rsidR="00933837" w:rsidRDefault="00933837" w:rsidP="008B765E">
            <w:pPr>
              <w:jc w:val="both"/>
              <w:rPr>
                <w:rFonts w:asciiTheme="minorHAnsi" w:eastAsia="Calibri" w:hAnsiTheme="minorHAnsi" w:cstheme="minorHAnsi"/>
                <w:lang w:val="en-GB"/>
              </w:rPr>
            </w:pPr>
          </w:p>
          <w:p w14:paraId="347A1533" w14:textId="43D509FC" w:rsidR="0070770C" w:rsidRPr="007B00C0" w:rsidRDefault="0070770C" w:rsidP="008B765E">
            <w:pPr>
              <w:jc w:val="both"/>
              <w:rPr>
                <w:rFonts w:asciiTheme="minorHAnsi" w:eastAsia="Calibri" w:hAnsiTheme="minorHAnsi" w:cstheme="minorHAnsi"/>
                <w:lang w:val="en-GB"/>
              </w:rPr>
            </w:pPr>
            <w:r w:rsidRPr="007B00C0">
              <w:rPr>
                <w:rFonts w:asciiTheme="minorHAnsi" w:eastAsia="Calibri" w:hAnsiTheme="minorHAnsi" w:cstheme="minorHAnsi"/>
                <w:lang w:val="en-GB"/>
              </w:rPr>
              <w:t>In continuation - In accordance with experience through implementation of the IPARD</w:t>
            </w:r>
            <w:r w:rsidR="008B765E" w:rsidRPr="007B00C0">
              <w:rPr>
                <w:rFonts w:asciiTheme="minorHAnsi" w:eastAsia="Calibri" w:hAnsiTheme="minorHAnsi" w:cstheme="minorHAnsi"/>
                <w:lang w:val="en-GB"/>
              </w:rPr>
              <w:t xml:space="preserve"> II and IPARD</w:t>
            </w:r>
            <w:r w:rsidRPr="007B00C0">
              <w:rPr>
                <w:rFonts w:asciiTheme="minorHAnsi" w:eastAsia="Calibri" w:hAnsiTheme="minorHAnsi" w:cstheme="minorHAnsi"/>
                <w:lang w:val="en-GB"/>
              </w:rPr>
              <w:t xml:space="preserve"> III programme, and based on a proper TNA and </w:t>
            </w:r>
            <w:r w:rsidR="008B765E" w:rsidRPr="007B00C0">
              <w:rPr>
                <w:rFonts w:asciiTheme="minorHAnsi" w:eastAsia="Calibri" w:hAnsiTheme="minorHAnsi" w:cstheme="minorHAnsi"/>
                <w:lang w:val="en-GB"/>
              </w:rPr>
              <w:t>T</w:t>
            </w:r>
            <w:r w:rsidRPr="007B00C0">
              <w:rPr>
                <w:rFonts w:asciiTheme="minorHAnsi" w:eastAsia="Calibri" w:hAnsiTheme="minorHAnsi" w:cstheme="minorHAnsi"/>
                <w:lang w:val="en-GB"/>
              </w:rPr>
              <w:t>raining plan.</w:t>
            </w:r>
          </w:p>
        </w:tc>
        <w:tc>
          <w:tcPr>
            <w:tcW w:w="3105" w:type="dxa"/>
          </w:tcPr>
          <w:p w14:paraId="4A8C1B05" w14:textId="020264AB" w:rsidR="0070770C" w:rsidRPr="007B00C0" w:rsidRDefault="0070770C" w:rsidP="008B765E">
            <w:pPr>
              <w:jc w:val="both"/>
              <w:rPr>
                <w:rFonts w:asciiTheme="minorHAnsi" w:eastAsia="Calibri" w:hAnsiTheme="minorHAnsi" w:cstheme="minorHAnsi"/>
                <w:lang w:val="en-GB"/>
              </w:rPr>
            </w:pPr>
            <w:r w:rsidRPr="007B00C0">
              <w:rPr>
                <w:rFonts w:asciiTheme="minorHAnsi" w:eastAsia="Calibri" w:hAnsiTheme="minorHAnsi" w:cstheme="minorHAnsi"/>
                <w:lang w:val="en-GB"/>
              </w:rPr>
              <w:t xml:space="preserve">Information will be provided to the IPARD III </w:t>
            </w:r>
            <w:r w:rsidR="007B00C0">
              <w:rPr>
                <w:rFonts w:asciiTheme="minorHAnsi" w:eastAsia="Calibri" w:hAnsiTheme="minorHAnsi" w:cstheme="minorHAnsi"/>
                <w:lang w:val="en-GB"/>
              </w:rPr>
              <w:t>monitoring committee</w:t>
            </w:r>
            <w:r w:rsidRPr="007B00C0">
              <w:rPr>
                <w:rFonts w:asciiTheme="minorHAnsi" w:eastAsia="Calibri" w:hAnsiTheme="minorHAnsi" w:cstheme="minorHAnsi"/>
                <w:lang w:val="en-GB"/>
              </w:rPr>
              <w:t xml:space="preserve"> with the annual review of the implementation of the E</w:t>
            </w:r>
            <w:r w:rsidR="007B00C0">
              <w:rPr>
                <w:rFonts w:asciiTheme="minorHAnsi" w:eastAsia="Calibri" w:hAnsiTheme="minorHAnsi" w:cstheme="minorHAnsi"/>
                <w:lang w:val="en-GB"/>
              </w:rPr>
              <w:t>valuation plan</w:t>
            </w:r>
            <w:r w:rsidRPr="007B00C0">
              <w:rPr>
                <w:rFonts w:asciiTheme="minorHAnsi" w:eastAsia="Calibri" w:hAnsiTheme="minorHAnsi" w:cstheme="minorHAnsi"/>
                <w:lang w:val="en-GB"/>
              </w:rPr>
              <w:t xml:space="preserve"> in </w:t>
            </w:r>
            <w:r w:rsidR="00D11E31" w:rsidRPr="007B00C0">
              <w:rPr>
                <w:rFonts w:asciiTheme="minorHAnsi" w:eastAsia="Calibri" w:hAnsiTheme="minorHAnsi" w:cstheme="minorHAnsi"/>
                <w:lang w:val="en-GB"/>
              </w:rPr>
              <w:t>each</w:t>
            </w:r>
            <w:r w:rsidRPr="007B00C0">
              <w:rPr>
                <w:rFonts w:asciiTheme="minorHAnsi" w:eastAsia="Calibri" w:hAnsiTheme="minorHAnsi" w:cstheme="minorHAnsi"/>
                <w:lang w:val="en-GB"/>
              </w:rPr>
              <w:t xml:space="preserve"> AIR</w:t>
            </w:r>
            <w:r w:rsidR="007B00C0" w:rsidRPr="00AE2871">
              <w:rPr>
                <w:rFonts w:asciiTheme="minorHAnsi" w:eastAsia="Calibri" w:hAnsiTheme="minorHAnsi" w:cstheme="minorHAnsi"/>
                <w:lang w:val="en-GB"/>
              </w:rPr>
              <w:t>, not later than June 30</w:t>
            </w:r>
            <w:r w:rsidR="007B00C0" w:rsidRPr="00AE2871">
              <w:rPr>
                <w:rFonts w:asciiTheme="minorHAnsi" w:eastAsia="Calibri" w:hAnsiTheme="minorHAnsi" w:cstheme="minorHAnsi"/>
                <w:vertAlign w:val="superscript"/>
                <w:lang w:val="en-GB"/>
              </w:rPr>
              <w:t>th</w:t>
            </w:r>
            <w:r w:rsidR="007B00C0" w:rsidRPr="00AE2871">
              <w:rPr>
                <w:rFonts w:asciiTheme="minorHAnsi" w:eastAsia="Calibri" w:hAnsiTheme="minorHAnsi" w:cstheme="minorHAnsi"/>
                <w:lang w:val="en-GB"/>
              </w:rPr>
              <w:t xml:space="preserve"> for previous year,</w:t>
            </w:r>
            <w:r w:rsidRPr="00AE2871">
              <w:rPr>
                <w:rFonts w:asciiTheme="minorHAnsi" w:eastAsia="Calibri" w:hAnsiTheme="minorHAnsi" w:cstheme="minorHAnsi"/>
                <w:lang w:val="en-GB"/>
              </w:rPr>
              <w:t xml:space="preserve"> and in the Interim Evaluation report, </w:t>
            </w:r>
            <w:r w:rsidRPr="007B00C0">
              <w:rPr>
                <w:rFonts w:asciiTheme="minorHAnsi" w:eastAsia="Calibri" w:hAnsiTheme="minorHAnsi" w:cstheme="minorHAnsi"/>
                <w:lang w:val="en-GB"/>
              </w:rPr>
              <w:t>as well as Ex-post report.</w:t>
            </w:r>
          </w:p>
        </w:tc>
      </w:tr>
      <w:tr w:rsidR="0070770C" w:rsidRPr="007B00C0" w14:paraId="17AA012D" w14:textId="77777777" w:rsidTr="00FA2C9E">
        <w:trPr>
          <w:trHeight w:val="144"/>
          <w:jc w:val="center"/>
        </w:trPr>
        <w:tc>
          <w:tcPr>
            <w:tcW w:w="3045" w:type="dxa"/>
          </w:tcPr>
          <w:p w14:paraId="122F9606" w14:textId="02B7E0E7" w:rsidR="0070770C" w:rsidRPr="007B00C0" w:rsidRDefault="0070770C" w:rsidP="008B765E">
            <w:pPr>
              <w:jc w:val="both"/>
              <w:rPr>
                <w:rFonts w:asciiTheme="minorHAnsi" w:eastAsia="Calibri" w:hAnsiTheme="minorHAnsi" w:cstheme="minorHAnsi"/>
                <w:lang w:val="en-GB"/>
              </w:rPr>
            </w:pPr>
            <w:r w:rsidRPr="007B00C0">
              <w:rPr>
                <w:rFonts w:asciiTheme="minorHAnsi" w:eastAsia="Calibri" w:hAnsiTheme="minorHAnsi" w:cstheme="minorHAnsi"/>
                <w:lang w:val="en-GB"/>
              </w:rPr>
              <w:t>Assessment of the monitoring system established in the IPARD M</w:t>
            </w:r>
            <w:r w:rsidR="007B00C0" w:rsidRPr="007B00C0">
              <w:rPr>
                <w:rFonts w:asciiTheme="minorHAnsi" w:eastAsia="Calibri" w:hAnsiTheme="minorHAnsi" w:cstheme="minorHAnsi"/>
                <w:lang w:val="en-GB"/>
              </w:rPr>
              <w:t xml:space="preserve">anaging Authority </w:t>
            </w:r>
            <w:r w:rsidRPr="007B00C0">
              <w:rPr>
                <w:rFonts w:asciiTheme="minorHAnsi" w:eastAsia="Calibri" w:hAnsiTheme="minorHAnsi" w:cstheme="minorHAnsi"/>
                <w:lang w:val="en-GB"/>
              </w:rPr>
              <w:t>/</w:t>
            </w:r>
            <w:r w:rsidR="007B00C0" w:rsidRPr="007B00C0">
              <w:rPr>
                <w:rFonts w:asciiTheme="minorHAnsi" w:eastAsia="Calibri" w:hAnsiTheme="minorHAnsi" w:cstheme="minorHAnsi"/>
                <w:lang w:val="en-GB"/>
              </w:rPr>
              <w:t xml:space="preserve"> </w:t>
            </w:r>
            <w:r w:rsidRPr="007B00C0">
              <w:rPr>
                <w:rFonts w:asciiTheme="minorHAnsi" w:eastAsia="Calibri" w:hAnsiTheme="minorHAnsi" w:cstheme="minorHAnsi"/>
                <w:lang w:val="en-GB"/>
              </w:rPr>
              <w:t>I</w:t>
            </w:r>
            <w:r w:rsidR="007B00C0" w:rsidRPr="007B00C0">
              <w:rPr>
                <w:rFonts w:asciiTheme="minorHAnsi" w:eastAsia="Calibri" w:hAnsiTheme="minorHAnsi" w:cstheme="minorHAnsi"/>
                <w:lang w:val="en-GB"/>
              </w:rPr>
              <w:t>PARD Agency</w:t>
            </w:r>
            <w:r w:rsidRPr="007B00C0">
              <w:rPr>
                <w:rFonts w:asciiTheme="minorHAnsi" w:eastAsia="Calibri" w:hAnsiTheme="minorHAnsi" w:cstheme="minorHAnsi"/>
                <w:lang w:val="en-GB"/>
              </w:rPr>
              <w:t xml:space="preserve"> (evaluation of effectiveness and efficiency of the collection of data) and further development of the system.</w:t>
            </w:r>
          </w:p>
        </w:tc>
        <w:tc>
          <w:tcPr>
            <w:tcW w:w="3170" w:type="dxa"/>
          </w:tcPr>
          <w:p w14:paraId="469B1CC0" w14:textId="77777777" w:rsidR="0070770C" w:rsidRPr="007B00C0" w:rsidRDefault="0070770C" w:rsidP="00D41E25">
            <w:pPr>
              <w:rPr>
                <w:rFonts w:asciiTheme="minorHAnsi" w:eastAsia="Calibri" w:hAnsiTheme="minorHAnsi" w:cstheme="minorHAnsi"/>
                <w:lang w:val="en-GB"/>
              </w:rPr>
            </w:pPr>
          </w:p>
          <w:p w14:paraId="47AAD0E9" w14:textId="77777777" w:rsidR="0070770C" w:rsidRPr="007B00C0" w:rsidRDefault="0070770C" w:rsidP="008B765E">
            <w:pPr>
              <w:jc w:val="both"/>
              <w:rPr>
                <w:rFonts w:asciiTheme="minorHAnsi" w:eastAsia="Calibri" w:hAnsiTheme="minorHAnsi" w:cstheme="minorHAnsi"/>
                <w:lang w:val="en-GB"/>
              </w:rPr>
            </w:pPr>
            <w:r w:rsidRPr="007B00C0">
              <w:rPr>
                <w:rFonts w:asciiTheme="minorHAnsi" w:eastAsia="Calibri" w:hAnsiTheme="minorHAnsi" w:cstheme="minorHAnsi"/>
                <w:lang w:val="en-GB"/>
              </w:rPr>
              <w:t xml:space="preserve">Not later than the end of first year of implementation of the IPARD III programme. </w:t>
            </w:r>
          </w:p>
          <w:p w14:paraId="7F1D4857" w14:textId="77777777" w:rsidR="0070770C" w:rsidRPr="007B00C0" w:rsidRDefault="0070770C" w:rsidP="00D41E25">
            <w:pPr>
              <w:rPr>
                <w:rFonts w:asciiTheme="minorHAnsi" w:eastAsia="Calibri" w:hAnsiTheme="minorHAnsi" w:cstheme="minorHAnsi"/>
                <w:lang w:val="en-GB"/>
              </w:rPr>
            </w:pPr>
          </w:p>
        </w:tc>
        <w:tc>
          <w:tcPr>
            <w:tcW w:w="3105" w:type="dxa"/>
          </w:tcPr>
          <w:p w14:paraId="216D3FAC" w14:textId="77777777" w:rsidR="0070770C" w:rsidRPr="007B00C0" w:rsidRDefault="0070770C" w:rsidP="00D41E25">
            <w:pPr>
              <w:rPr>
                <w:rFonts w:asciiTheme="minorHAnsi" w:eastAsia="Calibri" w:hAnsiTheme="minorHAnsi" w:cstheme="minorHAnsi"/>
                <w:lang w:val="en-GB"/>
              </w:rPr>
            </w:pPr>
          </w:p>
          <w:p w14:paraId="77306BF1" w14:textId="39774C55" w:rsidR="0070770C" w:rsidRPr="007B00C0" w:rsidRDefault="0070770C" w:rsidP="008B765E">
            <w:pPr>
              <w:jc w:val="both"/>
              <w:rPr>
                <w:rFonts w:asciiTheme="minorHAnsi" w:eastAsia="Calibri" w:hAnsiTheme="minorHAnsi" w:cstheme="minorHAnsi"/>
                <w:lang w:val="en-GB"/>
              </w:rPr>
            </w:pPr>
            <w:r w:rsidRPr="007B00C0">
              <w:rPr>
                <w:rFonts w:asciiTheme="minorHAnsi" w:eastAsia="Calibri" w:hAnsiTheme="minorHAnsi" w:cstheme="minorHAnsi"/>
                <w:lang w:val="en-GB"/>
              </w:rPr>
              <w:t xml:space="preserve">Information will be provided to the IPARD III </w:t>
            </w:r>
            <w:r w:rsidR="00AD1F0F">
              <w:rPr>
                <w:rFonts w:asciiTheme="minorHAnsi" w:eastAsia="Calibri" w:hAnsiTheme="minorHAnsi" w:cstheme="minorHAnsi"/>
                <w:lang w:val="en-GB"/>
              </w:rPr>
              <w:t xml:space="preserve">monitoring committee </w:t>
            </w:r>
            <w:r w:rsidRPr="007B00C0">
              <w:rPr>
                <w:rFonts w:asciiTheme="minorHAnsi" w:eastAsia="Calibri" w:hAnsiTheme="minorHAnsi" w:cstheme="minorHAnsi"/>
                <w:lang w:val="en-GB"/>
              </w:rPr>
              <w:t>with the annual review of the implementation of the E</w:t>
            </w:r>
            <w:r w:rsidR="00AD1F0F">
              <w:rPr>
                <w:rFonts w:asciiTheme="minorHAnsi" w:eastAsia="Calibri" w:hAnsiTheme="minorHAnsi" w:cstheme="minorHAnsi"/>
                <w:lang w:val="en-GB"/>
              </w:rPr>
              <w:t>valuation plan</w:t>
            </w:r>
            <w:r w:rsidRPr="007B00C0">
              <w:rPr>
                <w:rFonts w:asciiTheme="minorHAnsi" w:eastAsia="Calibri" w:hAnsiTheme="minorHAnsi" w:cstheme="minorHAnsi"/>
                <w:lang w:val="en-GB"/>
              </w:rPr>
              <w:t xml:space="preserve"> and in </w:t>
            </w:r>
            <w:r w:rsidR="00D11E31" w:rsidRPr="007B00C0">
              <w:rPr>
                <w:rFonts w:asciiTheme="minorHAnsi" w:eastAsia="Calibri" w:hAnsiTheme="minorHAnsi" w:cstheme="minorHAnsi"/>
                <w:lang w:val="en-GB"/>
              </w:rPr>
              <w:t>each</w:t>
            </w:r>
            <w:r w:rsidRPr="007B00C0">
              <w:rPr>
                <w:rFonts w:asciiTheme="minorHAnsi" w:eastAsia="Calibri" w:hAnsiTheme="minorHAnsi" w:cstheme="minorHAnsi"/>
                <w:lang w:val="en-GB"/>
              </w:rPr>
              <w:t xml:space="preserve"> AIR.</w:t>
            </w:r>
          </w:p>
        </w:tc>
      </w:tr>
      <w:tr w:rsidR="0070770C" w:rsidRPr="007B00C0" w14:paraId="7FCD4F41" w14:textId="77777777" w:rsidTr="00FA2C9E">
        <w:trPr>
          <w:trHeight w:val="144"/>
          <w:jc w:val="center"/>
        </w:trPr>
        <w:tc>
          <w:tcPr>
            <w:tcW w:w="3045" w:type="dxa"/>
          </w:tcPr>
          <w:p w14:paraId="6FFBE24D" w14:textId="77777777" w:rsidR="0070770C" w:rsidRPr="007B00C0" w:rsidRDefault="0070770C" w:rsidP="008B765E">
            <w:pPr>
              <w:jc w:val="both"/>
              <w:rPr>
                <w:rFonts w:asciiTheme="minorHAnsi" w:eastAsia="Calibri" w:hAnsiTheme="minorHAnsi" w:cstheme="minorHAnsi"/>
                <w:lang w:val="en-GB"/>
              </w:rPr>
            </w:pPr>
            <w:r w:rsidRPr="007B00C0">
              <w:rPr>
                <w:rFonts w:asciiTheme="minorHAnsi" w:eastAsia="Calibri" w:hAnsiTheme="minorHAnsi" w:cstheme="minorHAnsi"/>
                <w:lang w:val="en-GB"/>
              </w:rPr>
              <w:t>Review/assessment of data availability for common context indicators and assessment of weaknesses and gaps in data collection including analysis of development trends and context of rural policy implementation.</w:t>
            </w:r>
          </w:p>
        </w:tc>
        <w:tc>
          <w:tcPr>
            <w:tcW w:w="3170" w:type="dxa"/>
          </w:tcPr>
          <w:p w14:paraId="2D25A4B3" w14:textId="77777777" w:rsidR="0070770C" w:rsidRPr="007B00C0" w:rsidRDefault="0070770C" w:rsidP="00F1180A">
            <w:pPr>
              <w:rPr>
                <w:rFonts w:asciiTheme="minorHAnsi" w:eastAsia="Calibri" w:hAnsiTheme="minorHAnsi" w:cstheme="minorHAnsi"/>
                <w:lang w:val="en-GB"/>
              </w:rPr>
            </w:pPr>
          </w:p>
          <w:p w14:paraId="182C4344" w14:textId="77777777" w:rsidR="0070770C" w:rsidRPr="007B00C0" w:rsidRDefault="0070770C" w:rsidP="00F1180A">
            <w:pPr>
              <w:rPr>
                <w:rFonts w:asciiTheme="minorHAnsi" w:eastAsia="Calibri" w:hAnsiTheme="minorHAnsi" w:cstheme="minorHAnsi"/>
                <w:lang w:val="en-GB"/>
              </w:rPr>
            </w:pPr>
          </w:p>
          <w:p w14:paraId="00E69DAF" w14:textId="77777777" w:rsidR="0070770C" w:rsidRPr="007B00C0" w:rsidRDefault="0070770C" w:rsidP="008B765E">
            <w:pPr>
              <w:jc w:val="both"/>
              <w:rPr>
                <w:rFonts w:asciiTheme="minorHAnsi" w:eastAsia="Calibri" w:hAnsiTheme="minorHAnsi" w:cstheme="minorHAnsi"/>
                <w:lang w:val="en-GB"/>
              </w:rPr>
            </w:pPr>
            <w:r w:rsidRPr="007B00C0">
              <w:rPr>
                <w:rFonts w:asciiTheme="minorHAnsi" w:eastAsia="Calibri" w:hAnsiTheme="minorHAnsi" w:cstheme="minorHAnsi"/>
                <w:lang w:val="en-GB"/>
              </w:rPr>
              <w:t>During the implementation of the IPARD III programme.</w:t>
            </w:r>
          </w:p>
        </w:tc>
        <w:tc>
          <w:tcPr>
            <w:tcW w:w="3105" w:type="dxa"/>
          </w:tcPr>
          <w:p w14:paraId="2A3BF680" w14:textId="77777777" w:rsidR="0070770C" w:rsidRPr="007B00C0" w:rsidRDefault="0070770C" w:rsidP="00F1180A">
            <w:pPr>
              <w:rPr>
                <w:rFonts w:asciiTheme="minorHAnsi" w:eastAsia="Calibri" w:hAnsiTheme="minorHAnsi" w:cstheme="minorHAnsi"/>
                <w:lang w:val="en-GB"/>
              </w:rPr>
            </w:pPr>
          </w:p>
          <w:p w14:paraId="596C619E" w14:textId="77777777" w:rsidR="0070770C" w:rsidRPr="007B00C0" w:rsidRDefault="0070770C" w:rsidP="00F1180A">
            <w:pPr>
              <w:rPr>
                <w:rFonts w:asciiTheme="minorHAnsi" w:eastAsia="Calibri" w:hAnsiTheme="minorHAnsi" w:cstheme="minorHAnsi"/>
                <w:lang w:val="en-GB"/>
              </w:rPr>
            </w:pPr>
          </w:p>
          <w:p w14:paraId="2DE9DCEE" w14:textId="3C75DF29" w:rsidR="0070770C" w:rsidRPr="007B00C0" w:rsidRDefault="0070770C" w:rsidP="008B765E">
            <w:pPr>
              <w:jc w:val="both"/>
              <w:rPr>
                <w:rFonts w:asciiTheme="minorHAnsi" w:eastAsia="Calibri" w:hAnsiTheme="minorHAnsi" w:cstheme="minorHAnsi"/>
                <w:lang w:val="en-GB"/>
              </w:rPr>
            </w:pPr>
            <w:r w:rsidRPr="007B00C0">
              <w:rPr>
                <w:rFonts w:asciiTheme="minorHAnsi" w:eastAsia="Calibri" w:hAnsiTheme="minorHAnsi" w:cstheme="minorHAnsi"/>
                <w:lang w:val="en-GB"/>
              </w:rPr>
              <w:t xml:space="preserve">Information will be provided in </w:t>
            </w:r>
            <w:r w:rsidR="00D11E31" w:rsidRPr="007B00C0">
              <w:rPr>
                <w:rFonts w:asciiTheme="minorHAnsi" w:eastAsia="Calibri" w:hAnsiTheme="minorHAnsi" w:cstheme="minorHAnsi"/>
                <w:lang w:val="en-GB"/>
              </w:rPr>
              <w:t>each</w:t>
            </w:r>
            <w:r w:rsidRPr="007B00C0">
              <w:rPr>
                <w:rFonts w:asciiTheme="minorHAnsi" w:eastAsia="Calibri" w:hAnsiTheme="minorHAnsi" w:cstheme="minorHAnsi"/>
                <w:lang w:val="en-GB"/>
              </w:rPr>
              <w:t xml:space="preserve"> AIR and in the Ex-post report. </w:t>
            </w:r>
          </w:p>
        </w:tc>
      </w:tr>
      <w:tr w:rsidR="0070770C" w:rsidRPr="007B00C0" w14:paraId="78B38671" w14:textId="77777777" w:rsidTr="00FA2C9E">
        <w:trPr>
          <w:trHeight w:val="144"/>
          <w:jc w:val="center"/>
        </w:trPr>
        <w:tc>
          <w:tcPr>
            <w:tcW w:w="3045" w:type="dxa"/>
          </w:tcPr>
          <w:p w14:paraId="026664AE" w14:textId="77777777" w:rsidR="0070770C" w:rsidRPr="007B00C0" w:rsidRDefault="0070770C" w:rsidP="00F1180A">
            <w:pPr>
              <w:rPr>
                <w:rFonts w:asciiTheme="minorHAnsi" w:eastAsia="Calibri" w:hAnsiTheme="minorHAnsi" w:cstheme="minorHAnsi"/>
                <w:lang w:val="en-GB"/>
              </w:rPr>
            </w:pPr>
          </w:p>
          <w:p w14:paraId="2D3128A0" w14:textId="77777777" w:rsidR="0070770C" w:rsidRPr="007B00C0" w:rsidRDefault="0070770C" w:rsidP="00F1180A">
            <w:pPr>
              <w:rPr>
                <w:rFonts w:asciiTheme="minorHAnsi" w:eastAsia="Calibri" w:hAnsiTheme="minorHAnsi" w:cstheme="minorHAnsi"/>
                <w:lang w:val="en-GB"/>
              </w:rPr>
            </w:pPr>
          </w:p>
          <w:p w14:paraId="51F04B8E" w14:textId="3AE4098B" w:rsidR="0070770C" w:rsidRPr="007B00C0" w:rsidRDefault="0070770C" w:rsidP="008B765E">
            <w:pPr>
              <w:jc w:val="both"/>
              <w:rPr>
                <w:rFonts w:asciiTheme="minorHAnsi" w:eastAsia="Calibri" w:hAnsiTheme="minorHAnsi" w:cstheme="minorHAnsi"/>
                <w:lang w:val="en-GB"/>
              </w:rPr>
            </w:pPr>
            <w:r w:rsidRPr="007B00C0">
              <w:rPr>
                <w:rFonts w:asciiTheme="minorHAnsi" w:eastAsia="Calibri" w:hAnsiTheme="minorHAnsi" w:cstheme="minorHAnsi"/>
                <w:lang w:val="en-GB"/>
              </w:rPr>
              <w:t>Interim evaluation of the IPARD III programme in accordance with Article 59 of the S</w:t>
            </w:r>
            <w:r w:rsidR="00AD1F0F">
              <w:rPr>
                <w:rFonts w:asciiTheme="minorHAnsi" w:eastAsia="Calibri" w:hAnsiTheme="minorHAnsi" w:cstheme="minorHAnsi"/>
                <w:lang w:val="en-GB"/>
              </w:rPr>
              <w:t>ectoral Agreement</w:t>
            </w:r>
            <w:r w:rsidRPr="007B00C0">
              <w:rPr>
                <w:rFonts w:asciiTheme="minorHAnsi" w:eastAsia="Calibri" w:hAnsiTheme="minorHAnsi" w:cstheme="minorHAnsi"/>
                <w:lang w:val="en-GB"/>
              </w:rPr>
              <w:t>.</w:t>
            </w:r>
          </w:p>
        </w:tc>
        <w:tc>
          <w:tcPr>
            <w:tcW w:w="3170" w:type="dxa"/>
          </w:tcPr>
          <w:p w14:paraId="0A8F77BB" w14:textId="77777777" w:rsidR="0070770C" w:rsidRPr="007B00C0" w:rsidRDefault="0070770C" w:rsidP="008B765E">
            <w:pPr>
              <w:jc w:val="both"/>
              <w:rPr>
                <w:rFonts w:asciiTheme="minorHAnsi" w:eastAsia="Calibri" w:hAnsiTheme="minorHAnsi" w:cstheme="minorHAnsi"/>
                <w:lang w:val="en-GB"/>
              </w:rPr>
            </w:pPr>
            <w:r w:rsidRPr="007B00C0">
              <w:rPr>
                <w:rFonts w:asciiTheme="minorHAnsi" w:eastAsia="Calibri" w:hAnsiTheme="minorHAnsi" w:cstheme="minorHAnsi"/>
                <w:lang w:val="en-GB"/>
              </w:rPr>
              <w:t>If the Commission considers as appropriate, in the third year following the year of adoption of the first entrustment of budget implementation tasks for the IPARD III programme, an interim evaluation shall be performed</w:t>
            </w:r>
          </w:p>
        </w:tc>
        <w:tc>
          <w:tcPr>
            <w:tcW w:w="3105" w:type="dxa"/>
          </w:tcPr>
          <w:p w14:paraId="04755F75" w14:textId="083A4BCF" w:rsidR="0070770C" w:rsidRPr="007B00C0" w:rsidRDefault="0070770C" w:rsidP="008B765E">
            <w:pPr>
              <w:jc w:val="both"/>
              <w:rPr>
                <w:rFonts w:asciiTheme="minorHAnsi" w:eastAsia="Calibri" w:hAnsiTheme="minorHAnsi" w:cstheme="minorHAnsi"/>
                <w:lang w:val="en-GB"/>
              </w:rPr>
            </w:pPr>
            <w:r w:rsidRPr="007B00C0">
              <w:rPr>
                <w:rFonts w:asciiTheme="minorHAnsi" w:eastAsia="Calibri" w:hAnsiTheme="minorHAnsi" w:cstheme="minorHAnsi"/>
                <w:lang w:val="en-GB"/>
              </w:rPr>
              <w:t>Interim Evaluation report will be discussed by the IPARD M</w:t>
            </w:r>
            <w:r w:rsidR="007B00C0" w:rsidRPr="007B00C0">
              <w:rPr>
                <w:rFonts w:asciiTheme="minorHAnsi" w:eastAsia="Calibri" w:hAnsiTheme="minorHAnsi" w:cstheme="minorHAnsi"/>
                <w:lang w:val="en-GB"/>
              </w:rPr>
              <w:t>anaging Authority</w:t>
            </w:r>
            <w:r w:rsidRPr="007B00C0">
              <w:rPr>
                <w:rFonts w:asciiTheme="minorHAnsi" w:eastAsia="Calibri" w:hAnsiTheme="minorHAnsi" w:cstheme="minorHAnsi"/>
                <w:lang w:val="en-GB"/>
              </w:rPr>
              <w:t xml:space="preserve"> and will be submitted and presented to the IPARD III </w:t>
            </w:r>
            <w:r w:rsidR="007B00C0" w:rsidRPr="007B00C0">
              <w:rPr>
                <w:rFonts w:asciiTheme="minorHAnsi" w:eastAsia="Calibri" w:hAnsiTheme="minorHAnsi" w:cstheme="minorHAnsi"/>
                <w:lang w:val="en-GB"/>
              </w:rPr>
              <w:t>monitoring committee</w:t>
            </w:r>
            <w:r w:rsidRPr="007B00C0">
              <w:rPr>
                <w:rFonts w:asciiTheme="minorHAnsi" w:eastAsia="Calibri" w:hAnsiTheme="minorHAnsi" w:cstheme="minorHAnsi"/>
                <w:lang w:val="en-GB"/>
              </w:rPr>
              <w:t>.</w:t>
            </w:r>
          </w:p>
          <w:p w14:paraId="25DBB4CB" w14:textId="1721CC1B" w:rsidR="0070770C" w:rsidRPr="007B00C0" w:rsidRDefault="0070770C" w:rsidP="008B765E">
            <w:pPr>
              <w:jc w:val="both"/>
              <w:rPr>
                <w:rFonts w:asciiTheme="minorHAnsi" w:eastAsia="Calibri" w:hAnsiTheme="minorHAnsi" w:cstheme="minorHAnsi"/>
                <w:lang w:val="en-GB"/>
              </w:rPr>
            </w:pPr>
            <w:r w:rsidRPr="007B00C0">
              <w:rPr>
                <w:rFonts w:asciiTheme="minorHAnsi" w:eastAsia="Calibri" w:hAnsiTheme="minorHAnsi" w:cstheme="minorHAnsi"/>
                <w:lang w:val="en-GB"/>
              </w:rPr>
              <w:t xml:space="preserve">Follow up recommendations will be reported to </w:t>
            </w:r>
            <w:r w:rsidR="00D11E31" w:rsidRPr="007B00C0">
              <w:rPr>
                <w:rFonts w:asciiTheme="minorHAnsi" w:eastAsia="Calibri" w:hAnsiTheme="minorHAnsi" w:cstheme="minorHAnsi"/>
                <w:lang w:val="en-GB"/>
              </w:rPr>
              <w:t>each</w:t>
            </w:r>
            <w:r w:rsidRPr="007B00C0">
              <w:rPr>
                <w:rFonts w:asciiTheme="minorHAnsi" w:eastAsia="Calibri" w:hAnsiTheme="minorHAnsi" w:cstheme="minorHAnsi"/>
                <w:lang w:val="en-GB"/>
              </w:rPr>
              <w:t xml:space="preserve"> AIR.</w:t>
            </w:r>
          </w:p>
        </w:tc>
      </w:tr>
      <w:tr w:rsidR="0070770C" w:rsidRPr="007B00C0" w14:paraId="08F1BD57" w14:textId="77777777" w:rsidTr="00FA2C9E">
        <w:trPr>
          <w:trHeight w:val="144"/>
          <w:jc w:val="center"/>
        </w:trPr>
        <w:tc>
          <w:tcPr>
            <w:tcW w:w="3045" w:type="dxa"/>
          </w:tcPr>
          <w:p w14:paraId="1A398DD2" w14:textId="77777777" w:rsidR="0070770C" w:rsidRPr="007B00C0" w:rsidRDefault="0070770C" w:rsidP="008B765E">
            <w:pPr>
              <w:jc w:val="both"/>
              <w:rPr>
                <w:rFonts w:asciiTheme="minorHAnsi" w:eastAsia="Calibri" w:hAnsiTheme="minorHAnsi" w:cstheme="minorHAnsi"/>
                <w:lang w:val="en-GB"/>
              </w:rPr>
            </w:pPr>
            <w:r w:rsidRPr="007B00C0">
              <w:rPr>
                <w:rFonts w:asciiTheme="minorHAnsi" w:eastAsia="Calibri" w:hAnsiTheme="minorHAnsi" w:cstheme="minorHAnsi"/>
                <w:lang w:val="en-GB"/>
              </w:rPr>
              <w:t>Progress monitoring in relation to set values of target indicators and planned output indicators and drawing up AIRs;</w:t>
            </w:r>
          </w:p>
          <w:p w14:paraId="2D027301" w14:textId="77777777" w:rsidR="0070770C" w:rsidRPr="007B00C0" w:rsidRDefault="0070770C" w:rsidP="008B765E">
            <w:pPr>
              <w:jc w:val="both"/>
              <w:rPr>
                <w:rFonts w:asciiTheme="minorHAnsi" w:eastAsia="Calibri" w:hAnsiTheme="minorHAnsi" w:cstheme="minorHAnsi"/>
                <w:lang w:val="en-GB"/>
              </w:rPr>
            </w:pPr>
            <w:r w:rsidRPr="007B00C0">
              <w:rPr>
                <w:rFonts w:asciiTheme="minorHAnsi" w:eastAsia="Calibri" w:hAnsiTheme="minorHAnsi" w:cstheme="minorHAnsi"/>
                <w:lang w:val="en-GB"/>
              </w:rPr>
              <w:t>Assessment sector/measure specific issues when absorption develops different than expected;</w:t>
            </w:r>
          </w:p>
          <w:p w14:paraId="5202AC4D" w14:textId="77777777" w:rsidR="0070770C" w:rsidRPr="007B00C0" w:rsidRDefault="0070770C" w:rsidP="008B765E">
            <w:pPr>
              <w:jc w:val="both"/>
              <w:rPr>
                <w:rFonts w:asciiTheme="minorHAnsi" w:eastAsia="Calibri" w:hAnsiTheme="minorHAnsi" w:cstheme="minorHAnsi"/>
                <w:lang w:val="en-GB"/>
              </w:rPr>
            </w:pPr>
            <w:r w:rsidRPr="007B00C0">
              <w:rPr>
                <w:rFonts w:asciiTheme="minorHAnsi" w:eastAsia="Calibri" w:hAnsiTheme="minorHAnsi" w:cstheme="minorHAnsi"/>
                <w:lang w:val="en-GB"/>
              </w:rPr>
              <w:t>Assessment of absorption obstacles, including evaluation of appropriateness of the eligibility and selection criteria for the measures;</w:t>
            </w:r>
          </w:p>
          <w:p w14:paraId="4B98F5FD" w14:textId="77777777" w:rsidR="0070770C" w:rsidRPr="007B00C0" w:rsidRDefault="0070770C" w:rsidP="008B765E">
            <w:pPr>
              <w:jc w:val="both"/>
              <w:rPr>
                <w:rFonts w:asciiTheme="minorHAnsi" w:eastAsia="Calibri" w:hAnsiTheme="minorHAnsi" w:cstheme="minorHAnsi"/>
                <w:lang w:val="en-GB"/>
              </w:rPr>
            </w:pPr>
            <w:r w:rsidRPr="007B00C0">
              <w:rPr>
                <w:rFonts w:asciiTheme="minorHAnsi" w:eastAsia="Calibri" w:hAnsiTheme="minorHAnsi" w:cstheme="minorHAnsi"/>
                <w:lang w:val="en-GB"/>
              </w:rPr>
              <w:t>Establishing monitoring system for measures in accordance with planned dynamic for entrustment of budget implementation tasks;</w:t>
            </w:r>
          </w:p>
          <w:p w14:paraId="4621D9F4" w14:textId="77777777" w:rsidR="0070770C" w:rsidRPr="007B00C0" w:rsidRDefault="0070770C" w:rsidP="008B765E">
            <w:pPr>
              <w:jc w:val="both"/>
              <w:rPr>
                <w:rFonts w:asciiTheme="minorHAnsi" w:eastAsia="Calibri" w:hAnsiTheme="minorHAnsi" w:cstheme="minorHAnsi"/>
                <w:lang w:val="en-GB"/>
              </w:rPr>
            </w:pPr>
            <w:r w:rsidRPr="007B00C0">
              <w:rPr>
                <w:rFonts w:asciiTheme="minorHAnsi" w:eastAsia="Calibri" w:hAnsiTheme="minorHAnsi" w:cstheme="minorHAnsi"/>
                <w:lang w:val="en-GB"/>
              </w:rPr>
              <w:t xml:space="preserve">Encourage M&amp;E system for LAGs (as part of the preparation for measure 5 “Implementation of </w:t>
            </w:r>
            <w:r w:rsidRPr="007B00C0">
              <w:rPr>
                <w:rFonts w:asciiTheme="minorHAnsi" w:eastAsia="Calibri" w:hAnsiTheme="minorHAnsi" w:cstheme="minorHAnsi"/>
                <w:lang w:val="en-GB"/>
              </w:rPr>
              <w:lastRenderedPageBreak/>
              <w:t>local development strategies –LEADER approach”);</w:t>
            </w:r>
          </w:p>
          <w:p w14:paraId="1BB346D3" w14:textId="77777777" w:rsidR="0070770C" w:rsidRPr="007B00C0" w:rsidRDefault="0070770C" w:rsidP="008B765E">
            <w:pPr>
              <w:jc w:val="both"/>
              <w:rPr>
                <w:rFonts w:asciiTheme="minorHAnsi" w:eastAsia="Calibri" w:hAnsiTheme="minorHAnsi" w:cstheme="minorHAnsi"/>
                <w:lang w:val="en-GB"/>
              </w:rPr>
            </w:pPr>
            <w:r w:rsidRPr="007B00C0">
              <w:rPr>
                <w:rFonts w:asciiTheme="minorHAnsi" w:eastAsia="Calibri" w:hAnsiTheme="minorHAnsi" w:cstheme="minorHAnsi"/>
                <w:lang w:val="en-GB"/>
              </w:rPr>
              <w:t xml:space="preserve">Assessment of efficiency of promotional campaign activities on absorption of EU funds; </w:t>
            </w:r>
          </w:p>
          <w:p w14:paraId="47B0D6AE" w14:textId="77777777" w:rsidR="0070770C" w:rsidRPr="007B00C0" w:rsidRDefault="0070770C" w:rsidP="008B765E">
            <w:pPr>
              <w:jc w:val="both"/>
              <w:rPr>
                <w:rFonts w:asciiTheme="minorHAnsi" w:eastAsia="Calibri" w:hAnsiTheme="minorHAnsi" w:cstheme="minorHAnsi"/>
                <w:lang w:val="en-GB"/>
              </w:rPr>
            </w:pPr>
            <w:r w:rsidRPr="007B00C0">
              <w:rPr>
                <w:rFonts w:asciiTheme="minorHAnsi" w:eastAsia="Calibri" w:hAnsiTheme="minorHAnsi" w:cstheme="minorHAnsi"/>
                <w:lang w:val="en-GB"/>
              </w:rPr>
              <w:t>Analysis of the development trends and context analysis of the IPARD III programme; Contribution of the National Rural Network in implementation and achieving the goals of the IPARD III programme;</w:t>
            </w:r>
          </w:p>
          <w:p w14:paraId="6628BCBB" w14:textId="77777777" w:rsidR="0070770C" w:rsidRPr="007B00C0" w:rsidRDefault="0070770C" w:rsidP="008B765E">
            <w:pPr>
              <w:jc w:val="both"/>
              <w:rPr>
                <w:rFonts w:asciiTheme="minorHAnsi" w:eastAsia="Calibri" w:hAnsiTheme="minorHAnsi" w:cstheme="minorHAnsi"/>
                <w:lang w:val="en-GB"/>
              </w:rPr>
            </w:pPr>
            <w:r w:rsidRPr="007B00C0">
              <w:rPr>
                <w:rFonts w:asciiTheme="minorHAnsi" w:eastAsia="Calibri" w:hAnsiTheme="minorHAnsi" w:cstheme="minorHAnsi"/>
                <w:lang w:val="en-GB"/>
              </w:rPr>
              <w:t>Assessment of coordination between national rural development measures and IPARD III programme.</w:t>
            </w:r>
          </w:p>
        </w:tc>
        <w:tc>
          <w:tcPr>
            <w:tcW w:w="3170" w:type="dxa"/>
          </w:tcPr>
          <w:p w14:paraId="43DD44E0" w14:textId="77777777" w:rsidR="0070770C" w:rsidRPr="007B00C0" w:rsidRDefault="0070770C" w:rsidP="00F1180A">
            <w:pPr>
              <w:rPr>
                <w:rFonts w:asciiTheme="minorHAnsi" w:eastAsia="Calibri" w:hAnsiTheme="minorHAnsi" w:cstheme="minorHAnsi"/>
                <w:lang w:val="en-GB"/>
              </w:rPr>
            </w:pPr>
          </w:p>
          <w:p w14:paraId="1AA81148" w14:textId="77777777" w:rsidR="0070770C" w:rsidRPr="007B00C0" w:rsidRDefault="0070770C" w:rsidP="00F1180A">
            <w:pPr>
              <w:rPr>
                <w:rFonts w:asciiTheme="minorHAnsi" w:eastAsia="Calibri" w:hAnsiTheme="minorHAnsi" w:cstheme="minorHAnsi"/>
                <w:lang w:val="en-GB"/>
              </w:rPr>
            </w:pPr>
          </w:p>
          <w:p w14:paraId="3CABAAB5" w14:textId="77777777" w:rsidR="0070770C" w:rsidRPr="007B00C0" w:rsidRDefault="0070770C" w:rsidP="00F1180A">
            <w:pPr>
              <w:rPr>
                <w:rFonts w:asciiTheme="minorHAnsi" w:eastAsia="Calibri" w:hAnsiTheme="minorHAnsi" w:cstheme="minorHAnsi"/>
                <w:lang w:val="en-GB"/>
              </w:rPr>
            </w:pPr>
          </w:p>
          <w:p w14:paraId="20C0BA65" w14:textId="77777777" w:rsidR="0070770C" w:rsidRPr="007B00C0" w:rsidRDefault="0070770C" w:rsidP="00F1180A">
            <w:pPr>
              <w:rPr>
                <w:rFonts w:asciiTheme="minorHAnsi" w:eastAsia="Calibri" w:hAnsiTheme="minorHAnsi" w:cstheme="minorHAnsi"/>
                <w:lang w:val="en-GB"/>
              </w:rPr>
            </w:pPr>
          </w:p>
          <w:p w14:paraId="1CBB89F6" w14:textId="77777777" w:rsidR="0070770C" w:rsidRPr="007B00C0" w:rsidRDefault="0070770C" w:rsidP="00F1180A">
            <w:pPr>
              <w:rPr>
                <w:rFonts w:asciiTheme="minorHAnsi" w:eastAsia="Calibri" w:hAnsiTheme="minorHAnsi" w:cstheme="minorHAnsi"/>
                <w:lang w:val="en-GB"/>
              </w:rPr>
            </w:pPr>
          </w:p>
          <w:p w14:paraId="61A870F7" w14:textId="77777777" w:rsidR="0070770C" w:rsidRPr="007B00C0" w:rsidRDefault="0070770C" w:rsidP="00F1180A">
            <w:pPr>
              <w:rPr>
                <w:rFonts w:asciiTheme="minorHAnsi" w:eastAsia="Calibri" w:hAnsiTheme="minorHAnsi" w:cstheme="minorHAnsi"/>
                <w:lang w:val="en-GB"/>
              </w:rPr>
            </w:pPr>
          </w:p>
          <w:p w14:paraId="1602A254" w14:textId="77777777" w:rsidR="0070770C" w:rsidRPr="007B00C0" w:rsidRDefault="0070770C" w:rsidP="00F1180A">
            <w:pPr>
              <w:rPr>
                <w:rFonts w:asciiTheme="minorHAnsi" w:eastAsia="Calibri" w:hAnsiTheme="minorHAnsi" w:cstheme="minorHAnsi"/>
                <w:lang w:val="en-GB"/>
              </w:rPr>
            </w:pPr>
          </w:p>
          <w:p w14:paraId="7E1A27E2" w14:textId="77777777" w:rsidR="0070770C" w:rsidRPr="007B00C0" w:rsidRDefault="0070770C" w:rsidP="00F1180A">
            <w:pPr>
              <w:rPr>
                <w:rFonts w:asciiTheme="minorHAnsi" w:eastAsia="Calibri" w:hAnsiTheme="minorHAnsi" w:cstheme="minorHAnsi"/>
                <w:lang w:val="en-GB"/>
              </w:rPr>
            </w:pPr>
          </w:p>
          <w:p w14:paraId="4C791238" w14:textId="77777777" w:rsidR="0070770C" w:rsidRPr="007B00C0" w:rsidRDefault="0070770C" w:rsidP="00F1180A">
            <w:pPr>
              <w:rPr>
                <w:rFonts w:asciiTheme="minorHAnsi" w:eastAsia="Calibri" w:hAnsiTheme="minorHAnsi" w:cstheme="minorHAnsi"/>
                <w:lang w:val="en-GB"/>
              </w:rPr>
            </w:pPr>
          </w:p>
          <w:p w14:paraId="5BBCD7C4" w14:textId="77777777" w:rsidR="0070770C" w:rsidRPr="007B00C0" w:rsidRDefault="0070770C" w:rsidP="00F1180A">
            <w:pPr>
              <w:rPr>
                <w:rFonts w:asciiTheme="minorHAnsi" w:eastAsia="Calibri" w:hAnsiTheme="minorHAnsi" w:cstheme="minorHAnsi"/>
                <w:lang w:val="en-GB"/>
              </w:rPr>
            </w:pPr>
          </w:p>
          <w:p w14:paraId="76AE69D8" w14:textId="77777777" w:rsidR="0070770C" w:rsidRPr="007B00C0" w:rsidRDefault="0070770C" w:rsidP="00F1180A">
            <w:pPr>
              <w:rPr>
                <w:rFonts w:asciiTheme="minorHAnsi" w:eastAsia="Calibri" w:hAnsiTheme="minorHAnsi" w:cstheme="minorHAnsi"/>
                <w:lang w:val="en-GB"/>
              </w:rPr>
            </w:pPr>
          </w:p>
          <w:p w14:paraId="1C1F7609" w14:textId="77777777" w:rsidR="0070770C" w:rsidRPr="007B00C0" w:rsidRDefault="0070770C" w:rsidP="00F1180A">
            <w:pPr>
              <w:rPr>
                <w:rFonts w:asciiTheme="minorHAnsi" w:eastAsia="Calibri" w:hAnsiTheme="minorHAnsi" w:cstheme="minorHAnsi"/>
                <w:lang w:val="en-GB"/>
              </w:rPr>
            </w:pPr>
          </w:p>
          <w:p w14:paraId="7E0006C4" w14:textId="77777777" w:rsidR="0070770C" w:rsidRPr="007B00C0" w:rsidRDefault="0070770C" w:rsidP="00F1180A">
            <w:pPr>
              <w:rPr>
                <w:rFonts w:asciiTheme="minorHAnsi" w:eastAsia="Calibri" w:hAnsiTheme="minorHAnsi" w:cstheme="minorHAnsi"/>
                <w:lang w:val="en-GB"/>
              </w:rPr>
            </w:pPr>
          </w:p>
          <w:p w14:paraId="621082B0" w14:textId="77777777" w:rsidR="0070770C" w:rsidRPr="007B00C0" w:rsidRDefault="0070770C" w:rsidP="00F1180A">
            <w:pPr>
              <w:rPr>
                <w:rFonts w:asciiTheme="minorHAnsi" w:eastAsia="Calibri" w:hAnsiTheme="minorHAnsi" w:cstheme="minorHAnsi"/>
                <w:lang w:val="en-GB"/>
              </w:rPr>
            </w:pPr>
          </w:p>
          <w:p w14:paraId="2E7292F3" w14:textId="77777777" w:rsidR="0070770C" w:rsidRPr="007B00C0" w:rsidRDefault="0070770C" w:rsidP="00F1180A">
            <w:pPr>
              <w:rPr>
                <w:rFonts w:asciiTheme="minorHAnsi" w:eastAsia="Calibri" w:hAnsiTheme="minorHAnsi" w:cstheme="minorHAnsi"/>
                <w:lang w:val="en-GB"/>
              </w:rPr>
            </w:pPr>
          </w:p>
          <w:p w14:paraId="7C7C3529" w14:textId="77777777" w:rsidR="0070770C" w:rsidRPr="007B00C0" w:rsidRDefault="0070770C" w:rsidP="00F1180A">
            <w:pPr>
              <w:rPr>
                <w:rFonts w:asciiTheme="minorHAnsi" w:eastAsia="Calibri" w:hAnsiTheme="minorHAnsi" w:cstheme="minorHAnsi"/>
                <w:lang w:val="en-GB"/>
              </w:rPr>
            </w:pPr>
          </w:p>
          <w:p w14:paraId="441071A3" w14:textId="77777777" w:rsidR="0070770C" w:rsidRPr="007B00C0" w:rsidRDefault="0070770C" w:rsidP="00F1180A">
            <w:pPr>
              <w:rPr>
                <w:rFonts w:asciiTheme="minorHAnsi" w:eastAsia="Calibri" w:hAnsiTheme="minorHAnsi" w:cstheme="minorHAnsi"/>
                <w:lang w:val="en-GB"/>
              </w:rPr>
            </w:pPr>
          </w:p>
          <w:p w14:paraId="45E44AEA" w14:textId="77777777" w:rsidR="0070770C" w:rsidRPr="007B00C0" w:rsidRDefault="0070770C" w:rsidP="00F1180A">
            <w:pPr>
              <w:rPr>
                <w:rFonts w:asciiTheme="minorHAnsi" w:eastAsia="Calibri" w:hAnsiTheme="minorHAnsi" w:cstheme="minorHAnsi"/>
                <w:lang w:val="en-GB"/>
              </w:rPr>
            </w:pPr>
          </w:p>
          <w:p w14:paraId="621ABE89" w14:textId="77777777" w:rsidR="0070770C" w:rsidRPr="007B00C0" w:rsidRDefault="0070770C" w:rsidP="00F1180A">
            <w:pPr>
              <w:rPr>
                <w:rFonts w:asciiTheme="minorHAnsi" w:eastAsia="Calibri" w:hAnsiTheme="minorHAnsi" w:cstheme="minorHAnsi"/>
                <w:lang w:val="en-GB"/>
              </w:rPr>
            </w:pPr>
          </w:p>
          <w:p w14:paraId="370C6B35" w14:textId="77777777" w:rsidR="0070770C" w:rsidRPr="007B00C0" w:rsidRDefault="0070770C" w:rsidP="008B765E">
            <w:pPr>
              <w:jc w:val="both"/>
              <w:rPr>
                <w:rFonts w:asciiTheme="minorHAnsi" w:eastAsia="Calibri" w:hAnsiTheme="minorHAnsi" w:cstheme="minorHAnsi"/>
                <w:lang w:val="en-GB"/>
              </w:rPr>
            </w:pPr>
            <w:r w:rsidRPr="007B00C0">
              <w:rPr>
                <w:rFonts w:asciiTheme="minorHAnsi" w:eastAsia="Calibri" w:hAnsiTheme="minorHAnsi" w:cstheme="minorHAnsi"/>
                <w:lang w:val="en-GB"/>
              </w:rPr>
              <w:lastRenderedPageBreak/>
              <w:t>During the implementation of the IPARD III programme by internal and external support.</w:t>
            </w:r>
          </w:p>
        </w:tc>
        <w:tc>
          <w:tcPr>
            <w:tcW w:w="3105" w:type="dxa"/>
          </w:tcPr>
          <w:p w14:paraId="72799722" w14:textId="77777777" w:rsidR="0070770C" w:rsidRPr="007B00C0" w:rsidRDefault="0070770C" w:rsidP="00F1180A">
            <w:pPr>
              <w:rPr>
                <w:rFonts w:asciiTheme="minorHAnsi" w:eastAsia="Calibri" w:hAnsiTheme="minorHAnsi" w:cstheme="minorHAnsi"/>
                <w:lang w:val="en-GB"/>
              </w:rPr>
            </w:pPr>
          </w:p>
          <w:p w14:paraId="3DA7ED1C" w14:textId="77777777" w:rsidR="0070770C" w:rsidRPr="007B00C0" w:rsidRDefault="0070770C" w:rsidP="00F1180A">
            <w:pPr>
              <w:rPr>
                <w:rFonts w:asciiTheme="minorHAnsi" w:eastAsia="Calibri" w:hAnsiTheme="minorHAnsi" w:cstheme="minorHAnsi"/>
                <w:lang w:val="en-GB"/>
              </w:rPr>
            </w:pPr>
          </w:p>
          <w:p w14:paraId="6E402B74" w14:textId="77777777" w:rsidR="0070770C" w:rsidRPr="007B00C0" w:rsidRDefault="0070770C" w:rsidP="00F1180A">
            <w:pPr>
              <w:rPr>
                <w:rFonts w:asciiTheme="minorHAnsi" w:eastAsia="Calibri" w:hAnsiTheme="minorHAnsi" w:cstheme="minorHAnsi"/>
                <w:lang w:val="en-GB"/>
              </w:rPr>
            </w:pPr>
          </w:p>
          <w:p w14:paraId="2ECFEAA4" w14:textId="77777777" w:rsidR="0070770C" w:rsidRPr="007B00C0" w:rsidRDefault="0070770C" w:rsidP="00F1180A">
            <w:pPr>
              <w:rPr>
                <w:rFonts w:asciiTheme="minorHAnsi" w:eastAsia="Calibri" w:hAnsiTheme="minorHAnsi" w:cstheme="minorHAnsi"/>
                <w:lang w:val="en-GB"/>
              </w:rPr>
            </w:pPr>
          </w:p>
          <w:p w14:paraId="796965D3" w14:textId="77777777" w:rsidR="0070770C" w:rsidRPr="007B00C0" w:rsidRDefault="0070770C" w:rsidP="00F1180A">
            <w:pPr>
              <w:rPr>
                <w:rFonts w:asciiTheme="minorHAnsi" w:eastAsia="Calibri" w:hAnsiTheme="minorHAnsi" w:cstheme="minorHAnsi"/>
                <w:lang w:val="en-GB"/>
              </w:rPr>
            </w:pPr>
          </w:p>
          <w:p w14:paraId="5B743E18" w14:textId="77777777" w:rsidR="0070770C" w:rsidRPr="007B00C0" w:rsidRDefault="0070770C" w:rsidP="00F1180A">
            <w:pPr>
              <w:rPr>
                <w:rFonts w:asciiTheme="minorHAnsi" w:eastAsia="Calibri" w:hAnsiTheme="minorHAnsi" w:cstheme="minorHAnsi"/>
                <w:lang w:val="en-GB"/>
              </w:rPr>
            </w:pPr>
          </w:p>
          <w:p w14:paraId="157F1509" w14:textId="77777777" w:rsidR="0070770C" w:rsidRPr="007B00C0" w:rsidRDefault="0070770C" w:rsidP="00F1180A">
            <w:pPr>
              <w:rPr>
                <w:rFonts w:asciiTheme="minorHAnsi" w:eastAsia="Calibri" w:hAnsiTheme="minorHAnsi" w:cstheme="minorHAnsi"/>
                <w:lang w:val="en-GB"/>
              </w:rPr>
            </w:pPr>
          </w:p>
          <w:p w14:paraId="4756A67A" w14:textId="77777777" w:rsidR="0070770C" w:rsidRPr="007B00C0" w:rsidRDefault="0070770C" w:rsidP="00F1180A">
            <w:pPr>
              <w:rPr>
                <w:rFonts w:asciiTheme="minorHAnsi" w:eastAsia="Calibri" w:hAnsiTheme="minorHAnsi" w:cstheme="minorHAnsi"/>
                <w:lang w:val="en-GB"/>
              </w:rPr>
            </w:pPr>
          </w:p>
          <w:p w14:paraId="623D769A" w14:textId="77777777" w:rsidR="0070770C" w:rsidRPr="007B00C0" w:rsidRDefault="0070770C" w:rsidP="00F1180A">
            <w:pPr>
              <w:rPr>
                <w:rFonts w:asciiTheme="minorHAnsi" w:eastAsia="Calibri" w:hAnsiTheme="minorHAnsi" w:cstheme="minorHAnsi"/>
                <w:lang w:val="en-GB"/>
              </w:rPr>
            </w:pPr>
          </w:p>
          <w:p w14:paraId="6AFBDB71" w14:textId="77777777" w:rsidR="0070770C" w:rsidRPr="007B00C0" w:rsidRDefault="0070770C" w:rsidP="00F1180A">
            <w:pPr>
              <w:rPr>
                <w:rFonts w:asciiTheme="minorHAnsi" w:eastAsia="Calibri" w:hAnsiTheme="minorHAnsi" w:cstheme="minorHAnsi"/>
                <w:lang w:val="en-GB"/>
              </w:rPr>
            </w:pPr>
          </w:p>
          <w:p w14:paraId="5B1E74A9" w14:textId="77777777" w:rsidR="0070770C" w:rsidRPr="007B00C0" w:rsidRDefault="0070770C" w:rsidP="00F1180A">
            <w:pPr>
              <w:rPr>
                <w:rFonts w:asciiTheme="minorHAnsi" w:eastAsia="Calibri" w:hAnsiTheme="minorHAnsi" w:cstheme="minorHAnsi"/>
                <w:lang w:val="en-GB"/>
              </w:rPr>
            </w:pPr>
          </w:p>
          <w:p w14:paraId="3A6E65EA" w14:textId="77777777" w:rsidR="0070770C" w:rsidRPr="007B00C0" w:rsidRDefault="0070770C" w:rsidP="00F1180A">
            <w:pPr>
              <w:rPr>
                <w:rFonts w:asciiTheme="minorHAnsi" w:eastAsia="Calibri" w:hAnsiTheme="minorHAnsi" w:cstheme="minorHAnsi"/>
                <w:lang w:val="en-GB"/>
              </w:rPr>
            </w:pPr>
          </w:p>
          <w:p w14:paraId="384898C7" w14:textId="77777777" w:rsidR="0070770C" w:rsidRPr="007B00C0" w:rsidRDefault="0070770C" w:rsidP="00F1180A">
            <w:pPr>
              <w:rPr>
                <w:rFonts w:asciiTheme="minorHAnsi" w:eastAsia="Calibri" w:hAnsiTheme="minorHAnsi" w:cstheme="minorHAnsi"/>
                <w:lang w:val="en-GB"/>
              </w:rPr>
            </w:pPr>
          </w:p>
          <w:p w14:paraId="5419CACE" w14:textId="77777777" w:rsidR="0070770C" w:rsidRPr="007B00C0" w:rsidRDefault="0070770C" w:rsidP="00F1180A">
            <w:pPr>
              <w:rPr>
                <w:rFonts w:asciiTheme="minorHAnsi" w:eastAsia="Calibri" w:hAnsiTheme="minorHAnsi" w:cstheme="minorHAnsi"/>
                <w:lang w:val="en-GB"/>
              </w:rPr>
            </w:pPr>
          </w:p>
          <w:p w14:paraId="7C8629BB" w14:textId="77777777" w:rsidR="0070770C" w:rsidRPr="007B00C0" w:rsidRDefault="0070770C" w:rsidP="00F1180A">
            <w:pPr>
              <w:rPr>
                <w:rFonts w:asciiTheme="minorHAnsi" w:eastAsia="Calibri" w:hAnsiTheme="minorHAnsi" w:cstheme="minorHAnsi"/>
                <w:lang w:val="en-GB"/>
              </w:rPr>
            </w:pPr>
          </w:p>
          <w:p w14:paraId="41FBF686" w14:textId="77777777" w:rsidR="0070770C" w:rsidRPr="007B00C0" w:rsidRDefault="0070770C" w:rsidP="00F1180A">
            <w:pPr>
              <w:rPr>
                <w:rFonts w:asciiTheme="minorHAnsi" w:eastAsia="Calibri" w:hAnsiTheme="minorHAnsi" w:cstheme="minorHAnsi"/>
                <w:lang w:val="en-GB"/>
              </w:rPr>
            </w:pPr>
          </w:p>
          <w:p w14:paraId="7A2D5BCD" w14:textId="77777777" w:rsidR="0070770C" w:rsidRPr="007B00C0" w:rsidRDefault="0070770C" w:rsidP="00F1180A">
            <w:pPr>
              <w:rPr>
                <w:rFonts w:asciiTheme="minorHAnsi" w:eastAsia="Calibri" w:hAnsiTheme="minorHAnsi" w:cstheme="minorHAnsi"/>
                <w:lang w:val="en-GB"/>
              </w:rPr>
            </w:pPr>
          </w:p>
          <w:p w14:paraId="3927C19B" w14:textId="77777777" w:rsidR="0070770C" w:rsidRPr="007B00C0" w:rsidRDefault="0070770C" w:rsidP="00F1180A">
            <w:pPr>
              <w:rPr>
                <w:rFonts w:asciiTheme="minorHAnsi" w:eastAsia="Calibri" w:hAnsiTheme="minorHAnsi" w:cstheme="minorHAnsi"/>
                <w:lang w:val="en-GB"/>
              </w:rPr>
            </w:pPr>
          </w:p>
          <w:p w14:paraId="453B3425" w14:textId="77777777" w:rsidR="0070770C" w:rsidRPr="007B00C0" w:rsidRDefault="0070770C" w:rsidP="00F1180A">
            <w:pPr>
              <w:rPr>
                <w:rFonts w:asciiTheme="minorHAnsi" w:eastAsia="Calibri" w:hAnsiTheme="minorHAnsi" w:cstheme="minorHAnsi"/>
                <w:lang w:val="en-GB"/>
              </w:rPr>
            </w:pPr>
          </w:p>
          <w:p w14:paraId="0B4C4B4F" w14:textId="2FE49120" w:rsidR="0070770C" w:rsidRPr="007B00C0" w:rsidRDefault="0070770C" w:rsidP="008B765E">
            <w:pPr>
              <w:jc w:val="both"/>
              <w:rPr>
                <w:rFonts w:asciiTheme="minorHAnsi" w:eastAsia="Calibri" w:hAnsiTheme="minorHAnsi" w:cstheme="minorHAnsi"/>
                <w:lang w:val="en-GB"/>
              </w:rPr>
            </w:pPr>
            <w:r w:rsidRPr="007B00C0">
              <w:rPr>
                <w:rFonts w:asciiTheme="minorHAnsi" w:eastAsia="Calibri" w:hAnsiTheme="minorHAnsi" w:cstheme="minorHAnsi"/>
                <w:lang w:val="en-GB"/>
              </w:rPr>
              <w:lastRenderedPageBreak/>
              <w:t xml:space="preserve">Information will be provided to the IPARD III </w:t>
            </w:r>
            <w:r w:rsidR="00251198">
              <w:rPr>
                <w:rFonts w:asciiTheme="minorHAnsi" w:eastAsia="Calibri" w:hAnsiTheme="minorHAnsi" w:cstheme="minorHAnsi"/>
                <w:lang w:val="en-GB"/>
              </w:rPr>
              <w:t>monitoring committee</w:t>
            </w:r>
            <w:r w:rsidRPr="007B00C0">
              <w:rPr>
                <w:rFonts w:asciiTheme="minorHAnsi" w:eastAsia="Calibri" w:hAnsiTheme="minorHAnsi" w:cstheme="minorHAnsi"/>
                <w:lang w:val="en-GB"/>
              </w:rPr>
              <w:t xml:space="preserve">, in </w:t>
            </w:r>
            <w:r w:rsidR="00D11E31" w:rsidRPr="007B00C0">
              <w:rPr>
                <w:rFonts w:asciiTheme="minorHAnsi" w:eastAsia="Calibri" w:hAnsiTheme="minorHAnsi" w:cstheme="minorHAnsi"/>
                <w:lang w:val="en-GB"/>
              </w:rPr>
              <w:t>each</w:t>
            </w:r>
            <w:r w:rsidRPr="007B00C0">
              <w:rPr>
                <w:rFonts w:asciiTheme="minorHAnsi" w:eastAsia="Calibri" w:hAnsiTheme="minorHAnsi" w:cstheme="minorHAnsi"/>
                <w:lang w:val="en-GB"/>
              </w:rPr>
              <w:t xml:space="preserve"> AIR and in the Interim evaluation report, as well as Ex-post evaluation report.</w:t>
            </w:r>
          </w:p>
        </w:tc>
      </w:tr>
      <w:tr w:rsidR="0070770C" w:rsidRPr="007B00C0" w14:paraId="2AADD740" w14:textId="77777777" w:rsidTr="00FA2C9E">
        <w:trPr>
          <w:trHeight w:val="1581"/>
          <w:jc w:val="center"/>
        </w:trPr>
        <w:tc>
          <w:tcPr>
            <w:tcW w:w="3045" w:type="dxa"/>
          </w:tcPr>
          <w:p w14:paraId="3CF96974" w14:textId="77777777" w:rsidR="0070770C" w:rsidRPr="007B00C0" w:rsidRDefault="0070770C" w:rsidP="008B765E">
            <w:pPr>
              <w:jc w:val="both"/>
              <w:rPr>
                <w:rFonts w:asciiTheme="minorHAnsi" w:eastAsia="Calibri" w:hAnsiTheme="minorHAnsi" w:cstheme="minorHAnsi"/>
                <w:lang w:val="en-GB"/>
              </w:rPr>
            </w:pPr>
          </w:p>
          <w:p w14:paraId="474F5F7B" w14:textId="77777777" w:rsidR="0070770C" w:rsidRPr="007B00C0" w:rsidRDefault="0070770C" w:rsidP="008B765E">
            <w:pPr>
              <w:jc w:val="both"/>
              <w:rPr>
                <w:rFonts w:asciiTheme="minorHAnsi" w:eastAsia="Calibri" w:hAnsiTheme="minorHAnsi" w:cstheme="minorHAnsi"/>
                <w:lang w:val="en-GB"/>
              </w:rPr>
            </w:pPr>
          </w:p>
          <w:p w14:paraId="4B0ED171" w14:textId="77777777" w:rsidR="0070770C" w:rsidRPr="007B00C0" w:rsidRDefault="0070770C" w:rsidP="008B765E">
            <w:pPr>
              <w:jc w:val="both"/>
              <w:rPr>
                <w:rFonts w:asciiTheme="minorHAnsi" w:eastAsia="Calibri" w:hAnsiTheme="minorHAnsi" w:cstheme="minorHAnsi"/>
                <w:lang w:val="en-GB"/>
              </w:rPr>
            </w:pPr>
            <w:r w:rsidRPr="007B00C0">
              <w:rPr>
                <w:rFonts w:asciiTheme="minorHAnsi" w:eastAsia="Calibri" w:hAnsiTheme="minorHAnsi" w:cstheme="minorHAnsi"/>
                <w:lang w:val="en-GB"/>
              </w:rPr>
              <w:t>Specific ad-hoc evaluation activities</w:t>
            </w:r>
          </w:p>
        </w:tc>
        <w:tc>
          <w:tcPr>
            <w:tcW w:w="3170" w:type="dxa"/>
          </w:tcPr>
          <w:p w14:paraId="1285BB23" w14:textId="21C52D08" w:rsidR="0070770C" w:rsidRPr="007B00C0" w:rsidRDefault="0070770C" w:rsidP="008B765E">
            <w:pPr>
              <w:jc w:val="both"/>
              <w:rPr>
                <w:rFonts w:asciiTheme="minorHAnsi" w:eastAsia="Calibri" w:hAnsiTheme="minorHAnsi" w:cstheme="minorHAnsi"/>
                <w:lang w:val="en-GB"/>
              </w:rPr>
            </w:pPr>
            <w:r w:rsidRPr="007B00C0">
              <w:rPr>
                <w:rFonts w:asciiTheme="minorHAnsi" w:eastAsia="Calibri" w:hAnsiTheme="minorHAnsi" w:cstheme="minorHAnsi"/>
                <w:lang w:val="en-GB"/>
              </w:rPr>
              <w:t>They will be implemented during the period of the implementation of the IPARD III programme, based on identified needs of the evaluation reports and recommendations from the IPARD M</w:t>
            </w:r>
            <w:r w:rsidR="007B00C0" w:rsidRPr="007B00C0">
              <w:rPr>
                <w:rFonts w:asciiTheme="minorHAnsi" w:eastAsia="Calibri" w:hAnsiTheme="minorHAnsi" w:cstheme="minorHAnsi"/>
                <w:lang w:val="en-GB"/>
              </w:rPr>
              <w:t>anaging Authority</w:t>
            </w:r>
            <w:r w:rsidRPr="007B00C0">
              <w:rPr>
                <w:rFonts w:asciiTheme="minorHAnsi" w:eastAsia="Calibri" w:hAnsiTheme="minorHAnsi" w:cstheme="minorHAnsi"/>
                <w:lang w:val="en-GB"/>
              </w:rPr>
              <w:t>.</w:t>
            </w:r>
          </w:p>
        </w:tc>
        <w:tc>
          <w:tcPr>
            <w:tcW w:w="3105" w:type="dxa"/>
          </w:tcPr>
          <w:p w14:paraId="2F68F473" w14:textId="77777777" w:rsidR="0070770C" w:rsidRPr="007B00C0" w:rsidRDefault="0070770C" w:rsidP="008B765E">
            <w:pPr>
              <w:jc w:val="both"/>
              <w:rPr>
                <w:rFonts w:asciiTheme="minorHAnsi" w:eastAsia="Calibri" w:hAnsiTheme="minorHAnsi" w:cstheme="minorHAnsi"/>
                <w:lang w:val="en-GB"/>
              </w:rPr>
            </w:pPr>
          </w:p>
          <w:p w14:paraId="6876A53C" w14:textId="16AFFF42" w:rsidR="0070770C" w:rsidRPr="007B00C0" w:rsidRDefault="0070770C" w:rsidP="008B765E">
            <w:pPr>
              <w:jc w:val="both"/>
              <w:rPr>
                <w:rFonts w:asciiTheme="minorHAnsi" w:eastAsia="Calibri" w:hAnsiTheme="minorHAnsi" w:cstheme="minorHAnsi"/>
                <w:lang w:val="en-GB"/>
              </w:rPr>
            </w:pPr>
            <w:r w:rsidRPr="007B00C0">
              <w:rPr>
                <w:rFonts w:asciiTheme="minorHAnsi" w:eastAsia="Calibri" w:hAnsiTheme="minorHAnsi" w:cstheme="minorHAnsi"/>
                <w:lang w:val="en-GB"/>
              </w:rPr>
              <w:t xml:space="preserve">Information will be provided to the IPARD III </w:t>
            </w:r>
            <w:r w:rsidR="007B00C0" w:rsidRPr="007B00C0">
              <w:rPr>
                <w:rFonts w:asciiTheme="minorHAnsi" w:eastAsia="Calibri" w:hAnsiTheme="minorHAnsi" w:cstheme="minorHAnsi"/>
                <w:lang w:val="en-GB"/>
              </w:rPr>
              <w:t>monitoring committee</w:t>
            </w:r>
            <w:r w:rsidRPr="007B00C0">
              <w:rPr>
                <w:rFonts w:asciiTheme="minorHAnsi" w:eastAsia="Calibri" w:hAnsiTheme="minorHAnsi" w:cstheme="minorHAnsi"/>
                <w:lang w:val="en-GB"/>
              </w:rPr>
              <w:t xml:space="preserve"> with the annual review of the implementation of the E</w:t>
            </w:r>
            <w:r w:rsidR="007B00C0" w:rsidRPr="007B00C0">
              <w:rPr>
                <w:rFonts w:asciiTheme="minorHAnsi" w:eastAsia="Calibri" w:hAnsiTheme="minorHAnsi" w:cstheme="minorHAnsi"/>
                <w:lang w:val="en-GB"/>
              </w:rPr>
              <w:t>valuation plan</w:t>
            </w:r>
            <w:r w:rsidRPr="007B00C0">
              <w:rPr>
                <w:rFonts w:asciiTheme="minorHAnsi" w:eastAsia="Calibri" w:hAnsiTheme="minorHAnsi" w:cstheme="minorHAnsi"/>
                <w:lang w:val="en-GB"/>
              </w:rPr>
              <w:t xml:space="preserve"> in each AIR.</w:t>
            </w:r>
          </w:p>
        </w:tc>
      </w:tr>
      <w:tr w:rsidR="0070770C" w:rsidRPr="007B00C0" w14:paraId="6B532E06" w14:textId="77777777" w:rsidTr="00FA2C9E">
        <w:trPr>
          <w:trHeight w:val="791"/>
          <w:jc w:val="center"/>
        </w:trPr>
        <w:tc>
          <w:tcPr>
            <w:tcW w:w="3045" w:type="dxa"/>
          </w:tcPr>
          <w:p w14:paraId="6A276DAA" w14:textId="77777777" w:rsidR="0070770C" w:rsidRPr="007B00C0" w:rsidRDefault="0070770C" w:rsidP="008B765E">
            <w:pPr>
              <w:jc w:val="both"/>
              <w:rPr>
                <w:rFonts w:asciiTheme="minorHAnsi" w:eastAsia="Calibri" w:hAnsiTheme="minorHAnsi" w:cstheme="minorHAnsi"/>
                <w:lang w:val="en-GB"/>
              </w:rPr>
            </w:pPr>
          </w:p>
          <w:p w14:paraId="05A7148A" w14:textId="77777777" w:rsidR="0070770C" w:rsidRPr="007B00C0" w:rsidRDefault="0070770C" w:rsidP="008B765E">
            <w:pPr>
              <w:jc w:val="both"/>
              <w:rPr>
                <w:rFonts w:asciiTheme="minorHAnsi" w:eastAsia="Calibri" w:hAnsiTheme="minorHAnsi" w:cstheme="minorHAnsi"/>
                <w:lang w:val="en-GB"/>
              </w:rPr>
            </w:pPr>
            <w:r w:rsidRPr="007B00C0">
              <w:rPr>
                <w:rFonts w:asciiTheme="minorHAnsi" w:eastAsia="Calibri" w:hAnsiTheme="minorHAnsi" w:cstheme="minorHAnsi"/>
                <w:lang w:val="en-GB"/>
              </w:rPr>
              <w:t>Dissemination of evaluation results</w:t>
            </w:r>
          </w:p>
        </w:tc>
        <w:tc>
          <w:tcPr>
            <w:tcW w:w="3170" w:type="dxa"/>
          </w:tcPr>
          <w:p w14:paraId="75CB9652" w14:textId="77777777" w:rsidR="0070770C" w:rsidRPr="007B00C0" w:rsidRDefault="0070770C" w:rsidP="008B765E">
            <w:pPr>
              <w:jc w:val="both"/>
              <w:rPr>
                <w:rFonts w:asciiTheme="minorHAnsi" w:eastAsia="Calibri" w:hAnsiTheme="minorHAnsi" w:cstheme="minorHAnsi"/>
                <w:lang w:val="en-GB"/>
              </w:rPr>
            </w:pPr>
            <w:r w:rsidRPr="007B00C0">
              <w:rPr>
                <w:rFonts w:asciiTheme="minorHAnsi" w:eastAsia="Calibri" w:hAnsiTheme="minorHAnsi" w:cstheme="minorHAnsi"/>
                <w:lang w:val="en-GB"/>
              </w:rPr>
              <w:t>This will be implemented during the period of IPARD III programme implementation.</w:t>
            </w:r>
          </w:p>
        </w:tc>
        <w:tc>
          <w:tcPr>
            <w:tcW w:w="3105" w:type="dxa"/>
          </w:tcPr>
          <w:p w14:paraId="1E52BDBB" w14:textId="77777777" w:rsidR="0070770C" w:rsidRPr="007B00C0" w:rsidRDefault="0070770C" w:rsidP="008B765E">
            <w:pPr>
              <w:jc w:val="both"/>
              <w:rPr>
                <w:rFonts w:asciiTheme="minorHAnsi" w:eastAsia="Calibri" w:hAnsiTheme="minorHAnsi" w:cstheme="minorHAnsi"/>
                <w:lang w:val="en-GB"/>
              </w:rPr>
            </w:pPr>
          </w:p>
          <w:p w14:paraId="67455ED0" w14:textId="77777777" w:rsidR="0070770C" w:rsidRPr="007B00C0" w:rsidRDefault="0070770C" w:rsidP="008B765E">
            <w:pPr>
              <w:jc w:val="both"/>
              <w:rPr>
                <w:rFonts w:asciiTheme="minorHAnsi" w:eastAsia="Calibri" w:hAnsiTheme="minorHAnsi" w:cstheme="minorHAnsi"/>
                <w:lang w:val="en-GB"/>
              </w:rPr>
            </w:pPr>
            <w:r w:rsidRPr="007B00C0">
              <w:rPr>
                <w:rFonts w:asciiTheme="minorHAnsi" w:eastAsia="Calibri" w:hAnsiTheme="minorHAnsi" w:cstheme="minorHAnsi"/>
                <w:lang w:val="en-GB"/>
              </w:rPr>
              <w:t>Information will be given in each AIR.</w:t>
            </w:r>
          </w:p>
        </w:tc>
      </w:tr>
      <w:tr w:rsidR="0070770C" w:rsidRPr="007B00C0" w14:paraId="26C5AC0C" w14:textId="77777777" w:rsidTr="00FA2C9E">
        <w:trPr>
          <w:trHeight w:val="776"/>
          <w:jc w:val="center"/>
        </w:trPr>
        <w:tc>
          <w:tcPr>
            <w:tcW w:w="3045" w:type="dxa"/>
          </w:tcPr>
          <w:p w14:paraId="71197B90" w14:textId="77777777" w:rsidR="0070770C" w:rsidRPr="007B00C0" w:rsidRDefault="0070770C" w:rsidP="008B765E">
            <w:pPr>
              <w:jc w:val="both"/>
              <w:rPr>
                <w:rFonts w:asciiTheme="minorHAnsi" w:eastAsia="Calibri" w:hAnsiTheme="minorHAnsi" w:cstheme="minorHAnsi"/>
                <w:lang w:val="en-GB"/>
              </w:rPr>
            </w:pPr>
          </w:p>
          <w:p w14:paraId="79A625FD" w14:textId="19BDB396" w:rsidR="0070770C" w:rsidRPr="007B00C0" w:rsidRDefault="0070770C" w:rsidP="008B765E">
            <w:pPr>
              <w:jc w:val="both"/>
              <w:rPr>
                <w:rFonts w:asciiTheme="minorHAnsi" w:eastAsia="Calibri" w:hAnsiTheme="minorHAnsi" w:cstheme="minorHAnsi"/>
                <w:lang w:val="en-GB"/>
              </w:rPr>
            </w:pPr>
            <w:r w:rsidRPr="007B00C0">
              <w:rPr>
                <w:rFonts w:asciiTheme="minorHAnsi" w:eastAsia="Calibri" w:hAnsiTheme="minorHAnsi" w:cstheme="minorHAnsi"/>
                <w:lang w:val="en-GB"/>
              </w:rPr>
              <w:t>Ex-post evaluation of the IPARD III programme in accordance with Article 60 of the S</w:t>
            </w:r>
            <w:r w:rsidR="00AD1F0F">
              <w:rPr>
                <w:rFonts w:asciiTheme="minorHAnsi" w:eastAsia="Calibri" w:hAnsiTheme="minorHAnsi" w:cstheme="minorHAnsi"/>
                <w:lang w:val="en-GB"/>
              </w:rPr>
              <w:t>ectoral Agreement</w:t>
            </w:r>
          </w:p>
        </w:tc>
        <w:tc>
          <w:tcPr>
            <w:tcW w:w="3170" w:type="dxa"/>
          </w:tcPr>
          <w:p w14:paraId="760C63A7" w14:textId="77777777" w:rsidR="0070770C" w:rsidRPr="007B00C0" w:rsidRDefault="0070770C" w:rsidP="008B765E">
            <w:pPr>
              <w:jc w:val="both"/>
              <w:rPr>
                <w:rFonts w:asciiTheme="minorHAnsi" w:eastAsia="Calibri" w:hAnsiTheme="minorHAnsi" w:cstheme="minorHAnsi"/>
                <w:lang w:val="en-GB"/>
              </w:rPr>
            </w:pPr>
            <w:r w:rsidRPr="007B00C0">
              <w:rPr>
                <w:rFonts w:asciiTheme="minorHAnsi" w:eastAsia="Calibri" w:hAnsiTheme="minorHAnsi" w:cstheme="minorHAnsi"/>
                <w:lang w:val="en-GB"/>
              </w:rPr>
              <w:t>At the latest by the end of the first year after the programme implementation period, an ex-post evaluation shall be prepared by Montenegro for the IPARD III programme.</w:t>
            </w:r>
          </w:p>
        </w:tc>
        <w:tc>
          <w:tcPr>
            <w:tcW w:w="3105" w:type="dxa"/>
          </w:tcPr>
          <w:p w14:paraId="5457EA8A" w14:textId="77777777" w:rsidR="0070770C" w:rsidRPr="007B00C0" w:rsidRDefault="0070770C" w:rsidP="008B765E">
            <w:pPr>
              <w:jc w:val="both"/>
              <w:rPr>
                <w:rFonts w:asciiTheme="minorHAnsi" w:eastAsia="Calibri" w:hAnsiTheme="minorHAnsi" w:cstheme="minorHAnsi"/>
                <w:lang w:val="en-GB"/>
              </w:rPr>
            </w:pPr>
          </w:p>
          <w:p w14:paraId="4BCD8720" w14:textId="77777777" w:rsidR="0070770C" w:rsidRPr="007B00C0" w:rsidRDefault="0070770C" w:rsidP="008B765E">
            <w:pPr>
              <w:jc w:val="both"/>
              <w:rPr>
                <w:rFonts w:asciiTheme="minorHAnsi" w:eastAsia="Calibri" w:hAnsiTheme="minorHAnsi" w:cstheme="minorHAnsi"/>
                <w:lang w:val="en-GB"/>
              </w:rPr>
            </w:pPr>
            <w:r w:rsidRPr="007B00C0">
              <w:rPr>
                <w:rFonts w:asciiTheme="minorHAnsi" w:eastAsia="Calibri" w:hAnsiTheme="minorHAnsi" w:cstheme="minorHAnsi"/>
                <w:lang w:val="en-GB"/>
              </w:rPr>
              <w:t>That report shall be completed and submitted to the Commission not later than the end of that year.</w:t>
            </w:r>
          </w:p>
        </w:tc>
      </w:tr>
    </w:tbl>
    <w:p w14:paraId="5FD00C3C" w14:textId="3F4312EE" w:rsidR="0070770C" w:rsidRDefault="0070770C" w:rsidP="00F1180A">
      <w:pPr>
        <w:rPr>
          <w:lang w:val="en-GB"/>
        </w:rPr>
      </w:pPr>
    </w:p>
    <w:p w14:paraId="26B9B989" w14:textId="65DCD130" w:rsidR="00CC00A1" w:rsidRPr="00F1180A" w:rsidRDefault="00823B0C" w:rsidP="00F1180A">
      <w:pPr>
        <w:pStyle w:val="Heading1"/>
        <w:numPr>
          <w:ilvl w:val="0"/>
          <w:numId w:val="1"/>
        </w:numPr>
        <w:spacing w:line="240" w:lineRule="auto"/>
        <w:rPr>
          <w:rFonts w:asciiTheme="minorHAnsi" w:hAnsiTheme="minorHAnsi" w:cs="Times New Roman"/>
          <w:color w:val="auto"/>
          <w:sz w:val="22"/>
          <w:szCs w:val="22"/>
          <w:lang w:val="en-GB"/>
        </w:rPr>
      </w:pPr>
      <w:bookmarkStart w:id="4" w:name="_Toc135052406"/>
      <w:r w:rsidRPr="00F1180A">
        <w:rPr>
          <w:rFonts w:asciiTheme="minorHAnsi" w:hAnsiTheme="minorHAnsi" w:cs="Times New Roman"/>
          <w:color w:val="auto"/>
          <w:sz w:val="22"/>
          <w:szCs w:val="22"/>
          <w:lang w:val="en-GB"/>
        </w:rPr>
        <w:t xml:space="preserve">DATA AND </w:t>
      </w:r>
      <w:r w:rsidR="00CC00A1" w:rsidRPr="00F1180A">
        <w:rPr>
          <w:rFonts w:asciiTheme="minorHAnsi" w:hAnsiTheme="minorHAnsi" w:cs="Times New Roman"/>
          <w:color w:val="auto"/>
          <w:sz w:val="22"/>
          <w:szCs w:val="22"/>
          <w:lang w:val="en-GB"/>
        </w:rPr>
        <w:t>INFORMATION</w:t>
      </w:r>
      <w:bookmarkEnd w:id="4"/>
      <w:r w:rsidR="00CC00A1" w:rsidRPr="00F1180A">
        <w:rPr>
          <w:rFonts w:asciiTheme="minorHAnsi" w:hAnsiTheme="minorHAnsi" w:cs="Times New Roman"/>
          <w:color w:val="auto"/>
          <w:sz w:val="22"/>
          <w:szCs w:val="22"/>
          <w:lang w:val="en-GB"/>
        </w:rPr>
        <w:t xml:space="preserve"> </w:t>
      </w:r>
    </w:p>
    <w:p w14:paraId="3E0F8B72" w14:textId="77777777" w:rsidR="00CC00A1" w:rsidRPr="00F1180A" w:rsidRDefault="00CC00A1" w:rsidP="00823B0C">
      <w:pPr>
        <w:spacing w:after="0" w:line="240" w:lineRule="auto"/>
        <w:jc w:val="both"/>
        <w:rPr>
          <w:rFonts w:cs="Times New Roman"/>
          <w:lang w:val="en-GB"/>
        </w:rPr>
      </w:pPr>
    </w:p>
    <w:p w14:paraId="7565639C" w14:textId="77777777" w:rsidR="00CC00A1" w:rsidRPr="00F1180A" w:rsidRDefault="00CC00A1" w:rsidP="00823B0C">
      <w:pPr>
        <w:spacing w:line="240" w:lineRule="auto"/>
        <w:jc w:val="both"/>
        <w:rPr>
          <w:rFonts w:cs="Times New Roman"/>
          <w:lang w:val="en-GB"/>
        </w:rPr>
      </w:pPr>
      <w:r w:rsidRPr="00F1180A">
        <w:rPr>
          <w:rFonts w:cs="Times New Roman"/>
          <w:lang w:val="en-GB"/>
        </w:rPr>
        <w:t>A clear definition and understanding of each indicator, together with the data collection methodology to calculate their value is the basis for implementation of any evaluation.</w:t>
      </w:r>
    </w:p>
    <w:p w14:paraId="4DAB57A6" w14:textId="74F49EF1" w:rsidR="00CC00A1" w:rsidRPr="00F1180A" w:rsidRDefault="00CC00A1" w:rsidP="00823B0C">
      <w:pPr>
        <w:spacing w:after="120" w:line="240" w:lineRule="auto"/>
        <w:jc w:val="both"/>
        <w:rPr>
          <w:rFonts w:cs="Times New Roman"/>
          <w:lang w:val="en-GB"/>
        </w:rPr>
      </w:pPr>
      <w:r w:rsidRPr="00F1180A">
        <w:rPr>
          <w:rFonts w:cs="Times New Roman"/>
          <w:lang w:val="en-GB"/>
        </w:rPr>
        <w:t>In the IPARD II</w:t>
      </w:r>
      <w:r w:rsidR="005B6CF1" w:rsidRPr="00F1180A">
        <w:rPr>
          <w:rFonts w:cs="Times New Roman"/>
          <w:lang w:val="en-GB"/>
        </w:rPr>
        <w:t>I</w:t>
      </w:r>
      <w:r w:rsidRPr="00F1180A">
        <w:rPr>
          <w:rFonts w:cs="Times New Roman"/>
          <w:lang w:val="en-GB"/>
        </w:rPr>
        <w:t xml:space="preserve"> programme of Montenegro the following indicators are foreseen:</w:t>
      </w:r>
    </w:p>
    <w:p w14:paraId="414E5E6F" w14:textId="351C8357" w:rsidR="00CC00A1" w:rsidRPr="00F1180A" w:rsidRDefault="00CC00A1" w:rsidP="00823B0C">
      <w:pPr>
        <w:pStyle w:val="ListParagraph"/>
        <w:numPr>
          <w:ilvl w:val="0"/>
          <w:numId w:val="9"/>
        </w:numPr>
        <w:spacing w:after="0" w:line="240" w:lineRule="auto"/>
        <w:jc w:val="both"/>
        <w:rPr>
          <w:rFonts w:cs="Times New Roman"/>
          <w:lang w:val="en-GB"/>
        </w:rPr>
      </w:pPr>
      <w:r w:rsidRPr="00F1180A">
        <w:rPr>
          <w:rFonts w:cs="Times New Roman"/>
          <w:lang w:val="en-GB"/>
        </w:rPr>
        <w:t>Context, including impact indicators</w:t>
      </w:r>
      <w:r w:rsidR="00791CA6" w:rsidRPr="00F1180A">
        <w:rPr>
          <w:rFonts w:cs="Times New Roman"/>
          <w:lang w:val="en-GB"/>
        </w:rPr>
        <w:t>;</w:t>
      </w:r>
    </w:p>
    <w:p w14:paraId="7689AE13" w14:textId="784AAD69" w:rsidR="00CC00A1" w:rsidRPr="00F1180A" w:rsidRDefault="00CC00A1" w:rsidP="00823B0C">
      <w:pPr>
        <w:pStyle w:val="ListParagraph"/>
        <w:numPr>
          <w:ilvl w:val="0"/>
          <w:numId w:val="9"/>
        </w:numPr>
        <w:spacing w:after="0" w:line="240" w:lineRule="auto"/>
        <w:jc w:val="both"/>
        <w:rPr>
          <w:rFonts w:cs="Times New Roman"/>
          <w:lang w:val="en-GB"/>
        </w:rPr>
      </w:pPr>
      <w:r w:rsidRPr="00F1180A">
        <w:rPr>
          <w:rFonts w:cs="Times New Roman"/>
          <w:lang w:val="en-GB"/>
        </w:rPr>
        <w:t>Target indicators</w:t>
      </w:r>
      <w:r w:rsidR="00791CA6" w:rsidRPr="00F1180A">
        <w:rPr>
          <w:rFonts w:cs="Times New Roman"/>
          <w:lang w:val="en-GB"/>
        </w:rPr>
        <w:t xml:space="preserve">; </w:t>
      </w:r>
      <w:r w:rsidRPr="00F1180A">
        <w:rPr>
          <w:rFonts w:cs="Times New Roman"/>
          <w:lang w:val="en-GB"/>
        </w:rPr>
        <w:t>and</w:t>
      </w:r>
    </w:p>
    <w:p w14:paraId="7A3789DF" w14:textId="5A27ABB7" w:rsidR="005A521A" w:rsidRPr="00AE2871" w:rsidRDefault="00CC00A1" w:rsidP="00AE2871">
      <w:pPr>
        <w:pStyle w:val="ListParagraph"/>
        <w:numPr>
          <w:ilvl w:val="0"/>
          <w:numId w:val="9"/>
        </w:numPr>
        <w:spacing w:after="0" w:line="240" w:lineRule="auto"/>
        <w:jc w:val="both"/>
        <w:rPr>
          <w:rFonts w:cs="Times New Roman"/>
          <w:lang w:val="en-GB"/>
        </w:rPr>
      </w:pPr>
      <w:r w:rsidRPr="00F1180A">
        <w:rPr>
          <w:rFonts w:cs="Times New Roman"/>
          <w:lang w:val="en-GB"/>
        </w:rPr>
        <w:t>Output indicators</w:t>
      </w:r>
      <w:r w:rsidR="00791CA6" w:rsidRPr="00F1180A">
        <w:rPr>
          <w:rFonts w:cs="Times New Roman"/>
          <w:lang w:val="en-GB"/>
        </w:rPr>
        <w:t>.</w:t>
      </w:r>
    </w:p>
    <w:p w14:paraId="51AFA68A" w14:textId="77777777" w:rsidR="00CC00A1" w:rsidRPr="00F1180A" w:rsidRDefault="00CC00A1" w:rsidP="00823B0C">
      <w:pPr>
        <w:spacing w:after="0" w:line="240" w:lineRule="auto"/>
        <w:jc w:val="both"/>
        <w:rPr>
          <w:rFonts w:cs="Times New Roman"/>
          <w:b/>
          <w:lang w:val="en-GB"/>
        </w:rPr>
      </w:pPr>
    </w:p>
    <w:p w14:paraId="5A94E688" w14:textId="77777777" w:rsidR="00CC00A1" w:rsidRPr="00F1180A" w:rsidRDefault="00CC00A1" w:rsidP="00823B0C">
      <w:pPr>
        <w:spacing w:after="120" w:line="240" w:lineRule="auto"/>
        <w:jc w:val="both"/>
        <w:rPr>
          <w:rFonts w:cs="Times New Roman"/>
          <w:b/>
          <w:lang w:val="en-GB"/>
        </w:rPr>
      </w:pPr>
      <w:r w:rsidRPr="00F1180A">
        <w:rPr>
          <w:rFonts w:cs="Times New Roman"/>
          <w:b/>
          <w:lang w:val="en-GB"/>
        </w:rPr>
        <w:t>Context, including impact indicators</w:t>
      </w:r>
    </w:p>
    <w:p w14:paraId="02BB8AD3" w14:textId="3EF37D4C" w:rsidR="00791CA6" w:rsidRDefault="00CC00A1" w:rsidP="005F27BC">
      <w:pPr>
        <w:spacing w:line="240" w:lineRule="auto"/>
        <w:jc w:val="both"/>
        <w:rPr>
          <w:rFonts w:cs="Times New Roman"/>
          <w:lang w:val="en-GB"/>
        </w:rPr>
      </w:pPr>
      <w:r w:rsidRPr="00F1180A">
        <w:rPr>
          <w:rFonts w:cs="Times New Roman"/>
          <w:lang w:val="en-GB"/>
        </w:rPr>
        <w:t xml:space="preserve">Values of common context indicators are collected mainly by </w:t>
      </w:r>
      <w:r w:rsidR="005F27BC" w:rsidRPr="00F1180A">
        <w:rPr>
          <w:rFonts w:cs="Times New Roman"/>
          <w:lang w:val="en-GB"/>
        </w:rPr>
        <w:t xml:space="preserve">the </w:t>
      </w:r>
      <w:r w:rsidRPr="00F1180A">
        <w:rPr>
          <w:rFonts w:cs="Times New Roman"/>
          <w:lang w:val="en-GB"/>
        </w:rPr>
        <w:t xml:space="preserve">MONSTAT and they are presented in </w:t>
      </w:r>
      <w:r w:rsidR="00A23F92" w:rsidRPr="00F1180A">
        <w:rPr>
          <w:rFonts w:cs="Times New Roman"/>
          <w:lang w:val="en-GB"/>
        </w:rPr>
        <w:t>Chapter 3.6</w:t>
      </w:r>
      <w:r w:rsidRPr="00F1180A">
        <w:rPr>
          <w:rFonts w:cs="Times New Roman"/>
          <w:lang w:val="en-GB"/>
        </w:rPr>
        <w:t xml:space="preserve"> of the IPARD I</w:t>
      </w:r>
      <w:r w:rsidR="00791CA6" w:rsidRPr="00F1180A">
        <w:rPr>
          <w:rFonts w:cs="Times New Roman"/>
          <w:lang w:val="en-GB"/>
        </w:rPr>
        <w:t>I</w:t>
      </w:r>
      <w:r w:rsidRPr="00F1180A">
        <w:rPr>
          <w:rFonts w:cs="Times New Roman"/>
          <w:lang w:val="en-GB"/>
        </w:rPr>
        <w:t xml:space="preserve">I programme. Some of the context indicators are not available as they are not collected in Montenegro and not monitored yet. These are mostly indicators referring to the environment. During the programming period the lack of data will be </w:t>
      </w:r>
      <w:r w:rsidR="00251198" w:rsidRPr="00F1180A">
        <w:rPr>
          <w:rFonts w:cs="Times New Roman"/>
          <w:lang w:val="en-GB"/>
        </w:rPr>
        <w:t>analysed</w:t>
      </w:r>
      <w:r w:rsidRPr="00F1180A">
        <w:rPr>
          <w:rFonts w:cs="Times New Roman"/>
          <w:lang w:val="en-GB"/>
        </w:rPr>
        <w:t xml:space="preserve"> in detail and adequate steps will be taken to ensure the proper availability of quality data according to the results of analysis. Special emphasis will be given to the impact indicators.</w:t>
      </w:r>
    </w:p>
    <w:p w14:paraId="1E1AA314" w14:textId="77777777" w:rsidR="00AE2871" w:rsidRPr="00F1180A" w:rsidRDefault="00AE2871" w:rsidP="005F27BC">
      <w:pPr>
        <w:spacing w:line="240" w:lineRule="auto"/>
        <w:jc w:val="both"/>
        <w:rPr>
          <w:rFonts w:cs="Times New Roman"/>
          <w:lang w:val="en-GB"/>
        </w:rPr>
      </w:pPr>
      <w:bookmarkStart w:id="5" w:name="_GoBack"/>
      <w:bookmarkEnd w:id="5"/>
    </w:p>
    <w:p w14:paraId="0B39CC38" w14:textId="170700EF" w:rsidR="00CC00A1" w:rsidRPr="00F1180A" w:rsidRDefault="00CC00A1" w:rsidP="00823B0C">
      <w:pPr>
        <w:spacing w:before="240" w:after="120" w:line="240" w:lineRule="auto"/>
        <w:jc w:val="both"/>
        <w:rPr>
          <w:rFonts w:cs="Times New Roman"/>
          <w:b/>
          <w:lang w:val="en-GB"/>
        </w:rPr>
      </w:pPr>
      <w:r w:rsidRPr="00F1180A">
        <w:rPr>
          <w:rFonts w:cs="Times New Roman"/>
          <w:b/>
          <w:lang w:val="en-GB"/>
        </w:rPr>
        <w:lastRenderedPageBreak/>
        <w:t>Target indicators</w:t>
      </w:r>
    </w:p>
    <w:p w14:paraId="435C2E46" w14:textId="0C5DDCD6" w:rsidR="00CC00A1" w:rsidRPr="00F1180A" w:rsidRDefault="00CC00A1" w:rsidP="00823B0C">
      <w:pPr>
        <w:spacing w:line="240" w:lineRule="auto"/>
        <w:jc w:val="both"/>
        <w:rPr>
          <w:rFonts w:cs="Times New Roman"/>
          <w:lang w:val="en-GB"/>
        </w:rPr>
      </w:pPr>
      <w:r w:rsidRPr="00F1180A">
        <w:rPr>
          <w:rFonts w:cs="Times New Roman"/>
          <w:lang w:val="en-GB"/>
        </w:rPr>
        <w:t>The source of data for the quantifying of target indicator values will be databases</w:t>
      </w:r>
      <w:r w:rsidRPr="00F1180A">
        <w:rPr>
          <w:rFonts w:cs="Times New Roman"/>
          <w:vertAlign w:val="superscript"/>
          <w:lang w:val="en-GB"/>
        </w:rPr>
        <w:footnoteReference w:id="2"/>
      </w:r>
      <w:r w:rsidRPr="00F1180A">
        <w:rPr>
          <w:rFonts w:cs="Times New Roman"/>
          <w:lang w:val="en-GB"/>
        </w:rPr>
        <w:t xml:space="preserve"> managed by the I</w:t>
      </w:r>
      <w:r w:rsidR="00251198">
        <w:rPr>
          <w:rFonts w:cs="Times New Roman"/>
          <w:lang w:val="en-GB"/>
        </w:rPr>
        <w:t>PARD Agency</w:t>
      </w:r>
      <w:r w:rsidRPr="00F1180A">
        <w:rPr>
          <w:rFonts w:cs="Times New Roman"/>
          <w:lang w:val="en-GB"/>
        </w:rPr>
        <w:t xml:space="preserve">. </w:t>
      </w:r>
    </w:p>
    <w:p w14:paraId="42681A88" w14:textId="6FC96464" w:rsidR="00CC00A1" w:rsidRPr="00F1180A" w:rsidRDefault="00CC00A1" w:rsidP="00823B0C">
      <w:pPr>
        <w:spacing w:before="240" w:after="120" w:line="240" w:lineRule="auto"/>
        <w:jc w:val="both"/>
        <w:rPr>
          <w:rFonts w:cs="Times New Roman"/>
          <w:lang w:val="en-GB"/>
        </w:rPr>
      </w:pPr>
      <w:r w:rsidRPr="00F1180A">
        <w:rPr>
          <w:rFonts w:cs="Times New Roman"/>
          <w:lang w:val="en-GB"/>
        </w:rPr>
        <w:t>Target indicators are presented in the IPARD I</w:t>
      </w:r>
      <w:r w:rsidR="00791CA6" w:rsidRPr="00F1180A">
        <w:rPr>
          <w:rFonts w:cs="Times New Roman"/>
          <w:lang w:val="en-GB"/>
        </w:rPr>
        <w:t>I</w:t>
      </w:r>
      <w:r w:rsidRPr="00F1180A">
        <w:rPr>
          <w:rFonts w:cs="Times New Roman"/>
          <w:lang w:val="en-GB"/>
        </w:rPr>
        <w:t>I programme through each of the measure description.</w:t>
      </w:r>
      <w:r w:rsidRPr="00F1180A">
        <w:rPr>
          <w:rStyle w:val="FootnoteReference"/>
          <w:lang w:val="en-GB"/>
        </w:rPr>
        <w:footnoteReference w:id="3"/>
      </w:r>
    </w:p>
    <w:p w14:paraId="2ECEAAD9" w14:textId="77777777" w:rsidR="00CC00A1" w:rsidRPr="00F1180A" w:rsidRDefault="00CC00A1" w:rsidP="00823B0C">
      <w:pPr>
        <w:spacing w:before="240" w:after="120" w:line="240" w:lineRule="auto"/>
        <w:jc w:val="both"/>
        <w:rPr>
          <w:rFonts w:cs="Times New Roman"/>
          <w:b/>
          <w:lang w:val="en-GB"/>
        </w:rPr>
      </w:pPr>
      <w:r w:rsidRPr="00F1180A">
        <w:rPr>
          <w:rFonts w:cs="Times New Roman"/>
          <w:b/>
          <w:lang w:val="en-GB"/>
        </w:rPr>
        <w:t>Output indicators</w:t>
      </w:r>
    </w:p>
    <w:p w14:paraId="497D1FB2" w14:textId="5D7C5BC4" w:rsidR="00CC00A1" w:rsidRPr="00F1180A" w:rsidRDefault="00CC00A1" w:rsidP="00823B0C">
      <w:pPr>
        <w:spacing w:line="240" w:lineRule="auto"/>
        <w:jc w:val="both"/>
        <w:rPr>
          <w:rFonts w:cs="Times New Roman"/>
          <w:lang w:val="en-GB"/>
        </w:rPr>
      </w:pPr>
      <w:r w:rsidRPr="00F1180A">
        <w:rPr>
          <w:rFonts w:cs="Times New Roman"/>
          <w:lang w:val="en-GB"/>
        </w:rPr>
        <w:t xml:space="preserve">Relevant output indicators are monitored in the operations database and provided by monitoring tables that will be generated by the IPARD Agency.  All key data for each operation chosen for financing, as well as for completed operations, will be recorded in the electronic operations database, updated and managed by the IPARD Agency. The access to operations database will be enabled to the </w:t>
      </w:r>
      <w:r w:rsidR="00791CA6" w:rsidRPr="00F1180A">
        <w:rPr>
          <w:rFonts w:cs="Times New Roman"/>
          <w:lang w:val="en-GB"/>
        </w:rPr>
        <w:t xml:space="preserve">IPARD </w:t>
      </w:r>
      <w:r w:rsidRPr="00F1180A">
        <w:rPr>
          <w:rFonts w:cs="Times New Roman"/>
          <w:lang w:val="en-GB"/>
        </w:rPr>
        <w:t xml:space="preserve">Managing Authority. Based on collected data from the operations database, monitoring tables will be completed, at least, on a monthly basis. Using data from the delivered report and monitoring tables, the </w:t>
      </w:r>
      <w:r w:rsidR="00791CA6" w:rsidRPr="00F1180A">
        <w:rPr>
          <w:rFonts w:cs="Times New Roman"/>
          <w:lang w:val="en-GB"/>
        </w:rPr>
        <w:t xml:space="preserve">IPARD </w:t>
      </w:r>
      <w:r w:rsidRPr="00F1180A">
        <w:rPr>
          <w:rFonts w:cs="Times New Roman"/>
          <w:lang w:val="en-GB"/>
        </w:rPr>
        <w:t>Managing Authority will draw up regular monitoring reports and AIRs.</w:t>
      </w:r>
    </w:p>
    <w:p w14:paraId="6035D9D6" w14:textId="63D2C31E" w:rsidR="00CC00A1" w:rsidRPr="00F1180A" w:rsidRDefault="00CC00A1" w:rsidP="00823B0C">
      <w:pPr>
        <w:spacing w:line="240" w:lineRule="auto"/>
        <w:jc w:val="both"/>
        <w:rPr>
          <w:rFonts w:cs="Times New Roman"/>
          <w:lang w:val="en-GB"/>
        </w:rPr>
      </w:pPr>
      <w:r w:rsidRPr="00F1180A">
        <w:rPr>
          <w:rFonts w:cs="Times New Roman"/>
          <w:lang w:val="en-GB"/>
        </w:rPr>
        <w:t xml:space="preserve">At the request of the </w:t>
      </w:r>
      <w:r w:rsidR="00791CA6" w:rsidRPr="00F1180A">
        <w:rPr>
          <w:rFonts w:cs="Times New Roman"/>
          <w:lang w:val="en-GB"/>
        </w:rPr>
        <w:t xml:space="preserve">IPARD </w:t>
      </w:r>
      <w:r w:rsidRPr="00F1180A">
        <w:rPr>
          <w:rFonts w:cs="Times New Roman"/>
          <w:lang w:val="en-GB"/>
        </w:rPr>
        <w:t xml:space="preserve">Managing Authority and/or contracted evaluator, all contracted recipients of the IPARD </w:t>
      </w:r>
      <w:r w:rsidR="00791CA6" w:rsidRPr="00F1180A">
        <w:rPr>
          <w:rFonts w:cs="Times New Roman"/>
          <w:lang w:val="en-GB"/>
        </w:rPr>
        <w:t>I</w:t>
      </w:r>
      <w:r w:rsidRPr="00F1180A">
        <w:rPr>
          <w:rFonts w:cs="Times New Roman"/>
          <w:lang w:val="en-GB"/>
        </w:rPr>
        <w:t>II programme shall co-operate in view of delivering data or enabling insight in project and business documentation for the purpose of evaluation implementation. Recipients will be obliged to provide information for monitoring and evaluation. This includes submission of information not only via the applications and claims process, but may also envisage sample surveys.</w:t>
      </w:r>
    </w:p>
    <w:p w14:paraId="0CF2CF58" w14:textId="27943C8E" w:rsidR="00CC00A1" w:rsidRPr="00F1180A" w:rsidRDefault="00CC00A1" w:rsidP="00823B0C">
      <w:pPr>
        <w:spacing w:line="240" w:lineRule="auto"/>
        <w:jc w:val="both"/>
        <w:rPr>
          <w:rFonts w:cs="Times New Roman"/>
          <w:lang w:val="en-GB"/>
        </w:rPr>
      </w:pPr>
      <w:r w:rsidRPr="00F1180A">
        <w:rPr>
          <w:rFonts w:cs="Times New Roman"/>
          <w:lang w:val="en-GB"/>
        </w:rPr>
        <w:t xml:space="preserve">Given the diverse nature of the IPARD </w:t>
      </w:r>
      <w:r w:rsidR="00791CA6" w:rsidRPr="00F1180A">
        <w:rPr>
          <w:rFonts w:cs="Times New Roman"/>
          <w:lang w:val="en-GB"/>
        </w:rPr>
        <w:t>I</w:t>
      </w:r>
      <w:r w:rsidRPr="00F1180A">
        <w:rPr>
          <w:rFonts w:cs="Times New Roman"/>
          <w:lang w:val="en-GB"/>
        </w:rPr>
        <w:t>II programme, there are a number of other potential sources of information which may be drawn on to help inform the performance and assess its impact, such as:</w:t>
      </w:r>
    </w:p>
    <w:p w14:paraId="5A092C53" w14:textId="7F9B3D37" w:rsidR="00CC00A1" w:rsidRPr="00F1180A" w:rsidRDefault="00CC00A1" w:rsidP="00823B0C">
      <w:pPr>
        <w:pStyle w:val="ListParagraph"/>
        <w:numPr>
          <w:ilvl w:val="0"/>
          <w:numId w:val="8"/>
        </w:numPr>
        <w:spacing w:after="0" w:line="240" w:lineRule="auto"/>
        <w:jc w:val="both"/>
        <w:rPr>
          <w:rFonts w:cs="Times New Roman"/>
          <w:lang w:val="en-GB"/>
        </w:rPr>
      </w:pPr>
      <w:r w:rsidRPr="00F1180A">
        <w:rPr>
          <w:rFonts w:cs="Times New Roman"/>
          <w:lang w:val="en-GB"/>
        </w:rPr>
        <w:t>Internal statistical data within the MA</w:t>
      </w:r>
      <w:r w:rsidR="00791CA6" w:rsidRPr="00F1180A">
        <w:rPr>
          <w:rFonts w:cs="Times New Roman"/>
          <w:lang w:val="en-GB"/>
        </w:rPr>
        <w:t>FWM</w:t>
      </w:r>
      <w:r w:rsidRPr="00F1180A">
        <w:rPr>
          <w:rFonts w:cs="Times New Roman"/>
          <w:lang w:val="en-GB"/>
        </w:rPr>
        <w:t>;</w:t>
      </w:r>
    </w:p>
    <w:p w14:paraId="2CF63F53" w14:textId="12541726" w:rsidR="00CC00A1" w:rsidRPr="00F1180A" w:rsidRDefault="002F4791" w:rsidP="002F4791">
      <w:pPr>
        <w:pStyle w:val="ListParagraph"/>
        <w:numPr>
          <w:ilvl w:val="0"/>
          <w:numId w:val="8"/>
        </w:numPr>
        <w:spacing w:after="0" w:line="240" w:lineRule="auto"/>
        <w:jc w:val="both"/>
        <w:rPr>
          <w:rFonts w:cs="Times New Roman"/>
          <w:lang w:val="en-GB"/>
        </w:rPr>
      </w:pPr>
      <w:r w:rsidRPr="00F1180A">
        <w:rPr>
          <w:rFonts w:cs="Times New Roman"/>
          <w:lang w:val="en-GB"/>
        </w:rPr>
        <w:t>Official data of MONSTAT and other producers of statistics</w:t>
      </w:r>
      <w:r w:rsidR="00CC00A1" w:rsidRPr="00F1180A">
        <w:rPr>
          <w:rFonts w:cs="Times New Roman"/>
          <w:lang w:val="en-GB"/>
        </w:rPr>
        <w:t>;</w:t>
      </w:r>
    </w:p>
    <w:p w14:paraId="7DE81E74" w14:textId="77777777" w:rsidR="00CC00A1" w:rsidRPr="00F1180A" w:rsidRDefault="00CC00A1" w:rsidP="00823B0C">
      <w:pPr>
        <w:pStyle w:val="ListParagraph"/>
        <w:numPr>
          <w:ilvl w:val="0"/>
          <w:numId w:val="8"/>
        </w:numPr>
        <w:spacing w:after="0" w:line="240" w:lineRule="auto"/>
        <w:jc w:val="both"/>
        <w:rPr>
          <w:rFonts w:cs="Times New Roman"/>
          <w:lang w:val="en-GB"/>
        </w:rPr>
      </w:pPr>
      <w:r w:rsidRPr="00F1180A">
        <w:rPr>
          <w:rFonts w:cs="Times New Roman"/>
          <w:lang w:val="en-GB"/>
        </w:rPr>
        <w:t xml:space="preserve">Evidence from the Research Institutes and NGOs; </w:t>
      </w:r>
    </w:p>
    <w:p w14:paraId="4CE53709" w14:textId="3D02D79B" w:rsidR="00B021BB" w:rsidRPr="00F1180A" w:rsidRDefault="00CC00A1" w:rsidP="00823B0C">
      <w:pPr>
        <w:pStyle w:val="ListParagraph"/>
        <w:numPr>
          <w:ilvl w:val="0"/>
          <w:numId w:val="8"/>
        </w:numPr>
        <w:spacing w:after="0" w:line="240" w:lineRule="auto"/>
        <w:jc w:val="both"/>
        <w:rPr>
          <w:lang w:val="en-GB"/>
        </w:rPr>
      </w:pPr>
      <w:r w:rsidRPr="00F1180A">
        <w:rPr>
          <w:rFonts w:cs="Times New Roman"/>
          <w:lang w:val="en-GB"/>
        </w:rPr>
        <w:t>Additional and bespoke surveys of recipients to capture broader impacts.</w:t>
      </w:r>
    </w:p>
    <w:p w14:paraId="31163C30" w14:textId="6AF9F2DB" w:rsidR="00A506DB" w:rsidRPr="00F1180A" w:rsidRDefault="00A506DB" w:rsidP="00A506DB">
      <w:pPr>
        <w:spacing w:after="0" w:line="240" w:lineRule="auto"/>
        <w:jc w:val="both"/>
        <w:rPr>
          <w:lang w:val="en-GB"/>
        </w:rPr>
      </w:pPr>
    </w:p>
    <w:p w14:paraId="7651F8C4" w14:textId="77777777" w:rsidR="00F60598" w:rsidRPr="00F60598" w:rsidRDefault="00A506DB" w:rsidP="00F60598">
      <w:pPr>
        <w:pStyle w:val="Heading1"/>
        <w:numPr>
          <w:ilvl w:val="0"/>
          <w:numId w:val="1"/>
        </w:numPr>
        <w:spacing w:line="240" w:lineRule="auto"/>
        <w:rPr>
          <w:rFonts w:asciiTheme="minorHAnsi" w:hAnsiTheme="minorHAnsi" w:cs="Times New Roman"/>
          <w:color w:val="auto"/>
          <w:sz w:val="22"/>
          <w:szCs w:val="22"/>
          <w:lang w:val="en-GB"/>
        </w:rPr>
      </w:pPr>
      <w:bookmarkStart w:id="6" w:name="_Toc135052407"/>
      <w:r w:rsidRPr="00F60598">
        <w:rPr>
          <w:rFonts w:asciiTheme="minorHAnsi" w:hAnsiTheme="minorHAnsi" w:cs="Times New Roman"/>
          <w:color w:val="auto"/>
          <w:sz w:val="22"/>
          <w:szCs w:val="22"/>
          <w:lang w:val="en-GB"/>
        </w:rPr>
        <w:t>EVALUATION TOPICS AND ACTIVITIES</w:t>
      </w:r>
      <w:bookmarkEnd w:id="6"/>
      <w:r w:rsidRPr="00F60598">
        <w:rPr>
          <w:rFonts w:asciiTheme="minorHAnsi" w:hAnsiTheme="minorHAnsi" w:cs="Times New Roman"/>
          <w:color w:val="auto"/>
          <w:sz w:val="22"/>
          <w:szCs w:val="22"/>
          <w:lang w:val="en-GB"/>
        </w:rPr>
        <w:t xml:space="preserve"> </w:t>
      </w:r>
    </w:p>
    <w:p w14:paraId="20DF6516" w14:textId="72CC7669" w:rsidR="00A506DB" w:rsidRPr="00F1180A" w:rsidRDefault="00A506DB" w:rsidP="00A506DB">
      <w:pPr>
        <w:spacing w:line="240" w:lineRule="auto"/>
        <w:jc w:val="both"/>
        <w:rPr>
          <w:rFonts w:cs="Times New Roman"/>
          <w:lang w:val="en-GB"/>
        </w:rPr>
      </w:pPr>
      <w:r w:rsidRPr="00F1180A">
        <w:rPr>
          <w:rFonts w:cs="Times New Roman"/>
          <w:lang w:val="en-GB"/>
        </w:rPr>
        <w:t>Evaluation activities will show the progress, impact, achievements, effectiveness, efficiency and importance of the IPARD III programme for the rural development in Montenegro. Evaluation activities will ensure an adequate analysis of the IPARD III programme contribution to the objectives. All evaluation activities will be coordinated by means of the IPARD M</w:t>
      </w:r>
      <w:r w:rsidR="000159B4">
        <w:rPr>
          <w:rFonts w:cs="Times New Roman"/>
          <w:lang w:val="en-GB"/>
        </w:rPr>
        <w:t xml:space="preserve">anaging Authority </w:t>
      </w:r>
      <w:r w:rsidRPr="00F1180A">
        <w:rPr>
          <w:rFonts w:cs="Times New Roman"/>
          <w:lang w:val="en-GB"/>
        </w:rPr>
        <w:t>staff involved in evaluation issues.</w:t>
      </w:r>
    </w:p>
    <w:p w14:paraId="3535C899" w14:textId="3D145534" w:rsidR="00A506DB" w:rsidRPr="00F1180A" w:rsidRDefault="00A506DB" w:rsidP="00A506DB">
      <w:pPr>
        <w:spacing w:line="240" w:lineRule="auto"/>
        <w:jc w:val="both"/>
        <w:rPr>
          <w:rFonts w:cs="Times New Roman"/>
          <w:lang w:val="en-GB"/>
        </w:rPr>
      </w:pPr>
      <w:r w:rsidRPr="00F1180A">
        <w:rPr>
          <w:rFonts w:cs="Times New Roman"/>
          <w:lang w:val="en-GB"/>
        </w:rPr>
        <w:t>The development of the E</w:t>
      </w:r>
      <w:r w:rsidR="000159B4">
        <w:rPr>
          <w:rFonts w:cs="Times New Roman"/>
          <w:lang w:val="en-GB"/>
        </w:rPr>
        <w:t>valuation plan</w:t>
      </w:r>
      <w:r w:rsidRPr="00F1180A">
        <w:rPr>
          <w:rFonts w:cs="Times New Roman"/>
          <w:lang w:val="en-GB"/>
        </w:rPr>
        <w:t xml:space="preserve"> has also considered all relevant recommendations of the </w:t>
      </w:r>
      <w:r w:rsidR="006F74EB" w:rsidRPr="00F1180A">
        <w:rPr>
          <w:rFonts w:cs="Times New Roman"/>
          <w:lang w:val="en-GB"/>
        </w:rPr>
        <w:t>e</w:t>
      </w:r>
      <w:r w:rsidRPr="00F1180A">
        <w:rPr>
          <w:rFonts w:cs="Times New Roman"/>
          <w:lang w:val="en-GB"/>
        </w:rPr>
        <w:t>x-ante evaluation of the IPARD III programme.</w:t>
      </w:r>
    </w:p>
    <w:p w14:paraId="6B5D539F" w14:textId="43032976" w:rsidR="00A506DB" w:rsidRPr="00F1180A" w:rsidRDefault="00A506DB" w:rsidP="00A506DB">
      <w:pPr>
        <w:spacing w:line="240" w:lineRule="auto"/>
        <w:jc w:val="both"/>
        <w:rPr>
          <w:rFonts w:cs="Times New Roman"/>
          <w:lang w:val="en-GB"/>
        </w:rPr>
      </w:pPr>
      <w:r w:rsidRPr="00F1180A">
        <w:rPr>
          <w:rFonts w:cs="Times New Roman"/>
          <w:lang w:val="en-GB"/>
        </w:rPr>
        <w:t>Since good quality evaluation cannot be performed without a well-established monitoring system, the most important activities at the beginning of the implementation process will be assessment of the established M&amp;E system in IPARD M</w:t>
      </w:r>
      <w:r w:rsidR="000159B4">
        <w:rPr>
          <w:rFonts w:cs="Times New Roman"/>
          <w:lang w:val="en-GB"/>
        </w:rPr>
        <w:t xml:space="preserve">anaging Authority and </w:t>
      </w:r>
      <w:r w:rsidRPr="00F1180A">
        <w:rPr>
          <w:rFonts w:cs="Times New Roman"/>
          <w:lang w:val="en-GB"/>
        </w:rPr>
        <w:t>I</w:t>
      </w:r>
      <w:r w:rsidR="000159B4">
        <w:rPr>
          <w:rFonts w:cs="Times New Roman"/>
          <w:lang w:val="en-GB"/>
        </w:rPr>
        <w:t>PARD Agency</w:t>
      </w:r>
      <w:r w:rsidRPr="00F1180A">
        <w:rPr>
          <w:rFonts w:cs="Times New Roman"/>
          <w:lang w:val="en-GB"/>
        </w:rPr>
        <w:t xml:space="preserve"> and further development of the system.</w:t>
      </w:r>
    </w:p>
    <w:p w14:paraId="765DE3E2" w14:textId="6E83F237" w:rsidR="00A506DB" w:rsidRPr="00F1180A" w:rsidRDefault="00A506DB" w:rsidP="00A506DB">
      <w:pPr>
        <w:spacing w:after="120" w:line="240" w:lineRule="auto"/>
        <w:jc w:val="both"/>
        <w:rPr>
          <w:rFonts w:cs="Times New Roman"/>
          <w:lang w:val="en-GB"/>
        </w:rPr>
      </w:pPr>
      <w:r w:rsidRPr="00F1180A">
        <w:rPr>
          <w:rFonts w:cs="Times New Roman"/>
          <w:lang w:val="en-GB"/>
        </w:rPr>
        <w:t>The established system of collecting and storing of data will be checked at the I</w:t>
      </w:r>
      <w:r w:rsidR="000159B4">
        <w:rPr>
          <w:rFonts w:cs="Times New Roman"/>
          <w:lang w:val="en-GB"/>
        </w:rPr>
        <w:t>PARD Agency</w:t>
      </w:r>
      <w:r w:rsidRPr="00F1180A">
        <w:rPr>
          <w:rFonts w:cs="Times New Roman"/>
          <w:lang w:val="en-GB"/>
        </w:rPr>
        <w:t xml:space="preserve"> level. Also, a Training Needs Assessment (TNA) will be carried out and appropriate capacity-building activities implemented, including training for the IPARD M</w:t>
      </w:r>
      <w:r w:rsidR="000159B4">
        <w:rPr>
          <w:rFonts w:cs="Times New Roman"/>
          <w:lang w:val="en-GB"/>
        </w:rPr>
        <w:t>anaging Authority</w:t>
      </w:r>
      <w:r w:rsidRPr="00F1180A">
        <w:rPr>
          <w:rFonts w:cs="Times New Roman"/>
          <w:lang w:val="en-GB"/>
        </w:rPr>
        <w:t xml:space="preserve"> staff. </w:t>
      </w:r>
    </w:p>
    <w:p w14:paraId="0AFC4F50" w14:textId="77777777" w:rsidR="00A506DB" w:rsidRPr="00F1180A" w:rsidRDefault="00A506DB" w:rsidP="00A506DB">
      <w:pPr>
        <w:spacing w:after="120" w:line="240" w:lineRule="auto"/>
        <w:jc w:val="both"/>
        <w:rPr>
          <w:rFonts w:cs="Times New Roman"/>
          <w:lang w:val="en-GB"/>
        </w:rPr>
      </w:pPr>
      <w:r w:rsidRPr="00F1180A">
        <w:rPr>
          <w:rFonts w:cs="Times New Roman"/>
          <w:lang w:val="en-GB"/>
        </w:rPr>
        <w:lastRenderedPageBreak/>
        <w:t>The methodology for the M&amp;E system for these measures shall be established. Specific guidance concerning the requirements for LAGs, as a good basis to report their performance will be developed. In addition, the following M&amp;E activities will be carried out with emphasis on specific IPARD III topics:</w:t>
      </w:r>
    </w:p>
    <w:p w14:paraId="0C7B6D6F" w14:textId="77777777" w:rsidR="00A506DB" w:rsidRPr="00F1180A" w:rsidRDefault="00A506DB" w:rsidP="00A506DB">
      <w:pPr>
        <w:pStyle w:val="ListParagraph"/>
        <w:numPr>
          <w:ilvl w:val="0"/>
          <w:numId w:val="11"/>
        </w:numPr>
        <w:spacing w:after="0" w:line="240" w:lineRule="auto"/>
        <w:jc w:val="both"/>
        <w:rPr>
          <w:rFonts w:cs="Times New Roman"/>
          <w:lang w:val="en-GB"/>
        </w:rPr>
      </w:pPr>
      <w:r w:rsidRPr="00F1180A">
        <w:rPr>
          <w:rFonts w:cs="Times New Roman"/>
          <w:lang w:val="en-GB"/>
        </w:rPr>
        <w:t xml:space="preserve">Building-up of evaluation capacities; </w:t>
      </w:r>
    </w:p>
    <w:p w14:paraId="7621E5BB" w14:textId="77777777" w:rsidR="00A506DB" w:rsidRPr="00F1180A" w:rsidRDefault="00A506DB" w:rsidP="00A506DB">
      <w:pPr>
        <w:pStyle w:val="ListParagraph"/>
        <w:numPr>
          <w:ilvl w:val="0"/>
          <w:numId w:val="11"/>
        </w:numPr>
        <w:spacing w:after="0" w:line="240" w:lineRule="auto"/>
        <w:jc w:val="both"/>
        <w:rPr>
          <w:rFonts w:cs="Times New Roman"/>
          <w:lang w:val="en-GB"/>
        </w:rPr>
      </w:pPr>
      <w:r w:rsidRPr="00F1180A">
        <w:rPr>
          <w:rFonts w:cs="Times New Roman"/>
          <w:lang w:val="en-GB"/>
        </w:rPr>
        <w:t>On-going assessment of the monitoring system;</w:t>
      </w:r>
    </w:p>
    <w:p w14:paraId="0D772FCC" w14:textId="77777777" w:rsidR="00A506DB" w:rsidRPr="00F1180A" w:rsidRDefault="00A506DB" w:rsidP="00A506DB">
      <w:pPr>
        <w:pStyle w:val="ListParagraph"/>
        <w:numPr>
          <w:ilvl w:val="0"/>
          <w:numId w:val="11"/>
        </w:numPr>
        <w:spacing w:after="0" w:line="240" w:lineRule="auto"/>
        <w:jc w:val="both"/>
        <w:rPr>
          <w:rFonts w:cs="Times New Roman"/>
          <w:lang w:val="en-GB"/>
        </w:rPr>
      </w:pPr>
      <w:r w:rsidRPr="00F1180A">
        <w:rPr>
          <w:rFonts w:cs="Times New Roman"/>
          <w:lang w:val="en-GB"/>
        </w:rPr>
        <w:t>On-going observation of changes in the context in which the programme interventions take place against set baselines (using common context indicators);</w:t>
      </w:r>
    </w:p>
    <w:p w14:paraId="30715823" w14:textId="38A9F9EE" w:rsidR="00A506DB" w:rsidRPr="00F1180A" w:rsidRDefault="00A506DB" w:rsidP="00A506DB">
      <w:pPr>
        <w:pStyle w:val="ListParagraph"/>
        <w:numPr>
          <w:ilvl w:val="0"/>
          <w:numId w:val="11"/>
        </w:numPr>
        <w:spacing w:after="0" w:line="240" w:lineRule="auto"/>
        <w:jc w:val="both"/>
        <w:rPr>
          <w:rFonts w:cs="Times New Roman"/>
          <w:lang w:val="en-GB"/>
        </w:rPr>
      </w:pPr>
      <w:r w:rsidRPr="00F1180A">
        <w:rPr>
          <w:rFonts w:cs="Times New Roman"/>
          <w:lang w:val="en-GB"/>
        </w:rPr>
        <w:t>Interim evaluation of IPARD III programme in accordance with the Article 59 of the S</w:t>
      </w:r>
      <w:r w:rsidR="00AD1F0F">
        <w:rPr>
          <w:rFonts w:cs="Times New Roman"/>
          <w:lang w:val="en-GB"/>
        </w:rPr>
        <w:t>ectoral Agreement</w:t>
      </w:r>
      <w:r w:rsidRPr="00F1180A">
        <w:rPr>
          <w:rFonts w:cs="Times New Roman"/>
          <w:lang w:val="en-GB"/>
        </w:rPr>
        <w:t>;</w:t>
      </w:r>
    </w:p>
    <w:p w14:paraId="074F04F2" w14:textId="77777777" w:rsidR="00A506DB" w:rsidRPr="00F1180A" w:rsidRDefault="00A506DB" w:rsidP="00A506DB">
      <w:pPr>
        <w:pStyle w:val="ListParagraph"/>
        <w:numPr>
          <w:ilvl w:val="0"/>
          <w:numId w:val="11"/>
        </w:numPr>
        <w:spacing w:after="0" w:line="240" w:lineRule="auto"/>
        <w:jc w:val="both"/>
        <w:rPr>
          <w:rFonts w:cs="Times New Roman"/>
          <w:lang w:val="en-GB"/>
        </w:rPr>
      </w:pPr>
      <w:r w:rsidRPr="00F1180A">
        <w:rPr>
          <w:rFonts w:cs="Times New Roman"/>
          <w:lang w:val="en-GB"/>
        </w:rPr>
        <w:t xml:space="preserve">Progress monitoring in relation to set values of target indicators and planned output indicators and drawing up AIRs; </w:t>
      </w:r>
    </w:p>
    <w:p w14:paraId="7D7D5D4D" w14:textId="77777777" w:rsidR="00A506DB" w:rsidRPr="00F1180A" w:rsidRDefault="00A506DB" w:rsidP="00A506DB">
      <w:pPr>
        <w:pStyle w:val="ListParagraph"/>
        <w:numPr>
          <w:ilvl w:val="0"/>
          <w:numId w:val="11"/>
        </w:numPr>
        <w:spacing w:after="0" w:line="240" w:lineRule="auto"/>
        <w:jc w:val="both"/>
        <w:rPr>
          <w:rFonts w:cs="Times New Roman"/>
          <w:lang w:val="en-GB"/>
        </w:rPr>
      </w:pPr>
      <w:r w:rsidRPr="00F1180A">
        <w:rPr>
          <w:rFonts w:cs="Times New Roman"/>
          <w:lang w:val="en-GB"/>
        </w:rPr>
        <w:t>Assessment of absorption obstacles, including evaluation of appropriateness of the eligibility and selection criteria for the measures;</w:t>
      </w:r>
    </w:p>
    <w:p w14:paraId="4D714550" w14:textId="77777777" w:rsidR="00A506DB" w:rsidRPr="00F1180A" w:rsidRDefault="00A506DB" w:rsidP="00A506DB">
      <w:pPr>
        <w:pStyle w:val="ListParagraph"/>
        <w:numPr>
          <w:ilvl w:val="0"/>
          <w:numId w:val="11"/>
        </w:numPr>
        <w:spacing w:after="0" w:line="240" w:lineRule="auto"/>
        <w:jc w:val="both"/>
        <w:rPr>
          <w:rFonts w:cs="Times New Roman"/>
          <w:lang w:val="en-GB"/>
        </w:rPr>
      </w:pPr>
      <w:r w:rsidRPr="00F1180A">
        <w:rPr>
          <w:rFonts w:cs="Times New Roman"/>
          <w:lang w:val="en-GB"/>
        </w:rPr>
        <w:t xml:space="preserve">Establishing monitoring system for measures in accordance with planned dynamic for entrustment of budget implementation tasks; </w:t>
      </w:r>
    </w:p>
    <w:p w14:paraId="0D7CEF19" w14:textId="77777777" w:rsidR="00A506DB" w:rsidRPr="00F1180A" w:rsidRDefault="00A506DB" w:rsidP="00A506DB">
      <w:pPr>
        <w:pStyle w:val="ListParagraph"/>
        <w:numPr>
          <w:ilvl w:val="0"/>
          <w:numId w:val="11"/>
        </w:numPr>
        <w:spacing w:after="0" w:line="240" w:lineRule="auto"/>
        <w:jc w:val="both"/>
        <w:rPr>
          <w:rFonts w:cs="Times New Roman"/>
          <w:lang w:val="en-GB"/>
        </w:rPr>
      </w:pPr>
      <w:r w:rsidRPr="00F1180A">
        <w:rPr>
          <w:rFonts w:cs="Times New Roman"/>
          <w:lang w:val="en-GB"/>
        </w:rPr>
        <w:t xml:space="preserve">Assessment of efficiency of promotional campaign activities on absorption of Union funds; </w:t>
      </w:r>
    </w:p>
    <w:p w14:paraId="0CED4E2E" w14:textId="77777777" w:rsidR="00A506DB" w:rsidRPr="00F1180A" w:rsidRDefault="00A506DB" w:rsidP="00A506DB">
      <w:pPr>
        <w:pStyle w:val="ListParagraph"/>
        <w:numPr>
          <w:ilvl w:val="0"/>
          <w:numId w:val="11"/>
        </w:numPr>
        <w:spacing w:after="0" w:line="240" w:lineRule="auto"/>
        <w:jc w:val="both"/>
        <w:rPr>
          <w:rFonts w:cs="Times New Roman"/>
          <w:lang w:val="en-GB"/>
        </w:rPr>
      </w:pPr>
      <w:r w:rsidRPr="00F1180A">
        <w:rPr>
          <w:rFonts w:cs="Times New Roman"/>
          <w:lang w:val="en-GB"/>
        </w:rPr>
        <w:t xml:space="preserve">Analysis of the development trends and context analysis of the IPARD III programme; </w:t>
      </w:r>
    </w:p>
    <w:p w14:paraId="06DCE1C1" w14:textId="77777777" w:rsidR="00A506DB" w:rsidRPr="00F1180A" w:rsidRDefault="00A506DB" w:rsidP="00A506DB">
      <w:pPr>
        <w:pStyle w:val="ListParagraph"/>
        <w:numPr>
          <w:ilvl w:val="0"/>
          <w:numId w:val="11"/>
        </w:numPr>
        <w:spacing w:after="0" w:line="240" w:lineRule="auto"/>
        <w:jc w:val="both"/>
        <w:rPr>
          <w:rFonts w:cs="Times New Roman"/>
          <w:lang w:val="en-GB"/>
        </w:rPr>
      </w:pPr>
      <w:r w:rsidRPr="00F1180A">
        <w:rPr>
          <w:rFonts w:cs="Times New Roman"/>
          <w:lang w:val="en-GB"/>
        </w:rPr>
        <w:t>Contribution of the National Rural Network in implementation and achieving the goals of the IPARD III programme;</w:t>
      </w:r>
    </w:p>
    <w:p w14:paraId="62CD4E93" w14:textId="77777777" w:rsidR="00A506DB" w:rsidRPr="00F1180A" w:rsidRDefault="00A506DB" w:rsidP="00A506DB">
      <w:pPr>
        <w:pStyle w:val="ListParagraph"/>
        <w:numPr>
          <w:ilvl w:val="0"/>
          <w:numId w:val="11"/>
        </w:numPr>
        <w:spacing w:after="0" w:line="240" w:lineRule="auto"/>
        <w:jc w:val="both"/>
        <w:rPr>
          <w:rFonts w:cs="Times New Roman"/>
          <w:lang w:val="en-GB"/>
        </w:rPr>
      </w:pPr>
      <w:r w:rsidRPr="00F1180A">
        <w:rPr>
          <w:rFonts w:cs="Times New Roman"/>
          <w:lang w:val="en-GB"/>
        </w:rPr>
        <w:t>Assessment of coordination between national rural development measures and IPARD III programme;</w:t>
      </w:r>
    </w:p>
    <w:p w14:paraId="794C56B5" w14:textId="77777777" w:rsidR="00A506DB" w:rsidRPr="00F1180A" w:rsidRDefault="00A506DB" w:rsidP="00A506DB">
      <w:pPr>
        <w:pStyle w:val="ListParagraph"/>
        <w:numPr>
          <w:ilvl w:val="0"/>
          <w:numId w:val="11"/>
        </w:numPr>
        <w:spacing w:after="0" w:line="240" w:lineRule="auto"/>
        <w:jc w:val="both"/>
        <w:rPr>
          <w:rFonts w:cs="Times New Roman"/>
          <w:lang w:val="en-GB"/>
        </w:rPr>
      </w:pPr>
      <w:r w:rsidRPr="00F1180A">
        <w:rPr>
          <w:rFonts w:cs="Times New Roman"/>
          <w:lang w:val="en-GB"/>
        </w:rPr>
        <w:t>Dissemination of evaluation results;</w:t>
      </w:r>
    </w:p>
    <w:p w14:paraId="00A760E2" w14:textId="1E57E40D" w:rsidR="00A506DB" w:rsidRPr="00F1180A" w:rsidRDefault="00A506DB" w:rsidP="00A506DB">
      <w:pPr>
        <w:pStyle w:val="ListParagraph"/>
        <w:numPr>
          <w:ilvl w:val="0"/>
          <w:numId w:val="11"/>
        </w:numPr>
        <w:spacing w:after="240" w:line="240" w:lineRule="auto"/>
        <w:ind w:left="714" w:hanging="357"/>
        <w:jc w:val="both"/>
        <w:rPr>
          <w:rFonts w:cs="Times New Roman"/>
          <w:lang w:val="en-GB"/>
        </w:rPr>
      </w:pPr>
      <w:r w:rsidRPr="00F1180A">
        <w:rPr>
          <w:rFonts w:cs="Times New Roman"/>
          <w:lang w:val="en-GB"/>
        </w:rPr>
        <w:t>Ex-post evaluation of the IPARD III programme in accordance with the Article 60 of the S</w:t>
      </w:r>
      <w:r w:rsidR="000159B4">
        <w:rPr>
          <w:rFonts w:cs="Times New Roman"/>
          <w:lang w:val="en-GB"/>
        </w:rPr>
        <w:t>ectoral Agreement</w:t>
      </w:r>
      <w:r w:rsidRPr="00F1180A">
        <w:rPr>
          <w:rFonts w:cs="Times New Roman"/>
          <w:lang w:val="en-GB"/>
        </w:rPr>
        <w:t>.</w:t>
      </w:r>
    </w:p>
    <w:p w14:paraId="303C6CC8" w14:textId="2BA27607" w:rsidR="00A506DB" w:rsidRPr="00F1180A" w:rsidRDefault="00A506DB" w:rsidP="00A506DB">
      <w:pPr>
        <w:spacing w:line="240" w:lineRule="auto"/>
        <w:jc w:val="both"/>
        <w:rPr>
          <w:rFonts w:cs="Times New Roman"/>
          <w:lang w:val="en-GB"/>
        </w:rPr>
      </w:pPr>
      <w:r w:rsidRPr="00F1180A">
        <w:rPr>
          <w:rFonts w:cs="Times New Roman"/>
          <w:lang w:val="en-GB"/>
        </w:rPr>
        <w:t>In addition to previously mentioned evaluation activities, specific “ad-hoc” evaluation activities will be carried out during the IPARD III programme implementation based on the needs and results of external evaluations, appropriate recommendations of the IPARD M</w:t>
      </w:r>
      <w:r w:rsidR="000159B4">
        <w:rPr>
          <w:rFonts w:cs="Times New Roman"/>
          <w:lang w:val="en-GB"/>
        </w:rPr>
        <w:t>anaging Authority</w:t>
      </w:r>
      <w:r w:rsidRPr="00F1180A">
        <w:rPr>
          <w:rFonts w:cs="Times New Roman"/>
          <w:lang w:val="en-GB"/>
        </w:rPr>
        <w:t xml:space="preserve">, the IPARD III </w:t>
      </w:r>
      <w:r w:rsidR="000159B4">
        <w:rPr>
          <w:rFonts w:cs="Times New Roman"/>
          <w:lang w:val="en-GB"/>
        </w:rPr>
        <w:t>monitoring committee</w:t>
      </w:r>
      <w:r w:rsidRPr="00F1180A">
        <w:rPr>
          <w:rFonts w:cs="Times New Roman"/>
          <w:lang w:val="en-GB"/>
        </w:rPr>
        <w:t xml:space="preserve"> and other evaluation stakeholders. </w:t>
      </w:r>
    </w:p>
    <w:p w14:paraId="26BC3BFD" w14:textId="75D351F0" w:rsidR="00026886" w:rsidRDefault="00A506DB" w:rsidP="00D11E31">
      <w:pPr>
        <w:autoSpaceDE w:val="0"/>
        <w:autoSpaceDN w:val="0"/>
        <w:adjustRightInd w:val="0"/>
        <w:spacing w:after="0" w:line="240" w:lineRule="auto"/>
        <w:jc w:val="both"/>
        <w:rPr>
          <w:rFonts w:cs="Times New Roman"/>
          <w:lang w:val="en-GB"/>
        </w:rPr>
      </w:pPr>
      <w:r w:rsidRPr="00F1180A">
        <w:rPr>
          <w:rFonts w:cs="Times New Roman"/>
          <w:lang w:val="en-GB"/>
        </w:rPr>
        <w:t>Each year through AIR, the IPARD M</w:t>
      </w:r>
      <w:r w:rsidR="000159B4">
        <w:rPr>
          <w:rFonts w:cs="Times New Roman"/>
          <w:lang w:val="en-GB"/>
        </w:rPr>
        <w:t>anaging Authority</w:t>
      </w:r>
      <w:r w:rsidRPr="00F1180A">
        <w:rPr>
          <w:rFonts w:cs="Times New Roman"/>
          <w:lang w:val="en-GB"/>
        </w:rPr>
        <w:t xml:space="preserve"> will report to the IPARD III </w:t>
      </w:r>
      <w:r w:rsidR="000159B4">
        <w:rPr>
          <w:rFonts w:cs="Times New Roman"/>
          <w:lang w:val="en-GB"/>
        </w:rPr>
        <w:t>monitoring committee</w:t>
      </w:r>
      <w:r w:rsidRPr="00F1180A">
        <w:rPr>
          <w:rFonts w:cs="Times New Roman"/>
          <w:lang w:val="en-GB"/>
        </w:rPr>
        <w:t xml:space="preserve"> performed evaluation activities of the E</w:t>
      </w:r>
      <w:r w:rsidR="000159B4">
        <w:rPr>
          <w:rFonts w:cs="Times New Roman"/>
          <w:lang w:val="en-GB"/>
        </w:rPr>
        <w:t>valuation plan</w:t>
      </w:r>
      <w:r w:rsidRPr="00F1180A">
        <w:rPr>
          <w:rFonts w:cs="Times New Roman"/>
          <w:lang w:val="en-GB"/>
        </w:rPr>
        <w:t xml:space="preserve">. </w:t>
      </w:r>
    </w:p>
    <w:p w14:paraId="63F023A8" w14:textId="77777777" w:rsidR="00F60598" w:rsidRPr="00F1180A" w:rsidRDefault="00F60598" w:rsidP="00D11E31">
      <w:pPr>
        <w:autoSpaceDE w:val="0"/>
        <w:autoSpaceDN w:val="0"/>
        <w:adjustRightInd w:val="0"/>
        <w:spacing w:after="0" w:line="240" w:lineRule="auto"/>
        <w:jc w:val="both"/>
        <w:rPr>
          <w:rFonts w:cs="Times New Roman"/>
          <w:lang w:val="en-GB"/>
        </w:rPr>
      </w:pPr>
    </w:p>
    <w:p w14:paraId="0CAB7FCB" w14:textId="51127817" w:rsidR="00CC00A1" w:rsidRPr="00F1180A" w:rsidRDefault="00CC00A1" w:rsidP="00A506DB">
      <w:pPr>
        <w:pStyle w:val="Heading1"/>
        <w:numPr>
          <w:ilvl w:val="0"/>
          <w:numId w:val="1"/>
        </w:numPr>
        <w:spacing w:line="240" w:lineRule="auto"/>
        <w:rPr>
          <w:rFonts w:asciiTheme="minorHAnsi" w:hAnsiTheme="minorHAnsi" w:cs="Times New Roman"/>
          <w:color w:val="auto"/>
          <w:sz w:val="22"/>
          <w:szCs w:val="22"/>
          <w:lang w:val="en-GB"/>
        </w:rPr>
      </w:pPr>
      <w:bookmarkStart w:id="7" w:name="_Toc135052408"/>
      <w:r w:rsidRPr="00F1180A">
        <w:rPr>
          <w:rFonts w:asciiTheme="minorHAnsi" w:hAnsiTheme="minorHAnsi" w:cs="Times New Roman"/>
          <w:color w:val="auto"/>
          <w:sz w:val="22"/>
          <w:szCs w:val="22"/>
          <w:lang w:val="en-GB"/>
        </w:rPr>
        <w:t>COMMUNICATION</w:t>
      </w:r>
      <w:r w:rsidR="00A506DB" w:rsidRPr="00F1180A">
        <w:rPr>
          <w:rFonts w:asciiTheme="minorHAnsi" w:hAnsiTheme="minorHAnsi" w:cs="Times New Roman"/>
          <w:color w:val="auto"/>
          <w:sz w:val="22"/>
          <w:szCs w:val="22"/>
          <w:lang w:val="en-GB"/>
        </w:rPr>
        <w:t xml:space="preserve"> AND FOLLOW-UP</w:t>
      </w:r>
      <w:bookmarkEnd w:id="7"/>
    </w:p>
    <w:p w14:paraId="2A5243A6" w14:textId="77777777" w:rsidR="00CC00A1" w:rsidRPr="00F1180A" w:rsidRDefault="00CC00A1" w:rsidP="00823B0C">
      <w:pPr>
        <w:spacing w:after="0" w:line="240" w:lineRule="auto"/>
        <w:rPr>
          <w:rFonts w:cs="Times New Roman"/>
          <w:lang w:val="en-GB"/>
        </w:rPr>
      </w:pPr>
    </w:p>
    <w:p w14:paraId="0B9FBED9" w14:textId="58764E5A" w:rsidR="00E84FD4" w:rsidRPr="00F1180A" w:rsidRDefault="00CC00A1" w:rsidP="00D11E31">
      <w:pPr>
        <w:spacing w:line="240" w:lineRule="auto"/>
        <w:jc w:val="both"/>
        <w:rPr>
          <w:rFonts w:cs="Times New Roman"/>
          <w:lang w:val="en-GB"/>
        </w:rPr>
      </w:pPr>
      <w:r w:rsidRPr="00F1180A">
        <w:rPr>
          <w:rFonts w:cs="Times New Roman"/>
          <w:lang w:val="en-GB"/>
        </w:rPr>
        <w:t xml:space="preserve">Appropriate activities for disseminating the results of evaluations as well as the assessment of information needs for each target group will be foreseen in the </w:t>
      </w:r>
      <w:r w:rsidR="0084777C" w:rsidRPr="00F1180A">
        <w:rPr>
          <w:rFonts w:cs="Times New Roman"/>
          <w:lang w:val="en-GB"/>
        </w:rPr>
        <w:t xml:space="preserve">evaluation activities </w:t>
      </w:r>
      <w:r w:rsidRPr="00F1180A">
        <w:rPr>
          <w:rFonts w:cs="Times New Roman"/>
          <w:lang w:val="en-GB"/>
        </w:rPr>
        <w:t>based on the E</w:t>
      </w:r>
      <w:r w:rsidR="000159B4">
        <w:rPr>
          <w:rFonts w:cs="Times New Roman"/>
          <w:lang w:val="en-GB"/>
        </w:rPr>
        <w:t>valuation plan</w:t>
      </w:r>
      <w:r w:rsidRPr="00F1180A">
        <w:rPr>
          <w:rFonts w:cs="Times New Roman"/>
          <w:lang w:val="en-GB"/>
        </w:rPr>
        <w:t xml:space="preserve">. Activities will be developed in close co-operation with the department responsible for programme promotion in the </w:t>
      </w:r>
      <w:r w:rsidR="00E84FD4" w:rsidRPr="00F1180A">
        <w:rPr>
          <w:rFonts w:cs="Times New Roman"/>
          <w:lang w:val="en-GB"/>
        </w:rPr>
        <w:t xml:space="preserve">IPARD </w:t>
      </w:r>
      <w:r w:rsidRPr="00F1180A">
        <w:rPr>
          <w:rFonts w:cs="Times New Roman"/>
          <w:lang w:val="en-GB"/>
        </w:rPr>
        <w:t>M</w:t>
      </w:r>
      <w:r w:rsidR="000159B4">
        <w:rPr>
          <w:rFonts w:cs="Times New Roman"/>
          <w:lang w:val="en-GB"/>
        </w:rPr>
        <w:t>anaging Authority</w:t>
      </w:r>
      <w:r w:rsidRPr="00F1180A">
        <w:rPr>
          <w:rFonts w:cs="Times New Roman"/>
          <w:lang w:val="en-GB"/>
        </w:rPr>
        <w:t xml:space="preserve"> and in accordance with the overall communication strategy of the IPARD I</w:t>
      </w:r>
      <w:r w:rsidR="00E84FD4" w:rsidRPr="00F1180A">
        <w:rPr>
          <w:rFonts w:cs="Times New Roman"/>
          <w:lang w:val="en-GB"/>
        </w:rPr>
        <w:t>I</w:t>
      </w:r>
      <w:r w:rsidRPr="00F1180A">
        <w:rPr>
          <w:rFonts w:cs="Times New Roman"/>
          <w:lang w:val="en-GB"/>
        </w:rPr>
        <w:t>I programme.</w:t>
      </w:r>
    </w:p>
    <w:p w14:paraId="000F7C8E" w14:textId="0A69462E" w:rsidR="00CC00A1" w:rsidRPr="00F1180A" w:rsidRDefault="00CC00A1" w:rsidP="00823B0C">
      <w:pPr>
        <w:spacing w:after="120" w:line="240" w:lineRule="auto"/>
        <w:jc w:val="both"/>
        <w:rPr>
          <w:rFonts w:cs="Times New Roman"/>
          <w:lang w:val="en-GB"/>
        </w:rPr>
      </w:pPr>
      <w:r w:rsidRPr="00F1180A">
        <w:rPr>
          <w:rFonts w:cs="Times New Roman"/>
          <w:lang w:val="en-GB"/>
        </w:rPr>
        <w:t>The dissemination of evaluation results will indicatively be carried out in two ways:</w:t>
      </w:r>
    </w:p>
    <w:p w14:paraId="6D2A0290" w14:textId="1BF83909" w:rsidR="00CC00A1" w:rsidRPr="00F1180A" w:rsidRDefault="00CC00A1" w:rsidP="00823B0C">
      <w:pPr>
        <w:pStyle w:val="ListParagraph"/>
        <w:numPr>
          <w:ilvl w:val="0"/>
          <w:numId w:val="10"/>
        </w:numPr>
        <w:spacing w:after="0" w:line="240" w:lineRule="auto"/>
        <w:jc w:val="both"/>
        <w:rPr>
          <w:rFonts w:cs="Times New Roman"/>
          <w:lang w:val="en-GB"/>
        </w:rPr>
      </w:pPr>
      <w:r w:rsidRPr="00F1180A">
        <w:rPr>
          <w:rFonts w:cs="Times New Roman"/>
          <w:lang w:val="en-GB"/>
        </w:rPr>
        <w:t xml:space="preserve">“In house” – targeting employees and decision makers in the </w:t>
      </w:r>
      <w:r w:rsidR="00E84FD4" w:rsidRPr="00F1180A">
        <w:rPr>
          <w:rFonts w:cs="Times New Roman"/>
          <w:lang w:val="en-GB"/>
        </w:rPr>
        <w:t>IPARD M</w:t>
      </w:r>
      <w:r w:rsidR="000159B4">
        <w:rPr>
          <w:rFonts w:cs="Times New Roman"/>
          <w:lang w:val="en-GB"/>
        </w:rPr>
        <w:t>anaging Authority</w:t>
      </w:r>
      <w:r w:rsidRPr="00F1180A">
        <w:rPr>
          <w:rFonts w:cs="Times New Roman"/>
          <w:lang w:val="en-GB"/>
        </w:rPr>
        <w:t xml:space="preserve"> and IPARD Agency, particularly in relation to implementation of evaluation recommendations and for the overall implementation of IPARD I</w:t>
      </w:r>
      <w:r w:rsidR="00E84FD4" w:rsidRPr="00F1180A">
        <w:rPr>
          <w:rFonts w:cs="Times New Roman"/>
          <w:lang w:val="en-GB"/>
        </w:rPr>
        <w:t>I</w:t>
      </w:r>
      <w:r w:rsidRPr="00F1180A">
        <w:rPr>
          <w:rFonts w:cs="Times New Roman"/>
          <w:lang w:val="en-GB"/>
        </w:rPr>
        <w:t>I programme. Monitoring and evaluation results will be shared internally to facilitate effective</w:t>
      </w:r>
      <w:r w:rsidR="00F1180A" w:rsidRPr="00F1180A">
        <w:rPr>
          <w:rFonts w:cs="Times New Roman"/>
          <w:lang w:val="en-GB"/>
        </w:rPr>
        <w:t xml:space="preserve"> and efficient</w:t>
      </w:r>
      <w:r w:rsidRPr="00F1180A">
        <w:rPr>
          <w:rFonts w:cs="Times New Roman"/>
          <w:lang w:val="en-GB"/>
        </w:rPr>
        <w:t xml:space="preserve"> delivery of the IPARD </w:t>
      </w:r>
      <w:r w:rsidR="00E84FD4" w:rsidRPr="00F1180A">
        <w:rPr>
          <w:rFonts w:cs="Times New Roman"/>
          <w:lang w:val="en-GB"/>
        </w:rPr>
        <w:t>I</w:t>
      </w:r>
      <w:r w:rsidRPr="00F1180A">
        <w:rPr>
          <w:rFonts w:cs="Times New Roman"/>
          <w:lang w:val="en-GB"/>
        </w:rPr>
        <w:t xml:space="preserve">II programme. If appropriate, externally contracted experts for evaluation implementation will, in addition to the elaboration of the evaluation report, have the obligation to present evaluation results through workshops to the </w:t>
      </w:r>
      <w:r w:rsidR="00E84FD4" w:rsidRPr="00F1180A">
        <w:rPr>
          <w:rFonts w:cs="Times New Roman"/>
          <w:lang w:val="en-GB"/>
        </w:rPr>
        <w:t xml:space="preserve">IPARD </w:t>
      </w:r>
      <w:r w:rsidRPr="00F1180A">
        <w:rPr>
          <w:rFonts w:cs="Times New Roman"/>
          <w:lang w:val="en-GB"/>
        </w:rPr>
        <w:lastRenderedPageBreak/>
        <w:t>M</w:t>
      </w:r>
      <w:r w:rsidR="000159B4">
        <w:rPr>
          <w:rFonts w:cs="Times New Roman"/>
          <w:lang w:val="en-GB"/>
        </w:rPr>
        <w:t>anaging Authority</w:t>
      </w:r>
      <w:r w:rsidRPr="00F1180A">
        <w:rPr>
          <w:rFonts w:cs="Times New Roman"/>
          <w:lang w:val="en-GB"/>
        </w:rPr>
        <w:t xml:space="preserve"> and I</w:t>
      </w:r>
      <w:r w:rsidR="000159B4">
        <w:rPr>
          <w:rFonts w:cs="Times New Roman"/>
          <w:lang w:val="en-GB"/>
        </w:rPr>
        <w:t>PARD Agency</w:t>
      </w:r>
      <w:r w:rsidRPr="00F1180A">
        <w:rPr>
          <w:rFonts w:cs="Times New Roman"/>
          <w:lang w:val="en-GB"/>
        </w:rPr>
        <w:t xml:space="preserve"> and, where needed, at the meetings of the IPARD I</w:t>
      </w:r>
      <w:r w:rsidR="00E84FD4" w:rsidRPr="00F1180A">
        <w:rPr>
          <w:rFonts w:cs="Times New Roman"/>
          <w:lang w:val="en-GB"/>
        </w:rPr>
        <w:t>I</w:t>
      </w:r>
      <w:r w:rsidRPr="00F1180A">
        <w:rPr>
          <w:rFonts w:cs="Times New Roman"/>
          <w:lang w:val="en-GB"/>
        </w:rPr>
        <w:t xml:space="preserve">I </w:t>
      </w:r>
      <w:r w:rsidR="000159B4">
        <w:rPr>
          <w:rFonts w:cs="Times New Roman"/>
          <w:lang w:val="en-GB"/>
        </w:rPr>
        <w:t>monitoring committee</w:t>
      </w:r>
      <w:r w:rsidRPr="00F1180A">
        <w:rPr>
          <w:rFonts w:cs="Times New Roman"/>
          <w:lang w:val="en-GB"/>
        </w:rPr>
        <w:t xml:space="preserve"> and/or National Rural Network after its establishment. Furthermore, annual report of the evaluation activities undertaken will be provided to the IPARD I</w:t>
      </w:r>
      <w:r w:rsidR="00E84FD4" w:rsidRPr="00F1180A">
        <w:rPr>
          <w:rFonts w:cs="Times New Roman"/>
          <w:lang w:val="en-GB"/>
        </w:rPr>
        <w:t>I</w:t>
      </w:r>
      <w:r w:rsidRPr="00F1180A">
        <w:rPr>
          <w:rFonts w:cs="Times New Roman"/>
          <w:lang w:val="en-GB"/>
        </w:rPr>
        <w:t xml:space="preserve">I </w:t>
      </w:r>
      <w:r w:rsidR="00AD1F0F">
        <w:rPr>
          <w:rFonts w:cs="Times New Roman"/>
          <w:lang w:val="en-GB"/>
        </w:rPr>
        <w:t>monitoring committee</w:t>
      </w:r>
      <w:r w:rsidRPr="00F1180A">
        <w:rPr>
          <w:rFonts w:cs="Times New Roman"/>
          <w:lang w:val="en-GB"/>
        </w:rPr>
        <w:t xml:space="preserve">. </w:t>
      </w:r>
    </w:p>
    <w:p w14:paraId="7FB14A3E" w14:textId="01F21BAB" w:rsidR="00CC00A1" w:rsidRPr="00F1180A" w:rsidRDefault="00CC00A1" w:rsidP="00823B0C">
      <w:pPr>
        <w:pStyle w:val="ListParagraph"/>
        <w:numPr>
          <w:ilvl w:val="0"/>
          <w:numId w:val="10"/>
        </w:numPr>
        <w:spacing w:after="120" w:line="240" w:lineRule="auto"/>
        <w:ind w:left="714" w:hanging="357"/>
        <w:jc w:val="both"/>
        <w:rPr>
          <w:rFonts w:cs="Times New Roman"/>
          <w:lang w:val="en-GB"/>
        </w:rPr>
      </w:pPr>
      <w:r w:rsidRPr="00F1180A">
        <w:rPr>
          <w:rFonts w:cs="Times New Roman"/>
          <w:lang w:val="en-GB"/>
        </w:rPr>
        <w:t>Outside dissemination of information – targeting the general public. In accordance with the principles of transparency of IPA assistance, evaluation reports will be published on the IPARD I</w:t>
      </w:r>
      <w:r w:rsidR="00E84FD4" w:rsidRPr="00F1180A">
        <w:rPr>
          <w:rFonts w:cs="Times New Roman"/>
          <w:lang w:val="en-GB"/>
        </w:rPr>
        <w:t>I</w:t>
      </w:r>
      <w:r w:rsidRPr="00F1180A">
        <w:rPr>
          <w:rFonts w:cs="Times New Roman"/>
          <w:lang w:val="en-GB"/>
        </w:rPr>
        <w:t xml:space="preserve">I web pages. In addition to this report, the evaluators will also deliver a summary report with clearly shown results of evaluations, which will also be available to the public, if appropriate. These summary reports will be presented in a user-friendly way to enable a wide range of stakeholders to easily access information on how the programme is performing and what monitoring and evaluations are planned for the future. In addition to the above mentioned, the </w:t>
      </w:r>
      <w:r w:rsidR="00F1180A" w:rsidRPr="00F1180A">
        <w:rPr>
          <w:rFonts w:cs="Times New Roman"/>
          <w:lang w:val="en-GB"/>
        </w:rPr>
        <w:t xml:space="preserve">IPARD </w:t>
      </w:r>
      <w:r w:rsidRPr="00F1180A">
        <w:rPr>
          <w:rFonts w:cs="Times New Roman"/>
          <w:lang w:val="en-GB"/>
        </w:rPr>
        <w:t>M</w:t>
      </w:r>
      <w:r w:rsidR="000159B4">
        <w:rPr>
          <w:rFonts w:cs="Times New Roman"/>
          <w:lang w:val="en-GB"/>
        </w:rPr>
        <w:t>anaging Authority</w:t>
      </w:r>
      <w:r w:rsidRPr="00F1180A">
        <w:rPr>
          <w:rFonts w:cs="Times New Roman"/>
          <w:lang w:val="en-GB"/>
        </w:rPr>
        <w:t xml:space="preserve"> will disseminate information on evaluation by means of AIR. If there is a need, other appropriate tools will be used, such as publications, communications to the public etc.</w:t>
      </w:r>
    </w:p>
    <w:p w14:paraId="0899C214" w14:textId="3C0EAF88" w:rsidR="005A521A" w:rsidRPr="00F1180A" w:rsidRDefault="00CC00A1" w:rsidP="00823B0C">
      <w:pPr>
        <w:spacing w:line="240" w:lineRule="auto"/>
        <w:jc w:val="both"/>
        <w:rPr>
          <w:rFonts w:cs="Times New Roman"/>
          <w:lang w:val="en-GB"/>
        </w:rPr>
      </w:pPr>
      <w:r w:rsidRPr="00F1180A">
        <w:rPr>
          <w:rFonts w:cs="Times New Roman"/>
          <w:lang w:val="en-GB"/>
        </w:rPr>
        <w:t xml:space="preserve">The </w:t>
      </w:r>
      <w:r w:rsidR="00E84FD4" w:rsidRPr="00F1180A">
        <w:rPr>
          <w:rFonts w:cs="Times New Roman"/>
          <w:lang w:val="en-GB"/>
        </w:rPr>
        <w:t xml:space="preserve">IPARD </w:t>
      </w:r>
      <w:r w:rsidR="00167FD9" w:rsidRPr="00F1180A">
        <w:rPr>
          <w:rFonts w:cs="Times New Roman"/>
          <w:lang w:val="en-GB"/>
        </w:rPr>
        <w:t>M</w:t>
      </w:r>
      <w:r w:rsidR="00AD1F0F">
        <w:rPr>
          <w:rFonts w:cs="Times New Roman"/>
          <w:lang w:val="en-GB"/>
        </w:rPr>
        <w:t xml:space="preserve">anaging Authority </w:t>
      </w:r>
      <w:r w:rsidRPr="00F1180A">
        <w:rPr>
          <w:rFonts w:cs="Times New Roman"/>
          <w:lang w:val="en-GB"/>
        </w:rPr>
        <w:t>shall monitor the follow-up of the use of evaluation results/recommendations and a summary report prepared annually for submission to the IPARD I</w:t>
      </w:r>
      <w:r w:rsidR="00E84FD4" w:rsidRPr="00F1180A">
        <w:rPr>
          <w:rFonts w:cs="Times New Roman"/>
          <w:lang w:val="en-GB"/>
        </w:rPr>
        <w:t>I</w:t>
      </w:r>
      <w:r w:rsidRPr="00F1180A">
        <w:rPr>
          <w:rFonts w:cs="Times New Roman"/>
          <w:lang w:val="en-GB"/>
        </w:rPr>
        <w:t xml:space="preserve">I </w:t>
      </w:r>
      <w:r w:rsidR="00AD1F0F">
        <w:rPr>
          <w:rFonts w:cs="Times New Roman"/>
          <w:lang w:val="en-GB"/>
        </w:rPr>
        <w:t>monitoring committee</w:t>
      </w:r>
      <w:r w:rsidRPr="00F1180A">
        <w:rPr>
          <w:rFonts w:cs="Times New Roman"/>
          <w:lang w:val="en-GB"/>
        </w:rPr>
        <w:t>.</w:t>
      </w:r>
    </w:p>
    <w:p w14:paraId="1BE1FB07" w14:textId="324ADC74" w:rsidR="00CC00A1" w:rsidRPr="00F1180A" w:rsidRDefault="00CC00A1" w:rsidP="00A506DB">
      <w:pPr>
        <w:pStyle w:val="Heading1"/>
        <w:numPr>
          <w:ilvl w:val="0"/>
          <w:numId w:val="1"/>
        </w:numPr>
        <w:spacing w:line="240" w:lineRule="auto"/>
        <w:rPr>
          <w:rFonts w:asciiTheme="minorHAnsi" w:hAnsiTheme="minorHAnsi" w:cs="Times New Roman"/>
          <w:color w:val="auto"/>
          <w:sz w:val="22"/>
          <w:szCs w:val="22"/>
          <w:lang w:val="en-GB"/>
        </w:rPr>
      </w:pPr>
      <w:bookmarkStart w:id="8" w:name="_Toc135052409"/>
      <w:r w:rsidRPr="00F1180A">
        <w:rPr>
          <w:rFonts w:asciiTheme="minorHAnsi" w:hAnsiTheme="minorHAnsi" w:cs="Times New Roman"/>
          <w:color w:val="auto"/>
          <w:sz w:val="22"/>
          <w:szCs w:val="22"/>
          <w:lang w:val="en-GB"/>
        </w:rPr>
        <w:t>RESOURCES</w:t>
      </w:r>
      <w:r w:rsidR="00A506DB" w:rsidRPr="00F1180A">
        <w:rPr>
          <w:rFonts w:asciiTheme="minorHAnsi" w:hAnsiTheme="minorHAnsi" w:cs="Times New Roman"/>
          <w:color w:val="auto"/>
          <w:sz w:val="22"/>
          <w:szCs w:val="22"/>
          <w:lang w:val="en-GB"/>
        </w:rPr>
        <w:t>, TECHNICAL SUPPORT AND CAPACITY BUILDING</w:t>
      </w:r>
      <w:bookmarkEnd w:id="8"/>
    </w:p>
    <w:p w14:paraId="47680460" w14:textId="77777777" w:rsidR="00CC00A1" w:rsidRPr="00F1180A" w:rsidRDefault="00CC00A1" w:rsidP="00823B0C">
      <w:pPr>
        <w:spacing w:after="0" w:line="240" w:lineRule="auto"/>
        <w:jc w:val="both"/>
        <w:rPr>
          <w:rFonts w:cs="Times New Roman"/>
          <w:strike/>
          <w:lang w:val="en-GB"/>
        </w:rPr>
      </w:pPr>
    </w:p>
    <w:p w14:paraId="7C7C9FA1" w14:textId="00D1F771" w:rsidR="00CC00A1" w:rsidRPr="00F1180A" w:rsidRDefault="008D7D30" w:rsidP="00823B0C">
      <w:pPr>
        <w:spacing w:line="240" w:lineRule="auto"/>
        <w:jc w:val="both"/>
        <w:rPr>
          <w:rFonts w:cs="Times New Roman"/>
          <w:lang w:val="en-GB"/>
        </w:rPr>
      </w:pPr>
      <w:r w:rsidRPr="00F1180A">
        <w:rPr>
          <w:rFonts w:cs="Times New Roman"/>
          <w:lang w:val="en-GB"/>
        </w:rPr>
        <w:t xml:space="preserve">In </w:t>
      </w:r>
      <w:r w:rsidR="00AA2D27" w:rsidRPr="00F1180A">
        <w:rPr>
          <w:rFonts w:cs="Times New Roman"/>
          <w:lang w:val="en-GB"/>
        </w:rPr>
        <w:t xml:space="preserve">accordance with </w:t>
      </w:r>
      <w:r w:rsidR="00823B0C" w:rsidRPr="00F1180A">
        <w:rPr>
          <w:rFonts w:cs="Times New Roman"/>
          <w:lang w:val="en-GB"/>
        </w:rPr>
        <w:t xml:space="preserve">the </w:t>
      </w:r>
      <w:r w:rsidR="00AA2D27" w:rsidRPr="00F1180A">
        <w:rPr>
          <w:rFonts w:cs="Times New Roman"/>
          <w:lang w:val="en-GB"/>
        </w:rPr>
        <w:t>Ru</w:t>
      </w:r>
      <w:r w:rsidR="00823B0C" w:rsidRPr="00F1180A">
        <w:rPr>
          <w:rFonts w:cs="Times New Roman"/>
          <w:lang w:val="en-GB"/>
        </w:rPr>
        <w:t>lebook on</w:t>
      </w:r>
      <w:r w:rsidRPr="00F1180A">
        <w:rPr>
          <w:rFonts w:cs="Times New Roman"/>
          <w:lang w:val="en-GB"/>
        </w:rPr>
        <w:t xml:space="preserve"> systematization and organisation of the MARD a</w:t>
      </w:r>
      <w:r w:rsidR="00CC00A1" w:rsidRPr="00F1180A">
        <w:rPr>
          <w:rFonts w:cs="Times New Roman"/>
          <w:lang w:val="en-GB"/>
        </w:rPr>
        <w:t xml:space="preserve">n adequate level of human resources for the purpose of monitoring and evaluation is </w:t>
      </w:r>
      <w:r w:rsidR="00823B0C" w:rsidRPr="00F1180A">
        <w:rPr>
          <w:rFonts w:cs="Times New Roman"/>
          <w:lang w:val="en-GB"/>
        </w:rPr>
        <w:t>predicted</w:t>
      </w:r>
      <w:r w:rsidR="00CC00A1" w:rsidRPr="00F1180A">
        <w:rPr>
          <w:rFonts w:cs="Times New Roman"/>
          <w:lang w:val="en-GB"/>
        </w:rPr>
        <w:t xml:space="preserve"> within the </w:t>
      </w:r>
      <w:r w:rsidR="00E84FD4" w:rsidRPr="00F1180A">
        <w:rPr>
          <w:rFonts w:cs="Times New Roman"/>
          <w:lang w:val="en-GB"/>
        </w:rPr>
        <w:t xml:space="preserve">IPARD </w:t>
      </w:r>
      <w:r w:rsidR="00CC00A1" w:rsidRPr="00F1180A">
        <w:rPr>
          <w:rFonts w:cs="Times New Roman"/>
          <w:lang w:val="en-GB"/>
        </w:rPr>
        <w:t>M</w:t>
      </w:r>
      <w:r w:rsidR="000159B4">
        <w:rPr>
          <w:rFonts w:cs="Times New Roman"/>
          <w:lang w:val="en-GB"/>
        </w:rPr>
        <w:t>anaging Authority</w:t>
      </w:r>
      <w:r w:rsidR="00CC00A1" w:rsidRPr="00F1180A">
        <w:rPr>
          <w:rFonts w:cs="Times New Roman"/>
          <w:lang w:val="en-GB"/>
        </w:rPr>
        <w:t xml:space="preserve"> and the I</w:t>
      </w:r>
      <w:r w:rsidR="000159B4">
        <w:rPr>
          <w:rFonts w:cs="Times New Roman"/>
          <w:lang w:val="en-GB"/>
        </w:rPr>
        <w:t>PARD Agency</w:t>
      </w:r>
      <w:r w:rsidR="00CC00A1" w:rsidRPr="00F1180A">
        <w:rPr>
          <w:rFonts w:cs="Times New Roman"/>
          <w:lang w:val="en-GB"/>
        </w:rPr>
        <w:t xml:space="preserve">. </w:t>
      </w:r>
      <w:r w:rsidR="00823B0C" w:rsidRPr="00F1180A">
        <w:rPr>
          <w:rFonts w:cs="Times New Roman"/>
          <w:lang w:val="en-GB"/>
        </w:rPr>
        <w:t>Cu</w:t>
      </w:r>
      <w:r w:rsidR="00F1180A" w:rsidRPr="00F1180A">
        <w:rPr>
          <w:rFonts w:cs="Times New Roman"/>
          <w:lang w:val="en-GB"/>
        </w:rPr>
        <w:t>r</w:t>
      </w:r>
      <w:r w:rsidR="00823B0C" w:rsidRPr="00F1180A">
        <w:rPr>
          <w:rFonts w:cs="Times New Roman"/>
          <w:lang w:val="en-GB"/>
        </w:rPr>
        <w:t xml:space="preserve">rently </w:t>
      </w:r>
      <w:r w:rsidR="00E84FD4" w:rsidRPr="00F1180A">
        <w:rPr>
          <w:rFonts w:cs="Times New Roman"/>
          <w:lang w:val="en-GB"/>
        </w:rPr>
        <w:t xml:space="preserve">the IPARD </w:t>
      </w:r>
      <w:r w:rsidR="003570FC" w:rsidRPr="00F1180A">
        <w:rPr>
          <w:rFonts w:cs="Times New Roman"/>
          <w:lang w:val="en-GB"/>
        </w:rPr>
        <w:t>M</w:t>
      </w:r>
      <w:r w:rsidR="000159B4">
        <w:rPr>
          <w:rFonts w:cs="Times New Roman"/>
          <w:lang w:val="en-GB"/>
        </w:rPr>
        <w:t>anaging Authority</w:t>
      </w:r>
      <w:r w:rsidR="003570FC" w:rsidRPr="00F1180A">
        <w:rPr>
          <w:rFonts w:cs="Times New Roman"/>
          <w:lang w:val="en-GB"/>
        </w:rPr>
        <w:t xml:space="preserve"> </w:t>
      </w:r>
      <w:r w:rsidR="00823B0C" w:rsidRPr="00F1180A">
        <w:rPr>
          <w:rFonts w:cs="Times New Roman"/>
          <w:lang w:val="en-GB"/>
        </w:rPr>
        <w:t>has</w:t>
      </w:r>
      <w:r w:rsidR="003570FC" w:rsidRPr="00F1180A">
        <w:rPr>
          <w:rFonts w:cs="Times New Roman"/>
          <w:lang w:val="en-GB"/>
        </w:rPr>
        <w:t xml:space="preserve"> 2 employees responsible for M&amp;E issues and in the future </w:t>
      </w:r>
      <w:r w:rsidR="00E84FD4" w:rsidRPr="00F1180A">
        <w:rPr>
          <w:rFonts w:cs="Times New Roman"/>
          <w:lang w:val="en-GB"/>
        </w:rPr>
        <w:t>1</w:t>
      </w:r>
      <w:r w:rsidR="00FA6FF1" w:rsidRPr="00F1180A">
        <w:rPr>
          <w:rFonts w:cs="Times New Roman"/>
          <w:lang w:val="en-GB"/>
        </w:rPr>
        <w:t xml:space="preserve"> </w:t>
      </w:r>
      <w:r w:rsidR="00823B0C" w:rsidRPr="00F1180A">
        <w:rPr>
          <w:rFonts w:cs="Times New Roman"/>
          <w:lang w:val="en-GB"/>
        </w:rPr>
        <w:t xml:space="preserve">more employee </w:t>
      </w:r>
      <w:r w:rsidR="00F1180A" w:rsidRPr="00F1180A">
        <w:rPr>
          <w:rFonts w:cs="Times New Roman"/>
          <w:lang w:val="en-GB"/>
        </w:rPr>
        <w:t xml:space="preserve">is </w:t>
      </w:r>
      <w:r w:rsidR="00823B0C" w:rsidRPr="00F1180A">
        <w:rPr>
          <w:rFonts w:cs="Times New Roman"/>
          <w:lang w:val="en-GB"/>
        </w:rPr>
        <w:t>perceived (</w:t>
      </w:r>
      <w:r w:rsidR="00E84FD4" w:rsidRPr="00F1180A">
        <w:rPr>
          <w:rFonts w:cs="Times New Roman"/>
          <w:lang w:val="en-GB"/>
        </w:rPr>
        <w:t>3</w:t>
      </w:r>
      <w:r w:rsidR="00FA6FF1" w:rsidRPr="00F1180A">
        <w:rPr>
          <w:rFonts w:cs="Times New Roman"/>
          <w:lang w:val="en-GB"/>
        </w:rPr>
        <w:t xml:space="preserve"> </w:t>
      </w:r>
      <w:r w:rsidR="00823B0C" w:rsidRPr="00F1180A">
        <w:rPr>
          <w:rFonts w:cs="Times New Roman"/>
          <w:lang w:val="en-GB"/>
        </w:rPr>
        <w:t>in total)</w:t>
      </w:r>
      <w:r w:rsidR="003570FC" w:rsidRPr="00F1180A">
        <w:rPr>
          <w:rFonts w:cs="Times New Roman"/>
          <w:lang w:val="en-GB"/>
        </w:rPr>
        <w:t xml:space="preserve">. </w:t>
      </w:r>
      <w:r w:rsidR="00823B0C" w:rsidRPr="00F1180A">
        <w:rPr>
          <w:rFonts w:cs="Times New Roman"/>
          <w:lang w:val="en-GB"/>
        </w:rPr>
        <w:t>Cur</w:t>
      </w:r>
      <w:r w:rsidR="00F1180A" w:rsidRPr="00F1180A">
        <w:rPr>
          <w:rFonts w:cs="Times New Roman"/>
          <w:lang w:val="en-GB"/>
        </w:rPr>
        <w:t>r</w:t>
      </w:r>
      <w:r w:rsidR="00823B0C" w:rsidRPr="00F1180A">
        <w:rPr>
          <w:rFonts w:cs="Times New Roman"/>
          <w:lang w:val="en-GB"/>
        </w:rPr>
        <w:t>ently IA has</w:t>
      </w:r>
      <w:r w:rsidR="003570FC" w:rsidRPr="00F1180A">
        <w:rPr>
          <w:rFonts w:cs="Times New Roman"/>
          <w:lang w:val="en-GB"/>
        </w:rPr>
        <w:t xml:space="preserve"> </w:t>
      </w:r>
      <w:r w:rsidR="00823B0C" w:rsidRPr="00F1180A">
        <w:rPr>
          <w:rFonts w:cs="Times New Roman"/>
          <w:lang w:val="en-GB"/>
        </w:rPr>
        <w:t>1</w:t>
      </w:r>
      <w:r w:rsidR="003570FC" w:rsidRPr="00F1180A">
        <w:rPr>
          <w:rFonts w:cs="Times New Roman"/>
          <w:lang w:val="en-GB"/>
        </w:rPr>
        <w:t xml:space="preserve"> employee</w:t>
      </w:r>
      <w:r w:rsidR="00E84FD4" w:rsidRPr="00F1180A">
        <w:rPr>
          <w:rFonts w:cs="Times New Roman"/>
          <w:lang w:val="en-GB"/>
        </w:rPr>
        <w:t xml:space="preserve"> for this issue</w:t>
      </w:r>
      <w:r w:rsidR="003570FC" w:rsidRPr="00F1180A">
        <w:rPr>
          <w:rFonts w:cs="Times New Roman"/>
          <w:lang w:val="en-GB"/>
        </w:rPr>
        <w:t xml:space="preserve">. </w:t>
      </w:r>
      <w:r w:rsidR="00CC00A1" w:rsidRPr="00F1180A">
        <w:rPr>
          <w:rFonts w:cs="Times New Roman"/>
          <w:lang w:val="en-GB"/>
        </w:rPr>
        <w:t>The “in-house” resources shall be supported by specific capacity-building actions financed through T</w:t>
      </w:r>
      <w:r w:rsidR="000159B4">
        <w:rPr>
          <w:rFonts w:cs="Times New Roman"/>
          <w:lang w:val="en-GB"/>
        </w:rPr>
        <w:t>echnical Assistance</w:t>
      </w:r>
      <w:r w:rsidR="00CC00A1" w:rsidRPr="00F1180A">
        <w:rPr>
          <w:rFonts w:cs="Times New Roman"/>
          <w:lang w:val="en-GB"/>
        </w:rPr>
        <w:t>, following the TNA</w:t>
      </w:r>
      <w:r w:rsidRPr="00F1180A">
        <w:rPr>
          <w:rFonts w:cs="Times New Roman"/>
          <w:lang w:val="en-GB"/>
        </w:rPr>
        <w:t>.</w:t>
      </w:r>
    </w:p>
    <w:p w14:paraId="5404CBA3" w14:textId="24116088" w:rsidR="00CC00A1" w:rsidRPr="00F1180A" w:rsidRDefault="00CC00A1" w:rsidP="00823B0C">
      <w:pPr>
        <w:spacing w:line="240" w:lineRule="auto"/>
        <w:jc w:val="both"/>
        <w:rPr>
          <w:rFonts w:cs="Times New Roman"/>
          <w:lang w:val="en-GB"/>
        </w:rPr>
      </w:pPr>
      <w:r w:rsidRPr="00F1180A">
        <w:rPr>
          <w:rFonts w:cs="Times New Roman"/>
          <w:lang w:val="en-GB"/>
        </w:rPr>
        <w:t>Since</w:t>
      </w:r>
      <w:r w:rsidR="00F1180A" w:rsidRPr="00F1180A">
        <w:rPr>
          <w:rFonts w:cs="Times New Roman"/>
          <w:lang w:val="en-GB"/>
        </w:rPr>
        <w:t xml:space="preserve"> the formal</w:t>
      </w:r>
      <w:r w:rsidRPr="00F1180A">
        <w:rPr>
          <w:rFonts w:cs="Times New Roman"/>
          <w:lang w:val="en-GB"/>
        </w:rPr>
        <w:t xml:space="preserve"> evaluation activities will be outsourced and carried out by independent experts selected via public procurement tenders, appropriate and sufficient financial resources, for all activities, are provided through “Technical Assistance”. If needed, </w:t>
      </w:r>
      <w:r w:rsidR="00E84FD4" w:rsidRPr="00F1180A">
        <w:rPr>
          <w:rFonts w:cs="Times New Roman"/>
          <w:lang w:val="en-GB"/>
        </w:rPr>
        <w:t xml:space="preserve">the IPARD </w:t>
      </w:r>
      <w:r w:rsidRPr="00F1180A">
        <w:rPr>
          <w:rFonts w:cs="Times New Roman"/>
          <w:lang w:val="en-GB"/>
        </w:rPr>
        <w:t>M</w:t>
      </w:r>
      <w:r w:rsidR="000159B4">
        <w:rPr>
          <w:rFonts w:cs="Times New Roman"/>
          <w:lang w:val="en-GB"/>
        </w:rPr>
        <w:t xml:space="preserve">anaging Authority </w:t>
      </w:r>
      <w:r w:rsidRPr="00F1180A">
        <w:rPr>
          <w:rFonts w:cs="Times New Roman"/>
          <w:lang w:val="en-GB"/>
        </w:rPr>
        <w:t>could use additional financial resources for timely provision of E</w:t>
      </w:r>
      <w:r w:rsidR="000159B4">
        <w:rPr>
          <w:rFonts w:cs="Times New Roman"/>
          <w:lang w:val="en-GB"/>
        </w:rPr>
        <w:t>valuation plan</w:t>
      </w:r>
      <w:r w:rsidRPr="00F1180A">
        <w:rPr>
          <w:rFonts w:cs="Times New Roman"/>
          <w:lang w:val="en-GB"/>
        </w:rPr>
        <w:t xml:space="preserve"> implementation. </w:t>
      </w:r>
    </w:p>
    <w:p w14:paraId="4630F2B9" w14:textId="129A146F" w:rsidR="005A521A" w:rsidRPr="00F60598" w:rsidRDefault="00CC00A1" w:rsidP="00F60598">
      <w:pPr>
        <w:spacing w:line="240" w:lineRule="auto"/>
        <w:jc w:val="both"/>
        <w:rPr>
          <w:rFonts w:cs="Times New Roman"/>
          <w:lang w:val="en-GB"/>
        </w:rPr>
      </w:pPr>
      <w:r w:rsidRPr="00F1180A">
        <w:rPr>
          <w:rFonts w:cs="Times New Roman"/>
          <w:lang w:val="en-GB"/>
        </w:rPr>
        <w:t xml:space="preserve">The </w:t>
      </w:r>
      <w:r w:rsidR="00F1180A" w:rsidRPr="00F1180A">
        <w:rPr>
          <w:rFonts w:cs="Times New Roman"/>
          <w:lang w:val="en-GB"/>
        </w:rPr>
        <w:t>e</w:t>
      </w:r>
      <w:r w:rsidRPr="00F1180A">
        <w:rPr>
          <w:rFonts w:cs="Times New Roman"/>
          <w:lang w:val="en-GB"/>
        </w:rPr>
        <w:t>x-ante evaluation of the IPARD I</w:t>
      </w:r>
      <w:r w:rsidR="00E84FD4" w:rsidRPr="00F1180A">
        <w:rPr>
          <w:rFonts w:cs="Times New Roman"/>
          <w:lang w:val="en-GB"/>
        </w:rPr>
        <w:t>I</w:t>
      </w:r>
      <w:r w:rsidRPr="00F1180A">
        <w:rPr>
          <w:rFonts w:cs="Times New Roman"/>
          <w:lang w:val="en-GB"/>
        </w:rPr>
        <w:t xml:space="preserve">I programme is completed and performed by </w:t>
      </w:r>
      <w:r w:rsidR="00E84FD4" w:rsidRPr="00F1180A">
        <w:rPr>
          <w:rFonts w:cs="Times New Roman"/>
          <w:lang w:val="en-GB"/>
        </w:rPr>
        <w:t>„</w:t>
      </w:r>
      <w:proofErr w:type="spellStart"/>
      <w:r w:rsidR="00E84FD4" w:rsidRPr="00F1180A">
        <w:rPr>
          <w:rFonts w:cs="Times New Roman"/>
          <w:lang w:val="en-GB"/>
        </w:rPr>
        <w:t>Ecorys</w:t>
      </w:r>
      <w:proofErr w:type="spellEnd"/>
      <w:r w:rsidR="00E84FD4" w:rsidRPr="00F1180A">
        <w:rPr>
          <w:rFonts w:cs="Times New Roman"/>
          <w:lang w:val="en-GB"/>
        </w:rPr>
        <w:t xml:space="preserve"> </w:t>
      </w:r>
      <w:proofErr w:type="gramStart"/>
      <w:r w:rsidR="00E84FD4" w:rsidRPr="00F1180A">
        <w:rPr>
          <w:rFonts w:cs="Times New Roman"/>
          <w:lang w:val="en-GB"/>
        </w:rPr>
        <w:t>Croatia“</w:t>
      </w:r>
      <w:r w:rsidRPr="00F1180A">
        <w:rPr>
          <w:rFonts w:cs="Times New Roman"/>
          <w:lang w:val="en-GB"/>
        </w:rPr>
        <w:t xml:space="preserve"> S.p.A.</w:t>
      </w:r>
      <w:proofErr w:type="gramEnd"/>
      <w:r w:rsidRPr="00F1180A">
        <w:rPr>
          <w:rFonts w:cs="Times New Roman"/>
          <w:lang w:val="en-GB"/>
        </w:rPr>
        <w:t>, and the financial resources have been insured from MIDAS  project</w:t>
      </w:r>
      <w:r w:rsidR="00E84FD4" w:rsidRPr="00F1180A">
        <w:rPr>
          <w:rFonts w:cs="Times New Roman"/>
          <w:lang w:val="en-GB"/>
        </w:rPr>
        <w:t xml:space="preserve"> – MNE-MIDAS2-8820-ME-CQ-21-1.2.3.15.</w:t>
      </w:r>
    </w:p>
    <w:p w14:paraId="0EDA3CB0" w14:textId="4BF4D7CA" w:rsidR="00A506DB" w:rsidRDefault="00A506DB" w:rsidP="00F60598">
      <w:pPr>
        <w:pStyle w:val="Heading1"/>
        <w:numPr>
          <w:ilvl w:val="0"/>
          <w:numId w:val="1"/>
        </w:numPr>
        <w:spacing w:line="240" w:lineRule="auto"/>
        <w:rPr>
          <w:rFonts w:asciiTheme="minorHAnsi" w:hAnsiTheme="minorHAnsi" w:cs="Times New Roman"/>
          <w:color w:val="auto"/>
          <w:sz w:val="22"/>
          <w:szCs w:val="22"/>
          <w:lang w:val="en-GB"/>
        </w:rPr>
      </w:pPr>
      <w:bookmarkStart w:id="9" w:name="_Toc135052410"/>
      <w:r w:rsidRPr="00F60598">
        <w:rPr>
          <w:rFonts w:asciiTheme="minorHAnsi" w:hAnsiTheme="minorHAnsi" w:cs="Times New Roman"/>
          <w:color w:val="auto"/>
          <w:sz w:val="22"/>
          <w:szCs w:val="22"/>
          <w:lang w:val="en-GB"/>
        </w:rPr>
        <w:t>TRAINING ON EVALUATION</w:t>
      </w:r>
      <w:bookmarkEnd w:id="9"/>
    </w:p>
    <w:p w14:paraId="0B075008" w14:textId="77777777" w:rsidR="00F60598" w:rsidRPr="00F60598" w:rsidRDefault="00F60598" w:rsidP="00F60598">
      <w:pPr>
        <w:rPr>
          <w:lang w:val="en-GB"/>
        </w:rPr>
      </w:pPr>
    </w:p>
    <w:p w14:paraId="4F58A79A" w14:textId="77777777" w:rsidR="00A506DB" w:rsidRPr="00F1180A" w:rsidRDefault="00A506DB" w:rsidP="00A506DB">
      <w:pPr>
        <w:spacing w:line="240" w:lineRule="auto"/>
        <w:jc w:val="both"/>
        <w:rPr>
          <w:lang w:val="en-GB"/>
        </w:rPr>
      </w:pPr>
      <w:r w:rsidRPr="00F1180A">
        <w:rPr>
          <w:lang w:val="en-GB"/>
        </w:rPr>
        <w:t xml:space="preserve">The training on evaluation will aim to create or strengthen administrative capacity to fulfil evaluation tasks and activities for effective use of evaluation results. </w:t>
      </w:r>
    </w:p>
    <w:p w14:paraId="1722B0FD" w14:textId="723F46B2" w:rsidR="00A506DB" w:rsidRPr="00F1180A" w:rsidRDefault="00A506DB" w:rsidP="00A506DB">
      <w:pPr>
        <w:spacing w:line="276" w:lineRule="auto"/>
        <w:rPr>
          <w:lang w:val="en-GB"/>
        </w:rPr>
      </w:pPr>
      <w:r w:rsidRPr="00F1180A">
        <w:rPr>
          <w:lang w:val="en-GB"/>
        </w:rPr>
        <w:t>The training for the IPARD M</w:t>
      </w:r>
      <w:r w:rsidR="000159B4">
        <w:rPr>
          <w:lang w:val="en-GB"/>
        </w:rPr>
        <w:t>anaging Authority</w:t>
      </w:r>
      <w:r w:rsidRPr="00F1180A">
        <w:rPr>
          <w:lang w:val="en-GB"/>
        </w:rPr>
        <w:t xml:space="preserve"> will aim at building necessary knowledge and skills for:</w:t>
      </w:r>
    </w:p>
    <w:p w14:paraId="28EC9EEC" w14:textId="77777777" w:rsidR="00A506DB" w:rsidRPr="00F1180A" w:rsidRDefault="00A506DB" w:rsidP="00A506DB">
      <w:pPr>
        <w:pStyle w:val="ListParagraph"/>
        <w:numPr>
          <w:ilvl w:val="0"/>
          <w:numId w:val="16"/>
        </w:numPr>
        <w:spacing w:after="120" w:line="276" w:lineRule="auto"/>
        <w:ind w:left="360"/>
        <w:jc w:val="both"/>
        <w:rPr>
          <w:lang w:val="en-GB"/>
        </w:rPr>
      </w:pPr>
      <w:r w:rsidRPr="00F1180A">
        <w:rPr>
          <w:lang w:val="en-GB"/>
        </w:rPr>
        <w:t>identifying programme-specific evaluation needs and planning of the evaluation activities;</w:t>
      </w:r>
    </w:p>
    <w:p w14:paraId="18998261" w14:textId="77777777" w:rsidR="00A506DB" w:rsidRPr="00F1180A" w:rsidRDefault="00A506DB" w:rsidP="00A506DB">
      <w:pPr>
        <w:pStyle w:val="ListParagraph"/>
        <w:numPr>
          <w:ilvl w:val="0"/>
          <w:numId w:val="16"/>
        </w:numPr>
        <w:spacing w:after="120" w:line="276" w:lineRule="auto"/>
        <w:ind w:left="360"/>
        <w:jc w:val="both"/>
        <w:rPr>
          <w:lang w:val="en-GB"/>
        </w:rPr>
      </w:pPr>
      <w:r w:rsidRPr="00F1180A">
        <w:rPr>
          <w:lang w:val="en-GB"/>
        </w:rPr>
        <w:t xml:space="preserve">defining evaluation questions and indicators; </w:t>
      </w:r>
    </w:p>
    <w:p w14:paraId="542B7105" w14:textId="77777777" w:rsidR="00A506DB" w:rsidRPr="00F1180A" w:rsidRDefault="00A506DB" w:rsidP="00A506DB">
      <w:pPr>
        <w:pStyle w:val="ListParagraph"/>
        <w:numPr>
          <w:ilvl w:val="0"/>
          <w:numId w:val="16"/>
        </w:numPr>
        <w:spacing w:after="120" w:line="276" w:lineRule="auto"/>
        <w:ind w:left="360"/>
        <w:jc w:val="both"/>
        <w:rPr>
          <w:lang w:val="en-GB"/>
        </w:rPr>
      </w:pPr>
      <w:r w:rsidRPr="00F1180A">
        <w:rPr>
          <w:lang w:val="en-GB"/>
        </w:rPr>
        <w:t>drafting terms of reference of evaluations;</w:t>
      </w:r>
    </w:p>
    <w:p w14:paraId="219BA5FC" w14:textId="77777777" w:rsidR="00A506DB" w:rsidRPr="00F1180A" w:rsidRDefault="00A506DB" w:rsidP="00A506DB">
      <w:pPr>
        <w:pStyle w:val="ListParagraph"/>
        <w:numPr>
          <w:ilvl w:val="0"/>
          <w:numId w:val="16"/>
        </w:numPr>
        <w:spacing w:after="120" w:line="276" w:lineRule="auto"/>
        <w:ind w:left="360"/>
        <w:jc w:val="both"/>
        <w:rPr>
          <w:lang w:val="en-GB"/>
        </w:rPr>
      </w:pPr>
      <w:r w:rsidRPr="00F1180A">
        <w:rPr>
          <w:lang w:val="en-GB"/>
        </w:rPr>
        <w:t xml:space="preserve">evaluation methodology; </w:t>
      </w:r>
    </w:p>
    <w:p w14:paraId="6B3B6DDD" w14:textId="77777777" w:rsidR="00A506DB" w:rsidRPr="00F1180A" w:rsidRDefault="00A506DB" w:rsidP="00A506DB">
      <w:pPr>
        <w:pStyle w:val="ListParagraph"/>
        <w:numPr>
          <w:ilvl w:val="0"/>
          <w:numId w:val="16"/>
        </w:numPr>
        <w:spacing w:after="120" w:line="276" w:lineRule="auto"/>
        <w:ind w:left="360"/>
        <w:jc w:val="both"/>
        <w:rPr>
          <w:lang w:val="en-GB"/>
        </w:rPr>
      </w:pPr>
      <w:r w:rsidRPr="00F1180A">
        <w:rPr>
          <w:lang w:val="en-GB"/>
        </w:rPr>
        <w:t>evaluation steering;</w:t>
      </w:r>
    </w:p>
    <w:p w14:paraId="61F2B5C3" w14:textId="77777777" w:rsidR="00A506DB" w:rsidRPr="00F1180A" w:rsidRDefault="00A506DB" w:rsidP="00A506DB">
      <w:pPr>
        <w:pStyle w:val="ListParagraph"/>
        <w:numPr>
          <w:ilvl w:val="0"/>
          <w:numId w:val="16"/>
        </w:numPr>
        <w:spacing w:after="120" w:line="276" w:lineRule="auto"/>
        <w:ind w:left="360"/>
        <w:jc w:val="both"/>
        <w:rPr>
          <w:lang w:val="en-GB"/>
        </w:rPr>
      </w:pPr>
      <w:r w:rsidRPr="00F1180A">
        <w:rPr>
          <w:lang w:val="en-GB"/>
        </w:rPr>
        <w:t>evaluation quality.</w:t>
      </w:r>
    </w:p>
    <w:p w14:paraId="3733EB0F" w14:textId="618AAA78" w:rsidR="00A506DB" w:rsidRPr="00F1180A" w:rsidRDefault="00A506DB" w:rsidP="00A506DB">
      <w:pPr>
        <w:spacing w:line="240" w:lineRule="auto"/>
        <w:jc w:val="both"/>
        <w:rPr>
          <w:lang w:val="en-GB" w:eastAsia="de-DE"/>
        </w:rPr>
      </w:pPr>
      <w:r w:rsidRPr="00F1180A">
        <w:rPr>
          <w:lang w:val="en-GB" w:eastAsia="de-DE"/>
        </w:rPr>
        <w:t>A TNA will be carried out and appropriate capacity-building activities for the IPARD M</w:t>
      </w:r>
      <w:r w:rsidR="000159B4">
        <w:rPr>
          <w:lang w:val="en-GB" w:eastAsia="de-DE"/>
        </w:rPr>
        <w:t>anaging Authority</w:t>
      </w:r>
      <w:r w:rsidRPr="00F1180A">
        <w:rPr>
          <w:lang w:val="en-GB" w:eastAsia="de-DE"/>
        </w:rPr>
        <w:t xml:space="preserve"> and I</w:t>
      </w:r>
      <w:r w:rsidR="000159B4">
        <w:rPr>
          <w:lang w:val="en-GB" w:eastAsia="de-DE"/>
        </w:rPr>
        <w:t>PARD Agency</w:t>
      </w:r>
      <w:r w:rsidRPr="00F1180A">
        <w:rPr>
          <w:lang w:val="en-GB" w:eastAsia="de-DE"/>
        </w:rPr>
        <w:t xml:space="preserve"> staff implemented.</w:t>
      </w:r>
    </w:p>
    <w:p w14:paraId="5DCD6388" w14:textId="472E534A" w:rsidR="00A506DB" w:rsidRPr="00F1180A" w:rsidRDefault="00A506DB" w:rsidP="00A506DB">
      <w:pPr>
        <w:spacing w:line="240" w:lineRule="auto"/>
        <w:jc w:val="both"/>
        <w:rPr>
          <w:lang w:val="en-GB" w:eastAsia="de-DE"/>
        </w:rPr>
      </w:pPr>
      <w:r w:rsidRPr="00F1180A">
        <w:rPr>
          <w:lang w:val="en-GB" w:eastAsia="de-DE"/>
        </w:rPr>
        <w:lastRenderedPageBreak/>
        <w:t>Also, in later stage, as part of preparation for measure 5 “Implementation of local development strategies – LEADER”, special studies will be provided through E</w:t>
      </w:r>
      <w:r w:rsidR="000159B4">
        <w:rPr>
          <w:lang w:val="en-GB" w:eastAsia="de-DE"/>
        </w:rPr>
        <w:t>valuation plan</w:t>
      </w:r>
      <w:r w:rsidRPr="00F1180A">
        <w:rPr>
          <w:lang w:val="en-GB" w:eastAsia="de-DE"/>
        </w:rPr>
        <w:t>, with purpose to encourage LAGs in fulfilment M&amp;E requirement regarding programming and implementation of LDSs in line with LEADER approach. Specific guidance concerning the requirements for preparation of LDSs and reporting their performance will be developed.</w:t>
      </w:r>
    </w:p>
    <w:p w14:paraId="2B704461" w14:textId="6825BCCE" w:rsidR="00A506DB" w:rsidRPr="00F1180A" w:rsidRDefault="00A506DB" w:rsidP="00A506DB">
      <w:pPr>
        <w:spacing w:line="240" w:lineRule="auto"/>
        <w:jc w:val="both"/>
        <w:rPr>
          <w:lang w:val="en-GB" w:eastAsia="de-DE"/>
        </w:rPr>
      </w:pPr>
      <w:r w:rsidRPr="00F1180A">
        <w:rPr>
          <w:lang w:val="en-GB" w:eastAsia="de-DE"/>
        </w:rPr>
        <w:t>This approach will create a solid basis for the evaluation activities, as well as for the IPARD M</w:t>
      </w:r>
      <w:r w:rsidR="000159B4">
        <w:rPr>
          <w:lang w:val="en-GB" w:eastAsia="de-DE"/>
        </w:rPr>
        <w:t>anaging Authority</w:t>
      </w:r>
      <w:r w:rsidRPr="00F1180A">
        <w:rPr>
          <w:lang w:val="en-GB" w:eastAsia="de-DE"/>
        </w:rPr>
        <w:t>, also on local government level and will contribute to building up evaluation culture in rural areas in Montenegro.</w:t>
      </w:r>
    </w:p>
    <w:p w14:paraId="7CE738BF" w14:textId="77777777" w:rsidR="00CC00A1" w:rsidRPr="00F1180A" w:rsidRDefault="00CC00A1" w:rsidP="00823B0C">
      <w:pPr>
        <w:spacing w:line="240" w:lineRule="auto"/>
        <w:rPr>
          <w:rFonts w:cs="Times New Roman"/>
          <w:lang w:val="en-GB"/>
        </w:rPr>
      </w:pPr>
    </w:p>
    <w:p w14:paraId="4D78FC3C" w14:textId="77777777" w:rsidR="001A526A" w:rsidRPr="00F1180A" w:rsidRDefault="001A526A" w:rsidP="00823B0C">
      <w:pPr>
        <w:spacing w:line="240" w:lineRule="auto"/>
        <w:rPr>
          <w:lang w:val="en-GB"/>
        </w:rPr>
      </w:pPr>
    </w:p>
    <w:sectPr w:rsidR="001A526A" w:rsidRPr="00F1180A" w:rsidSect="00823B0C">
      <w:headerReference w:type="default" r:id="rId7"/>
      <w:pgSz w:w="11906" w:h="16838"/>
      <w:pgMar w:top="1134" w:right="1134" w:bottom="1134" w:left="1134" w:header="708" w:footer="708"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7FF262E" w16cex:dateUtc="2023-05-05T04:52:00Z"/>
  <w16cex:commentExtensible w16cex:durableId="27FF26E8" w16cex:dateUtc="2023-05-05T04:55: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1B511F4" w14:textId="77777777" w:rsidR="00D249F3" w:rsidRDefault="00D249F3" w:rsidP="00CC00A1">
      <w:pPr>
        <w:spacing w:after="0" w:line="240" w:lineRule="auto"/>
      </w:pPr>
      <w:r>
        <w:separator/>
      </w:r>
    </w:p>
  </w:endnote>
  <w:endnote w:type="continuationSeparator" w:id="0">
    <w:p w14:paraId="66077589" w14:textId="77777777" w:rsidR="00D249F3" w:rsidRDefault="00D249F3" w:rsidP="00CC00A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Lucida Grande">
    <w:altName w:val="Segoe UI"/>
    <w:charset w:val="00"/>
    <w:family w:val="auto"/>
    <w:pitch w:val="variable"/>
    <w:sig w:usb0="E1000AEF" w:usb1="5000A1FF" w:usb2="00000000" w:usb3="00000000" w:csb0="000001B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7846DEA" w14:textId="77777777" w:rsidR="00D249F3" w:rsidRDefault="00D249F3" w:rsidP="00CC00A1">
      <w:pPr>
        <w:spacing w:after="0" w:line="240" w:lineRule="auto"/>
      </w:pPr>
      <w:r>
        <w:separator/>
      </w:r>
    </w:p>
  </w:footnote>
  <w:footnote w:type="continuationSeparator" w:id="0">
    <w:p w14:paraId="359BDAD3" w14:textId="77777777" w:rsidR="00D249F3" w:rsidRDefault="00D249F3" w:rsidP="00CC00A1">
      <w:pPr>
        <w:spacing w:after="0" w:line="240" w:lineRule="auto"/>
      </w:pPr>
      <w:r>
        <w:continuationSeparator/>
      </w:r>
    </w:p>
  </w:footnote>
  <w:footnote w:id="1">
    <w:p w14:paraId="20445BC8" w14:textId="77777777" w:rsidR="00616197" w:rsidRPr="00823B0C" w:rsidRDefault="00616197" w:rsidP="00616197">
      <w:pPr>
        <w:pStyle w:val="FootnoteText"/>
        <w:rPr>
          <w:rFonts w:asciiTheme="minorHAnsi" w:hAnsiTheme="minorHAnsi"/>
          <w:sz w:val="18"/>
          <w:szCs w:val="18"/>
          <w:lang w:val="uz-Cyrl-UZ"/>
        </w:rPr>
      </w:pPr>
      <w:r w:rsidRPr="00823B0C">
        <w:rPr>
          <w:rFonts w:asciiTheme="minorHAnsi" w:hAnsiTheme="minorHAnsi"/>
          <w:sz w:val="18"/>
          <w:szCs w:val="18"/>
          <w:vertAlign w:val="superscript"/>
          <w:lang w:val="en-US"/>
        </w:rPr>
        <w:footnoteRef/>
      </w:r>
      <w:r w:rsidRPr="00823B0C">
        <w:rPr>
          <w:rFonts w:asciiTheme="minorHAnsi" w:hAnsiTheme="minorHAnsi"/>
          <w:sz w:val="18"/>
          <w:szCs w:val="18"/>
          <w:lang w:val="en-US"/>
        </w:rPr>
        <w:t xml:space="preserve"> Each AIR will consist chapter regarding implementation of EP.</w:t>
      </w:r>
      <w:r w:rsidRPr="00823B0C">
        <w:rPr>
          <w:rFonts w:asciiTheme="minorHAnsi" w:hAnsiTheme="minorHAnsi"/>
          <w:sz w:val="18"/>
          <w:szCs w:val="18"/>
          <w:lang w:val="uz-Cyrl-UZ"/>
        </w:rPr>
        <w:t xml:space="preserve"> </w:t>
      </w:r>
    </w:p>
  </w:footnote>
  <w:footnote w:id="2">
    <w:p w14:paraId="6AD0714C" w14:textId="3E7B4AF3" w:rsidR="00506CDE" w:rsidRPr="00823B0C" w:rsidRDefault="00506CDE" w:rsidP="00823B0C">
      <w:pPr>
        <w:pStyle w:val="FootnoteText"/>
        <w:jc w:val="both"/>
        <w:rPr>
          <w:rFonts w:asciiTheme="minorHAnsi" w:hAnsiTheme="minorHAnsi"/>
          <w:sz w:val="18"/>
          <w:szCs w:val="18"/>
          <w:lang w:val="uz-Cyrl-UZ"/>
        </w:rPr>
      </w:pPr>
      <w:r w:rsidRPr="00823B0C">
        <w:rPr>
          <w:rStyle w:val="FootnoteReference"/>
          <w:rFonts w:asciiTheme="minorHAnsi" w:hAnsiTheme="minorHAnsi"/>
          <w:sz w:val="18"/>
          <w:szCs w:val="18"/>
        </w:rPr>
        <w:footnoteRef/>
      </w:r>
      <w:r w:rsidRPr="00823B0C">
        <w:rPr>
          <w:rFonts w:asciiTheme="minorHAnsi" w:hAnsiTheme="minorHAnsi"/>
          <w:sz w:val="18"/>
          <w:szCs w:val="18"/>
        </w:rPr>
        <w:t xml:space="preserve"> </w:t>
      </w:r>
      <w:r w:rsidRPr="00823B0C">
        <w:rPr>
          <w:rFonts w:asciiTheme="minorHAnsi" w:hAnsiTheme="minorHAnsi"/>
          <w:sz w:val="18"/>
          <w:szCs w:val="18"/>
          <w:lang w:val="en-US"/>
        </w:rPr>
        <w:t>Those data are mainly predefined in</w:t>
      </w:r>
      <w:r w:rsidRPr="00823B0C">
        <w:rPr>
          <w:rFonts w:asciiTheme="minorHAnsi" w:hAnsiTheme="minorHAnsi"/>
          <w:sz w:val="18"/>
          <w:szCs w:val="18"/>
        </w:rPr>
        <w:t xml:space="preserve"> </w:t>
      </w:r>
      <w:r w:rsidRPr="00823B0C">
        <w:rPr>
          <w:rFonts w:asciiTheme="minorHAnsi" w:hAnsiTheme="minorHAnsi"/>
          <w:sz w:val="18"/>
          <w:szCs w:val="18"/>
          <w:lang w:val="en-US"/>
        </w:rPr>
        <w:t>MANUAL OF PROCEDURES FOR MONITORING, EVALUATION AND REPORTING.</w:t>
      </w:r>
    </w:p>
  </w:footnote>
  <w:footnote w:id="3">
    <w:p w14:paraId="59976AD1" w14:textId="6DF7584D" w:rsidR="00506CDE" w:rsidRPr="00D03F29" w:rsidRDefault="00506CDE" w:rsidP="00823B0C">
      <w:pPr>
        <w:pStyle w:val="FootnoteText"/>
        <w:jc w:val="both"/>
        <w:rPr>
          <w:lang w:val="uz-Cyrl-UZ"/>
        </w:rPr>
      </w:pPr>
      <w:r w:rsidRPr="00823B0C">
        <w:rPr>
          <w:rStyle w:val="FootnoteReference"/>
          <w:rFonts w:asciiTheme="minorHAnsi" w:hAnsiTheme="minorHAnsi"/>
          <w:sz w:val="18"/>
          <w:szCs w:val="18"/>
        </w:rPr>
        <w:footnoteRef/>
      </w:r>
      <w:r w:rsidRPr="00823B0C">
        <w:rPr>
          <w:rFonts w:asciiTheme="minorHAnsi" w:hAnsiTheme="minorHAnsi"/>
          <w:sz w:val="18"/>
          <w:szCs w:val="18"/>
        </w:rPr>
        <w:t xml:space="preserve"> </w:t>
      </w:r>
      <w:r w:rsidRPr="00823B0C">
        <w:rPr>
          <w:rFonts w:asciiTheme="minorHAnsi" w:hAnsiTheme="minorHAnsi"/>
          <w:sz w:val="18"/>
          <w:szCs w:val="18"/>
          <w:lang w:val="en-US"/>
        </w:rPr>
        <w:t xml:space="preserve">Review of indicators is presented in </w:t>
      </w:r>
      <w:r w:rsidR="007C11DA">
        <w:rPr>
          <w:rFonts w:asciiTheme="minorHAnsi" w:hAnsiTheme="minorHAnsi"/>
          <w:sz w:val="18"/>
          <w:szCs w:val="18"/>
          <w:lang w:val="en-US"/>
        </w:rPr>
        <w:t>Chapter 3.6</w:t>
      </w:r>
      <w:r w:rsidRPr="00823B0C">
        <w:rPr>
          <w:rFonts w:asciiTheme="minorHAnsi" w:hAnsiTheme="minorHAnsi"/>
          <w:sz w:val="18"/>
          <w:szCs w:val="18"/>
          <w:lang w:val="en-US"/>
        </w:rPr>
        <w:t xml:space="preserve"> of IPARD I</w:t>
      </w:r>
      <w:r w:rsidR="00187E66">
        <w:rPr>
          <w:rFonts w:asciiTheme="minorHAnsi" w:hAnsiTheme="minorHAnsi"/>
          <w:sz w:val="18"/>
          <w:szCs w:val="18"/>
          <w:lang w:val="en-US"/>
        </w:rPr>
        <w:t>I</w:t>
      </w:r>
      <w:r w:rsidRPr="00823B0C">
        <w:rPr>
          <w:rFonts w:asciiTheme="minorHAnsi" w:hAnsiTheme="minorHAnsi"/>
          <w:sz w:val="18"/>
          <w:szCs w:val="18"/>
          <w:lang w:val="en-US"/>
        </w:rPr>
        <w:t>I programme: A summary table of the intervention logic showing the measures selected and quantified target.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78D3C6" w14:textId="77777777" w:rsidR="000051EE" w:rsidRPr="000051EE" w:rsidRDefault="000051EE" w:rsidP="000051EE">
    <w:pPr>
      <w:spacing w:before="120" w:after="80" w:line="192" w:lineRule="auto"/>
      <w:ind w:left="1134"/>
      <w:jc w:val="both"/>
      <w:rPr>
        <w:rFonts w:ascii="Calibri" w:eastAsia="Times New Roman" w:hAnsi="Calibri" w:cs="Calibri"/>
        <w:noProof/>
        <w:spacing w:val="-10"/>
        <w:kern w:val="28"/>
        <w:sz w:val="28"/>
        <w:szCs w:val="40"/>
        <w:lang w:val="en-GB"/>
      </w:rPr>
    </w:pPr>
    <w:r w:rsidRPr="000051EE">
      <w:rPr>
        <w:rFonts w:ascii="Calibri" w:eastAsia="Times New Roman" w:hAnsi="Calibri" w:cs="Calibri"/>
        <w:noProof/>
        <w:spacing w:val="-10"/>
        <w:kern w:val="28"/>
        <w:sz w:val="28"/>
        <w:szCs w:val="40"/>
        <w:lang w:val="en-GB" w:eastAsia="en-GB"/>
      </w:rPr>
      <mc:AlternateContent>
        <mc:Choice Requires="wps">
          <w:drawing>
            <wp:anchor distT="45720" distB="45720" distL="114300" distR="114300" simplePos="0" relativeHeight="251661312" behindDoc="0" locked="0" layoutInCell="1" allowOverlap="1" wp14:anchorId="19870638" wp14:editId="6C06631D">
              <wp:simplePos x="0" y="0"/>
              <wp:positionH relativeFrom="margin">
                <wp:align>right</wp:align>
              </wp:positionH>
              <wp:positionV relativeFrom="paragraph">
                <wp:posOffset>85090</wp:posOffset>
              </wp:positionV>
              <wp:extent cx="2303145" cy="828040"/>
              <wp:effectExtent l="0" t="0" r="0" b="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03145" cy="828040"/>
                      </a:xfrm>
                      <a:prstGeom prst="rect">
                        <a:avLst/>
                      </a:prstGeom>
                      <a:solidFill>
                        <a:srgbClr val="FFFFFF"/>
                      </a:solidFill>
                      <a:ln w="9525">
                        <a:noFill/>
                        <a:miter lim="800000"/>
                        <a:headEnd/>
                        <a:tailEnd/>
                      </a:ln>
                    </wps:spPr>
                    <wps:txbx>
                      <w:txbxContent>
                        <w:p w14:paraId="39BFB453" w14:textId="7296CD83" w:rsidR="000051EE" w:rsidRPr="008B38E3" w:rsidRDefault="000051EE" w:rsidP="000051EE">
                          <w:pPr>
                            <w:spacing w:after="0" w:line="240" w:lineRule="auto"/>
                            <w:jc w:val="right"/>
                            <w:rPr>
                              <w:color w:val="0070C0"/>
                              <w:sz w:val="20"/>
                            </w:rPr>
                          </w:pPr>
                        </w:p>
                      </w:txbxContent>
                    </wps:txbx>
                    <wps:bodyPr rot="0" vert="horz" wrap="square" lIns="91440" tIns="45720" rIns="91440" bIns="45720" anchor="t" anchorCtr="0">
                      <a:noAutofit/>
                    </wps:bodyPr>
                  </wps:wsp>
                </a:graphicData>
              </a:graphic>
              <wp14:sizeRelH relativeFrom="margin">
                <wp14:pctWidth>40000</wp14:pctWidth>
              </wp14:sizeRelH>
              <wp14:sizeRelV relativeFrom="margin">
                <wp14:pctHeight>0</wp14:pctHeight>
              </wp14:sizeRelV>
            </wp:anchor>
          </w:drawing>
        </mc:Choice>
        <mc:Fallback>
          <w:pict>
            <v:shapetype w14:anchorId="19870638" id="_x0000_t202" coordsize="21600,21600" o:spt="202" path="m,l,21600r21600,l21600,xe">
              <v:stroke joinstyle="miter"/>
              <v:path gradientshapeok="t" o:connecttype="rect"/>
            </v:shapetype>
            <v:shape id="Text Box 2" o:spid="_x0000_s1026" type="#_x0000_t202" style="position:absolute;left:0;text-align:left;margin-left:130.15pt;margin-top:6.7pt;width:181.35pt;height:65.2pt;z-index:251661312;visibility:visible;mso-wrap-style:square;mso-width-percent:400;mso-height-percent:0;mso-wrap-distance-left:9pt;mso-wrap-distance-top:3.6pt;mso-wrap-distance-right:9pt;mso-wrap-distance-bottom:3.6pt;mso-position-horizontal:right;mso-position-horizontal-relative:margin;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" stroked="f">
              <v:textbox>
                <w:txbxContent>
                  <w:p w14:paraId="39BFB453" w14:textId="7296CD83" w:rsidR="000051EE" w:rsidRPr="008B38E3" w:rsidRDefault="000051EE" w:rsidP="000051EE">
                    <w:pPr>
                      <w:spacing w:after="0" w:line="240" w:lineRule="auto"/>
                      <w:jc w:val="right"/>
                      <w:rPr>
                        <w:color w:val="0070C0"/>
                        <w:sz w:val="20"/>
                      </w:rPr>
                    </w:pPr>
                  </w:p>
                </w:txbxContent>
              </v:textbox>
              <w10:wrap anchorx="margin"/>
            </v:shape>
          </w:pict>
        </mc:Fallback>
      </mc:AlternateContent>
    </w:r>
    <w:r w:rsidRPr="000051EE">
      <w:rPr>
        <w:rFonts w:ascii="Calibri" w:eastAsia="Times New Roman" w:hAnsi="Calibri" w:cs="Calibri"/>
        <w:noProof/>
        <w:spacing w:val="-10"/>
        <w:kern w:val="28"/>
        <w:sz w:val="28"/>
        <w:szCs w:val="40"/>
        <w:lang w:val="en-GB" w:eastAsia="en-GB"/>
      </w:rPr>
      <mc:AlternateContent>
        <mc:Choice Requires="wps">
          <w:drawing>
            <wp:anchor distT="0" distB="0" distL="114299" distR="114299" simplePos="0" relativeHeight="251659264" behindDoc="0" locked="0" layoutInCell="1" allowOverlap="1" wp14:anchorId="4C154865" wp14:editId="67872414">
              <wp:simplePos x="0" y="0"/>
              <wp:positionH relativeFrom="column">
                <wp:posOffset>622299</wp:posOffset>
              </wp:positionH>
              <wp:positionV relativeFrom="paragraph">
                <wp:posOffset>52705</wp:posOffset>
              </wp:positionV>
              <wp:extent cx="0" cy="635000"/>
              <wp:effectExtent l="0" t="0" r="0" b="12700"/>
              <wp:wrapNone/>
              <wp:docPr id="27" name="Straight Connector 2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635000"/>
                      </a:xfrm>
                      <a:prstGeom prst="line">
                        <a:avLst/>
                      </a:prstGeom>
                      <a:noFill/>
                      <a:ln w="19050" cap="flat" cmpd="sng" algn="ctr">
                        <a:solidFill>
                          <a:srgbClr val="D5B03D"/>
                        </a:solidFill>
                        <a:prstDash val="solid"/>
                      </a:ln>
                      <a:effectLst/>
                    </wps:spPr>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line w14:anchorId="00290BDA" id="Straight Connector 27" o:spid="_x0000_s1026" style="position:absolute;z-index:251659264;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margin;mso-height-relative:margin" from="49pt,4.15pt" to="49pt,54.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" strokecolor="#d5b03d" strokeweight="1.5pt">
              <o:lock v:ext="edit" shapetype="f"/>
            </v:line>
          </w:pict>
        </mc:Fallback>
      </mc:AlternateContent>
    </w:r>
    <w:r w:rsidRPr="000051EE">
      <w:rPr>
        <w:rFonts w:ascii="Calibri" w:eastAsia="Times New Roman" w:hAnsi="Calibri" w:cs="Calibri"/>
        <w:noProof/>
        <w:spacing w:val="-10"/>
        <w:kern w:val="28"/>
        <w:sz w:val="28"/>
        <w:szCs w:val="40"/>
        <w:lang w:val="en-GB" w:eastAsia="en-GB"/>
      </w:rPr>
      <w:drawing>
        <wp:anchor distT="0" distB="0" distL="114300" distR="114300" simplePos="0" relativeHeight="251660288" behindDoc="0" locked="0" layoutInCell="1" allowOverlap="1" wp14:anchorId="468007DB" wp14:editId="38BA2850">
          <wp:simplePos x="0" y="0"/>
          <wp:positionH relativeFrom="column">
            <wp:posOffset>-16510</wp:posOffset>
          </wp:positionH>
          <wp:positionV relativeFrom="paragraph">
            <wp:posOffset>57150</wp:posOffset>
          </wp:positionV>
          <wp:extent cx="539115" cy="621665"/>
          <wp:effectExtent l="0" t="0" r="0" b="6985"/>
          <wp:wrapNone/>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Grb CB 15.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539115" cy="621665"/>
                  </a:xfrm>
                  <a:prstGeom prst="rect">
                    <a:avLst/>
                  </a:prstGeom>
                </pic:spPr>
              </pic:pic>
            </a:graphicData>
          </a:graphic>
        </wp:anchor>
      </w:drawing>
    </w:r>
    <w:r w:rsidRPr="000051EE">
      <w:rPr>
        <w:rFonts w:ascii="Calibri" w:eastAsia="Times New Roman" w:hAnsi="Calibri" w:cs="Calibri"/>
        <w:noProof/>
        <w:spacing w:val="-10"/>
        <w:kern w:val="28"/>
        <w:sz w:val="28"/>
        <w:szCs w:val="40"/>
        <w:lang w:val="en-GB"/>
      </w:rPr>
      <w:t>Montenegro</w:t>
    </w:r>
  </w:p>
  <w:p w14:paraId="0DDF989A" w14:textId="77777777" w:rsidR="000051EE" w:rsidRDefault="000051EE" w:rsidP="000051EE">
    <w:pPr>
      <w:spacing w:before="120" w:after="0" w:line="192" w:lineRule="auto"/>
      <w:ind w:left="1134"/>
      <w:jc w:val="both"/>
      <w:rPr>
        <w:rFonts w:ascii="Calibri" w:eastAsia="Times New Roman" w:hAnsi="Calibri" w:cs="Calibri"/>
        <w:noProof/>
        <w:spacing w:val="-10"/>
        <w:kern w:val="28"/>
        <w:sz w:val="28"/>
        <w:szCs w:val="40"/>
        <w:lang w:val="en-GB"/>
      </w:rPr>
    </w:pPr>
    <w:r w:rsidRPr="000051EE">
      <w:rPr>
        <w:rFonts w:ascii="Calibri" w:eastAsia="Times New Roman" w:hAnsi="Calibri" w:cs="Calibri"/>
        <w:noProof/>
        <w:spacing w:val="-10"/>
        <w:kern w:val="28"/>
        <w:sz w:val="28"/>
        <w:szCs w:val="40"/>
        <w:lang w:val="en-GB"/>
      </w:rPr>
      <w:t xml:space="preserve">Ministry of Agriculture, </w:t>
    </w:r>
  </w:p>
  <w:p w14:paraId="5185EAA1" w14:textId="55EE1706" w:rsidR="000051EE" w:rsidRPr="000051EE" w:rsidRDefault="000051EE" w:rsidP="000051EE">
    <w:pPr>
      <w:spacing w:before="120" w:after="0" w:line="192" w:lineRule="auto"/>
      <w:ind w:left="1134"/>
      <w:jc w:val="both"/>
      <w:rPr>
        <w:rFonts w:ascii="Calibri" w:eastAsia="Times New Roman" w:hAnsi="Calibri" w:cs="Calibri"/>
        <w:noProof/>
        <w:spacing w:val="-10"/>
        <w:kern w:val="28"/>
        <w:sz w:val="28"/>
        <w:szCs w:val="40"/>
        <w:lang w:val="en-GB"/>
      </w:rPr>
    </w:pPr>
    <w:r w:rsidRPr="000051EE">
      <w:rPr>
        <w:rFonts w:ascii="Calibri" w:eastAsia="Times New Roman" w:hAnsi="Calibri" w:cs="Calibri"/>
        <w:noProof/>
        <w:spacing w:val="-10"/>
        <w:kern w:val="28"/>
        <w:sz w:val="28"/>
        <w:szCs w:val="40"/>
        <w:lang w:val="en-GB"/>
      </w:rPr>
      <w:t>Forestry and Water Management</w:t>
    </w:r>
  </w:p>
  <w:p w14:paraId="0B3887A1" w14:textId="652752A1" w:rsidR="00506CDE" w:rsidRPr="00823B0C" w:rsidRDefault="00506CDE">
    <w:pPr>
      <w:pStyle w:val="Header"/>
      <w:rPr>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2C604C"/>
    <w:multiLevelType w:val="hybridMultilevel"/>
    <w:tmpl w:val="EF3A261E"/>
    <w:lvl w:ilvl="0" w:tplc="EBAE26B2">
      <w:start w:val="4"/>
      <w:numFmt w:val="bullet"/>
      <w:lvlText w:val="-"/>
      <w:lvlJc w:val="left"/>
      <w:pPr>
        <w:ind w:left="720" w:hanging="360"/>
      </w:pPr>
      <w:rPr>
        <w:rFonts w:ascii="Calibri" w:eastAsia="Times New Roman" w:hAnsi="Calibri" w:cstheme="minorHAns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6E76B57"/>
    <w:multiLevelType w:val="hybridMultilevel"/>
    <w:tmpl w:val="60DC61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7FD2035"/>
    <w:multiLevelType w:val="hybridMultilevel"/>
    <w:tmpl w:val="C680AE3C"/>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3" w15:restartNumberingAfterBreak="0">
    <w:nsid w:val="09762547"/>
    <w:multiLevelType w:val="hybridMultilevel"/>
    <w:tmpl w:val="54EAEE96"/>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4" w15:restartNumberingAfterBreak="0">
    <w:nsid w:val="104B41FD"/>
    <w:multiLevelType w:val="hybridMultilevel"/>
    <w:tmpl w:val="9E8E2C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F652FB7"/>
    <w:multiLevelType w:val="hybridMultilevel"/>
    <w:tmpl w:val="2C40201A"/>
    <w:lvl w:ilvl="0" w:tplc="20CA6C32">
      <w:start w:val="2014"/>
      <w:numFmt w:val="bullet"/>
      <w:lvlText w:val="-"/>
      <w:lvlJc w:val="left"/>
      <w:pPr>
        <w:ind w:left="720" w:hanging="360"/>
      </w:pPr>
      <w:rPr>
        <w:rFonts w:ascii="Times New Roman" w:eastAsiaTheme="minorHAnsi"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6" w15:restartNumberingAfterBreak="0">
    <w:nsid w:val="24A76651"/>
    <w:multiLevelType w:val="hybridMultilevel"/>
    <w:tmpl w:val="004A999E"/>
    <w:lvl w:ilvl="0" w:tplc="04020001">
      <w:start w:val="1"/>
      <w:numFmt w:val="bullet"/>
      <w:lvlText w:val=""/>
      <w:lvlJc w:val="left"/>
      <w:pPr>
        <w:ind w:left="780" w:hanging="360"/>
      </w:pPr>
      <w:rPr>
        <w:rFonts w:ascii="Symbol" w:hAnsi="Symbol" w:hint="default"/>
      </w:rPr>
    </w:lvl>
    <w:lvl w:ilvl="1" w:tplc="04020003" w:tentative="1">
      <w:start w:val="1"/>
      <w:numFmt w:val="bullet"/>
      <w:lvlText w:val="o"/>
      <w:lvlJc w:val="left"/>
      <w:pPr>
        <w:ind w:left="1500" w:hanging="360"/>
      </w:pPr>
      <w:rPr>
        <w:rFonts w:ascii="Courier New" w:hAnsi="Courier New" w:cs="Courier New" w:hint="default"/>
      </w:rPr>
    </w:lvl>
    <w:lvl w:ilvl="2" w:tplc="04020005" w:tentative="1">
      <w:start w:val="1"/>
      <w:numFmt w:val="bullet"/>
      <w:lvlText w:val=""/>
      <w:lvlJc w:val="left"/>
      <w:pPr>
        <w:ind w:left="2220" w:hanging="360"/>
      </w:pPr>
      <w:rPr>
        <w:rFonts w:ascii="Wingdings" w:hAnsi="Wingdings" w:hint="default"/>
      </w:rPr>
    </w:lvl>
    <w:lvl w:ilvl="3" w:tplc="04020001" w:tentative="1">
      <w:start w:val="1"/>
      <w:numFmt w:val="bullet"/>
      <w:lvlText w:val=""/>
      <w:lvlJc w:val="left"/>
      <w:pPr>
        <w:ind w:left="2940" w:hanging="360"/>
      </w:pPr>
      <w:rPr>
        <w:rFonts w:ascii="Symbol" w:hAnsi="Symbol" w:hint="default"/>
      </w:rPr>
    </w:lvl>
    <w:lvl w:ilvl="4" w:tplc="04020003" w:tentative="1">
      <w:start w:val="1"/>
      <w:numFmt w:val="bullet"/>
      <w:lvlText w:val="o"/>
      <w:lvlJc w:val="left"/>
      <w:pPr>
        <w:ind w:left="3660" w:hanging="360"/>
      </w:pPr>
      <w:rPr>
        <w:rFonts w:ascii="Courier New" w:hAnsi="Courier New" w:cs="Courier New" w:hint="default"/>
      </w:rPr>
    </w:lvl>
    <w:lvl w:ilvl="5" w:tplc="04020005" w:tentative="1">
      <w:start w:val="1"/>
      <w:numFmt w:val="bullet"/>
      <w:lvlText w:val=""/>
      <w:lvlJc w:val="left"/>
      <w:pPr>
        <w:ind w:left="4380" w:hanging="360"/>
      </w:pPr>
      <w:rPr>
        <w:rFonts w:ascii="Wingdings" w:hAnsi="Wingdings" w:hint="default"/>
      </w:rPr>
    </w:lvl>
    <w:lvl w:ilvl="6" w:tplc="04020001" w:tentative="1">
      <w:start w:val="1"/>
      <w:numFmt w:val="bullet"/>
      <w:lvlText w:val=""/>
      <w:lvlJc w:val="left"/>
      <w:pPr>
        <w:ind w:left="5100" w:hanging="360"/>
      </w:pPr>
      <w:rPr>
        <w:rFonts w:ascii="Symbol" w:hAnsi="Symbol" w:hint="default"/>
      </w:rPr>
    </w:lvl>
    <w:lvl w:ilvl="7" w:tplc="04020003" w:tentative="1">
      <w:start w:val="1"/>
      <w:numFmt w:val="bullet"/>
      <w:lvlText w:val="o"/>
      <w:lvlJc w:val="left"/>
      <w:pPr>
        <w:ind w:left="5820" w:hanging="360"/>
      </w:pPr>
      <w:rPr>
        <w:rFonts w:ascii="Courier New" w:hAnsi="Courier New" w:cs="Courier New" w:hint="default"/>
      </w:rPr>
    </w:lvl>
    <w:lvl w:ilvl="8" w:tplc="04020005" w:tentative="1">
      <w:start w:val="1"/>
      <w:numFmt w:val="bullet"/>
      <w:lvlText w:val=""/>
      <w:lvlJc w:val="left"/>
      <w:pPr>
        <w:ind w:left="6540" w:hanging="360"/>
      </w:pPr>
      <w:rPr>
        <w:rFonts w:ascii="Wingdings" w:hAnsi="Wingdings" w:hint="default"/>
      </w:rPr>
    </w:lvl>
  </w:abstractNum>
  <w:abstractNum w:abstractNumId="7" w15:restartNumberingAfterBreak="0">
    <w:nsid w:val="273A0526"/>
    <w:multiLevelType w:val="hybridMultilevel"/>
    <w:tmpl w:val="A9CEE63C"/>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8" w15:restartNumberingAfterBreak="0">
    <w:nsid w:val="2A913829"/>
    <w:multiLevelType w:val="hybridMultilevel"/>
    <w:tmpl w:val="CBF04A86"/>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9" w15:restartNumberingAfterBreak="0">
    <w:nsid w:val="2F854257"/>
    <w:multiLevelType w:val="hybridMultilevel"/>
    <w:tmpl w:val="950C6BC8"/>
    <w:lvl w:ilvl="0" w:tplc="FFFFFFFF">
      <w:start w:val="1"/>
      <w:numFmt w:val="decimal"/>
      <w:lvlText w:val="%1."/>
      <w:lvlJc w:val="left"/>
      <w:pPr>
        <w:ind w:left="720" w:hanging="360"/>
      </w:pPr>
      <w:rPr>
        <w:rFonts w:hint="default"/>
        <w:color w:val="000000" w:themeColor="text1"/>
        <w:sz w:val="28"/>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2FC964F4"/>
    <w:multiLevelType w:val="hybridMultilevel"/>
    <w:tmpl w:val="2ECEF682"/>
    <w:lvl w:ilvl="0" w:tplc="0402000B">
      <w:start w:val="1"/>
      <w:numFmt w:val="bullet"/>
      <w:lvlText w:val=""/>
      <w:lvlJc w:val="left"/>
      <w:pPr>
        <w:ind w:left="720" w:hanging="360"/>
      </w:pPr>
      <w:rPr>
        <w:rFonts w:ascii="Wingdings" w:hAnsi="Wingdings" w:hint="default"/>
      </w:rPr>
    </w:lvl>
    <w:lvl w:ilvl="1" w:tplc="04020003">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11" w15:restartNumberingAfterBreak="0">
    <w:nsid w:val="301D752F"/>
    <w:multiLevelType w:val="hybridMultilevel"/>
    <w:tmpl w:val="0496278C"/>
    <w:lvl w:ilvl="0" w:tplc="7730EB58">
      <w:start w:val="1"/>
      <w:numFmt w:val="decimal"/>
      <w:pStyle w:val="Heading2"/>
      <w:lvlText w:val="%1.1."/>
      <w:lvlJc w:val="left"/>
      <w:pPr>
        <w:ind w:left="1560" w:hanging="360"/>
      </w:pPr>
      <w:rPr>
        <w:rFonts w:ascii="Times New Roman" w:hAnsi="Times New Roman" w:cs="Times New Roman" w:hint="default"/>
        <w:b w:val="0"/>
        <w:bCs w:val="0"/>
        <w:i w:val="0"/>
        <w:iCs w:val="0"/>
        <w:caps w:val="0"/>
        <w:smallCaps w:val="0"/>
        <w:strike w:val="0"/>
        <w:dstrike w:val="0"/>
        <w:noProof w:val="0"/>
        <w:vanish w:val="0"/>
        <w:color w:val="000000"/>
        <w:spacing w:val="0"/>
        <w:kern w:val="0"/>
        <w:position w:val="0"/>
        <w:sz w:val="24"/>
        <w:szCs w:val="24"/>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20019">
      <w:start w:val="1"/>
      <w:numFmt w:val="lowerLetter"/>
      <w:lvlText w:val="%2."/>
      <w:lvlJc w:val="left"/>
      <w:pPr>
        <w:ind w:left="2280" w:hanging="360"/>
      </w:pPr>
    </w:lvl>
    <w:lvl w:ilvl="2" w:tplc="0402001B" w:tentative="1">
      <w:start w:val="1"/>
      <w:numFmt w:val="lowerRoman"/>
      <w:lvlText w:val="%3."/>
      <w:lvlJc w:val="right"/>
      <w:pPr>
        <w:ind w:left="3000" w:hanging="180"/>
      </w:pPr>
    </w:lvl>
    <w:lvl w:ilvl="3" w:tplc="0402000F" w:tentative="1">
      <w:start w:val="1"/>
      <w:numFmt w:val="decimal"/>
      <w:lvlText w:val="%4."/>
      <w:lvlJc w:val="left"/>
      <w:pPr>
        <w:ind w:left="3720" w:hanging="360"/>
      </w:pPr>
    </w:lvl>
    <w:lvl w:ilvl="4" w:tplc="04020019" w:tentative="1">
      <w:start w:val="1"/>
      <w:numFmt w:val="lowerLetter"/>
      <w:lvlText w:val="%5."/>
      <w:lvlJc w:val="left"/>
      <w:pPr>
        <w:ind w:left="4440" w:hanging="360"/>
      </w:pPr>
    </w:lvl>
    <w:lvl w:ilvl="5" w:tplc="0402001B" w:tentative="1">
      <w:start w:val="1"/>
      <w:numFmt w:val="lowerRoman"/>
      <w:lvlText w:val="%6."/>
      <w:lvlJc w:val="right"/>
      <w:pPr>
        <w:ind w:left="5160" w:hanging="180"/>
      </w:pPr>
    </w:lvl>
    <w:lvl w:ilvl="6" w:tplc="0402000F" w:tentative="1">
      <w:start w:val="1"/>
      <w:numFmt w:val="decimal"/>
      <w:lvlText w:val="%7."/>
      <w:lvlJc w:val="left"/>
      <w:pPr>
        <w:ind w:left="5880" w:hanging="360"/>
      </w:pPr>
    </w:lvl>
    <w:lvl w:ilvl="7" w:tplc="04020019" w:tentative="1">
      <w:start w:val="1"/>
      <w:numFmt w:val="lowerLetter"/>
      <w:lvlText w:val="%8."/>
      <w:lvlJc w:val="left"/>
      <w:pPr>
        <w:ind w:left="6600" w:hanging="360"/>
      </w:pPr>
    </w:lvl>
    <w:lvl w:ilvl="8" w:tplc="0402001B" w:tentative="1">
      <w:start w:val="1"/>
      <w:numFmt w:val="lowerRoman"/>
      <w:lvlText w:val="%9."/>
      <w:lvlJc w:val="right"/>
      <w:pPr>
        <w:ind w:left="7320" w:hanging="180"/>
      </w:pPr>
    </w:lvl>
  </w:abstractNum>
  <w:abstractNum w:abstractNumId="12" w15:restartNumberingAfterBreak="0">
    <w:nsid w:val="3190203A"/>
    <w:multiLevelType w:val="hybridMultilevel"/>
    <w:tmpl w:val="AA2CC5F8"/>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13" w15:restartNumberingAfterBreak="0">
    <w:nsid w:val="384440CE"/>
    <w:multiLevelType w:val="hybridMultilevel"/>
    <w:tmpl w:val="AC78E618"/>
    <w:lvl w:ilvl="0" w:tplc="04090001">
      <w:start w:val="1"/>
      <w:numFmt w:val="bullet"/>
      <w:lvlText w:val=""/>
      <w:lvlJc w:val="left"/>
      <w:pPr>
        <w:ind w:left="720" w:hanging="360"/>
      </w:pPr>
      <w:rPr>
        <w:rFonts w:ascii="Symbol" w:hAnsi="Symbol" w:hint="default"/>
      </w:rPr>
    </w:lvl>
    <w:lvl w:ilvl="1" w:tplc="04020003">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14" w15:restartNumberingAfterBreak="0">
    <w:nsid w:val="42742840"/>
    <w:multiLevelType w:val="hybridMultilevel"/>
    <w:tmpl w:val="91ECA906"/>
    <w:lvl w:ilvl="0" w:tplc="5E765DFA">
      <w:start w:val="1"/>
      <w:numFmt w:val="decimal"/>
      <w:lvlText w:val="%1."/>
      <w:lvlJc w:val="left"/>
      <w:pPr>
        <w:ind w:left="720" w:hanging="360"/>
      </w:pPr>
      <w:rPr>
        <w:rFonts w:hint="default"/>
        <w:color w:val="000000" w:themeColor="text1"/>
        <w:sz w:val="28"/>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5" w15:restartNumberingAfterBreak="0">
    <w:nsid w:val="465F6B2A"/>
    <w:multiLevelType w:val="hybridMultilevel"/>
    <w:tmpl w:val="B46AEA92"/>
    <w:lvl w:ilvl="0" w:tplc="D082905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D2C5D03"/>
    <w:multiLevelType w:val="hybridMultilevel"/>
    <w:tmpl w:val="3610657A"/>
    <w:lvl w:ilvl="0" w:tplc="7BD04F4A">
      <w:numFmt w:val="bullet"/>
      <w:lvlText w:val="-"/>
      <w:lvlJc w:val="left"/>
      <w:pPr>
        <w:ind w:left="720" w:hanging="360"/>
      </w:pPr>
      <w:rPr>
        <w:rFonts w:ascii="Calibri" w:eastAsiaTheme="minorHAnsi"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A4255CE"/>
    <w:multiLevelType w:val="hybridMultilevel"/>
    <w:tmpl w:val="A9F81148"/>
    <w:lvl w:ilvl="0" w:tplc="FFFFFFFF">
      <w:start w:val="1"/>
      <w:numFmt w:val="decimal"/>
      <w:lvlText w:val="%1."/>
      <w:lvlJc w:val="left"/>
      <w:pPr>
        <w:ind w:left="720" w:hanging="360"/>
      </w:pPr>
      <w:rPr>
        <w:rFonts w:hint="default"/>
        <w:color w:val="000000" w:themeColor="text1"/>
        <w:sz w:val="28"/>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abstractNumId w:val="14"/>
  </w:num>
  <w:num w:numId="2">
    <w:abstractNumId w:val="5"/>
  </w:num>
  <w:num w:numId="3">
    <w:abstractNumId w:val="6"/>
  </w:num>
  <w:num w:numId="4">
    <w:abstractNumId w:val="7"/>
  </w:num>
  <w:num w:numId="5">
    <w:abstractNumId w:val="8"/>
  </w:num>
  <w:num w:numId="6">
    <w:abstractNumId w:val="10"/>
  </w:num>
  <w:num w:numId="7">
    <w:abstractNumId w:val="4"/>
  </w:num>
  <w:num w:numId="8">
    <w:abstractNumId w:val="2"/>
  </w:num>
  <w:num w:numId="9">
    <w:abstractNumId w:val="0"/>
  </w:num>
  <w:num w:numId="10">
    <w:abstractNumId w:val="12"/>
  </w:num>
  <w:num w:numId="11">
    <w:abstractNumId w:val="3"/>
  </w:num>
  <w:num w:numId="12">
    <w:abstractNumId w:val="13"/>
  </w:num>
  <w:num w:numId="13">
    <w:abstractNumId w:val="16"/>
  </w:num>
  <w:num w:numId="14">
    <w:abstractNumId w:val="11"/>
  </w:num>
  <w:num w:numId="15">
    <w:abstractNumId w:val="15"/>
  </w:num>
  <w:num w:numId="16">
    <w:abstractNumId w:val="1"/>
  </w:num>
  <w:num w:numId="17">
    <w:abstractNumId w:val="17"/>
  </w:num>
  <w:num w:numId="1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LW_DocType" w:val="NORMAL"/>
  </w:docVars>
  <w:rsids>
    <w:rsidRoot w:val="00C17EFC"/>
    <w:rsid w:val="000051EE"/>
    <w:rsid w:val="000159B4"/>
    <w:rsid w:val="00026886"/>
    <w:rsid w:val="000358BF"/>
    <w:rsid w:val="00042519"/>
    <w:rsid w:val="000468C3"/>
    <w:rsid w:val="000573C5"/>
    <w:rsid w:val="0007147C"/>
    <w:rsid w:val="00086EAA"/>
    <w:rsid w:val="000C00E7"/>
    <w:rsid w:val="000F0F73"/>
    <w:rsid w:val="00126A6B"/>
    <w:rsid w:val="00131E0E"/>
    <w:rsid w:val="001564D2"/>
    <w:rsid w:val="00167FD9"/>
    <w:rsid w:val="00171AE3"/>
    <w:rsid w:val="001725C4"/>
    <w:rsid w:val="00172B49"/>
    <w:rsid w:val="001875DA"/>
    <w:rsid w:val="00187E66"/>
    <w:rsid w:val="001A526A"/>
    <w:rsid w:val="001C0381"/>
    <w:rsid w:val="001E50AE"/>
    <w:rsid w:val="00251198"/>
    <w:rsid w:val="002964AE"/>
    <w:rsid w:val="002C0534"/>
    <w:rsid w:val="002C2439"/>
    <w:rsid w:val="002D30D6"/>
    <w:rsid w:val="002F4791"/>
    <w:rsid w:val="00305235"/>
    <w:rsid w:val="003570FC"/>
    <w:rsid w:val="0036090D"/>
    <w:rsid w:val="00390195"/>
    <w:rsid w:val="003B11E2"/>
    <w:rsid w:val="003C2362"/>
    <w:rsid w:val="0042273D"/>
    <w:rsid w:val="00454BCD"/>
    <w:rsid w:val="004552E7"/>
    <w:rsid w:val="00456D8E"/>
    <w:rsid w:val="004940C2"/>
    <w:rsid w:val="004E0B30"/>
    <w:rsid w:val="00502CBF"/>
    <w:rsid w:val="00506CDE"/>
    <w:rsid w:val="00580F07"/>
    <w:rsid w:val="005A521A"/>
    <w:rsid w:val="005B6CF1"/>
    <w:rsid w:val="005D117B"/>
    <w:rsid w:val="005E093A"/>
    <w:rsid w:val="005E250B"/>
    <w:rsid w:val="005F27BC"/>
    <w:rsid w:val="005F5093"/>
    <w:rsid w:val="00616197"/>
    <w:rsid w:val="00631EB2"/>
    <w:rsid w:val="00664674"/>
    <w:rsid w:val="00666742"/>
    <w:rsid w:val="0068501D"/>
    <w:rsid w:val="006A0DA3"/>
    <w:rsid w:val="006B3867"/>
    <w:rsid w:val="006B3F03"/>
    <w:rsid w:val="006D23D3"/>
    <w:rsid w:val="006F5D60"/>
    <w:rsid w:val="006F74EB"/>
    <w:rsid w:val="0070770C"/>
    <w:rsid w:val="00753CB3"/>
    <w:rsid w:val="00766487"/>
    <w:rsid w:val="00777F3C"/>
    <w:rsid w:val="007901A5"/>
    <w:rsid w:val="00791CA6"/>
    <w:rsid w:val="007B00C0"/>
    <w:rsid w:val="007C11DA"/>
    <w:rsid w:val="00810D42"/>
    <w:rsid w:val="00823B0C"/>
    <w:rsid w:val="008458B1"/>
    <w:rsid w:val="0084777C"/>
    <w:rsid w:val="00897785"/>
    <w:rsid w:val="00897A87"/>
    <w:rsid w:val="008B765E"/>
    <w:rsid w:val="008D7D30"/>
    <w:rsid w:val="00902DE2"/>
    <w:rsid w:val="00914552"/>
    <w:rsid w:val="00933837"/>
    <w:rsid w:val="009342BE"/>
    <w:rsid w:val="009714AA"/>
    <w:rsid w:val="009B34DC"/>
    <w:rsid w:val="009B7D90"/>
    <w:rsid w:val="009E4365"/>
    <w:rsid w:val="00A0221A"/>
    <w:rsid w:val="00A04272"/>
    <w:rsid w:val="00A1462C"/>
    <w:rsid w:val="00A23F92"/>
    <w:rsid w:val="00A506DB"/>
    <w:rsid w:val="00A72405"/>
    <w:rsid w:val="00AA2D27"/>
    <w:rsid w:val="00AC2C19"/>
    <w:rsid w:val="00AD1F0F"/>
    <w:rsid w:val="00AD66E1"/>
    <w:rsid w:val="00AE2871"/>
    <w:rsid w:val="00AE400E"/>
    <w:rsid w:val="00B010E2"/>
    <w:rsid w:val="00B021BB"/>
    <w:rsid w:val="00B029C3"/>
    <w:rsid w:val="00B15BE7"/>
    <w:rsid w:val="00B2399A"/>
    <w:rsid w:val="00B54659"/>
    <w:rsid w:val="00B73E3F"/>
    <w:rsid w:val="00BD63AB"/>
    <w:rsid w:val="00C17EFC"/>
    <w:rsid w:val="00C3063F"/>
    <w:rsid w:val="00C33F26"/>
    <w:rsid w:val="00C42136"/>
    <w:rsid w:val="00C441A0"/>
    <w:rsid w:val="00CA24EA"/>
    <w:rsid w:val="00CB12C8"/>
    <w:rsid w:val="00CC00A1"/>
    <w:rsid w:val="00CC17D2"/>
    <w:rsid w:val="00D11E31"/>
    <w:rsid w:val="00D249F3"/>
    <w:rsid w:val="00D41E25"/>
    <w:rsid w:val="00D5442E"/>
    <w:rsid w:val="00D6093B"/>
    <w:rsid w:val="00D93625"/>
    <w:rsid w:val="00DF3860"/>
    <w:rsid w:val="00E2653B"/>
    <w:rsid w:val="00E63D10"/>
    <w:rsid w:val="00E84FD4"/>
    <w:rsid w:val="00E85D15"/>
    <w:rsid w:val="00EB6CF9"/>
    <w:rsid w:val="00F0416E"/>
    <w:rsid w:val="00F1180A"/>
    <w:rsid w:val="00F3582C"/>
    <w:rsid w:val="00F60598"/>
    <w:rsid w:val="00F66BAC"/>
    <w:rsid w:val="00F70A11"/>
    <w:rsid w:val="00F7106E"/>
    <w:rsid w:val="00F73FA5"/>
    <w:rsid w:val="00F9251A"/>
    <w:rsid w:val="00FA6FF1"/>
    <w:rsid w:val="00FE5E3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08224956"/>
  <w15:docId w15:val="{B28EA077-B20B-4F29-BBB6-2C0D1C5677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C00A1"/>
    <w:rPr>
      <w:lang w:val="hr-HR"/>
    </w:rPr>
  </w:style>
  <w:style w:type="paragraph" w:styleId="Heading1">
    <w:name w:val="heading 1"/>
    <w:basedOn w:val="Normal"/>
    <w:next w:val="Normal"/>
    <w:link w:val="Heading1Char"/>
    <w:uiPriority w:val="9"/>
    <w:qFormat/>
    <w:rsid w:val="00CC00A1"/>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aliases w:val="Heading 2 Char Char,2 Skyrius,Heading 2 Char Char + Times New Roman,Ne Kurziv,Tamnoplava,..."/>
    <w:basedOn w:val="Normal"/>
    <w:next w:val="Normal"/>
    <w:link w:val="Heading2Char"/>
    <w:qFormat/>
    <w:rsid w:val="000C00E7"/>
    <w:pPr>
      <w:keepNext/>
      <w:widowControl w:val="0"/>
      <w:numPr>
        <w:numId w:val="14"/>
      </w:numPr>
      <w:spacing w:before="240" w:after="60" w:line="240" w:lineRule="auto"/>
      <w:jc w:val="both"/>
      <w:outlineLvl w:val="1"/>
    </w:pPr>
    <w:rPr>
      <w:rFonts w:ascii="Arial Narrow" w:eastAsia="Times New Roman" w:hAnsi="Arial Narrow" w:cs="Arial"/>
      <w:b/>
      <w:bCs/>
      <w:iCs/>
      <w:sz w:val="28"/>
      <w:szCs w:val="28"/>
      <w:lang w:val="en-GB" w:eastAsia="hr-H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C00A1"/>
    <w:rPr>
      <w:rFonts w:asciiTheme="majorHAnsi" w:eastAsiaTheme="majorEastAsia" w:hAnsiTheme="majorHAnsi" w:cstheme="majorBidi"/>
      <w:color w:val="2E74B5" w:themeColor="accent1" w:themeShade="BF"/>
      <w:sz w:val="32"/>
      <w:szCs w:val="32"/>
      <w:lang w:val="hr-HR"/>
    </w:rPr>
  </w:style>
  <w:style w:type="paragraph" w:styleId="Header">
    <w:name w:val="header"/>
    <w:basedOn w:val="Normal"/>
    <w:link w:val="HeaderChar"/>
    <w:uiPriority w:val="99"/>
    <w:unhideWhenUsed/>
    <w:rsid w:val="00CC00A1"/>
    <w:pPr>
      <w:tabs>
        <w:tab w:val="center" w:pos="4536"/>
        <w:tab w:val="right" w:pos="9072"/>
      </w:tabs>
      <w:spacing w:after="0" w:line="240" w:lineRule="auto"/>
    </w:pPr>
  </w:style>
  <w:style w:type="character" w:customStyle="1" w:styleId="HeaderChar">
    <w:name w:val="Header Char"/>
    <w:basedOn w:val="DefaultParagraphFont"/>
    <w:link w:val="Header"/>
    <w:uiPriority w:val="99"/>
    <w:rsid w:val="00CC00A1"/>
    <w:rPr>
      <w:lang w:val="hr-HR"/>
    </w:rPr>
  </w:style>
  <w:style w:type="paragraph" w:styleId="ListParagraph">
    <w:name w:val="List Paragraph"/>
    <w:basedOn w:val="Normal"/>
    <w:link w:val="ListParagraphChar"/>
    <w:uiPriority w:val="99"/>
    <w:qFormat/>
    <w:rsid w:val="00CC00A1"/>
    <w:pPr>
      <w:ind w:left="720"/>
      <w:contextualSpacing/>
    </w:pPr>
  </w:style>
  <w:style w:type="paragraph" w:styleId="TOCHeading">
    <w:name w:val="TOC Heading"/>
    <w:basedOn w:val="Heading1"/>
    <w:next w:val="Normal"/>
    <w:uiPriority w:val="39"/>
    <w:unhideWhenUsed/>
    <w:qFormat/>
    <w:rsid w:val="00CC00A1"/>
    <w:pPr>
      <w:outlineLvl w:val="9"/>
    </w:pPr>
    <w:rPr>
      <w:lang w:eastAsia="hr-HR"/>
    </w:rPr>
  </w:style>
  <w:style w:type="paragraph" w:styleId="TOC1">
    <w:name w:val="toc 1"/>
    <w:basedOn w:val="Normal"/>
    <w:next w:val="Normal"/>
    <w:autoRedefine/>
    <w:uiPriority w:val="39"/>
    <w:unhideWhenUsed/>
    <w:rsid w:val="00D41E25"/>
    <w:pPr>
      <w:tabs>
        <w:tab w:val="left" w:pos="440"/>
        <w:tab w:val="right" w:leader="dot" w:pos="9628"/>
      </w:tabs>
      <w:spacing w:after="100"/>
    </w:pPr>
  </w:style>
  <w:style w:type="character" w:styleId="Hyperlink">
    <w:name w:val="Hyperlink"/>
    <w:basedOn w:val="DefaultParagraphFont"/>
    <w:uiPriority w:val="99"/>
    <w:unhideWhenUsed/>
    <w:rsid w:val="00CC00A1"/>
    <w:rPr>
      <w:color w:val="0563C1" w:themeColor="hyperlink"/>
      <w:u w:val="single"/>
    </w:rPr>
  </w:style>
  <w:style w:type="paragraph" w:styleId="BodyText">
    <w:name w:val="Body Text"/>
    <w:basedOn w:val="Normal"/>
    <w:link w:val="BodyTextChar"/>
    <w:semiHidden/>
    <w:rsid w:val="00CC00A1"/>
    <w:pPr>
      <w:spacing w:after="0" w:line="240" w:lineRule="auto"/>
      <w:jc w:val="both"/>
    </w:pPr>
    <w:rPr>
      <w:rFonts w:ascii="Times New Roman" w:eastAsia="Times New Roman" w:hAnsi="Times New Roman" w:cs="Times New Roman"/>
      <w:sz w:val="24"/>
      <w:szCs w:val="24"/>
      <w:lang w:val="en-US"/>
    </w:rPr>
  </w:style>
  <w:style w:type="character" w:customStyle="1" w:styleId="BodyTextChar">
    <w:name w:val="Body Text Char"/>
    <w:basedOn w:val="DefaultParagraphFont"/>
    <w:link w:val="BodyText"/>
    <w:semiHidden/>
    <w:rsid w:val="00CC00A1"/>
    <w:rPr>
      <w:rFonts w:ascii="Times New Roman" w:eastAsia="Times New Roman" w:hAnsi="Times New Roman" w:cs="Times New Roman"/>
      <w:sz w:val="24"/>
      <w:szCs w:val="24"/>
    </w:rPr>
  </w:style>
  <w:style w:type="paragraph" w:styleId="FootnoteText">
    <w:name w:val="footnote text"/>
    <w:basedOn w:val="Normal"/>
    <w:link w:val="FootnoteTextChar"/>
    <w:uiPriority w:val="99"/>
    <w:semiHidden/>
    <w:unhideWhenUsed/>
    <w:rsid w:val="00CC00A1"/>
    <w:pPr>
      <w:spacing w:after="0" w:line="240" w:lineRule="auto"/>
    </w:pPr>
    <w:rPr>
      <w:rFonts w:ascii="Times New Roman" w:eastAsia="Times New Roman" w:hAnsi="Times New Roman" w:cs="Times New Roman"/>
      <w:sz w:val="20"/>
      <w:szCs w:val="20"/>
      <w:lang w:val="en-GB"/>
    </w:rPr>
  </w:style>
  <w:style w:type="character" w:customStyle="1" w:styleId="FootnoteTextChar">
    <w:name w:val="Footnote Text Char"/>
    <w:basedOn w:val="DefaultParagraphFont"/>
    <w:link w:val="FootnoteText"/>
    <w:uiPriority w:val="99"/>
    <w:semiHidden/>
    <w:rsid w:val="00CC00A1"/>
    <w:rPr>
      <w:rFonts w:ascii="Times New Roman" w:eastAsia="Times New Roman" w:hAnsi="Times New Roman" w:cs="Times New Roman"/>
      <w:sz w:val="20"/>
      <w:szCs w:val="20"/>
      <w:lang w:val="en-GB"/>
    </w:rPr>
  </w:style>
  <w:style w:type="character" w:styleId="FootnoteReference">
    <w:name w:val="footnote reference"/>
    <w:basedOn w:val="DefaultParagraphFont"/>
    <w:uiPriority w:val="99"/>
    <w:semiHidden/>
    <w:unhideWhenUsed/>
    <w:rsid w:val="00CC00A1"/>
    <w:rPr>
      <w:vertAlign w:val="superscript"/>
    </w:rPr>
  </w:style>
  <w:style w:type="paragraph" w:customStyle="1" w:styleId="Text1">
    <w:name w:val="Text 1"/>
    <w:basedOn w:val="Normal"/>
    <w:link w:val="Text1Char"/>
    <w:rsid w:val="00CC00A1"/>
    <w:pPr>
      <w:spacing w:after="120" w:line="240" w:lineRule="auto"/>
      <w:jc w:val="both"/>
    </w:pPr>
    <w:rPr>
      <w:rFonts w:ascii="Times New Roman" w:eastAsia="Times New Roman" w:hAnsi="Times New Roman" w:cs="Times New Roman"/>
      <w:szCs w:val="20"/>
      <w:lang w:val="en-GB"/>
    </w:rPr>
  </w:style>
  <w:style w:type="character" w:customStyle="1" w:styleId="Text1Char">
    <w:name w:val="Text 1 Char"/>
    <w:link w:val="Text1"/>
    <w:rsid w:val="00CC00A1"/>
    <w:rPr>
      <w:rFonts w:ascii="Times New Roman" w:eastAsia="Times New Roman" w:hAnsi="Times New Roman" w:cs="Times New Roman"/>
      <w:szCs w:val="20"/>
      <w:lang w:val="en-GB"/>
    </w:rPr>
  </w:style>
  <w:style w:type="character" w:customStyle="1" w:styleId="hps">
    <w:name w:val="hps"/>
    <w:basedOn w:val="DefaultParagraphFont"/>
    <w:rsid w:val="00CC00A1"/>
  </w:style>
  <w:style w:type="table" w:styleId="TableGrid">
    <w:name w:val="Table Grid"/>
    <w:basedOn w:val="TableNormal"/>
    <w:uiPriority w:val="59"/>
    <w:rsid w:val="00CC00A1"/>
    <w:pPr>
      <w:spacing w:after="0" w:line="240" w:lineRule="auto"/>
    </w:pPr>
    <w:rPr>
      <w:rFonts w:ascii="Times New Roman" w:eastAsia="Times New Roman" w:hAnsi="Times New Roman" w:cs="Times New Roman"/>
      <w:sz w:val="20"/>
      <w:szCs w:val="20"/>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link w:val="NoSpacingChar"/>
    <w:uiPriority w:val="1"/>
    <w:qFormat/>
    <w:rsid w:val="00F0416E"/>
    <w:pPr>
      <w:spacing w:after="0" w:line="240" w:lineRule="auto"/>
    </w:pPr>
    <w:rPr>
      <w:rFonts w:eastAsiaTheme="minorEastAsia"/>
    </w:rPr>
  </w:style>
  <w:style w:type="character" w:customStyle="1" w:styleId="NoSpacingChar">
    <w:name w:val="No Spacing Char"/>
    <w:basedOn w:val="DefaultParagraphFont"/>
    <w:link w:val="NoSpacing"/>
    <w:uiPriority w:val="1"/>
    <w:rsid w:val="00F0416E"/>
    <w:rPr>
      <w:rFonts w:eastAsiaTheme="minorEastAsia"/>
    </w:rPr>
  </w:style>
  <w:style w:type="paragraph" w:styleId="BalloonText">
    <w:name w:val="Balloon Text"/>
    <w:basedOn w:val="Normal"/>
    <w:link w:val="BalloonTextChar"/>
    <w:uiPriority w:val="99"/>
    <w:semiHidden/>
    <w:unhideWhenUsed/>
    <w:rsid w:val="00823B0C"/>
    <w:pPr>
      <w:spacing w:after="0"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823B0C"/>
    <w:rPr>
      <w:rFonts w:ascii="Lucida Grande" w:hAnsi="Lucida Grande" w:cs="Lucida Grande"/>
      <w:sz w:val="18"/>
      <w:szCs w:val="18"/>
      <w:lang w:val="hr-HR"/>
    </w:rPr>
  </w:style>
  <w:style w:type="paragraph" w:styleId="Footer">
    <w:name w:val="footer"/>
    <w:basedOn w:val="Normal"/>
    <w:link w:val="FooterChar"/>
    <w:uiPriority w:val="99"/>
    <w:unhideWhenUsed/>
    <w:rsid w:val="00823B0C"/>
    <w:pPr>
      <w:tabs>
        <w:tab w:val="center" w:pos="4320"/>
        <w:tab w:val="right" w:pos="8640"/>
      </w:tabs>
      <w:spacing w:after="0" w:line="240" w:lineRule="auto"/>
    </w:pPr>
  </w:style>
  <w:style w:type="character" w:customStyle="1" w:styleId="FooterChar">
    <w:name w:val="Footer Char"/>
    <w:basedOn w:val="DefaultParagraphFont"/>
    <w:link w:val="Footer"/>
    <w:uiPriority w:val="99"/>
    <w:rsid w:val="00823B0C"/>
    <w:rPr>
      <w:lang w:val="hr-HR"/>
    </w:rPr>
  </w:style>
  <w:style w:type="character" w:customStyle="1" w:styleId="Heading2Char">
    <w:name w:val="Heading 2 Char"/>
    <w:aliases w:val="Heading 2 Char Char Char,2 Skyrius Char,Heading 2 Char Char + Times New Roman Char,Ne Kurziv Char,Tamnoplava Char,... Char"/>
    <w:basedOn w:val="DefaultParagraphFont"/>
    <w:link w:val="Heading2"/>
    <w:rsid w:val="000C00E7"/>
    <w:rPr>
      <w:rFonts w:ascii="Arial Narrow" w:eastAsia="Times New Roman" w:hAnsi="Arial Narrow" w:cs="Arial"/>
      <w:b/>
      <w:bCs/>
      <w:iCs/>
      <w:sz w:val="28"/>
      <w:szCs w:val="28"/>
      <w:lang w:val="en-GB" w:eastAsia="hr-HR"/>
    </w:rPr>
  </w:style>
  <w:style w:type="character" w:customStyle="1" w:styleId="ListParagraphChar">
    <w:name w:val="List Paragraph Char"/>
    <w:link w:val="ListParagraph"/>
    <w:uiPriority w:val="99"/>
    <w:locked/>
    <w:rsid w:val="00791CA6"/>
    <w:rPr>
      <w:lang w:val="hr-HR"/>
    </w:rPr>
  </w:style>
  <w:style w:type="paragraph" w:styleId="TOC2">
    <w:name w:val="toc 2"/>
    <w:basedOn w:val="Normal"/>
    <w:next w:val="Normal"/>
    <w:autoRedefine/>
    <w:uiPriority w:val="39"/>
    <w:unhideWhenUsed/>
    <w:rsid w:val="00187E66"/>
    <w:pPr>
      <w:spacing w:after="100"/>
      <w:ind w:left="220"/>
    </w:pPr>
  </w:style>
  <w:style w:type="paragraph" w:styleId="Revision">
    <w:name w:val="Revision"/>
    <w:hidden/>
    <w:uiPriority w:val="99"/>
    <w:semiHidden/>
    <w:rsid w:val="0070770C"/>
    <w:pPr>
      <w:spacing w:after="0" w:line="240" w:lineRule="auto"/>
    </w:pPr>
    <w:rPr>
      <w:lang w:val="hr-HR"/>
    </w:rPr>
  </w:style>
  <w:style w:type="character" w:styleId="CommentReference">
    <w:name w:val="annotation reference"/>
    <w:basedOn w:val="DefaultParagraphFont"/>
    <w:uiPriority w:val="99"/>
    <w:semiHidden/>
    <w:unhideWhenUsed/>
    <w:rsid w:val="00390195"/>
    <w:rPr>
      <w:sz w:val="16"/>
      <w:szCs w:val="16"/>
    </w:rPr>
  </w:style>
  <w:style w:type="paragraph" w:styleId="CommentText">
    <w:name w:val="annotation text"/>
    <w:basedOn w:val="Normal"/>
    <w:link w:val="CommentTextChar"/>
    <w:uiPriority w:val="99"/>
    <w:semiHidden/>
    <w:unhideWhenUsed/>
    <w:rsid w:val="00390195"/>
    <w:pPr>
      <w:spacing w:line="240" w:lineRule="auto"/>
    </w:pPr>
    <w:rPr>
      <w:sz w:val="20"/>
      <w:szCs w:val="20"/>
    </w:rPr>
  </w:style>
  <w:style w:type="character" w:customStyle="1" w:styleId="CommentTextChar">
    <w:name w:val="Comment Text Char"/>
    <w:basedOn w:val="DefaultParagraphFont"/>
    <w:link w:val="CommentText"/>
    <w:uiPriority w:val="99"/>
    <w:semiHidden/>
    <w:rsid w:val="00390195"/>
    <w:rPr>
      <w:sz w:val="20"/>
      <w:szCs w:val="20"/>
      <w:lang w:val="hr-HR"/>
    </w:rPr>
  </w:style>
  <w:style w:type="paragraph" w:styleId="CommentSubject">
    <w:name w:val="annotation subject"/>
    <w:basedOn w:val="CommentText"/>
    <w:next w:val="CommentText"/>
    <w:link w:val="CommentSubjectChar"/>
    <w:uiPriority w:val="99"/>
    <w:semiHidden/>
    <w:unhideWhenUsed/>
    <w:rsid w:val="00390195"/>
    <w:rPr>
      <w:b/>
      <w:bCs/>
    </w:rPr>
  </w:style>
  <w:style w:type="character" w:customStyle="1" w:styleId="CommentSubjectChar">
    <w:name w:val="Comment Subject Char"/>
    <w:basedOn w:val="CommentTextChar"/>
    <w:link w:val="CommentSubject"/>
    <w:uiPriority w:val="99"/>
    <w:semiHidden/>
    <w:rsid w:val="00390195"/>
    <w:rPr>
      <w:b/>
      <w:bCs/>
      <w:sz w:val="20"/>
      <w:szCs w:val="20"/>
      <w:lang w:val="hr-H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 Id="rId14" Type="http://schemas.microsoft.com/office/2018/08/relationships/commentsExtensible" Target="commentsExtensi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12</Pages>
  <Words>3935</Words>
  <Characters>22432</Characters>
  <Application>Microsoft Office Word</Application>
  <DocSecurity>0</DocSecurity>
  <Lines>186</Lines>
  <Paragraphs>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26315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Enis Gjokaj</dc:creator>
  <cp:keywords/>
  <dc:description/>
  <cp:lastModifiedBy>Enis Gjokaj</cp:lastModifiedBy>
  <cp:revision>2</cp:revision>
  <cp:lastPrinted>2023-04-07T08:48:00Z</cp:lastPrinted>
  <dcterms:created xsi:type="dcterms:W3CDTF">2023-05-30T11:07:00Z</dcterms:created>
  <dcterms:modified xsi:type="dcterms:W3CDTF">2023-05-30T11:07:00Z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4cdc456-5864-460f-beda-883d23b78bbb_Enabled">
    <vt:lpwstr>true</vt:lpwstr>
  </property>
  <property fmtid="{D5CDD505-2E9C-101B-9397-08002B2CF9AE}" pid="3" name="MSIP_Label_f4cdc456-5864-460f-beda-883d23b78bbb_SetDate">
    <vt:lpwstr>2023-05-02T06:48:50Z</vt:lpwstr>
  </property>
  <property fmtid="{D5CDD505-2E9C-101B-9397-08002B2CF9AE}" pid="4" name="MSIP_Label_f4cdc456-5864-460f-beda-883d23b78bbb_Method">
    <vt:lpwstr>Privileged</vt:lpwstr>
  </property>
  <property fmtid="{D5CDD505-2E9C-101B-9397-08002B2CF9AE}" pid="5" name="MSIP_Label_f4cdc456-5864-460f-beda-883d23b78bbb_Name">
    <vt:lpwstr>Publicly Available</vt:lpwstr>
  </property>
  <property fmtid="{D5CDD505-2E9C-101B-9397-08002B2CF9AE}" pid="6" name="MSIP_Label_f4cdc456-5864-460f-beda-883d23b78bbb_SiteId">
    <vt:lpwstr>b24c8b06-522c-46fe-9080-70926f8dddb1</vt:lpwstr>
  </property>
  <property fmtid="{D5CDD505-2E9C-101B-9397-08002B2CF9AE}" pid="7" name="MSIP_Label_f4cdc456-5864-460f-beda-883d23b78bbb_ActionId">
    <vt:lpwstr>5d253082-5d3c-4610-99c0-07e48aaf4901</vt:lpwstr>
  </property>
  <property fmtid="{D5CDD505-2E9C-101B-9397-08002B2CF9AE}" pid="8" name="MSIP_Label_f4cdc456-5864-460f-beda-883d23b78bbb_ContentBits">
    <vt:lpwstr>0</vt:lpwstr>
  </property>
</Properties>
</file>