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82EDF" w14:textId="36F2096E" w:rsidR="001708CD" w:rsidRDefault="001708CD" w:rsidP="00CE2577">
      <w:pPr>
        <w:spacing w:before="100" w:beforeAutospacing="1" w:after="100" w:afterAutospacing="1" w:line="240" w:lineRule="auto"/>
        <w:outlineLvl w:val="1"/>
        <w:rPr>
          <w:rFonts w:ascii="Lucida Sans Unicode" w:eastAsia="Times New Roman" w:hAnsi="Lucida Sans Unicode" w:cs="Lucida Sans Unicode"/>
          <w:color w:val="830E16"/>
          <w:sz w:val="26"/>
          <w:szCs w:val="26"/>
        </w:rPr>
      </w:pPr>
      <w:r>
        <w:rPr>
          <w:rFonts w:ascii="Lucida Sans Unicode" w:eastAsia="Times New Roman" w:hAnsi="Lucida Sans Unicode" w:cs="Lucida Sans Unicode"/>
          <w:noProof/>
          <w:color w:val="830E16"/>
          <w:sz w:val="26"/>
          <w:szCs w:val="26"/>
        </w:rPr>
        <w:drawing>
          <wp:inline distT="0" distB="0" distL="0" distR="0" wp14:anchorId="7E608C39" wp14:editId="6FA56EDA">
            <wp:extent cx="5943600" cy="44621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oduzenje roka UKYA BJCEM MKU 1280px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9828F" w14:textId="77777777" w:rsidR="001708CD" w:rsidRDefault="001708CD" w:rsidP="006E1691">
      <w:pPr>
        <w:spacing w:before="100" w:beforeAutospacing="1" w:after="100" w:afterAutospacing="1" w:line="240" w:lineRule="auto"/>
        <w:outlineLvl w:val="1"/>
        <w:rPr>
          <w:rFonts w:ascii="Lucida Sans Unicode" w:eastAsia="Times New Roman" w:hAnsi="Lucida Sans Unicode" w:cs="Lucida Sans Unicode"/>
          <w:color w:val="830E16"/>
          <w:sz w:val="26"/>
          <w:szCs w:val="26"/>
        </w:rPr>
      </w:pPr>
    </w:p>
    <w:p w14:paraId="412CC753" w14:textId="12699097" w:rsidR="001708CD" w:rsidRPr="006E1691" w:rsidRDefault="006E1691" w:rsidP="001708CD">
      <w:pPr>
        <w:spacing w:before="100" w:beforeAutospacing="1" w:after="100" w:afterAutospacing="1" w:line="240" w:lineRule="auto"/>
        <w:outlineLvl w:val="1"/>
        <w:rPr>
          <w:rFonts w:ascii="Lucida Sans Unicode" w:eastAsia="Times New Roman" w:hAnsi="Lucida Sans Unicode" w:cs="Lucida Sans Unicode"/>
          <w:color w:val="830E16"/>
          <w:sz w:val="26"/>
          <w:szCs w:val="26"/>
        </w:rPr>
      </w:pPr>
      <w:proofErr w:type="spellStart"/>
      <w:r w:rsidRPr="006E1691"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>Produženje</w:t>
      </w:r>
      <w:proofErr w:type="spellEnd"/>
      <w:r w:rsidRPr="006E1691"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 </w:t>
      </w:r>
      <w:proofErr w:type="spellStart"/>
      <w:r w:rsidRPr="006E1691"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>roka</w:t>
      </w:r>
      <w:proofErr w:type="spellEnd"/>
      <w:r w:rsidRPr="006E1691"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 </w:t>
      </w:r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>–</w:t>
      </w:r>
      <w:r w:rsidR="00312663"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 </w:t>
      </w:r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za </w:t>
      </w:r>
      <w:proofErr w:type="spellStart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>prijavu</w:t>
      </w:r>
      <w:proofErr w:type="spellEnd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 </w:t>
      </w:r>
      <w:proofErr w:type="spellStart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>učešća</w:t>
      </w:r>
      <w:proofErr w:type="spellEnd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 </w:t>
      </w:r>
      <w:proofErr w:type="spellStart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>umjetnika</w:t>
      </w:r>
      <w:proofErr w:type="spellEnd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 </w:t>
      </w:r>
      <w:proofErr w:type="spellStart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>mlađe</w:t>
      </w:r>
      <w:proofErr w:type="spellEnd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 </w:t>
      </w:r>
      <w:proofErr w:type="spellStart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>generacije</w:t>
      </w:r>
      <w:proofErr w:type="spellEnd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 u </w:t>
      </w:r>
      <w:proofErr w:type="spellStart"/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>programu</w:t>
      </w:r>
      <w:proofErr w:type="spellEnd"/>
      <w:r w:rsidRPr="006E1691"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 U</w:t>
      </w:r>
      <w:r>
        <w:rPr>
          <w:rFonts w:ascii="Lucida Sans Unicode" w:eastAsia="Times New Roman" w:hAnsi="Lucida Sans Unicode" w:cs="Lucida Sans Unicode"/>
          <w:color w:val="830E16"/>
          <w:sz w:val="26"/>
          <w:szCs w:val="26"/>
        </w:rPr>
        <w:t xml:space="preserve">KYA PREUZIMANJE GRADA: NOTINGEM 2019. </w:t>
      </w:r>
    </w:p>
    <w:p w14:paraId="650C5617" w14:textId="370318F7" w:rsidR="001708CD" w:rsidRPr="001708CD" w:rsidRDefault="006E1691" w:rsidP="001708CD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Rok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za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podnošenje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aplikacija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3C4F91">
        <w:rPr>
          <w:rFonts w:ascii="Arial" w:hAnsi="Arial" w:cs="Arial"/>
          <w:color w:val="000000"/>
          <w:sz w:val="18"/>
          <w:szCs w:val="18"/>
          <w:shd w:val="clear" w:color="auto" w:fill="FFFFFF"/>
        </w:rPr>
        <w:t>z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a</w:t>
      </w:r>
      <w:r w:rsidR="003C4F9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3C4F91">
        <w:rPr>
          <w:rFonts w:ascii="Arial" w:hAnsi="Arial" w:cs="Arial"/>
          <w:color w:val="000000"/>
          <w:sz w:val="18"/>
          <w:szCs w:val="18"/>
          <w:shd w:val="clear" w:color="auto" w:fill="FFFFFF"/>
        </w:rPr>
        <w:t>učešće</w:t>
      </w:r>
      <w:proofErr w:type="spellEnd"/>
      <w:r w:rsidR="003C4F9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u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UKYA </w:t>
      </w:r>
      <w:r w:rsidR="003C4F91">
        <w:rPr>
          <w:rFonts w:ascii="Arial" w:hAnsi="Arial" w:cs="Arial"/>
          <w:color w:val="000000"/>
          <w:sz w:val="18"/>
          <w:szCs w:val="18"/>
          <w:shd w:val="clear" w:color="auto" w:fill="FFFFFF"/>
        </w:rPr>
        <w:t>PREUZIMANJE GRADA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N</w:t>
      </w:r>
      <w:r w:rsidR="003C4F91">
        <w:rPr>
          <w:rFonts w:ascii="Arial" w:hAnsi="Arial" w:cs="Arial"/>
          <w:color w:val="000000"/>
          <w:sz w:val="18"/>
          <w:szCs w:val="18"/>
          <w:shd w:val="clear" w:color="auto" w:fill="FFFFFF"/>
        </w:rPr>
        <w:t>OTINGEM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2019</w:t>
      </w:r>
      <w:r w:rsidR="00312663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 w:rsidR="00312663">
        <w:rPr>
          <w:rFonts w:ascii="Arial" w:hAnsi="Arial" w:cs="Arial"/>
          <w:color w:val="000000"/>
          <w:sz w:val="18"/>
          <w:szCs w:val="18"/>
          <w:shd w:val="clear" w:color="auto" w:fill="FFFFFF"/>
        </w:rPr>
        <w:t>programu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produžen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je do </w:t>
      </w:r>
      <w:r w:rsidR="003C4F91">
        <w:rPr>
          <w:rFonts w:ascii="Arial" w:hAnsi="Arial" w:cs="Arial"/>
          <w:color w:val="000000"/>
          <w:sz w:val="18"/>
          <w:szCs w:val="18"/>
          <w:shd w:val="clear" w:color="auto" w:fill="FFFFFF"/>
        </w:rPr>
        <w:t>11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proofErr w:type="spellStart"/>
      <w:r w:rsidR="003C4F91">
        <w:rPr>
          <w:rFonts w:ascii="Arial" w:hAnsi="Arial" w:cs="Arial"/>
          <w:color w:val="000000"/>
          <w:sz w:val="18"/>
          <w:szCs w:val="18"/>
          <w:shd w:val="clear" w:color="auto" w:fill="FFFFFF"/>
        </w:rPr>
        <w:t>jul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a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2018.</w:t>
      </w:r>
      <w:r w:rsidR="003C4F9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>godine</w:t>
      </w:r>
      <w:proofErr w:type="spellEnd"/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hyperlink r:id="rId5" w:history="1">
        <w:r w:rsidR="00312663">
          <w:rPr>
            <w:rStyle w:val="Hyperlink"/>
            <w:rFonts w:ascii="Arial" w:hAnsi="Arial" w:cs="Arial"/>
            <w:b/>
            <w:bCs/>
            <w:color w:val="787F87"/>
            <w:sz w:val="18"/>
            <w:szCs w:val="18"/>
          </w:rPr>
          <w:t>PRIJAVNI_OBRAZAC</w:t>
        </w:r>
      </w:hyperlink>
      <w:r w:rsidR="00312663">
        <w:rPr>
          <w:rFonts w:ascii="Arial" w:hAnsi="Arial" w:cs="Arial"/>
          <w:color w:val="000000"/>
          <w:sz w:val="18"/>
          <w:szCs w:val="18"/>
        </w:rPr>
        <w:t> </w:t>
      </w:r>
      <w:proofErr w:type="spellStart"/>
      <w:r w:rsidR="00312663">
        <w:rPr>
          <w:rFonts w:ascii="Arial" w:hAnsi="Arial" w:cs="Arial"/>
          <w:color w:val="000000"/>
          <w:sz w:val="18"/>
          <w:szCs w:val="18"/>
        </w:rPr>
        <w:t>potrebno</w:t>
      </w:r>
      <w:proofErr w:type="spellEnd"/>
      <w:r w:rsidR="00312663">
        <w:rPr>
          <w:rFonts w:ascii="Arial" w:hAnsi="Arial" w:cs="Arial"/>
          <w:color w:val="000000"/>
          <w:sz w:val="18"/>
          <w:szCs w:val="18"/>
        </w:rPr>
        <w:t xml:space="preserve"> je </w:t>
      </w:r>
      <w:proofErr w:type="spellStart"/>
      <w:r w:rsidR="00312663">
        <w:rPr>
          <w:rFonts w:ascii="Arial" w:hAnsi="Arial" w:cs="Arial"/>
          <w:color w:val="000000"/>
          <w:sz w:val="18"/>
          <w:szCs w:val="18"/>
        </w:rPr>
        <w:t>dostaviti</w:t>
      </w:r>
      <w:proofErr w:type="spellEnd"/>
      <w:r w:rsidR="00312663">
        <w:rPr>
          <w:rFonts w:ascii="Arial" w:hAnsi="Arial" w:cs="Arial"/>
          <w:color w:val="000000"/>
          <w:sz w:val="18"/>
          <w:szCs w:val="18"/>
        </w:rPr>
        <w:t xml:space="preserve"> u </w:t>
      </w:r>
      <w:proofErr w:type="spellStart"/>
      <w:r w:rsidR="00312663">
        <w:rPr>
          <w:rFonts w:ascii="Arial" w:hAnsi="Arial" w:cs="Arial"/>
          <w:color w:val="000000"/>
          <w:sz w:val="18"/>
          <w:szCs w:val="18"/>
        </w:rPr>
        <w:t>elektronskoj</w:t>
      </w:r>
      <w:proofErr w:type="spellEnd"/>
      <w:r w:rsidR="0031266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312663">
        <w:rPr>
          <w:rFonts w:ascii="Arial" w:hAnsi="Arial" w:cs="Arial"/>
          <w:color w:val="000000"/>
          <w:sz w:val="18"/>
          <w:szCs w:val="18"/>
        </w:rPr>
        <w:t>formi</w:t>
      </w:r>
      <w:proofErr w:type="spellEnd"/>
      <w:r w:rsidR="001708CD">
        <w:rPr>
          <w:rFonts w:ascii="Arial" w:hAnsi="Arial" w:cs="Arial"/>
          <w:color w:val="000000"/>
          <w:sz w:val="18"/>
          <w:szCs w:val="18"/>
        </w:rPr>
        <w:t xml:space="preserve">, </w:t>
      </w:r>
      <w:proofErr w:type="spellStart"/>
      <w:r w:rsidR="00312663">
        <w:rPr>
          <w:rFonts w:ascii="Arial" w:hAnsi="Arial" w:cs="Arial"/>
          <w:color w:val="000000"/>
          <w:sz w:val="18"/>
          <w:szCs w:val="18"/>
        </w:rPr>
        <w:t>Crnogorskoj</w:t>
      </w:r>
      <w:proofErr w:type="spellEnd"/>
      <w:r w:rsidR="0031266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312663">
        <w:rPr>
          <w:rFonts w:ascii="Arial" w:hAnsi="Arial" w:cs="Arial"/>
          <w:color w:val="000000"/>
          <w:sz w:val="18"/>
          <w:szCs w:val="18"/>
        </w:rPr>
        <w:t>nacionalnoj</w:t>
      </w:r>
      <w:proofErr w:type="spellEnd"/>
      <w:r w:rsidR="0031266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312663">
        <w:rPr>
          <w:rFonts w:ascii="Arial" w:hAnsi="Arial" w:cs="Arial"/>
          <w:color w:val="000000"/>
          <w:sz w:val="18"/>
          <w:szCs w:val="18"/>
        </w:rPr>
        <w:t>komisiji</w:t>
      </w:r>
      <w:proofErr w:type="spellEnd"/>
      <w:r w:rsidR="001708CD">
        <w:rPr>
          <w:rStyle w:val="Strong"/>
          <w:rFonts w:ascii="Arial" w:hAnsi="Arial" w:cs="Arial"/>
          <w:b w:val="0"/>
          <w:color w:val="000000"/>
          <w:sz w:val="18"/>
          <w:szCs w:val="18"/>
        </w:rPr>
        <w:t>,</w:t>
      </w:r>
      <w:r w:rsidR="00312663" w:rsidRPr="001708CD">
        <w:rPr>
          <w:rFonts w:ascii="Arial" w:hAnsi="Arial" w:cs="Arial"/>
          <w:b/>
          <w:color w:val="000000"/>
          <w:sz w:val="18"/>
          <w:szCs w:val="18"/>
        </w:rPr>
        <w:t> </w:t>
      </w:r>
      <w:proofErr w:type="spellStart"/>
      <w:r w:rsidR="00312663">
        <w:rPr>
          <w:rFonts w:ascii="Arial" w:hAnsi="Arial" w:cs="Arial"/>
          <w:color w:val="000000"/>
          <w:sz w:val="18"/>
          <w:szCs w:val="18"/>
        </w:rPr>
        <w:t>na</w:t>
      </w:r>
      <w:proofErr w:type="spellEnd"/>
      <w:r w:rsidR="00312663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312663">
        <w:rPr>
          <w:rFonts w:ascii="Arial" w:hAnsi="Arial" w:cs="Arial"/>
          <w:color w:val="000000"/>
          <w:sz w:val="18"/>
          <w:szCs w:val="18"/>
        </w:rPr>
        <w:t>adresu</w:t>
      </w:r>
      <w:proofErr w:type="spellEnd"/>
      <w:r w:rsidR="00312663">
        <w:rPr>
          <w:rFonts w:ascii="Arial" w:hAnsi="Arial" w:cs="Arial"/>
          <w:color w:val="000000"/>
          <w:sz w:val="18"/>
          <w:szCs w:val="18"/>
        </w:rPr>
        <w:t> </w:t>
      </w:r>
      <w:r w:rsidR="00312663">
        <w:rPr>
          <w:rStyle w:val="Strong"/>
          <w:rFonts w:ascii="Arial" w:hAnsi="Arial" w:cs="Arial"/>
          <w:color w:val="000000"/>
          <w:sz w:val="18"/>
          <w:szCs w:val="18"/>
        </w:rPr>
        <w:t>petar.kovacevic@mku.gov.me </w:t>
      </w:r>
    </w:p>
    <w:p w14:paraId="0AEAF2E6" w14:textId="254F918A" w:rsidR="00312663" w:rsidRPr="001708CD" w:rsidRDefault="00312663" w:rsidP="001708CD">
      <w:pPr>
        <w:rPr>
          <w:rFonts w:ascii="Arial" w:hAnsi="Arial" w:cs="Arial"/>
          <w:b/>
          <w:bCs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Rezultati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odobrenih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projekata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biće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objavljeni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na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sajtu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sajtu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Ministarstva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kulture</w:t>
      </w:r>
      <w:proofErr w:type="spellEnd"/>
      <w:r>
        <w:rPr>
          <w:rFonts w:ascii="Arial" w:hAnsi="Arial" w:cs="Arial"/>
          <w:color w:val="000000"/>
          <w:sz w:val="18"/>
          <w:szCs w:val="18"/>
        </w:rPr>
        <w:t>.</w:t>
      </w:r>
    </w:p>
    <w:p w14:paraId="72750B10" w14:textId="21D3CA4D" w:rsidR="00312663" w:rsidRDefault="00312663" w:rsidP="00312663">
      <w:pPr>
        <w:jc w:val="both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Fonts w:ascii="Arial" w:hAnsi="Arial" w:cs="Arial"/>
          <w:color w:val="000000"/>
          <w:sz w:val="18"/>
          <w:szCs w:val="18"/>
        </w:rPr>
        <w:t>Više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detalja</w:t>
      </w:r>
      <w:proofErr w:type="spellEnd"/>
      <w:r>
        <w:rPr>
          <w:rFonts w:ascii="Arial" w:hAnsi="Arial" w:cs="Arial"/>
          <w:color w:val="000000"/>
          <w:sz w:val="18"/>
          <w:szCs w:val="18"/>
        </w:rPr>
        <w:t>: </w:t>
      </w:r>
      <w:hyperlink r:id="rId6" w:history="1">
        <w:r>
          <w:rPr>
            <w:rStyle w:val="Hyperlink"/>
            <w:rFonts w:ascii="Arial" w:hAnsi="Arial" w:cs="Arial"/>
            <w:b/>
            <w:bCs/>
            <w:color w:val="787F87"/>
            <w:sz w:val="18"/>
            <w:szCs w:val="18"/>
          </w:rPr>
          <w:t>UKYA PREUZIMANJE GRADA: NOTINGEM 2019</w:t>
        </w:r>
      </w:hyperlink>
      <w:r>
        <w:rPr>
          <w:rFonts w:ascii="Arial" w:hAnsi="Arial" w:cs="Arial"/>
          <w:color w:val="000000"/>
          <w:sz w:val="18"/>
          <w:szCs w:val="18"/>
        </w:rPr>
        <w:t>.</w:t>
      </w:r>
      <w:r w:rsidR="00A119FB">
        <w:rPr>
          <w:rFonts w:ascii="Arial" w:hAnsi="Arial" w:cs="Arial"/>
          <w:color w:val="000000"/>
          <w:sz w:val="18"/>
          <w:szCs w:val="18"/>
        </w:rPr>
        <w:t xml:space="preserve"> </w:t>
      </w:r>
      <w:bookmarkStart w:id="0" w:name="_GoBack"/>
      <w:bookmarkEnd w:id="0"/>
      <w:r w:rsidR="00A119FB" w:rsidRPr="00A119FB">
        <w:rPr>
          <w:rFonts w:ascii="Arial" w:hAnsi="Arial" w:cs="Arial"/>
          <w:color w:val="000000"/>
          <w:sz w:val="18"/>
          <w:szCs w:val="18"/>
        </w:rPr>
        <w:t>http://www.bjcem.org/ukya-city-takeover-the-project-and-the-call/</w:t>
      </w:r>
    </w:p>
    <w:p w14:paraId="51C367AD" w14:textId="77777777" w:rsidR="00312663" w:rsidRDefault="0031266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07EFC06C" w14:textId="77777777" w:rsidR="00312663" w:rsidRDefault="00312663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p w14:paraId="6B87AE6C" w14:textId="2691816B" w:rsidR="006E1691" w:rsidRPr="003C4F91" w:rsidRDefault="006E1691">
      <w:pPr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</w:p>
    <w:sectPr w:rsidR="006E1691" w:rsidRPr="003C4F91" w:rsidSect="001708CD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91"/>
    <w:rsid w:val="001708CD"/>
    <w:rsid w:val="00312663"/>
    <w:rsid w:val="003C4F91"/>
    <w:rsid w:val="006E1691"/>
    <w:rsid w:val="00A119FB"/>
    <w:rsid w:val="00CE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BA8A8"/>
  <w15:chartTrackingRefBased/>
  <w15:docId w15:val="{FB397FEF-8AB1-4CBA-9E64-D05E25BB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E16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E169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E169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E16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2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jcem.org/ukya-city-takeover-the-project-and-the-call/" TargetMode="External"/><Relationship Id="rId5" Type="http://schemas.openxmlformats.org/officeDocument/2006/relationships/hyperlink" Target="http://www.mku.gov.me/ResourceManager/FileDownload.aspx?rId=318205&amp;rType=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Amarok</dc:creator>
  <cp:keywords/>
  <dc:description/>
  <cp:lastModifiedBy>Amarok</cp:lastModifiedBy>
  <cp:revision>3</cp:revision>
  <dcterms:created xsi:type="dcterms:W3CDTF">2018-07-03T11:28:00Z</dcterms:created>
  <dcterms:modified xsi:type="dcterms:W3CDTF">2018-07-03T12:18:00Z</dcterms:modified>
</cp:coreProperties>
</file>