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C96" w:rsidRPr="00862A0A" w:rsidRDefault="00935C96" w:rsidP="00862A0A">
      <w:pPr>
        <w:jc w:val="both"/>
        <w:rPr>
          <w:rFonts w:ascii="Arial Narrow" w:hAnsi="Arial Narrow" w:cs="Arial"/>
          <w:b/>
          <w:sz w:val="24"/>
          <w:szCs w:val="24"/>
        </w:rPr>
      </w:pPr>
      <w:bookmarkStart w:id="0" w:name="_GoBack"/>
      <w:r w:rsidRPr="00862A0A">
        <w:rPr>
          <w:rFonts w:ascii="Arial Narrow" w:hAnsi="Arial Narrow" w:cs="Arial"/>
          <w:b/>
          <w:sz w:val="24"/>
          <w:szCs w:val="24"/>
        </w:rPr>
        <w:t>Genci Nimanbegu, Klub poslanika BS, Koalicije "Shqiptaret e Vendosur" - Albanci Odlučno i HGl</w:t>
      </w:r>
    </w:p>
    <w:bookmarkEnd w:id="0"/>
    <w:p w:rsidR="00935C96" w:rsidRPr="00862A0A" w:rsidRDefault="00935C96" w:rsidP="00862A0A">
      <w:pPr>
        <w:jc w:val="both"/>
        <w:rPr>
          <w:rFonts w:ascii="Arial Narrow" w:hAnsi="Arial Narrow" w:cs="Arial"/>
          <w:sz w:val="24"/>
          <w:szCs w:val="24"/>
        </w:rPr>
      </w:pPr>
      <w:r w:rsidRPr="00862A0A">
        <w:rPr>
          <w:rFonts w:ascii="Arial Narrow" w:hAnsi="Arial Narrow" w:cs="Arial"/>
          <w:sz w:val="24"/>
          <w:szCs w:val="24"/>
        </w:rPr>
        <w:t>Imam posebnu čast da u ime Kluba poslanika BS,Koalicije “Shgiptaret e Vendosur” – Albanci odlučno I HGI,shodno članu 187 I 188 Poslovnika Skupštine Crne Gore postavim poslaničko pitanje predsjedniku Vlade Crne Gore,gospodinu Dušku Markoviću ,na petoj posebnoj sjednici prvog redovnog zasijedanja Skupštine Crne Gore 2018.godine,zakazanu za 25,april 2018.godine</w:t>
      </w:r>
    </w:p>
    <w:p w:rsidR="00862A0A" w:rsidRDefault="00862A0A" w:rsidP="00862A0A">
      <w:pPr>
        <w:jc w:val="both"/>
        <w:rPr>
          <w:rFonts w:ascii="Arial Narrow" w:hAnsi="Arial Narrow" w:cs="Arial"/>
          <w:sz w:val="24"/>
          <w:szCs w:val="24"/>
        </w:rPr>
      </w:pPr>
    </w:p>
    <w:p w:rsidR="00935C96" w:rsidRPr="00862A0A" w:rsidRDefault="00935C96" w:rsidP="00862A0A">
      <w:pPr>
        <w:jc w:val="both"/>
        <w:rPr>
          <w:rFonts w:ascii="Arial Narrow" w:hAnsi="Arial Narrow" w:cs="Arial"/>
          <w:sz w:val="24"/>
          <w:szCs w:val="24"/>
        </w:rPr>
      </w:pPr>
      <w:r w:rsidRPr="00862A0A">
        <w:rPr>
          <w:rFonts w:ascii="Arial Narrow" w:hAnsi="Arial Narrow" w:cs="Arial"/>
          <w:sz w:val="24"/>
          <w:szCs w:val="24"/>
        </w:rPr>
        <w:t>Poštovani predsjedniče Vlade Markoviću,</w:t>
      </w:r>
    </w:p>
    <w:p w:rsidR="00935C96" w:rsidRPr="00862A0A" w:rsidRDefault="00935C96" w:rsidP="00862A0A">
      <w:pPr>
        <w:jc w:val="both"/>
        <w:rPr>
          <w:rFonts w:ascii="Arial Narrow" w:hAnsi="Arial Narrow" w:cs="Arial"/>
          <w:sz w:val="24"/>
          <w:szCs w:val="24"/>
        </w:rPr>
      </w:pPr>
      <w:r w:rsidRPr="00862A0A">
        <w:rPr>
          <w:rFonts w:ascii="Arial Narrow" w:hAnsi="Arial Narrow" w:cs="Arial"/>
          <w:sz w:val="24"/>
          <w:szCs w:val="24"/>
        </w:rPr>
        <w:t xml:space="preserve">Koje aktivnosti Vlada Crne Gore odnosno Vi kao predsjednik Vlade, planirate da preduzmete u 2018 godini da bi pokrenuli otvaranje graničnih prelaza između Crne Gore i Albanije?: </w:t>
      </w:r>
    </w:p>
    <w:p w:rsidR="00935C96" w:rsidRPr="00862A0A" w:rsidRDefault="00935C96" w:rsidP="00862A0A">
      <w:pPr>
        <w:jc w:val="both"/>
        <w:rPr>
          <w:rFonts w:ascii="Arial Narrow" w:hAnsi="Arial Narrow" w:cs="Arial"/>
          <w:sz w:val="24"/>
          <w:szCs w:val="24"/>
        </w:rPr>
      </w:pPr>
      <w:r w:rsidRPr="00862A0A">
        <w:rPr>
          <w:rFonts w:ascii="Arial Narrow" w:hAnsi="Arial Narrow" w:cs="Arial"/>
          <w:sz w:val="24"/>
          <w:szCs w:val="24"/>
        </w:rPr>
        <w:t>Potpuno novih graničnih prelaza:</w:t>
      </w:r>
    </w:p>
    <w:p w:rsidR="00935C96" w:rsidRPr="00862A0A" w:rsidRDefault="00935C96" w:rsidP="00862A0A">
      <w:pPr>
        <w:jc w:val="both"/>
        <w:rPr>
          <w:rFonts w:ascii="Arial Narrow" w:hAnsi="Arial Narrow" w:cs="Arial"/>
          <w:sz w:val="24"/>
          <w:szCs w:val="24"/>
        </w:rPr>
      </w:pPr>
      <w:r w:rsidRPr="00862A0A">
        <w:rPr>
          <w:rFonts w:ascii="Arial Narrow" w:hAnsi="Arial Narrow" w:cs="Arial"/>
          <w:sz w:val="24"/>
          <w:szCs w:val="24"/>
        </w:rPr>
        <w:t>Ckla (Skje/Hutaj) CG - Zogaj R. Albanija kojom bi se ubrzala Ekonomsko-turistička valorizacija regiona Skadarskog jezera, i jačanja šansi za ekonomski razvoj, zapošljavanje lokalnog stanovništva sa područja Krajine u Opštini Bar?</w:t>
      </w:r>
    </w:p>
    <w:p w:rsidR="00935C96" w:rsidRPr="00862A0A" w:rsidRDefault="00935C96" w:rsidP="00862A0A">
      <w:pPr>
        <w:jc w:val="both"/>
        <w:rPr>
          <w:rFonts w:ascii="Arial Narrow" w:hAnsi="Arial Narrow" w:cs="Arial"/>
          <w:sz w:val="24"/>
          <w:szCs w:val="24"/>
        </w:rPr>
      </w:pPr>
      <w:r w:rsidRPr="00862A0A">
        <w:rPr>
          <w:rFonts w:ascii="Arial Narrow" w:hAnsi="Arial Narrow" w:cs="Arial"/>
          <w:sz w:val="24"/>
          <w:szCs w:val="24"/>
        </w:rPr>
        <w:t xml:space="preserve">Sv. Nikola opština Ulcinj (Shen Koll) CG - Pulaj R. Albanija, kao put koji bi ojačao turističku komunikaclju preko Bojane na području koji ima veliku turističku perspektivu kao motor ekonomskog razvoja za Opštinu Ulcinj i region Velipoje u Albaniji. </w:t>
      </w:r>
    </w:p>
    <w:p w:rsidR="00935C96" w:rsidRPr="00862A0A" w:rsidRDefault="00935C96" w:rsidP="00862A0A">
      <w:pPr>
        <w:jc w:val="both"/>
        <w:rPr>
          <w:rFonts w:ascii="Arial Narrow" w:hAnsi="Arial Narrow" w:cs="Arial"/>
          <w:sz w:val="24"/>
          <w:szCs w:val="24"/>
        </w:rPr>
      </w:pPr>
      <w:r w:rsidRPr="00862A0A">
        <w:rPr>
          <w:rFonts w:ascii="Arial Narrow" w:hAnsi="Arial Narrow" w:cs="Arial"/>
          <w:sz w:val="24"/>
          <w:szCs w:val="24"/>
        </w:rPr>
        <w:t>Ubrzanja aktivnosti na aktiviranju projektovanog prelaza:</w:t>
      </w:r>
    </w:p>
    <w:p w:rsidR="00935C96" w:rsidRPr="00862A0A" w:rsidRDefault="00935C96" w:rsidP="00862A0A">
      <w:pPr>
        <w:jc w:val="both"/>
        <w:rPr>
          <w:rFonts w:ascii="Arial Narrow" w:hAnsi="Arial Narrow" w:cs="Arial"/>
          <w:sz w:val="24"/>
          <w:szCs w:val="24"/>
        </w:rPr>
      </w:pPr>
      <w:r w:rsidRPr="00862A0A">
        <w:rPr>
          <w:rFonts w:ascii="Arial Narrow" w:hAnsi="Arial Narrow" w:cs="Arial"/>
          <w:sz w:val="24"/>
          <w:szCs w:val="24"/>
        </w:rPr>
        <w:t>Cijevna Zatrijabačka (CemI Trieshit) CG —Grabom R- Albanija I konačno uspostavljanja,</w:t>
      </w:r>
    </w:p>
    <w:p w:rsidR="00935C96" w:rsidRPr="00862A0A" w:rsidRDefault="00935C96" w:rsidP="00862A0A">
      <w:pPr>
        <w:jc w:val="both"/>
        <w:rPr>
          <w:rFonts w:ascii="Arial Narrow" w:hAnsi="Arial Narrow" w:cs="Arial"/>
          <w:sz w:val="24"/>
          <w:szCs w:val="24"/>
        </w:rPr>
      </w:pPr>
      <w:r w:rsidRPr="00862A0A">
        <w:rPr>
          <w:rFonts w:ascii="Arial Narrow" w:hAnsi="Arial Narrow" w:cs="Arial"/>
          <w:sz w:val="24"/>
          <w:szCs w:val="24"/>
        </w:rPr>
        <w:t xml:space="preserve">Proširenja i omogućavanje robnog prometa na: </w:t>
      </w:r>
    </w:p>
    <w:p w:rsidR="00935C96" w:rsidRPr="00862A0A" w:rsidRDefault="00935C96" w:rsidP="00862A0A">
      <w:pPr>
        <w:jc w:val="both"/>
        <w:rPr>
          <w:rFonts w:ascii="Arial Narrow" w:hAnsi="Arial Narrow" w:cs="Arial"/>
          <w:sz w:val="24"/>
          <w:szCs w:val="24"/>
        </w:rPr>
      </w:pPr>
      <w:r w:rsidRPr="00862A0A">
        <w:rPr>
          <w:rFonts w:ascii="Arial Narrow" w:hAnsi="Arial Narrow" w:cs="Arial"/>
          <w:sz w:val="24"/>
          <w:szCs w:val="24"/>
        </w:rPr>
        <w:t>proširenju graničnog prelaza Murićani i time omogućavanja robnog prometa na tom prelazu i povećanja kapaciteta prihvata putnika koji prelazi višestruko za  kapacitet koji je projektovan prilikom izgradnje a koji je iznosio  tada 350,000 prelazaka godišnje.</w:t>
      </w:r>
    </w:p>
    <w:p w:rsidR="00935C96" w:rsidRPr="00862A0A" w:rsidRDefault="00935C96" w:rsidP="00862A0A">
      <w:pPr>
        <w:jc w:val="both"/>
        <w:rPr>
          <w:rFonts w:ascii="Arial Narrow" w:hAnsi="Arial Narrow" w:cs="Arial"/>
          <w:sz w:val="24"/>
          <w:szCs w:val="24"/>
        </w:rPr>
      </w:pPr>
      <w:r w:rsidRPr="00862A0A">
        <w:rPr>
          <w:rFonts w:ascii="Arial Narrow" w:hAnsi="Arial Narrow" w:cs="Arial"/>
          <w:sz w:val="24"/>
          <w:szCs w:val="24"/>
        </w:rPr>
        <w:t xml:space="preserve"> Molim odgovor i u pisanoj formi.</w:t>
      </w:r>
    </w:p>
    <w:p w:rsidR="00935C96" w:rsidRPr="00862A0A" w:rsidRDefault="00935C96" w:rsidP="00862A0A">
      <w:pPr>
        <w:jc w:val="both"/>
        <w:rPr>
          <w:rFonts w:ascii="Arial Narrow" w:hAnsi="Arial Narrow" w:cs="Arial"/>
          <w:sz w:val="24"/>
          <w:szCs w:val="24"/>
        </w:rPr>
      </w:pPr>
      <w:r w:rsidRPr="00862A0A">
        <w:rPr>
          <w:rFonts w:ascii="Arial Narrow" w:hAnsi="Arial Narrow" w:cs="Arial"/>
          <w:sz w:val="24"/>
          <w:szCs w:val="24"/>
        </w:rPr>
        <w:t>Poštovani predsjedniče Vlade,poštovani građani I građanke,što tješnja sradnja sa susjedima u svim oblastima je prioritet politike Vlade Crne Gore a turizam predstavlja važnu komponentu nacionalne ekonomije.Broj turista  koji posjećuju Crnu Goru je u konstantnom rastu zadnjih godina I sve lokalne zajednice sve više ulažu u ovaj vid ekonomije.</w:t>
      </w:r>
    </w:p>
    <w:p w:rsidR="00935C96" w:rsidRPr="00862A0A" w:rsidRDefault="00935C96" w:rsidP="00862A0A">
      <w:pPr>
        <w:jc w:val="both"/>
        <w:rPr>
          <w:rFonts w:ascii="Arial Narrow" w:hAnsi="Arial Narrow" w:cs="Arial"/>
          <w:sz w:val="24"/>
          <w:szCs w:val="24"/>
        </w:rPr>
      </w:pPr>
      <w:r w:rsidRPr="00862A0A">
        <w:rPr>
          <w:rFonts w:ascii="Arial Narrow" w:hAnsi="Arial Narrow" w:cs="Arial"/>
          <w:sz w:val="24"/>
          <w:szCs w:val="24"/>
        </w:rPr>
        <w:t>Međutim,prepreke i primjedbe lokalnog stanovništva,turista,agencija i investitora o nedostatku veće mobilnosti sve su učestalije.Otvaranjem novih graničnih prelaza eliminisale bi se brojne barijere koje turisti  I zajednice prepoznaju kao nešto što onemogućava brži I bolji razvoj tih područja.Svjesni smo da je ovo pitanje od velike važnosti za više ministarstava, Ministarstvo održivog razvoja i turizma,Ministarstvo saobraćaja,Ministarstvo  unutrašnjih poslova.Očekujem da nam Vi predsjedniče Vlade u svom odgovoru date informacije o tome kako bi se mogao ubrzati ovaj proces.</w:t>
      </w:r>
    </w:p>
    <w:p w:rsidR="00935C96" w:rsidRPr="00862A0A" w:rsidRDefault="00935C96" w:rsidP="00862A0A">
      <w:pPr>
        <w:jc w:val="both"/>
        <w:rPr>
          <w:rFonts w:ascii="Arial Narrow" w:hAnsi="Arial Narrow" w:cs="Arial"/>
          <w:sz w:val="24"/>
          <w:szCs w:val="24"/>
        </w:rPr>
      </w:pPr>
    </w:p>
    <w:p w:rsidR="00935C96" w:rsidRPr="00862A0A" w:rsidRDefault="00935C96" w:rsidP="00862A0A">
      <w:pPr>
        <w:jc w:val="center"/>
        <w:rPr>
          <w:rFonts w:ascii="Arial Narrow" w:hAnsi="Arial Narrow" w:cs="Arial"/>
          <w:b/>
          <w:sz w:val="24"/>
          <w:szCs w:val="24"/>
        </w:rPr>
      </w:pPr>
      <w:r w:rsidRPr="00862A0A">
        <w:rPr>
          <w:rFonts w:ascii="Arial Narrow" w:hAnsi="Arial Narrow" w:cs="Arial"/>
          <w:b/>
          <w:sz w:val="24"/>
          <w:szCs w:val="24"/>
        </w:rPr>
        <w:t>ODGOVOR</w:t>
      </w:r>
    </w:p>
    <w:p w:rsidR="00935C96" w:rsidRPr="00862A0A" w:rsidRDefault="00935C96" w:rsidP="00862A0A">
      <w:pPr>
        <w:jc w:val="both"/>
        <w:rPr>
          <w:rFonts w:ascii="Arial Narrow" w:hAnsi="Arial Narrow" w:cs="Arial"/>
          <w:sz w:val="24"/>
          <w:szCs w:val="24"/>
        </w:rPr>
      </w:pPr>
    </w:p>
    <w:p w:rsidR="00935C96" w:rsidRPr="00862A0A" w:rsidRDefault="00935C96" w:rsidP="00862A0A">
      <w:pPr>
        <w:jc w:val="both"/>
        <w:rPr>
          <w:rFonts w:ascii="Arial Narrow" w:hAnsi="Arial Narrow" w:cs="Arial"/>
          <w:sz w:val="24"/>
          <w:szCs w:val="24"/>
        </w:rPr>
      </w:pPr>
      <w:r w:rsidRPr="00862A0A">
        <w:rPr>
          <w:rFonts w:ascii="Arial Narrow" w:hAnsi="Arial Narrow" w:cs="Arial"/>
          <w:sz w:val="24"/>
          <w:szCs w:val="24"/>
        </w:rPr>
        <w:t>Uvaženi potpredsjedniče Nimanbegu,</w:t>
      </w:r>
    </w:p>
    <w:p w:rsidR="00935C96" w:rsidRPr="00862A0A" w:rsidRDefault="00935C96" w:rsidP="00862A0A">
      <w:pPr>
        <w:jc w:val="both"/>
        <w:rPr>
          <w:rFonts w:ascii="Arial Narrow" w:hAnsi="Arial Narrow" w:cs="Arial"/>
          <w:sz w:val="24"/>
          <w:szCs w:val="24"/>
        </w:rPr>
      </w:pPr>
      <w:r w:rsidRPr="00862A0A">
        <w:rPr>
          <w:rFonts w:ascii="Arial Narrow" w:hAnsi="Arial Narrow" w:cs="Arial"/>
          <w:sz w:val="24"/>
          <w:szCs w:val="24"/>
        </w:rPr>
        <w:lastRenderedPageBreak/>
        <w:t xml:space="preserve">Pozdravljam Vaše interesovanje oko moguće izgradnje i otvaranja novih, aktiviranja projektovanog i proširivanja graničnog prelaza između Crne Gore i Republike Albanije, a kako ste detaljno opisali u poslaničkom pitanju. </w:t>
      </w:r>
    </w:p>
    <w:p w:rsidR="00935C96" w:rsidRPr="00862A0A" w:rsidRDefault="00935C96" w:rsidP="00862A0A">
      <w:pPr>
        <w:jc w:val="both"/>
        <w:rPr>
          <w:rFonts w:ascii="Arial Narrow" w:hAnsi="Arial Narrow" w:cs="Arial"/>
          <w:sz w:val="24"/>
          <w:szCs w:val="24"/>
        </w:rPr>
      </w:pPr>
      <w:r w:rsidRPr="00862A0A">
        <w:rPr>
          <w:rFonts w:ascii="Arial Narrow" w:hAnsi="Arial Narrow" w:cs="Arial"/>
          <w:sz w:val="24"/>
          <w:szCs w:val="24"/>
        </w:rPr>
        <w:t xml:space="preserve">Na početku želim da istaknem da Crna Gora i Albanija imaju tradicionalno dobre prijateljske odnose. To potvrđuje i inicijativa za održavanje zajedničke sjednice Vlada dvije države, koja je potekla prilikom zvanične posjete premijera Edija Rame Crnoj Gori, i koja će, vjerujem, uslijediti u skorijem periodu. </w:t>
      </w:r>
    </w:p>
    <w:p w:rsidR="00935C96" w:rsidRPr="00862A0A" w:rsidRDefault="00935C96" w:rsidP="00862A0A">
      <w:pPr>
        <w:jc w:val="both"/>
        <w:rPr>
          <w:rFonts w:ascii="Arial Narrow" w:hAnsi="Arial Narrow" w:cs="Arial"/>
          <w:sz w:val="24"/>
          <w:szCs w:val="24"/>
        </w:rPr>
      </w:pPr>
      <w:r w:rsidRPr="00862A0A">
        <w:rPr>
          <w:rFonts w:ascii="Arial Narrow" w:hAnsi="Arial Narrow" w:cs="Arial"/>
          <w:sz w:val="24"/>
          <w:szCs w:val="24"/>
        </w:rPr>
        <w:t>Ministarstvo unutrašnjih poslova 19. decembra prošle godine dostavilo Vam je odgovor na poslaničko pitanje o aktivnostima na otvaranju novih graničnih prelaza između Crne Gore i Republike Albanije. Ali bez obzira na tu okolnost, dijelim sa Vama razmišljanje da nakon nekoliko mjeseci od tog odgovora, treba i provjeriti, i u Parlamentu nastaviti razgovor na ove teme.</w:t>
      </w:r>
    </w:p>
    <w:p w:rsidR="00935C96" w:rsidRPr="00862A0A" w:rsidRDefault="00935C96" w:rsidP="00862A0A">
      <w:pPr>
        <w:jc w:val="both"/>
        <w:rPr>
          <w:rFonts w:ascii="Arial Narrow" w:hAnsi="Arial Narrow" w:cs="Arial"/>
          <w:sz w:val="24"/>
          <w:szCs w:val="24"/>
        </w:rPr>
      </w:pPr>
      <w:r w:rsidRPr="00862A0A">
        <w:rPr>
          <w:rFonts w:ascii="Arial Narrow" w:hAnsi="Arial Narrow" w:cs="Arial"/>
          <w:sz w:val="24"/>
          <w:szCs w:val="24"/>
        </w:rPr>
        <w:t>U odnosu na nekoliko vezanih i srodnih pitanja koja ste mi ovom prilikom postavili, želim da saopštim da je Ministarstvo unutrašnjih poslova 3. aprila 2018. godine uputilo Inicijativu Ministarstvu unutrašnjih poslova Republike Albanije za organizovanje sastanka dviju nadležnih komisija, u cilju zaključivanja međuvladinog sporazuma o otvaranju zajedničkog graničnog prelaza Ckla (u Crnoj Gori) – Zogaj (u Republici Albaniji) za međunarodni drumski i putnički saobraćaj.</w:t>
      </w:r>
    </w:p>
    <w:p w:rsidR="00935C96" w:rsidRPr="00862A0A" w:rsidRDefault="00935C96" w:rsidP="00862A0A">
      <w:pPr>
        <w:jc w:val="both"/>
        <w:rPr>
          <w:rFonts w:ascii="Arial Narrow" w:hAnsi="Arial Narrow" w:cs="Arial"/>
          <w:sz w:val="24"/>
          <w:szCs w:val="24"/>
        </w:rPr>
      </w:pPr>
      <w:r w:rsidRPr="00862A0A">
        <w:rPr>
          <w:rFonts w:ascii="Arial Narrow" w:hAnsi="Arial Narrow" w:cs="Arial"/>
          <w:sz w:val="24"/>
          <w:szCs w:val="24"/>
        </w:rPr>
        <w:t xml:space="preserve">Termin sastanka odgovarajućih komisija Crne Gore i Albanije utvrđen je već za 9. maj ove godine, i na njemu će se razmotriti svi aspekti od značaja za otvaranje graničnog prelaza, nakon čega će Ministarstvo unutrašnjih poslova, u saradnji sa drugim državnim organima i lokalnom samoupravom u Baru, nastaviti sa koordinacijom daljih aktivnosti.  </w:t>
      </w:r>
    </w:p>
    <w:p w:rsidR="00935C96" w:rsidRPr="00862A0A" w:rsidRDefault="00935C96" w:rsidP="00862A0A">
      <w:pPr>
        <w:jc w:val="both"/>
        <w:rPr>
          <w:rFonts w:ascii="Arial Narrow" w:hAnsi="Arial Narrow" w:cs="Arial"/>
          <w:sz w:val="24"/>
          <w:szCs w:val="24"/>
        </w:rPr>
      </w:pPr>
      <w:r w:rsidRPr="00862A0A">
        <w:rPr>
          <w:rFonts w:ascii="Arial Narrow" w:hAnsi="Arial Narrow" w:cs="Arial"/>
          <w:sz w:val="24"/>
          <w:szCs w:val="24"/>
        </w:rPr>
        <w:t>U vezi inicijative za otvaranje graničnog prelaza Sveti Nikola, sa crnogorske strane – Pulaj, sa albanske strane, obaviješteni ste da je naše Ministarstvo saobraćaja i pomorstva, uz konstruktivnu ulogu i pomoć Ministarstva evropskih poslova, a zajedno sa Ministarstvom vanjskih poslova Albanije, 15. decembra prošle godine u Skadru organizovalo sastanak predstavnika državnih organa dvije države.</w:t>
      </w:r>
    </w:p>
    <w:p w:rsidR="00935C96" w:rsidRPr="00862A0A" w:rsidRDefault="00935C96" w:rsidP="00862A0A">
      <w:pPr>
        <w:jc w:val="both"/>
        <w:rPr>
          <w:rFonts w:ascii="Arial Narrow" w:hAnsi="Arial Narrow" w:cs="Arial"/>
          <w:sz w:val="24"/>
          <w:szCs w:val="24"/>
        </w:rPr>
      </w:pPr>
      <w:r w:rsidRPr="00862A0A">
        <w:rPr>
          <w:rFonts w:ascii="Arial Narrow" w:hAnsi="Arial Narrow" w:cs="Arial"/>
          <w:sz w:val="24"/>
          <w:szCs w:val="24"/>
        </w:rPr>
        <w:t>Cilj tog susreta, osim sagledavanja opravdanosti Inicijative koja je stigla iz Republike Albanije, bilo je i razmatranje tematskih projekata koji bi se potencijalno mogli finansirati iz Prekogranične saradnje u okviru fondova IPA Crna Gora, Albanija i Italija. Zbog toga očekujem da će u širem i dugoročnom okviru podške iz EU fondova, i ovaj projekat pronaći svoje mjesto.</w:t>
      </w:r>
    </w:p>
    <w:p w:rsidR="00935C96" w:rsidRPr="00862A0A" w:rsidRDefault="00935C96" w:rsidP="00862A0A">
      <w:pPr>
        <w:jc w:val="both"/>
        <w:rPr>
          <w:rFonts w:ascii="Arial Narrow" w:hAnsi="Arial Narrow" w:cs="Arial"/>
          <w:sz w:val="24"/>
          <w:szCs w:val="24"/>
        </w:rPr>
      </w:pPr>
      <w:r w:rsidRPr="00862A0A">
        <w:rPr>
          <w:rFonts w:ascii="Arial Narrow" w:hAnsi="Arial Narrow" w:cs="Arial"/>
          <w:sz w:val="24"/>
          <w:szCs w:val="24"/>
        </w:rPr>
        <w:t xml:space="preserve">Sljedeće Vaše interesovanje je izgradnja zajedničkog graničnog prelaza Zatrijebačka Cijevna-Grabon, koji se realizuje u okviru Strateškog projekta IPA Programa prekogranične saradnje Crna Gora - Republika Albanija. Cilj ovog Programa je administrativno povezivanje dvije zemlje na trasi putnog pravca Podgorica-Gusinje, koji se znatnim dijelom prostire preko teritorije Republike Albanije. </w:t>
      </w:r>
    </w:p>
    <w:p w:rsidR="00935C96" w:rsidRPr="00862A0A" w:rsidRDefault="00935C96" w:rsidP="00862A0A">
      <w:pPr>
        <w:jc w:val="both"/>
        <w:rPr>
          <w:rFonts w:ascii="Arial Narrow" w:hAnsi="Arial Narrow" w:cs="Arial"/>
          <w:sz w:val="24"/>
          <w:szCs w:val="24"/>
        </w:rPr>
      </w:pPr>
      <w:r w:rsidRPr="00862A0A">
        <w:rPr>
          <w:rFonts w:ascii="Arial Narrow" w:hAnsi="Arial Narrow" w:cs="Arial"/>
          <w:sz w:val="24"/>
          <w:szCs w:val="24"/>
        </w:rPr>
        <w:t>Otvaranje tog administrativnog prelaza podrazumijevalo bi rekonstrukciju dionice puta od Dinoše do budućeg zajedničkog graničnog prelaza, odnosno prethodno uspostavljanje ovog putnog pravca.</w:t>
      </w:r>
    </w:p>
    <w:p w:rsidR="00935C96" w:rsidRPr="00862A0A" w:rsidRDefault="00935C96" w:rsidP="00862A0A">
      <w:pPr>
        <w:jc w:val="both"/>
        <w:rPr>
          <w:rFonts w:ascii="Arial Narrow" w:hAnsi="Arial Narrow" w:cs="Arial"/>
          <w:sz w:val="24"/>
          <w:szCs w:val="24"/>
        </w:rPr>
      </w:pPr>
      <w:r w:rsidRPr="00862A0A">
        <w:rPr>
          <w:rFonts w:ascii="Arial Narrow" w:hAnsi="Arial Narrow" w:cs="Arial"/>
          <w:sz w:val="24"/>
          <w:szCs w:val="24"/>
        </w:rPr>
        <w:t>Informisan sam da Ministarstvo saobraćaja i pomorstva sagledava mogućnosti da se u okviru sredstava opredijeljenih u Kapitalnom budžetu za unapređenje putne infrastrukture, rekonstruiše dionica puta Zatrijebačka Cijevna-Dinoša, kako bi se stvorili uslovi za uspostavljanje saobraćaja, odnosno početak funkcionisanja pomenutog graničnog prelaza.Za rekonstrukciju ovog prelaza su potrebna značajna materijalna sredstva, negdje oko 15.miliona eura.</w:t>
      </w:r>
    </w:p>
    <w:p w:rsidR="00935C96" w:rsidRPr="00862A0A" w:rsidRDefault="00935C96" w:rsidP="00862A0A">
      <w:pPr>
        <w:jc w:val="both"/>
        <w:rPr>
          <w:rFonts w:ascii="Arial Narrow" w:hAnsi="Arial Narrow" w:cs="Arial"/>
          <w:sz w:val="24"/>
          <w:szCs w:val="24"/>
        </w:rPr>
      </w:pPr>
      <w:r w:rsidRPr="00862A0A">
        <w:rPr>
          <w:rFonts w:ascii="Arial Narrow" w:hAnsi="Arial Narrow" w:cs="Arial"/>
          <w:sz w:val="24"/>
          <w:szCs w:val="24"/>
        </w:rPr>
        <w:t xml:space="preserve">U vezi sa inicijativom za proširenje zajedničkog graničnog prelaza Sukobin-Murićani, i omogućavanja robnog prometa, želim da informišem uvažene poslanike, ali i građane koji su posebno zainteresovani za </w:t>
      </w:r>
      <w:r w:rsidRPr="00862A0A">
        <w:rPr>
          <w:rFonts w:ascii="Arial Narrow" w:hAnsi="Arial Narrow" w:cs="Arial"/>
          <w:sz w:val="24"/>
          <w:szCs w:val="24"/>
        </w:rPr>
        <w:lastRenderedPageBreak/>
        <w:t xml:space="preserve">rješavanje ovog pitanja, da se cjelokupni kompleks ovog zajedničkog graničnog prelaza nalazi na teritoriji Republike Albanije. </w:t>
      </w:r>
    </w:p>
    <w:p w:rsidR="00935C96" w:rsidRPr="00862A0A" w:rsidRDefault="00935C96" w:rsidP="00862A0A">
      <w:pPr>
        <w:jc w:val="both"/>
        <w:rPr>
          <w:rFonts w:ascii="Arial Narrow" w:hAnsi="Arial Narrow" w:cs="Arial"/>
          <w:sz w:val="24"/>
          <w:szCs w:val="24"/>
        </w:rPr>
      </w:pPr>
      <w:r w:rsidRPr="00862A0A">
        <w:rPr>
          <w:rFonts w:ascii="Arial Narrow" w:hAnsi="Arial Narrow" w:cs="Arial"/>
          <w:sz w:val="24"/>
          <w:szCs w:val="24"/>
        </w:rPr>
        <w:t>Predstavnici Uprave carina Republike Albanije, koja upravlja ovim graničnim prelazom, na sastanku Zajedničke ekspertske komisije za sprovođenje Sporazuma o otvaranju ovog graničnog prelaza, prezentovali su predstavnicima naših institucija Idejni projekat za njegovu rekonstrukciju.</w:t>
      </w:r>
    </w:p>
    <w:p w:rsidR="00935C96" w:rsidRPr="00862A0A" w:rsidRDefault="00935C96" w:rsidP="00862A0A">
      <w:pPr>
        <w:jc w:val="both"/>
        <w:rPr>
          <w:rFonts w:ascii="Arial Narrow" w:hAnsi="Arial Narrow" w:cs="Arial"/>
          <w:sz w:val="24"/>
          <w:szCs w:val="24"/>
        </w:rPr>
      </w:pPr>
      <w:r w:rsidRPr="00862A0A">
        <w:rPr>
          <w:rFonts w:ascii="Arial Narrow" w:hAnsi="Arial Narrow" w:cs="Arial"/>
          <w:sz w:val="24"/>
          <w:szCs w:val="24"/>
        </w:rPr>
        <w:t xml:space="preserve">Iako raduje činjenica da je broj prelazaka preko ovog graničnog prelaza premašio dva miliona putnika na godišnjem nivou, a da je prelaz, po našim infomacijama, projektovan za prelaske 500.000 putnika godišnje, dinamika njegove rekonstrukcije dominantno zavisi od obezbjeđenja finansisjkih sredstava u Republici Albaniji. </w:t>
      </w:r>
    </w:p>
    <w:p w:rsidR="00935C96" w:rsidRPr="00862A0A" w:rsidRDefault="00935C96" w:rsidP="00862A0A">
      <w:pPr>
        <w:jc w:val="both"/>
        <w:rPr>
          <w:rFonts w:ascii="Arial Narrow" w:hAnsi="Arial Narrow" w:cs="Arial"/>
          <w:sz w:val="24"/>
          <w:szCs w:val="24"/>
        </w:rPr>
      </w:pPr>
      <w:r w:rsidRPr="00862A0A">
        <w:rPr>
          <w:rFonts w:ascii="Arial Narrow" w:hAnsi="Arial Narrow" w:cs="Arial"/>
          <w:sz w:val="24"/>
          <w:szCs w:val="24"/>
        </w:rPr>
        <w:t>Potpredsjedniče Nimanbegu,</w:t>
      </w:r>
    </w:p>
    <w:p w:rsidR="00935C96" w:rsidRPr="00862A0A" w:rsidRDefault="00935C96" w:rsidP="00862A0A">
      <w:pPr>
        <w:jc w:val="both"/>
        <w:rPr>
          <w:rFonts w:ascii="Arial Narrow" w:hAnsi="Arial Narrow" w:cs="Arial"/>
          <w:sz w:val="24"/>
          <w:szCs w:val="24"/>
        </w:rPr>
      </w:pPr>
      <w:r w:rsidRPr="00862A0A">
        <w:rPr>
          <w:rFonts w:ascii="Arial Narrow" w:hAnsi="Arial Narrow" w:cs="Arial"/>
          <w:sz w:val="24"/>
          <w:szCs w:val="24"/>
        </w:rPr>
        <w:t>Aktivnosti i planovi o kojima sam govorio svakako se ne ograničavaju na njihovu administrativnu dimenziju, i opseg unutrašnjih poslova i uređenja graničnih pitanja. Oni su usmjereni ka sveobuhvatnoj valorizaciji turističkih, ekonomskih i privrednih resursa Skadarskog jezera, pograničnih teritorija, naselja i gradova Crne Gore i Albanije.</w:t>
      </w:r>
    </w:p>
    <w:p w:rsidR="00935C96" w:rsidRPr="00862A0A" w:rsidRDefault="00935C96" w:rsidP="00862A0A">
      <w:pPr>
        <w:jc w:val="both"/>
        <w:rPr>
          <w:rFonts w:ascii="Arial Narrow" w:hAnsi="Arial Narrow" w:cs="Arial"/>
          <w:sz w:val="24"/>
          <w:szCs w:val="24"/>
        </w:rPr>
      </w:pPr>
      <w:r w:rsidRPr="00862A0A">
        <w:rPr>
          <w:rFonts w:ascii="Arial Narrow" w:hAnsi="Arial Narrow" w:cs="Arial"/>
          <w:sz w:val="24"/>
          <w:szCs w:val="24"/>
        </w:rPr>
        <w:t>Već sam kazao da je na pomolu zajednička sjednica vlada Crne Gore i Republike Albanije, a političke</w:t>
      </w:r>
      <w:r w:rsidR="00E83CC2" w:rsidRPr="00862A0A">
        <w:rPr>
          <w:rFonts w:ascii="Arial Narrow" w:hAnsi="Arial Narrow" w:cs="Arial"/>
          <w:sz w:val="24"/>
          <w:szCs w:val="24"/>
        </w:rPr>
        <w:t xml:space="preserve"> </w:t>
      </w:r>
      <w:r w:rsidRPr="00862A0A">
        <w:rPr>
          <w:rFonts w:ascii="Arial Narrow" w:hAnsi="Arial Narrow" w:cs="Arial"/>
          <w:sz w:val="24"/>
          <w:szCs w:val="24"/>
        </w:rPr>
        <w:t xml:space="preserve">konsultacije tim povodom obavljene su prethodnog mjeseca. To je ujedno i prilika da se finalizuju i predlože sporazumi i dokumenti koji bi mogli biti usvojeni na zajedničkoj sjednici. </w:t>
      </w:r>
    </w:p>
    <w:p w:rsidR="00935C96" w:rsidRPr="00862A0A" w:rsidRDefault="00935C96" w:rsidP="00862A0A">
      <w:pPr>
        <w:jc w:val="both"/>
        <w:rPr>
          <w:rFonts w:ascii="Arial Narrow" w:hAnsi="Arial Narrow" w:cs="Arial"/>
          <w:sz w:val="24"/>
          <w:szCs w:val="24"/>
        </w:rPr>
      </w:pPr>
      <w:r w:rsidRPr="00862A0A">
        <w:rPr>
          <w:rFonts w:ascii="Arial Narrow" w:hAnsi="Arial Narrow" w:cs="Arial"/>
          <w:sz w:val="24"/>
          <w:szCs w:val="24"/>
        </w:rPr>
        <w:t>Dakle, cilj nam je dalje unapređenje dobrosusjedskih odnosa dviju država, a moje interesovanje prema ministarstvima čija se nadležnost proteže na pitanja graničnih prelaza, korišćenja evropskih fondova kroz programe prekogranične saradnje, razvoja infrastrukture i privredne razmjene, biće snažno fokusirano na ono što su interesi Crne Gore i njenih građana, a u kontekstu dobrosusjedske saradnje i regionalne stabilnosti.</w:t>
      </w:r>
    </w:p>
    <w:p w:rsidR="00935C96" w:rsidRPr="00862A0A" w:rsidRDefault="00935C96" w:rsidP="00862A0A">
      <w:pPr>
        <w:jc w:val="both"/>
        <w:rPr>
          <w:rFonts w:ascii="Arial Narrow" w:hAnsi="Arial Narrow" w:cs="Arial"/>
          <w:sz w:val="24"/>
          <w:szCs w:val="24"/>
        </w:rPr>
      </w:pPr>
      <w:r w:rsidRPr="00862A0A">
        <w:rPr>
          <w:rFonts w:ascii="Arial Narrow" w:hAnsi="Arial Narrow" w:cs="Arial"/>
          <w:sz w:val="24"/>
          <w:szCs w:val="24"/>
        </w:rPr>
        <w:t>Na kraju ste govorili o potrebi veće mobilnosti  na našim graničnim prelazima,</w:t>
      </w:r>
      <w:r w:rsidR="00E83CC2" w:rsidRPr="00862A0A">
        <w:rPr>
          <w:rFonts w:ascii="Arial Narrow" w:hAnsi="Arial Narrow" w:cs="Arial"/>
          <w:sz w:val="24"/>
          <w:szCs w:val="24"/>
        </w:rPr>
        <w:t xml:space="preserve"> </w:t>
      </w:r>
      <w:r w:rsidRPr="00862A0A">
        <w:rPr>
          <w:rFonts w:ascii="Arial Narrow" w:hAnsi="Arial Narrow" w:cs="Arial"/>
          <w:sz w:val="24"/>
          <w:szCs w:val="24"/>
        </w:rPr>
        <w:t>kako roba tako i ljudi.To se ne r</w:t>
      </w:r>
      <w:r w:rsidR="00E83CC2" w:rsidRPr="00862A0A">
        <w:rPr>
          <w:rFonts w:ascii="Arial Narrow" w:hAnsi="Arial Narrow" w:cs="Arial"/>
          <w:sz w:val="24"/>
          <w:szCs w:val="24"/>
        </w:rPr>
        <w:t>j</w:t>
      </w:r>
      <w:r w:rsidRPr="00862A0A">
        <w:rPr>
          <w:rFonts w:ascii="Arial Narrow" w:hAnsi="Arial Narrow" w:cs="Arial"/>
          <w:sz w:val="24"/>
          <w:szCs w:val="24"/>
        </w:rPr>
        <w:t>ešava otvaranjem novih graničnih prelaza.</w:t>
      </w:r>
    </w:p>
    <w:p w:rsidR="00935C96" w:rsidRPr="00862A0A" w:rsidRDefault="00935C96" w:rsidP="00862A0A">
      <w:pPr>
        <w:jc w:val="both"/>
        <w:rPr>
          <w:rFonts w:ascii="Arial Narrow" w:hAnsi="Arial Narrow" w:cs="Arial"/>
          <w:sz w:val="24"/>
          <w:szCs w:val="24"/>
        </w:rPr>
      </w:pPr>
      <w:r w:rsidRPr="00862A0A">
        <w:rPr>
          <w:rFonts w:ascii="Arial Narrow" w:hAnsi="Arial Narrow" w:cs="Arial"/>
          <w:sz w:val="24"/>
          <w:szCs w:val="24"/>
        </w:rPr>
        <w:t>Novi granični prelazi nemaju samo privrednu funkciju nego i veoma važnu  funkciju stabilnosti i obezbjeđenja sigurnosti  države.</w:t>
      </w:r>
      <w:r w:rsidR="00E83CC2" w:rsidRPr="00862A0A">
        <w:rPr>
          <w:rFonts w:ascii="Arial Narrow" w:hAnsi="Arial Narrow" w:cs="Arial"/>
          <w:sz w:val="24"/>
          <w:szCs w:val="24"/>
        </w:rPr>
        <w:t xml:space="preserve"> </w:t>
      </w:r>
      <w:r w:rsidRPr="00862A0A">
        <w:rPr>
          <w:rFonts w:ascii="Arial Narrow" w:hAnsi="Arial Narrow" w:cs="Arial"/>
          <w:sz w:val="24"/>
          <w:szCs w:val="24"/>
        </w:rPr>
        <w:t>Crna Gora će,</w:t>
      </w:r>
      <w:r w:rsidR="00E83CC2" w:rsidRPr="00862A0A">
        <w:rPr>
          <w:rFonts w:ascii="Arial Narrow" w:hAnsi="Arial Narrow" w:cs="Arial"/>
          <w:sz w:val="24"/>
          <w:szCs w:val="24"/>
        </w:rPr>
        <w:t xml:space="preserve"> </w:t>
      </w:r>
      <w:r w:rsidRPr="00862A0A">
        <w:rPr>
          <w:rFonts w:ascii="Arial Narrow" w:hAnsi="Arial Narrow" w:cs="Arial"/>
          <w:sz w:val="24"/>
          <w:szCs w:val="24"/>
        </w:rPr>
        <w:t>vjerujem za tri do četiri godine vjerovatno  biti spoljna granica EU.</w:t>
      </w:r>
      <w:r w:rsidR="00E83CC2" w:rsidRPr="00862A0A">
        <w:rPr>
          <w:rFonts w:ascii="Arial Narrow" w:hAnsi="Arial Narrow" w:cs="Arial"/>
          <w:sz w:val="24"/>
          <w:szCs w:val="24"/>
        </w:rPr>
        <w:t xml:space="preserve"> </w:t>
      </w:r>
      <w:r w:rsidRPr="00862A0A">
        <w:rPr>
          <w:rFonts w:ascii="Arial Narrow" w:hAnsi="Arial Narrow" w:cs="Arial"/>
          <w:sz w:val="24"/>
          <w:szCs w:val="24"/>
        </w:rPr>
        <w:t>Zbog toga moramo da budemo veoma oprezni kada projektujemo nove granične prelaze da bi bili sposobni da odgovorimo sigurnosti buduće evropske granice koju će Crna Gora štitit</w:t>
      </w:r>
      <w:r w:rsidR="00E83CC2" w:rsidRPr="00862A0A">
        <w:rPr>
          <w:rFonts w:ascii="Arial Narrow" w:hAnsi="Arial Narrow" w:cs="Arial"/>
          <w:sz w:val="24"/>
          <w:szCs w:val="24"/>
        </w:rPr>
        <w:t xml:space="preserve">i u prvoj liniji u ovom dijelu. </w:t>
      </w:r>
      <w:r w:rsidRPr="00862A0A">
        <w:rPr>
          <w:rFonts w:ascii="Arial Narrow" w:hAnsi="Arial Narrow" w:cs="Arial"/>
          <w:sz w:val="24"/>
          <w:szCs w:val="24"/>
        </w:rPr>
        <w:t>Moramo da obezbijedimo mobilnost na postojećim graničnim prelazima.</w:t>
      </w:r>
      <w:r w:rsidR="00E83CC2" w:rsidRPr="00862A0A">
        <w:rPr>
          <w:rFonts w:ascii="Arial Narrow" w:hAnsi="Arial Narrow" w:cs="Arial"/>
          <w:sz w:val="24"/>
          <w:szCs w:val="24"/>
        </w:rPr>
        <w:t xml:space="preserve"> </w:t>
      </w:r>
      <w:r w:rsidRPr="00862A0A">
        <w:rPr>
          <w:rFonts w:ascii="Arial Narrow" w:hAnsi="Arial Narrow" w:cs="Arial"/>
          <w:sz w:val="24"/>
          <w:szCs w:val="24"/>
        </w:rPr>
        <w:t>Neprihvatljivo je da se satima čeka na našim granicama.</w:t>
      </w:r>
      <w:r w:rsidR="00E83CC2" w:rsidRPr="00862A0A">
        <w:rPr>
          <w:rFonts w:ascii="Arial Narrow" w:hAnsi="Arial Narrow" w:cs="Arial"/>
          <w:sz w:val="24"/>
          <w:szCs w:val="24"/>
        </w:rPr>
        <w:t xml:space="preserve"> </w:t>
      </w:r>
      <w:r w:rsidRPr="00862A0A">
        <w:rPr>
          <w:rFonts w:ascii="Arial Narrow" w:hAnsi="Arial Narrow" w:cs="Arial"/>
          <w:sz w:val="24"/>
          <w:szCs w:val="24"/>
        </w:rPr>
        <w:t>Informacije Svjetske banke govore da se 28 miliona sati gubi na  u čekanju na graničnim prelazima da bi se obavile kontrole.</w:t>
      </w:r>
    </w:p>
    <w:p w:rsidR="00935C96" w:rsidRPr="00862A0A" w:rsidRDefault="00935C96" w:rsidP="00862A0A">
      <w:pPr>
        <w:jc w:val="both"/>
        <w:rPr>
          <w:rFonts w:ascii="Arial Narrow" w:hAnsi="Arial Narrow" w:cs="Arial"/>
          <w:sz w:val="24"/>
          <w:szCs w:val="24"/>
        </w:rPr>
      </w:pPr>
      <w:r w:rsidRPr="00862A0A">
        <w:rPr>
          <w:rFonts w:ascii="Arial Narrow" w:hAnsi="Arial Narrow" w:cs="Arial"/>
          <w:sz w:val="24"/>
          <w:szCs w:val="24"/>
        </w:rPr>
        <w:t>Zbog toga smo u okviru Berlinskog procesa u Trstu usvojili akcioni plan koji ima za cilj da relaksira ova ograničenja,</w:t>
      </w:r>
      <w:r w:rsidR="007F0B3E" w:rsidRPr="00862A0A">
        <w:rPr>
          <w:rFonts w:ascii="Arial Narrow" w:hAnsi="Arial Narrow" w:cs="Arial"/>
          <w:sz w:val="24"/>
          <w:szCs w:val="24"/>
        </w:rPr>
        <w:t xml:space="preserve"> </w:t>
      </w:r>
      <w:r w:rsidRPr="00862A0A">
        <w:rPr>
          <w:rFonts w:ascii="Arial Narrow" w:hAnsi="Arial Narrow" w:cs="Arial"/>
          <w:sz w:val="24"/>
          <w:szCs w:val="24"/>
        </w:rPr>
        <w:t>eliminišu barijere,</w:t>
      </w:r>
      <w:r w:rsidR="007F0B3E" w:rsidRPr="00862A0A">
        <w:rPr>
          <w:rFonts w:ascii="Arial Narrow" w:hAnsi="Arial Narrow" w:cs="Arial"/>
          <w:sz w:val="24"/>
          <w:szCs w:val="24"/>
        </w:rPr>
        <w:t xml:space="preserve"> </w:t>
      </w:r>
      <w:r w:rsidRPr="00862A0A">
        <w:rPr>
          <w:rFonts w:ascii="Arial Narrow" w:hAnsi="Arial Narrow" w:cs="Arial"/>
          <w:sz w:val="24"/>
          <w:szCs w:val="24"/>
        </w:rPr>
        <w:t>olakša promet robe i putnika i na taj način doprinesemo valorizaciji naših resursa i konfornijem životu naših građana.Mislim da treba da idemo korak po korak,da prvo rešavamo ova pitanja,</w:t>
      </w:r>
      <w:r w:rsidR="007F0B3E" w:rsidRPr="00862A0A">
        <w:rPr>
          <w:rFonts w:ascii="Arial Narrow" w:hAnsi="Arial Narrow" w:cs="Arial"/>
          <w:sz w:val="24"/>
          <w:szCs w:val="24"/>
        </w:rPr>
        <w:t xml:space="preserve"> </w:t>
      </w:r>
      <w:r w:rsidRPr="00862A0A">
        <w:rPr>
          <w:rFonts w:ascii="Arial Narrow" w:hAnsi="Arial Narrow" w:cs="Arial"/>
          <w:sz w:val="24"/>
          <w:szCs w:val="24"/>
        </w:rPr>
        <w:t>potom da se bavimo sljedećim.</w:t>
      </w:r>
    </w:p>
    <w:p w:rsidR="00356880" w:rsidRPr="00935C96" w:rsidRDefault="00356880" w:rsidP="00935C96">
      <w:pPr>
        <w:jc w:val="both"/>
        <w:rPr>
          <w:rFonts w:ascii="Arial" w:hAnsi="Arial" w:cs="Arial"/>
          <w:sz w:val="24"/>
          <w:szCs w:val="24"/>
        </w:rPr>
      </w:pPr>
    </w:p>
    <w:sectPr w:rsidR="00356880" w:rsidRPr="00935C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7618D"/>
    <w:multiLevelType w:val="hybridMultilevel"/>
    <w:tmpl w:val="C9647968"/>
    <w:lvl w:ilvl="0" w:tplc="44DAC4D6">
      <w:start w:val="1"/>
      <w:numFmt w:val="bullet"/>
      <w:lvlText w:val=""/>
      <w:lvlJc w:val="left"/>
      <w:pPr>
        <w:ind w:left="360" w:hanging="360"/>
      </w:pPr>
      <w:rPr>
        <w:rFonts w:ascii="Symbol" w:hAnsi="Symbol" w:hint="default"/>
      </w:rPr>
    </w:lvl>
    <w:lvl w:ilvl="1" w:tplc="2C1A0003" w:tentative="1">
      <w:start w:val="1"/>
      <w:numFmt w:val="bullet"/>
      <w:lvlText w:val="o"/>
      <w:lvlJc w:val="left"/>
      <w:pPr>
        <w:ind w:left="1080" w:hanging="360"/>
      </w:pPr>
      <w:rPr>
        <w:rFonts w:ascii="Courier New" w:hAnsi="Courier New" w:cs="Courier New" w:hint="default"/>
      </w:rPr>
    </w:lvl>
    <w:lvl w:ilvl="2" w:tplc="2C1A0005" w:tentative="1">
      <w:start w:val="1"/>
      <w:numFmt w:val="bullet"/>
      <w:lvlText w:val=""/>
      <w:lvlJc w:val="left"/>
      <w:pPr>
        <w:ind w:left="1800" w:hanging="360"/>
      </w:pPr>
      <w:rPr>
        <w:rFonts w:ascii="Wingdings" w:hAnsi="Wingdings" w:hint="default"/>
      </w:rPr>
    </w:lvl>
    <w:lvl w:ilvl="3" w:tplc="2C1A0001" w:tentative="1">
      <w:start w:val="1"/>
      <w:numFmt w:val="bullet"/>
      <w:lvlText w:val=""/>
      <w:lvlJc w:val="left"/>
      <w:pPr>
        <w:ind w:left="2520" w:hanging="360"/>
      </w:pPr>
      <w:rPr>
        <w:rFonts w:ascii="Symbol" w:hAnsi="Symbol" w:hint="default"/>
      </w:rPr>
    </w:lvl>
    <w:lvl w:ilvl="4" w:tplc="2C1A0003" w:tentative="1">
      <w:start w:val="1"/>
      <w:numFmt w:val="bullet"/>
      <w:lvlText w:val="o"/>
      <w:lvlJc w:val="left"/>
      <w:pPr>
        <w:ind w:left="3240" w:hanging="360"/>
      </w:pPr>
      <w:rPr>
        <w:rFonts w:ascii="Courier New" w:hAnsi="Courier New" w:cs="Courier New" w:hint="default"/>
      </w:rPr>
    </w:lvl>
    <w:lvl w:ilvl="5" w:tplc="2C1A0005" w:tentative="1">
      <w:start w:val="1"/>
      <w:numFmt w:val="bullet"/>
      <w:lvlText w:val=""/>
      <w:lvlJc w:val="left"/>
      <w:pPr>
        <w:ind w:left="3960" w:hanging="360"/>
      </w:pPr>
      <w:rPr>
        <w:rFonts w:ascii="Wingdings" w:hAnsi="Wingdings" w:hint="default"/>
      </w:rPr>
    </w:lvl>
    <w:lvl w:ilvl="6" w:tplc="2C1A0001" w:tentative="1">
      <w:start w:val="1"/>
      <w:numFmt w:val="bullet"/>
      <w:lvlText w:val=""/>
      <w:lvlJc w:val="left"/>
      <w:pPr>
        <w:ind w:left="4680" w:hanging="360"/>
      </w:pPr>
      <w:rPr>
        <w:rFonts w:ascii="Symbol" w:hAnsi="Symbol" w:hint="default"/>
      </w:rPr>
    </w:lvl>
    <w:lvl w:ilvl="7" w:tplc="2C1A0003" w:tentative="1">
      <w:start w:val="1"/>
      <w:numFmt w:val="bullet"/>
      <w:lvlText w:val="o"/>
      <w:lvlJc w:val="left"/>
      <w:pPr>
        <w:ind w:left="5400" w:hanging="360"/>
      </w:pPr>
      <w:rPr>
        <w:rFonts w:ascii="Courier New" w:hAnsi="Courier New" w:cs="Courier New" w:hint="default"/>
      </w:rPr>
    </w:lvl>
    <w:lvl w:ilvl="8" w:tplc="2C1A0005" w:tentative="1">
      <w:start w:val="1"/>
      <w:numFmt w:val="bullet"/>
      <w:lvlText w:val=""/>
      <w:lvlJc w:val="left"/>
      <w:pPr>
        <w:ind w:left="6120" w:hanging="360"/>
      </w:pPr>
      <w:rPr>
        <w:rFonts w:ascii="Wingdings" w:hAnsi="Wingdings" w:hint="default"/>
      </w:rPr>
    </w:lvl>
  </w:abstractNum>
  <w:abstractNum w:abstractNumId="1" w15:restartNumberingAfterBreak="0">
    <w:nsid w:val="61BA5D64"/>
    <w:multiLevelType w:val="hybridMultilevel"/>
    <w:tmpl w:val="A3E29410"/>
    <w:lvl w:ilvl="0" w:tplc="44DAC4D6">
      <w:start w:val="1"/>
      <w:numFmt w:val="bullet"/>
      <w:lvlText w:val=""/>
      <w:lvlJc w:val="left"/>
      <w:pPr>
        <w:ind w:left="360" w:hanging="360"/>
      </w:pPr>
      <w:rPr>
        <w:rFonts w:ascii="Symbol" w:hAnsi="Symbol" w:hint="default"/>
      </w:rPr>
    </w:lvl>
    <w:lvl w:ilvl="1" w:tplc="9890422C">
      <w:numFmt w:val="bullet"/>
      <w:lvlText w:val="-"/>
      <w:lvlJc w:val="left"/>
      <w:pPr>
        <w:ind w:left="1080" w:hanging="360"/>
      </w:pPr>
      <w:rPr>
        <w:rFonts w:ascii="Cambria" w:eastAsiaTheme="minorHAnsi" w:hAnsi="Cambria" w:cstheme="minorBidi" w:hint="default"/>
      </w:rPr>
    </w:lvl>
    <w:lvl w:ilvl="2" w:tplc="2C1A0005" w:tentative="1">
      <w:start w:val="1"/>
      <w:numFmt w:val="bullet"/>
      <w:lvlText w:val=""/>
      <w:lvlJc w:val="left"/>
      <w:pPr>
        <w:ind w:left="1800" w:hanging="360"/>
      </w:pPr>
      <w:rPr>
        <w:rFonts w:ascii="Wingdings" w:hAnsi="Wingdings" w:hint="default"/>
      </w:rPr>
    </w:lvl>
    <w:lvl w:ilvl="3" w:tplc="2C1A0001" w:tentative="1">
      <w:start w:val="1"/>
      <w:numFmt w:val="bullet"/>
      <w:lvlText w:val=""/>
      <w:lvlJc w:val="left"/>
      <w:pPr>
        <w:ind w:left="2520" w:hanging="360"/>
      </w:pPr>
      <w:rPr>
        <w:rFonts w:ascii="Symbol" w:hAnsi="Symbol" w:hint="default"/>
      </w:rPr>
    </w:lvl>
    <w:lvl w:ilvl="4" w:tplc="2C1A0003" w:tentative="1">
      <w:start w:val="1"/>
      <w:numFmt w:val="bullet"/>
      <w:lvlText w:val="o"/>
      <w:lvlJc w:val="left"/>
      <w:pPr>
        <w:ind w:left="3240" w:hanging="360"/>
      </w:pPr>
      <w:rPr>
        <w:rFonts w:ascii="Courier New" w:hAnsi="Courier New" w:cs="Courier New" w:hint="default"/>
      </w:rPr>
    </w:lvl>
    <w:lvl w:ilvl="5" w:tplc="2C1A0005" w:tentative="1">
      <w:start w:val="1"/>
      <w:numFmt w:val="bullet"/>
      <w:lvlText w:val=""/>
      <w:lvlJc w:val="left"/>
      <w:pPr>
        <w:ind w:left="3960" w:hanging="360"/>
      </w:pPr>
      <w:rPr>
        <w:rFonts w:ascii="Wingdings" w:hAnsi="Wingdings" w:hint="default"/>
      </w:rPr>
    </w:lvl>
    <w:lvl w:ilvl="6" w:tplc="2C1A0001" w:tentative="1">
      <w:start w:val="1"/>
      <w:numFmt w:val="bullet"/>
      <w:lvlText w:val=""/>
      <w:lvlJc w:val="left"/>
      <w:pPr>
        <w:ind w:left="4680" w:hanging="360"/>
      </w:pPr>
      <w:rPr>
        <w:rFonts w:ascii="Symbol" w:hAnsi="Symbol" w:hint="default"/>
      </w:rPr>
    </w:lvl>
    <w:lvl w:ilvl="7" w:tplc="2C1A0003" w:tentative="1">
      <w:start w:val="1"/>
      <w:numFmt w:val="bullet"/>
      <w:lvlText w:val="o"/>
      <w:lvlJc w:val="left"/>
      <w:pPr>
        <w:ind w:left="5400" w:hanging="360"/>
      </w:pPr>
      <w:rPr>
        <w:rFonts w:ascii="Courier New" w:hAnsi="Courier New" w:cs="Courier New" w:hint="default"/>
      </w:rPr>
    </w:lvl>
    <w:lvl w:ilvl="8" w:tplc="2C1A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880"/>
    <w:rsid w:val="00044428"/>
    <w:rsid w:val="002503A2"/>
    <w:rsid w:val="00356880"/>
    <w:rsid w:val="0037231B"/>
    <w:rsid w:val="007F0B3E"/>
    <w:rsid w:val="00862A0A"/>
    <w:rsid w:val="008805F4"/>
    <w:rsid w:val="008E1992"/>
    <w:rsid w:val="00935C96"/>
    <w:rsid w:val="00E83CC2"/>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2B0AD4-B672-4730-BC42-F7030317F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M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6880"/>
    <w:pPr>
      <w:spacing w:after="200" w:line="276" w:lineRule="auto"/>
      <w:ind w:left="720"/>
    </w:pPr>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1394</Words>
  <Characters>7950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Rade Spasojevic</dc:creator>
  <cp:keywords/>
  <dc:description/>
  <cp:lastModifiedBy>Melisa Pepic</cp:lastModifiedBy>
  <cp:revision>2</cp:revision>
  <dcterms:created xsi:type="dcterms:W3CDTF">2018-04-25T13:12:00Z</dcterms:created>
  <dcterms:modified xsi:type="dcterms:W3CDTF">2018-04-25T13:12:00Z</dcterms:modified>
</cp:coreProperties>
</file>