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459"/>
      </w:tblGrid>
      <w:tr w:rsidR="00286922" w:rsidRPr="004F1C71" w:rsidTr="007E7CF4">
        <w:tc>
          <w:tcPr>
            <w:tcW w:w="3261" w:type="dxa"/>
          </w:tcPr>
          <w:p w:rsidR="00286922" w:rsidRPr="004F1C71" w:rsidRDefault="00286922" w:rsidP="007E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 wp14:anchorId="559E1FC8" wp14:editId="2E363245">
                  <wp:extent cx="2019300" cy="1028700"/>
                  <wp:effectExtent l="0" t="0" r="0" b="0"/>
                  <wp:docPr id="70" name="Picture 70" descr="200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9" w:type="dxa"/>
            <w:vAlign w:val="bottom"/>
          </w:tcPr>
          <w:p w:rsidR="00286922" w:rsidRPr="004F1C71" w:rsidRDefault="00286922" w:rsidP="007E7CF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Stanka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Dragojevi</w:t>
            </w:r>
            <w:r>
              <w:rPr>
                <w:rFonts w:ascii="Arial" w:hAnsi="Arial" w:cs="Arial"/>
                <w:sz w:val="22"/>
              </w:rPr>
              <w:t>ć</w:t>
            </w:r>
            <w:r w:rsidRPr="004F1C71">
              <w:rPr>
                <w:rFonts w:ascii="Arial" w:hAnsi="Arial" w:cs="Arial"/>
                <w:sz w:val="22"/>
              </w:rPr>
              <w:t>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18; 81000 Podgorica; </w:t>
            </w:r>
            <w:r w:rsidRPr="004F1C71">
              <w:rPr>
                <w:rFonts w:ascii="Arial" w:hAnsi="Arial" w:cs="Arial"/>
                <w:smallCaps/>
                <w:sz w:val="22"/>
              </w:rPr>
              <w:t>Montenegro</w:t>
            </w:r>
          </w:p>
          <w:p w:rsidR="00286922" w:rsidRPr="004F1C71" w:rsidRDefault="00286922" w:rsidP="007E7CF4">
            <w:pPr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4F1C71">
              <w:rPr>
                <w:rFonts w:ascii="Arial" w:hAnsi="Arial" w:cs="Arial"/>
                <w:sz w:val="22"/>
              </w:rPr>
              <w:t>tel</w:t>
            </w:r>
            <w:proofErr w:type="gramEnd"/>
            <w:r w:rsidRPr="004F1C71">
              <w:rPr>
                <w:rFonts w:ascii="Arial" w:hAnsi="Arial" w:cs="Arial"/>
                <w:sz w:val="22"/>
              </w:rPr>
              <w:t xml:space="preserve">.  ++382 20/664-079, 664-080,664-081;  </w:t>
            </w:r>
          </w:p>
          <w:p w:rsidR="00286922" w:rsidRPr="004F1C71" w:rsidRDefault="00286922" w:rsidP="007E7CF4">
            <w:pPr>
              <w:jc w:val="center"/>
              <w:rPr>
                <w:rFonts w:ascii="Arial" w:hAnsi="Arial" w:cs="Arial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tel.fax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.  ++382 20/664-071, 664-078, 664-079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lok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111</w:t>
            </w:r>
          </w:p>
        </w:tc>
      </w:tr>
    </w:tbl>
    <w:p w:rsidR="00286922" w:rsidRPr="004F1C71" w:rsidRDefault="00286922" w:rsidP="00286922">
      <w:pPr>
        <w:pStyle w:val="CommentText"/>
        <w:rPr>
          <w:rFonts w:ascii="Arial" w:hAnsi="Arial" w:cs="Arial"/>
        </w:rPr>
      </w:pPr>
    </w:p>
    <w:p w:rsidR="00286922" w:rsidRPr="004F1C71" w:rsidRDefault="00286922" w:rsidP="00286922">
      <w:pPr>
        <w:pStyle w:val="CommentText"/>
        <w:rPr>
          <w:rFonts w:ascii="Arial" w:hAnsi="Arial" w:cs="Arial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180340" distL="114300" distR="114300" simplePos="0" relativeHeight="251659264" behindDoc="0" locked="0" layoutInCell="0" allowOverlap="1" wp14:anchorId="727C256A" wp14:editId="1FB44494">
                <wp:simplePos x="0" y="0"/>
                <wp:positionH relativeFrom="column">
                  <wp:posOffset>257175</wp:posOffset>
                </wp:positionH>
                <wp:positionV relativeFrom="paragraph">
                  <wp:posOffset>109855</wp:posOffset>
                </wp:positionV>
                <wp:extent cx="2834640" cy="1514475"/>
                <wp:effectExtent l="19050" t="19050" r="41910" b="4762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5144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6922" w:rsidRPr="00BE0B68" w:rsidRDefault="00286922" w:rsidP="00286922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</w:pPr>
                          </w:p>
                          <w:p w:rsidR="00286922" w:rsidRPr="00BE0B68" w:rsidRDefault="00286922" w:rsidP="00286922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CRNA GORA</w:t>
                            </w:r>
                          </w:p>
                          <w:p w:rsidR="00286922" w:rsidRDefault="00286922" w:rsidP="00286922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286922" w:rsidRDefault="00286922" w:rsidP="00286922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Ministarstvo</w:t>
                            </w:r>
                            <w:proofErr w:type="spellEnd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finansija</w:t>
                            </w:r>
                            <w:proofErr w:type="spellEnd"/>
                          </w:p>
                          <w:p w:rsidR="00286922" w:rsidRDefault="00286922" w:rsidP="00286922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286922" w:rsidRPr="00BE0B68" w:rsidRDefault="00286922" w:rsidP="00286922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Podgorica</w:t>
                            </w:r>
                          </w:p>
                          <w:p w:rsidR="00286922" w:rsidRPr="00BE0B68" w:rsidRDefault="00286922" w:rsidP="00286922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Optima" w:hAnsi="Optima"/>
                              </w:rPr>
                            </w:pPr>
                          </w:p>
                          <w:p w:rsidR="00286922" w:rsidRPr="00BE0B68" w:rsidRDefault="00286922" w:rsidP="00286922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Optima" w:hAnsi="Optima"/>
                              </w:rPr>
                            </w:pPr>
                            <w:r w:rsidRPr="00BE0B68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20.25pt;margin-top:8.65pt;width:223.2pt;height:119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" o:allowincell="f" filled="f" strokeweight="4.5pt">
                <v:stroke linestyle="thinThick"/>
                <v:textbox inset="0,0,0,0">
                  <w:txbxContent>
                    <w:p w:rsidR="00286922" w:rsidRPr="00BE0B68" w:rsidRDefault="00286922" w:rsidP="00286922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</w:pPr>
                    </w:p>
                    <w:p w:rsidR="00286922" w:rsidRPr="00BE0B68" w:rsidRDefault="00286922" w:rsidP="00286922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CRNA GORA</w:t>
                      </w:r>
                    </w:p>
                    <w:p w:rsidR="00286922" w:rsidRDefault="00286922" w:rsidP="00286922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286922" w:rsidRDefault="00286922" w:rsidP="00286922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Ministarstvo</w:t>
                      </w:r>
                      <w:proofErr w:type="spellEnd"/>
                      <w:r w:rsidRPr="00BE0B68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finansija</w:t>
                      </w:r>
                      <w:proofErr w:type="spellEnd"/>
                    </w:p>
                    <w:p w:rsidR="00286922" w:rsidRDefault="00286922" w:rsidP="00286922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286922" w:rsidRPr="00BE0B68" w:rsidRDefault="00286922" w:rsidP="00286922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Podgorica</w:t>
                      </w:r>
                    </w:p>
                    <w:p w:rsidR="00286922" w:rsidRPr="00BE0B68" w:rsidRDefault="00286922" w:rsidP="00286922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Optima" w:hAnsi="Optima"/>
                        </w:rPr>
                      </w:pPr>
                    </w:p>
                    <w:p w:rsidR="00286922" w:rsidRPr="00BE0B68" w:rsidRDefault="00286922" w:rsidP="00286922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Optima" w:hAnsi="Optima"/>
                        </w:rPr>
                      </w:pPr>
                      <w:r w:rsidRPr="00BE0B68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86922" w:rsidRPr="004F1C71" w:rsidRDefault="00286922" w:rsidP="00286922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286922" w:rsidRPr="004F1C71" w:rsidRDefault="00286922" w:rsidP="00286922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  <w:proofErr w:type="gramStart"/>
      <w:r w:rsidRPr="004F1C71">
        <w:rPr>
          <w:rFonts w:ascii="Arial" w:hAnsi="Arial" w:cs="Arial"/>
        </w:rPr>
        <w:t xml:space="preserve">Podgorica, </w:t>
      </w:r>
      <w:r>
        <w:rPr>
          <w:rFonts w:ascii="Arial" w:hAnsi="Arial" w:cs="Arial"/>
        </w:rPr>
        <w:t>30</w:t>
      </w:r>
      <w:r w:rsidRPr="004F1C71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4F1C7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4F1C71">
        <w:rPr>
          <w:rFonts w:ascii="Arial" w:hAnsi="Arial" w:cs="Arial"/>
        </w:rPr>
        <w:t>.g.</w:t>
      </w:r>
      <w:proofErr w:type="gramEnd"/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ind w:left="5040" w:firstLine="720"/>
        <w:rPr>
          <w:rFonts w:ascii="Arial" w:hAnsi="Arial" w:cs="Arial"/>
        </w:rPr>
      </w:pPr>
    </w:p>
    <w:p w:rsidR="00286922" w:rsidRPr="004F1C71" w:rsidRDefault="00286922" w:rsidP="00286922">
      <w:pPr>
        <w:rPr>
          <w:rFonts w:ascii="Arial" w:hAnsi="Arial" w:cs="Arial"/>
          <w:sz w:val="28"/>
        </w:rPr>
      </w:pPr>
    </w:p>
    <w:p w:rsidR="00286922" w:rsidRDefault="00286922" w:rsidP="00286922">
      <w:pPr>
        <w:rPr>
          <w:rFonts w:ascii="Arial" w:hAnsi="Arial" w:cs="Arial"/>
          <w:sz w:val="28"/>
        </w:rPr>
      </w:pPr>
    </w:p>
    <w:p w:rsidR="00286922" w:rsidRPr="00D502CE" w:rsidRDefault="00286922" w:rsidP="00286922">
      <w:pPr>
        <w:rPr>
          <w:rFonts w:ascii="Arial" w:hAnsi="Arial" w:cs="Arial"/>
          <w:sz w:val="28"/>
        </w:rPr>
      </w:pPr>
    </w:p>
    <w:p w:rsidR="00286922" w:rsidRDefault="00286922" w:rsidP="00286922">
      <w:pPr>
        <w:rPr>
          <w:rFonts w:ascii="Arial" w:hAnsi="Arial" w:cs="Arial"/>
          <w:sz w:val="28"/>
        </w:rPr>
      </w:pPr>
    </w:p>
    <w:p w:rsidR="00286922" w:rsidRPr="006B7519" w:rsidRDefault="00286922" w:rsidP="0028692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Na </w:t>
      </w:r>
      <w:proofErr w:type="spellStart"/>
      <w:r>
        <w:rPr>
          <w:rFonts w:ascii="Arial" w:hAnsi="Arial" w:cs="Arial"/>
          <w:bCs/>
          <w:color w:val="000000"/>
        </w:rPr>
        <w:t>osnovu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vašeg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dopisa</w:t>
      </w:r>
      <w:proofErr w:type="spellEnd"/>
      <w:r>
        <w:rPr>
          <w:rFonts w:ascii="Arial" w:hAnsi="Arial" w:cs="Arial"/>
          <w:bCs/>
          <w:color w:val="000000"/>
        </w:rPr>
        <w:t xml:space="preserve"> br. 01-3779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od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01.4.2014.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godine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, a u </w:t>
      </w:r>
      <w:proofErr w:type="spellStart"/>
      <w:r>
        <w:rPr>
          <w:rFonts w:ascii="Arial" w:hAnsi="Arial" w:cs="Arial"/>
          <w:bCs/>
          <w:color w:val="000000"/>
        </w:rPr>
        <w:t>vezi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Zakon</w:t>
      </w:r>
      <w:r>
        <w:rPr>
          <w:rFonts w:ascii="Arial" w:hAnsi="Arial" w:cs="Arial"/>
          <w:bCs/>
          <w:color w:val="000000"/>
        </w:rPr>
        <w:t>a</w:t>
      </w:r>
      <w:proofErr w:type="spellEnd"/>
      <w:r>
        <w:rPr>
          <w:rFonts w:ascii="Arial" w:hAnsi="Arial" w:cs="Arial"/>
          <w:bCs/>
          <w:color w:val="000000"/>
        </w:rPr>
        <w:t xml:space="preserve"> o </w:t>
      </w:r>
      <w:proofErr w:type="spellStart"/>
      <w:r w:rsidRPr="006B7519">
        <w:rPr>
          <w:rFonts w:ascii="Arial" w:hAnsi="Arial" w:cs="Arial"/>
          <w:bCs/>
          <w:color w:val="000000"/>
        </w:rPr>
        <w:t>finansiranju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političkih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partija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, član19 </w:t>
      </w:r>
      <w:proofErr w:type="spellStart"/>
      <w:r w:rsidRPr="006B7519">
        <w:rPr>
          <w:rFonts w:ascii="Arial" w:hAnsi="Arial" w:cs="Arial"/>
          <w:bCs/>
          <w:color w:val="000000"/>
        </w:rPr>
        <w:t>stav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3 </w:t>
      </w:r>
      <w:proofErr w:type="spellStart"/>
      <w:r w:rsidRPr="006B7519">
        <w:rPr>
          <w:rFonts w:ascii="Arial" w:hAnsi="Arial" w:cs="Arial"/>
          <w:bCs/>
          <w:color w:val="000000"/>
        </w:rPr>
        <w:t>dostavljamo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vam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tražene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podatke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:rsidR="00286922" w:rsidRPr="006B7519" w:rsidRDefault="00286922" w:rsidP="00286922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Cs/>
          <w:color w:val="000000"/>
        </w:rPr>
      </w:pPr>
    </w:p>
    <w:p w:rsidR="00286922" w:rsidRDefault="00286922" w:rsidP="00286922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286922" w:rsidRPr="004C4D64" w:rsidRDefault="00286922" w:rsidP="00286922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999" w:type="dxa"/>
        <w:tblInd w:w="-176" w:type="dxa"/>
        <w:tblLook w:val="0000" w:firstRow="0" w:lastRow="0" w:firstColumn="0" w:lastColumn="0" w:noHBand="0" w:noVBand="0"/>
      </w:tblPr>
      <w:tblGrid>
        <w:gridCol w:w="896"/>
        <w:gridCol w:w="469"/>
        <w:gridCol w:w="896"/>
        <w:gridCol w:w="4358"/>
        <w:gridCol w:w="896"/>
        <w:gridCol w:w="377"/>
        <w:gridCol w:w="896"/>
        <w:gridCol w:w="298"/>
        <w:gridCol w:w="251"/>
        <w:gridCol w:w="645"/>
        <w:gridCol w:w="1017"/>
      </w:tblGrid>
      <w:tr w:rsidR="00286922" w:rsidRPr="00165828" w:rsidTr="007E7CF4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533B2C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33B2C">
              <w:rPr>
                <w:rFonts w:ascii="Arial" w:hAnsi="Arial" w:cs="Arial"/>
                <w:b/>
                <w:bCs/>
                <w:sz w:val="20"/>
              </w:rPr>
              <w:t>IZVJEŠTAJ O NOVČANIM ISPLATAMA</w:t>
            </w:r>
          </w:p>
          <w:p w:rsidR="00286922" w:rsidRPr="00533B2C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proofErr w:type="gramStart"/>
            <w:r w:rsidRPr="00533B2C">
              <w:rPr>
                <w:rFonts w:ascii="Arial" w:hAnsi="Arial" w:cs="Arial"/>
                <w:b/>
                <w:bCs/>
                <w:sz w:val="20"/>
              </w:rPr>
              <w:t>za</w:t>
            </w:r>
            <w:proofErr w:type="spellEnd"/>
            <w:proofErr w:type="gramEnd"/>
            <w:r w:rsidRPr="00533B2C">
              <w:rPr>
                <w:rFonts w:ascii="Arial" w:hAnsi="Arial" w:cs="Arial"/>
                <w:b/>
                <w:bCs/>
                <w:sz w:val="20"/>
              </w:rPr>
              <w:t xml:space="preserve"> period </w:t>
            </w:r>
            <w:r>
              <w:rPr>
                <w:rFonts w:ascii="Arial" w:hAnsi="Arial" w:cs="Arial"/>
                <w:b/>
                <w:bCs/>
                <w:sz w:val="20"/>
              </w:rPr>
              <w:t>23</w:t>
            </w:r>
            <w:r w:rsidRPr="00533B2C">
              <w:rPr>
                <w:rFonts w:ascii="Arial" w:hAnsi="Arial" w:cs="Arial"/>
                <w:b/>
                <w:bCs/>
                <w:sz w:val="20"/>
              </w:rPr>
              <w:t xml:space="preserve">.6. - </w:t>
            </w:r>
            <w:r>
              <w:rPr>
                <w:rFonts w:ascii="Arial" w:hAnsi="Arial" w:cs="Arial"/>
                <w:b/>
                <w:bCs/>
                <w:sz w:val="20"/>
              </w:rPr>
              <w:t>29</w:t>
            </w:r>
            <w:r w:rsidRPr="00533B2C">
              <w:rPr>
                <w:rFonts w:ascii="Arial" w:hAnsi="Arial" w:cs="Arial"/>
                <w:b/>
                <w:bCs/>
                <w:sz w:val="20"/>
              </w:rPr>
              <w:t xml:space="preserve">.6.2014. </w:t>
            </w:r>
            <w:proofErr w:type="spellStart"/>
            <w:r w:rsidRPr="00533B2C">
              <w:rPr>
                <w:rFonts w:ascii="Arial" w:hAnsi="Arial" w:cs="Arial"/>
                <w:b/>
                <w:bCs/>
                <w:sz w:val="20"/>
              </w:rPr>
              <w:t>godine</w:t>
            </w:r>
            <w:proofErr w:type="spellEnd"/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922" w:rsidRPr="00165828" w:rsidTr="007E7CF4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533B2C" w:rsidRDefault="00286922" w:rsidP="007E7CF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922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sz w:val="20"/>
              </w:rPr>
            </w:pPr>
          </w:p>
        </w:tc>
      </w:tr>
      <w:tr w:rsidR="00286922" w:rsidRPr="00267965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Pr="00267965" w:rsidRDefault="00286922" w:rsidP="007E7CF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EKO. KLAS.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286922" w:rsidRPr="00267965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TEKUĆI </w:t>
            </w:r>
            <w:r w:rsidRPr="00267965">
              <w:rPr>
                <w:rFonts w:ascii="Arial" w:hAnsi="Arial" w:cs="Arial"/>
                <w:b/>
                <w:bCs/>
                <w:sz w:val="20"/>
              </w:rPr>
              <w:t>IZDACI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Pr="00267965" w:rsidRDefault="00286922" w:rsidP="007E7CF4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  <w:r w:rsidRPr="00D81464">
              <w:rPr>
                <w:rFonts w:ascii="Arial" w:hAnsi="Arial" w:cs="Arial"/>
                <w:b/>
                <w:bCs/>
                <w:sz w:val="20"/>
              </w:rPr>
              <w:t>IZNOS</w:t>
            </w:r>
          </w:p>
        </w:tc>
      </w:tr>
      <w:tr w:rsidR="00286922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411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Bruto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zarade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doprinosi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teret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poslodavca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286922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412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lična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primanja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286922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materijal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218,12</w:t>
            </w:r>
          </w:p>
        </w:tc>
      </w:tr>
      <w:tr w:rsidR="00286922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usluge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709,88</w:t>
            </w:r>
          </w:p>
        </w:tc>
      </w:tr>
      <w:tr w:rsidR="00286922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415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Tekuće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održavanje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9.155,36</w:t>
            </w:r>
          </w:p>
        </w:tc>
      </w:tr>
      <w:tr w:rsidR="00286922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Kamate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286922" w:rsidRPr="00165828" w:rsidTr="007E7CF4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417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Renta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286922" w:rsidRPr="00165828" w:rsidTr="007E7CF4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418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Subvencije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286922" w:rsidRPr="00165828" w:rsidTr="007E7CF4">
        <w:trPr>
          <w:trHeight w:val="270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419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922" w:rsidRDefault="00286922" w:rsidP="007E7CF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86922" w:rsidRPr="003B1868" w:rsidTr="007E7CF4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86922" w:rsidRPr="00E72D38" w:rsidRDefault="00286922" w:rsidP="007E7CF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86922" w:rsidRDefault="00286922" w:rsidP="007E7CF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286922" w:rsidRDefault="00286922" w:rsidP="007E7CF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Ukupno</w:t>
            </w:r>
            <w:proofErr w:type="spellEnd"/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86922" w:rsidRPr="0025484F" w:rsidRDefault="00286922" w:rsidP="007E7CF4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5484F">
              <w:rPr>
                <w:rFonts w:ascii="Arial" w:hAnsi="Arial" w:cs="Arial"/>
                <w:b/>
              </w:rPr>
              <w:t>10.083,36</w:t>
            </w:r>
          </w:p>
        </w:tc>
      </w:tr>
      <w:tr w:rsidR="00286922" w:rsidRPr="00165828" w:rsidTr="007E7CF4">
        <w:trPr>
          <w:trHeight w:val="27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E72D38" w:rsidRDefault="00286922" w:rsidP="007E7CF4">
            <w:pPr>
              <w:ind w:firstLineChars="300" w:firstLine="60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922" w:rsidRPr="00165828" w:rsidRDefault="00286922" w:rsidP="007E7CF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286922" w:rsidRDefault="00286922" w:rsidP="00286922">
      <w:pPr>
        <w:jc w:val="left"/>
        <w:rPr>
          <w:rFonts w:ascii="Arial" w:hAnsi="Arial" w:cs="Arial"/>
          <w:szCs w:val="24"/>
        </w:rPr>
      </w:pPr>
      <w:r w:rsidRPr="00D81464">
        <w:rPr>
          <w:rFonts w:ascii="Arial" w:hAnsi="Arial" w:cs="Arial"/>
          <w:szCs w:val="24"/>
        </w:rPr>
        <w:t xml:space="preserve">S </w:t>
      </w:r>
      <w:proofErr w:type="spellStart"/>
      <w:r w:rsidRPr="00D81464">
        <w:rPr>
          <w:rFonts w:ascii="Arial" w:hAnsi="Arial" w:cs="Arial"/>
          <w:szCs w:val="24"/>
        </w:rPr>
        <w:t>poštovanjem</w:t>
      </w:r>
      <w:proofErr w:type="spellEnd"/>
      <w:r>
        <w:rPr>
          <w:rFonts w:ascii="Arial" w:hAnsi="Arial" w:cs="Arial"/>
          <w:szCs w:val="24"/>
        </w:rPr>
        <w:t>,</w:t>
      </w:r>
    </w:p>
    <w:p w:rsidR="00286922" w:rsidRDefault="00286922" w:rsidP="00286922">
      <w:pPr>
        <w:jc w:val="left"/>
        <w:rPr>
          <w:rFonts w:ascii="Arial" w:hAnsi="Arial" w:cs="Arial"/>
          <w:szCs w:val="24"/>
        </w:rPr>
      </w:pPr>
    </w:p>
    <w:p w:rsidR="00286922" w:rsidRDefault="00286922" w:rsidP="00286922">
      <w:pPr>
        <w:jc w:val="left"/>
        <w:rPr>
          <w:rFonts w:ascii="Arial" w:hAnsi="Arial" w:cs="Arial"/>
          <w:szCs w:val="24"/>
        </w:rPr>
      </w:pPr>
    </w:p>
    <w:p w:rsidR="00286922" w:rsidRDefault="00286922" w:rsidP="00286922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Šef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računovodstva</w:t>
      </w:r>
      <w:proofErr w:type="spellEnd"/>
      <w:r>
        <w:rPr>
          <w:rFonts w:ascii="Arial" w:hAnsi="Arial" w:cs="Arial"/>
          <w:szCs w:val="24"/>
        </w:rPr>
        <w:t xml:space="preserve"> </w:t>
      </w:r>
    </w:p>
    <w:p w:rsidR="00286922" w:rsidRPr="00D81464" w:rsidRDefault="00286922" w:rsidP="00286922">
      <w:pPr>
        <w:jc w:val="right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Željko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Vukčević</w:t>
      </w:r>
      <w:proofErr w:type="spellEnd"/>
      <w:r w:rsidRPr="00D81464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s.r.</w:t>
      </w:r>
      <w:proofErr w:type="spellEnd"/>
      <w:proofErr w:type="gramEnd"/>
    </w:p>
    <w:p w:rsidR="00286922" w:rsidRDefault="00286922" w:rsidP="00286922">
      <w:pPr>
        <w:jc w:val="right"/>
        <w:rPr>
          <w:rFonts w:ascii="Arial" w:hAnsi="Arial" w:cs="Arial"/>
          <w:sz w:val="28"/>
        </w:rPr>
      </w:pPr>
    </w:p>
    <w:p w:rsidR="00286922" w:rsidRDefault="00286922" w:rsidP="00286922"/>
    <w:p w:rsidR="00286922" w:rsidRDefault="00286922" w:rsidP="00286922">
      <w:pPr>
        <w:rPr>
          <w:rFonts w:ascii="Arial" w:hAnsi="Arial" w:cs="Arial"/>
          <w:sz w:val="28"/>
        </w:rPr>
      </w:pPr>
    </w:p>
    <w:p w:rsidR="0083195D" w:rsidRPr="00286922" w:rsidRDefault="00286922" w:rsidP="00286922">
      <w:bookmarkStart w:id="0" w:name="_GoBack"/>
      <w:bookmarkEnd w:id="0"/>
    </w:p>
    <w:sectPr w:rsidR="0083195D" w:rsidRPr="00286922" w:rsidSect="00E7610F">
      <w:pgSz w:w="11909" w:h="16834" w:code="9"/>
      <w:pgMar w:top="630" w:right="1440" w:bottom="1440" w:left="1440" w:header="720" w:footer="720" w:gutter="0"/>
      <w:paperSrc w:firs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11"/>
    <w:rsid w:val="00002F9F"/>
    <w:rsid w:val="00055C35"/>
    <w:rsid w:val="0010619F"/>
    <w:rsid w:val="001F0202"/>
    <w:rsid w:val="00286922"/>
    <w:rsid w:val="002971CD"/>
    <w:rsid w:val="003B1868"/>
    <w:rsid w:val="00424553"/>
    <w:rsid w:val="00533B2C"/>
    <w:rsid w:val="005A5929"/>
    <w:rsid w:val="005F2DBC"/>
    <w:rsid w:val="007E1680"/>
    <w:rsid w:val="00821811"/>
    <w:rsid w:val="008A1CF0"/>
    <w:rsid w:val="00BC0F90"/>
    <w:rsid w:val="00D27305"/>
    <w:rsid w:val="00D71F9C"/>
    <w:rsid w:val="00FC5557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2014-06-30T12:02:00Z</dcterms:created>
  <dcterms:modified xsi:type="dcterms:W3CDTF">2014-06-30T12:03:00Z</dcterms:modified>
</cp:coreProperties>
</file>