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39AC" w14:textId="77777777" w:rsidR="007C1E24" w:rsidRPr="007A30BC" w:rsidRDefault="007C1E24" w:rsidP="007A30B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Ministarstvo unutrašnjih poslova – Komisija za sprovođenje postupka dodjele nagrada i priznanja, u skladu sa Pravilnikom o načinu i postupku dodjele nagrada i priznanja učesnicima zaštite i spašavanja („Službeni list Crne Gore”, </w:t>
      </w:r>
      <w:r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>broj 8/18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) pokreće postupak dodjele nagrada i priznanja i upućuje </w:t>
      </w:r>
    </w:p>
    <w:p w14:paraId="55DE55FF" w14:textId="77777777" w:rsidR="007C1E24" w:rsidRPr="007A30BC" w:rsidRDefault="007C1E24" w:rsidP="007A30BC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4D9601A9" w14:textId="77777777" w:rsidR="007C1E24" w:rsidRPr="007A30BC" w:rsidRDefault="007C1E24" w:rsidP="007A30BC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0ECA8B10" w14:textId="77777777" w:rsidR="007C1E24" w:rsidRPr="007A30BC" w:rsidRDefault="007C1E24" w:rsidP="007A30BC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 xml:space="preserve">JAVNI POZIV </w:t>
      </w:r>
      <w:r w:rsidRPr="007A3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br/>
        <w:t>ZA PODNOŠENJE PREDLOGA ZA DODJELU NAGRADA I PRIZNANJA</w:t>
      </w:r>
    </w:p>
    <w:p w14:paraId="4E662D71" w14:textId="58684A7A" w:rsidR="00A92B4B" w:rsidRPr="007A30BC" w:rsidRDefault="007C1E24" w:rsidP="007A30BC">
      <w:pPr>
        <w:shd w:val="clear" w:color="auto" w:fill="FFFFFF"/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br/>
        <w:t>učesnicima zaštite i spašavanja za ostvarene posebne zasluge u razvoju sistema zaštite i spašavanja i iskazanu ličnu požrtvovanost u sprovođenju zaštite i spašavanja stanovništva i materijalnih dobara</w:t>
      </w:r>
    </w:p>
    <w:p w14:paraId="73BAFB9F" w14:textId="77777777" w:rsidR="00A92B4B" w:rsidRPr="007A30BC" w:rsidRDefault="00A92B4B" w:rsidP="007A30B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E0263E5" w14:textId="77777777" w:rsidR="00A92B4B" w:rsidRPr="007A30BC" w:rsidRDefault="00A92B4B" w:rsidP="007A30B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0B45900D" w14:textId="5CBF0C13" w:rsidR="007C1E24" w:rsidRPr="007A30BC" w:rsidRDefault="007C1E24" w:rsidP="007A30B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Predlog za dodjelu nagrada i priznanja mogu da podnesu državni organi, jedinice lokalne samouprave, operativne jedinice za zaštitu i spašavanje, nevladine organizacije, humanitarne organizacije, privredna društva, preduzetnici i druga pravna i fizička lica.</w:t>
      </w:r>
    </w:p>
    <w:p w14:paraId="2DF9D01D" w14:textId="77777777" w:rsidR="00A92B4B" w:rsidRPr="007A30BC" w:rsidRDefault="00A92B4B" w:rsidP="007A30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0C79334A" w14:textId="0BB8133A" w:rsidR="00A92B4B" w:rsidRPr="007A30BC" w:rsidRDefault="007C1E24" w:rsidP="007A30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Predlog za dodjelu</w:t>
      </w:r>
      <w:r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>,</w:t>
      </w:r>
      <w:r w:rsidR="007A30BC"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="00A66283">
        <w:rPr>
          <w:rFonts w:ascii="Times New Roman" w:eastAsia="Calibri" w:hAnsi="Times New Roman" w:cs="Times New Roman"/>
          <w:sz w:val="24"/>
          <w:szCs w:val="24"/>
          <w:lang w:val="sr-Latn-ME"/>
        </w:rPr>
        <w:t>dvije</w:t>
      </w:r>
      <w:r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plakete zaštite i spašavanja, </w:t>
      </w:r>
      <w:r w:rsidR="00A6628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tri </w:t>
      </w:r>
      <w:r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>značke zaštite i spašavanja, pet novčanih nagrada i deset zahvalnica</w:t>
      </w:r>
      <w:r w:rsidR="005C7EC8">
        <w:rPr>
          <w:rFonts w:ascii="Times New Roman" w:eastAsia="Calibri" w:hAnsi="Times New Roman" w:cs="Times New Roman"/>
          <w:sz w:val="24"/>
          <w:szCs w:val="24"/>
          <w:lang w:val="sr-Latn-ME"/>
        </w:rPr>
        <w:t>,</w:t>
      </w:r>
      <w:r w:rsidRPr="007A30B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treba da sadrži:</w:t>
      </w:r>
    </w:p>
    <w:p w14:paraId="34787F3E" w14:textId="77777777" w:rsidR="00A92B4B" w:rsidRPr="007A30BC" w:rsidRDefault="007C1E24" w:rsidP="007A30B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podatke o učesniku zaštite i spašavanja koji se predlaže za nagradu i priznanje;</w:t>
      </w:r>
    </w:p>
    <w:p w14:paraId="5A3C97A7" w14:textId="77777777" w:rsidR="00A92B4B" w:rsidRPr="007A30BC" w:rsidRDefault="007C1E24" w:rsidP="007A30B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obrazloženje predloga za dodjelu nagrade ili priznanja i razlozima predlaganja; </w:t>
      </w:r>
    </w:p>
    <w:p w14:paraId="098AD63B" w14:textId="77777777" w:rsidR="00A92B4B" w:rsidRPr="007A30BC" w:rsidRDefault="007C1E24" w:rsidP="007A30B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vrstu nagrade ili priznanja za koju se učesnik zaštite i spašavanja predlaže; </w:t>
      </w:r>
    </w:p>
    <w:p w14:paraId="06B3EEC9" w14:textId="70445C03" w:rsidR="007C1E24" w:rsidRPr="007A30BC" w:rsidRDefault="007C1E24" w:rsidP="007A30B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podatke o predlagaču.</w:t>
      </w:r>
    </w:p>
    <w:p w14:paraId="19C479B2" w14:textId="689465C4" w:rsidR="00A92B4B" w:rsidRPr="007A30BC" w:rsidRDefault="007C1E24" w:rsidP="007A30BC">
      <w:p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br/>
        <w:t>Predlog može da sadrži i priloge (popis ostalih ostvaren</w:t>
      </w:r>
      <w:r w:rsidR="0090166F"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ih rezultata učesnika zaštite i 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spašavanja na području zaštite i spašavanja i sl.), na osnovu kojih se može ocijeniti vrijednost ostvarenih rezultata učesnika zaštite i spašavanja predloženog za dodjelu nagrade i priznanja.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br/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br/>
        <w:t xml:space="preserve">Predlozi za dodjelu nagrada i priznanja dostavljaju se Ministarstvu unutrašnjih poslova </w:t>
      </w:r>
      <w:r w:rsidR="00A92B4B"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–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Komisiji za sprovođenje postupka dodjele nagrada i priznanja, u periodu od 15. do 30. januara 202</w:t>
      </w:r>
      <w:r w:rsidR="00A6628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3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. godine. </w:t>
      </w:r>
    </w:p>
    <w:p w14:paraId="50883FFE" w14:textId="77777777" w:rsidR="00A92B4B" w:rsidRPr="007A30BC" w:rsidRDefault="007C1E24" w:rsidP="007A30BC">
      <w:p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Adresa za slanje predloga za dodjelu nagrada i priznanja:</w:t>
      </w:r>
    </w:p>
    <w:p w14:paraId="249D96EC" w14:textId="32603EA1" w:rsidR="00A92B4B" w:rsidRPr="007A30BC" w:rsidRDefault="007C1E24" w:rsidP="007A30BC">
      <w:pPr>
        <w:pStyle w:val="ListParagraph"/>
        <w:numPr>
          <w:ilvl w:val="0"/>
          <w:numId w:val="6"/>
        </w:num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pošta: Ministarstvo unutrašnjih poslova </w:t>
      </w:r>
      <w:r w:rsid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–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Komisija za sprovođenje postupka dodjele nagrada i priznanja, Bulevar Svetog Petra Cetinjskog broj 22, 81000 Podgorica (sa naznakom: „Javni poziv </w:t>
      </w:r>
      <w:r w:rsidR="00A92B4B"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–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Direktorat za </w:t>
      </w:r>
      <w:r w:rsidR="00A6628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zaštitu i spašavanje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“)</w:t>
      </w:r>
    </w:p>
    <w:p w14:paraId="08AA1C6B" w14:textId="399EB238" w:rsidR="00A92B4B" w:rsidRPr="007A30BC" w:rsidRDefault="007C1E24" w:rsidP="007A30BC">
      <w:pPr>
        <w:pStyle w:val="ListParagraph"/>
        <w:numPr>
          <w:ilvl w:val="0"/>
          <w:numId w:val="6"/>
        </w:num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faks: 020/481</w:t>
      </w:r>
      <w:r w:rsidR="005C7EC8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-</w:t>
      </w: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833</w:t>
      </w:r>
    </w:p>
    <w:p w14:paraId="03CCE9EB" w14:textId="45CCF4D2" w:rsidR="00A92B4B" w:rsidRPr="007A30BC" w:rsidRDefault="007C1E24" w:rsidP="007A30BC">
      <w:pPr>
        <w:pStyle w:val="ListParagraph"/>
        <w:numPr>
          <w:ilvl w:val="0"/>
          <w:numId w:val="6"/>
        </w:num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e-mail: </w:t>
      </w:r>
      <w:hyperlink r:id="rId7" w:history="1">
        <w:r w:rsidR="00A92B4B" w:rsidRPr="007A30B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ME"/>
          </w:rPr>
          <w:t>mup.emergency@t-com.me</w:t>
        </w:r>
      </w:hyperlink>
    </w:p>
    <w:p w14:paraId="48CE9C76" w14:textId="4F5486B5" w:rsidR="007A30BC" w:rsidRPr="00A66283" w:rsidRDefault="007C1E24" w:rsidP="007A30BC">
      <w:pPr>
        <w:shd w:val="clear" w:color="auto" w:fill="FFFFFF"/>
        <w:spacing w:after="20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Komisija za sprovođenje postupka dodjele nagrada i priznanja razmotriće sve dostavljene predloge i donijeti odluku o dodjeli nagrada i priznanja, koja će se objaviti na internet stranici Ministarstva unutrašnjih poslova, najkasnije do 15.</w:t>
      </w:r>
      <w:r w:rsidR="00140769"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februara 202</w:t>
      </w:r>
      <w:r w:rsidR="00A6628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3</w:t>
      </w:r>
      <w:r w:rsidR="00140769" w:rsidRPr="007A30B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. godine.</w:t>
      </w:r>
    </w:p>
    <w:p w14:paraId="3FDC4101" w14:textId="42260D07" w:rsidR="007C1E24" w:rsidRPr="007A30BC" w:rsidRDefault="00140769" w:rsidP="007A30BC">
      <w:pPr>
        <w:shd w:val="clear" w:color="auto" w:fill="FFFFFF"/>
        <w:spacing w:after="200" w:line="276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A6628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br/>
        <w:t xml:space="preserve">  </w:t>
      </w:r>
      <w:r w:rsidR="007C1E24" w:rsidRPr="00A92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KOMISIJ</w:t>
      </w:r>
      <w:r w:rsidR="00A92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7C1E24" w:rsidRPr="00A92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 SPROVOĐENJE POSTUPKA DODJELE NAGRADA I PRIZNANJA</w:t>
      </w:r>
    </w:p>
    <w:p w14:paraId="7FB68EBD" w14:textId="77777777" w:rsidR="0070713F" w:rsidRPr="007C1E24" w:rsidRDefault="0070713F" w:rsidP="007C1E24"/>
    <w:sectPr w:rsidR="0070713F" w:rsidRPr="007C1E24" w:rsidSect="00722040">
      <w:headerReference w:type="defaul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CC69" w14:textId="77777777" w:rsidR="00410EEC" w:rsidRDefault="00410EEC">
      <w:pPr>
        <w:spacing w:after="0" w:line="240" w:lineRule="auto"/>
      </w:pPr>
      <w:r>
        <w:separator/>
      </w:r>
    </w:p>
  </w:endnote>
  <w:endnote w:type="continuationSeparator" w:id="0">
    <w:p w14:paraId="1FE57682" w14:textId="77777777" w:rsidR="00410EEC" w:rsidRDefault="004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8946" w14:textId="77777777" w:rsidR="00410EEC" w:rsidRDefault="00410EEC">
      <w:pPr>
        <w:spacing w:after="0" w:line="240" w:lineRule="auto"/>
      </w:pPr>
      <w:r>
        <w:separator/>
      </w:r>
    </w:p>
  </w:footnote>
  <w:footnote w:type="continuationSeparator" w:id="0">
    <w:p w14:paraId="0558C074" w14:textId="77777777" w:rsidR="00410EEC" w:rsidRDefault="0041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1CA3" w14:textId="77777777" w:rsidR="00A6505B" w:rsidRDefault="00000000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5BC"/>
    <w:multiLevelType w:val="hybridMultilevel"/>
    <w:tmpl w:val="4B9C2DE6"/>
    <w:lvl w:ilvl="0" w:tplc="27AEA5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B9C"/>
    <w:multiLevelType w:val="hybridMultilevel"/>
    <w:tmpl w:val="3D240174"/>
    <w:lvl w:ilvl="0" w:tplc="8236C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5F62"/>
    <w:multiLevelType w:val="hybridMultilevel"/>
    <w:tmpl w:val="1CFE7E5C"/>
    <w:lvl w:ilvl="0" w:tplc="20C0C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51211"/>
    <w:multiLevelType w:val="hybridMultilevel"/>
    <w:tmpl w:val="C22A49EA"/>
    <w:lvl w:ilvl="0" w:tplc="20C0C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B1750"/>
    <w:multiLevelType w:val="hybridMultilevel"/>
    <w:tmpl w:val="73120A5C"/>
    <w:lvl w:ilvl="0" w:tplc="56DCB8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034B8"/>
    <w:multiLevelType w:val="hybridMultilevel"/>
    <w:tmpl w:val="97900F52"/>
    <w:lvl w:ilvl="0" w:tplc="186C346E">
      <w:start w:val="1"/>
      <w:numFmt w:val="decimal"/>
      <w:lvlText w:val="%1."/>
      <w:lvlJc w:val="left"/>
      <w:pPr>
        <w:ind w:left="11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1081415416">
    <w:abstractNumId w:val="0"/>
  </w:num>
  <w:num w:numId="2" w16cid:durableId="1308627788">
    <w:abstractNumId w:val="5"/>
  </w:num>
  <w:num w:numId="3" w16cid:durableId="901327460">
    <w:abstractNumId w:val="4"/>
  </w:num>
  <w:num w:numId="4" w16cid:durableId="36667274">
    <w:abstractNumId w:val="1"/>
  </w:num>
  <w:num w:numId="5" w16cid:durableId="690567579">
    <w:abstractNumId w:val="3"/>
  </w:num>
  <w:num w:numId="6" w16cid:durableId="104930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3A"/>
    <w:rsid w:val="00054438"/>
    <w:rsid w:val="00140769"/>
    <w:rsid w:val="001F326F"/>
    <w:rsid w:val="00377CA4"/>
    <w:rsid w:val="00410EEC"/>
    <w:rsid w:val="005C7EC8"/>
    <w:rsid w:val="006F27CD"/>
    <w:rsid w:val="0070713F"/>
    <w:rsid w:val="007A2575"/>
    <w:rsid w:val="007A30BC"/>
    <w:rsid w:val="007C1E24"/>
    <w:rsid w:val="0090166F"/>
    <w:rsid w:val="00956EE7"/>
    <w:rsid w:val="00A66283"/>
    <w:rsid w:val="00A92B4B"/>
    <w:rsid w:val="00C4583A"/>
    <w:rsid w:val="00D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E0242"/>
  <w15:chartTrackingRefBased/>
  <w15:docId w15:val="{9B503AC6-635E-411C-8AEF-361ABCCE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E7"/>
  </w:style>
  <w:style w:type="paragraph" w:styleId="Title">
    <w:name w:val="Title"/>
    <w:basedOn w:val="Normal"/>
    <w:next w:val="Normal"/>
    <w:link w:val="TitleChar"/>
    <w:uiPriority w:val="10"/>
    <w:qFormat/>
    <w:rsid w:val="00956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00D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1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24"/>
  </w:style>
  <w:style w:type="character" w:styleId="Hyperlink">
    <w:name w:val="Hyperlink"/>
    <w:basedOn w:val="DefaultParagraphFont"/>
    <w:uiPriority w:val="99"/>
    <w:unhideWhenUsed/>
    <w:rsid w:val="00A92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B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p.emergency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Zorica Markovic</cp:lastModifiedBy>
  <cp:revision>12</cp:revision>
  <cp:lastPrinted>2022-12-30T06:38:00Z</cp:lastPrinted>
  <dcterms:created xsi:type="dcterms:W3CDTF">2020-12-18T10:22:00Z</dcterms:created>
  <dcterms:modified xsi:type="dcterms:W3CDTF">2022-12-30T06:40:00Z</dcterms:modified>
</cp:coreProperties>
</file>