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5BCE" w14:textId="77777777" w:rsidR="00B01531" w:rsidRPr="0031126C" w:rsidRDefault="00B01531" w:rsidP="00B40E65">
      <w:pPr>
        <w:spacing w:after="0" w:line="240" w:lineRule="auto"/>
        <w:ind w:right="-90"/>
        <w:jc w:val="right"/>
        <w:rPr>
          <w:rFonts w:ascii="Arial" w:hAnsi="Arial" w:cs="Arial"/>
          <w:b/>
          <w:bCs/>
          <w:sz w:val="24"/>
          <w:szCs w:val="24"/>
          <w:u w:val="single"/>
          <w:lang w:val="sr-Latn-ME"/>
        </w:rPr>
      </w:pPr>
      <w:r w:rsidRPr="0031126C">
        <w:rPr>
          <w:rFonts w:ascii="Arial" w:hAnsi="Arial" w:cs="Arial"/>
          <w:b/>
          <w:bCs/>
          <w:sz w:val="24"/>
          <w:szCs w:val="24"/>
          <w:u w:val="single"/>
          <w:lang w:val="sr-Latn-ME"/>
        </w:rPr>
        <w:t>NACRT</w:t>
      </w:r>
    </w:p>
    <w:p w14:paraId="6B2BC62D" w14:textId="77777777" w:rsidR="00B01531" w:rsidRPr="0031126C" w:rsidRDefault="00B01531" w:rsidP="00B40E65">
      <w:pPr>
        <w:spacing w:after="0" w:line="240" w:lineRule="auto"/>
        <w:ind w:right="-90"/>
        <w:jc w:val="right"/>
        <w:rPr>
          <w:rFonts w:ascii="Arial" w:hAnsi="Arial" w:cs="Arial"/>
          <w:b/>
          <w:bCs/>
          <w:sz w:val="24"/>
          <w:szCs w:val="24"/>
          <w:u w:val="single"/>
          <w:lang w:val="sr-Latn-ME"/>
        </w:rPr>
      </w:pPr>
    </w:p>
    <w:p w14:paraId="0B31C70C" w14:textId="77777777" w:rsidR="00B01531" w:rsidRPr="0031126C" w:rsidRDefault="00B01531" w:rsidP="00B40E65">
      <w:pPr>
        <w:spacing w:after="0" w:line="240" w:lineRule="auto"/>
        <w:ind w:right="-90"/>
        <w:jc w:val="center"/>
        <w:rPr>
          <w:rFonts w:ascii="Arial" w:hAnsi="Arial" w:cs="Arial"/>
          <w:b/>
          <w:bCs/>
          <w:sz w:val="24"/>
          <w:szCs w:val="24"/>
          <w:lang w:val="sr-Latn-ME"/>
        </w:rPr>
      </w:pPr>
      <w:r w:rsidRPr="0031126C">
        <w:rPr>
          <w:rFonts w:ascii="Arial" w:hAnsi="Arial" w:cs="Arial"/>
          <w:b/>
          <w:bCs/>
          <w:sz w:val="24"/>
          <w:szCs w:val="24"/>
          <w:lang w:val="sr-Latn-ME"/>
        </w:rPr>
        <w:t>ZAKON O IZMJENAMA I DOPUNAMA</w:t>
      </w:r>
    </w:p>
    <w:p w14:paraId="0FADC5AB" w14:textId="77777777" w:rsidR="00B01531" w:rsidRPr="0031126C" w:rsidRDefault="00B01531" w:rsidP="00B40E65">
      <w:pPr>
        <w:spacing w:after="0" w:line="240" w:lineRule="auto"/>
        <w:ind w:right="-90"/>
        <w:jc w:val="center"/>
        <w:rPr>
          <w:rFonts w:ascii="Arial" w:hAnsi="Arial" w:cs="Arial"/>
          <w:b/>
          <w:bCs/>
          <w:sz w:val="24"/>
          <w:szCs w:val="24"/>
          <w:lang w:val="sr-Latn-ME"/>
        </w:rPr>
      </w:pPr>
      <w:r w:rsidRPr="0031126C">
        <w:rPr>
          <w:rFonts w:ascii="Arial" w:hAnsi="Arial" w:cs="Arial"/>
          <w:b/>
          <w:bCs/>
          <w:sz w:val="24"/>
          <w:szCs w:val="24"/>
          <w:lang w:val="sr-Latn-ME"/>
        </w:rPr>
        <w:t xml:space="preserve"> ZAKONA O DRŽAVNIM SLUŽBENICIMA I NAMJEŠTENICIMA</w:t>
      </w:r>
    </w:p>
    <w:p w14:paraId="1884EE57" w14:textId="77777777" w:rsidR="00B01531" w:rsidRPr="0031126C" w:rsidRDefault="00B01531" w:rsidP="00B40E65">
      <w:pPr>
        <w:spacing w:after="0" w:line="240" w:lineRule="auto"/>
        <w:ind w:right="-90"/>
        <w:jc w:val="center"/>
        <w:rPr>
          <w:rFonts w:ascii="Arial" w:hAnsi="Arial" w:cs="Arial"/>
          <w:b/>
          <w:bCs/>
          <w:sz w:val="24"/>
          <w:szCs w:val="24"/>
          <w:lang w:val="sr-Latn-ME"/>
        </w:rPr>
      </w:pPr>
    </w:p>
    <w:p w14:paraId="3EB84271" w14:textId="77777777" w:rsidR="00B01531" w:rsidRPr="0031126C" w:rsidRDefault="00B01531" w:rsidP="00B40E65">
      <w:pPr>
        <w:spacing w:after="0" w:line="240" w:lineRule="auto"/>
        <w:ind w:right="-90"/>
        <w:jc w:val="center"/>
        <w:rPr>
          <w:rFonts w:ascii="Arial" w:hAnsi="Arial" w:cs="Arial"/>
          <w:b/>
          <w:bCs/>
          <w:sz w:val="24"/>
          <w:szCs w:val="24"/>
        </w:rPr>
      </w:pPr>
      <w:r w:rsidRPr="0031126C">
        <w:rPr>
          <w:rFonts w:ascii="Arial" w:hAnsi="Arial" w:cs="Arial"/>
          <w:b/>
          <w:bCs/>
          <w:sz w:val="24"/>
          <w:szCs w:val="24"/>
        </w:rPr>
        <w:t>Član 1</w:t>
      </w:r>
    </w:p>
    <w:p w14:paraId="3DD9C3CA"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Zakonu o državnim službenicima i namještenicima ("Službeni list CG", br. 2/18, 34/19, 8/2021 i 37/22), član 22 mijenja se i glasi:</w:t>
      </w:r>
    </w:p>
    <w:p w14:paraId="6638F4F2"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p>
    <w:p w14:paraId="3219DC94"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“Uslovi</w:t>
      </w:r>
    </w:p>
    <w:p w14:paraId="252FEC7D"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22 </w:t>
      </w:r>
      <w:r w:rsidRPr="0031126C">
        <w:rPr>
          <w:rFonts w:ascii="Tahoma" w:eastAsiaTheme="minorEastAsia" w:hAnsi="Tahoma" w:cs="Tahoma"/>
          <w:b/>
          <w:kern w:val="0"/>
          <w:sz w:val="24"/>
          <w:szCs w:val="24"/>
          <w14:ligatures w14:val="none"/>
        </w:rPr>
        <w:t>﻿</w:t>
      </w:r>
      <w:r w:rsidRPr="0031126C">
        <w:rPr>
          <w:rFonts w:ascii="Arial" w:eastAsiaTheme="minorEastAsia" w:hAnsi="Arial" w:cs="Arial"/>
          <w:b/>
          <w:kern w:val="0"/>
          <w:sz w:val="24"/>
          <w:szCs w:val="24"/>
          <w14:ligatures w14:val="none"/>
        </w:rPr>
        <w:t xml:space="preserve"> </w:t>
      </w:r>
    </w:p>
    <w:p w14:paraId="3A903F44"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Za starješinu organa uprave može biti imenovano lice koje ima VII1 nivo kvalifikacije obrazovanja i najmanje pet godina radnog iskustva na poslovima rukovođenja ili devet godina radnog iskustva na drugim poslovima, ako posebnim zakonom nije drukčije propisano.”</w:t>
      </w:r>
    </w:p>
    <w:p w14:paraId="4AD7F4F6" w14:textId="77777777"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p>
    <w:p w14:paraId="59DD525D"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Član 2</w:t>
      </w:r>
    </w:p>
    <w:p w14:paraId="1AADA130"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24 stav 3 mijenja se i glasi:</w:t>
      </w:r>
    </w:p>
    <w:p w14:paraId="120D7B64" w14:textId="504570F9"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xml:space="preserve">“Lice koje vrši poslove iz kategorije visoki rukovodni kadar mora imati VII1 nivo kvalifikacije obrazovanja i najmanje tri godine radnog iskustva na poslovima rukovođenja ili osam godina </w:t>
      </w:r>
      <w:r w:rsidR="007C44D5" w:rsidRPr="0031126C">
        <w:rPr>
          <w:rFonts w:ascii="Arial" w:eastAsiaTheme="minorEastAsia" w:hAnsi="Arial" w:cs="Arial"/>
          <w:kern w:val="0"/>
          <w:sz w:val="24"/>
          <w:szCs w:val="24"/>
          <w14:ligatures w14:val="none"/>
        </w:rPr>
        <w:t xml:space="preserve">radnog </w:t>
      </w:r>
      <w:r w:rsidR="007C44D5" w:rsidRPr="00E626DF">
        <w:rPr>
          <w:rFonts w:ascii="Arial" w:eastAsiaTheme="minorEastAsia" w:hAnsi="Arial" w:cs="Arial"/>
          <w:kern w:val="0"/>
          <w:sz w:val="24"/>
          <w:szCs w:val="24"/>
          <w14:ligatures w14:val="none"/>
        </w:rPr>
        <w:t>iskustva na drugim poslovima</w:t>
      </w:r>
      <w:r w:rsidRPr="00E626DF">
        <w:rPr>
          <w:rFonts w:ascii="Arial" w:eastAsiaTheme="minorEastAsia" w:hAnsi="Arial" w:cs="Arial"/>
          <w:kern w:val="0"/>
          <w:sz w:val="24"/>
          <w:szCs w:val="24"/>
          <w14:ligatures w14:val="none"/>
        </w:rPr>
        <w:t xml:space="preserve">, ako posebnim </w:t>
      </w:r>
      <w:r w:rsidRPr="0031126C">
        <w:rPr>
          <w:rFonts w:ascii="Arial" w:eastAsiaTheme="minorEastAsia" w:hAnsi="Arial" w:cs="Arial"/>
          <w:kern w:val="0"/>
          <w:sz w:val="24"/>
          <w:szCs w:val="24"/>
          <w14:ligatures w14:val="none"/>
        </w:rPr>
        <w:t>zakonom nije drukčije propisano.”</w:t>
      </w:r>
    </w:p>
    <w:p w14:paraId="2A4373B6"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p>
    <w:p w14:paraId="78BAD26C" w14:textId="77777777" w:rsidR="00B01531" w:rsidRPr="0031126C" w:rsidRDefault="00B01531" w:rsidP="00B40E65">
      <w:pPr>
        <w:spacing w:after="0" w:line="240" w:lineRule="auto"/>
        <w:ind w:right="-90"/>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Član 3</w:t>
      </w:r>
    </w:p>
    <w:p w14:paraId="32277A1D" w14:textId="77777777" w:rsidR="00B01531" w:rsidRPr="0031126C" w:rsidRDefault="00B01531" w:rsidP="00B40E65">
      <w:pPr>
        <w:spacing w:after="0" w:line="240" w:lineRule="auto"/>
        <w:ind w:right="-90" w:firstLine="720"/>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Član 26 mijenja se i glasi:</w:t>
      </w:r>
    </w:p>
    <w:p w14:paraId="2F846E32"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“Nivoi, zvanja i uslovi</w:t>
      </w:r>
    </w:p>
    <w:p w14:paraId="06844ED5"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26 </w:t>
      </w:r>
      <w:r w:rsidRPr="0031126C">
        <w:rPr>
          <w:rFonts w:ascii="Tahoma" w:eastAsiaTheme="minorEastAsia" w:hAnsi="Tahoma" w:cs="Tahoma"/>
          <w:b/>
          <w:kern w:val="0"/>
          <w:sz w:val="24"/>
          <w:szCs w:val="24"/>
          <w14:ligatures w14:val="none"/>
        </w:rPr>
        <w:t>﻿</w:t>
      </w:r>
      <w:r w:rsidRPr="0031126C">
        <w:rPr>
          <w:rFonts w:ascii="Arial" w:eastAsiaTheme="minorEastAsia" w:hAnsi="Arial" w:cs="Arial"/>
          <w:b/>
          <w:kern w:val="0"/>
          <w:sz w:val="24"/>
          <w:szCs w:val="24"/>
          <w14:ligatures w14:val="none"/>
        </w:rPr>
        <w:t xml:space="preserve"> </w:t>
      </w:r>
    </w:p>
    <w:p w14:paraId="1CD0EC9D"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okviru kategorije ekspertsko-rukovodni kadar nivoi, zvanja i uslovi su:</w:t>
      </w:r>
    </w:p>
    <w:p w14:paraId="16121576"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1) nivo 1: načelnik, rukovodilac, drugo odgovarajuće zvanje - VII1 nivo kvalifikacije obrazovanja i najmanje dvije godine radnog iskustva na poslovima rukovođenja ili pet godina radnog iskustva na drugim poslovima;</w:t>
      </w:r>
    </w:p>
    <w:p w14:paraId="4ECDFBD9"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2) nivo 2: šef, koordinator ili drugo odgovarajuće zvanje - VII1 nivo kvalifikacije obrazovanja i najmanje pet godina radnog iskustva.</w:t>
      </w:r>
    </w:p>
    <w:p w14:paraId="4F43A593"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nivo 1 razvrstavaju se i zvanja: glavni inspektor, glavno ovlašćeno službeno lice i rukovodilac nacionalne kancelarije - VII1 nivo kvalifikacije obrazovanja i najmanje dvije godine radnog iskustva na poslovima rukovođenja ili sedam godina radnog iskustva na drugim poslovima.</w:t>
      </w:r>
    </w:p>
    <w:p w14:paraId="7133C7E6" w14:textId="05DC95AF"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nivo 2 razvrstava se i zvanje inspektor koordinator - VII1 nivo kvalifikacije obrazovanja i najmanje jedna godina radnog iskustva na poslovima u zvanju inspektor I ili šest godina radnog iskustva na drugim poslovima.</w:t>
      </w:r>
      <w:r w:rsidR="0017498D" w:rsidRPr="0031126C">
        <w:rPr>
          <w:rFonts w:ascii="Arial" w:eastAsiaTheme="minorEastAsia" w:hAnsi="Arial" w:cs="Arial"/>
          <w:kern w:val="0"/>
          <w:sz w:val="24"/>
          <w:szCs w:val="24"/>
          <w14:ligatures w14:val="none"/>
        </w:rPr>
        <w:t>”</w:t>
      </w:r>
    </w:p>
    <w:p w14:paraId="6A88B80A" w14:textId="77777777" w:rsidR="00B01531" w:rsidRPr="0031126C" w:rsidRDefault="00B01531" w:rsidP="00B40E65">
      <w:pPr>
        <w:spacing w:after="0" w:line="240" w:lineRule="auto"/>
        <w:ind w:right="-90"/>
        <w:jc w:val="center"/>
        <w:rPr>
          <w:rFonts w:ascii="Arial" w:eastAsiaTheme="minorEastAsia" w:hAnsi="Arial" w:cs="Arial"/>
          <w:kern w:val="0"/>
          <w:sz w:val="24"/>
          <w:szCs w:val="24"/>
          <w14:ligatures w14:val="none"/>
        </w:rPr>
      </w:pPr>
    </w:p>
    <w:p w14:paraId="1A0950A5" w14:textId="77777777" w:rsidR="00B01531" w:rsidRPr="0031126C" w:rsidRDefault="00B01531" w:rsidP="00B40E65">
      <w:pPr>
        <w:spacing w:after="0" w:line="240" w:lineRule="auto"/>
        <w:ind w:right="-90"/>
        <w:jc w:val="center"/>
        <w:rPr>
          <w:rFonts w:ascii="Arial" w:hAnsi="Arial" w:cs="Arial"/>
          <w:b/>
          <w:sz w:val="24"/>
          <w:szCs w:val="24"/>
          <w:lang w:val="sr-Latn-ME"/>
        </w:rPr>
      </w:pPr>
      <w:r w:rsidRPr="0031126C">
        <w:rPr>
          <w:rFonts w:ascii="Arial" w:hAnsi="Arial" w:cs="Arial"/>
          <w:b/>
          <w:sz w:val="24"/>
          <w:szCs w:val="24"/>
          <w:lang w:val="sr-Latn-ME"/>
        </w:rPr>
        <w:t>Član 4</w:t>
      </w:r>
    </w:p>
    <w:p w14:paraId="72678AD4" w14:textId="77777777"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r w:rsidRPr="0031126C">
        <w:rPr>
          <w:rFonts w:ascii="Arial" w:hAnsi="Arial" w:cs="Arial"/>
          <w:b/>
          <w:sz w:val="24"/>
          <w:szCs w:val="24"/>
          <w:lang w:val="sr-Latn-ME"/>
        </w:rPr>
        <w:tab/>
      </w:r>
      <w:r w:rsidRPr="0031126C">
        <w:rPr>
          <w:rFonts w:ascii="Arial" w:eastAsiaTheme="minorEastAsia" w:hAnsi="Arial" w:cs="Arial"/>
          <w:kern w:val="0"/>
          <w:sz w:val="24"/>
          <w:szCs w:val="24"/>
          <w14:ligatures w14:val="none"/>
        </w:rPr>
        <w:t>Član 28 mijenja se i glasi:</w:t>
      </w:r>
    </w:p>
    <w:p w14:paraId="0945CC66" w14:textId="77777777" w:rsidR="00B01531" w:rsidRPr="0031126C" w:rsidRDefault="00B01531" w:rsidP="00B40E65">
      <w:pPr>
        <w:spacing w:after="0" w:line="240" w:lineRule="auto"/>
        <w:ind w:right="-90"/>
        <w:jc w:val="both"/>
        <w:rPr>
          <w:rFonts w:ascii="Arial" w:hAnsi="Arial" w:cs="Arial"/>
          <w:b/>
          <w:sz w:val="24"/>
          <w:szCs w:val="24"/>
          <w:lang w:val="sr-Latn-ME"/>
        </w:rPr>
      </w:pPr>
    </w:p>
    <w:p w14:paraId="55BF0F63" w14:textId="77777777" w:rsidR="00B01531" w:rsidRPr="0031126C" w:rsidRDefault="00B01531" w:rsidP="00B40E65">
      <w:pPr>
        <w:spacing w:after="0" w:line="240" w:lineRule="auto"/>
        <w:ind w:right="-90"/>
        <w:jc w:val="center"/>
        <w:rPr>
          <w:rFonts w:ascii="Arial" w:hAnsi="Arial" w:cs="Arial"/>
          <w:b/>
          <w:sz w:val="24"/>
          <w:szCs w:val="24"/>
          <w:lang w:val="sr-Latn-ME"/>
        </w:rPr>
      </w:pPr>
      <w:r w:rsidRPr="0031126C">
        <w:rPr>
          <w:rFonts w:ascii="Arial" w:hAnsi="Arial" w:cs="Arial"/>
          <w:sz w:val="24"/>
          <w:szCs w:val="24"/>
          <w:lang w:val="sr-Latn-ME"/>
        </w:rPr>
        <w:t>“</w:t>
      </w:r>
      <w:r w:rsidRPr="0031126C">
        <w:rPr>
          <w:rFonts w:ascii="Arial" w:hAnsi="Arial" w:cs="Arial"/>
          <w:b/>
          <w:sz w:val="24"/>
          <w:szCs w:val="24"/>
          <w:lang w:val="sr-Latn-ME"/>
        </w:rPr>
        <w:t>Nivoi, zvanja i uslovi</w:t>
      </w:r>
    </w:p>
    <w:p w14:paraId="1DBE3ADC"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28 </w:t>
      </w:r>
      <w:r w:rsidRPr="0031126C">
        <w:rPr>
          <w:rFonts w:ascii="Tahoma" w:eastAsiaTheme="minorEastAsia" w:hAnsi="Tahoma" w:cs="Tahoma"/>
          <w:b/>
          <w:kern w:val="0"/>
          <w:sz w:val="24"/>
          <w:szCs w:val="24"/>
          <w14:ligatures w14:val="none"/>
        </w:rPr>
        <w:t>﻿</w:t>
      </w:r>
    </w:p>
    <w:p w14:paraId="25E4C0FF"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lastRenderedPageBreak/>
        <w:t>U okviru kategorije ekspertski kadar nivoi, zvanja i uslovi su:</w:t>
      </w:r>
    </w:p>
    <w:p w14:paraId="53CCBD85"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1) nivo 1:</w:t>
      </w:r>
    </w:p>
    <w:p w14:paraId="708F6AB5"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samostalni savjetnik I, inspektor I i ovlašćeno službeno lice I - VII1 nivo kvalifikacije obrazovanja i najmanje pet godina radnog iskustva,</w:t>
      </w:r>
    </w:p>
    <w:p w14:paraId="48FDA853"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samostalni savjetnik II, inspektor II i ovlašćeno službeno lice II - VII1 nivo kvalifikacije obrazovanja i najmanje tri godine radnog iskustva,</w:t>
      </w:r>
    </w:p>
    <w:p w14:paraId="462F5AAF"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samostalni savjetnik III, inspektor III i ovlašćeno službeno lice III - VII1 nivo kvalifikacije obrazovanja i najmanje dvije godine radnog iskustva;</w:t>
      </w:r>
    </w:p>
    <w:p w14:paraId="21B6BFF2"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2) nivo 2:</w:t>
      </w:r>
    </w:p>
    <w:p w14:paraId="7AEE6E9E"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viši savjetnik I - VII1 nivo kvalifikacije obrazovanja i najmanje tri godine radnog iskustva,</w:t>
      </w:r>
    </w:p>
    <w:p w14:paraId="28169D15"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viši savjetnik II - VII1 nivo kvalifikacije obrazovanja i najmanje dvije godine radnog iskustva,</w:t>
      </w:r>
    </w:p>
    <w:p w14:paraId="069507DF"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viši savjetnik III - VII1 nivo kvalifikacije obrazovanja i najmanje jedna godina radnog iskustva na poslovima u VII1 ili VI nivou kvalifikacije obrazovanja;</w:t>
      </w:r>
    </w:p>
    <w:p w14:paraId="1E5BB64D"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3) nivo 3:</w:t>
      </w:r>
    </w:p>
    <w:p w14:paraId="3F6D7BF8"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savjetnik I - VI nivo kvalifikacije obrazovanja i najmanje tri godine radnog iskustva,</w:t>
      </w:r>
    </w:p>
    <w:p w14:paraId="6639A452"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savjetnik II - VI nivo kvalifikacije obrazovanja i najmanje dvije godine radnog iskustva,</w:t>
      </w:r>
    </w:p>
    <w:p w14:paraId="4C61C5B7"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savjetnik III - VI nivo kvalifikacije obrazovanja i najmanje jedna godina radnog iskustva;</w:t>
      </w:r>
    </w:p>
    <w:p w14:paraId="5DEAD4D8"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4) nivo 4:</w:t>
      </w:r>
    </w:p>
    <w:p w14:paraId="14F45ABB"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saradnik I - V nivo kvalifikacije obrazovanja i najmanje tri godine radnog iskustva,</w:t>
      </w:r>
    </w:p>
    <w:p w14:paraId="7D497FDD"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saradnik II - V nivo kvalifikacije obrazovanja i najmanje dvije godine radnog iskustva,</w:t>
      </w:r>
    </w:p>
    <w:p w14:paraId="07BB2984"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saradnik III - V nivo kvalifikacije obrazovanja i najmanje jedna godina radnog iskustva.</w:t>
      </w:r>
    </w:p>
    <w:p w14:paraId="3234538B" w14:textId="65C7E5DF"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Zvanja samostalni savjetnik III, inspektor III, ovlašćeno službeno lice III, viši savjetnik III, savjetnik III, saradnik III, kao i posebna zvanja propisana u skladu sa članom 33 ovog zakona, koja su utvrđena kao početna, predstavljaju početne pozicije u okviru nivoa kategorije ekspertskog kadra.</w:t>
      </w:r>
      <w:r w:rsidR="0017498D" w:rsidRPr="0031126C">
        <w:rPr>
          <w:rFonts w:ascii="Arial" w:eastAsiaTheme="minorEastAsia" w:hAnsi="Arial" w:cs="Arial"/>
          <w:kern w:val="0"/>
          <w:sz w:val="24"/>
          <w:szCs w:val="24"/>
          <w14:ligatures w14:val="none"/>
        </w:rPr>
        <w:t>”</w:t>
      </w:r>
    </w:p>
    <w:p w14:paraId="1C75C3E1" w14:textId="77777777"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p>
    <w:p w14:paraId="6CE8540B"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Član 5</w:t>
      </w:r>
    </w:p>
    <w:p w14:paraId="27ED2AE0"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29 stav 2 mijenja se i glasi:</w:t>
      </w:r>
    </w:p>
    <w:p w14:paraId="50929709"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okviru kategorije izvršni kadar nivoi, zvanja i uslovi su:</w:t>
      </w:r>
    </w:p>
    <w:p w14:paraId="22B90EEF"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1) nivo 1: samostalni referent - IV1 nivo kvalifikacije obrazovanja i najmanje tri godine radnog iskustva;</w:t>
      </w:r>
    </w:p>
    <w:p w14:paraId="307EB86C"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2) nivo 2: viši referent - IV1 nivo kvalifikacije obrazovanja i najmanje dvije godine radnog iskustva;</w:t>
      </w:r>
    </w:p>
    <w:p w14:paraId="0875D9A9"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3) nivo 3: referent - III ili IV1 nivo kvalifikacije obrazovanja i najmanje jedna godina radnog iskustva na poslovima u IV1 ili III nivou kvalifikacije obrazovanja.</w:t>
      </w:r>
    </w:p>
    <w:p w14:paraId="2C2BD461"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Zvanje referent predstavlja početnu poziciju u okviru kategorije izvršni kadar.”</w:t>
      </w:r>
    </w:p>
    <w:p w14:paraId="287F589E"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p>
    <w:p w14:paraId="59CC6AAD" w14:textId="54ECBFEB" w:rsidR="00B01531" w:rsidRPr="0031126C" w:rsidRDefault="00E71410" w:rsidP="00E71410">
      <w:pPr>
        <w:spacing w:after="0" w:line="240" w:lineRule="auto"/>
        <w:ind w:left="150" w:right="-90" w:firstLine="570"/>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w:t>
      </w:r>
      <w:r w:rsidR="00B01531" w:rsidRPr="0031126C">
        <w:rPr>
          <w:rFonts w:ascii="Arial" w:eastAsiaTheme="minorEastAsia" w:hAnsi="Arial" w:cs="Arial"/>
          <w:b/>
          <w:kern w:val="0"/>
          <w:sz w:val="24"/>
          <w:szCs w:val="24"/>
          <w14:ligatures w14:val="none"/>
        </w:rPr>
        <w:t>Član 6</w:t>
      </w:r>
    </w:p>
    <w:p w14:paraId="122567DC" w14:textId="77777777" w:rsidR="00B01531" w:rsidRPr="0031126C" w:rsidRDefault="00B01531" w:rsidP="00B40E65">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Član 31 mijenja se i glasi:</w:t>
      </w:r>
    </w:p>
    <w:p w14:paraId="400E23CF" w14:textId="77777777"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p>
    <w:p w14:paraId="7980A193"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“Nivoi, zvanja i uslovi</w:t>
      </w:r>
    </w:p>
    <w:p w14:paraId="56C37B63" w14:textId="77777777" w:rsidR="00B01531" w:rsidRPr="0031126C" w:rsidRDefault="00B01531"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31 </w:t>
      </w:r>
      <w:r w:rsidRPr="0031126C">
        <w:rPr>
          <w:rFonts w:ascii="Tahoma" w:eastAsiaTheme="minorEastAsia" w:hAnsi="Tahoma" w:cs="Tahoma"/>
          <w:b/>
          <w:kern w:val="0"/>
          <w:sz w:val="24"/>
          <w:szCs w:val="24"/>
          <w14:ligatures w14:val="none"/>
        </w:rPr>
        <w:t>﻿</w:t>
      </w:r>
      <w:r w:rsidRPr="0031126C">
        <w:rPr>
          <w:rFonts w:ascii="Arial" w:eastAsiaTheme="minorEastAsia" w:hAnsi="Arial" w:cs="Arial"/>
          <w:b/>
          <w:kern w:val="0"/>
          <w:sz w:val="24"/>
          <w:szCs w:val="24"/>
          <w14:ligatures w14:val="none"/>
        </w:rPr>
        <w:t xml:space="preserve"> </w:t>
      </w:r>
    </w:p>
    <w:p w14:paraId="24616FE4" w14:textId="77777777"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okviru poslova namještenika nivoi, zvanja i uslovi su:</w:t>
      </w:r>
    </w:p>
    <w:p w14:paraId="490E3905"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lastRenderedPageBreak/>
        <w:t>1) nivo 1: viši namještenik I - IV1 nivo kvalifikacije obrazovanja i najmanje jedna godina radnog iskustva;</w:t>
      </w:r>
    </w:p>
    <w:p w14:paraId="41AE61B0" w14:textId="77777777" w:rsidR="00B01531" w:rsidRPr="0031126C"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2) nivo 2: viši namještenik II - III nivo kvalifikacije obrazovanja i najmanje jedna godina radnog iskustva;</w:t>
      </w:r>
    </w:p>
    <w:p w14:paraId="59E673DA" w14:textId="78DD4DF7" w:rsidR="00B01531" w:rsidRDefault="00B01531" w:rsidP="00B40E65">
      <w:pPr>
        <w:spacing w:after="0" w:line="240" w:lineRule="auto"/>
        <w:ind w:left="150" w:right="-90" w:firstLine="24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3) nivo 3: namještenik - I2 nivo kvalifikacije obrazovanja, bez radnog iskustva.</w:t>
      </w:r>
    </w:p>
    <w:p w14:paraId="17426982" w14:textId="77777777" w:rsidR="00641B4B" w:rsidRDefault="00641B4B" w:rsidP="00641B4B">
      <w:pPr>
        <w:spacing w:after="0" w:line="240" w:lineRule="auto"/>
        <w:ind w:right="-90"/>
        <w:jc w:val="both"/>
        <w:rPr>
          <w:rFonts w:ascii="Arial" w:eastAsiaTheme="minorEastAsia" w:hAnsi="Arial" w:cs="Arial"/>
          <w:kern w:val="0"/>
          <w:sz w:val="24"/>
          <w:szCs w:val="24"/>
          <w14:ligatures w14:val="none"/>
        </w:rPr>
      </w:pPr>
    </w:p>
    <w:p w14:paraId="5E7E3040" w14:textId="2716831E" w:rsidR="00641B4B" w:rsidRDefault="00641B4B" w:rsidP="00641B4B">
      <w:pPr>
        <w:spacing w:after="0" w:line="240" w:lineRule="auto"/>
        <w:ind w:left="150" w:right="-90" w:firstLine="570"/>
        <w:rPr>
          <w:rFonts w:ascii="Arial" w:eastAsiaTheme="minorEastAsia" w:hAnsi="Arial" w:cs="Arial"/>
          <w:kern w:val="0"/>
          <w:sz w:val="24"/>
          <w:szCs w:val="24"/>
          <w14:ligatures w14:val="none"/>
        </w:rPr>
      </w:pPr>
      <w:r>
        <w:rPr>
          <w:rFonts w:ascii="Arial" w:eastAsiaTheme="minorEastAsia" w:hAnsi="Arial" w:cs="Arial"/>
          <w:b/>
          <w:kern w:val="0"/>
          <w:sz w:val="24"/>
          <w:szCs w:val="24"/>
          <w14:ligatures w14:val="none"/>
        </w:rPr>
        <w:t xml:space="preserve">                                                         </w:t>
      </w:r>
      <w:r w:rsidRPr="0031126C">
        <w:rPr>
          <w:rFonts w:ascii="Arial" w:eastAsiaTheme="minorEastAsia" w:hAnsi="Arial" w:cs="Arial"/>
          <w:b/>
          <w:kern w:val="0"/>
          <w:sz w:val="24"/>
          <w:szCs w:val="24"/>
          <w14:ligatures w14:val="none"/>
        </w:rPr>
        <w:t xml:space="preserve">Član </w:t>
      </w:r>
      <w:r w:rsidR="005E04B3">
        <w:rPr>
          <w:rFonts w:ascii="Arial" w:eastAsiaTheme="minorEastAsia" w:hAnsi="Arial" w:cs="Arial"/>
          <w:b/>
          <w:kern w:val="0"/>
          <w:sz w:val="24"/>
          <w:szCs w:val="24"/>
          <w14:ligatures w14:val="none"/>
        </w:rPr>
        <w:t>7</w:t>
      </w:r>
    </w:p>
    <w:p w14:paraId="1B2AB171" w14:textId="5D95829C" w:rsidR="00443F12" w:rsidRPr="00A6173F" w:rsidRDefault="00641B4B" w:rsidP="00F92B1E">
      <w:pPr>
        <w:spacing w:after="0" w:line="240" w:lineRule="auto"/>
        <w:ind w:left="150" w:right="-90" w:firstLine="570"/>
        <w:jc w:val="both"/>
        <w:rPr>
          <w:rFonts w:ascii="Arial" w:eastAsiaTheme="minorEastAsia" w:hAnsi="Arial" w:cs="Arial"/>
          <w:kern w:val="0"/>
          <w:sz w:val="24"/>
          <w:szCs w:val="24"/>
          <w14:ligatures w14:val="none"/>
        </w:rPr>
      </w:pPr>
      <w:r w:rsidRPr="00A6173F">
        <w:rPr>
          <w:rFonts w:ascii="Arial" w:eastAsiaTheme="minorEastAsia" w:hAnsi="Arial" w:cs="Arial"/>
          <w:kern w:val="0"/>
          <w:sz w:val="24"/>
          <w:szCs w:val="24"/>
          <w14:ligatures w14:val="none"/>
        </w:rPr>
        <w:t xml:space="preserve">U članu 38 stav 1 alineja 2 poslije </w:t>
      </w:r>
      <w:proofErr w:type="gramStart"/>
      <w:r w:rsidRPr="00A6173F">
        <w:rPr>
          <w:rFonts w:ascii="Arial" w:eastAsiaTheme="minorEastAsia" w:hAnsi="Arial" w:cs="Arial"/>
          <w:kern w:val="0"/>
          <w:sz w:val="24"/>
          <w:szCs w:val="24"/>
          <w14:ligatures w14:val="none"/>
        </w:rPr>
        <w:t>riječ</w:t>
      </w:r>
      <w:r w:rsidR="007404E8" w:rsidRPr="00A6173F">
        <w:rPr>
          <w:rFonts w:ascii="Arial" w:eastAsiaTheme="minorEastAsia" w:hAnsi="Arial" w:cs="Arial"/>
          <w:kern w:val="0"/>
          <w:sz w:val="24"/>
          <w:szCs w:val="24"/>
          <w14:ligatures w14:val="none"/>
        </w:rPr>
        <w:t>i:</w:t>
      </w:r>
      <w:r w:rsidRPr="00A6173F">
        <w:rPr>
          <w:rFonts w:ascii="Arial" w:eastAsiaTheme="minorEastAsia" w:hAnsi="Arial" w:cs="Arial"/>
          <w:kern w:val="0"/>
          <w:sz w:val="24"/>
          <w:szCs w:val="24"/>
          <w14:ligatures w14:val="none"/>
        </w:rPr>
        <w:t>“</w:t>
      </w:r>
      <w:proofErr w:type="gramEnd"/>
      <w:r w:rsidRPr="00A6173F">
        <w:rPr>
          <w:rFonts w:ascii="Arial" w:eastAsiaTheme="minorEastAsia" w:hAnsi="Arial" w:cs="Arial"/>
          <w:kern w:val="0"/>
          <w:sz w:val="24"/>
          <w:szCs w:val="24"/>
          <w14:ligatures w14:val="none"/>
        </w:rPr>
        <w:t xml:space="preserve">ovog zakona” tačka zarez briše se i dodaju </w:t>
      </w:r>
      <w:r w:rsidRPr="006E6072">
        <w:rPr>
          <w:rFonts w:ascii="Arial" w:eastAsiaTheme="minorEastAsia" w:hAnsi="Arial" w:cs="Arial"/>
          <w:kern w:val="0"/>
          <w:sz w:val="24"/>
          <w:szCs w:val="24"/>
          <w14:ligatures w14:val="none"/>
        </w:rPr>
        <w:t xml:space="preserve">se riječi:“i najkasnije tri mjeseca prije isteka </w:t>
      </w:r>
      <w:r w:rsidR="007404E8" w:rsidRPr="006E6072">
        <w:rPr>
          <w:rFonts w:ascii="Arial" w:eastAsiaTheme="minorEastAsia" w:hAnsi="Arial" w:cs="Arial"/>
          <w:kern w:val="0"/>
          <w:sz w:val="24"/>
          <w:szCs w:val="24"/>
          <w14:ligatures w14:val="none"/>
        </w:rPr>
        <w:t>perioda od pet godina</w:t>
      </w:r>
      <w:r w:rsidRPr="006E6072">
        <w:rPr>
          <w:rFonts w:ascii="Arial" w:eastAsiaTheme="minorEastAsia" w:hAnsi="Arial" w:cs="Arial"/>
          <w:kern w:val="0"/>
          <w:sz w:val="24"/>
          <w:szCs w:val="24"/>
          <w14:ligatures w14:val="none"/>
        </w:rPr>
        <w:t xml:space="preserve"> u slučaju iz člana 55 st. </w:t>
      </w:r>
      <w:r w:rsidR="00BF7BA7" w:rsidRPr="006E6072">
        <w:rPr>
          <w:rFonts w:ascii="Arial" w:eastAsiaTheme="minorEastAsia" w:hAnsi="Arial" w:cs="Arial"/>
          <w:kern w:val="0"/>
          <w:sz w:val="24"/>
          <w:szCs w:val="24"/>
          <w14:ligatures w14:val="none"/>
        </w:rPr>
        <w:t>1</w:t>
      </w:r>
      <w:r w:rsidRPr="006E6072">
        <w:rPr>
          <w:rFonts w:ascii="Arial" w:eastAsiaTheme="minorEastAsia" w:hAnsi="Arial" w:cs="Arial"/>
          <w:kern w:val="0"/>
          <w:sz w:val="24"/>
          <w:szCs w:val="24"/>
          <w14:ligatures w14:val="none"/>
        </w:rPr>
        <w:t xml:space="preserve"> i </w:t>
      </w:r>
      <w:r w:rsidR="00E626DF" w:rsidRPr="006E6072">
        <w:rPr>
          <w:rFonts w:ascii="Arial" w:eastAsiaTheme="minorEastAsia" w:hAnsi="Arial" w:cs="Arial"/>
          <w:kern w:val="0"/>
          <w:sz w:val="24"/>
          <w:szCs w:val="24"/>
          <w14:ligatures w14:val="none"/>
        </w:rPr>
        <w:t>3</w:t>
      </w:r>
      <w:r w:rsidRPr="006E6072">
        <w:rPr>
          <w:rFonts w:ascii="Arial" w:eastAsiaTheme="minorEastAsia" w:hAnsi="Arial" w:cs="Arial"/>
          <w:kern w:val="0"/>
          <w:sz w:val="24"/>
          <w:szCs w:val="24"/>
          <w14:ligatures w14:val="none"/>
        </w:rPr>
        <w:t xml:space="preserve"> ovog </w:t>
      </w:r>
      <w:r w:rsidRPr="00A6173F">
        <w:rPr>
          <w:rFonts w:ascii="Arial" w:eastAsiaTheme="minorEastAsia" w:hAnsi="Arial" w:cs="Arial"/>
          <w:kern w:val="0"/>
          <w:sz w:val="24"/>
          <w:szCs w:val="24"/>
          <w14:ligatures w14:val="none"/>
        </w:rPr>
        <w:t>zakona;”.</w:t>
      </w:r>
    </w:p>
    <w:p w14:paraId="1AEB2F9E" w14:textId="77777777" w:rsidR="00F92B1E" w:rsidRPr="00A6173F" w:rsidRDefault="00F92B1E" w:rsidP="00F92B1E">
      <w:pPr>
        <w:spacing w:after="0" w:line="240" w:lineRule="auto"/>
        <w:ind w:left="150" w:right="-90" w:firstLine="570"/>
        <w:jc w:val="both"/>
        <w:rPr>
          <w:rFonts w:ascii="Arial" w:eastAsiaTheme="minorEastAsia" w:hAnsi="Arial" w:cs="Arial"/>
          <w:kern w:val="0"/>
          <w:sz w:val="24"/>
          <w:szCs w:val="24"/>
          <w14:ligatures w14:val="none"/>
        </w:rPr>
      </w:pPr>
    </w:p>
    <w:p w14:paraId="45FA1EFF" w14:textId="0F5D1DAC" w:rsidR="00443F12" w:rsidRPr="0031126C" w:rsidRDefault="007C2B1F" w:rsidP="007C2B1F">
      <w:pPr>
        <w:spacing w:after="0" w:line="240" w:lineRule="auto"/>
        <w:ind w:left="150" w:right="-90" w:firstLine="570"/>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w:t>
      </w:r>
      <w:r w:rsidR="00443F12" w:rsidRPr="0031126C">
        <w:rPr>
          <w:rFonts w:ascii="Arial" w:eastAsiaTheme="minorEastAsia" w:hAnsi="Arial" w:cs="Arial"/>
          <w:b/>
          <w:kern w:val="0"/>
          <w:sz w:val="24"/>
          <w:szCs w:val="24"/>
          <w14:ligatures w14:val="none"/>
        </w:rPr>
        <w:t xml:space="preserve">Član </w:t>
      </w:r>
      <w:r w:rsidR="005E04B3">
        <w:rPr>
          <w:rFonts w:ascii="Arial" w:eastAsiaTheme="minorEastAsia" w:hAnsi="Arial" w:cs="Arial"/>
          <w:b/>
          <w:kern w:val="0"/>
          <w:sz w:val="24"/>
          <w:szCs w:val="24"/>
          <w14:ligatures w14:val="none"/>
        </w:rPr>
        <w:t>8</w:t>
      </w:r>
    </w:p>
    <w:p w14:paraId="3C430FDB" w14:textId="5FC2FE9C" w:rsidR="00315295" w:rsidRDefault="00315295" w:rsidP="00315295">
      <w:pPr>
        <w:spacing w:after="0" w:line="240" w:lineRule="auto"/>
        <w:ind w:left="150" w:right="-90" w:firstLine="57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U članu 41 stav 2 poslije riječi “oglasa” dodaju se zarez i riječi</w:t>
      </w:r>
      <w:proofErr w:type="gramStart"/>
      <w:r w:rsidRPr="0031126C">
        <w:rPr>
          <w:rFonts w:ascii="Arial" w:eastAsiaTheme="minorEastAsia" w:hAnsi="Arial" w:cs="Arial"/>
          <w:bCs/>
          <w:kern w:val="0"/>
          <w:sz w:val="24"/>
          <w:szCs w:val="24"/>
          <w14:ligatures w14:val="none"/>
        </w:rPr>
        <w:t>:”ako</w:t>
      </w:r>
      <w:proofErr w:type="gramEnd"/>
      <w:r w:rsidRPr="0031126C">
        <w:rPr>
          <w:rFonts w:ascii="Arial" w:eastAsiaTheme="minorEastAsia" w:hAnsi="Arial" w:cs="Arial"/>
          <w:bCs/>
          <w:kern w:val="0"/>
          <w:sz w:val="24"/>
          <w:szCs w:val="24"/>
          <w14:ligatures w14:val="none"/>
        </w:rPr>
        <w:t xml:space="preserve"> se ne mogu popuniti putem raspoređivanja</w:t>
      </w:r>
      <w:r w:rsidR="00DF08C0">
        <w:rPr>
          <w:rFonts w:ascii="Arial" w:eastAsiaTheme="minorEastAsia" w:hAnsi="Arial" w:cs="Arial"/>
          <w:bCs/>
          <w:kern w:val="0"/>
          <w:sz w:val="24"/>
          <w:szCs w:val="24"/>
          <w14:ligatures w14:val="none"/>
        </w:rPr>
        <w:t xml:space="preserve"> u skladu sa zakonom</w:t>
      </w:r>
      <w:r w:rsidRPr="0031126C">
        <w:rPr>
          <w:rFonts w:ascii="Arial" w:eastAsiaTheme="minorEastAsia" w:hAnsi="Arial" w:cs="Arial"/>
          <w:bCs/>
          <w:kern w:val="0"/>
          <w:sz w:val="24"/>
          <w:szCs w:val="24"/>
          <w14:ligatures w14:val="none"/>
        </w:rPr>
        <w:t>”.</w:t>
      </w:r>
    </w:p>
    <w:p w14:paraId="04934C5A" w14:textId="21E4C9DA" w:rsidR="008402CB" w:rsidRDefault="008402CB" w:rsidP="00315295">
      <w:pPr>
        <w:spacing w:after="0" w:line="240" w:lineRule="auto"/>
        <w:ind w:left="150" w:right="-90" w:firstLine="570"/>
        <w:jc w:val="both"/>
        <w:rPr>
          <w:rFonts w:ascii="Arial" w:eastAsiaTheme="minorEastAsia" w:hAnsi="Arial" w:cs="Arial"/>
          <w:bCs/>
          <w:kern w:val="0"/>
          <w:sz w:val="24"/>
          <w:szCs w:val="24"/>
          <w14:ligatures w14:val="none"/>
        </w:rPr>
      </w:pPr>
    </w:p>
    <w:p w14:paraId="312DE22D" w14:textId="2119385C" w:rsidR="008402CB" w:rsidRPr="00A6173F" w:rsidRDefault="008402CB" w:rsidP="008402CB">
      <w:pPr>
        <w:spacing w:after="0" w:line="240" w:lineRule="auto"/>
        <w:ind w:left="150" w:right="-90" w:firstLine="570"/>
        <w:rPr>
          <w:rFonts w:ascii="Arial" w:eastAsiaTheme="minorEastAsia" w:hAnsi="Arial" w:cs="Arial"/>
          <w:b/>
          <w:kern w:val="0"/>
          <w:sz w:val="24"/>
          <w:szCs w:val="24"/>
          <w14:ligatures w14:val="none"/>
        </w:rPr>
      </w:pPr>
      <w:r w:rsidRPr="00AB0FB6">
        <w:rPr>
          <w:rFonts w:ascii="Arial" w:eastAsiaTheme="minorEastAsia" w:hAnsi="Arial" w:cs="Arial"/>
          <w:b/>
          <w:kern w:val="0"/>
          <w:sz w:val="24"/>
          <w:szCs w:val="24"/>
          <w14:ligatures w14:val="none"/>
        </w:rPr>
        <w:t xml:space="preserve">                                                          </w:t>
      </w:r>
      <w:r w:rsidRPr="00A6173F">
        <w:rPr>
          <w:rFonts w:ascii="Arial" w:eastAsiaTheme="minorEastAsia" w:hAnsi="Arial" w:cs="Arial"/>
          <w:b/>
          <w:kern w:val="0"/>
          <w:sz w:val="24"/>
          <w:szCs w:val="24"/>
          <w14:ligatures w14:val="none"/>
        </w:rPr>
        <w:t xml:space="preserve">Član </w:t>
      </w:r>
      <w:r w:rsidR="005E04B3" w:rsidRPr="00A6173F">
        <w:rPr>
          <w:rFonts w:ascii="Arial" w:eastAsiaTheme="minorEastAsia" w:hAnsi="Arial" w:cs="Arial"/>
          <w:b/>
          <w:kern w:val="0"/>
          <w:sz w:val="24"/>
          <w:szCs w:val="24"/>
          <w14:ligatures w14:val="none"/>
        </w:rPr>
        <w:t>9</w:t>
      </w:r>
    </w:p>
    <w:p w14:paraId="1C6773C2" w14:textId="1FD0E4A7" w:rsidR="008402CB" w:rsidRPr="00A6173F" w:rsidRDefault="008402CB" w:rsidP="008402CB">
      <w:pPr>
        <w:spacing w:after="0" w:line="240" w:lineRule="auto"/>
        <w:ind w:left="150" w:right="-90" w:firstLine="570"/>
        <w:rPr>
          <w:rFonts w:ascii="Arial" w:eastAsiaTheme="minorEastAsia" w:hAnsi="Arial" w:cs="Arial"/>
          <w:kern w:val="0"/>
          <w:sz w:val="24"/>
          <w:szCs w:val="24"/>
          <w14:ligatures w14:val="none"/>
        </w:rPr>
      </w:pPr>
      <w:r w:rsidRPr="00A6173F">
        <w:rPr>
          <w:rFonts w:ascii="Arial" w:eastAsiaTheme="minorEastAsia" w:hAnsi="Arial" w:cs="Arial"/>
          <w:kern w:val="0"/>
          <w:sz w:val="24"/>
          <w:szCs w:val="24"/>
          <w14:ligatures w14:val="none"/>
        </w:rPr>
        <w:t>U članu 46 poslije stava 1 dodaje se novi stav koji glasi:</w:t>
      </w:r>
    </w:p>
    <w:p w14:paraId="2BE0932A" w14:textId="0BB7AC77" w:rsidR="008402CB" w:rsidRPr="00A6173F" w:rsidRDefault="008402CB" w:rsidP="008402CB">
      <w:pPr>
        <w:spacing w:after="0" w:line="240" w:lineRule="auto"/>
        <w:ind w:left="150" w:right="-90" w:firstLine="570"/>
        <w:jc w:val="both"/>
        <w:rPr>
          <w:rFonts w:ascii="Arial" w:eastAsiaTheme="minorEastAsia" w:hAnsi="Arial" w:cs="Arial"/>
          <w:kern w:val="0"/>
          <w:sz w:val="24"/>
          <w:szCs w:val="24"/>
          <w14:ligatures w14:val="none"/>
        </w:rPr>
      </w:pPr>
      <w:r w:rsidRPr="00A6173F">
        <w:rPr>
          <w:rFonts w:ascii="Arial" w:eastAsiaTheme="minorEastAsia" w:hAnsi="Arial" w:cs="Arial"/>
          <w:kern w:val="0"/>
          <w:sz w:val="24"/>
          <w:szCs w:val="24"/>
          <w14:ligatures w14:val="none"/>
        </w:rPr>
        <w:t>“Kandidat iz stava 1 ovog člana koji ne pristupi provjeri znanja,</w:t>
      </w:r>
      <w:r w:rsidR="00FB18CA" w:rsidRPr="00A6173F">
        <w:rPr>
          <w:rFonts w:ascii="Arial" w:eastAsiaTheme="minorEastAsia" w:hAnsi="Arial" w:cs="Arial"/>
          <w:kern w:val="0"/>
          <w:sz w:val="24"/>
          <w:szCs w:val="24"/>
          <w14:ligatures w14:val="none"/>
        </w:rPr>
        <w:t xml:space="preserve"> </w:t>
      </w:r>
      <w:r w:rsidRPr="00A6173F">
        <w:rPr>
          <w:rFonts w:ascii="Arial" w:eastAsiaTheme="minorEastAsia" w:hAnsi="Arial" w:cs="Arial"/>
          <w:kern w:val="0"/>
          <w:sz w:val="24"/>
          <w:szCs w:val="24"/>
          <w14:ligatures w14:val="none"/>
        </w:rPr>
        <w:t>sposobnosti, kompetencija i vještina, smatraće se da je odustao od oglasa”.</w:t>
      </w:r>
    </w:p>
    <w:p w14:paraId="5CF9DA5E" w14:textId="09F80C22" w:rsidR="008402CB" w:rsidRPr="00A6173F" w:rsidRDefault="008402CB" w:rsidP="008402CB">
      <w:pPr>
        <w:spacing w:after="0" w:line="240" w:lineRule="auto"/>
        <w:ind w:left="150" w:right="-90" w:firstLine="570"/>
        <w:jc w:val="both"/>
        <w:rPr>
          <w:rFonts w:ascii="Arial" w:eastAsiaTheme="minorEastAsia" w:hAnsi="Arial" w:cs="Arial"/>
          <w:kern w:val="0"/>
          <w:sz w:val="24"/>
          <w:szCs w:val="24"/>
          <w14:ligatures w14:val="none"/>
        </w:rPr>
      </w:pPr>
      <w:r w:rsidRPr="00A6173F">
        <w:rPr>
          <w:rFonts w:ascii="Arial" w:eastAsiaTheme="minorEastAsia" w:hAnsi="Arial" w:cs="Arial"/>
          <w:kern w:val="0"/>
          <w:sz w:val="24"/>
          <w:szCs w:val="24"/>
          <w14:ligatures w14:val="none"/>
        </w:rPr>
        <w:t>Dosadašnji st. 2 do 9 postaju st. 3 do 10.</w:t>
      </w:r>
    </w:p>
    <w:p w14:paraId="0BF624AF" w14:textId="7CEA071E" w:rsidR="00A21684" w:rsidRDefault="00A21684" w:rsidP="008402CB">
      <w:pPr>
        <w:spacing w:after="0" w:line="240" w:lineRule="auto"/>
        <w:ind w:left="150" w:right="-90" w:firstLine="570"/>
        <w:jc w:val="both"/>
        <w:rPr>
          <w:rFonts w:ascii="Arial" w:eastAsiaTheme="minorEastAsia" w:hAnsi="Arial" w:cs="Arial"/>
          <w:kern w:val="0"/>
          <w:sz w:val="24"/>
          <w:szCs w:val="24"/>
          <w14:ligatures w14:val="none"/>
        </w:rPr>
      </w:pPr>
    </w:p>
    <w:p w14:paraId="391FF6EB" w14:textId="02629BBE" w:rsidR="00A21684" w:rsidRPr="00A6173F" w:rsidRDefault="00BE7512" w:rsidP="00BE7512">
      <w:pPr>
        <w:spacing w:after="0" w:line="240" w:lineRule="auto"/>
        <w:ind w:left="150" w:right="-90" w:firstLine="570"/>
        <w:rPr>
          <w:rFonts w:ascii="Arial" w:eastAsiaTheme="minorEastAsia" w:hAnsi="Arial" w:cs="Arial"/>
          <w:b/>
          <w:kern w:val="0"/>
          <w:sz w:val="24"/>
          <w:szCs w:val="24"/>
          <w14:ligatures w14:val="none"/>
        </w:rPr>
      </w:pPr>
      <w:r w:rsidRPr="00A6173F">
        <w:rPr>
          <w:rFonts w:ascii="Arial" w:eastAsiaTheme="minorEastAsia" w:hAnsi="Arial" w:cs="Arial"/>
          <w:kern w:val="0"/>
          <w:sz w:val="24"/>
          <w:szCs w:val="24"/>
          <w14:ligatures w14:val="none"/>
        </w:rPr>
        <w:t xml:space="preserve">                                                        </w:t>
      </w:r>
      <w:r w:rsidR="00A21684" w:rsidRPr="00A6173F">
        <w:rPr>
          <w:rFonts w:ascii="Arial" w:eastAsiaTheme="minorEastAsia" w:hAnsi="Arial" w:cs="Arial"/>
          <w:b/>
          <w:kern w:val="0"/>
          <w:sz w:val="24"/>
          <w:szCs w:val="24"/>
          <w14:ligatures w14:val="none"/>
        </w:rPr>
        <w:t xml:space="preserve">Član </w:t>
      </w:r>
      <w:r w:rsidR="00617154" w:rsidRPr="00A6173F">
        <w:rPr>
          <w:rFonts w:ascii="Arial" w:eastAsiaTheme="minorEastAsia" w:hAnsi="Arial" w:cs="Arial"/>
          <w:b/>
          <w:kern w:val="0"/>
          <w:sz w:val="24"/>
          <w:szCs w:val="24"/>
          <w14:ligatures w14:val="none"/>
        </w:rPr>
        <w:t>10</w:t>
      </w:r>
    </w:p>
    <w:p w14:paraId="503CEF19" w14:textId="2E2B7741" w:rsidR="00A21684" w:rsidRPr="00A6173F" w:rsidRDefault="00A21684" w:rsidP="00A21684">
      <w:pPr>
        <w:spacing w:after="0" w:line="240" w:lineRule="auto"/>
        <w:ind w:left="150" w:right="-90" w:firstLine="570"/>
        <w:jc w:val="both"/>
        <w:rPr>
          <w:rFonts w:ascii="Arial" w:eastAsiaTheme="minorEastAsia" w:hAnsi="Arial" w:cs="Arial"/>
          <w:kern w:val="0"/>
          <w:sz w:val="24"/>
          <w:szCs w:val="24"/>
          <w14:ligatures w14:val="none"/>
        </w:rPr>
      </w:pPr>
      <w:r w:rsidRPr="00A6173F">
        <w:rPr>
          <w:rFonts w:ascii="Arial" w:eastAsiaTheme="minorEastAsia" w:hAnsi="Arial" w:cs="Arial"/>
          <w:kern w:val="0"/>
          <w:sz w:val="24"/>
          <w:szCs w:val="24"/>
          <w14:ligatures w14:val="none"/>
        </w:rPr>
        <w:t>U članu 47 stav 1 riječi: “iz člana 46 stav 6” zamjenjuju se riječima</w:t>
      </w:r>
      <w:proofErr w:type="gramStart"/>
      <w:r w:rsidRPr="00A6173F">
        <w:rPr>
          <w:rFonts w:ascii="Arial" w:eastAsiaTheme="minorEastAsia" w:hAnsi="Arial" w:cs="Arial"/>
          <w:kern w:val="0"/>
          <w:sz w:val="24"/>
          <w:szCs w:val="24"/>
          <w14:ligatures w14:val="none"/>
        </w:rPr>
        <w:t>:”iz</w:t>
      </w:r>
      <w:proofErr w:type="gramEnd"/>
      <w:r w:rsidRPr="00A6173F">
        <w:rPr>
          <w:rFonts w:ascii="Arial" w:eastAsiaTheme="minorEastAsia" w:hAnsi="Arial" w:cs="Arial"/>
          <w:kern w:val="0"/>
          <w:sz w:val="24"/>
          <w:szCs w:val="24"/>
          <w14:ligatures w14:val="none"/>
        </w:rPr>
        <w:t xml:space="preserve"> člana 46 stav 7”.</w:t>
      </w:r>
    </w:p>
    <w:p w14:paraId="212A4884" w14:textId="121C3BB4" w:rsidR="00B01531" w:rsidRPr="00A6173F" w:rsidRDefault="005E7A29" w:rsidP="00B40E65">
      <w:pPr>
        <w:spacing w:after="0" w:line="240" w:lineRule="auto"/>
        <w:ind w:right="-90"/>
        <w:jc w:val="both"/>
        <w:rPr>
          <w:rFonts w:ascii="Arial" w:eastAsiaTheme="minorEastAsia" w:hAnsi="Arial" w:cs="Arial"/>
          <w:kern w:val="0"/>
          <w:sz w:val="24"/>
          <w:szCs w:val="24"/>
          <w14:ligatures w14:val="none"/>
        </w:rPr>
      </w:pPr>
      <w:bookmarkStart w:id="0" w:name="clan_48"/>
      <w:bookmarkEnd w:id="0"/>
      <w:r w:rsidRPr="00A6173F">
        <w:rPr>
          <w:rFonts w:ascii="Arial" w:eastAsiaTheme="minorEastAsia" w:hAnsi="Arial" w:cs="Arial"/>
          <w:bCs/>
          <w:kern w:val="0"/>
          <w:sz w:val="24"/>
          <w:szCs w:val="24"/>
          <w14:ligatures w14:val="none"/>
        </w:rPr>
        <w:t xml:space="preserve">           </w:t>
      </w:r>
      <w:bookmarkStart w:id="1" w:name="_Hlk160628455"/>
      <w:r w:rsidRPr="00A6173F">
        <w:rPr>
          <w:rFonts w:ascii="Arial" w:eastAsiaTheme="minorEastAsia" w:hAnsi="Arial" w:cs="Arial"/>
          <w:bCs/>
          <w:kern w:val="0"/>
          <w:sz w:val="24"/>
          <w:szCs w:val="24"/>
          <w14:ligatures w14:val="none"/>
        </w:rPr>
        <w:t>U stavu 2 riječi:”</w:t>
      </w:r>
      <w:r w:rsidRPr="00A6173F">
        <w:rPr>
          <w:rFonts w:ascii="Arial" w:eastAsiaTheme="minorEastAsia" w:hAnsi="Arial" w:cs="Arial"/>
          <w:kern w:val="0"/>
          <w:sz w:val="24"/>
          <w:szCs w:val="24"/>
          <w14:ligatures w14:val="none"/>
        </w:rPr>
        <w:t xml:space="preserve"> iz člana 46 stav 4” zamjenjuju se riječima</w:t>
      </w:r>
      <w:proofErr w:type="gramStart"/>
      <w:r w:rsidRPr="00A6173F">
        <w:rPr>
          <w:rFonts w:ascii="Arial" w:eastAsiaTheme="minorEastAsia" w:hAnsi="Arial" w:cs="Arial"/>
          <w:kern w:val="0"/>
          <w:sz w:val="24"/>
          <w:szCs w:val="24"/>
          <w14:ligatures w14:val="none"/>
        </w:rPr>
        <w:t>:”iz</w:t>
      </w:r>
      <w:proofErr w:type="gramEnd"/>
      <w:r w:rsidRPr="00A6173F">
        <w:rPr>
          <w:rFonts w:ascii="Arial" w:eastAsiaTheme="minorEastAsia" w:hAnsi="Arial" w:cs="Arial"/>
          <w:kern w:val="0"/>
          <w:sz w:val="24"/>
          <w:szCs w:val="24"/>
          <w14:ligatures w14:val="none"/>
        </w:rPr>
        <w:t xml:space="preserve"> člana 46 stav 5”</w:t>
      </w:r>
      <w:bookmarkEnd w:id="1"/>
      <w:r w:rsidRPr="00A6173F">
        <w:rPr>
          <w:rFonts w:ascii="Arial" w:eastAsiaTheme="minorEastAsia" w:hAnsi="Arial" w:cs="Arial"/>
          <w:kern w:val="0"/>
          <w:sz w:val="24"/>
          <w:szCs w:val="24"/>
          <w14:ligatures w14:val="none"/>
        </w:rPr>
        <w:t xml:space="preserve"> i riječi: “iz člana 46 stav 7” zamjenjuju se riječima:”iz člana 46 stav 8”.</w:t>
      </w:r>
    </w:p>
    <w:p w14:paraId="602B356A" w14:textId="7F63B059" w:rsidR="005C5F48" w:rsidRDefault="005C5F48" w:rsidP="005C5F48">
      <w:pPr>
        <w:spacing w:after="0" w:line="240" w:lineRule="auto"/>
        <w:ind w:right="-90" w:firstLine="720"/>
        <w:jc w:val="both"/>
        <w:rPr>
          <w:rFonts w:ascii="Arial" w:eastAsiaTheme="minorEastAsia" w:hAnsi="Arial" w:cs="Arial"/>
          <w:bCs/>
          <w:kern w:val="0"/>
          <w:sz w:val="24"/>
          <w:szCs w:val="24"/>
          <w14:ligatures w14:val="none"/>
        </w:rPr>
      </w:pPr>
      <w:r w:rsidRPr="00A6173F">
        <w:rPr>
          <w:rFonts w:ascii="Arial" w:eastAsiaTheme="minorEastAsia" w:hAnsi="Arial" w:cs="Arial"/>
          <w:bCs/>
          <w:kern w:val="0"/>
          <w:sz w:val="24"/>
          <w:szCs w:val="24"/>
          <w14:ligatures w14:val="none"/>
        </w:rPr>
        <w:t>U stavu 5 riječi</w:t>
      </w:r>
      <w:proofErr w:type="gramStart"/>
      <w:r w:rsidRPr="00A6173F">
        <w:rPr>
          <w:rFonts w:ascii="Arial" w:eastAsiaTheme="minorEastAsia" w:hAnsi="Arial" w:cs="Arial"/>
          <w:bCs/>
          <w:kern w:val="0"/>
          <w:sz w:val="24"/>
          <w:szCs w:val="24"/>
          <w14:ligatures w14:val="none"/>
        </w:rPr>
        <w:t>:”</w:t>
      </w:r>
      <w:r w:rsidRPr="00A6173F">
        <w:rPr>
          <w:rFonts w:ascii="Arial" w:eastAsiaTheme="minorEastAsia" w:hAnsi="Arial" w:cs="Arial"/>
          <w:kern w:val="0"/>
          <w:sz w:val="24"/>
          <w:szCs w:val="24"/>
          <w14:ligatures w14:val="none"/>
        </w:rPr>
        <w:t>iz</w:t>
      </w:r>
      <w:proofErr w:type="gramEnd"/>
      <w:r w:rsidRPr="00A6173F">
        <w:rPr>
          <w:rFonts w:ascii="Arial" w:eastAsiaTheme="minorEastAsia" w:hAnsi="Arial" w:cs="Arial"/>
          <w:kern w:val="0"/>
          <w:sz w:val="24"/>
          <w:szCs w:val="24"/>
          <w14:ligatures w14:val="none"/>
        </w:rPr>
        <w:t xml:space="preserve"> člana 46 st.6 i 7” zamjenjuju se riječima:”iz člana 46 st. 7 i 8”</w:t>
      </w:r>
    </w:p>
    <w:p w14:paraId="107C8E89" w14:textId="77777777" w:rsidR="00BE7512" w:rsidRPr="0031126C" w:rsidRDefault="00BE7512" w:rsidP="00BE7512">
      <w:pPr>
        <w:spacing w:after="0" w:line="240" w:lineRule="auto"/>
        <w:ind w:right="-90"/>
        <w:jc w:val="center"/>
        <w:rPr>
          <w:rFonts w:ascii="Arial" w:eastAsiaTheme="minorEastAsia" w:hAnsi="Arial" w:cs="Arial"/>
          <w:bCs/>
          <w:kern w:val="0"/>
          <w:sz w:val="24"/>
          <w:szCs w:val="24"/>
          <w14:ligatures w14:val="none"/>
        </w:rPr>
      </w:pPr>
    </w:p>
    <w:p w14:paraId="68B4021F" w14:textId="30F6F527" w:rsidR="00CE44B1" w:rsidRPr="0031126C" w:rsidRDefault="008248E2" w:rsidP="00CE44B1">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CE44B1" w:rsidRPr="0031126C">
        <w:rPr>
          <w:rFonts w:ascii="Arial" w:eastAsiaTheme="minorEastAsia" w:hAnsi="Arial" w:cs="Arial"/>
          <w:b/>
          <w:bCs/>
          <w:kern w:val="0"/>
          <w:sz w:val="24"/>
          <w:szCs w:val="24"/>
          <w14:ligatures w14:val="none"/>
        </w:rPr>
        <w:t xml:space="preserve">Član </w:t>
      </w:r>
      <w:r w:rsidR="00C0293B">
        <w:rPr>
          <w:rFonts w:ascii="Arial" w:eastAsiaTheme="minorEastAsia" w:hAnsi="Arial" w:cs="Arial"/>
          <w:b/>
          <w:bCs/>
          <w:kern w:val="0"/>
          <w:sz w:val="24"/>
          <w:szCs w:val="24"/>
          <w14:ligatures w14:val="none"/>
        </w:rPr>
        <w:t>11</w:t>
      </w:r>
    </w:p>
    <w:p w14:paraId="15BBE288" w14:textId="4CDD6E85" w:rsidR="00006044" w:rsidRPr="0031126C" w:rsidRDefault="00C16673" w:rsidP="009F0F38">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 xml:space="preserve">U članu 48 </w:t>
      </w:r>
      <w:r w:rsidR="009F0F38">
        <w:rPr>
          <w:rFonts w:ascii="Arial" w:eastAsiaTheme="minorEastAsia" w:hAnsi="Arial" w:cs="Arial"/>
          <w:bCs/>
          <w:kern w:val="0"/>
          <w:sz w:val="24"/>
          <w:szCs w:val="24"/>
          <w14:ligatures w14:val="none"/>
        </w:rPr>
        <w:t>s</w:t>
      </w:r>
      <w:r w:rsidRPr="0031126C">
        <w:rPr>
          <w:rFonts w:ascii="Arial" w:eastAsiaTheme="minorEastAsia" w:hAnsi="Arial" w:cs="Arial"/>
          <w:bCs/>
          <w:kern w:val="0"/>
          <w:sz w:val="24"/>
          <w:szCs w:val="24"/>
          <w14:ligatures w14:val="none"/>
        </w:rPr>
        <w:t>tav 4 mijenja se i glasi:</w:t>
      </w:r>
    </w:p>
    <w:p w14:paraId="2A921ED3" w14:textId="3BED917F" w:rsidR="00C16673" w:rsidRPr="0031126C" w:rsidRDefault="00C16673" w:rsidP="00C16673">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“Po pravilu, vrši se izbor najbolje ocijenjenog kandidata sa liste za izbor”.</w:t>
      </w:r>
    </w:p>
    <w:p w14:paraId="7297F285" w14:textId="2E31808D" w:rsidR="00C16673" w:rsidRPr="0031126C" w:rsidRDefault="00C16673" w:rsidP="00006044">
      <w:pPr>
        <w:spacing w:after="0" w:line="240" w:lineRule="auto"/>
        <w:ind w:right="-9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ab/>
        <w:t>Poslije stava 4 dodaje se novi stav koji glasi:</w:t>
      </w:r>
    </w:p>
    <w:p w14:paraId="0EA9AF2C" w14:textId="3AB76466" w:rsidR="00C16673" w:rsidRDefault="00C16673" w:rsidP="00C16673">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 xml:space="preserve">“Izuzetno od stava 4 ovog člana, nakon obavljenog </w:t>
      </w:r>
      <w:r w:rsidR="00026266" w:rsidRPr="0031126C">
        <w:rPr>
          <w:rFonts w:ascii="Arial" w:eastAsiaTheme="minorEastAsia" w:hAnsi="Arial" w:cs="Arial"/>
          <w:bCs/>
          <w:kern w:val="0"/>
          <w:sz w:val="24"/>
          <w:szCs w:val="24"/>
          <w14:ligatures w14:val="none"/>
        </w:rPr>
        <w:t>razgovora</w:t>
      </w:r>
      <w:r w:rsidRPr="0031126C">
        <w:rPr>
          <w:rFonts w:ascii="Arial" w:eastAsiaTheme="minorEastAsia" w:hAnsi="Arial" w:cs="Arial"/>
          <w:bCs/>
          <w:kern w:val="0"/>
          <w:sz w:val="24"/>
          <w:szCs w:val="24"/>
          <w14:ligatures w14:val="none"/>
        </w:rPr>
        <w:t xml:space="preserve"> sa svim kandidatima sa liste za izbor, može se izabrati </w:t>
      </w:r>
      <w:r w:rsidR="00203A3C" w:rsidRPr="0031126C">
        <w:rPr>
          <w:rFonts w:ascii="Arial" w:eastAsiaTheme="minorEastAsia" w:hAnsi="Arial" w:cs="Arial"/>
          <w:bCs/>
          <w:kern w:val="0"/>
          <w:sz w:val="24"/>
          <w:szCs w:val="24"/>
          <w14:ligatures w14:val="none"/>
        </w:rPr>
        <w:t xml:space="preserve">neki </w:t>
      </w:r>
      <w:r w:rsidRPr="0031126C">
        <w:rPr>
          <w:rFonts w:ascii="Arial" w:eastAsiaTheme="minorEastAsia" w:hAnsi="Arial" w:cs="Arial"/>
          <w:bCs/>
          <w:kern w:val="0"/>
          <w:sz w:val="24"/>
          <w:szCs w:val="24"/>
          <w14:ligatures w14:val="none"/>
        </w:rPr>
        <w:t>drugi kandidat sa liste za izbor, uz obavezu da se u obrazloženju odluke o izboru navedu razlozi za takvu odluku.”</w:t>
      </w:r>
    </w:p>
    <w:p w14:paraId="2893753F" w14:textId="2B2CA3A6" w:rsidR="003B1FC3" w:rsidRPr="00A6173F" w:rsidRDefault="00B254D1" w:rsidP="00C16673">
      <w:pPr>
        <w:spacing w:after="0" w:line="240" w:lineRule="auto"/>
        <w:ind w:right="-90" w:firstLine="720"/>
        <w:jc w:val="both"/>
        <w:rPr>
          <w:rFonts w:ascii="Arial" w:eastAsiaTheme="minorEastAsia" w:hAnsi="Arial" w:cs="Arial"/>
          <w:bCs/>
          <w:kern w:val="0"/>
          <w:sz w:val="24"/>
          <w:szCs w:val="24"/>
          <w14:ligatures w14:val="none"/>
        </w:rPr>
      </w:pPr>
      <w:r w:rsidRPr="00A6173F">
        <w:rPr>
          <w:rFonts w:ascii="Arial" w:eastAsiaTheme="minorEastAsia" w:hAnsi="Arial" w:cs="Arial"/>
          <w:bCs/>
          <w:kern w:val="0"/>
          <w:sz w:val="24"/>
          <w:szCs w:val="24"/>
          <w14:ligatures w14:val="none"/>
        </w:rPr>
        <w:t>U stavu 6 riječi</w:t>
      </w:r>
      <w:proofErr w:type="gramStart"/>
      <w:r w:rsidRPr="00A6173F">
        <w:rPr>
          <w:rFonts w:ascii="Arial" w:eastAsiaTheme="minorEastAsia" w:hAnsi="Arial" w:cs="Arial"/>
          <w:bCs/>
          <w:kern w:val="0"/>
          <w:sz w:val="24"/>
          <w:szCs w:val="24"/>
          <w14:ligatures w14:val="none"/>
        </w:rPr>
        <w:t>:”prijavljenim</w:t>
      </w:r>
      <w:proofErr w:type="gramEnd"/>
      <w:r w:rsidRPr="00A6173F">
        <w:rPr>
          <w:rFonts w:ascii="Arial" w:eastAsiaTheme="minorEastAsia" w:hAnsi="Arial" w:cs="Arial"/>
          <w:bCs/>
          <w:kern w:val="0"/>
          <w:sz w:val="24"/>
          <w:szCs w:val="24"/>
          <w14:ligatures w14:val="none"/>
        </w:rPr>
        <w:t xml:space="preserve"> kandidatima” zamjenjuju se riječima:”kandidatima koji su pristupili provjeri znanja, sposobnosti, kompetencija i vještina”.</w:t>
      </w:r>
    </w:p>
    <w:p w14:paraId="27371104" w14:textId="53395A4F" w:rsidR="00CE44B1" w:rsidRPr="0031126C" w:rsidRDefault="000D4192" w:rsidP="00B40E65">
      <w:pPr>
        <w:spacing w:after="0" w:line="240" w:lineRule="auto"/>
        <w:ind w:right="-90"/>
        <w:jc w:val="both"/>
        <w:rPr>
          <w:rFonts w:ascii="Arial" w:eastAsiaTheme="minorEastAsia" w:hAnsi="Arial" w:cs="Arial"/>
          <w:bCs/>
          <w:kern w:val="0"/>
          <w:sz w:val="24"/>
          <w:szCs w:val="24"/>
          <w14:ligatures w14:val="none"/>
        </w:rPr>
      </w:pPr>
      <w:r w:rsidRPr="00A6173F">
        <w:rPr>
          <w:rFonts w:ascii="Arial" w:eastAsiaTheme="minorEastAsia" w:hAnsi="Arial" w:cs="Arial"/>
          <w:bCs/>
          <w:kern w:val="0"/>
          <w:sz w:val="24"/>
          <w:szCs w:val="24"/>
          <w14:ligatures w14:val="none"/>
        </w:rPr>
        <w:tab/>
        <w:t>Dosadašnji st. 5</w:t>
      </w:r>
      <w:r w:rsidR="00F6616F" w:rsidRPr="00A6173F">
        <w:rPr>
          <w:rFonts w:ascii="Arial" w:eastAsiaTheme="minorEastAsia" w:hAnsi="Arial" w:cs="Arial"/>
          <w:bCs/>
          <w:kern w:val="0"/>
          <w:sz w:val="24"/>
          <w:szCs w:val="24"/>
          <w14:ligatures w14:val="none"/>
        </w:rPr>
        <w:t xml:space="preserve"> do</w:t>
      </w:r>
      <w:r w:rsidRPr="00A6173F">
        <w:rPr>
          <w:rFonts w:ascii="Arial" w:eastAsiaTheme="minorEastAsia" w:hAnsi="Arial" w:cs="Arial"/>
          <w:bCs/>
          <w:kern w:val="0"/>
          <w:sz w:val="24"/>
          <w:szCs w:val="24"/>
          <w14:ligatures w14:val="none"/>
        </w:rPr>
        <w:t xml:space="preserve"> 7 postaju st. 6</w:t>
      </w:r>
      <w:r w:rsidR="00F6616F" w:rsidRPr="00A6173F">
        <w:rPr>
          <w:rFonts w:ascii="Arial" w:eastAsiaTheme="minorEastAsia" w:hAnsi="Arial" w:cs="Arial"/>
          <w:bCs/>
          <w:kern w:val="0"/>
          <w:sz w:val="24"/>
          <w:szCs w:val="24"/>
          <w14:ligatures w14:val="none"/>
        </w:rPr>
        <w:t xml:space="preserve"> do </w:t>
      </w:r>
      <w:r w:rsidRPr="00A6173F">
        <w:rPr>
          <w:rFonts w:ascii="Arial" w:eastAsiaTheme="minorEastAsia" w:hAnsi="Arial" w:cs="Arial"/>
          <w:bCs/>
          <w:kern w:val="0"/>
          <w:sz w:val="24"/>
          <w:szCs w:val="24"/>
          <w14:ligatures w14:val="none"/>
        </w:rPr>
        <w:t>8.</w:t>
      </w:r>
    </w:p>
    <w:p w14:paraId="2BF1013E" w14:textId="57C9797E" w:rsidR="00B13AD0" w:rsidRPr="0031126C" w:rsidRDefault="00B13AD0" w:rsidP="00B40E65">
      <w:pPr>
        <w:spacing w:after="0" w:line="240" w:lineRule="auto"/>
        <w:ind w:right="-90"/>
        <w:jc w:val="both"/>
        <w:rPr>
          <w:rFonts w:ascii="Arial" w:eastAsiaTheme="minorEastAsia" w:hAnsi="Arial" w:cs="Arial"/>
          <w:bCs/>
          <w:kern w:val="0"/>
          <w:sz w:val="24"/>
          <w:szCs w:val="24"/>
          <w14:ligatures w14:val="none"/>
        </w:rPr>
      </w:pPr>
    </w:p>
    <w:p w14:paraId="6746CC09" w14:textId="319453C4" w:rsidR="00B13AD0" w:rsidRPr="0031126C" w:rsidRDefault="00B13AD0" w:rsidP="00B13AD0">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562A75">
        <w:rPr>
          <w:rFonts w:ascii="Arial" w:eastAsiaTheme="minorEastAsia" w:hAnsi="Arial" w:cs="Arial"/>
          <w:b/>
          <w:bCs/>
          <w:kern w:val="0"/>
          <w:sz w:val="24"/>
          <w:szCs w:val="24"/>
          <w14:ligatures w14:val="none"/>
        </w:rPr>
        <w:t>12</w:t>
      </w:r>
    </w:p>
    <w:p w14:paraId="2BE469DF" w14:textId="7692462F" w:rsidR="00FC1660" w:rsidRPr="0031126C" w:rsidRDefault="00B13AD0" w:rsidP="00B13AD0">
      <w:pPr>
        <w:spacing w:after="0" w:line="240" w:lineRule="auto"/>
        <w:ind w:right="-90"/>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Član 55 mijenja se i glasi:</w:t>
      </w:r>
    </w:p>
    <w:p w14:paraId="73386D68" w14:textId="0515D277" w:rsidR="00650076" w:rsidRPr="0031126C" w:rsidRDefault="00650076" w:rsidP="00650076">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“Zasnivanje radnog odnosa i postavljenje</w:t>
      </w:r>
    </w:p>
    <w:p w14:paraId="3F281846" w14:textId="30A72EAF" w:rsidR="00FC1660" w:rsidRPr="0031126C" w:rsidRDefault="002D35E3" w:rsidP="002D35E3">
      <w:pPr>
        <w:spacing w:after="0" w:line="240" w:lineRule="auto"/>
        <w:ind w:right="-90"/>
        <w:jc w:val="center"/>
        <w:rPr>
          <w:rFonts w:ascii="Arial" w:eastAsiaTheme="minorEastAsia" w:hAnsi="Arial" w:cs="Arial"/>
          <w:bCs/>
          <w:kern w:val="0"/>
          <w:sz w:val="24"/>
          <w:szCs w:val="24"/>
          <w14:ligatures w14:val="none"/>
        </w:rPr>
      </w:pPr>
      <w:r w:rsidRPr="0031126C">
        <w:rPr>
          <w:rFonts w:ascii="Arial" w:eastAsiaTheme="minorEastAsia" w:hAnsi="Arial" w:cs="Arial"/>
          <w:b/>
          <w:bCs/>
          <w:kern w:val="0"/>
          <w:sz w:val="24"/>
          <w:szCs w:val="24"/>
          <w14:ligatures w14:val="none"/>
        </w:rPr>
        <w:t>Član 55</w:t>
      </w:r>
    </w:p>
    <w:p w14:paraId="51030853" w14:textId="482EE073" w:rsidR="00BC62B4" w:rsidRDefault="00FC1660" w:rsidP="00BC62B4">
      <w:pPr>
        <w:shd w:val="clear" w:color="auto" w:fill="FFFFFF"/>
        <w:spacing w:after="0" w:line="240" w:lineRule="auto"/>
        <w:ind w:firstLine="720"/>
        <w:jc w:val="both"/>
        <w:rPr>
          <w:rFonts w:ascii="Arial" w:eastAsia="Times New Roman" w:hAnsi="Arial" w:cs="Arial"/>
          <w:kern w:val="0"/>
          <w:sz w:val="24"/>
          <w:szCs w:val="24"/>
          <w14:ligatures w14:val="none"/>
        </w:rPr>
      </w:pPr>
      <w:r w:rsidRPr="00FC1660">
        <w:rPr>
          <w:rFonts w:ascii="Arial" w:eastAsia="Times New Roman" w:hAnsi="Arial" w:cs="Arial"/>
          <w:kern w:val="0"/>
          <w:sz w:val="24"/>
          <w:szCs w:val="24"/>
          <w14:ligatures w14:val="none"/>
        </w:rPr>
        <w:t xml:space="preserve">Glavni inspektor i glavno ovlašćeno </w:t>
      </w:r>
      <w:r w:rsidR="00BC62B4" w:rsidRPr="00FC1660">
        <w:rPr>
          <w:rFonts w:ascii="Arial" w:eastAsia="Times New Roman" w:hAnsi="Arial" w:cs="Arial"/>
          <w:kern w:val="0"/>
          <w:sz w:val="24"/>
          <w:szCs w:val="24"/>
          <w14:ligatures w14:val="none"/>
        </w:rPr>
        <w:t>službeno lice</w:t>
      </w:r>
      <w:r w:rsidR="00BC62B4">
        <w:rPr>
          <w:rFonts w:ascii="Arial" w:eastAsia="Times New Roman" w:hAnsi="Arial" w:cs="Arial"/>
          <w:kern w:val="0"/>
          <w:sz w:val="24"/>
          <w:szCs w:val="24"/>
          <w14:ligatures w14:val="none"/>
        </w:rPr>
        <w:t>,</w:t>
      </w:r>
      <w:r w:rsidR="00BC62B4" w:rsidRPr="00FC1660">
        <w:rPr>
          <w:rFonts w:ascii="Arial" w:eastAsia="Times New Roman" w:hAnsi="Arial" w:cs="Arial"/>
          <w:kern w:val="0"/>
          <w:sz w:val="24"/>
          <w:szCs w:val="24"/>
          <w14:ligatures w14:val="none"/>
        </w:rPr>
        <w:t xml:space="preserve"> nakon sprovedenog javnog </w:t>
      </w:r>
      <w:r w:rsidR="008E7E30">
        <w:rPr>
          <w:rFonts w:ascii="Arial" w:eastAsia="Times New Roman" w:hAnsi="Arial" w:cs="Arial"/>
          <w:kern w:val="0"/>
          <w:sz w:val="24"/>
          <w:szCs w:val="24"/>
          <w14:ligatures w14:val="none"/>
        </w:rPr>
        <w:t>oglasa</w:t>
      </w:r>
      <w:r w:rsidR="00BC62B4">
        <w:rPr>
          <w:rFonts w:ascii="Arial" w:eastAsia="Times New Roman" w:hAnsi="Arial" w:cs="Arial"/>
          <w:kern w:val="0"/>
          <w:sz w:val="24"/>
          <w:szCs w:val="24"/>
          <w14:ligatures w14:val="none"/>
        </w:rPr>
        <w:t xml:space="preserve">, </w:t>
      </w:r>
      <w:r w:rsidR="00BC62B4" w:rsidRPr="00FC1660">
        <w:rPr>
          <w:rFonts w:ascii="Arial" w:eastAsia="Times New Roman" w:hAnsi="Arial" w:cs="Arial"/>
          <w:kern w:val="0"/>
          <w:sz w:val="24"/>
          <w:szCs w:val="24"/>
          <w14:ligatures w14:val="none"/>
        </w:rPr>
        <w:t>zasniva radni odnos na neodređeno vrijeme</w:t>
      </w:r>
    </w:p>
    <w:p w14:paraId="1BCCA608" w14:textId="26358B2D" w:rsidR="00FC1660" w:rsidRPr="0031126C" w:rsidRDefault="00BC62B4" w:rsidP="00FC1660">
      <w:pPr>
        <w:shd w:val="clear" w:color="auto" w:fill="FFFFFF"/>
        <w:spacing w:after="0" w:line="240" w:lineRule="auto"/>
        <w:ind w:firstLine="720"/>
        <w:jc w:val="both"/>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lastRenderedPageBreak/>
        <w:t xml:space="preserve">Lice iz stava 1 </w:t>
      </w:r>
      <w:r w:rsidR="00D93C9F">
        <w:rPr>
          <w:rFonts w:ascii="Arial" w:eastAsia="Times New Roman" w:hAnsi="Arial" w:cs="Arial"/>
          <w:kern w:val="0"/>
          <w:sz w:val="24"/>
          <w:szCs w:val="24"/>
          <w14:ligatures w14:val="none"/>
        </w:rPr>
        <w:t>ovog člana</w:t>
      </w:r>
      <w:r w:rsidR="004141D7">
        <w:rPr>
          <w:rFonts w:ascii="Arial" w:eastAsia="Times New Roman" w:hAnsi="Arial" w:cs="Arial"/>
          <w:kern w:val="0"/>
          <w:sz w:val="24"/>
          <w:szCs w:val="24"/>
          <w14:ligatures w14:val="none"/>
        </w:rPr>
        <w:t>,</w:t>
      </w:r>
      <w:r w:rsidR="00D93C9F">
        <w:rPr>
          <w:rFonts w:ascii="Arial" w:eastAsia="Times New Roman" w:hAnsi="Arial" w:cs="Arial"/>
          <w:kern w:val="0"/>
          <w:sz w:val="24"/>
          <w:szCs w:val="24"/>
          <w14:ligatures w14:val="none"/>
        </w:rPr>
        <w:t xml:space="preserve"> </w:t>
      </w:r>
      <w:r w:rsidR="00BD75FB" w:rsidRPr="00FC1660">
        <w:rPr>
          <w:rFonts w:ascii="Arial" w:eastAsia="Times New Roman" w:hAnsi="Arial" w:cs="Arial"/>
          <w:kern w:val="0"/>
          <w:sz w:val="24"/>
          <w:szCs w:val="24"/>
          <w14:ligatures w14:val="none"/>
        </w:rPr>
        <w:t>uz saglasnost Vlade</w:t>
      </w:r>
      <w:r w:rsidR="004141D7">
        <w:rPr>
          <w:rFonts w:ascii="Arial" w:eastAsia="Times New Roman" w:hAnsi="Arial" w:cs="Arial"/>
          <w:kern w:val="0"/>
          <w:sz w:val="24"/>
          <w:szCs w:val="24"/>
          <w14:ligatures w14:val="none"/>
        </w:rPr>
        <w:t>,</w:t>
      </w:r>
      <w:r w:rsidR="00BD75FB" w:rsidRPr="00FC1660">
        <w:rPr>
          <w:rFonts w:ascii="Arial" w:eastAsia="Times New Roman" w:hAnsi="Arial" w:cs="Arial"/>
          <w:kern w:val="0"/>
          <w:sz w:val="24"/>
          <w:szCs w:val="24"/>
          <w14:ligatures w14:val="none"/>
        </w:rPr>
        <w:t xml:space="preserve"> </w:t>
      </w:r>
      <w:r w:rsidR="00FC1660" w:rsidRPr="00FC1660">
        <w:rPr>
          <w:rFonts w:ascii="Arial" w:eastAsia="Times New Roman" w:hAnsi="Arial" w:cs="Arial"/>
          <w:kern w:val="0"/>
          <w:sz w:val="24"/>
          <w:szCs w:val="24"/>
          <w14:ligatures w14:val="none"/>
        </w:rPr>
        <w:t xml:space="preserve">postavlja </w:t>
      </w:r>
      <w:r w:rsidR="004141D7">
        <w:rPr>
          <w:rFonts w:ascii="Arial" w:eastAsia="Times New Roman" w:hAnsi="Arial" w:cs="Arial"/>
          <w:kern w:val="0"/>
          <w:sz w:val="24"/>
          <w:szCs w:val="24"/>
          <w14:ligatures w14:val="none"/>
        </w:rPr>
        <w:t>starješina državnog organa,</w:t>
      </w:r>
      <w:r w:rsidR="00FC1660" w:rsidRPr="00FC1660">
        <w:rPr>
          <w:rFonts w:ascii="Arial" w:eastAsia="Times New Roman" w:hAnsi="Arial" w:cs="Arial"/>
          <w:kern w:val="0"/>
          <w:sz w:val="24"/>
          <w:szCs w:val="24"/>
          <w14:ligatures w14:val="none"/>
        </w:rPr>
        <w:t xml:space="preserve"> na </w:t>
      </w:r>
      <w:r w:rsidR="004141D7">
        <w:rPr>
          <w:rFonts w:ascii="Arial" w:eastAsia="Times New Roman" w:hAnsi="Arial" w:cs="Arial"/>
          <w:kern w:val="0"/>
          <w:sz w:val="24"/>
          <w:szCs w:val="24"/>
          <w14:ligatures w14:val="none"/>
        </w:rPr>
        <w:t>vrijeme</w:t>
      </w:r>
      <w:r w:rsidR="00FC1660" w:rsidRPr="00FC1660">
        <w:rPr>
          <w:rFonts w:ascii="Arial" w:eastAsia="Times New Roman" w:hAnsi="Arial" w:cs="Arial"/>
          <w:kern w:val="0"/>
          <w:sz w:val="24"/>
          <w:szCs w:val="24"/>
          <w14:ligatures w14:val="none"/>
        </w:rPr>
        <w:t xml:space="preserve"> od </w:t>
      </w:r>
      <w:r w:rsidR="00FC1660" w:rsidRPr="0031126C">
        <w:rPr>
          <w:rFonts w:ascii="Arial" w:eastAsia="Times New Roman" w:hAnsi="Arial" w:cs="Arial"/>
          <w:kern w:val="0"/>
          <w:sz w:val="24"/>
          <w:szCs w:val="24"/>
          <w14:ligatures w14:val="none"/>
        </w:rPr>
        <w:t xml:space="preserve">pet </w:t>
      </w:r>
      <w:r w:rsidR="00FC1660" w:rsidRPr="00FC1660">
        <w:rPr>
          <w:rFonts w:ascii="Arial" w:eastAsia="Times New Roman" w:hAnsi="Arial" w:cs="Arial"/>
          <w:kern w:val="0"/>
          <w:sz w:val="24"/>
          <w:szCs w:val="24"/>
          <w14:ligatures w14:val="none"/>
        </w:rPr>
        <w:t>godina.</w:t>
      </w:r>
    </w:p>
    <w:p w14:paraId="150A41DF" w14:textId="37BE3526" w:rsidR="00FC1660" w:rsidRPr="00FC1660" w:rsidRDefault="00FC1660" w:rsidP="00FC1660">
      <w:pPr>
        <w:shd w:val="clear" w:color="auto" w:fill="FFFFFF"/>
        <w:spacing w:after="0" w:line="240" w:lineRule="auto"/>
        <w:ind w:firstLine="720"/>
        <w:jc w:val="both"/>
        <w:rPr>
          <w:rFonts w:ascii="Arial" w:eastAsia="Times New Roman" w:hAnsi="Arial" w:cs="Arial"/>
          <w:kern w:val="0"/>
          <w:sz w:val="24"/>
          <w:szCs w:val="24"/>
          <w:lang w:val="sr-Latn-ME"/>
          <w14:ligatures w14:val="none"/>
        </w:rPr>
      </w:pPr>
      <w:r w:rsidRPr="0031126C">
        <w:rPr>
          <w:rFonts w:ascii="Arial" w:eastAsia="Times New Roman" w:hAnsi="Arial" w:cs="Arial"/>
          <w:kern w:val="0"/>
          <w:sz w:val="24"/>
          <w:szCs w:val="24"/>
          <w14:ligatures w14:val="none"/>
        </w:rPr>
        <w:t>Lice iz</w:t>
      </w:r>
      <w:r w:rsidRPr="0031126C">
        <w:rPr>
          <w:rFonts w:ascii="Arial" w:eastAsia="Times New Roman" w:hAnsi="Arial" w:cs="Arial"/>
          <w:kern w:val="0"/>
          <w:sz w:val="24"/>
          <w:szCs w:val="24"/>
          <w:lang w:val="sr-Latn-ME"/>
          <w14:ligatures w14:val="none"/>
        </w:rPr>
        <w:t xml:space="preserve"> stava 1 ovog člana može </w:t>
      </w:r>
      <w:r w:rsidR="004141D7" w:rsidRPr="0031126C">
        <w:rPr>
          <w:rFonts w:ascii="Arial" w:eastAsia="Times New Roman" w:hAnsi="Arial" w:cs="Arial"/>
          <w:kern w:val="0"/>
          <w:sz w:val="24"/>
          <w:szCs w:val="24"/>
          <w:lang w:val="sr-Latn-ME"/>
          <w14:ligatures w14:val="none"/>
        </w:rPr>
        <w:t xml:space="preserve">biti </w:t>
      </w:r>
      <w:r w:rsidRPr="0031126C">
        <w:rPr>
          <w:rFonts w:ascii="Arial" w:eastAsia="Times New Roman" w:hAnsi="Arial" w:cs="Arial"/>
          <w:kern w:val="0"/>
          <w:sz w:val="24"/>
          <w:szCs w:val="24"/>
          <w:lang w:val="sr-Latn-ME"/>
          <w14:ligatures w14:val="none"/>
        </w:rPr>
        <w:t xml:space="preserve">ponovo postavljeno na isto vrijeme, nakon sprovedenog javnog </w:t>
      </w:r>
      <w:r w:rsidR="0001341E">
        <w:rPr>
          <w:rFonts w:ascii="Arial" w:eastAsia="Times New Roman" w:hAnsi="Arial" w:cs="Arial"/>
          <w:kern w:val="0"/>
          <w:sz w:val="24"/>
          <w:szCs w:val="24"/>
          <w:lang w:val="sr-Latn-ME"/>
          <w14:ligatures w14:val="none"/>
        </w:rPr>
        <w:t>oglasa</w:t>
      </w:r>
      <w:r w:rsidRPr="0031126C">
        <w:rPr>
          <w:rFonts w:ascii="Arial" w:eastAsia="Times New Roman" w:hAnsi="Arial" w:cs="Arial"/>
          <w:kern w:val="0"/>
          <w:sz w:val="24"/>
          <w:szCs w:val="24"/>
          <w:lang w:val="sr-Latn-ME"/>
          <w14:ligatures w14:val="none"/>
        </w:rPr>
        <w:t>.</w:t>
      </w:r>
    </w:p>
    <w:p w14:paraId="458DCDFF" w14:textId="7763FD2B" w:rsidR="00FC1660" w:rsidRPr="0031126C" w:rsidRDefault="00FC1660" w:rsidP="00FC1660">
      <w:pPr>
        <w:shd w:val="clear" w:color="auto" w:fill="FFFFFF"/>
        <w:spacing w:after="0" w:line="240" w:lineRule="auto"/>
        <w:ind w:firstLine="720"/>
        <w:jc w:val="both"/>
        <w:rPr>
          <w:rFonts w:ascii="Arial" w:eastAsia="Times New Roman" w:hAnsi="Arial" w:cs="Arial"/>
          <w:kern w:val="0"/>
          <w:sz w:val="24"/>
          <w:szCs w:val="24"/>
          <w14:ligatures w14:val="none"/>
        </w:rPr>
      </w:pPr>
      <w:r w:rsidRPr="00FC1660">
        <w:rPr>
          <w:rFonts w:ascii="Arial" w:eastAsia="Times New Roman" w:hAnsi="Arial" w:cs="Arial"/>
          <w:kern w:val="0"/>
          <w:sz w:val="24"/>
          <w:szCs w:val="24"/>
          <w14:ligatures w14:val="none"/>
        </w:rPr>
        <w:t>Inspektora koordinatora, inspektora i ovlašćeno službeno lice, starješina državnog organa nakon sprovedenog internog</w:t>
      </w:r>
      <w:r w:rsidR="000356F3">
        <w:rPr>
          <w:rFonts w:ascii="Arial" w:eastAsia="Times New Roman" w:hAnsi="Arial" w:cs="Arial"/>
          <w:kern w:val="0"/>
          <w:sz w:val="24"/>
          <w:szCs w:val="24"/>
          <w14:ligatures w14:val="none"/>
        </w:rPr>
        <w:t>, odnosno</w:t>
      </w:r>
      <w:r w:rsidRPr="00FC1660">
        <w:rPr>
          <w:rFonts w:ascii="Arial" w:eastAsia="Times New Roman" w:hAnsi="Arial" w:cs="Arial"/>
          <w:kern w:val="0"/>
          <w:sz w:val="24"/>
          <w:szCs w:val="24"/>
          <w14:ligatures w14:val="none"/>
        </w:rPr>
        <w:t xml:space="preserve"> </w:t>
      </w:r>
      <w:r w:rsidR="000356F3" w:rsidRPr="00FC1660">
        <w:rPr>
          <w:rFonts w:ascii="Arial" w:eastAsia="Times New Roman" w:hAnsi="Arial" w:cs="Arial"/>
          <w:kern w:val="0"/>
          <w:sz w:val="24"/>
          <w:szCs w:val="24"/>
          <w14:ligatures w14:val="none"/>
        </w:rPr>
        <w:t xml:space="preserve">javnog </w:t>
      </w:r>
      <w:r w:rsidRPr="00FC1660">
        <w:rPr>
          <w:rFonts w:ascii="Arial" w:eastAsia="Times New Roman" w:hAnsi="Arial" w:cs="Arial"/>
          <w:kern w:val="0"/>
          <w:sz w:val="24"/>
          <w:szCs w:val="24"/>
          <w14:ligatures w14:val="none"/>
        </w:rPr>
        <w:t>oglasa postavlja na vrijeme od pet godina, a zasniva radni odnos u organu na neodređeno vrijeme.</w:t>
      </w:r>
    </w:p>
    <w:p w14:paraId="331C0776" w14:textId="627D2D9B" w:rsidR="00FC1660" w:rsidRPr="0031126C" w:rsidRDefault="00FC1660" w:rsidP="00FC1660">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 xml:space="preserve">Nakon isteka roka od pet godina, lice iz stava </w:t>
      </w:r>
      <w:r w:rsidR="001A3388">
        <w:rPr>
          <w:rFonts w:ascii="Arial" w:eastAsiaTheme="minorEastAsia" w:hAnsi="Arial" w:cs="Arial"/>
          <w:bCs/>
          <w:kern w:val="0"/>
          <w:sz w:val="24"/>
          <w:szCs w:val="24"/>
          <w14:ligatures w14:val="none"/>
        </w:rPr>
        <w:t>4</w:t>
      </w:r>
      <w:r w:rsidRPr="0031126C">
        <w:rPr>
          <w:rFonts w:ascii="Arial" w:eastAsiaTheme="minorEastAsia" w:hAnsi="Arial" w:cs="Arial"/>
          <w:bCs/>
          <w:kern w:val="0"/>
          <w:sz w:val="24"/>
          <w:szCs w:val="24"/>
          <w14:ligatures w14:val="none"/>
        </w:rPr>
        <w:t xml:space="preserve"> ovog člana može biti ponovo postavljeno, bez sprovođenja postupka javnog oglašavanja.</w:t>
      </w:r>
    </w:p>
    <w:p w14:paraId="04524E63" w14:textId="34A09186" w:rsidR="00FC1660" w:rsidRPr="0031126C" w:rsidRDefault="00FC1660" w:rsidP="00FC1660">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 xml:space="preserve">Ako lice iz st. 1 </w:t>
      </w:r>
      <w:r w:rsidR="007E7F75">
        <w:rPr>
          <w:rFonts w:ascii="Arial" w:eastAsiaTheme="minorEastAsia" w:hAnsi="Arial" w:cs="Arial"/>
          <w:bCs/>
          <w:kern w:val="0"/>
          <w:sz w:val="24"/>
          <w:szCs w:val="24"/>
          <w14:ligatures w14:val="none"/>
        </w:rPr>
        <w:t>i</w:t>
      </w:r>
      <w:r w:rsidR="00742A64">
        <w:rPr>
          <w:rFonts w:ascii="Arial" w:eastAsiaTheme="minorEastAsia" w:hAnsi="Arial" w:cs="Arial"/>
          <w:bCs/>
          <w:kern w:val="0"/>
          <w:sz w:val="24"/>
          <w:szCs w:val="24"/>
          <w14:ligatures w14:val="none"/>
        </w:rPr>
        <w:t xml:space="preserve"> </w:t>
      </w:r>
      <w:r w:rsidR="001A3388">
        <w:rPr>
          <w:rFonts w:ascii="Arial" w:eastAsiaTheme="minorEastAsia" w:hAnsi="Arial" w:cs="Arial"/>
          <w:bCs/>
          <w:kern w:val="0"/>
          <w:sz w:val="24"/>
          <w:szCs w:val="24"/>
          <w14:ligatures w14:val="none"/>
        </w:rPr>
        <w:t>4</w:t>
      </w:r>
      <w:r w:rsidRPr="0031126C">
        <w:rPr>
          <w:rFonts w:ascii="Arial" w:eastAsiaTheme="minorEastAsia" w:hAnsi="Arial" w:cs="Arial"/>
          <w:bCs/>
          <w:kern w:val="0"/>
          <w:sz w:val="24"/>
          <w:szCs w:val="24"/>
          <w14:ligatures w14:val="none"/>
        </w:rPr>
        <w:t xml:space="preserve"> ovog člana ne bude ponovo postavljeno, raspoređuje se u tom organu u skladu sa ovim zakonom.</w:t>
      </w:r>
    </w:p>
    <w:p w14:paraId="63FC0D58" w14:textId="6B0F309B" w:rsidR="00FC1660" w:rsidRPr="00FC1660" w:rsidRDefault="00FC1660" w:rsidP="002D35E3">
      <w:pPr>
        <w:shd w:val="clear" w:color="auto" w:fill="FFFFFF"/>
        <w:spacing w:after="0" w:line="240" w:lineRule="auto"/>
        <w:ind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Na radno mjesto iz stava</w:t>
      </w:r>
      <w:r w:rsidRPr="00FC1660">
        <w:rPr>
          <w:rFonts w:ascii="Arial" w:eastAsia="Times New Roman" w:hAnsi="Arial" w:cs="Arial"/>
          <w:kern w:val="0"/>
          <w:sz w:val="24"/>
          <w:szCs w:val="24"/>
          <w14:ligatures w14:val="none"/>
        </w:rPr>
        <w:t xml:space="preserve"> </w:t>
      </w:r>
      <w:r w:rsidR="001A3388">
        <w:rPr>
          <w:rFonts w:ascii="Arial" w:eastAsia="Times New Roman" w:hAnsi="Arial" w:cs="Arial"/>
          <w:kern w:val="0"/>
          <w:sz w:val="24"/>
          <w:szCs w:val="24"/>
          <w14:ligatures w14:val="none"/>
        </w:rPr>
        <w:t>4</w:t>
      </w:r>
      <w:r w:rsidRPr="00FC1660">
        <w:rPr>
          <w:rFonts w:ascii="Arial" w:eastAsia="Times New Roman" w:hAnsi="Arial" w:cs="Arial"/>
          <w:kern w:val="0"/>
          <w:sz w:val="24"/>
          <w:szCs w:val="24"/>
          <w14:ligatures w14:val="none"/>
        </w:rPr>
        <w:t xml:space="preserve"> ovog člana, nakon isteka </w:t>
      </w:r>
      <w:r w:rsidR="002D35E3" w:rsidRPr="0031126C">
        <w:rPr>
          <w:rFonts w:ascii="Arial" w:eastAsia="Times New Roman" w:hAnsi="Arial" w:cs="Arial"/>
          <w:kern w:val="0"/>
          <w:sz w:val="24"/>
          <w:szCs w:val="24"/>
          <w14:ligatures w14:val="none"/>
        </w:rPr>
        <w:t>roka od pet godina na koji je postavljeno</w:t>
      </w:r>
      <w:r w:rsidRPr="00FC1660">
        <w:rPr>
          <w:rFonts w:ascii="Arial" w:eastAsia="Times New Roman" w:hAnsi="Arial" w:cs="Arial"/>
          <w:kern w:val="0"/>
          <w:sz w:val="24"/>
          <w:szCs w:val="24"/>
          <w14:ligatures w14:val="none"/>
        </w:rPr>
        <w:t xml:space="preserve"> lic</w:t>
      </w:r>
      <w:r w:rsidR="002D35E3" w:rsidRPr="0031126C">
        <w:rPr>
          <w:rFonts w:ascii="Arial" w:eastAsia="Times New Roman" w:hAnsi="Arial" w:cs="Arial"/>
          <w:kern w:val="0"/>
          <w:sz w:val="24"/>
          <w:szCs w:val="24"/>
          <w14:ligatures w14:val="none"/>
        </w:rPr>
        <w:t>e</w:t>
      </w:r>
      <w:r w:rsidRPr="00FC1660">
        <w:rPr>
          <w:rFonts w:ascii="Arial" w:eastAsia="Times New Roman" w:hAnsi="Arial" w:cs="Arial"/>
          <w:kern w:val="0"/>
          <w:sz w:val="24"/>
          <w:szCs w:val="24"/>
          <w14:ligatures w14:val="none"/>
        </w:rPr>
        <w:t xml:space="preserve"> iz </w:t>
      </w:r>
      <w:r w:rsidR="002D35E3" w:rsidRPr="0031126C">
        <w:rPr>
          <w:rFonts w:ascii="Arial" w:eastAsia="Times New Roman" w:hAnsi="Arial" w:cs="Arial"/>
          <w:kern w:val="0"/>
          <w:sz w:val="24"/>
          <w:szCs w:val="24"/>
          <w14:ligatures w14:val="none"/>
        </w:rPr>
        <w:t>stav</w:t>
      </w:r>
      <w:r w:rsidR="00396600">
        <w:rPr>
          <w:rFonts w:ascii="Arial" w:eastAsia="Times New Roman" w:hAnsi="Arial" w:cs="Arial"/>
          <w:kern w:val="0"/>
          <w:sz w:val="24"/>
          <w:szCs w:val="24"/>
          <w14:ligatures w14:val="none"/>
        </w:rPr>
        <w:t>a</w:t>
      </w:r>
      <w:r w:rsidR="002D35E3" w:rsidRPr="0031126C">
        <w:rPr>
          <w:rFonts w:ascii="Arial" w:eastAsia="Times New Roman" w:hAnsi="Arial" w:cs="Arial"/>
          <w:kern w:val="0"/>
          <w:sz w:val="24"/>
          <w:szCs w:val="24"/>
          <w14:ligatures w14:val="none"/>
        </w:rPr>
        <w:t xml:space="preserve"> </w:t>
      </w:r>
      <w:r w:rsidR="001A3388">
        <w:rPr>
          <w:rFonts w:ascii="Arial" w:eastAsia="Times New Roman" w:hAnsi="Arial" w:cs="Arial"/>
          <w:kern w:val="0"/>
          <w:sz w:val="24"/>
          <w:szCs w:val="24"/>
          <w14:ligatures w14:val="none"/>
        </w:rPr>
        <w:t>4</w:t>
      </w:r>
      <w:r w:rsidRPr="00FC1660">
        <w:rPr>
          <w:rFonts w:ascii="Arial" w:eastAsia="Times New Roman" w:hAnsi="Arial" w:cs="Arial"/>
          <w:kern w:val="0"/>
          <w:sz w:val="24"/>
          <w:szCs w:val="24"/>
          <w14:ligatures w14:val="none"/>
        </w:rPr>
        <w:t xml:space="preserve"> ovog člana, može biti postavljen državni službenik iz tog organa koji se nalazi u radnom odnosu na neodređeno vrijeme.”</w:t>
      </w:r>
    </w:p>
    <w:p w14:paraId="2BF18390" w14:textId="7A409A93" w:rsidR="00FC1660" w:rsidRPr="0031126C" w:rsidRDefault="00FC1660" w:rsidP="00B40E65">
      <w:pPr>
        <w:spacing w:after="0" w:line="240" w:lineRule="auto"/>
        <w:ind w:right="-90"/>
        <w:jc w:val="both"/>
        <w:rPr>
          <w:rFonts w:ascii="Arial" w:eastAsiaTheme="minorEastAsia" w:hAnsi="Arial" w:cs="Arial"/>
          <w:bCs/>
          <w:kern w:val="0"/>
          <w:sz w:val="24"/>
          <w:szCs w:val="24"/>
          <w14:ligatures w14:val="none"/>
        </w:rPr>
      </w:pPr>
    </w:p>
    <w:p w14:paraId="6E2CB1AA" w14:textId="452306F6" w:rsidR="00B01531" w:rsidRPr="0031126C" w:rsidRDefault="00B01531" w:rsidP="00B40E65">
      <w:pPr>
        <w:spacing w:after="0" w:line="240" w:lineRule="auto"/>
        <w:ind w:left="150" w:right="-90" w:firstLine="240"/>
        <w:jc w:val="center"/>
        <w:rPr>
          <w:rFonts w:ascii="Arial" w:eastAsiaTheme="minorEastAsia" w:hAnsi="Arial" w:cs="Arial"/>
          <w:b/>
          <w:kern w:val="0"/>
          <w:sz w:val="24"/>
          <w:szCs w:val="24"/>
          <w14:ligatures w14:val="none"/>
        </w:rPr>
      </w:pPr>
      <w:r w:rsidRPr="00A6173F">
        <w:rPr>
          <w:rFonts w:ascii="Arial" w:eastAsiaTheme="minorEastAsia" w:hAnsi="Arial" w:cs="Arial"/>
          <w:b/>
          <w:kern w:val="0"/>
          <w:sz w:val="24"/>
          <w:szCs w:val="24"/>
          <w14:ligatures w14:val="none"/>
        </w:rPr>
        <w:t xml:space="preserve">Član </w:t>
      </w:r>
      <w:r w:rsidR="00161E49" w:rsidRPr="00A6173F">
        <w:rPr>
          <w:rFonts w:ascii="Arial" w:eastAsiaTheme="minorEastAsia" w:hAnsi="Arial" w:cs="Arial"/>
          <w:b/>
          <w:kern w:val="0"/>
          <w:sz w:val="24"/>
          <w:szCs w:val="24"/>
          <w14:ligatures w14:val="none"/>
        </w:rPr>
        <w:t>13</w:t>
      </w:r>
    </w:p>
    <w:p w14:paraId="43A8AC10" w14:textId="233CB37B"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56 stav 3 poslije riječi</w:t>
      </w:r>
      <w:r w:rsidR="006F45AB"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 xml:space="preserve"> “starješina organa za upravljanje kadrovima” zarez briše se i dodaju se riječi</w:t>
      </w:r>
      <w:r w:rsidR="006F45AB"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 xml:space="preserve"> “ili lice iz kategorije visoki rukovodni kadar koje on ovlasti,”.</w:t>
      </w:r>
    </w:p>
    <w:p w14:paraId="31C6EEF0" w14:textId="77777777" w:rsidR="0031126C" w:rsidRPr="0031126C" w:rsidRDefault="0031126C" w:rsidP="009F4313">
      <w:pPr>
        <w:spacing w:after="0" w:line="240" w:lineRule="auto"/>
        <w:ind w:right="-90"/>
        <w:jc w:val="both"/>
        <w:rPr>
          <w:rFonts w:ascii="Arial" w:eastAsiaTheme="minorEastAsia" w:hAnsi="Arial" w:cs="Arial"/>
          <w:kern w:val="0"/>
          <w:sz w:val="24"/>
          <w:szCs w:val="24"/>
          <w14:ligatures w14:val="none"/>
        </w:rPr>
      </w:pPr>
    </w:p>
    <w:p w14:paraId="2B07E347" w14:textId="795A798C" w:rsidR="00B01531" w:rsidRPr="0031126C" w:rsidRDefault="00B01531" w:rsidP="00B40E65">
      <w:pPr>
        <w:spacing w:after="0" w:line="240" w:lineRule="auto"/>
        <w:ind w:left="150" w:right="-90" w:firstLine="24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w:t>
      </w:r>
      <w:r w:rsidR="009F4313">
        <w:rPr>
          <w:rFonts w:ascii="Arial" w:eastAsiaTheme="minorEastAsia" w:hAnsi="Arial" w:cs="Arial"/>
          <w:b/>
          <w:kern w:val="0"/>
          <w:sz w:val="24"/>
          <w:szCs w:val="24"/>
          <w14:ligatures w14:val="none"/>
        </w:rPr>
        <w:t>1</w:t>
      </w:r>
      <w:r w:rsidR="00161E49">
        <w:rPr>
          <w:rFonts w:ascii="Arial" w:eastAsiaTheme="minorEastAsia" w:hAnsi="Arial" w:cs="Arial"/>
          <w:b/>
          <w:kern w:val="0"/>
          <w:sz w:val="24"/>
          <w:szCs w:val="24"/>
          <w14:ligatures w14:val="none"/>
        </w:rPr>
        <w:t>4</w:t>
      </w:r>
    </w:p>
    <w:p w14:paraId="68A6D59C" w14:textId="461B805F" w:rsidR="00B01531" w:rsidRPr="0031126C" w:rsidRDefault="00B01531" w:rsidP="00B40E65">
      <w:pPr>
        <w:spacing w:after="0" w:line="240" w:lineRule="auto"/>
        <w:ind w:left="150" w:right="-90" w:firstLine="57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58 stav</w:t>
      </w:r>
      <w:r w:rsidR="00127BE5" w:rsidRPr="0031126C">
        <w:rPr>
          <w:rFonts w:ascii="Arial" w:eastAsiaTheme="minorEastAsia" w:hAnsi="Arial" w:cs="Arial"/>
          <w:kern w:val="0"/>
          <w:sz w:val="24"/>
          <w:szCs w:val="24"/>
          <w14:ligatures w14:val="none"/>
        </w:rPr>
        <w:t xml:space="preserve"> </w:t>
      </w:r>
      <w:r w:rsidR="00302228" w:rsidRPr="0031126C">
        <w:rPr>
          <w:rFonts w:ascii="Arial" w:eastAsiaTheme="minorEastAsia" w:hAnsi="Arial" w:cs="Arial"/>
          <w:kern w:val="0"/>
          <w:sz w:val="24"/>
          <w:szCs w:val="24"/>
          <w14:ligatures w14:val="none"/>
        </w:rPr>
        <w:t>3</w:t>
      </w:r>
      <w:r w:rsidRPr="0031126C">
        <w:rPr>
          <w:rFonts w:ascii="Arial" w:eastAsiaTheme="minorEastAsia" w:hAnsi="Arial" w:cs="Arial"/>
          <w:kern w:val="0"/>
          <w:sz w:val="24"/>
          <w:szCs w:val="24"/>
          <w14:ligatures w14:val="none"/>
        </w:rPr>
        <w:t xml:space="preserve"> poslije riječi</w:t>
      </w:r>
      <w:r w:rsidR="006F45AB"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 xml:space="preserve"> “starješina organa za upravljanje kadrovima” zarez briše se i dodaju se riječi</w:t>
      </w:r>
      <w:r w:rsidR="006F45AB"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 xml:space="preserve"> “ili lice iz kategorije visoki rukovodni kadar koje on ovlasti</w:t>
      </w:r>
      <w:r w:rsidR="00B60278"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w:t>
      </w:r>
    </w:p>
    <w:p w14:paraId="635DB210" w14:textId="77777777"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p>
    <w:p w14:paraId="1C84FB56" w14:textId="5B666ECD" w:rsidR="00B01531" w:rsidRPr="0031126C" w:rsidRDefault="00C03700" w:rsidP="00B40E65">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B01531" w:rsidRPr="0031126C">
        <w:rPr>
          <w:rFonts w:ascii="Arial" w:eastAsiaTheme="minorEastAsia" w:hAnsi="Arial" w:cs="Arial"/>
          <w:b/>
          <w:bCs/>
          <w:kern w:val="0"/>
          <w:sz w:val="24"/>
          <w:szCs w:val="24"/>
          <w14:ligatures w14:val="none"/>
        </w:rPr>
        <w:t xml:space="preserve">Član </w:t>
      </w:r>
      <w:r w:rsidR="009F4313">
        <w:rPr>
          <w:rFonts w:ascii="Arial" w:eastAsiaTheme="minorEastAsia" w:hAnsi="Arial" w:cs="Arial"/>
          <w:b/>
          <w:bCs/>
          <w:kern w:val="0"/>
          <w:sz w:val="24"/>
          <w:szCs w:val="24"/>
          <w14:ligatures w14:val="none"/>
        </w:rPr>
        <w:t>1</w:t>
      </w:r>
      <w:r w:rsidR="00161E49">
        <w:rPr>
          <w:rFonts w:ascii="Arial" w:eastAsiaTheme="minorEastAsia" w:hAnsi="Arial" w:cs="Arial"/>
          <w:b/>
          <w:bCs/>
          <w:kern w:val="0"/>
          <w:sz w:val="24"/>
          <w:szCs w:val="24"/>
          <w14:ligatures w14:val="none"/>
        </w:rPr>
        <w:t>5</w:t>
      </w:r>
    </w:p>
    <w:p w14:paraId="34AADED2" w14:textId="2DB9E175" w:rsidR="00B01531" w:rsidRPr="0031126C" w:rsidRDefault="00B01531" w:rsidP="00B40E65">
      <w:pPr>
        <w:spacing w:after="0" w:line="240" w:lineRule="auto"/>
        <w:ind w:right="-9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xml:space="preserve">          U članu 60 stav 6 riječ “ima” zamjenjuje se riječju “ostvaruje”.</w:t>
      </w:r>
    </w:p>
    <w:p w14:paraId="1A32EA32" w14:textId="007B4055" w:rsidR="00B01531" w:rsidRPr="0031126C" w:rsidRDefault="00AF7A4B" w:rsidP="00B40E65">
      <w:pPr>
        <w:spacing w:after="0" w:line="240" w:lineRule="auto"/>
        <w:ind w:right="-9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xml:space="preserve">          </w:t>
      </w:r>
      <w:r w:rsidR="00B01531" w:rsidRPr="0031126C">
        <w:rPr>
          <w:rFonts w:ascii="Arial" w:eastAsiaTheme="minorEastAsia" w:hAnsi="Arial" w:cs="Arial"/>
          <w:kern w:val="0"/>
          <w:sz w:val="24"/>
          <w:szCs w:val="24"/>
          <w14:ligatures w14:val="none"/>
        </w:rPr>
        <w:t xml:space="preserve">Stav 7 briše se. </w:t>
      </w:r>
    </w:p>
    <w:p w14:paraId="135FB740" w14:textId="77777777" w:rsidR="006E3878" w:rsidRPr="0031126C" w:rsidRDefault="006E3878" w:rsidP="00B40E65">
      <w:pPr>
        <w:spacing w:after="0" w:line="240" w:lineRule="auto"/>
        <w:ind w:right="-90"/>
        <w:jc w:val="both"/>
        <w:rPr>
          <w:rFonts w:ascii="Arial" w:eastAsiaTheme="minorEastAsia" w:hAnsi="Arial" w:cs="Arial"/>
          <w:kern w:val="0"/>
          <w:sz w:val="24"/>
          <w:szCs w:val="24"/>
          <w14:ligatures w14:val="none"/>
        </w:rPr>
      </w:pPr>
    </w:p>
    <w:p w14:paraId="5AF86C04" w14:textId="674C4A72" w:rsidR="00F45C0F" w:rsidRPr="0031126C" w:rsidRDefault="00C03700" w:rsidP="006E3878">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185E10" w:rsidRPr="0031126C">
        <w:rPr>
          <w:rFonts w:ascii="Arial" w:eastAsiaTheme="minorEastAsia" w:hAnsi="Arial" w:cs="Arial"/>
          <w:b/>
          <w:bCs/>
          <w:kern w:val="0"/>
          <w:sz w:val="24"/>
          <w:szCs w:val="24"/>
          <w14:ligatures w14:val="none"/>
        </w:rPr>
        <w:t xml:space="preserve">Član </w:t>
      </w:r>
      <w:r w:rsidR="009F4313">
        <w:rPr>
          <w:rFonts w:ascii="Arial" w:eastAsiaTheme="minorEastAsia" w:hAnsi="Arial" w:cs="Arial"/>
          <w:b/>
          <w:bCs/>
          <w:kern w:val="0"/>
          <w:sz w:val="24"/>
          <w:szCs w:val="24"/>
          <w14:ligatures w14:val="none"/>
        </w:rPr>
        <w:t>1</w:t>
      </w:r>
      <w:r w:rsidR="00161E49">
        <w:rPr>
          <w:rFonts w:ascii="Arial" w:eastAsiaTheme="minorEastAsia" w:hAnsi="Arial" w:cs="Arial"/>
          <w:b/>
          <w:bCs/>
          <w:kern w:val="0"/>
          <w:sz w:val="24"/>
          <w:szCs w:val="24"/>
          <w14:ligatures w14:val="none"/>
        </w:rPr>
        <w:t>6</w:t>
      </w:r>
    </w:p>
    <w:p w14:paraId="19D80E54" w14:textId="55C51ED2" w:rsidR="00185E10" w:rsidRPr="0031126C" w:rsidRDefault="00185E10" w:rsidP="00185E10">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61 poslije stava 1 dodaje se novi stav koji glasi:</w:t>
      </w:r>
    </w:p>
    <w:p w14:paraId="1EBF884B" w14:textId="34DC5A4C" w:rsidR="00E932EB" w:rsidRPr="0031126C" w:rsidRDefault="00185E10" w:rsidP="00E932EB">
      <w:pPr>
        <w:spacing w:after="0" w:line="240" w:lineRule="auto"/>
        <w:ind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w:t>
      </w:r>
      <w:r w:rsidR="009F2C05" w:rsidRPr="0031126C">
        <w:rPr>
          <w:rFonts w:ascii="Arial" w:eastAsiaTheme="minorEastAsia" w:hAnsi="Arial" w:cs="Arial"/>
          <w:kern w:val="0"/>
          <w:sz w:val="24"/>
          <w:szCs w:val="24"/>
          <w14:ligatures w14:val="none"/>
        </w:rPr>
        <w:t xml:space="preserve">Izuzetno od stava 1 </w:t>
      </w:r>
      <w:r w:rsidR="009D2DF2" w:rsidRPr="0031126C">
        <w:rPr>
          <w:rFonts w:ascii="Arial" w:eastAsiaTheme="minorEastAsia" w:hAnsi="Arial" w:cs="Arial"/>
          <w:kern w:val="0"/>
          <w:sz w:val="24"/>
          <w:szCs w:val="24"/>
          <w14:ligatures w14:val="none"/>
        </w:rPr>
        <w:t xml:space="preserve">ovog člana, u slučaju </w:t>
      </w:r>
      <w:r w:rsidR="009F2C05" w:rsidRPr="0031126C">
        <w:rPr>
          <w:rFonts w:ascii="Arial" w:eastAsiaTheme="minorEastAsia" w:hAnsi="Arial" w:cs="Arial"/>
          <w:kern w:val="0"/>
          <w:sz w:val="24"/>
          <w:szCs w:val="24"/>
          <w14:ligatures w14:val="none"/>
        </w:rPr>
        <w:t>privremene spriječenosti za rad</w:t>
      </w:r>
      <w:r w:rsidR="009D2DF2" w:rsidRPr="0031126C">
        <w:rPr>
          <w:rFonts w:ascii="Arial" w:eastAsiaTheme="minorEastAsia" w:hAnsi="Arial" w:cs="Arial"/>
          <w:kern w:val="0"/>
          <w:sz w:val="24"/>
          <w:szCs w:val="24"/>
          <w14:ligatures w14:val="none"/>
        </w:rPr>
        <w:t>, trudnoće</w:t>
      </w:r>
      <w:r w:rsidR="00FE2FDE" w:rsidRPr="0031126C">
        <w:rPr>
          <w:rFonts w:ascii="Arial" w:eastAsiaTheme="minorEastAsia" w:hAnsi="Arial" w:cs="Arial"/>
          <w:kern w:val="0"/>
          <w:sz w:val="24"/>
          <w:szCs w:val="24"/>
          <w14:ligatures w14:val="none"/>
        </w:rPr>
        <w:t>, roditeljskog</w:t>
      </w:r>
      <w:r w:rsidR="009D2DF2" w:rsidRPr="0031126C">
        <w:rPr>
          <w:rFonts w:ascii="Arial" w:eastAsiaTheme="minorEastAsia" w:hAnsi="Arial" w:cs="Arial"/>
          <w:kern w:val="0"/>
          <w:sz w:val="24"/>
          <w:szCs w:val="24"/>
          <w14:ligatures w14:val="none"/>
        </w:rPr>
        <w:t xml:space="preserve"> ili porodiljskog odsustva</w:t>
      </w:r>
      <w:r w:rsidR="009F2C05" w:rsidRPr="0031126C">
        <w:rPr>
          <w:rFonts w:ascii="Arial" w:eastAsiaTheme="minorEastAsia" w:hAnsi="Arial" w:cs="Arial"/>
          <w:kern w:val="0"/>
          <w:sz w:val="24"/>
          <w:szCs w:val="24"/>
          <w14:ligatures w14:val="none"/>
        </w:rPr>
        <w:t xml:space="preserve"> starješin</w:t>
      </w:r>
      <w:r w:rsidR="009D2DF2" w:rsidRPr="0031126C">
        <w:rPr>
          <w:rFonts w:ascii="Arial" w:eastAsiaTheme="minorEastAsia" w:hAnsi="Arial" w:cs="Arial"/>
          <w:kern w:val="0"/>
          <w:sz w:val="24"/>
          <w:szCs w:val="24"/>
          <w14:ligatures w14:val="none"/>
        </w:rPr>
        <w:t>e</w:t>
      </w:r>
      <w:r w:rsidR="009F2C05" w:rsidRPr="0031126C">
        <w:rPr>
          <w:rFonts w:ascii="Arial" w:eastAsiaTheme="minorEastAsia" w:hAnsi="Arial" w:cs="Arial"/>
          <w:kern w:val="0"/>
          <w:sz w:val="24"/>
          <w:szCs w:val="24"/>
          <w14:ligatures w14:val="none"/>
        </w:rPr>
        <w:t xml:space="preserve"> organa uprave, odnosno službe ili lic</w:t>
      </w:r>
      <w:r w:rsidR="009D2DF2" w:rsidRPr="0031126C">
        <w:rPr>
          <w:rFonts w:ascii="Arial" w:eastAsiaTheme="minorEastAsia" w:hAnsi="Arial" w:cs="Arial"/>
          <w:kern w:val="0"/>
          <w:sz w:val="24"/>
          <w:szCs w:val="24"/>
          <w14:ligatures w14:val="none"/>
        </w:rPr>
        <w:t>a</w:t>
      </w:r>
      <w:r w:rsidR="009F2C05" w:rsidRPr="0031126C">
        <w:rPr>
          <w:rFonts w:ascii="Arial" w:eastAsiaTheme="minorEastAsia" w:hAnsi="Arial" w:cs="Arial"/>
          <w:kern w:val="0"/>
          <w:sz w:val="24"/>
          <w:szCs w:val="24"/>
          <w14:ligatures w14:val="none"/>
        </w:rPr>
        <w:t xml:space="preserve"> koje vrši poslove visokog rukovodnog kadra može se odrediti vršilac dužnosti </w:t>
      </w:r>
      <w:r w:rsidR="009D2DF2" w:rsidRPr="0031126C">
        <w:rPr>
          <w:rFonts w:ascii="Arial" w:eastAsiaTheme="minorEastAsia" w:hAnsi="Arial" w:cs="Arial"/>
          <w:kern w:val="0"/>
          <w:sz w:val="24"/>
          <w:szCs w:val="24"/>
          <w14:ligatures w14:val="none"/>
        </w:rPr>
        <w:t>dok traju privremena spriječenost za rad, trudnoća</w:t>
      </w:r>
      <w:r w:rsidR="00FE2FDE" w:rsidRPr="0031126C">
        <w:rPr>
          <w:rFonts w:ascii="Arial" w:eastAsiaTheme="minorEastAsia" w:hAnsi="Arial" w:cs="Arial"/>
          <w:kern w:val="0"/>
          <w:sz w:val="24"/>
          <w:szCs w:val="24"/>
          <w14:ligatures w14:val="none"/>
        </w:rPr>
        <w:t>, roditeljsko</w:t>
      </w:r>
      <w:r w:rsidR="009D2DF2" w:rsidRPr="0031126C">
        <w:rPr>
          <w:rFonts w:ascii="Arial" w:eastAsiaTheme="minorEastAsia" w:hAnsi="Arial" w:cs="Arial"/>
          <w:kern w:val="0"/>
          <w:sz w:val="24"/>
          <w:szCs w:val="24"/>
          <w14:ligatures w14:val="none"/>
        </w:rPr>
        <w:t xml:space="preserve"> ili porodiljsko odsustvo</w:t>
      </w:r>
      <w:r w:rsidR="00051869" w:rsidRPr="0031126C">
        <w:rPr>
          <w:rFonts w:ascii="Arial" w:eastAsiaTheme="minorEastAsia" w:hAnsi="Arial" w:cs="Arial"/>
          <w:kern w:val="0"/>
          <w:sz w:val="24"/>
          <w:szCs w:val="24"/>
          <w14:ligatures w14:val="none"/>
        </w:rPr>
        <w:t>.</w:t>
      </w:r>
      <w:r w:rsidR="006E3878" w:rsidRPr="0031126C">
        <w:rPr>
          <w:rFonts w:ascii="Arial" w:eastAsiaTheme="minorEastAsia" w:hAnsi="Arial" w:cs="Arial"/>
          <w:kern w:val="0"/>
          <w:sz w:val="24"/>
          <w:szCs w:val="24"/>
          <w14:ligatures w14:val="none"/>
        </w:rPr>
        <w:t>”</w:t>
      </w:r>
    </w:p>
    <w:p w14:paraId="43ECB268" w14:textId="0480E02B" w:rsidR="00266E5F" w:rsidRPr="0031126C" w:rsidRDefault="002A07E0" w:rsidP="00185E10">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Dosada</w:t>
      </w:r>
      <w:r w:rsidRPr="0031126C">
        <w:rPr>
          <w:rFonts w:ascii="Arial" w:eastAsiaTheme="minorEastAsia" w:hAnsi="Arial" w:cs="Arial"/>
          <w:kern w:val="0"/>
          <w:sz w:val="24"/>
          <w:szCs w:val="24"/>
          <w:lang w:val="sr-Latn-ME"/>
          <w14:ligatures w14:val="none"/>
        </w:rPr>
        <w:t xml:space="preserve">šnji </w:t>
      </w:r>
      <w:r w:rsidRPr="0031126C">
        <w:rPr>
          <w:rFonts w:ascii="Arial" w:eastAsiaTheme="minorEastAsia" w:hAnsi="Arial" w:cs="Arial"/>
          <w:kern w:val="0"/>
          <w:sz w:val="24"/>
          <w:szCs w:val="24"/>
          <w14:ligatures w14:val="none"/>
        </w:rPr>
        <w:t>s</w:t>
      </w:r>
      <w:r w:rsidR="00266E5F" w:rsidRPr="0031126C">
        <w:rPr>
          <w:rFonts w:ascii="Arial" w:eastAsiaTheme="minorEastAsia" w:hAnsi="Arial" w:cs="Arial"/>
          <w:kern w:val="0"/>
          <w:sz w:val="24"/>
          <w:szCs w:val="24"/>
          <w14:ligatures w14:val="none"/>
        </w:rPr>
        <w:t>t. 2 do 7 postaju st. 3 do 8.</w:t>
      </w:r>
    </w:p>
    <w:p w14:paraId="5F247AD5" w14:textId="15891379" w:rsidR="00E932EB" w:rsidRPr="0031126C" w:rsidRDefault="00E932EB" w:rsidP="00185E10">
      <w:pPr>
        <w:spacing w:after="0" w:line="240" w:lineRule="auto"/>
        <w:ind w:right="-90" w:firstLine="720"/>
        <w:jc w:val="both"/>
        <w:rPr>
          <w:rFonts w:ascii="Arial" w:eastAsiaTheme="minorEastAsia" w:hAnsi="Arial" w:cs="Arial"/>
          <w:kern w:val="0"/>
          <w:sz w:val="24"/>
          <w:szCs w:val="24"/>
          <w14:ligatures w14:val="none"/>
        </w:rPr>
      </w:pPr>
    </w:p>
    <w:p w14:paraId="46BCD77B" w14:textId="0E79286E" w:rsidR="00E932EB" w:rsidRPr="0031126C" w:rsidRDefault="009F4313" w:rsidP="009F4313">
      <w:pPr>
        <w:spacing w:after="0" w:line="240" w:lineRule="auto"/>
        <w:ind w:right="-90" w:firstLine="720"/>
        <w:rPr>
          <w:rFonts w:ascii="Arial" w:eastAsiaTheme="minorEastAsia" w:hAnsi="Arial" w:cs="Arial"/>
          <w:b/>
          <w:kern w:val="0"/>
          <w:sz w:val="24"/>
          <w:szCs w:val="24"/>
          <w14:ligatures w14:val="none"/>
        </w:rPr>
      </w:pPr>
      <w:r>
        <w:rPr>
          <w:rFonts w:ascii="Arial" w:eastAsiaTheme="minorEastAsia" w:hAnsi="Arial" w:cs="Arial"/>
          <w:b/>
          <w:kern w:val="0"/>
          <w:sz w:val="24"/>
          <w:szCs w:val="24"/>
          <w14:ligatures w14:val="none"/>
        </w:rPr>
        <w:t xml:space="preserve">                                                        </w:t>
      </w:r>
      <w:r w:rsidR="00E932EB" w:rsidRPr="0031126C">
        <w:rPr>
          <w:rFonts w:ascii="Arial" w:eastAsiaTheme="minorEastAsia" w:hAnsi="Arial" w:cs="Arial"/>
          <w:b/>
          <w:kern w:val="0"/>
          <w:sz w:val="24"/>
          <w:szCs w:val="24"/>
          <w14:ligatures w14:val="none"/>
        </w:rPr>
        <w:t xml:space="preserve">Član </w:t>
      </w:r>
      <w:r>
        <w:rPr>
          <w:rFonts w:ascii="Arial" w:eastAsiaTheme="minorEastAsia" w:hAnsi="Arial" w:cs="Arial"/>
          <w:b/>
          <w:kern w:val="0"/>
          <w:sz w:val="24"/>
          <w:szCs w:val="24"/>
          <w14:ligatures w14:val="none"/>
        </w:rPr>
        <w:t>1</w:t>
      </w:r>
      <w:r w:rsidR="00161E49">
        <w:rPr>
          <w:rFonts w:ascii="Arial" w:eastAsiaTheme="minorEastAsia" w:hAnsi="Arial" w:cs="Arial"/>
          <w:b/>
          <w:kern w:val="0"/>
          <w:sz w:val="24"/>
          <w:szCs w:val="24"/>
          <w14:ligatures w14:val="none"/>
        </w:rPr>
        <w:t>7</w:t>
      </w:r>
    </w:p>
    <w:p w14:paraId="6DA6F4D9" w14:textId="009340C5" w:rsidR="00E932EB" w:rsidRPr="0031126C" w:rsidRDefault="00E932EB" w:rsidP="00E932EB">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66 stav 2 poslije riječi</w:t>
      </w:r>
      <w:proofErr w:type="gramStart"/>
      <w:r w:rsidRPr="0031126C">
        <w:rPr>
          <w:rFonts w:ascii="Arial" w:eastAsiaTheme="minorEastAsia" w:hAnsi="Arial" w:cs="Arial"/>
          <w:kern w:val="0"/>
          <w:sz w:val="24"/>
          <w:szCs w:val="24"/>
          <w14:ligatures w14:val="none"/>
        </w:rPr>
        <w:t>:</w:t>
      </w:r>
      <w:r w:rsidR="00650076" w:rsidRPr="0031126C">
        <w:rPr>
          <w:rFonts w:ascii="Arial" w:eastAsiaTheme="minorEastAsia" w:hAnsi="Arial" w:cs="Arial"/>
          <w:kern w:val="0"/>
          <w:sz w:val="24"/>
          <w:szCs w:val="24"/>
          <w14:ligatures w14:val="none"/>
        </w:rPr>
        <w:t xml:space="preserve"> </w:t>
      </w:r>
      <w:r w:rsidRPr="0031126C">
        <w:rPr>
          <w:rFonts w:ascii="Arial" w:eastAsiaTheme="minorEastAsia" w:hAnsi="Arial" w:cs="Arial"/>
          <w:kern w:val="0"/>
          <w:sz w:val="24"/>
          <w:szCs w:val="24"/>
          <w14:ligatures w14:val="none"/>
        </w:rPr>
        <w:t>”trudnoće</w:t>
      </w:r>
      <w:proofErr w:type="gramEnd"/>
      <w:r w:rsidRPr="0031126C">
        <w:rPr>
          <w:rFonts w:ascii="Arial" w:eastAsiaTheme="minorEastAsia" w:hAnsi="Arial" w:cs="Arial"/>
          <w:kern w:val="0"/>
          <w:sz w:val="24"/>
          <w:szCs w:val="24"/>
          <w14:ligatures w14:val="none"/>
        </w:rPr>
        <w:t>” dodaju se zarez i riječ:</w:t>
      </w:r>
      <w:r w:rsidR="00650076" w:rsidRPr="0031126C">
        <w:rPr>
          <w:rFonts w:ascii="Arial" w:eastAsiaTheme="minorEastAsia" w:hAnsi="Arial" w:cs="Arial"/>
          <w:kern w:val="0"/>
          <w:sz w:val="24"/>
          <w:szCs w:val="24"/>
          <w14:ligatures w14:val="none"/>
        </w:rPr>
        <w:t xml:space="preserve"> </w:t>
      </w:r>
      <w:r w:rsidRPr="0031126C">
        <w:rPr>
          <w:rFonts w:ascii="Arial" w:eastAsiaTheme="minorEastAsia" w:hAnsi="Arial" w:cs="Arial"/>
          <w:kern w:val="0"/>
          <w:sz w:val="24"/>
          <w:szCs w:val="24"/>
          <w14:ligatures w14:val="none"/>
        </w:rPr>
        <w:t>”roditeljskog”.</w:t>
      </w:r>
    </w:p>
    <w:p w14:paraId="11DC4FC6" w14:textId="2632296C" w:rsidR="003C3416" w:rsidRPr="0031126C" w:rsidRDefault="003C3416" w:rsidP="00E932EB">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Izuzetno od stava 2 ovog člana, državni službenik</w:t>
      </w:r>
      <w:r w:rsidR="002B4EA7" w:rsidRPr="0031126C">
        <w:rPr>
          <w:rFonts w:ascii="Arial" w:eastAsiaTheme="minorEastAsia" w:hAnsi="Arial" w:cs="Arial"/>
          <w:kern w:val="0"/>
          <w:sz w:val="24"/>
          <w:szCs w:val="24"/>
          <w14:ligatures w14:val="none"/>
        </w:rPr>
        <w:t>,</w:t>
      </w:r>
      <w:r w:rsidRPr="0031126C">
        <w:rPr>
          <w:rFonts w:ascii="Arial" w:eastAsiaTheme="minorEastAsia" w:hAnsi="Arial" w:cs="Arial"/>
          <w:kern w:val="0"/>
          <w:sz w:val="24"/>
          <w:szCs w:val="24"/>
          <w14:ligatures w14:val="none"/>
        </w:rPr>
        <w:t xml:space="preserve"> odnosno namještenik može se rasporediti uz pisanu saglasnost.</w:t>
      </w:r>
    </w:p>
    <w:p w14:paraId="0C4BDF60" w14:textId="77777777" w:rsidR="00185E10" w:rsidRPr="0031126C" w:rsidRDefault="00185E10" w:rsidP="00B40E65">
      <w:pPr>
        <w:spacing w:after="0" w:line="240" w:lineRule="auto"/>
        <w:ind w:right="-90"/>
        <w:jc w:val="both"/>
        <w:rPr>
          <w:rFonts w:ascii="Arial" w:eastAsiaTheme="minorEastAsia" w:hAnsi="Arial" w:cs="Arial"/>
          <w:kern w:val="0"/>
          <w:sz w:val="24"/>
          <w:szCs w:val="24"/>
          <w14:ligatures w14:val="none"/>
        </w:rPr>
      </w:pPr>
    </w:p>
    <w:p w14:paraId="7165D1A9" w14:textId="70DB9B0C" w:rsidR="001C61EC" w:rsidRPr="0031126C" w:rsidRDefault="00F575CE" w:rsidP="00934ECC">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9F4313">
        <w:rPr>
          <w:rFonts w:ascii="Arial" w:eastAsiaTheme="minorEastAsia" w:hAnsi="Arial" w:cs="Arial"/>
          <w:b/>
          <w:bCs/>
          <w:kern w:val="0"/>
          <w:sz w:val="24"/>
          <w:szCs w:val="24"/>
          <w14:ligatures w14:val="none"/>
        </w:rPr>
        <w:t xml:space="preserve"> </w:t>
      </w:r>
      <w:r w:rsidRPr="0031126C">
        <w:rPr>
          <w:rFonts w:ascii="Arial" w:eastAsiaTheme="minorEastAsia" w:hAnsi="Arial" w:cs="Arial"/>
          <w:b/>
          <w:bCs/>
          <w:kern w:val="0"/>
          <w:sz w:val="24"/>
          <w:szCs w:val="24"/>
          <w14:ligatures w14:val="none"/>
        </w:rPr>
        <w:t xml:space="preserve"> </w:t>
      </w:r>
      <w:r w:rsidR="00F45C0F" w:rsidRPr="0031126C">
        <w:rPr>
          <w:rFonts w:ascii="Arial" w:eastAsiaTheme="minorEastAsia" w:hAnsi="Arial" w:cs="Arial"/>
          <w:b/>
          <w:bCs/>
          <w:kern w:val="0"/>
          <w:sz w:val="24"/>
          <w:szCs w:val="24"/>
          <w14:ligatures w14:val="none"/>
        </w:rPr>
        <w:t xml:space="preserve">Član </w:t>
      </w:r>
      <w:r w:rsidR="009F4313">
        <w:rPr>
          <w:rFonts w:ascii="Arial" w:eastAsiaTheme="minorEastAsia" w:hAnsi="Arial" w:cs="Arial"/>
          <w:b/>
          <w:bCs/>
          <w:kern w:val="0"/>
          <w:sz w:val="24"/>
          <w:szCs w:val="24"/>
          <w14:ligatures w14:val="none"/>
        </w:rPr>
        <w:t>1</w:t>
      </w:r>
      <w:r w:rsidR="00161E49">
        <w:rPr>
          <w:rFonts w:ascii="Arial" w:eastAsiaTheme="minorEastAsia" w:hAnsi="Arial" w:cs="Arial"/>
          <w:b/>
          <w:bCs/>
          <w:kern w:val="0"/>
          <w:sz w:val="24"/>
          <w:szCs w:val="24"/>
          <w14:ligatures w14:val="none"/>
        </w:rPr>
        <w:t>8</w:t>
      </w:r>
    </w:p>
    <w:p w14:paraId="5E2C04CB" w14:textId="77777777" w:rsidR="00662D03" w:rsidRPr="0031126C" w:rsidRDefault="00662D03" w:rsidP="008646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U članu 97, stav 4 mijenja se i glasi: </w:t>
      </w:r>
    </w:p>
    <w:p w14:paraId="6242F8DB" w14:textId="3E6DC049" w:rsidR="00662D03" w:rsidRPr="0031126C" w:rsidRDefault="00662D03" w:rsidP="008646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“Odluka o pokretanju disciplinskog postupka dostavlja se državnom službeniku, odnosno namješteniku čija se disciplinska odgovornost utvrđuje i Državnoj disciplinskoj komisiji.”</w:t>
      </w:r>
    </w:p>
    <w:p w14:paraId="13767F59" w14:textId="7DD39978" w:rsidR="00934AA4" w:rsidRPr="0031126C" w:rsidRDefault="00934AA4" w:rsidP="008646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Stav 5 briše se.</w:t>
      </w:r>
    </w:p>
    <w:p w14:paraId="39B391FF" w14:textId="017CFC3E" w:rsidR="00934AA4" w:rsidRPr="0031126C" w:rsidRDefault="00934AA4" w:rsidP="008646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lastRenderedPageBreak/>
        <w:t>U stavu 6 riječi “iz st. 4 i 5” zamjenjuju se riječima “iz stava 4”.</w:t>
      </w:r>
    </w:p>
    <w:p w14:paraId="66A45978" w14:textId="4F380E36" w:rsidR="00662D03" w:rsidRPr="0031126C" w:rsidRDefault="00662D03" w:rsidP="008646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Dosadašnji st</w:t>
      </w:r>
      <w:r w:rsidR="00934AA4" w:rsidRPr="0031126C">
        <w:rPr>
          <w:rFonts w:ascii="Arial" w:eastAsia="Times New Roman" w:hAnsi="Arial" w:cs="Arial"/>
          <w:kern w:val="0"/>
          <w:sz w:val="24"/>
          <w:szCs w:val="24"/>
          <w14:ligatures w14:val="none"/>
        </w:rPr>
        <w:t>av 6 postaje stav 5</w:t>
      </w:r>
      <w:r w:rsidRPr="0031126C">
        <w:rPr>
          <w:rFonts w:ascii="Arial" w:eastAsia="Times New Roman" w:hAnsi="Arial" w:cs="Arial"/>
          <w:kern w:val="0"/>
          <w:sz w:val="24"/>
          <w:szCs w:val="24"/>
          <w14:ligatures w14:val="none"/>
        </w:rPr>
        <w:t>.</w:t>
      </w:r>
    </w:p>
    <w:p w14:paraId="420DADF9" w14:textId="37C947A0" w:rsidR="001C61EC" w:rsidRPr="0031126C" w:rsidRDefault="001C61EC" w:rsidP="00934AA4">
      <w:pPr>
        <w:spacing w:after="0" w:line="240" w:lineRule="auto"/>
        <w:ind w:right="-90"/>
        <w:jc w:val="both"/>
        <w:rPr>
          <w:rFonts w:ascii="Arial" w:eastAsiaTheme="minorEastAsia" w:hAnsi="Arial" w:cs="Arial"/>
          <w:b/>
          <w:bCs/>
          <w:kern w:val="0"/>
          <w:sz w:val="24"/>
          <w:szCs w:val="24"/>
          <w14:ligatures w14:val="none"/>
        </w:rPr>
      </w:pPr>
    </w:p>
    <w:p w14:paraId="75963CB4" w14:textId="030287F2" w:rsidR="001C61EC" w:rsidRPr="0031126C" w:rsidRDefault="00934ECC" w:rsidP="00B40E65">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9F4313">
        <w:rPr>
          <w:rFonts w:ascii="Arial" w:eastAsiaTheme="minorEastAsia" w:hAnsi="Arial" w:cs="Arial"/>
          <w:b/>
          <w:bCs/>
          <w:kern w:val="0"/>
          <w:sz w:val="24"/>
          <w:szCs w:val="24"/>
          <w14:ligatures w14:val="none"/>
        </w:rPr>
        <w:t>1</w:t>
      </w:r>
      <w:r w:rsidR="00161E49">
        <w:rPr>
          <w:rFonts w:ascii="Arial" w:eastAsiaTheme="minorEastAsia" w:hAnsi="Arial" w:cs="Arial"/>
          <w:b/>
          <w:bCs/>
          <w:kern w:val="0"/>
          <w:sz w:val="24"/>
          <w:szCs w:val="24"/>
          <w14:ligatures w14:val="none"/>
        </w:rPr>
        <w:t>9</w:t>
      </w:r>
    </w:p>
    <w:p w14:paraId="7ED451D6" w14:textId="2C28669C" w:rsidR="008C459B" w:rsidRPr="0031126C" w:rsidRDefault="008C459B" w:rsidP="008C459B">
      <w:pPr>
        <w:spacing w:after="0" w:line="240" w:lineRule="auto"/>
        <w:ind w:right="-90"/>
        <w:jc w:val="both"/>
        <w:rPr>
          <w:rFonts w:ascii="Arial" w:eastAsiaTheme="minorEastAsia" w:hAnsi="Arial" w:cs="Arial"/>
          <w:bCs/>
          <w:kern w:val="0"/>
          <w:sz w:val="24"/>
          <w:szCs w:val="24"/>
          <w14:ligatures w14:val="none"/>
        </w:rPr>
      </w:pPr>
      <w:r w:rsidRPr="0031126C">
        <w:rPr>
          <w:rFonts w:ascii="Arial" w:eastAsiaTheme="minorEastAsia" w:hAnsi="Arial" w:cs="Arial"/>
          <w:b/>
          <w:bCs/>
          <w:kern w:val="0"/>
          <w:sz w:val="24"/>
          <w:szCs w:val="24"/>
          <w14:ligatures w14:val="none"/>
        </w:rPr>
        <w:tab/>
      </w:r>
      <w:r w:rsidRPr="0031126C">
        <w:rPr>
          <w:rFonts w:ascii="Arial" w:eastAsiaTheme="minorEastAsia" w:hAnsi="Arial" w:cs="Arial"/>
          <w:bCs/>
          <w:kern w:val="0"/>
          <w:sz w:val="24"/>
          <w:szCs w:val="24"/>
          <w14:ligatures w14:val="none"/>
        </w:rPr>
        <w:t>Čl.</w:t>
      </w:r>
      <w:r w:rsidR="00650076" w:rsidRPr="0031126C">
        <w:rPr>
          <w:rFonts w:ascii="Arial" w:eastAsiaTheme="minorEastAsia" w:hAnsi="Arial" w:cs="Arial"/>
          <w:bCs/>
          <w:kern w:val="0"/>
          <w:sz w:val="24"/>
          <w:szCs w:val="24"/>
          <w14:ligatures w14:val="none"/>
        </w:rPr>
        <w:t xml:space="preserve"> </w:t>
      </w:r>
      <w:r w:rsidRPr="0031126C">
        <w:rPr>
          <w:rFonts w:ascii="Arial" w:eastAsiaTheme="minorEastAsia" w:hAnsi="Arial" w:cs="Arial"/>
          <w:bCs/>
          <w:kern w:val="0"/>
          <w:sz w:val="24"/>
          <w:szCs w:val="24"/>
          <w14:ligatures w14:val="none"/>
        </w:rPr>
        <w:t>98 i 99 brišu se.</w:t>
      </w:r>
    </w:p>
    <w:p w14:paraId="4E9314A3" w14:textId="7B7392BB" w:rsidR="008C459B" w:rsidRPr="0031126C" w:rsidRDefault="008C459B" w:rsidP="008C459B">
      <w:pPr>
        <w:spacing w:after="0" w:line="240" w:lineRule="auto"/>
        <w:ind w:right="-90"/>
        <w:rPr>
          <w:rFonts w:ascii="Arial" w:eastAsiaTheme="minorEastAsia" w:hAnsi="Arial" w:cs="Arial"/>
          <w:b/>
          <w:bCs/>
          <w:kern w:val="0"/>
          <w:sz w:val="24"/>
          <w:szCs w:val="24"/>
          <w14:ligatures w14:val="none"/>
        </w:rPr>
      </w:pPr>
    </w:p>
    <w:p w14:paraId="1BD10E31" w14:textId="5C6B5297" w:rsidR="00AE739F" w:rsidRPr="0031126C" w:rsidRDefault="00AE739F" w:rsidP="00AE739F">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161E49">
        <w:rPr>
          <w:rFonts w:ascii="Arial" w:eastAsiaTheme="minorEastAsia" w:hAnsi="Arial" w:cs="Arial"/>
          <w:b/>
          <w:bCs/>
          <w:kern w:val="0"/>
          <w:sz w:val="24"/>
          <w:szCs w:val="24"/>
          <w14:ligatures w14:val="none"/>
        </w:rPr>
        <w:t>20</w:t>
      </w:r>
    </w:p>
    <w:p w14:paraId="5AEE081C" w14:textId="02157F5A" w:rsidR="00AE739F" w:rsidRPr="0031126C" w:rsidRDefault="00AE739F" w:rsidP="00AE739F">
      <w:pPr>
        <w:spacing w:after="0" w:line="240" w:lineRule="auto"/>
        <w:ind w:right="-90"/>
        <w:jc w:val="both"/>
        <w:rPr>
          <w:rFonts w:ascii="Arial" w:eastAsiaTheme="minorEastAsia" w:hAnsi="Arial" w:cs="Arial"/>
          <w:bCs/>
          <w:kern w:val="0"/>
          <w:sz w:val="24"/>
          <w:szCs w:val="24"/>
          <w14:ligatures w14:val="none"/>
        </w:rPr>
      </w:pPr>
      <w:r w:rsidRPr="0031126C">
        <w:rPr>
          <w:rFonts w:ascii="Arial" w:eastAsiaTheme="minorEastAsia" w:hAnsi="Arial" w:cs="Arial"/>
          <w:b/>
          <w:bCs/>
          <w:kern w:val="0"/>
          <w:sz w:val="24"/>
          <w:szCs w:val="24"/>
          <w14:ligatures w14:val="none"/>
        </w:rPr>
        <w:tab/>
      </w:r>
      <w:r w:rsidR="0017498D" w:rsidRPr="0031126C">
        <w:rPr>
          <w:rFonts w:ascii="Arial" w:eastAsiaTheme="minorEastAsia" w:hAnsi="Arial" w:cs="Arial"/>
          <w:bCs/>
          <w:kern w:val="0"/>
          <w:sz w:val="24"/>
          <w:szCs w:val="24"/>
          <w14:ligatures w14:val="none"/>
        </w:rPr>
        <w:t xml:space="preserve">Član 100 mijenja se </w:t>
      </w:r>
      <w:r w:rsidR="00DC0797" w:rsidRPr="0031126C">
        <w:rPr>
          <w:rFonts w:ascii="Arial" w:eastAsiaTheme="minorEastAsia" w:hAnsi="Arial" w:cs="Arial"/>
          <w:bCs/>
          <w:kern w:val="0"/>
          <w:sz w:val="24"/>
          <w:szCs w:val="24"/>
          <w14:ligatures w14:val="none"/>
        </w:rPr>
        <w:t>i</w:t>
      </w:r>
      <w:r w:rsidR="0017498D" w:rsidRPr="0031126C">
        <w:rPr>
          <w:rFonts w:ascii="Arial" w:eastAsiaTheme="minorEastAsia" w:hAnsi="Arial" w:cs="Arial"/>
          <w:bCs/>
          <w:kern w:val="0"/>
          <w:sz w:val="24"/>
          <w:szCs w:val="24"/>
          <w14:ligatures w14:val="none"/>
        </w:rPr>
        <w:t xml:space="preserve"> glasi:</w:t>
      </w:r>
    </w:p>
    <w:p w14:paraId="0DC36109" w14:textId="528409A0" w:rsidR="00BB1194" w:rsidRPr="0031126C" w:rsidRDefault="00BB1194" w:rsidP="00BB1194">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“Disciplinski postupak za lakšu, odnosno težu povredu službene dužnosti</w:t>
      </w:r>
    </w:p>
    <w:p w14:paraId="387FAB6E" w14:textId="7030CA67" w:rsidR="008C459B" w:rsidRPr="0031126C" w:rsidRDefault="00BB1194" w:rsidP="00BB1194">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Član 100</w:t>
      </w:r>
    </w:p>
    <w:p w14:paraId="7B8B7E63" w14:textId="1CF07D8F" w:rsidR="008C459B" w:rsidRPr="0031126C" w:rsidRDefault="008C459B" w:rsidP="00BB1194">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“Disciplinski postupak </w:t>
      </w:r>
      <w:r w:rsidR="00BB1194" w:rsidRPr="0031126C">
        <w:rPr>
          <w:rFonts w:ascii="Arial" w:eastAsia="Times New Roman" w:hAnsi="Arial" w:cs="Arial"/>
          <w:kern w:val="0"/>
          <w:sz w:val="24"/>
          <w:szCs w:val="24"/>
          <w14:ligatures w14:val="none"/>
        </w:rPr>
        <w:t xml:space="preserve">za lakšu, odnosno težu povredu službene dužnosti </w:t>
      </w:r>
      <w:r w:rsidRPr="0031126C">
        <w:rPr>
          <w:rFonts w:ascii="Arial" w:eastAsia="Times New Roman" w:hAnsi="Arial" w:cs="Arial"/>
          <w:kern w:val="0"/>
          <w:sz w:val="24"/>
          <w:szCs w:val="24"/>
          <w14:ligatures w14:val="none"/>
        </w:rPr>
        <w:t>protiv državnog službenika, odnosno namještenika vodi i odluku donosi Državna disciplinska komisija.</w:t>
      </w:r>
    </w:p>
    <w:p w14:paraId="317C9F9D" w14:textId="77777777" w:rsidR="008C459B" w:rsidRPr="0031126C" w:rsidRDefault="008C459B" w:rsidP="00BB1194">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 disciplinskom postupku se mora održati rasprava na kojoj državni službenik, odnosno namještenik ima pravo na odbranu. Državni službenik, odnosno namještenik može se braniti sam, preko advokata, zastupnika ili predstavnika sindikata.</w:t>
      </w:r>
    </w:p>
    <w:p w14:paraId="1504296C" w14:textId="77777777" w:rsidR="008C459B" w:rsidRPr="0031126C" w:rsidRDefault="008C459B" w:rsidP="00BB1194">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Izuzetno, rasprava se može održati i bez prisustva državnog službenika, odnosno namještenika protiv koga se vodi disciplinski postupak, ako je državni službenik, odnosno namještenik uredno pozvan, a pozivu se nije odazvao, niti je opravdao izostanak, a Disciplinska komisija procijeni da se na osnovu sprovedenih dokaza može utvrditi odgovornost državnog službenika, odnosno namještenika za koju se tereti.</w:t>
      </w:r>
    </w:p>
    <w:p w14:paraId="5BB5D07A" w14:textId="77777777" w:rsidR="008C459B" w:rsidRPr="0031126C" w:rsidRDefault="008C459B" w:rsidP="00BB1194">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Prilikom odlučivanja o disciplinskoj odgovornosti državnog službenika, odnosno namještenika Disciplinska komisija nije vezana pravnom kvalifikacijom povrede službene dužnosti navedene u odluci za pokretanje disciplinskog postupka.</w:t>
      </w:r>
    </w:p>
    <w:p w14:paraId="690BB3A8" w14:textId="77777777" w:rsidR="008C459B" w:rsidRPr="0031126C" w:rsidRDefault="008C459B" w:rsidP="00BB1194">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 disciplinskom postupku primjenjuje se zakon kojim se uređuje upravni postupak, ako ovim zakonom nije drukčije propisano.”</w:t>
      </w:r>
    </w:p>
    <w:p w14:paraId="00F81DFC" w14:textId="77777777" w:rsidR="008C459B" w:rsidRPr="0031126C" w:rsidRDefault="008C459B" w:rsidP="008C459B">
      <w:pPr>
        <w:spacing w:after="0" w:line="240" w:lineRule="auto"/>
        <w:ind w:right="-90"/>
        <w:jc w:val="both"/>
        <w:rPr>
          <w:rFonts w:ascii="Arial" w:eastAsia="Times New Roman" w:hAnsi="Arial" w:cs="Arial"/>
          <w:kern w:val="0"/>
          <w:sz w:val="24"/>
          <w:szCs w:val="24"/>
          <w14:ligatures w14:val="none"/>
        </w:rPr>
      </w:pPr>
    </w:p>
    <w:p w14:paraId="49A2F9E1" w14:textId="39246219" w:rsidR="008C459B" w:rsidRPr="0031126C" w:rsidRDefault="008C459B" w:rsidP="008C459B">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1</w:t>
      </w:r>
    </w:p>
    <w:p w14:paraId="248DBEB5" w14:textId="62E4A811" w:rsidR="00475271" w:rsidRPr="0031126C" w:rsidRDefault="008C459B" w:rsidP="002641F7">
      <w:pPr>
        <w:spacing w:after="0" w:line="240" w:lineRule="auto"/>
        <w:ind w:left="150" w:right="-90" w:firstLine="570"/>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Član </w:t>
      </w:r>
      <w:r w:rsidR="00F03F74" w:rsidRPr="0031126C">
        <w:rPr>
          <w:rFonts w:ascii="Arial" w:eastAsia="Times New Roman" w:hAnsi="Arial" w:cs="Arial"/>
          <w:kern w:val="0"/>
          <w:sz w:val="24"/>
          <w:szCs w:val="24"/>
          <w14:ligatures w14:val="none"/>
        </w:rPr>
        <w:t>101</w:t>
      </w:r>
      <w:r w:rsidRPr="0031126C">
        <w:rPr>
          <w:rFonts w:ascii="Arial" w:eastAsia="Times New Roman" w:hAnsi="Arial" w:cs="Arial"/>
          <w:kern w:val="0"/>
          <w:sz w:val="24"/>
          <w:szCs w:val="24"/>
          <w14:ligatures w14:val="none"/>
        </w:rPr>
        <w:t xml:space="preserve"> mijenja se i glasi:</w:t>
      </w:r>
    </w:p>
    <w:p w14:paraId="42112AF8" w14:textId="3EED68AF" w:rsidR="00475271" w:rsidRPr="0031126C" w:rsidRDefault="00475271" w:rsidP="00475271">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“Izricanje disciplinske mjere</w:t>
      </w:r>
    </w:p>
    <w:p w14:paraId="4DC02004" w14:textId="26BBD5C8" w:rsidR="008C459B" w:rsidRPr="0031126C" w:rsidRDefault="00475271" w:rsidP="00475271">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Član 10</w:t>
      </w:r>
      <w:r w:rsidR="00AD65DD" w:rsidRPr="0031126C">
        <w:rPr>
          <w:rFonts w:ascii="Arial" w:eastAsiaTheme="minorEastAsia" w:hAnsi="Arial" w:cs="Arial"/>
          <w:b/>
          <w:bCs/>
          <w:kern w:val="0"/>
          <w:sz w:val="24"/>
          <w:szCs w:val="24"/>
          <w14:ligatures w14:val="none"/>
        </w:rPr>
        <w:t>1</w:t>
      </w:r>
    </w:p>
    <w:p w14:paraId="5E99074D" w14:textId="77777777" w:rsidR="008C459B" w:rsidRPr="0031126C" w:rsidRDefault="008C459B" w:rsidP="00475271">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“Disciplinsku mjeru za težu, odnosno lakšu povredu službene dužnosti protiv državnog službenika, odnosno namještenika izriče Državna disciplinska komisija.</w:t>
      </w:r>
    </w:p>
    <w:p w14:paraId="2FBA0A9D" w14:textId="77777777" w:rsidR="008C459B" w:rsidRPr="0031126C" w:rsidRDefault="008C459B" w:rsidP="00475271">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Prilikom izbora disciplinske mjere uzimaju se u obzir težina povrede službene dužnosti, nastale posljedice, stepen odgovornosti, okolnosti u kojima je povreda službene dužnosti učinjena i olakšavajuće i otežavajuće okolnosti.</w:t>
      </w:r>
    </w:p>
    <w:p w14:paraId="0F35E342" w14:textId="77777777" w:rsidR="008C459B" w:rsidRPr="0031126C" w:rsidRDefault="008C459B" w:rsidP="00475271">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Protiv odluke Državne disciplinske komisije, državni službenik, odnosno namještenik ima pravo žalbe.”</w:t>
      </w:r>
    </w:p>
    <w:p w14:paraId="66C0E27B" w14:textId="1FF2238D" w:rsidR="001C61EC" w:rsidRPr="0031126C" w:rsidRDefault="001C61EC" w:rsidP="00D22367">
      <w:pPr>
        <w:spacing w:after="0" w:line="240" w:lineRule="auto"/>
        <w:ind w:right="-90"/>
        <w:jc w:val="both"/>
        <w:rPr>
          <w:rFonts w:ascii="Arial" w:eastAsiaTheme="minorEastAsia" w:hAnsi="Arial" w:cs="Arial"/>
          <w:bCs/>
          <w:kern w:val="0"/>
          <w:sz w:val="24"/>
          <w:szCs w:val="24"/>
          <w14:ligatures w14:val="none"/>
        </w:rPr>
      </w:pPr>
    </w:p>
    <w:p w14:paraId="0134458E" w14:textId="3E3C7EB6" w:rsidR="00852FC0" w:rsidRPr="0031126C" w:rsidRDefault="007026BE" w:rsidP="00852FC0">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7C2B1F" w:rsidRPr="0031126C">
        <w:rPr>
          <w:rFonts w:ascii="Arial" w:eastAsiaTheme="minorEastAsia" w:hAnsi="Arial" w:cs="Arial"/>
          <w:b/>
          <w:bCs/>
          <w:kern w:val="0"/>
          <w:sz w:val="24"/>
          <w:szCs w:val="24"/>
          <w14:ligatures w14:val="none"/>
        </w:rPr>
        <w:t xml:space="preserve">   </w:t>
      </w:r>
      <w:r w:rsidR="0032309B"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2</w:t>
      </w:r>
      <w:r w:rsidR="00161E49">
        <w:rPr>
          <w:rFonts w:ascii="Arial" w:eastAsiaTheme="minorEastAsia" w:hAnsi="Arial" w:cs="Arial"/>
          <w:b/>
          <w:bCs/>
          <w:kern w:val="0"/>
          <w:sz w:val="24"/>
          <w:szCs w:val="24"/>
          <w14:ligatures w14:val="none"/>
        </w:rPr>
        <w:t>2</w:t>
      </w:r>
    </w:p>
    <w:p w14:paraId="61FBC014" w14:textId="442EC123" w:rsidR="00E1719A" w:rsidRPr="0031126C" w:rsidRDefault="00E1719A" w:rsidP="00E1719A">
      <w:pPr>
        <w:spacing w:after="0" w:line="240" w:lineRule="auto"/>
        <w:ind w:right="-90"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 čl. 102</w:t>
      </w:r>
      <w:r w:rsidR="00E20939" w:rsidRPr="0031126C">
        <w:rPr>
          <w:rFonts w:ascii="Arial" w:eastAsia="Times New Roman" w:hAnsi="Arial" w:cs="Arial"/>
          <w:kern w:val="0"/>
          <w:sz w:val="24"/>
          <w:szCs w:val="24"/>
          <w14:ligatures w14:val="none"/>
        </w:rPr>
        <w:t xml:space="preserve"> i</w:t>
      </w:r>
      <w:r w:rsidRPr="0031126C">
        <w:rPr>
          <w:rFonts w:ascii="Arial" w:eastAsia="Times New Roman" w:hAnsi="Arial" w:cs="Arial"/>
          <w:kern w:val="0"/>
          <w:sz w:val="24"/>
          <w:szCs w:val="24"/>
          <w14:ligatures w14:val="none"/>
        </w:rPr>
        <w:t xml:space="preserve"> 107</w:t>
      </w:r>
      <w:r w:rsidR="00E20939" w:rsidRPr="0031126C">
        <w:rPr>
          <w:rFonts w:ascii="Arial" w:eastAsia="Times New Roman" w:hAnsi="Arial" w:cs="Arial"/>
          <w:kern w:val="0"/>
          <w:sz w:val="24"/>
          <w:szCs w:val="24"/>
          <w14:ligatures w14:val="none"/>
        </w:rPr>
        <w:t xml:space="preserve"> </w:t>
      </w:r>
      <w:r w:rsidRPr="0031126C">
        <w:rPr>
          <w:rFonts w:ascii="Arial" w:eastAsia="Times New Roman" w:hAnsi="Arial" w:cs="Arial"/>
          <w:kern w:val="0"/>
          <w:sz w:val="24"/>
          <w:szCs w:val="24"/>
          <w14:ligatures w14:val="none"/>
        </w:rPr>
        <w:t>riječ</w:t>
      </w:r>
      <w:r w:rsidR="00192AF2" w:rsidRPr="0031126C">
        <w:rPr>
          <w:rFonts w:ascii="Arial" w:eastAsia="Times New Roman" w:hAnsi="Arial" w:cs="Arial"/>
          <w:kern w:val="0"/>
          <w:sz w:val="24"/>
          <w:szCs w:val="24"/>
          <w14:ligatures w14:val="none"/>
        </w:rPr>
        <w:t>i</w:t>
      </w:r>
      <w:r w:rsidRPr="0031126C">
        <w:rPr>
          <w:rFonts w:ascii="Arial" w:eastAsia="Times New Roman" w:hAnsi="Arial" w:cs="Arial"/>
          <w:kern w:val="0"/>
          <w:sz w:val="24"/>
          <w:szCs w:val="24"/>
          <w14:ligatures w14:val="none"/>
        </w:rPr>
        <w:t>: “</w:t>
      </w:r>
      <w:r w:rsidR="00852FC0" w:rsidRPr="0031126C">
        <w:rPr>
          <w:rFonts w:ascii="Arial" w:eastAsia="Times New Roman" w:hAnsi="Arial" w:cs="Arial"/>
          <w:kern w:val="0"/>
          <w:sz w:val="24"/>
          <w:szCs w:val="24"/>
          <w14:ligatures w14:val="none"/>
        </w:rPr>
        <w:t>Disciplinska k</w:t>
      </w:r>
      <w:r w:rsidRPr="0031126C">
        <w:rPr>
          <w:rFonts w:ascii="Arial" w:eastAsia="Times New Roman" w:hAnsi="Arial" w:cs="Arial"/>
          <w:kern w:val="0"/>
          <w:sz w:val="24"/>
          <w:szCs w:val="24"/>
          <w14:ligatures w14:val="none"/>
        </w:rPr>
        <w:t>omisija” zamjenjuj</w:t>
      </w:r>
      <w:r w:rsidR="00192AF2" w:rsidRPr="0031126C">
        <w:rPr>
          <w:rFonts w:ascii="Arial" w:eastAsia="Times New Roman" w:hAnsi="Arial" w:cs="Arial"/>
          <w:kern w:val="0"/>
          <w:sz w:val="24"/>
          <w:szCs w:val="24"/>
          <w14:ligatures w14:val="none"/>
        </w:rPr>
        <w:t>u</w:t>
      </w:r>
      <w:r w:rsidRPr="0031126C">
        <w:rPr>
          <w:rFonts w:ascii="Arial" w:eastAsia="Times New Roman" w:hAnsi="Arial" w:cs="Arial"/>
          <w:kern w:val="0"/>
          <w:sz w:val="24"/>
          <w:szCs w:val="24"/>
          <w14:ligatures w14:val="none"/>
        </w:rPr>
        <w:t xml:space="preserve"> se riječima</w:t>
      </w:r>
      <w:proofErr w:type="gramStart"/>
      <w:r w:rsidRPr="0031126C">
        <w:rPr>
          <w:rFonts w:ascii="Arial" w:eastAsia="Times New Roman" w:hAnsi="Arial" w:cs="Arial"/>
          <w:kern w:val="0"/>
          <w:sz w:val="24"/>
          <w:szCs w:val="24"/>
          <w14:ligatures w14:val="none"/>
        </w:rPr>
        <w:t>:”Državna</w:t>
      </w:r>
      <w:proofErr w:type="gramEnd"/>
      <w:r w:rsidRPr="0031126C">
        <w:rPr>
          <w:rFonts w:ascii="Arial" w:eastAsia="Times New Roman" w:hAnsi="Arial" w:cs="Arial"/>
          <w:kern w:val="0"/>
          <w:sz w:val="24"/>
          <w:szCs w:val="24"/>
          <w14:ligatures w14:val="none"/>
        </w:rPr>
        <w:t xml:space="preserve"> </w:t>
      </w:r>
      <w:r w:rsidR="00852FC0" w:rsidRPr="0031126C">
        <w:rPr>
          <w:rFonts w:ascii="Arial" w:eastAsia="Times New Roman" w:hAnsi="Arial" w:cs="Arial"/>
          <w:kern w:val="0"/>
          <w:sz w:val="24"/>
          <w:szCs w:val="24"/>
          <w14:ligatures w14:val="none"/>
        </w:rPr>
        <w:t xml:space="preserve">disciplinska </w:t>
      </w:r>
      <w:r w:rsidRPr="0031126C">
        <w:rPr>
          <w:rFonts w:ascii="Arial" w:eastAsia="Times New Roman" w:hAnsi="Arial" w:cs="Arial"/>
          <w:kern w:val="0"/>
          <w:sz w:val="24"/>
          <w:szCs w:val="24"/>
          <w14:ligatures w14:val="none"/>
        </w:rPr>
        <w:t>komisija” u odgovarajućem padežu.</w:t>
      </w:r>
    </w:p>
    <w:p w14:paraId="3D3B421B" w14:textId="2563E4AB" w:rsidR="001C61EC" w:rsidRPr="0031126C" w:rsidRDefault="001C61EC" w:rsidP="00BE53AD">
      <w:pPr>
        <w:spacing w:after="0" w:line="240" w:lineRule="auto"/>
        <w:ind w:right="-90"/>
        <w:rPr>
          <w:rFonts w:ascii="Arial" w:eastAsiaTheme="minorEastAsia" w:hAnsi="Arial" w:cs="Arial"/>
          <w:b/>
          <w:bCs/>
          <w:kern w:val="0"/>
          <w:sz w:val="24"/>
          <w:szCs w:val="24"/>
          <w14:ligatures w14:val="none"/>
        </w:rPr>
      </w:pPr>
    </w:p>
    <w:p w14:paraId="5D588963" w14:textId="7265C1E5" w:rsidR="00BE53AD" w:rsidRPr="0031126C" w:rsidRDefault="00BE53AD" w:rsidP="00BE53AD">
      <w:pPr>
        <w:spacing w:after="0" w:line="240" w:lineRule="auto"/>
        <w:ind w:left="150" w:right="-90" w:firstLine="240"/>
        <w:jc w:val="center"/>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3</w:t>
      </w:r>
    </w:p>
    <w:p w14:paraId="289B7A33" w14:textId="28577CD8" w:rsidR="00BE53AD" w:rsidRPr="0031126C" w:rsidRDefault="00BE53AD" w:rsidP="00CC7942">
      <w:pPr>
        <w:spacing w:after="0" w:line="240" w:lineRule="auto"/>
        <w:ind w:left="150" w:right="-90" w:firstLine="570"/>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Član 105 mijenja se i glasi:</w:t>
      </w:r>
    </w:p>
    <w:p w14:paraId="3F5D42E2" w14:textId="318EA601" w:rsidR="002E1AC5" w:rsidRPr="0031126C" w:rsidRDefault="002E1AC5" w:rsidP="002E1AC5">
      <w:pPr>
        <w:spacing w:after="0" w:line="240" w:lineRule="auto"/>
        <w:ind w:left="150" w:right="-90" w:firstLine="240"/>
        <w:jc w:val="center"/>
        <w:rPr>
          <w:rFonts w:ascii="Arial" w:eastAsia="Times New Roman" w:hAnsi="Arial" w:cs="Arial"/>
          <w:b/>
          <w:kern w:val="0"/>
          <w:sz w:val="24"/>
          <w:szCs w:val="24"/>
          <w14:ligatures w14:val="none"/>
        </w:rPr>
      </w:pPr>
      <w:r w:rsidRPr="0031126C">
        <w:rPr>
          <w:rFonts w:ascii="Arial" w:eastAsia="Times New Roman" w:hAnsi="Arial" w:cs="Arial"/>
          <w:b/>
          <w:kern w:val="0"/>
          <w:sz w:val="24"/>
          <w:szCs w:val="24"/>
          <w14:ligatures w14:val="none"/>
        </w:rPr>
        <w:t>“Državna disciplinska komisija</w:t>
      </w:r>
    </w:p>
    <w:p w14:paraId="6FABCB32" w14:textId="77777777" w:rsidR="00BE53AD" w:rsidRPr="0031126C" w:rsidRDefault="00BE53AD" w:rsidP="00BE53AD">
      <w:pPr>
        <w:spacing w:after="0" w:line="240" w:lineRule="auto"/>
        <w:ind w:right="-90" w:firstLine="15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lastRenderedPageBreak/>
        <w:t xml:space="preserve">Član 105 </w:t>
      </w:r>
      <w:r w:rsidRPr="0031126C">
        <w:rPr>
          <w:rFonts w:ascii="Tahoma" w:eastAsia="Times New Roman" w:hAnsi="Tahoma" w:cs="Tahoma"/>
          <w:b/>
          <w:bCs/>
          <w:kern w:val="0"/>
          <w:sz w:val="24"/>
          <w:szCs w:val="24"/>
          <w14:ligatures w14:val="none"/>
        </w:rPr>
        <w:t>﻿</w:t>
      </w:r>
    </w:p>
    <w:p w14:paraId="2C9F20BF" w14:textId="6D9312A2" w:rsidR="00BE53AD" w:rsidRPr="0031126C" w:rsidRDefault="00BE53AD" w:rsidP="00CC79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Državna </w:t>
      </w:r>
      <w:r w:rsidR="002E1AC5" w:rsidRPr="0031126C">
        <w:rPr>
          <w:rFonts w:ascii="Arial" w:eastAsia="Times New Roman" w:hAnsi="Arial" w:cs="Arial"/>
          <w:kern w:val="0"/>
          <w:sz w:val="24"/>
          <w:szCs w:val="24"/>
          <w14:ligatures w14:val="none"/>
        </w:rPr>
        <w:t>d</w:t>
      </w:r>
      <w:r w:rsidRPr="0031126C">
        <w:rPr>
          <w:rFonts w:ascii="Arial" w:eastAsia="Times New Roman" w:hAnsi="Arial" w:cs="Arial"/>
          <w:kern w:val="0"/>
          <w:sz w:val="24"/>
          <w:szCs w:val="24"/>
          <w14:ligatures w14:val="none"/>
        </w:rPr>
        <w:t>isciplinska komisija ima predsjednika i četiri člana.</w:t>
      </w:r>
    </w:p>
    <w:p w14:paraId="6FB8024C" w14:textId="77777777" w:rsidR="00BE53AD" w:rsidRPr="0031126C" w:rsidRDefault="00BE53AD" w:rsidP="00CC79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Predsjednika i članove Državne disciplinske komisije imenuje i razrješava Vlada, na predlog Upravnog odbora Administrativnog centra državnih komisija, dostavljenog preko Ministarstva, a nakon sprovedenog javnog konkursa.</w:t>
      </w:r>
    </w:p>
    <w:p w14:paraId="013CFF52" w14:textId="77777777" w:rsidR="00BE53AD" w:rsidRPr="0031126C" w:rsidRDefault="00BE53AD" w:rsidP="00CC794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 i članovi Državne disciplinske komisije imenuju se na period od pet godina i funkciju obavljaju profesionalno.</w:t>
      </w:r>
    </w:p>
    <w:p w14:paraId="1C1B9ADF" w14:textId="77777777" w:rsidR="00BE53AD" w:rsidRPr="0031126C" w:rsidRDefault="00BE53AD" w:rsidP="003E5083">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 i članovi Državne disciplinske komisije imaju pravo na zaradu u skladu sa zakonom kojim su uređuju zarade zaposlenih u javnom sektoru.</w:t>
      </w:r>
    </w:p>
    <w:p w14:paraId="6A112BAF" w14:textId="77777777" w:rsidR="00BE53AD" w:rsidRPr="0031126C" w:rsidRDefault="00BE53AD" w:rsidP="003E5083">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Državna disciplinska komisija donosi poslovnik o radu, kojim uređuje način rada i odlučivanja.</w:t>
      </w:r>
    </w:p>
    <w:p w14:paraId="2FC5D9A4" w14:textId="77777777" w:rsidR="00BE53AD" w:rsidRPr="0031126C" w:rsidRDefault="00BE53AD" w:rsidP="003E5083">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Državna disciplinska komisija ima pečat, u skladu sa propisom kojim se uređuje pečat državnih organa. </w:t>
      </w:r>
      <w:r w:rsidRPr="0031126C">
        <w:rPr>
          <w:rFonts w:ascii="Arial" w:eastAsia="Times New Roman" w:hAnsi="Arial" w:cs="Arial"/>
          <w:kern w:val="0"/>
          <w:sz w:val="24"/>
          <w:szCs w:val="24"/>
          <w14:ligatures w14:val="none"/>
        </w:rPr>
        <w:tab/>
      </w:r>
    </w:p>
    <w:p w14:paraId="2DBC4DC0" w14:textId="68A1D75D" w:rsidR="00650076" w:rsidRPr="0031126C" w:rsidRDefault="00650076" w:rsidP="00BE53AD">
      <w:pPr>
        <w:spacing w:after="0" w:line="240" w:lineRule="auto"/>
        <w:ind w:left="150" w:right="-90" w:firstLine="240"/>
        <w:jc w:val="center"/>
        <w:rPr>
          <w:rFonts w:ascii="Arial" w:eastAsia="Times New Roman" w:hAnsi="Arial" w:cs="Arial"/>
          <w:b/>
          <w:bCs/>
          <w:kern w:val="0"/>
          <w:sz w:val="24"/>
          <w:szCs w:val="24"/>
          <w14:ligatures w14:val="none"/>
        </w:rPr>
      </w:pPr>
    </w:p>
    <w:p w14:paraId="7CDADDCB" w14:textId="6E3BB279" w:rsidR="00BE53AD" w:rsidRPr="0031126C" w:rsidRDefault="00BE53AD" w:rsidP="00BE53AD">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4</w:t>
      </w:r>
    </w:p>
    <w:p w14:paraId="737BBEC3" w14:textId="08C4B069" w:rsidR="00BE53AD" w:rsidRPr="0031126C" w:rsidRDefault="00BE53AD" w:rsidP="00910E6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Član 106 mijenja se i glasi</w:t>
      </w:r>
      <w:r w:rsidR="002E1AC5" w:rsidRPr="0031126C">
        <w:rPr>
          <w:rFonts w:ascii="Arial" w:eastAsia="Times New Roman" w:hAnsi="Arial" w:cs="Arial"/>
          <w:kern w:val="0"/>
          <w:sz w:val="24"/>
          <w:szCs w:val="24"/>
          <w14:ligatures w14:val="none"/>
        </w:rPr>
        <w:t>:</w:t>
      </w:r>
    </w:p>
    <w:p w14:paraId="7CB04F82" w14:textId="5C3DD2C0" w:rsidR="002E1AC5" w:rsidRPr="0031126C" w:rsidRDefault="002E1AC5" w:rsidP="002E1AC5">
      <w:pPr>
        <w:spacing w:after="0" w:line="240" w:lineRule="auto"/>
        <w:ind w:left="150" w:right="-90" w:firstLine="240"/>
        <w:jc w:val="center"/>
        <w:rPr>
          <w:rFonts w:ascii="Arial" w:eastAsia="Times New Roman" w:hAnsi="Arial" w:cs="Arial"/>
          <w:b/>
          <w:kern w:val="0"/>
          <w:sz w:val="24"/>
          <w:szCs w:val="24"/>
          <w14:ligatures w14:val="none"/>
        </w:rPr>
      </w:pPr>
      <w:r w:rsidRPr="0031126C">
        <w:rPr>
          <w:rFonts w:ascii="Arial" w:eastAsia="Times New Roman" w:hAnsi="Arial" w:cs="Arial"/>
          <w:b/>
          <w:kern w:val="0"/>
          <w:sz w:val="24"/>
          <w:szCs w:val="24"/>
          <w14:ligatures w14:val="none"/>
        </w:rPr>
        <w:t>“</w:t>
      </w:r>
      <w:r w:rsidR="002B4EA7" w:rsidRPr="0031126C">
        <w:rPr>
          <w:rFonts w:ascii="Arial" w:eastAsia="Times New Roman" w:hAnsi="Arial" w:cs="Arial"/>
          <w:b/>
          <w:kern w:val="0"/>
          <w:sz w:val="24"/>
          <w:szCs w:val="24"/>
          <w14:ligatures w14:val="none"/>
        </w:rPr>
        <w:t>U</w:t>
      </w:r>
      <w:r w:rsidRPr="0031126C">
        <w:rPr>
          <w:rFonts w:ascii="Arial" w:eastAsia="Times New Roman" w:hAnsi="Arial" w:cs="Arial"/>
          <w:b/>
          <w:kern w:val="0"/>
          <w:sz w:val="24"/>
          <w:szCs w:val="24"/>
          <w14:ligatures w14:val="none"/>
        </w:rPr>
        <w:t>slovi za imenovanje predsjednika i članova Državne disciplinske komisije</w:t>
      </w:r>
    </w:p>
    <w:p w14:paraId="6D522F28" w14:textId="66928AF2" w:rsidR="00BE53AD" w:rsidRPr="0031126C" w:rsidRDefault="002E1AC5" w:rsidP="002E1AC5">
      <w:pPr>
        <w:spacing w:after="0" w:line="240" w:lineRule="auto"/>
        <w:ind w:left="150" w:right="-90" w:firstLine="240"/>
        <w:jc w:val="center"/>
        <w:rPr>
          <w:rFonts w:ascii="Arial" w:eastAsia="Times New Roman" w:hAnsi="Arial" w:cs="Arial"/>
          <w:b/>
          <w:kern w:val="0"/>
          <w:sz w:val="24"/>
          <w:szCs w:val="24"/>
          <w14:ligatures w14:val="none"/>
        </w:rPr>
      </w:pPr>
      <w:r w:rsidRPr="0031126C">
        <w:rPr>
          <w:rFonts w:ascii="Arial" w:eastAsia="Times New Roman" w:hAnsi="Arial" w:cs="Arial"/>
          <w:b/>
          <w:kern w:val="0"/>
          <w:sz w:val="24"/>
          <w:szCs w:val="24"/>
          <w14:ligatures w14:val="none"/>
        </w:rPr>
        <w:t>Član 106</w:t>
      </w:r>
    </w:p>
    <w:p w14:paraId="04E7F62A" w14:textId="77777777" w:rsidR="00BE53AD" w:rsidRPr="0031126C" w:rsidRDefault="00BE53AD" w:rsidP="003E5083">
      <w:pPr>
        <w:spacing w:after="0" w:line="240" w:lineRule="auto"/>
        <w:ind w:left="150" w:right="-90" w:firstLine="570"/>
        <w:jc w:val="both"/>
        <w:rPr>
          <w:rFonts w:ascii="Arial" w:eastAsia="Times New Roman" w:hAnsi="Arial" w:cs="Arial"/>
          <w:kern w:val="0"/>
          <w:sz w:val="24"/>
          <w:szCs w:val="24"/>
          <w14:ligatures w14:val="none"/>
        </w:rPr>
      </w:pPr>
      <w:bookmarkStart w:id="2" w:name="_Hlk140575790"/>
      <w:r w:rsidRPr="0031126C">
        <w:rPr>
          <w:rFonts w:ascii="Arial" w:eastAsia="Times New Roman" w:hAnsi="Arial" w:cs="Arial"/>
          <w:kern w:val="0"/>
          <w:sz w:val="24"/>
          <w:szCs w:val="24"/>
          <w14:ligatures w14:val="none"/>
        </w:rPr>
        <w:t>Za predsjednika Državne disciplinske komisije imenuje se lice koje ima VII1 nivo kvalifikacije obrazovanja, pravni fakultet, položen pravosudni ispit i najmanje deset godina radnog iskustva u oblasti prava.</w:t>
      </w:r>
    </w:p>
    <w:p w14:paraId="51DB5AA3" w14:textId="6B5EA052" w:rsidR="00BE53AD" w:rsidRPr="0031126C" w:rsidRDefault="00BE53AD" w:rsidP="003E5083">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Za člana Državne disciplinske komisije imenuje se lice koje ima VII1 nivo kvalifikacije obrazovanja, pravni fakultet i najmanje sedam godina radnog iskustva u oblasti prava.</w:t>
      </w:r>
    </w:p>
    <w:p w14:paraId="2476B2D4" w14:textId="0CAC5A81" w:rsidR="009531A4" w:rsidRPr="0031126C" w:rsidRDefault="009531A4" w:rsidP="009531A4">
      <w:pPr>
        <w:pStyle w:val="1tekst"/>
        <w:ind w:right="-90" w:firstLine="570"/>
        <w:rPr>
          <w:rFonts w:ascii="Arial" w:hAnsi="Arial" w:cs="Arial"/>
          <w:sz w:val="24"/>
          <w:szCs w:val="24"/>
        </w:rPr>
      </w:pPr>
      <w:r w:rsidRPr="0031126C">
        <w:rPr>
          <w:rFonts w:ascii="Arial" w:hAnsi="Arial" w:cs="Arial"/>
          <w:sz w:val="24"/>
          <w:szCs w:val="24"/>
        </w:rPr>
        <w:t>Najmanje dva člana Državne disciplinske komisije moraju imati položen pravosudni ispit.</w:t>
      </w:r>
    </w:p>
    <w:bookmarkEnd w:id="2"/>
    <w:p w14:paraId="613B467D" w14:textId="23CFF1BD" w:rsidR="009834C5" w:rsidRPr="0031126C" w:rsidRDefault="009834C5" w:rsidP="009531A4">
      <w:pPr>
        <w:spacing w:after="0" w:line="240" w:lineRule="auto"/>
        <w:ind w:right="-90"/>
        <w:rPr>
          <w:rFonts w:ascii="Arial" w:eastAsia="Times New Roman" w:hAnsi="Arial" w:cs="Arial"/>
          <w:kern w:val="0"/>
          <w:sz w:val="24"/>
          <w:szCs w:val="24"/>
          <w14:ligatures w14:val="none"/>
        </w:rPr>
      </w:pPr>
    </w:p>
    <w:p w14:paraId="32842598" w14:textId="7F1950D8" w:rsidR="00BE53AD" w:rsidRPr="0031126C" w:rsidRDefault="00BE53AD" w:rsidP="00BE53AD">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5</w:t>
      </w:r>
    </w:p>
    <w:p w14:paraId="6CFED247" w14:textId="6BCBE55F" w:rsidR="00BE53AD" w:rsidRPr="0031126C" w:rsidRDefault="0057107F" w:rsidP="00BD109F">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Poslije</w:t>
      </w:r>
      <w:r w:rsidR="00BE53AD" w:rsidRPr="0031126C">
        <w:rPr>
          <w:rFonts w:ascii="Arial" w:eastAsia="Times New Roman" w:hAnsi="Arial" w:cs="Arial"/>
          <w:kern w:val="0"/>
          <w:sz w:val="24"/>
          <w:szCs w:val="24"/>
          <w14:ligatures w14:val="none"/>
        </w:rPr>
        <w:t xml:space="preserve"> člana 106 dodaje se novi član koji glasi:</w:t>
      </w:r>
    </w:p>
    <w:p w14:paraId="56719452" w14:textId="79EC95DB" w:rsidR="00BE53AD" w:rsidRPr="0031126C" w:rsidRDefault="00BE53AD" w:rsidP="001F022F">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“Postupak za imenovanje predsjednika i članova Državne disciplinske komisije</w:t>
      </w:r>
    </w:p>
    <w:p w14:paraId="5E53DF29" w14:textId="77777777" w:rsidR="00BE53AD" w:rsidRPr="0031126C" w:rsidRDefault="00BE53AD" w:rsidP="00BE53AD">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Član 106a</w:t>
      </w:r>
    </w:p>
    <w:p w14:paraId="52A50BC6" w14:textId="09D19B42" w:rsidR="00BE53AD" w:rsidRPr="0031126C" w:rsidRDefault="00BE53AD" w:rsidP="001F022F">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Javni konkurs za predsjednika i članove</w:t>
      </w:r>
      <w:r w:rsidR="00504806" w:rsidRPr="0031126C">
        <w:rPr>
          <w:rFonts w:ascii="Arial" w:eastAsia="Times New Roman" w:hAnsi="Arial" w:cs="Arial"/>
          <w:kern w:val="0"/>
          <w:sz w:val="24"/>
          <w:szCs w:val="24"/>
          <w14:ligatures w14:val="none"/>
        </w:rPr>
        <w:t xml:space="preserve"> Državne</w:t>
      </w:r>
      <w:r w:rsidRPr="0031126C">
        <w:rPr>
          <w:rFonts w:ascii="Arial" w:eastAsia="Times New Roman" w:hAnsi="Arial" w:cs="Arial"/>
          <w:kern w:val="0"/>
          <w:sz w:val="24"/>
          <w:szCs w:val="24"/>
          <w14:ligatures w14:val="none"/>
        </w:rPr>
        <w:t xml:space="preserve"> </w:t>
      </w:r>
      <w:r w:rsidR="00504806" w:rsidRPr="0031126C">
        <w:rPr>
          <w:rFonts w:ascii="Arial" w:eastAsia="Times New Roman" w:hAnsi="Arial" w:cs="Arial"/>
          <w:kern w:val="0"/>
          <w:sz w:val="24"/>
          <w:szCs w:val="24"/>
          <w14:ligatures w14:val="none"/>
        </w:rPr>
        <w:t>d</w:t>
      </w:r>
      <w:r w:rsidRPr="0031126C">
        <w:rPr>
          <w:rFonts w:ascii="Arial" w:eastAsia="Times New Roman" w:hAnsi="Arial" w:cs="Arial"/>
          <w:kern w:val="0"/>
          <w:sz w:val="24"/>
          <w:szCs w:val="24"/>
          <w14:ligatures w14:val="none"/>
        </w:rPr>
        <w:t>isciplinske komisije raspisuje Administrativni centar državnih komisija</w:t>
      </w:r>
      <w:r w:rsidR="009834C5" w:rsidRPr="0031126C">
        <w:rPr>
          <w:rFonts w:ascii="Arial" w:eastAsia="Times New Roman" w:hAnsi="Arial" w:cs="Arial"/>
          <w:kern w:val="0"/>
          <w:sz w:val="24"/>
          <w:szCs w:val="24"/>
          <w14:ligatures w14:val="none"/>
        </w:rPr>
        <w:t>,</w:t>
      </w:r>
      <w:r w:rsidRPr="0031126C">
        <w:rPr>
          <w:rFonts w:ascii="Arial" w:eastAsia="Times New Roman" w:hAnsi="Arial" w:cs="Arial"/>
          <w:kern w:val="0"/>
          <w:sz w:val="24"/>
          <w:szCs w:val="24"/>
          <w14:ligatures w14:val="none"/>
        </w:rPr>
        <w:t xml:space="preserve"> koji traje 15 dana. </w:t>
      </w:r>
    </w:p>
    <w:p w14:paraId="20C189A4" w14:textId="46CD26AB" w:rsidR="00BE53AD" w:rsidRPr="0031126C" w:rsidRDefault="00BE53AD" w:rsidP="00FF4158">
      <w:pPr>
        <w:spacing w:after="0" w:line="240" w:lineRule="auto"/>
        <w:ind w:left="150" w:right="-90" w:firstLine="570"/>
        <w:jc w:val="both"/>
        <w:rPr>
          <w:rFonts w:ascii="Arial" w:eastAsia="Times New Roman" w:hAnsi="Arial" w:cs="Arial"/>
          <w:strike/>
          <w:kern w:val="0"/>
          <w:sz w:val="24"/>
          <w:szCs w:val="24"/>
          <w14:ligatures w14:val="none"/>
        </w:rPr>
      </w:pPr>
      <w:r w:rsidRPr="0031126C">
        <w:rPr>
          <w:rFonts w:ascii="Arial" w:eastAsia="Times New Roman" w:hAnsi="Arial" w:cs="Arial"/>
          <w:kern w:val="0"/>
          <w:sz w:val="24"/>
          <w:szCs w:val="24"/>
          <w14:ligatures w14:val="none"/>
        </w:rPr>
        <w:t xml:space="preserve">Javni konkurs se objavljuje na internet stranici </w:t>
      </w:r>
      <w:r w:rsidR="00FF4158" w:rsidRPr="0031126C">
        <w:rPr>
          <w:rFonts w:ascii="Arial" w:eastAsia="Times New Roman" w:hAnsi="Arial" w:cs="Arial"/>
          <w:kern w:val="0"/>
          <w:sz w:val="24"/>
          <w:szCs w:val="24"/>
          <w14:ligatures w14:val="none"/>
        </w:rPr>
        <w:t xml:space="preserve">Administrativnog centra državnih komisija </w:t>
      </w:r>
      <w:r w:rsidRPr="0031126C">
        <w:rPr>
          <w:rFonts w:ascii="Arial" w:eastAsia="Times New Roman" w:hAnsi="Arial" w:cs="Arial"/>
          <w:kern w:val="0"/>
          <w:sz w:val="24"/>
          <w:szCs w:val="24"/>
          <w14:ligatures w14:val="none"/>
        </w:rPr>
        <w:t xml:space="preserve">i Ministarstva. </w:t>
      </w:r>
    </w:p>
    <w:p w14:paraId="3BCA22D5" w14:textId="71AB8732" w:rsidR="00BE53AD" w:rsidRPr="0031126C" w:rsidRDefault="00BE53AD" w:rsidP="00944E0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Upravni odbor </w:t>
      </w:r>
      <w:r w:rsidR="00944E02" w:rsidRPr="0031126C">
        <w:rPr>
          <w:rFonts w:ascii="Arial" w:eastAsia="Times New Roman" w:hAnsi="Arial" w:cs="Arial"/>
          <w:kern w:val="0"/>
          <w:sz w:val="24"/>
          <w:szCs w:val="24"/>
          <w14:ligatures w14:val="none"/>
        </w:rPr>
        <w:t xml:space="preserve">Administrativnog centra državnih komisija </w:t>
      </w:r>
      <w:r w:rsidRPr="0031126C">
        <w:rPr>
          <w:rFonts w:ascii="Arial" w:eastAsia="Times New Roman" w:hAnsi="Arial" w:cs="Arial"/>
          <w:kern w:val="0"/>
          <w:sz w:val="24"/>
          <w:szCs w:val="24"/>
          <w14:ligatures w14:val="none"/>
        </w:rPr>
        <w:t>obrazuje Komisiju za postupak izbora predsje</w:t>
      </w:r>
      <w:r w:rsidR="006E35BB" w:rsidRPr="0031126C">
        <w:rPr>
          <w:rFonts w:ascii="Arial" w:eastAsia="Times New Roman" w:hAnsi="Arial" w:cs="Arial"/>
          <w:kern w:val="0"/>
          <w:sz w:val="24"/>
          <w:szCs w:val="24"/>
          <w14:ligatures w14:val="none"/>
        </w:rPr>
        <w:t>d</w:t>
      </w:r>
      <w:r w:rsidRPr="0031126C">
        <w:rPr>
          <w:rFonts w:ascii="Arial" w:eastAsia="Times New Roman" w:hAnsi="Arial" w:cs="Arial"/>
          <w:kern w:val="0"/>
          <w:sz w:val="24"/>
          <w:szCs w:val="24"/>
          <w14:ligatures w14:val="none"/>
        </w:rPr>
        <w:t>nika i članova Državne disciplinske komisije (u daljem tekstu: Komisija za izbor)</w:t>
      </w:r>
      <w:r w:rsidR="005D2B51" w:rsidRPr="0031126C">
        <w:rPr>
          <w:rFonts w:ascii="Arial" w:eastAsia="Times New Roman" w:hAnsi="Arial" w:cs="Arial"/>
          <w:kern w:val="0"/>
          <w:sz w:val="24"/>
          <w:szCs w:val="24"/>
          <w14:ligatures w14:val="none"/>
        </w:rPr>
        <w:t>,</w:t>
      </w:r>
      <w:r w:rsidRPr="0031126C">
        <w:rPr>
          <w:rFonts w:ascii="Arial" w:eastAsia="Times New Roman" w:hAnsi="Arial" w:cs="Arial"/>
          <w:kern w:val="0"/>
          <w:sz w:val="24"/>
          <w:szCs w:val="24"/>
          <w14:ligatures w14:val="none"/>
        </w:rPr>
        <w:t xml:space="preserve"> najkasnije u roku od tri dana od dana isteka roka iz stav</w:t>
      </w:r>
      <w:r w:rsidR="005D2B51" w:rsidRPr="0031126C">
        <w:rPr>
          <w:rFonts w:ascii="Arial" w:eastAsia="Times New Roman" w:hAnsi="Arial" w:cs="Arial"/>
          <w:kern w:val="0"/>
          <w:sz w:val="24"/>
          <w:szCs w:val="24"/>
          <w14:ligatures w14:val="none"/>
        </w:rPr>
        <w:t>a</w:t>
      </w:r>
      <w:r w:rsidRPr="0031126C">
        <w:rPr>
          <w:rFonts w:ascii="Arial" w:eastAsia="Times New Roman" w:hAnsi="Arial" w:cs="Arial"/>
          <w:kern w:val="0"/>
          <w:sz w:val="24"/>
          <w:szCs w:val="24"/>
          <w14:ligatures w14:val="none"/>
        </w:rPr>
        <w:t xml:space="preserve"> 1 ovog člana. </w:t>
      </w:r>
    </w:p>
    <w:p w14:paraId="54A71F71" w14:textId="1795146C" w:rsidR="00BE53AD" w:rsidRPr="0031126C" w:rsidRDefault="00BE53AD" w:rsidP="005D2B51">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Komisiju za izbor čine predsjednik i članovi Upravnog odbora </w:t>
      </w:r>
      <w:r w:rsidR="007C2B1F" w:rsidRPr="0031126C">
        <w:rPr>
          <w:rFonts w:ascii="Arial" w:eastAsia="Times New Roman" w:hAnsi="Arial" w:cs="Arial"/>
          <w:kern w:val="0"/>
          <w:sz w:val="24"/>
          <w:szCs w:val="24"/>
          <w14:ligatures w14:val="none"/>
        </w:rPr>
        <w:t>Administrativnog centra državnih komisija</w:t>
      </w:r>
      <w:r w:rsidRPr="0031126C">
        <w:rPr>
          <w:rFonts w:ascii="Arial" w:eastAsia="Times New Roman" w:hAnsi="Arial" w:cs="Arial"/>
          <w:kern w:val="0"/>
          <w:sz w:val="24"/>
          <w:szCs w:val="24"/>
          <w14:ligatures w14:val="none"/>
        </w:rPr>
        <w:t xml:space="preserve">, direktor </w:t>
      </w:r>
      <w:r w:rsidR="007C2B1F" w:rsidRPr="0031126C">
        <w:rPr>
          <w:rFonts w:ascii="Arial" w:eastAsia="Times New Roman" w:hAnsi="Arial" w:cs="Arial"/>
          <w:kern w:val="0"/>
          <w:sz w:val="24"/>
          <w:szCs w:val="24"/>
          <w14:ligatures w14:val="none"/>
        </w:rPr>
        <w:t xml:space="preserve">Administrativnog centra državnih komisija </w:t>
      </w:r>
      <w:r w:rsidRPr="0031126C">
        <w:rPr>
          <w:rFonts w:ascii="Arial" w:eastAsia="Times New Roman" w:hAnsi="Arial" w:cs="Arial"/>
          <w:kern w:val="0"/>
          <w:sz w:val="24"/>
          <w:szCs w:val="24"/>
          <w14:ligatures w14:val="none"/>
        </w:rPr>
        <w:t>i predstavnik Ministarstva iz kategorije visok</w:t>
      </w:r>
      <w:r w:rsidR="00626304" w:rsidRPr="0031126C">
        <w:rPr>
          <w:rFonts w:ascii="Arial" w:eastAsia="Times New Roman" w:hAnsi="Arial" w:cs="Arial"/>
          <w:kern w:val="0"/>
          <w:sz w:val="24"/>
          <w:szCs w:val="24"/>
          <w14:ligatures w14:val="none"/>
        </w:rPr>
        <w:t>i ru</w:t>
      </w:r>
      <w:r w:rsidRPr="0031126C">
        <w:rPr>
          <w:rFonts w:ascii="Arial" w:eastAsia="Times New Roman" w:hAnsi="Arial" w:cs="Arial"/>
          <w:kern w:val="0"/>
          <w:sz w:val="24"/>
          <w:szCs w:val="24"/>
          <w14:ligatures w14:val="none"/>
        </w:rPr>
        <w:t>kovodn</w:t>
      </w:r>
      <w:r w:rsidR="00626304" w:rsidRPr="0031126C">
        <w:rPr>
          <w:rFonts w:ascii="Arial" w:eastAsia="Times New Roman" w:hAnsi="Arial" w:cs="Arial"/>
          <w:kern w:val="0"/>
          <w:sz w:val="24"/>
          <w:szCs w:val="24"/>
          <w14:ligatures w14:val="none"/>
        </w:rPr>
        <w:t xml:space="preserve">i </w:t>
      </w:r>
      <w:r w:rsidRPr="0031126C">
        <w:rPr>
          <w:rFonts w:ascii="Arial" w:eastAsia="Times New Roman" w:hAnsi="Arial" w:cs="Arial"/>
          <w:kern w:val="0"/>
          <w:sz w:val="24"/>
          <w:szCs w:val="24"/>
          <w14:ligatures w14:val="none"/>
        </w:rPr>
        <w:t>kad</w:t>
      </w:r>
      <w:r w:rsidR="00626304" w:rsidRPr="0031126C">
        <w:rPr>
          <w:rFonts w:ascii="Arial" w:eastAsia="Times New Roman" w:hAnsi="Arial" w:cs="Arial"/>
          <w:kern w:val="0"/>
          <w:sz w:val="24"/>
          <w:szCs w:val="24"/>
          <w14:ligatures w14:val="none"/>
        </w:rPr>
        <w:t>ar</w:t>
      </w:r>
      <w:r w:rsidRPr="0031126C">
        <w:rPr>
          <w:rFonts w:ascii="Arial" w:eastAsia="Times New Roman" w:hAnsi="Arial" w:cs="Arial"/>
          <w:kern w:val="0"/>
          <w:sz w:val="24"/>
          <w:szCs w:val="24"/>
          <w14:ligatures w14:val="none"/>
        </w:rPr>
        <w:t>.</w:t>
      </w:r>
    </w:p>
    <w:p w14:paraId="2A6E18A1" w14:textId="77777777" w:rsidR="00BE53AD" w:rsidRPr="0031126C" w:rsidRDefault="00BE53AD" w:rsidP="008177F5">
      <w:pPr>
        <w:spacing w:after="0" w:line="240" w:lineRule="auto"/>
        <w:ind w:left="720"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Na osnovu potpune i uredne dokumentacije koja je blagovremeno dostavljena, Komisija sačinjava listu kandidata koji ispunjavaju uslove konkursa, u roku od osam dana od dana isteka roka iz stava 1 ovog člana.</w:t>
      </w:r>
    </w:p>
    <w:p w14:paraId="5CB3A583" w14:textId="77777777" w:rsidR="00BE53AD" w:rsidRPr="0031126C" w:rsidRDefault="00BE53AD" w:rsidP="008177F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lastRenderedPageBreak/>
        <w:t>Provjera znanja i sposobnosti vrši se na osnovu usmenog intervjua, koji se sprovodi najkasnije u roku od osam dana od dana sačinjavanja liste kandidata koji ispunjavaju uslove konkursa.</w:t>
      </w:r>
    </w:p>
    <w:p w14:paraId="72E1884D" w14:textId="33F23061" w:rsidR="00BE53AD" w:rsidRPr="0031126C" w:rsidRDefault="00BE53AD" w:rsidP="008177F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Svim kandidatima postavljaju se pitanja iz oblasti poznavanja služben</w:t>
      </w:r>
      <w:r w:rsidR="008177F5" w:rsidRPr="0031126C">
        <w:rPr>
          <w:rFonts w:ascii="Arial" w:eastAsia="Times New Roman" w:hAnsi="Arial" w:cs="Arial"/>
          <w:kern w:val="0"/>
          <w:sz w:val="24"/>
          <w:szCs w:val="24"/>
          <w14:ligatures w14:val="none"/>
        </w:rPr>
        <w:t>i</w:t>
      </w:r>
      <w:r w:rsidRPr="0031126C">
        <w:rPr>
          <w:rFonts w:ascii="Arial" w:eastAsia="Times New Roman" w:hAnsi="Arial" w:cs="Arial"/>
          <w:kern w:val="0"/>
          <w:sz w:val="24"/>
          <w:szCs w:val="24"/>
          <w14:ligatures w14:val="none"/>
        </w:rPr>
        <w:t>čkog sistema i upravnog postupka.</w:t>
      </w:r>
    </w:p>
    <w:p w14:paraId="5136D986" w14:textId="77777777" w:rsidR="00BE53AD" w:rsidRPr="0031126C" w:rsidRDefault="00BE53AD" w:rsidP="008551E2">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O sprovedenom intervjuu Komisija za izbor sačinjava zapisnik.</w:t>
      </w:r>
    </w:p>
    <w:p w14:paraId="4043C4B8" w14:textId="2BB4A8C5" w:rsidR="00BE53AD" w:rsidRPr="0031126C" w:rsidRDefault="00BE53AD" w:rsidP="007B39CF">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Nakon sprovedenog intervjua, Komisija za izbor utvrđuje Listu za </w:t>
      </w:r>
      <w:r w:rsidR="00835008" w:rsidRPr="0031126C">
        <w:rPr>
          <w:rFonts w:ascii="Arial" w:eastAsia="Times New Roman" w:hAnsi="Arial" w:cs="Arial"/>
          <w:kern w:val="0"/>
          <w:sz w:val="24"/>
          <w:szCs w:val="24"/>
          <w14:ligatures w14:val="none"/>
        </w:rPr>
        <w:t>izbor</w:t>
      </w:r>
      <w:r w:rsidRPr="0031126C">
        <w:rPr>
          <w:rFonts w:ascii="Arial" w:eastAsia="Times New Roman" w:hAnsi="Arial" w:cs="Arial"/>
          <w:kern w:val="0"/>
          <w:sz w:val="24"/>
          <w:szCs w:val="24"/>
          <w14:ligatures w14:val="none"/>
        </w:rPr>
        <w:t xml:space="preserve"> </w:t>
      </w:r>
      <w:r w:rsidR="00A53255" w:rsidRPr="0031126C">
        <w:rPr>
          <w:rFonts w:ascii="Arial" w:eastAsia="Times New Roman" w:hAnsi="Arial" w:cs="Arial"/>
          <w:kern w:val="0"/>
          <w:sz w:val="24"/>
          <w:szCs w:val="24"/>
          <w14:ligatures w14:val="none"/>
        </w:rPr>
        <w:t xml:space="preserve">predsjednika i članova Državne disciplinske komisije </w:t>
      </w:r>
      <w:r w:rsidRPr="0031126C">
        <w:rPr>
          <w:rFonts w:ascii="Arial" w:eastAsia="Times New Roman" w:hAnsi="Arial" w:cs="Arial"/>
          <w:kern w:val="0"/>
          <w:sz w:val="24"/>
          <w:szCs w:val="24"/>
          <w14:ligatures w14:val="none"/>
        </w:rPr>
        <w:t>na kojoj se nalaze lica sa najviše osvojenih bodova, u roku od pet dana od dana obavljenog intervjua.</w:t>
      </w:r>
    </w:p>
    <w:p w14:paraId="02DE94EC" w14:textId="77777777" w:rsidR="00BE53AD" w:rsidRPr="0031126C" w:rsidRDefault="00BE53AD" w:rsidP="00C26C7B">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Komisija za izbor Upravnom odboru dostavlja listu za izbor predsjednika i članova Državne disciplinske komisije u roku od tri dana od dana njenog sačinjavanja.</w:t>
      </w:r>
    </w:p>
    <w:p w14:paraId="3003DF8D" w14:textId="2F13B06C" w:rsidR="00BE53AD" w:rsidRPr="0031126C" w:rsidRDefault="00BE53AD" w:rsidP="00A5325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Upravni odbor Centra, preko Ministarstva predlaže Vladi predsjednika i članove Državne disciplinske komisije, u roku od osam dana od dana</w:t>
      </w:r>
      <w:r w:rsidR="00A53255" w:rsidRPr="0031126C">
        <w:rPr>
          <w:rFonts w:ascii="Arial" w:eastAsia="Times New Roman" w:hAnsi="Arial" w:cs="Arial"/>
          <w:kern w:val="0"/>
          <w:sz w:val="24"/>
          <w:szCs w:val="24"/>
          <w14:ligatures w14:val="none"/>
        </w:rPr>
        <w:t xml:space="preserve"> </w:t>
      </w:r>
      <w:r w:rsidRPr="0031126C">
        <w:rPr>
          <w:rFonts w:ascii="Arial" w:eastAsia="Times New Roman" w:hAnsi="Arial" w:cs="Arial"/>
          <w:kern w:val="0"/>
          <w:sz w:val="24"/>
          <w:szCs w:val="24"/>
          <w14:ligatures w14:val="none"/>
        </w:rPr>
        <w:t xml:space="preserve">dobijanja liste za izbor predsjednika i članova Državne disciplinske komisije. </w:t>
      </w:r>
    </w:p>
    <w:p w14:paraId="1FA3F872" w14:textId="77777777" w:rsidR="00BE53AD" w:rsidRPr="0031126C" w:rsidRDefault="00BE53AD" w:rsidP="00A53255">
      <w:pPr>
        <w:spacing w:after="0" w:line="240" w:lineRule="auto"/>
        <w:ind w:left="150" w:right="-90" w:firstLine="570"/>
        <w:jc w:val="both"/>
        <w:rPr>
          <w:rFonts w:ascii="Arial" w:hAnsi="Arial" w:cs="Arial"/>
          <w:sz w:val="24"/>
          <w:szCs w:val="24"/>
        </w:rPr>
      </w:pPr>
      <w:r w:rsidRPr="0031126C">
        <w:rPr>
          <w:rFonts w:ascii="Arial" w:hAnsi="Arial" w:cs="Arial"/>
          <w:sz w:val="24"/>
          <w:szCs w:val="24"/>
        </w:rPr>
        <w:t>Kriterijume i način bodovanja kandidata propisuje Vlada.</w:t>
      </w:r>
    </w:p>
    <w:p w14:paraId="707EFE2F" w14:textId="2E499BD7" w:rsidR="00BE53AD" w:rsidRPr="0031126C" w:rsidRDefault="00BE53AD" w:rsidP="00A5325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Na prava, obaveze i odgovornost predsjednika i članova Državne disciplinske komisije primjenjuju se propisi o državnim službenicima i namještenicima.</w:t>
      </w:r>
    </w:p>
    <w:p w14:paraId="7E3C01FF" w14:textId="714D82FA" w:rsidR="00230E40" w:rsidRPr="0031126C" w:rsidRDefault="00230E40" w:rsidP="00230E40">
      <w:pPr>
        <w:spacing w:after="0" w:line="240" w:lineRule="auto"/>
        <w:ind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slučaju privremene spriječenosti za rad, trudnoće, roditeljskog ili porodiljskog odsustva predsjednika, odnosno člana Državne disciplinske komisije može se odrediti vršilac dužnosti dok traju privremena spriječenost za rad, trudnoća, roditeljsko ili porodiljsko odsustvo.</w:t>
      </w:r>
    </w:p>
    <w:p w14:paraId="52EA49EF" w14:textId="24E48636" w:rsidR="00BE53AD" w:rsidRPr="0031126C" w:rsidRDefault="00BE53AD" w:rsidP="0031126C">
      <w:pPr>
        <w:spacing w:after="0" w:line="240" w:lineRule="auto"/>
        <w:ind w:right="-90"/>
        <w:jc w:val="both"/>
        <w:rPr>
          <w:rFonts w:ascii="Arial" w:eastAsia="Times New Roman" w:hAnsi="Arial" w:cs="Arial"/>
          <w:kern w:val="0"/>
          <w:sz w:val="24"/>
          <w:szCs w:val="24"/>
          <w14:ligatures w14:val="none"/>
        </w:rPr>
      </w:pPr>
    </w:p>
    <w:p w14:paraId="01232F38" w14:textId="63B62C04" w:rsidR="00BE53AD" w:rsidRPr="0031126C" w:rsidRDefault="00BE53AD" w:rsidP="00BE53AD">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6</w:t>
      </w:r>
    </w:p>
    <w:p w14:paraId="00D50003" w14:textId="62BC029D" w:rsidR="00BE53AD" w:rsidRPr="0031126C" w:rsidRDefault="00BE53AD" w:rsidP="00BD109F">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Član 108 mijenja se i glasi:</w:t>
      </w:r>
    </w:p>
    <w:p w14:paraId="066E242C" w14:textId="3E4AFE68" w:rsidR="00BE53AD" w:rsidRPr="0031126C" w:rsidRDefault="00321761" w:rsidP="00BE53AD">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w:t>
      </w:r>
      <w:r w:rsidR="00BE53AD" w:rsidRPr="0031126C">
        <w:rPr>
          <w:rFonts w:ascii="Arial" w:hAnsi="Arial" w:cs="Arial"/>
          <w:b/>
          <w:i w:val="0"/>
          <w:iCs w:val="0"/>
          <w:sz w:val="24"/>
          <w:szCs w:val="24"/>
        </w:rPr>
        <w:t xml:space="preserve">Prestanak mandata Državne disciplinske komisije </w:t>
      </w:r>
    </w:p>
    <w:p w14:paraId="4A6E5E7D" w14:textId="77777777" w:rsidR="00BE53AD" w:rsidRPr="0031126C" w:rsidRDefault="00BE53AD" w:rsidP="00BE53AD">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Član 108</w:t>
      </w:r>
    </w:p>
    <w:p w14:paraId="072BB0B9"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Predsjedniku, odnosno članu Državne disciplinske komisije prestaje mandat:</w:t>
      </w:r>
    </w:p>
    <w:p w14:paraId="32274C20"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1) istekom vremena na koje je imenovan;</w:t>
      </w:r>
    </w:p>
    <w:p w14:paraId="28A033D4"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2) na lični zahtjev;</w:t>
      </w:r>
    </w:p>
    <w:p w14:paraId="24F11B71"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3) razrješenjem.</w:t>
      </w:r>
    </w:p>
    <w:p w14:paraId="50B68635" w14:textId="3A71A3EB" w:rsidR="00BE53AD" w:rsidRPr="0031126C" w:rsidRDefault="00321761" w:rsidP="00321761">
      <w:pPr>
        <w:pStyle w:val="1tekst"/>
        <w:ind w:right="-90" w:firstLine="0"/>
        <w:rPr>
          <w:rFonts w:ascii="Arial" w:hAnsi="Arial" w:cs="Arial"/>
          <w:sz w:val="24"/>
          <w:szCs w:val="24"/>
        </w:rPr>
      </w:pPr>
      <w:r w:rsidRPr="0031126C">
        <w:rPr>
          <w:rFonts w:ascii="Arial" w:hAnsi="Arial" w:cs="Arial"/>
          <w:sz w:val="24"/>
          <w:szCs w:val="24"/>
        </w:rPr>
        <w:t xml:space="preserve">  </w:t>
      </w:r>
      <w:r w:rsidR="00384CFD" w:rsidRPr="0031126C">
        <w:rPr>
          <w:rFonts w:ascii="Arial" w:hAnsi="Arial" w:cs="Arial"/>
          <w:sz w:val="24"/>
          <w:szCs w:val="24"/>
        </w:rPr>
        <w:tab/>
      </w:r>
      <w:r w:rsidRPr="0031126C">
        <w:rPr>
          <w:rFonts w:ascii="Arial" w:hAnsi="Arial" w:cs="Arial"/>
          <w:sz w:val="24"/>
          <w:szCs w:val="24"/>
        </w:rPr>
        <w:t xml:space="preserve"> </w:t>
      </w:r>
      <w:r w:rsidR="00BE53AD" w:rsidRPr="0031126C">
        <w:rPr>
          <w:rFonts w:ascii="Arial" w:hAnsi="Arial" w:cs="Arial"/>
          <w:sz w:val="24"/>
          <w:szCs w:val="24"/>
        </w:rPr>
        <w:t>Predsjednik, odnosno član Državne disciplinske komisije razrješava se dužnosti, ako:</w:t>
      </w:r>
    </w:p>
    <w:p w14:paraId="05477606"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1) je osuđen na bezuslovnu kaznu zatvora;</w:t>
      </w:r>
    </w:p>
    <w:p w14:paraId="218784B2"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2) je osuđen za krivično djelo koje ga čini nedostojnim za rad u državnom organu;</w:t>
      </w:r>
    </w:p>
    <w:p w14:paraId="66FA6333"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3) nestručno ili nesavjesno obavlja dužnost.</w:t>
      </w:r>
    </w:p>
    <w:p w14:paraId="2EBC80C2"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Predsjednik, odnosno član Državne disciplinske komisije kome je prestao mandat u smislu stava 1 tač. 1 i 2 ovog člana pravo na raspoređivanje ostvaruje u Ministarstvu ili u drugom državnom organu na radno mjesto koje odgovara njegovom nivou kvalifikacije obrazovanja i sposobnostima, na osnovu pisanog sporazuma Ministarstva i državnog organa.</w:t>
      </w:r>
    </w:p>
    <w:p w14:paraId="10A4552A"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t xml:space="preserve">Lice iz stava 1 tač. 1 i 2 ovog člana koje nije raspoređeno u skladu sa stavom 3 ovog člana, u roku od jedne godine od dana prestanka mandata, za to vrijeme ostvaruje pravo na naknadu u visini zarade koju je imalo u poslednjem mjesecu vršenja poslova radnog mjesta na kojem je bilo imenovano, uz odgovrajuće usklađivanje, </w:t>
      </w:r>
      <w:proofErr w:type="gramStart"/>
      <w:r w:rsidRPr="0031126C">
        <w:rPr>
          <w:rFonts w:ascii="Arial" w:hAnsi="Arial" w:cs="Arial"/>
          <w:sz w:val="24"/>
          <w:szCs w:val="24"/>
        </w:rPr>
        <w:t>a</w:t>
      </w:r>
      <w:proofErr w:type="gramEnd"/>
      <w:r w:rsidRPr="0031126C">
        <w:rPr>
          <w:rFonts w:ascii="Arial" w:hAnsi="Arial" w:cs="Arial"/>
          <w:sz w:val="24"/>
          <w:szCs w:val="24"/>
        </w:rPr>
        <w:t xml:space="preserve"> izuzetno, pravo na naknadu može da se produži za još jednu godinu, ako u tom vremenu stiče pravo na penziju.</w:t>
      </w:r>
    </w:p>
    <w:p w14:paraId="0B63F910" w14:textId="77777777" w:rsidR="00BE53AD" w:rsidRPr="0031126C" w:rsidRDefault="00BE53AD" w:rsidP="00384CFD">
      <w:pPr>
        <w:pStyle w:val="1tekst"/>
        <w:ind w:right="-90" w:firstLine="570"/>
        <w:rPr>
          <w:rFonts w:ascii="Arial" w:hAnsi="Arial" w:cs="Arial"/>
          <w:sz w:val="24"/>
          <w:szCs w:val="24"/>
        </w:rPr>
      </w:pPr>
      <w:r w:rsidRPr="0031126C">
        <w:rPr>
          <w:rFonts w:ascii="Arial" w:hAnsi="Arial" w:cs="Arial"/>
          <w:sz w:val="24"/>
          <w:szCs w:val="24"/>
        </w:rPr>
        <w:lastRenderedPageBreak/>
        <w:t>Nestručno ili nesavjesno obavljanje funkcije iz stava 2 tačka 3 ovog člana utvrđuje Upravni odbor Centra na predlog ministra.</w:t>
      </w:r>
    </w:p>
    <w:p w14:paraId="15569542" w14:textId="31189200" w:rsidR="00BE53AD" w:rsidRPr="0031126C" w:rsidRDefault="00BE53AD" w:rsidP="00F10983">
      <w:pPr>
        <w:pStyle w:val="1tekst"/>
        <w:ind w:left="144" w:right="0" w:firstLine="570"/>
        <w:rPr>
          <w:rFonts w:ascii="Arial" w:hAnsi="Arial" w:cs="Arial"/>
          <w:sz w:val="24"/>
          <w:szCs w:val="24"/>
        </w:rPr>
      </w:pPr>
      <w:r w:rsidRPr="0031126C">
        <w:rPr>
          <w:rFonts w:ascii="Arial" w:hAnsi="Arial" w:cs="Arial"/>
          <w:sz w:val="24"/>
          <w:szCs w:val="24"/>
        </w:rPr>
        <w:t xml:space="preserve">Postupak za utvrđivanje nestručnog ili nesavjesnog obavljanja funkcije iz stava 2 </w:t>
      </w:r>
      <w:r w:rsidR="00F10983" w:rsidRPr="0031126C">
        <w:rPr>
          <w:rFonts w:ascii="Arial" w:hAnsi="Arial" w:cs="Arial"/>
          <w:sz w:val="24"/>
          <w:szCs w:val="24"/>
        </w:rPr>
        <w:t xml:space="preserve">              </w:t>
      </w:r>
      <w:r w:rsidRPr="0031126C">
        <w:rPr>
          <w:rFonts w:ascii="Arial" w:hAnsi="Arial" w:cs="Arial"/>
          <w:sz w:val="24"/>
          <w:szCs w:val="24"/>
        </w:rPr>
        <w:t>tačka 3 ovog člana bliže se uređuje aktom Vlade.</w:t>
      </w:r>
    </w:p>
    <w:p w14:paraId="35A8D287" w14:textId="29A605E2" w:rsidR="00BE53AD" w:rsidRPr="0031126C" w:rsidRDefault="00BE53AD" w:rsidP="00F10983">
      <w:pPr>
        <w:pStyle w:val="1tekst"/>
        <w:ind w:right="-90" w:firstLine="420"/>
        <w:rPr>
          <w:rFonts w:ascii="Arial" w:eastAsia="Times New Roman" w:hAnsi="Arial" w:cs="Arial"/>
          <w:sz w:val="24"/>
          <w:szCs w:val="24"/>
        </w:rPr>
      </w:pPr>
      <w:r w:rsidRPr="0031126C">
        <w:rPr>
          <w:rFonts w:ascii="Arial" w:hAnsi="Arial" w:cs="Arial"/>
          <w:sz w:val="24"/>
          <w:szCs w:val="24"/>
        </w:rPr>
        <w:t xml:space="preserve">Ukoliko Upravni odbor </w:t>
      </w:r>
      <w:r w:rsidR="00A809FB" w:rsidRPr="0031126C">
        <w:rPr>
          <w:rFonts w:ascii="Arial" w:eastAsia="Times New Roman" w:hAnsi="Arial" w:cs="Arial"/>
          <w:sz w:val="24"/>
          <w:szCs w:val="24"/>
        </w:rPr>
        <w:t>Administrativnog centra državnih komisija</w:t>
      </w:r>
      <w:r w:rsidR="00A809FB" w:rsidRPr="0031126C">
        <w:rPr>
          <w:rFonts w:ascii="Arial" w:hAnsi="Arial" w:cs="Arial"/>
          <w:sz w:val="24"/>
          <w:szCs w:val="24"/>
        </w:rPr>
        <w:t xml:space="preserve"> </w:t>
      </w:r>
      <w:r w:rsidRPr="0031126C">
        <w:rPr>
          <w:rFonts w:ascii="Arial" w:hAnsi="Arial" w:cs="Arial"/>
          <w:sz w:val="24"/>
          <w:szCs w:val="24"/>
        </w:rPr>
        <w:t xml:space="preserve">utvrdi da je predsjednik, odnosno član Državne disciplinske komisije funkciju obavljao nestručno ili nesavjesno, upućuje Vladi predlog za njegovo razrješenje </w:t>
      </w:r>
      <w:r w:rsidRPr="0031126C">
        <w:rPr>
          <w:rFonts w:ascii="Arial" w:eastAsia="Times New Roman" w:hAnsi="Arial" w:cs="Arial"/>
          <w:sz w:val="24"/>
          <w:szCs w:val="24"/>
        </w:rPr>
        <w:t>preko Ministarstva.</w:t>
      </w:r>
    </w:p>
    <w:p w14:paraId="28A15ECF" w14:textId="6935F978" w:rsidR="00BE53AD" w:rsidRPr="0031126C" w:rsidRDefault="00BE53AD" w:rsidP="00F10983">
      <w:pPr>
        <w:pStyle w:val="1tekst"/>
        <w:ind w:right="-90" w:firstLine="420"/>
        <w:rPr>
          <w:rFonts w:ascii="Arial" w:hAnsi="Arial" w:cs="Arial"/>
          <w:sz w:val="24"/>
          <w:szCs w:val="24"/>
        </w:rPr>
      </w:pPr>
      <w:r w:rsidRPr="0031126C">
        <w:rPr>
          <w:rFonts w:ascii="Arial" w:hAnsi="Arial" w:cs="Arial"/>
          <w:sz w:val="24"/>
          <w:szCs w:val="24"/>
        </w:rPr>
        <w:t xml:space="preserve">U slučaju prestanka mandata predsjedniku, </w:t>
      </w:r>
      <w:r w:rsidR="008F5549" w:rsidRPr="0031126C">
        <w:rPr>
          <w:rFonts w:ascii="Arial" w:hAnsi="Arial" w:cs="Arial"/>
          <w:sz w:val="24"/>
          <w:szCs w:val="24"/>
        </w:rPr>
        <w:t xml:space="preserve">odnosno članu </w:t>
      </w:r>
      <w:r w:rsidRPr="0031126C">
        <w:rPr>
          <w:rFonts w:ascii="Arial" w:hAnsi="Arial" w:cs="Arial"/>
          <w:sz w:val="24"/>
          <w:szCs w:val="24"/>
        </w:rPr>
        <w:t>Državn</w:t>
      </w:r>
      <w:r w:rsidR="008F5549" w:rsidRPr="0031126C">
        <w:rPr>
          <w:rFonts w:ascii="Arial" w:hAnsi="Arial" w:cs="Arial"/>
          <w:sz w:val="24"/>
          <w:szCs w:val="24"/>
        </w:rPr>
        <w:t>e</w:t>
      </w:r>
      <w:r w:rsidRPr="0031126C">
        <w:rPr>
          <w:rFonts w:ascii="Arial" w:hAnsi="Arial" w:cs="Arial"/>
          <w:sz w:val="24"/>
          <w:szCs w:val="24"/>
        </w:rPr>
        <w:t xml:space="preserve"> disciplinsk</w:t>
      </w:r>
      <w:r w:rsidR="008F5549" w:rsidRPr="0031126C">
        <w:rPr>
          <w:rFonts w:ascii="Arial" w:hAnsi="Arial" w:cs="Arial"/>
          <w:sz w:val="24"/>
          <w:szCs w:val="24"/>
        </w:rPr>
        <w:t>e</w:t>
      </w:r>
      <w:r w:rsidRPr="0031126C">
        <w:rPr>
          <w:rFonts w:ascii="Arial" w:hAnsi="Arial" w:cs="Arial"/>
          <w:sz w:val="24"/>
          <w:szCs w:val="24"/>
        </w:rPr>
        <w:t xml:space="preserve"> komisij</w:t>
      </w:r>
      <w:r w:rsidR="008F5549" w:rsidRPr="0031126C">
        <w:rPr>
          <w:rFonts w:ascii="Arial" w:hAnsi="Arial" w:cs="Arial"/>
          <w:sz w:val="24"/>
          <w:szCs w:val="24"/>
        </w:rPr>
        <w:t>e</w:t>
      </w:r>
      <w:r w:rsidR="007031F8" w:rsidRPr="0031126C">
        <w:rPr>
          <w:rFonts w:ascii="Arial" w:hAnsi="Arial" w:cs="Arial"/>
          <w:sz w:val="24"/>
          <w:szCs w:val="24"/>
        </w:rPr>
        <w:t>,</w:t>
      </w:r>
      <w:r w:rsidRPr="0031126C">
        <w:rPr>
          <w:rFonts w:ascii="Arial" w:hAnsi="Arial" w:cs="Arial"/>
          <w:sz w:val="24"/>
          <w:szCs w:val="24"/>
        </w:rPr>
        <w:t xml:space="preserve"> </w:t>
      </w:r>
      <w:r w:rsidR="00A809FB" w:rsidRPr="0031126C">
        <w:rPr>
          <w:rFonts w:ascii="Arial" w:eastAsia="Times New Roman" w:hAnsi="Arial" w:cs="Arial"/>
          <w:sz w:val="24"/>
          <w:szCs w:val="24"/>
        </w:rPr>
        <w:t>Administrativni centar državnih komisija</w:t>
      </w:r>
      <w:r w:rsidR="00A809FB" w:rsidRPr="0031126C">
        <w:rPr>
          <w:rFonts w:ascii="Arial" w:hAnsi="Arial" w:cs="Arial"/>
          <w:sz w:val="24"/>
          <w:szCs w:val="24"/>
        </w:rPr>
        <w:t xml:space="preserve"> </w:t>
      </w:r>
      <w:r w:rsidRPr="0031126C">
        <w:rPr>
          <w:rFonts w:ascii="Arial" w:hAnsi="Arial" w:cs="Arial"/>
          <w:sz w:val="24"/>
          <w:szCs w:val="24"/>
        </w:rPr>
        <w:t>je dužan da u roku od 15 dana raspiše javni konkurs iz člana 106a ovog zakona za popunu tog mjesta.</w:t>
      </w:r>
    </w:p>
    <w:p w14:paraId="51BEF5E7" w14:textId="77777777" w:rsidR="00BE53AD" w:rsidRPr="0031126C" w:rsidRDefault="00BE53AD" w:rsidP="00BE53AD">
      <w:pPr>
        <w:pStyle w:val="1tekst"/>
        <w:ind w:right="-90"/>
        <w:rPr>
          <w:rFonts w:ascii="Arial" w:eastAsia="Times New Roman" w:hAnsi="Arial" w:cs="Arial"/>
          <w:sz w:val="24"/>
          <w:szCs w:val="24"/>
        </w:rPr>
      </w:pPr>
    </w:p>
    <w:p w14:paraId="25EC7C6E" w14:textId="0A7D42D4" w:rsidR="00BE53AD" w:rsidRPr="0031126C" w:rsidRDefault="00BE53AD" w:rsidP="00BE53AD">
      <w:pPr>
        <w:spacing w:after="0" w:line="240" w:lineRule="auto"/>
        <w:ind w:left="150" w:right="-90" w:firstLine="240"/>
        <w:jc w:val="center"/>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7</w:t>
      </w:r>
    </w:p>
    <w:p w14:paraId="7C6E55CF" w14:textId="61155E44" w:rsidR="00BE53AD" w:rsidRPr="0031126C" w:rsidRDefault="00BE53AD" w:rsidP="009D69B8">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Član </w:t>
      </w:r>
      <w:r w:rsidR="00EC3DAC" w:rsidRPr="0031126C">
        <w:rPr>
          <w:rFonts w:ascii="Arial" w:eastAsia="Times New Roman" w:hAnsi="Arial" w:cs="Arial"/>
          <w:kern w:val="0"/>
          <w:sz w:val="24"/>
          <w:szCs w:val="24"/>
          <w14:ligatures w14:val="none"/>
        </w:rPr>
        <w:t>109</w:t>
      </w:r>
      <w:r w:rsidRPr="0031126C">
        <w:rPr>
          <w:rFonts w:ascii="Arial" w:eastAsia="Times New Roman" w:hAnsi="Arial" w:cs="Arial"/>
          <w:kern w:val="0"/>
          <w:sz w:val="24"/>
          <w:szCs w:val="24"/>
          <w14:ligatures w14:val="none"/>
        </w:rPr>
        <w:t xml:space="preserve"> mijenja se i glasi:</w:t>
      </w:r>
    </w:p>
    <w:p w14:paraId="2FDEDBD7" w14:textId="37FC4888" w:rsidR="00BE53AD" w:rsidRPr="0031126C" w:rsidRDefault="00EC3DAC" w:rsidP="00BE53AD">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“Stručni i administrativni poslovi za potrebe Državne disciplinske komisije</w:t>
      </w:r>
    </w:p>
    <w:p w14:paraId="13A4817A" w14:textId="11B8638E" w:rsidR="00BE53AD" w:rsidRPr="0031126C" w:rsidRDefault="00BE53AD" w:rsidP="00BE53AD">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EC3DAC" w:rsidRPr="0031126C">
        <w:rPr>
          <w:rFonts w:ascii="Arial" w:hAnsi="Arial" w:cs="Arial"/>
          <w:b/>
          <w:i w:val="0"/>
          <w:iCs w:val="0"/>
          <w:sz w:val="24"/>
          <w:szCs w:val="24"/>
        </w:rPr>
        <w:t>109</w:t>
      </w:r>
    </w:p>
    <w:p w14:paraId="2907EBE8" w14:textId="07D30C97" w:rsidR="00BE53AD" w:rsidRPr="0031126C" w:rsidRDefault="00BE53AD" w:rsidP="00EC3DAC">
      <w:pPr>
        <w:pStyle w:val="1tekst"/>
        <w:ind w:right="-90" w:firstLine="570"/>
        <w:rPr>
          <w:rFonts w:ascii="Arial" w:hAnsi="Arial" w:cs="Arial"/>
          <w:sz w:val="24"/>
          <w:szCs w:val="24"/>
        </w:rPr>
      </w:pPr>
      <w:r w:rsidRPr="0031126C">
        <w:rPr>
          <w:rFonts w:ascii="Arial" w:hAnsi="Arial" w:cs="Arial"/>
          <w:sz w:val="24"/>
          <w:szCs w:val="24"/>
        </w:rPr>
        <w:t>Stručne i administrativne poslove za potrebe Državne disciplinske komisije vrši Centar.</w:t>
      </w:r>
      <w:r w:rsidR="00EC3DAC" w:rsidRPr="0031126C">
        <w:rPr>
          <w:rFonts w:ascii="Arial" w:hAnsi="Arial" w:cs="Arial"/>
          <w:sz w:val="24"/>
          <w:szCs w:val="24"/>
        </w:rPr>
        <w:t>”</w:t>
      </w:r>
    </w:p>
    <w:p w14:paraId="043DB0AF" w14:textId="77777777" w:rsidR="00650076" w:rsidRPr="0031126C" w:rsidRDefault="00650076" w:rsidP="00763933">
      <w:pPr>
        <w:spacing w:after="0" w:line="240" w:lineRule="auto"/>
        <w:ind w:right="-90"/>
        <w:rPr>
          <w:rFonts w:ascii="Arial" w:eastAsia="Times New Roman" w:hAnsi="Arial" w:cs="Arial"/>
          <w:b/>
          <w:bCs/>
          <w:kern w:val="0"/>
          <w:sz w:val="24"/>
          <w:szCs w:val="24"/>
          <w14:ligatures w14:val="none"/>
        </w:rPr>
      </w:pPr>
    </w:p>
    <w:p w14:paraId="0506F74A" w14:textId="06ABCEA6" w:rsidR="00EC3DAC" w:rsidRPr="0031126C" w:rsidRDefault="00EC3DAC" w:rsidP="00EC3DAC">
      <w:pPr>
        <w:spacing w:after="0" w:line="240" w:lineRule="auto"/>
        <w:ind w:left="150" w:right="-90" w:firstLine="240"/>
        <w:jc w:val="center"/>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2</w:t>
      </w:r>
      <w:r w:rsidR="00161E49">
        <w:rPr>
          <w:rFonts w:ascii="Arial" w:eastAsia="Times New Roman" w:hAnsi="Arial" w:cs="Arial"/>
          <w:b/>
          <w:bCs/>
          <w:kern w:val="0"/>
          <w:sz w:val="24"/>
          <w:szCs w:val="24"/>
          <w14:ligatures w14:val="none"/>
        </w:rPr>
        <w:t>8</w:t>
      </w:r>
    </w:p>
    <w:p w14:paraId="4696AAC9" w14:textId="402D8717" w:rsidR="00EC3DAC" w:rsidRPr="0031126C" w:rsidRDefault="00D57EE6" w:rsidP="00EC3DAC">
      <w:pPr>
        <w:pStyle w:val="1tekst"/>
        <w:ind w:left="0" w:right="-90" w:firstLine="720"/>
        <w:rPr>
          <w:rFonts w:ascii="Arial" w:hAnsi="Arial" w:cs="Arial"/>
          <w:sz w:val="24"/>
          <w:szCs w:val="24"/>
        </w:rPr>
      </w:pPr>
      <w:r w:rsidRPr="0031126C">
        <w:rPr>
          <w:rFonts w:ascii="Arial" w:hAnsi="Arial" w:cs="Arial"/>
          <w:sz w:val="24"/>
          <w:szCs w:val="24"/>
        </w:rPr>
        <w:t xml:space="preserve">U članu 110 </w:t>
      </w:r>
      <w:r w:rsidR="00CD10FA" w:rsidRPr="0031126C">
        <w:rPr>
          <w:rFonts w:ascii="Arial" w:hAnsi="Arial" w:cs="Arial"/>
          <w:sz w:val="24"/>
          <w:szCs w:val="24"/>
        </w:rPr>
        <w:t>stav 1 mijenja se i glasi:</w:t>
      </w:r>
    </w:p>
    <w:p w14:paraId="4B4001DF" w14:textId="03A568C1" w:rsidR="001C61EC" w:rsidRPr="0031126C" w:rsidRDefault="00CD10FA" w:rsidP="00F00C49">
      <w:pPr>
        <w:spacing w:after="0" w:line="240" w:lineRule="auto"/>
        <w:ind w:right="-90" w:firstLine="720"/>
        <w:jc w:val="both"/>
        <w:rPr>
          <w:rFonts w:ascii="Arial" w:eastAsiaTheme="minorEastAsia" w:hAnsi="Arial" w:cs="Arial"/>
          <w:b/>
          <w:bCs/>
          <w:kern w:val="0"/>
          <w:sz w:val="24"/>
          <w:szCs w:val="24"/>
          <w14:ligatures w14:val="none"/>
        </w:rPr>
      </w:pPr>
      <w:r w:rsidRPr="0031126C">
        <w:rPr>
          <w:rFonts w:ascii="Arial" w:hAnsi="Arial" w:cs="Arial"/>
          <w:sz w:val="24"/>
          <w:szCs w:val="24"/>
        </w:rPr>
        <w:t>“Sredstva za rad Državne disciplinske komisije obezbjeđuju se u budžetu Crne Gore, na teret Centra.”</w:t>
      </w:r>
    </w:p>
    <w:p w14:paraId="6DD59C95" w14:textId="36E4E369" w:rsidR="001C61EC" w:rsidRPr="0031126C" w:rsidRDefault="001C61EC" w:rsidP="00B40E65">
      <w:pPr>
        <w:spacing w:after="0" w:line="240" w:lineRule="auto"/>
        <w:ind w:right="-90"/>
        <w:jc w:val="center"/>
        <w:rPr>
          <w:rFonts w:ascii="Arial" w:eastAsiaTheme="minorEastAsia" w:hAnsi="Arial" w:cs="Arial"/>
          <w:b/>
          <w:bCs/>
          <w:kern w:val="0"/>
          <w:sz w:val="24"/>
          <w:szCs w:val="24"/>
          <w14:ligatures w14:val="none"/>
        </w:rPr>
      </w:pPr>
    </w:p>
    <w:p w14:paraId="05F5008D" w14:textId="53335416" w:rsidR="001C61EC" w:rsidRPr="0031126C" w:rsidRDefault="00FE04B1" w:rsidP="00B40E65">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8B4D0C"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2</w:t>
      </w:r>
      <w:r w:rsidR="00161E49">
        <w:rPr>
          <w:rFonts w:ascii="Arial" w:eastAsiaTheme="minorEastAsia" w:hAnsi="Arial" w:cs="Arial"/>
          <w:b/>
          <w:bCs/>
          <w:kern w:val="0"/>
          <w:sz w:val="24"/>
          <w:szCs w:val="24"/>
          <w14:ligatures w14:val="none"/>
        </w:rPr>
        <w:t>9</w:t>
      </w:r>
    </w:p>
    <w:p w14:paraId="018D3EAF" w14:textId="58314602" w:rsidR="009762E8" w:rsidRPr="0031126C" w:rsidRDefault="00FE04B1" w:rsidP="00FE04B1">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 xml:space="preserve">U članu 122 stav 1 </w:t>
      </w:r>
      <w:r w:rsidR="009762E8" w:rsidRPr="0031126C">
        <w:rPr>
          <w:rFonts w:ascii="Arial" w:eastAsiaTheme="minorEastAsia" w:hAnsi="Arial" w:cs="Arial"/>
          <w:kern w:val="0"/>
          <w:sz w:val="24"/>
          <w:szCs w:val="24"/>
          <w14:ligatures w14:val="none"/>
        </w:rPr>
        <w:t>alineja 1 riječi: “navrši 67 godina života” zamjenjuju se riječima: “navrši 66 godina života</w:t>
      </w:r>
      <w:r w:rsidR="00D34DED" w:rsidRPr="0031126C">
        <w:rPr>
          <w:rFonts w:ascii="Arial" w:eastAsiaTheme="minorEastAsia" w:hAnsi="Arial" w:cs="Arial"/>
          <w:kern w:val="0"/>
          <w:sz w:val="24"/>
          <w:szCs w:val="24"/>
          <w14:ligatures w14:val="none"/>
        </w:rPr>
        <w:t>”.</w:t>
      </w:r>
    </w:p>
    <w:p w14:paraId="7557AA11" w14:textId="0C99CC22" w:rsidR="00D45CE7" w:rsidRPr="0031126C" w:rsidRDefault="00D45CE7" w:rsidP="00FE04B1">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alineji 5 riječi: “</w:t>
      </w:r>
      <w:r w:rsidR="00621FF2" w:rsidRPr="0031126C">
        <w:rPr>
          <w:rFonts w:ascii="Arial" w:eastAsiaTheme="minorEastAsia" w:hAnsi="Arial" w:cs="Arial"/>
          <w:kern w:val="0"/>
          <w:sz w:val="24"/>
          <w:szCs w:val="24"/>
          <w14:ligatures w14:val="none"/>
        </w:rPr>
        <w:t>iz člana 13</w:t>
      </w:r>
      <w:r w:rsidR="00B9784F">
        <w:rPr>
          <w:rFonts w:ascii="Arial" w:eastAsiaTheme="minorEastAsia" w:hAnsi="Arial" w:cs="Arial"/>
          <w:kern w:val="0"/>
          <w:sz w:val="24"/>
          <w:szCs w:val="24"/>
          <w14:ligatures w14:val="none"/>
        </w:rPr>
        <w:t>2</w:t>
      </w:r>
      <w:r w:rsidR="00621FF2" w:rsidRPr="0031126C">
        <w:rPr>
          <w:rFonts w:ascii="Arial" w:eastAsiaTheme="minorEastAsia" w:hAnsi="Arial" w:cs="Arial"/>
          <w:kern w:val="0"/>
          <w:sz w:val="24"/>
          <w:szCs w:val="24"/>
          <w14:ligatures w14:val="none"/>
        </w:rPr>
        <w:t xml:space="preserve"> stav 3 i” brišu se.</w:t>
      </w:r>
    </w:p>
    <w:p w14:paraId="7F2F4BA4" w14:textId="3F0F303A" w:rsidR="00DC314D" w:rsidRPr="0031126C" w:rsidRDefault="00D34DED" w:rsidP="00346526">
      <w:pPr>
        <w:spacing w:after="0" w:line="240" w:lineRule="auto"/>
        <w:ind w:right="-9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ab/>
      </w:r>
    </w:p>
    <w:p w14:paraId="05B499D4" w14:textId="2C7EC24B" w:rsidR="00700858" w:rsidRPr="0031126C" w:rsidRDefault="00700858" w:rsidP="00700858">
      <w:pPr>
        <w:spacing w:after="0" w:line="240" w:lineRule="auto"/>
        <w:ind w:right="-90" w:firstLine="720"/>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Član </w:t>
      </w:r>
      <w:r w:rsidR="00161E49">
        <w:rPr>
          <w:rFonts w:ascii="Arial" w:eastAsiaTheme="minorEastAsia" w:hAnsi="Arial" w:cs="Arial"/>
          <w:b/>
          <w:kern w:val="0"/>
          <w:sz w:val="24"/>
          <w:szCs w:val="24"/>
          <w14:ligatures w14:val="none"/>
        </w:rPr>
        <w:t>30</w:t>
      </w:r>
    </w:p>
    <w:p w14:paraId="747D0152" w14:textId="366359CC" w:rsidR="00700858" w:rsidRPr="0031126C" w:rsidRDefault="00700858" w:rsidP="00700858">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U članu 128 stav 5 briše se.</w:t>
      </w:r>
    </w:p>
    <w:p w14:paraId="33ED9992" w14:textId="2D017B33" w:rsidR="00700858" w:rsidRPr="0031126C" w:rsidRDefault="00700858" w:rsidP="00700858">
      <w:pPr>
        <w:spacing w:after="0" w:line="240" w:lineRule="auto"/>
        <w:ind w:right="-90" w:firstLine="720"/>
        <w:jc w:val="center"/>
        <w:rPr>
          <w:rFonts w:ascii="Arial" w:eastAsiaTheme="minorEastAsia" w:hAnsi="Arial" w:cs="Arial"/>
          <w:kern w:val="0"/>
          <w:sz w:val="24"/>
          <w:szCs w:val="24"/>
          <w14:ligatures w14:val="none"/>
        </w:rPr>
      </w:pPr>
    </w:p>
    <w:p w14:paraId="2CE02BDF" w14:textId="44D61A63" w:rsidR="00DE3DDB" w:rsidRPr="0031126C" w:rsidRDefault="00DE3DDB" w:rsidP="00DE3DDB">
      <w:pPr>
        <w:spacing w:after="0" w:line="240" w:lineRule="auto"/>
        <w:ind w:right="-90" w:firstLine="720"/>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Član </w:t>
      </w:r>
      <w:r w:rsidR="00763933">
        <w:rPr>
          <w:rFonts w:ascii="Arial" w:eastAsiaTheme="minorEastAsia" w:hAnsi="Arial" w:cs="Arial"/>
          <w:b/>
          <w:kern w:val="0"/>
          <w:sz w:val="24"/>
          <w:szCs w:val="24"/>
          <w14:ligatures w14:val="none"/>
        </w:rPr>
        <w:t>3</w:t>
      </w:r>
      <w:r w:rsidR="00161E49">
        <w:rPr>
          <w:rFonts w:ascii="Arial" w:eastAsiaTheme="minorEastAsia" w:hAnsi="Arial" w:cs="Arial"/>
          <w:b/>
          <w:kern w:val="0"/>
          <w:sz w:val="24"/>
          <w:szCs w:val="24"/>
          <w14:ligatures w14:val="none"/>
        </w:rPr>
        <w:t>1</w:t>
      </w:r>
    </w:p>
    <w:p w14:paraId="1C6994A7" w14:textId="5F10B4A2" w:rsidR="00DE3DDB" w:rsidRPr="0031126C" w:rsidRDefault="00DE3DDB" w:rsidP="00DE3DDB">
      <w:pPr>
        <w:spacing w:after="0" w:line="240" w:lineRule="auto"/>
        <w:ind w:right="-90" w:firstLine="720"/>
        <w:jc w:val="both"/>
        <w:rPr>
          <w:rFonts w:ascii="Arial" w:eastAsiaTheme="minorEastAsia" w:hAnsi="Arial" w:cs="Arial"/>
          <w:b/>
          <w:kern w:val="0"/>
          <w:sz w:val="24"/>
          <w:szCs w:val="24"/>
          <w14:ligatures w14:val="none"/>
        </w:rPr>
      </w:pPr>
      <w:r w:rsidRPr="0031126C">
        <w:rPr>
          <w:rFonts w:ascii="Arial" w:eastAsiaTheme="minorEastAsia" w:hAnsi="Arial" w:cs="Arial"/>
          <w:kern w:val="0"/>
          <w:sz w:val="24"/>
          <w:szCs w:val="24"/>
          <w14:ligatures w14:val="none"/>
        </w:rPr>
        <w:t>U članu 129 stav 1 poslije riječi</w:t>
      </w:r>
      <w:proofErr w:type="gramStart"/>
      <w:r w:rsidRPr="0031126C">
        <w:rPr>
          <w:rFonts w:ascii="Arial" w:eastAsiaTheme="minorEastAsia" w:hAnsi="Arial" w:cs="Arial"/>
          <w:kern w:val="0"/>
          <w:sz w:val="24"/>
          <w:szCs w:val="24"/>
          <w14:ligatures w14:val="none"/>
        </w:rPr>
        <w:t>:”ukidanja</w:t>
      </w:r>
      <w:proofErr w:type="gramEnd"/>
      <w:r w:rsidRPr="0031126C">
        <w:rPr>
          <w:rFonts w:ascii="Arial" w:eastAsiaTheme="minorEastAsia" w:hAnsi="Arial" w:cs="Arial"/>
          <w:kern w:val="0"/>
          <w:sz w:val="24"/>
          <w:szCs w:val="24"/>
          <w14:ligatures w14:val="none"/>
        </w:rPr>
        <w:t xml:space="preserve"> državnog organa,”dodaju se riječi:”ukoliko poslovi tog državnog organa ne prelaze u djelokrug drugog državnog organa</w:t>
      </w:r>
      <w:r w:rsidRPr="0031126C">
        <w:rPr>
          <w:rFonts w:ascii="Arial" w:eastAsiaTheme="minorEastAsia" w:hAnsi="Arial" w:cs="Arial"/>
          <w:b/>
          <w:kern w:val="0"/>
          <w:sz w:val="24"/>
          <w:szCs w:val="24"/>
          <w14:ligatures w14:val="none"/>
        </w:rPr>
        <w:t>”.</w:t>
      </w:r>
    </w:p>
    <w:p w14:paraId="5D7DF390" w14:textId="519EA54A" w:rsidR="00DE3DDB" w:rsidRPr="0031126C" w:rsidRDefault="00DE3DDB" w:rsidP="00DE3DDB">
      <w:pPr>
        <w:spacing w:after="0" w:line="240" w:lineRule="auto"/>
        <w:ind w:right="-90" w:firstLine="72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Stav 3 briše se.</w:t>
      </w:r>
    </w:p>
    <w:p w14:paraId="14627DAA" w14:textId="1912CC04" w:rsidR="001D1266" w:rsidRPr="0031126C" w:rsidRDefault="001D1266" w:rsidP="008F6D81">
      <w:pPr>
        <w:tabs>
          <w:tab w:val="left" w:pos="4500"/>
        </w:tabs>
        <w:spacing w:after="0" w:line="240" w:lineRule="auto"/>
        <w:ind w:right="-90"/>
        <w:jc w:val="both"/>
        <w:rPr>
          <w:rFonts w:ascii="Arial" w:eastAsiaTheme="minorEastAsia" w:hAnsi="Arial" w:cs="Arial"/>
          <w:kern w:val="0"/>
          <w:sz w:val="24"/>
          <w:szCs w:val="24"/>
          <w14:ligatures w14:val="none"/>
        </w:rPr>
      </w:pPr>
    </w:p>
    <w:p w14:paraId="533E96C3" w14:textId="4B3965D2" w:rsidR="00DC314D" w:rsidRPr="0031126C" w:rsidRDefault="007C2B1F" w:rsidP="00DC314D">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  </w:t>
      </w:r>
      <w:r w:rsidR="00A6173F">
        <w:rPr>
          <w:rFonts w:ascii="Arial" w:eastAsiaTheme="minorEastAsia" w:hAnsi="Arial" w:cs="Arial"/>
          <w:b/>
          <w:kern w:val="0"/>
          <w:sz w:val="24"/>
          <w:szCs w:val="24"/>
          <w14:ligatures w14:val="none"/>
        </w:rPr>
        <w:t xml:space="preserve"> </w:t>
      </w:r>
      <w:r w:rsidRPr="0031126C">
        <w:rPr>
          <w:rFonts w:ascii="Arial" w:eastAsiaTheme="minorEastAsia" w:hAnsi="Arial" w:cs="Arial"/>
          <w:b/>
          <w:kern w:val="0"/>
          <w:sz w:val="24"/>
          <w:szCs w:val="24"/>
          <w14:ligatures w14:val="none"/>
        </w:rPr>
        <w:t xml:space="preserve"> </w:t>
      </w:r>
      <w:r w:rsidR="00DC314D" w:rsidRPr="0031126C">
        <w:rPr>
          <w:rFonts w:ascii="Arial" w:eastAsiaTheme="minorEastAsia" w:hAnsi="Arial" w:cs="Arial"/>
          <w:b/>
          <w:kern w:val="0"/>
          <w:sz w:val="24"/>
          <w:szCs w:val="24"/>
          <w14:ligatures w14:val="none"/>
        </w:rPr>
        <w:t xml:space="preserve">Član </w:t>
      </w:r>
      <w:r w:rsidR="00763933">
        <w:rPr>
          <w:rFonts w:ascii="Arial" w:eastAsiaTheme="minorEastAsia" w:hAnsi="Arial" w:cs="Arial"/>
          <w:b/>
          <w:kern w:val="0"/>
          <w:sz w:val="24"/>
          <w:szCs w:val="24"/>
          <w14:ligatures w14:val="none"/>
        </w:rPr>
        <w:t>3</w:t>
      </w:r>
      <w:r w:rsidR="00161E49">
        <w:rPr>
          <w:rFonts w:ascii="Arial" w:eastAsiaTheme="minorEastAsia" w:hAnsi="Arial" w:cs="Arial"/>
          <w:b/>
          <w:kern w:val="0"/>
          <w:sz w:val="24"/>
          <w:szCs w:val="24"/>
          <w14:ligatures w14:val="none"/>
        </w:rPr>
        <w:t>2</w:t>
      </w:r>
    </w:p>
    <w:p w14:paraId="232A87B1" w14:textId="77777777" w:rsidR="00DC314D" w:rsidRPr="0031126C" w:rsidRDefault="00DC314D" w:rsidP="00DC314D">
      <w:pPr>
        <w:spacing w:after="0" w:line="240" w:lineRule="auto"/>
        <w:ind w:right="-9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ab/>
        <w:t>U članu 130 poslije stava 1 dodaje se novi stav koji glasi:</w:t>
      </w:r>
    </w:p>
    <w:p w14:paraId="31A44467" w14:textId="77777777" w:rsidR="00DC314D" w:rsidRPr="0031126C" w:rsidRDefault="00DC314D" w:rsidP="00DC314D">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“Kad se donosi novi ili vrši izmjena postojećeg akta o unutrašnjoj organizaciji i sistematizaciji, starješina organa je dužan da predvidi radna mjesta za koja je postupak popune putem oglasa u toku, a nakon isteka roka za prijavljivanje kandidata na oglas”.</w:t>
      </w:r>
    </w:p>
    <w:p w14:paraId="05E0F89E" w14:textId="157DE767" w:rsidR="00DC314D" w:rsidRPr="0031126C" w:rsidRDefault="00DC314D" w:rsidP="00DC314D">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Dosadašnji st. 2 i 3 postaju st. 3 i 4.</w:t>
      </w:r>
    </w:p>
    <w:p w14:paraId="1A231BCC" w14:textId="4FEE2AE0" w:rsidR="008F6D81" w:rsidRPr="0031126C" w:rsidRDefault="008F6D81" w:rsidP="00DC314D">
      <w:pPr>
        <w:spacing w:after="0" w:line="240" w:lineRule="auto"/>
        <w:ind w:right="-90" w:firstLine="720"/>
        <w:jc w:val="both"/>
        <w:rPr>
          <w:rFonts w:ascii="Arial" w:eastAsiaTheme="minorEastAsia" w:hAnsi="Arial" w:cs="Arial"/>
          <w:bCs/>
          <w:kern w:val="0"/>
          <w:sz w:val="24"/>
          <w:szCs w:val="24"/>
          <w14:ligatures w14:val="none"/>
        </w:rPr>
      </w:pPr>
    </w:p>
    <w:p w14:paraId="7EEFB9B0" w14:textId="2F2BFDE6" w:rsidR="008F6D81" w:rsidRPr="0031126C" w:rsidRDefault="008F6D81" w:rsidP="008F6D81">
      <w:pPr>
        <w:tabs>
          <w:tab w:val="left" w:pos="4410"/>
        </w:tabs>
        <w:spacing w:after="0" w:line="240" w:lineRule="auto"/>
        <w:ind w:right="-90" w:firstLine="720"/>
        <w:jc w:val="both"/>
        <w:rPr>
          <w:rFonts w:ascii="Arial" w:eastAsiaTheme="minorEastAsia" w:hAnsi="Arial" w:cs="Arial"/>
          <w:b/>
          <w:bCs/>
          <w:kern w:val="0"/>
          <w:sz w:val="24"/>
          <w:szCs w:val="24"/>
          <w14:ligatures w14:val="none"/>
        </w:rPr>
      </w:pPr>
      <w:r w:rsidRPr="0031126C">
        <w:rPr>
          <w:rFonts w:ascii="Arial" w:eastAsiaTheme="minorEastAsia" w:hAnsi="Arial" w:cs="Arial"/>
          <w:bCs/>
          <w:kern w:val="0"/>
          <w:sz w:val="24"/>
          <w:szCs w:val="24"/>
          <w14:ligatures w14:val="none"/>
        </w:rPr>
        <w:tab/>
      </w:r>
      <w:r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3</w:t>
      </w:r>
      <w:r w:rsidR="00161E49">
        <w:rPr>
          <w:rFonts w:ascii="Arial" w:eastAsiaTheme="minorEastAsia" w:hAnsi="Arial" w:cs="Arial"/>
          <w:b/>
          <w:bCs/>
          <w:kern w:val="0"/>
          <w:sz w:val="24"/>
          <w:szCs w:val="24"/>
          <w14:ligatures w14:val="none"/>
        </w:rPr>
        <w:t>3</w:t>
      </w:r>
    </w:p>
    <w:p w14:paraId="72C17DB3" w14:textId="7B587412" w:rsidR="008F6D81" w:rsidRPr="0031126C" w:rsidRDefault="008F6D81" w:rsidP="008F6D81">
      <w:pPr>
        <w:tabs>
          <w:tab w:val="left" w:pos="4410"/>
        </w:tabs>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U članu 131 poslije stava 4 dodaje se novi stav koji glasi:</w:t>
      </w:r>
    </w:p>
    <w:p w14:paraId="0B69DACB" w14:textId="083D6492" w:rsidR="008F6D81" w:rsidRPr="0031126C" w:rsidRDefault="008F6D81" w:rsidP="008F6D81">
      <w:pPr>
        <w:tabs>
          <w:tab w:val="left" w:pos="4410"/>
        </w:tabs>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lastRenderedPageBreak/>
        <w:t>“Državni službenik, odnosno namještenik koji se nalazi na raspolaganju, ima pravo prijave na interni oglas”.</w:t>
      </w:r>
    </w:p>
    <w:p w14:paraId="32CDF6FD" w14:textId="1F33FB19" w:rsidR="008F6D81" w:rsidRPr="0031126C" w:rsidRDefault="008F6D81" w:rsidP="008F6D81">
      <w:pPr>
        <w:tabs>
          <w:tab w:val="left" w:pos="4410"/>
        </w:tabs>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Dosadašnji stav 5 postaje stav 6.</w:t>
      </w:r>
    </w:p>
    <w:p w14:paraId="40A58B79" w14:textId="01A1C429" w:rsidR="008B4D0C" w:rsidRPr="0031126C" w:rsidRDefault="008B4D0C" w:rsidP="00DC314D">
      <w:pPr>
        <w:spacing w:after="0" w:line="240" w:lineRule="auto"/>
        <w:ind w:right="-90"/>
        <w:rPr>
          <w:rFonts w:ascii="Arial" w:eastAsiaTheme="minorEastAsia" w:hAnsi="Arial" w:cs="Arial"/>
          <w:b/>
          <w:bCs/>
          <w:kern w:val="0"/>
          <w:sz w:val="24"/>
          <w:szCs w:val="24"/>
          <w14:ligatures w14:val="none"/>
        </w:rPr>
      </w:pPr>
    </w:p>
    <w:p w14:paraId="35EF0793" w14:textId="42D99D96" w:rsidR="00FF0915" w:rsidRPr="0031126C" w:rsidRDefault="00587F4F" w:rsidP="00B40E65">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r w:rsidR="00FF0915"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3</w:t>
      </w:r>
      <w:r w:rsidR="00161E49">
        <w:rPr>
          <w:rFonts w:ascii="Arial" w:eastAsiaTheme="minorEastAsia" w:hAnsi="Arial" w:cs="Arial"/>
          <w:b/>
          <w:bCs/>
          <w:kern w:val="0"/>
          <w:sz w:val="24"/>
          <w:szCs w:val="24"/>
          <w14:ligatures w14:val="none"/>
        </w:rPr>
        <w:t>4</w:t>
      </w:r>
    </w:p>
    <w:p w14:paraId="3F53025F" w14:textId="48991BF6" w:rsidR="00FF0915" w:rsidRPr="0031126C" w:rsidRDefault="008F6D81" w:rsidP="00FF0915">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Član 132 briše se.</w:t>
      </w:r>
    </w:p>
    <w:p w14:paraId="0F0A66A3" w14:textId="77777777" w:rsidR="00FF0915" w:rsidRPr="0031126C" w:rsidRDefault="00FF0915" w:rsidP="00FF0915">
      <w:pPr>
        <w:spacing w:after="0" w:line="240" w:lineRule="auto"/>
        <w:ind w:right="-90" w:firstLine="720"/>
        <w:jc w:val="both"/>
        <w:rPr>
          <w:rFonts w:ascii="Arial" w:eastAsiaTheme="minorEastAsia" w:hAnsi="Arial" w:cs="Arial"/>
          <w:bCs/>
          <w:kern w:val="0"/>
          <w:sz w:val="24"/>
          <w:szCs w:val="24"/>
          <w14:ligatures w14:val="none"/>
        </w:rPr>
      </w:pPr>
    </w:p>
    <w:p w14:paraId="082D20E3" w14:textId="7D5A80FD" w:rsidR="001C61EC" w:rsidRPr="0031126C" w:rsidRDefault="00AD2BC2" w:rsidP="00B40E65">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3</w:t>
      </w:r>
      <w:r w:rsidR="00161E49">
        <w:rPr>
          <w:rFonts w:ascii="Arial" w:eastAsiaTheme="minorEastAsia" w:hAnsi="Arial" w:cs="Arial"/>
          <w:b/>
          <w:bCs/>
          <w:kern w:val="0"/>
          <w:sz w:val="24"/>
          <w:szCs w:val="24"/>
          <w14:ligatures w14:val="none"/>
        </w:rPr>
        <w:t>5</w:t>
      </w:r>
    </w:p>
    <w:p w14:paraId="54822CBD" w14:textId="1834A3C1" w:rsidR="00AD2BC2" w:rsidRPr="0031126C" w:rsidRDefault="00AD2BC2" w:rsidP="00FF0915">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U članu 133 stav 5 riječi:”za upravljanje kadrovima” zamjenjuju se riječima: “</w:t>
      </w:r>
      <w:r w:rsidR="00FF0915" w:rsidRPr="0031126C">
        <w:rPr>
          <w:rFonts w:ascii="Arial" w:eastAsiaTheme="minorEastAsia" w:hAnsi="Arial" w:cs="Arial"/>
          <w:bCs/>
          <w:kern w:val="0"/>
          <w:sz w:val="24"/>
          <w:szCs w:val="24"/>
          <w14:ligatures w14:val="none"/>
        </w:rPr>
        <w:t>koji je državnog službenika, odnosno namještenika stavio na raspolaganje</w:t>
      </w:r>
      <w:r w:rsidRPr="0031126C">
        <w:rPr>
          <w:rFonts w:ascii="Arial" w:eastAsiaTheme="minorEastAsia" w:hAnsi="Arial" w:cs="Arial"/>
          <w:bCs/>
          <w:kern w:val="0"/>
          <w:sz w:val="24"/>
          <w:szCs w:val="24"/>
          <w14:ligatures w14:val="none"/>
        </w:rPr>
        <w:t>”.</w:t>
      </w:r>
    </w:p>
    <w:p w14:paraId="367AE4D4" w14:textId="0B42FA21" w:rsidR="008F6D81" w:rsidRPr="0031126C" w:rsidRDefault="008F6D81" w:rsidP="00FF0915">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Poslije stave 5 dodaje se novi stav koji glasi:</w:t>
      </w:r>
    </w:p>
    <w:p w14:paraId="7E3D1A74" w14:textId="509D8625" w:rsidR="00F84A74" w:rsidRPr="0031126C" w:rsidRDefault="008F6D81" w:rsidP="00082439">
      <w:pPr>
        <w:spacing w:after="0" w:line="240" w:lineRule="auto"/>
        <w:ind w:right="-90" w:firstLine="720"/>
        <w:jc w:val="both"/>
        <w:rPr>
          <w:rFonts w:ascii="Arial" w:eastAsiaTheme="minorEastAsia" w:hAnsi="Arial" w:cs="Arial"/>
          <w:bCs/>
          <w:kern w:val="0"/>
          <w:sz w:val="24"/>
          <w:szCs w:val="24"/>
          <w14:ligatures w14:val="none"/>
        </w:rPr>
      </w:pPr>
      <w:r w:rsidRPr="0031126C">
        <w:rPr>
          <w:rFonts w:ascii="Arial" w:eastAsiaTheme="minorEastAsia" w:hAnsi="Arial" w:cs="Arial"/>
          <w:bCs/>
          <w:kern w:val="0"/>
          <w:sz w:val="24"/>
          <w:szCs w:val="24"/>
          <w14:ligatures w14:val="none"/>
        </w:rPr>
        <w:t>“Izuzetno od stava 5 ovog člana, u slučaju iz člana 129 stav 1 ovog zakona, rješenje o prestanku radnog odnosa donosi starješina organa za upravljanje kadrovima”.</w:t>
      </w:r>
    </w:p>
    <w:p w14:paraId="3FF8F15E" w14:textId="085C1BA7" w:rsidR="0048103F" w:rsidRPr="0031126C" w:rsidRDefault="00F84A74" w:rsidP="00082439">
      <w:pPr>
        <w:spacing w:after="0" w:line="240" w:lineRule="auto"/>
        <w:ind w:right="-90"/>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                                                          </w:t>
      </w:r>
    </w:p>
    <w:p w14:paraId="2843764D" w14:textId="46E09775"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763933">
        <w:rPr>
          <w:rFonts w:ascii="Arial" w:hAnsi="Arial" w:cs="Arial"/>
          <w:b/>
          <w:i w:val="0"/>
          <w:iCs w:val="0"/>
          <w:sz w:val="24"/>
          <w:szCs w:val="24"/>
        </w:rPr>
        <w:t>3</w:t>
      </w:r>
      <w:r w:rsidR="00161E49">
        <w:rPr>
          <w:rFonts w:ascii="Arial" w:hAnsi="Arial" w:cs="Arial"/>
          <w:b/>
          <w:i w:val="0"/>
          <w:iCs w:val="0"/>
          <w:sz w:val="24"/>
          <w:szCs w:val="24"/>
        </w:rPr>
        <w:t>6</w:t>
      </w:r>
    </w:p>
    <w:p w14:paraId="0ACB754F" w14:textId="2F9ECEC0" w:rsidR="00E30BB6" w:rsidRPr="0031126C" w:rsidRDefault="00E30BB6" w:rsidP="00E30BB6">
      <w:pPr>
        <w:pStyle w:val="8podpodnas"/>
        <w:spacing w:before="0" w:after="0"/>
        <w:ind w:right="-90" w:firstLine="720"/>
        <w:jc w:val="both"/>
        <w:rPr>
          <w:rFonts w:ascii="Arial" w:hAnsi="Arial" w:cs="Arial"/>
          <w:i w:val="0"/>
          <w:iCs w:val="0"/>
          <w:sz w:val="24"/>
          <w:szCs w:val="24"/>
        </w:rPr>
      </w:pPr>
      <w:r w:rsidRPr="0031126C">
        <w:rPr>
          <w:rFonts w:ascii="Arial" w:hAnsi="Arial" w:cs="Arial"/>
          <w:i w:val="0"/>
          <w:iCs w:val="0"/>
          <w:sz w:val="24"/>
          <w:szCs w:val="24"/>
        </w:rPr>
        <w:t>Poglavlje 2 mijenja se i glasi:</w:t>
      </w:r>
    </w:p>
    <w:p w14:paraId="7A6E6301" w14:textId="4BF23972" w:rsidR="00E30BB6" w:rsidRPr="0031126C" w:rsidRDefault="00E30BB6" w:rsidP="00E30BB6">
      <w:pPr>
        <w:pStyle w:val="8podpodnas"/>
        <w:spacing w:before="0" w:after="0"/>
        <w:ind w:right="-90" w:firstLine="720"/>
        <w:rPr>
          <w:rFonts w:ascii="Arial" w:hAnsi="Arial" w:cs="Arial"/>
          <w:b/>
          <w:i w:val="0"/>
          <w:iCs w:val="0"/>
          <w:sz w:val="24"/>
          <w:szCs w:val="24"/>
        </w:rPr>
      </w:pPr>
      <w:r w:rsidRPr="0031126C">
        <w:rPr>
          <w:rFonts w:ascii="Arial" w:hAnsi="Arial" w:cs="Arial"/>
          <w:b/>
          <w:i w:val="0"/>
          <w:iCs w:val="0"/>
          <w:sz w:val="24"/>
          <w:szCs w:val="24"/>
        </w:rPr>
        <w:t>“2.</w:t>
      </w:r>
      <w:r w:rsidR="00F1025C" w:rsidRPr="0031126C">
        <w:rPr>
          <w:rFonts w:ascii="Arial" w:hAnsi="Arial" w:cs="Arial"/>
          <w:b/>
          <w:i w:val="0"/>
          <w:iCs w:val="0"/>
          <w:sz w:val="24"/>
          <w:szCs w:val="24"/>
        </w:rPr>
        <w:t xml:space="preserve"> </w:t>
      </w:r>
      <w:r w:rsidRPr="0031126C">
        <w:rPr>
          <w:rFonts w:ascii="Arial" w:hAnsi="Arial" w:cs="Arial"/>
          <w:b/>
          <w:i w:val="0"/>
          <w:iCs w:val="0"/>
          <w:sz w:val="24"/>
          <w:szCs w:val="24"/>
        </w:rPr>
        <w:t>Državna komisija za žalbe”</w:t>
      </w:r>
    </w:p>
    <w:p w14:paraId="54034A0E" w14:textId="77777777" w:rsidR="005B289D" w:rsidRPr="0031126C" w:rsidRDefault="005B289D" w:rsidP="00E30BB6">
      <w:pPr>
        <w:pStyle w:val="8podpodnas"/>
        <w:spacing w:before="0" w:after="0"/>
        <w:ind w:right="-90" w:firstLine="720"/>
        <w:rPr>
          <w:rFonts w:ascii="Arial" w:hAnsi="Arial" w:cs="Arial"/>
          <w:b/>
          <w:i w:val="0"/>
          <w:iCs w:val="0"/>
          <w:sz w:val="24"/>
          <w:szCs w:val="24"/>
        </w:rPr>
      </w:pPr>
    </w:p>
    <w:p w14:paraId="1D3CDCA5" w14:textId="186CB487" w:rsidR="005B289D" w:rsidRPr="0031126C" w:rsidRDefault="005B289D" w:rsidP="005B289D">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3</w:t>
      </w:r>
      <w:r w:rsidR="00161E49">
        <w:rPr>
          <w:rFonts w:ascii="Arial" w:eastAsiaTheme="minorEastAsia" w:hAnsi="Arial" w:cs="Arial"/>
          <w:b/>
          <w:bCs/>
          <w:kern w:val="0"/>
          <w:sz w:val="24"/>
          <w:szCs w:val="24"/>
          <w14:ligatures w14:val="none"/>
        </w:rPr>
        <w:t>7</w:t>
      </w:r>
    </w:p>
    <w:p w14:paraId="05A4A7B0" w14:textId="569C10CF" w:rsidR="00877491" w:rsidRPr="0031126C" w:rsidRDefault="00877491" w:rsidP="00DF5F40">
      <w:pPr>
        <w:pStyle w:val="8podpodnas"/>
        <w:spacing w:before="0" w:after="0"/>
        <w:ind w:right="-90" w:firstLine="720"/>
        <w:jc w:val="left"/>
        <w:rPr>
          <w:rFonts w:ascii="Arial" w:hAnsi="Arial" w:cs="Arial"/>
          <w:bCs/>
          <w:i w:val="0"/>
          <w:iCs w:val="0"/>
          <w:sz w:val="24"/>
          <w:szCs w:val="24"/>
        </w:rPr>
      </w:pPr>
      <w:r w:rsidRPr="0031126C">
        <w:rPr>
          <w:rFonts w:ascii="Arial" w:hAnsi="Arial" w:cs="Arial"/>
          <w:bCs/>
          <w:i w:val="0"/>
          <w:iCs w:val="0"/>
          <w:sz w:val="24"/>
          <w:szCs w:val="24"/>
        </w:rPr>
        <w:t>Čl</w:t>
      </w:r>
      <w:r w:rsidR="00F1025C" w:rsidRPr="0031126C">
        <w:rPr>
          <w:rFonts w:ascii="Arial" w:hAnsi="Arial" w:cs="Arial"/>
          <w:bCs/>
          <w:i w:val="0"/>
          <w:iCs w:val="0"/>
          <w:sz w:val="24"/>
          <w:szCs w:val="24"/>
        </w:rPr>
        <w:t>an</w:t>
      </w:r>
      <w:r w:rsidRPr="0031126C">
        <w:rPr>
          <w:rFonts w:ascii="Arial" w:hAnsi="Arial" w:cs="Arial"/>
          <w:bCs/>
          <w:i w:val="0"/>
          <w:iCs w:val="0"/>
          <w:sz w:val="24"/>
          <w:szCs w:val="24"/>
        </w:rPr>
        <w:t xml:space="preserve"> 141</w:t>
      </w:r>
      <w:r w:rsidR="00F1025C" w:rsidRPr="0031126C">
        <w:rPr>
          <w:rFonts w:ascii="Arial" w:hAnsi="Arial" w:cs="Arial"/>
          <w:bCs/>
          <w:i w:val="0"/>
          <w:iCs w:val="0"/>
          <w:sz w:val="24"/>
          <w:szCs w:val="24"/>
        </w:rPr>
        <w:t xml:space="preserve"> mijenja se i glasi</w:t>
      </w:r>
      <w:r w:rsidRPr="0031126C">
        <w:rPr>
          <w:rFonts w:ascii="Arial" w:hAnsi="Arial" w:cs="Arial"/>
          <w:bCs/>
          <w:i w:val="0"/>
          <w:iCs w:val="0"/>
          <w:sz w:val="24"/>
          <w:szCs w:val="24"/>
        </w:rPr>
        <w:t xml:space="preserve">: </w:t>
      </w:r>
    </w:p>
    <w:p w14:paraId="18C1C48F" w14:textId="67ACAFEC" w:rsidR="00877491" w:rsidRPr="0031126C" w:rsidRDefault="005B289D" w:rsidP="00877491">
      <w:pPr>
        <w:pStyle w:val="4clan"/>
        <w:spacing w:before="0" w:after="0"/>
        <w:ind w:right="-90"/>
        <w:rPr>
          <w:rFonts w:ascii="Arial" w:hAnsi="Arial" w:cs="Arial"/>
          <w:bCs w:val="0"/>
        </w:rPr>
      </w:pPr>
      <w:r w:rsidRPr="0031126C">
        <w:rPr>
          <w:rFonts w:ascii="Arial" w:hAnsi="Arial" w:cs="Arial"/>
          <w:bCs w:val="0"/>
        </w:rPr>
        <w:t>“</w:t>
      </w:r>
      <w:r w:rsidR="00877491" w:rsidRPr="0031126C">
        <w:rPr>
          <w:rFonts w:ascii="Arial" w:hAnsi="Arial" w:cs="Arial"/>
          <w:bCs w:val="0"/>
        </w:rPr>
        <w:t>Član 141</w:t>
      </w:r>
    </w:p>
    <w:p w14:paraId="66E5EF23" w14:textId="37CBC7C4" w:rsidR="005B289D" w:rsidRPr="0031126C" w:rsidRDefault="005B289D" w:rsidP="00877491">
      <w:pPr>
        <w:pStyle w:val="4clan"/>
        <w:spacing w:before="0" w:after="0"/>
        <w:ind w:right="-90"/>
        <w:rPr>
          <w:rFonts w:ascii="Arial" w:hAnsi="Arial" w:cs="Arial"/>
          <w:bCs w:val="0"/>
        </w:rPr>
      </w:pPr>
      <w:r w:rsidRPr="0031126C">
        <w:rPr>
          <w:rFonts w:ascii="Arial" w:hAnsi="Arial" w:cs="Arial"/>
          <w:bCs w:val="0"/>
        </w:rPr>
        <w:t>Imenovanje Državne komisije za žalbe</w:t>
      </w:r>
    </w:p>
    <w:p w14:paraId="5C9E6F93" w14:textId="107915EC"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 xml:space="preserve">Državna komisija za žalbe ima predsjednika i </w:t>
      </w:r>
      <w:r w:rsidR="007C066D" w:rsidRPr="0031126C">
        <w:rPr>
          <w:rFonts w:ascii="Arial" w:hAnsi="Arial" w:cs="Arial"/>
          <w:sz w:val="24"/>
          <w:szCs w:val="24"/>
        </w:rPr>
        <w:t>šest</w:t>
      </w:r>
      <w:r w:rsidRPr="0031126C">
        <w:rPr>
          <w:rFonts w:ascii="Arial" w:hAnsi="Arial" w:cs="Arial"/>
          <w:sz w:val="24"/>
          <w:szCs w:val="24"/>
        </w:rPr>
        <w:t xml:space="preserve"> član</w:t>
      </w:r>
      <w:r w:rsidR="007C066D" w:rsidRPr="0031126C">
        <w:rPr>
          <w:rFonts w:ascii="Arial" w:hAnsi="Arial" w:cs="Arial"/>
          <w:sz w:val="24"/>
          <w:szCs w:val="24"/>
        </w:rPr>
        <w:t>ova</w:t>
      </w:r>
      <w:r w:rsidRPr="0031126C">
        <w:rPr>
          <w:rFonts w:ascii="Arial" w:hAnsi="Arial" w:cs="Arial"/>
          <w:sz w:val="24"/>
          <w:szCs w:val="24"/>
        </w:rPr>
        <w:t>.</w:t>
      </w:r>
    </w:p>
    <w:p w14:paraId="452B3B23" w14:textId="77777777"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Predsjednika i članove Državne komisije za žalbe imenuje i razrješava Vlada, na predlog Ministarstva, nakon sprovedenog javnog konkursa.</w:t>
      </w:r>
    </w:p>
    <w:p w14:paraId="2688744D" w14:textId="77777777" w:rsidR="00877491" w:rsidRPr="0031126C" w:rsidRDefault="00877491" w:rsidP="00877491">
      <w:pPr>
        <w:pStyle w:val="1tekst"/>
        <w:ind w:right="-90" w:firstLine="570"/>
        <w:rPr>
          <w:rFonts w:ascii="Arial" w:hAnsi="Arial" w:cs="Arial"/>
          <w:sz w:val="24"/>
          <w:szCs w:val="24"/>
        </w:rPr>
      </w:pPr>
      <w:bookmarkStart w:id="3" w:name="_Hlk136855574"/>
      <w:r w:rsidRPr="0031126C">
        <w:rPr>
          <w:rFonts w:ascii="Arial" w:hAnsi="Arial" w:cs="Arial"/>
          <w:sz w:val="24"/>
          <w:szCs w:val="24"/>
        </w:rPr>
        <w:t>Provjera znanja i sposobnosti vrši se na osnovu usmenog intervjua.</w:t>
      </w:r>
    </w:p>
    <w:bookmarkEnd w:id="3"/>
    <w:p w14:paraId="5BE2657E" w14:textId="77777777"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Predsjednik i članovi Državne komisije za žalbe imenuju se na period od pet godina i tu funkciju obavljaju profesionalno.</w:t>
      </w:r>
    </w:p>
    <w:p w14:paraId="175C8378" w14:textId="77777777"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Predsjednik i članovi Državne komisije za žalbe imaju pravo na zaradu u skladu sa zakonom kojim se uređuju zarade zaposlenih u javnom sektoru.</w:t>
      </w:r>
    </w:p>
    <w:p w14:paraId="532C4D43" w14:textId="77777777" w:rsidR="00877491" w:rsidRPr="0031126C" w:rsidRDefault="00877491" w:rsidP="00877491">
      <w:pPr>
        <w:pStyle w:val="1tekst"/>
        <w:ind w:right="-90" w:firstLine="570"/>
        <w:rPr>
          <w:rFonts w:ascii="Arial" w:hAnsi="Arial" w:cs="Arial"/>
          <w:sz w:val="24"/>
          <w:szCs w:val="24"/>
        </w:rPr>
      </w:pPr>
    </w:p>
    <w:p w14:paraId="659CE5CB" w14:textId="1737C0FF"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763933">
        <w:rPr>
          <w:rFonts w:ascii="Arial" w:hAnsi="Arial" w:cs="Arial"/>
          <w:b/>
          <w:i w:val="0"/>
          <w:iCs w:val="0"/>
          <w:sz w:val="24"/>
          <w:szCs w:val="24"/>
        </w:rPr>
        <w:t>3</w:t>
      </w:r>
      <w:r w:rsidR="00161E49">
        <w:rPr>
          <w:rFonts w:ascii="Arial" w:hAnsi="Arial" w:cs="Arial"/>
          <w:b/>
          <w:i w:val="0"/>
          <w:iCs w:val="0"/>
          <w:sz w:val="24"/>
          <w:szCs w:val="24"/>
        </w:rPr>
        <w:t>8</w:t>
      </w:r>
    </w:p>
    <w:p w14:paraId="4F289082" w14:textId="77777777" w:rsidR="00877491" w:rsidRPr="0031126C" w:rsidRDefault="00877491" w:rsidP="00877491">
      <w:pPr>
        <w:pStyle w:val="1tekst"/>
        <w:ind w:left="0" w:right="-90" w:firstLine="720"/>
        <w:rPr>
          <w:rFonts w:ascii="Arial" w:hAnsi="Arial" w:cs="Arial"/>
          <w:sz w:val="24"/>
          <w:szCs w:val="24"/>
        </w:rPr>
      </w:pPr>
      <w:r w:rsidRPr="0031126C">
        <w:rPr>
          <w:rFonts w:ascii="Arial" w:hAnsi="Arial" w:cs="Arial"/>
          <w:sz w:val="24"/>
          <w:szCs w:val="24"/>
        </w:rPr>
        <w:t>Član 142 mijenja se i glasi:</w:t>
      </w:r>
    </w:p>
    <w:p w14:paraId="623CBD6A" w14:textId="0A922160" w:rsidR="00877491" w:rsidRPr="0031126C" w:rsidRDefault="00F1025C" w:rsidP="00F1025C">
      <w:pPr>
        <w:pStyle w:val="1tekst"/>
        <w:ind w:right="-90"/>
        <w:jc w:val="center"/>
        <w:rPr>
          <w:rFonts w:ascii="Arial" w:hAnsi="Arial" w:cs="Arial"/>
          <w:b/>
          <w:sz w:val="24"/>
          <w:szCs w:val="24"/>
        </w:rPr>
      </w:pPr>
      <w:r w:rsidRPr="0031126C">
        <w:rPr>
          <w:rFonts w:ascii="Arial" w:hAnsi="Arial" w:cs="Arial"/>
          <w:b/>
          <w:sz w:val="24"/>
          <w:szCs w:val="24"/>
        </w:rPr>
        <w:t>“Uslovi za imenovanje</w:t>
      </w:r>
    </w:p>
    <w:p w14:paraId="4F3B84D1" w14:textId="77777777"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Član 142</w:t>
      </w:r>
    </w:p>
    <w:p w14:paraId="396322B0" w14:textId="77777777"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Za predsjednika Državne komisije za žalbe imenuje se lice koje ima VII1 nivo kvalifikacije obrazovanja, pravni fakultet, položen pravosudni ispit i najmanje deset godina radnog iskustva u oblasti prava.</w:t>
      </w:r>
    </w:p>
    <w:p w14:paraId="2B368ED5" w14:textId="104AC326"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Za člana Državne komisije za žalbe imenuje se lice koje ima VII1 nivo kvalifikacije obrazovanja, pravni fakultet i najmanje sedam godina radnog iskustva u oblasti prava.</w:t>
      </w:r>
    </w:p>
    <w:p w14:paraId="1F2D3610" w14:textId="1A89A658" w:rsidR="007C066D" w:rsidRPr="0031126C" w:rsidRDefault="007C066D" w:rsidP="00877491">
      <w:pPr>
        <w:pStyle w:val="1tekst"/>
        <w:ind w:right="-90" w:firstLine="570"/>
        <w:rPr>
          <w:rFonts w:ascii="Arial" w:hAnsi="Arial" w:cs="Arial"/>
          <w:sz w:val="24"/>
          <w:szCs w:val="24"/>
        </w:rPr>
      </w:pPr>
      <w:r w:rsidRPr="0031126C">
        <w:rPr>
          <w:rFonts w:ascii="Arial" w:hAnsi="Arial" w:cs="Arial"/>
          <w:sz w:val="24"/>
          <w:szCs w:val="24"/>
        </w:rPr>
        <w:t>Najmanje tri člana Državne komisije za žalbe moraju imati položen pravosudni ispit.</w:t>
      </w:r>
    </w:p>
    <w:p w14:paraId="451A3256" w14:textId="77777777" w:rsidR="00877491" w:rsidRPr="0031126C" w:rsidRDefault="00877491" w:rsidP="00877491">
      <w:pPr>
        <w:pStyle w:val="1tekst"/>
        <w:ind w:right="-90" w:firstLine="570"/>
        <w:rPr>
          <w:rFonts w:ascii="Arial" w:hAnsi="Arial" w:cs="Arial"/>
          <w:sz w:val="24"/>
          <w:szCs w:val="24"/>
        </w:rPr>
      </w:pPr>
    </w:p>
    <w:p w14:paraId="1909E91B" w14:textId="2E73107A"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763933">
        <w:rPr>
          <w:rFonts w:ascii="Arial" w:hAnsi="Arial" w:cs="Arial"/>
          <w:b/>
          <w:i w:val="0"/>
          <w:iCs w:val="0"/>
          <w:sz w:val="24"/>
          <w:szCs w:val="24"/>
        </w:rPr>
        <w:t>3</w:t>
      </w:r>
      <w:r w:rsidR="00161E49">
        <w:rPr>
          <w:rFonts w:ascii="Arial" w:hAnsi="Arial" w:cs="Arial"/>
          <w:b/>
          <w:i w:val="0"/>
          <w:iCs w:val="0"/>
          <w:sz w:val="24"/>
          <w:szCs w:val="24"/>
        </w:rPr>
        <w:t>9</w:t>
      </w:r>
    </w:p>
    <w:p w14:paraId="2C407ECF" w14:textId="1BEBB7FC" w:rsidR="00877491" w:rsidRPr="0031126C" w:rsidRDefault="00EB38AE" w:rsidP="00877491">
      <w:pPr>
        <w:pStyle w:val="1tekst"/>
        <w:ind w:right="-90" w:firstLine="570"/>
        <w:rPr>
          <w:rFonts w:ascii="Arial" w:hAnsi="Arial" w:cs="Arial"/>
          <w:sz w:val="24"/>
          <w:szCs w:val="24"/>
        </w:rPr>
      </w:pPr>
      <w:r w:rsidRPr="0031126C">
        <w:rPr>
          <w:rFonts w:ascii="Arial" w:hAnsi="Arial" w:cs="Arial"/>
          <w:sz w:val="24"/>
          <w:szCs w:val="24"/>
        </w:rPr>
        <w:t>Poslije</w:t>
      </w:r>
      <w:r w:rsidR="00877491" w:rsidRPr="0031126C">
        <w:rPr>
          <w:rFonts w:ascii="Arial" w:hAnsi="Arial" w:cs="Arial"/>
          <w:sz w:val="24"/>
          <w:szCs w:val="24"/>
        </w:rPr>
        <w:t xml:space="preserve"> člana 142 dodaje se novi član koji glasi:</w:t>
      </w:r>
    </w:p>
    <w:p w14:paraId="3CFE0DD2" w14:textId="0173F93D" w:rsidR="00EB38AE" w:rsidRPr="0031126C" w:rsidRDefault="00EB38AE" w:rsidP="00EB38AE">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“Postupak za imenovanje predsjednika i članova Državne komisije za žalbe</w:t>
      </w:r>
    </w:p>
    <w:p w14:paraId="414DA869" w14:textId="0C6B50F1" w:rsidR="00877491" w:rsidRPr="0031126C" w:rsidRDefault="00EB38AE" w:rsidP="00EB38AE">
      <w:pPr>
        <w:spacing w:after="0" w:line="240" w:lineRule="auto"/>
        <w:ind w:left="150" w:right="-90" w:firstLine="24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Član 142</w:t>
      </w:r>
      <w:r w:rsidR="009156CF" w:rsidRPr="0031126C">
        <w:rPr>
          <w:rFonts w:ascii="Arial" w:eastAsia="Times New Roman" w:hAnsi="Arial" w:cs="Arial"/>
          <w:b/>
          <w:bCs/>
          <w:kern w:val="0"/>
          <w:sz w:val="24"/>
          <w:szCs w:val="24"/>
          <w14:ligatures w14:val="none"/>
        </w:rPr>
        <w:t>a</w:t>
      </w:r>
    </w:p>
    <w:p w14:paraId="5B429C7C" w14:textId="0A7ABEB0"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lastRenderedPageBreak/>
        <w:t>“Na postupak izbora i imenovanja predsjednika i članova Državne komisije za žalbe primjenjuj</w:t>
      </w:r>
      <w:r w:rsidR="000A6776" w:rsidRPr="0031126C">
        <w:rPr>
          <w:rFonts w:ascii="Arial" w:hAnsi="Arial" w:cs="Arial"/>
          <w:sz w:val="24"/>
          <w:szCs w:val="24"/>
        </w:rPr>
        <w:t>u</w:t>
      </w:r>
      <w:r w:rsidRPr="0031126C">
        <w:rPr>
          <w:rFonts w:ascii="Arial" w:hAnsi="Arial" w:cs="Arial"/>
          <w:sz w:val="24"/>
          <w:szCs w:val="24"/>
        </w:rPr>
        <w:t xml:space="preserve"> se </w:t>
      </w:r>
      <w:r w:rsidR="000A6776" w:rsidRPr="0031126C">
        <w:rPr>
          <w:rFonts w:ascii="Arial" w:hAnsi="Arial" w:cs="Arial"/>
          <w:sz w:val="24"/>
          <w:szCs w:val="24"/>
        </w:rPr>
        <w:t xml:space="preserve">odredba </w:t>
      </w:r>
      <w:r w:rsidRPr="0031126C">
        <w:rPr>
          <w:rFonts w:ascii="Arial" w:hAnsi="Arial" w:cs="Arial"/>
          <w:sz w:val="24"/>
          <w:szCs w:val="24"/>
        </w:rPr>
        <w:t>član</w:t>
      </w:r>
      <w:r w:rsidR="000A6776" w:rsidRPr="0031126C">
        <w:rPr>
          <w:rFonts w:ascii="Arial" w:hAnsi="Arial" w:cs="Arial"/>
          <w:sz w:val="24"/>
          <w:szCs w:val="24"/>
        </w:rPr>
        <w:t>a</w:t>
      </w:r>
      <w:r w:rsidRPr="0031126C">
        <w:rPr>
          <w:rFonts w:ascii="Arial" w:hAnsi="Arial" w:cs="Arial"/>
          <w:sz w:val="24"/>
          <w:szCs w:val="24"/>
        </w:rPr>
        <w:t xml:space="preserve"> 106a ovog </w:t>
      </w:r>
      <w:r w:rsidR="00EB38AE" w:rsidRPr="0031126C">
        <w:rPr>
          <w:rFonts w:ascii="Arial" w:hAnsi="Arial" w:cs="Arial"/>
          <w:sz w:val="24"/>
          <w:szCs w:val="24"/>
        </w:rPr>
        <w:t>z</w:t>
      </w:r>
      <w:r w:rsidRPr="0031126C">
        <w:rPr>
          <w:rFonts w:ascii="Arial" w:hAnsi="Arial" w:cs="Arial"/>
          <w:sz w:val="24"/>
          <w:szCs w:val="24"/>
        </w:rPr>
        <w:t>akona.”</w:t>
      </w:r>
    </w:p>
    <w:p w14:paraId="257A20CF" w14:textId="77777777" w:rsidR="00877491" w:rsidRPr="0031126C" w:rsidRDefault="00877491" w:rsidP="00877491">
      <w:pPr>
        <w:pStyle w:val="1tekst"/>
        <w:ind w:right="-90" w:firstLine="570"/>
        <w:rPr>
          <w:rFonts w:ascii="Arial" w:hAnsi="Arial" w:cs="Arial"/>
          <w:sz w:val="24"/>
          <w:szCs w:val="24"/>
        </w:rPr>
      </w:pPr>
    </w:p>
    <w:p w14:paraId="59495DEB" w14:textId="70181832"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161E49">
        <w:rPr>
          <w:rFonts w:ascii="Arial" w:hAnsi="Arial" w:cs="Arial"/>
          <w:b/>
          <w:i w:val="0"/>
          <w:iCs w:val="0"/>
          <w:sz w:val="24"/>
          <w:szCs w:val="24"/>
        </w:rPr>
        <w:t>40</w:t>
      </w:r>
    </w:p>
    <w:p w14:paraId="4836DA0D" w14:textId="6F826C0D" w:rsidR="00877491" w:rsidRPr="0031126C" w:rsidRDefault="00877491" w:rsidP="000A6776">
      <w:pPr>
        <w:pStyle w:val="8podpodnas"/>
        <w:spacing w:before="0" w:after="0"/>
        <w:ind w:right="-90"/>
        <w:jc w:val="left"/>
        <w:rPr>
          <w:rFonts w:ascii="Arial" w:hAnsi="Arial" w:cs="Arial"/>
          <w:bCs/>
          <w:i w:val="0"/>
          <w:iCs w:val="0"/>
          <w:sz w:val="24"/>
          <w:szCs w:val="24"/>
        </w:rPr>
      </w:pPr>
      <w:r w:rsidRPr="0031126C">
        <w:rPr>
          <w:rFonts w:ascii="Arial" w:hAnsi="Arial" w:cs="Arial"/>
          <w:bCs/>
          <w:i w:val="0"/>
          <w:iCs w:val="0"/>
          <w:sz w:val="24"/>
          <w:szCs w:val="24"/>
        </w:rPr>
        <w:tab/>
        <w:t>Član 145 mijenja se i glasi:</w:t>
      </w:r>
    </w:p>
    <w:p w14:paraId="7B580D3F" w14:textId="77777777" w:rsidR="00877491" w:rsidRPr="0031126C" w:rsidRDefault="00877491" w:rsidP="00877491">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“Prestanak mandata Državne komisije za žalbe </w:t>
      </w:r>
    </w:p>
    <w:p w14:paraId="7C0112A2" w14:textId="77777777" w:rsidR="00877491" w:rsidRPr="0031126C" w:rsidRDefault="00877491" w:rsidP="00877491">
      <w:pPr>
        <w:pStyle w:val="4clan"/>
        <w:spacing w:before="0" w:after="0"/>
        <w:ind w:right="-90"/>
        <w:rPr>
          <w:rFonts w:ascii="Arial" w:hAnsi="Arial" w:cs="Arial"/>
          <w:bCs w:val="0"/>
        </w:rPr>
      </w:pPr>
      <w:r w:rsidRPr="0031126C">
        <w:rPr>
          <w:rFonts w:ascii="Arial" w:hAnsi="Arial" w:cs="Arial"/>
          <w:bCs w:val="0"/>
        </w:rPr>
        <w:t>Član 145</w:t>
      </w:r>
    </w:p>
    <w:p w14:paraId="5034CEA8" w14:textId="1505B85B" w:rsidR="00877491" w:rsidRPr="0031126C" w:rsidRDefault="00877491" w:rsidP="00877491">
      <w:pPr>
        <w:pStyle w:val="1tekst"/>
        <w:ind w:right="-90" w:firstLine="570"/>
        <w:rPr>
          <w:rFonts w:ascii="Arial" w:hAnsi="Arial" w:cs="Arial"/>
          <w:sz w:val="24"/>
          <w:szCs w:val="24"/>
        </w:rPr>
      </w:pPr>
      <w:r w:rsidRPr="0031126C">
        <w:rPr>
          <w:rFonts w:ascii="Arial" w:hAnsi="Arial" w:cs="Arial"/>
          <w:sz w:val="24"/>
          <w:szCs w:val="24"/>
        </w:rPr>
        <w:t>“Na prestanak mandata Državne komisije za žalbe primjenjuj</w:t>
      </w:r>
      <w:r w:rsidR="000A6776" w:rsidRPr="0031126C">
        <w:rPr>
          <w:rFonts w:ascii="Arial" w:hAnsi="Arial" w:cs="Arial"/>
          <w:sz w:val="24"/>
          <w:szCs w:val="24"/>
        </w:rPr>
        <w:t>u</w:t>
      </w:r>
      <w:r w:rsidRPr="0031126C">
        <w:rPr>
          <w:rFonts w:ascii="Arial" w:hAnsi="Arial" w:cs="Arial"/>
          <w:sz w:val="24"/>
          <w:szCs w:val="24"/>
        </w:rPr>
        <w:t xml:space="preserve"> se </w:t>
      </w:r>
      <w:r w:rsidR="000A6776" w:rsidRPr="0031126C">
        <w:rPr>
          <w:rFonts w:ascii="Arial" w:hAnsi="Arial" w:cs="Arial"/>
          <w:sz w:val="24"/>
          <w:szCs w:val="24"/>
        </w:rPr>
        <w:t xml:space="preserve">odredbe </w:t>
      </w:r>
      <w:r w:rsidRPr="0031126C">
        <w:rPr>
          <w:rFonts w:ascii="Arial" w:hAnsi="Arial" w:cs="Arial"/>
          <w:sz w:val="24"/>
          <w:szCs w:val="24"/>
        </w:rPr>
        <w:t>član</w:t>
      </w:r>
      <w:r w:rsidR="000A6776" w:rsidRPr="0031126C">
        <w:rPr>
          <w:rFonts w:ascii="Arial" w:hAnsi="Arial" w:cs="Arial"/>
          <w:sz w:val="24"/>
          <w:szCs w:val="24"/>
        </w:rPr>
        <w:t>a</w:t>
      </w:r>
      <w:r w:rsidRPr="0031126C">
        <w:rPr>
          <w:rFonts w:ascii="Arial" w:hAnsi="Arial" w:cs="Arial"/>
          <w:sz w:val="24"/>
          <w:szCs w:val="24"/>
        </w:rPr>
        <w:t xml:space="preserve"> 108 ovog </w:t>
      </w:r>
      <w:r w:rsidR="000A6776" w:rsidRPr="0031126C">
        <w:rPr>
          <w:rFonts w:ascii="Arial" w:hAnsi="Arial" w:cs="Arial"/>
          <w:sz w:val="24"/>
          <w:szCs w:val="24"/>
        </w:rPr>
        <w:t>z</w:t>
      </w:r>
      <w:r w:rsidRPr="0031126C">
        <w:rPr>
          <w:rFonts w:ascii="Arial" w:hAnsi="Arial" w:cs="Arial"/>
          <w:sz w:val="24"/>
          <w:szCs w:val="24"/>
        </w:rPr>
        <w:t>akona.”</w:t>
      </w:r>
    </w:p>
    <w:p w14:paraId="14E8DBF9" w14:textId="77777777" w:rsidR="00877491" w:rsidRPr="0031126C" w:rsidRDefault="00877491" w:rsidP="00877491">
      <w:pPr>
        <w:pStyle w:val="4clan"/>
        <w:spacing w:before="0" w:after="0"/>
        <w:ind w:right="-90"/>
        <w:rPr>
          <w:rFonts w:ascii="Arial" w:hAnsi="Arial" w:cs="Arial"/>
          <w:bCs w:val="0"/>
        </w:rPr>
      </w:pPr>
    </w:p>
    <w:p w14:paraId="444BAA3C" w14:textId="2D402FCC" w:rsidR="00877491" w:rsidRPr="0031126C" w:rsidRDefault="00877491" w:rsidP="00877491">
      <w:pPr>
        <w:pStyle w:val="8podpodnas"/>
        <w:spacing w:before="0" w:after="0"/>
        <w:ind w:right="-90"/>
        <w:rPr>
          <w:rFonts w:ascii="Arial" w:hAnsi="Arial" w:cs="Arial"/>
          <w:bCs/>
          <w:i w:val="0"/>
          <w:iCs w:val="0"/>
          <w:sz w:val="24"/>
          <w:szCs w:val="24"/>
        </w:rPr>
      </w:pPr>
      <w:r w:rsidRPr="0031126C">
        <w:rPr>
          <w:rFonts w:ascii="Arial" w:hAnsi="Arial" w:cs="Arial"/>
          <w:b/>
          <w:i w:val="0"/>
          <w:iCs w:val="0"/>
          <w:sz w:val="24"/>
          <w:szCs w:val="24"/>
        </w:rPr>
        <w:t xml:space="preserve">Član </w:t>
      </w:r>
      <w:r w:rsidR="00763933">
        <w:rPr>
          <w:rFonts w:ascii="Arial" w:hAnsi="Arial" w:cs="Arial"/>
          <w:b/>
          <w:i w:val="0"/>
          <w:iCs w:val="0"/>
          <w:sz w:val="24"/>
          <w:szCs w:val="24"/>
        </w:rPr>
        <w:t>4</w:t>
      </w:r>
      <w:r w:rsidR="00161E49">
        <w:rPr>
          <w:rFonts w:ascii="Arial" w:hAnsi="Arial" w:cs="Arial"/>
          <w:b/>
          <w:i w:val="0"/>
          <w:iCs w:val="0"/>
          <w:sz w:val="24"/>
          <w:szCs w:val="24"/>
        </w:rPr>
        <w:t>1</w:t>
      </w:r>
    </w:p>
    <w:p w14:paraId="662B5FD2" w14:textId="69663B06" w:rsidR="009250DE" w:rsidRPr="0031126C" w:rsidRDefault="009250DE" w:rsidP="009250DE">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Član 146 mijenja se i glasi:</w:t>
      </w:r>
    </w:p>
    <w:p w14:paraId="2907F580" w14:textId="1747B8ED" w:rsidR="009250DE" w:rsidRPr="0031126C" w:rsidRDefault="009250DE" w:rsidP="009250DE">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“Stručni i administrativni poslovi za potrebe Državne komisije za žal</w:t>
      </w:r>
      <w:r w:rsidR="00230E40" w:rsidRPr="0031126C">
        <w:rPr>
          <w:rFonts w:ascii="Arial" w:hAnsi="Arial" w:cs="Arial"/>
          <w:b/>
          <w:i w:val="0"/>
          <w:iCs w:val="0"/>
          <w:sz w:val="24"/>
          <w:szCs w:val="24"/>
        </w:rPr>
        <w:t>b</w:t>
      </w:r>
      <w:r w:rsidRPr="0031126C">
        <w:rPr>
          <w:rFonts w:ascii="Arial" w:hAnsi="Arial" w:cs="Arial"/>
          <w:b/>
          <w:i w:val="0"/>
          <w:iCs w:val="0"/>
          <w:sz w:val="24"/>
          <w:szCs w:val="24"/>
        </w:rPr>
        <w:t>e</w:t>
      </w:r>
    </w:p>
    <w:p w14:paraId="3161ECCB" w14:textId="0DAFB5A7" w:rsidR="009250DE" w:rsidRPr="0031126C" w:rsidRDefault="00A809FB" w:rsidP="009250DE">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  </w:t>
      </w:r>
      <w:r w:rsidR="009250DE" w:rsidRPr="0031126C">
        <w:rPr>
          <w:rFonts w:ascii="Arial" w:hAnsi="Arial" w:cs="Arial"/>
          <w:b/>
          <w:i w:val="0"/>
          <w:iCs w:val="0"/>
          <w:sz w:val="24"/>
          <w:szCs w:val="24"/>
        </w:rPr>
        <w:t xml:space="preserve">Član </w:t>
      </w:r>
      <w:r w:rsidR="00574C90" w:rsidRPr="0031126C">
        <w:rPr>
          <w:rFonts w:ascii="Arial" w:hAnsi="Arial" w:cs="Arial"/>
          <w:b/>
          <w:i w:val="0"/>
          <w:iCs w:val="0"/>
          <w:sz w:val="24"/>
          <w:szCs w:val="24"/>
        </w:rPr>
        <w:t>146</w:t>
      </w:r>
    </w:p>
    <w:p w14:paraId="14C5F18E" w14:textId="267173AD" w:rsidR="009250DE" w:rsidRPr="0031126C" w:rsidRDefault="009250DE" w:rsidP="009250DE">
      <w:pPr>
        <w:pStyle w:val="1tekst"/>
        <w:ind w:right="-90" w:firstLine="570"/>
        <w:rPr>
          <w:rFonts w:ascii="Arial" w:hAnsi="Arial" w:cs="Arial"/>
          <w:sz w:val="24"/>
          <w:szCs w:val="24"/>
        </w:rPr>
      </w:pPr>
      <w:r w:rsidRPr="0031126C">
        <w:rPr>
          <w:rFonts w:ascii="Arial" w:hAnsi="Arial" w:cs="Arial"/>
          <w:sz w:val="24"/>
          <w:szCs w:val="24"/>
        </w:rPr>
        <w:t>Stručne i administrativne poslove za potrebe Državne komisije za žalbe vrši Centar.”</w:t>
      </w:r>
    </w:p>
    <w:p w14:paraId="08D084D8" w14:textId="77777777" w:rsidR="009250DE" w:rsidRPr="0031126C" w:rsidRDefault="009250DE" w:rsidP="009250DE">
      <w:pPr>
        <w:spacing w:after="0" w:line="240" w:lineRule="auto"/>
        <w:ind w:left="150" w:right="-90" w:firstLine="240"/>
        <w:jc w:val="center"/>
        <w:rPr>
          <w:rFonts w:ascii="Arial" w:eastAsia="Times New Roman" w:hAnsi="Arial" w:cs="Arial"/>
          <w:b/>
          <w:bCs/>
          <w:kern w:val="0"/>
          <w:sz w:val="24"/>
          <w:szCs w:val="24"/>
          <w14:ligatures w14:val="none"/>
        </w:rPr>
      </w:pPr>
    </w:p>
    <w:p w14:paraId="4285050C" w14:textId="66CBA3A1" w:rsidR="009250DE" w:rsidRPr="0031126C" w:rsidRDefault="00A809FB" w:rsidP="00A809FB">
      <w:pPr>
        <w:spacing w:after="0" w:line="240" w:lineRule="auto"/>
        <w:ind w:left="150" w:right="-90" w:firstLine="240"/>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 xml:space="preserve">                                                           </w:t>
      </w:r>
      <w:r w:rsidR="009250DE"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4</w:t>
      </w:r>
      <w:r w:rsidR="00161E49">
        <w:rPr>
          <w:rFonts w:ascii="Arial" w:eastAsia="Times New Roman" w:hAnsi="Arial" w:cs="Arial"/>
          <w:b/>
          <w:bCs/>
          <w:kern w:val="0"/>
          <w:sz w:val="24"/>
          <w:szCs w:val="24"/>
          <w14:ligatures w14:val="none"/>
        </w:rPr>
        <w:t>2</w:t>
      </w:r>
    </w:p>
    <w:p w14:paraId="041F6824" w14:textId="59A2BB64" w:rsidR="009250DE" w:rsidRPr="0031126C" w:rsidRDefault="009250DE" w:rsidP="009250DE">
      <w:pPr>
        <w:pStyle w:val="1tekst"/>
        <w:ind w:left="0" w:right="-90" w:firstLine="720"/>
        <w:rPr>
          <w:rFonts w:ascii="Arial" w:hAnsi="Arial" w:cs="Arial"/>
          <w:sz w:val="24"/>
          <w:szCs w:val="24"/>
        </w:rPr>
      </w:pPr>
      <w:r w:rsidRPr="0031126C">
        <w:rPr>
          <w:rFonts w:ascii="Arial" w:hAnsi="Arial" w:cs="Arial"/>
          <w:sz w:val="24"/>
          <w:szCs w:val="24"/>
        </w:rPr>
        <w:t>U članu 147 stav 1 mijenja se i glasi:</w:t>
      </w:r>
    </w:p>
    <w:p w14:paraId="43EAEB32" w14:textId="74040F43" w:rsidR="009250DE" w:rsidRDefault="009250DE" w:rsidP="009250DE">
      <w:pPr>
        <w:spacing w:after="0" w:line="240" w:lineRule="auto"/>
        <w:ind w:right="-90" w:firstLine="720"/>
        <w:jc w:val="both"/>
        <w:rPr>
          <w:rFonts w:ascii="Arial" w:hAnsi="Arial" w:cs="Arial"/>
          <w:sz w:val="24"/>
          <w:szCs w:val="24"/>
        </w:rPr>
      </w:pPr>
      <w:r w:rsidRPr="0031126C">
        <w:rPr>
          <w:rFonts w:ascii="Arial" w:hAnsi="Arial" w:cs="Arial"/>
          <w:sz w:val="24"/>
          <w:szCs w:val="24"/>
        </w:rPr>
        <w:t>“Sredstva za rad Državne komisije za žalbe obezbjeđuju se u budžetu Crne Gore, na teret Centra.”</w:t>
      </w:r>
    </w:p>
    <w:p w14:paraId="5ACA85B5" w14:textId="77777777" w:rsidR="00A6173F" w:rsidRPr="0031126C" w:rsidRDefault="00A6173F" w:rsidP="009250DE">
      <w:pPr>
        <w:spacing w:after="0" w:line="240" w:lineRule="auto"/>
        <w:ind w:right="-90" w:firstLine="720"/>
        <w:jc w:val="both"/>
        <w:rPr>
          <w:rFonts w:ascii="Arial" w:hAnsi="Arial" w:cs="Arial"/>
          <w:sz w:val="24"/>
          <w:szCs w:val="24"/>
        </w:rPr>
      </w:pPr>
    </w:p>
    <w:p w14:paraId="2A70015D" w14:textId="21147BB6" w:rsidR="00E21145" w:rsidRPr="0031126C" w:rsidRDefault="00A809FB" w:rsidP="00A809FB">
      <w:pPr>
        <w:spacing w:after="0" w:line="240" w:lineRule="auto"/>
        <w:ind w:left="150" w:right="-90" w:firstLine="240"/>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 xml:space="preserve">                                                           </w:t>
      </w:r>
      <w:r w:rsidR="00E21145"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4</w:t>
      </w:r>
      <w:r w:rsidR="00161E49">
        <w:rPr>
          <w:rFonts w:ascii="Arial" w:eastAsia="Times New Roman" w:hAnsi="Arial" w:cs="Arial"/>
          <w:b/>
          <w:bCs/>
          <w:kern w:val="0"/>
          <w:sz w:val="24"/>
          <w:szCs w:val="24"/>
          <w14:ligatures w14:val="none"/>
        </w:rPr>
        <w:t>3</w:t>
      </w:r>
    </w:p>
    <w:p w14:paraId="39E7896E" w14:textId="29391C13" w:rsidR="00E21145" w:rsidRPr="0031126C" w:rsidRDefault="00E21145" w:rsidP="00E21145">
      <w:pPr>
        <w:spacing w:after="0" w:line="240" w:lineRule="auto"/>
        <w:ind w:right="-90"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 čl. 137, 138, 139, 143</w:t>
      </w:r>
      <w:r w:rsidR="005C10E4" w:rsidRPr="0031126C">
        <w:rPr>
          <w:rFonts w:ascii="Arial" w:eastAsia="Times New Roman" w:hAnsi="Arial" w:cs="Arial"/>
          <w:kern w:val="0"/>
          <w:sz w:val="24"/>
          <w:szCs w:val="24"/>
          <w14:ligatures w14:val="none"/>
        </w:rPr>
        <w:t>,</w:t>
      </w:r>
      <w:r w:rsidRPr="0031126C">
        <w:rPr>
          <w:rFonts w:ascii="Arial" w:eastAsia="Times New Roman" w:hAnsi="Arial" w:cs="Arial"/>
          <w:kern w:val="0"/>
          <w:sz w:val="24"/>
          <w:szCs w:val="24"/>
          <w14:ligatures w14:val="none"/>
        </w:rPr>
        <w:t xml:space="preserve"> 144</w:t>
      </w:r>
      <w:r w:rsidR="005C10E4" w:rsidRPr="0031126C">
        <w:rPr>
          <w:rFonts w:ascii="Arial" w:eastAsia="Times New Roman" w:hAnsi="Arial" w:cs="Arial"/>
          <w:kern w:val="0"/>
          <w:sz w:val="24"/>
          <w:szCs w:val="24"/>
          <w14:ligatures w14:val="none"/>
        </w:rPr>
        <w:t>, 156</w:t>
      </w:r>
      <w:r w:rsidR="003B353C" w:rsidRPr="0031126C">
        <w:rPr>
          <w:rFonts w:ascii="Arial" w:eastAsia="Times New Roman" w:hAnsi="Arial" w:cs="Arial"/>
          <w:kern w:val="0"/>
          <w:sz w:val="24"/>
          <w:szCs w:val="24"/>
          <w14:ligatures w14:val="none"/>
        </w:rPr>
        <w:t xml:space="preserve"> i 157</w:t>
      </w:r>
      <w:r w:rsidRPr="0031126C">
        <w:rPr>
          <w:rFonts w:ascii="Arial" w:eastAsia="Times New Roman" w:hAnsi="Arial" w:cs="Arial"/>
          <w:kern w:val="0"/>
          <w:sz w:val="24"/>
          <w:szCs w:val="24"/>
          <w14:ligatures w14:val="none"/>
        </w:rPr>
        <w:t xml:space="preserve"> riječ: “Komisija</w:t>
      </w:r>
      <w:r w:rsidR="00B3334E" w:rsidRPr="0031126C">
        <w:rPr>
          <w:rFonts w:ascii="Arial" w:eastAsia="Times New Roman" w:hAnsi="Arial" w:cs="Arial"/>
          <w:kern w:val="0"/>
          <w:sz w:val="24"/>
          <w:szCs w:val="24"/>
          <w14:ligatures w14:val="none"/>
        </w:rPr>
        <w:t xml:space="preserve"> za žalbe</w:t>
      </w:r>
      <w:r w:rsidRPr="0031126C">
        <w:rPr>
          <w:rFonts w:ascii="Arial" w:eastAsia="Times New Roman" w:hAnsi="Arial" w:cs="Arial"/>
          <w:kern w:val="0"/>
          <w:sz w:val="24"/>
          <w:szCs w:val="24"/>
          <w14:ligatures w14:val="none"/>
        </w:rPr>
        <w:t>” zamjenjuje se riječima</w:t>
      </w:r>
      <w:proofErr w:type="gramStart"/>
      <w:r w:rsidRPr="0031126C">
        <w:rPr>
          <w:rFonts w:ascii="Arial" w:eastAsia="Times New Roman" w:hAnsi="Arial" w:cs="Arial"/>
          <w:kern w:val="0"/>
          <w:sz w:val="24"/>
          <w:szCs w:val="24"/>
          <w14:ligatures w14:val="none"/>
        </w:rPr>
        <w:t>:</w:t>
      </w:r>
      <w:r w:rsidR="00650076" w:rsidRPr="0031126C">
        <w:rPr>
          <w:rFonts w:ascii="Arial" w:eastAsia="Times New Roman" w:hAnsi="Arial" w:cs="Arial"/>
          <w:kern w:val="0"/>
          <w:sz w:val="24"/>
          <w:szCs w:val="24"/>
          <w14:ligatures w14:val="none"/>
        </w:rPr>
        <w:t xml:space="preserve"> </w:t>
      </w:r>
      <w:r w:rsidRPr="0031126C">
        <w:rPr>
          <w:rFonts w:ascii="Arial" w:eastAsia="Times New Roman" w:hAnsi="Arial" w:cs="Arial"/>
          <w:kern w:val="0"/>
          <w:sz w:val="24"/>
          <w:szCs w:val="24"/>
          <w14:ligatures w14:val="none"/>
        </w:rPr>
        <w:t>”Državna</w:t>
      </w:r>
      <w:proofErr w:type="gramEnd"/>
      <w:r w:rsidRPr="0031126C">
        <w:rPr>
          <w:rFonts w:ascii="Arial" w:eastAsia="Times New Roman" w:hAnsi="Arial" w:cs="Arial"/>
          <w:kern w:val="0"/>
          <w:sz w:val="24"/>
          <w:szCs w:val="24"/>
          <w14:ligatures w14:val="none"/>
        </w:rPr>
        <w:t xml:space="preserve"> komisija za žalbe” u odgovarajućem padežu.</w:t>
      </w:r>
    </w:p>
    <w:p w14:paraId="421452E3" w14:textId="77777777" w:rsidR="007468AF" w:rsidRPr="0031126C" w:rsidRDefault="007468AF" w:rsidP="00E21145">
      <w:pPr>
        <w:spacing w:after="0" w:line="240" w:lineRule="auto"/>
        <w:ind w:right="-90" w:firstLine="720"/>
        <w:jc w:val="both"/>
        <w:rPr>
          <w:rFonts w:ascii="Arial" w:eastAsia="Times New Roman" w:hAnsi="Arial" w:cs="Arial"/>
          <w:kern w:val="0"/>
          <w:sz w:val="24"/>
          <w:szCs w:val="24"/>
          <w14:ligatures w14:val="none"/>
        </w:rPr>
      </w:pPr>
    </w:p>
    <w:p w14:paraId="06D1A52F" w14:textId="49428A2F" w:rsidR="001C61EC" w:rsidRPr="0031126C" w:rsidRDefault="007468AF" w:rsidP="007468AF">
      <w:pPr>
        <w:spacing w:after="0" w:line="240" w:lineRule="auto"/>
        <w:ind w:right="-90"/>
        <w:jc w:val="center"/>
        <w:rPr>
          <w:rFonts w:ascii="Arial" w:eastAsiaTheme="minorEastAsia" w:hAnsi="Arial" w:cs="Arial"/>
          <w:b/>
          <w:bCs/>
          <w:kern w:val="0"/>
          <w:sz w:val="24"/>
          <w:szCs w:val="24"/>
          <w14:ligatures w14:val="none"/>
        </w:rPr>
      </w:pPr>
      <w:r w:rsidRPr="0031126C">
        <w:rPr>
          <w:rFonts w:ascii="Arial" w:eastAsiaTheme="minorEastAsia" w:hAnsi="Arial" w:cs="Arial"/>
          <w:b/>
          <w:bCs/>
          <w:kern w:val="0"/>
          <w:sz w:val="24"/>
          <w:szCs w:val="24"/>
          <w14:ligatures w14:val="none"/>
        </w:rPr>
        <w:t xml:space="preserve">Član </w:t>
      </w:r>
      <w:r w:rsidR="00763933">
        <w:rPr>
          <w:rFonts w:ascii="Arial" w:eastAsiaTheme="minorEastAsia" w:hAnsi="Arial" w:cs="Arial"/>
          <w:b/>
          <w:bCs/>
          <w:kern w:val="0"/>
          <w:sz w:val="24"/>
          <w:szCs w:val="24"/>
          <w14:ligatures w14:val="none"/>
        </w:rPr>
        <w:t>4</w:t>
      </w:r>
      <w:r w:rsidR="00161E49">
        <w:rPr>
          <w:rFonts w:ascii="Arial" w:eastAsiaTheme="minorEastAsia" w:hAnsi="Arial" w:cs="Arial"/>
          <w:b/>
          <w:bCs/>
          <w:kern w:val="0"/>
          <w:sz w:val="24"/>
          <w:szCs w:val="24"/>
          <w14:ligatures w14:val="none"/>
        </w:rPr>
        <w:t>4</w:t>
      </w:r>
    </w:p>
    <w:p w14:paraId="33EA8716" w14:textId="046E2175" w:rsidR="00F45C0F" w:rsidRPr="0031126C" w:rsidRDefault="00E21145" w:rsidP="006E3878">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Poslije</w:t>
      </w:r>
      <w:r w:rsidR="00F45C0F" w:rsidRPr="0031126C">
        <w:rPr>
          <w:rFonts w:ascii="Arial" w:eastAsia="Times New Roman" w:hAnsi="Arial" w:cs="Arial"/>
          <w:kern w:val="0"/>
          <w:sz w:val="24"/>
          <w:szCs w:val="24"/>
          <w14:ligatures w14:val="none"/>
        </w:rPr>
        <w:t xml:space="preserve"> člana </w:t>
      </w:r>
      <w:r w:rsidR="0045044D" w:rsidRPr="0031126C">
        <w:rPr>
          <w:rFonts w:ascii="Arial" w:eastAsia="Times New Roman" w:hAnsi="Arial" w:cs="Arial"/>
          <w:kern w:val="0"/>
          <w:sz w:val="24"/>
          <w:szCs w:val="24"/>
          <w14:ligatures w14:val="none"/>
        </w:rPr>
        <w:t>147</w:t>
      </w:r>
      <w:r w:rsidR="00F45C0F" w:rsidRPr="0031126C">
        <w:rPr>
          <w:rFonts w:ascii="Arial" w:eastAsia="Times New Roman" w:hAnsi="Arial" w:cs="Arial"/>
          <w:kern w:val="0"/>
          <w:sz w:val="24"/>
          <w:szCs w:val="24"/>
          <w14:ligatures w14:val="none"/>
        </w:rPr>
        <w:t xml:space="preserve"> dodaje se </w:t>
      </w:r>
      <w:r w:rsidR="0045044D" w:rsidRPr="0031126C">
        <w:rPr>
          <w:rFonts w:ascii="Arial" w:eastAsia="Times New Roman" w:hAnsi="Arial" w:cs="Arial"/>
          <w:kern w:val="0"/>
          <w:sz w:val="24"/>
          <w:szCs w:val="24"/>
          <w14:ligatures w14:val="none"/>
        </w:rPr>
        <w:t xml:space="preserve">novo poglavlje i </w:t>
      </w:r>
      <w:r w:rsidR="00C63C60" w:rsidRPr="0031126C">
        <w:rPr>
          <w:rFonts w:ascii="Arial" w:eastAsia="Times New Roman" w:hAnsi="Arial" w:cs="Arial"/>
          <w:kern w:val="0"/>
          <w:sz w:val="24"/>
          <w:szCs w:val="24"/>
          <w14:ligatures w14:val="none"/>
        </w:rPr>
        <w:t>11</w:t>
      </w:r>
      <w:r w:rsidR="00F45C0F" w:rsidRPr="0031126C">
        <w:rPr>
          <w:rFonts w:ascii="Arial" w:eastAsia="Times New Roman" w:hAnsi="Arial" w:cs="Arial"/>
          <w:kern w:val="0"/>
          <w:sz w:val="24"/>
          <w:szCs w:val="24"/>
          <w14:ligatures w14:val="none"/>
        </w:rPr>
        <w:t xml:space="preserve"> novih članova koji glase:</w:t>
      </w:r>
    </w:p>
    <w:p w14:paraId="4BD96B8A" w14:textId="6654DEB6" w:rsidR="00F45C0F" w:rsidRPr="0031126C" w:rsidRDefault="0045044D" w:rsidP="00B40E65">
      <w:pPr>
        <w:spacing w:after="0" w:line="240" w:lineRule="auto"/>
        <w:ind w:right="-90"/>
        <w:jc w:val="both"/>
        <w:rPr>
          <w:rFonts w:ascii="Arial" w:eastAsiaTheme="minorEastAsia" w:hAnsi="Arial" w:cs="Arial"/>
          <w:kern w:val="0"/>
          <w:sz w:val="24"/>
          <w:szCs w:val="24"/>
          <w14:ligatures w14:val="none"/>
        </w:rPr>
      </w:pPr>
      <w:r w:rsidRPr="0031126C">
        <w:rPr>
          <w:rFonts w:ascii="Arial" w:eastAsiaTheme="minorEastAsia" w:hAnsi="Arial" w:cs="Arial"/>
          <w:kern w:val="0"/>
          <w:sz w:val="24"/>
          <w:szCs w:val="24"/>
          <w14:ligatures w14:val="none"/>
        </w:rPr>
        <w:t>“</w:t>
      </w:r>
      <w:r w:rsidRPr="0031126C">
        <w:rPr>
          <w:rFonts w:ascii="Arial" w:eastAsiaTheme="minorEastAsia" w:hAnsi="Arial" w:cs="Arial"/>
          <w:b/>
          <w:kern w:val="0"/>
          <w:sz w:val="24"/>
          <w:szCs w:val="24"/>
          <w14:ligatures w14:val="none"/>
        </w:rPr>
        <w:t>XI.a CENTAR DRŽAVNIH KOMISIJA</w:t>
      </w:r>
    </w:p>
    <w:p w14:paraId="510D999F" w14:textId="77777777" w:rsidR="0045044D" w:rsidRPr="0031126C" w:rsidRDefault="0045044D" w:rsidP="00B40E65">
      <w:pPr>
        <w:spacing w:after="0" w:line="240" w:lineRule="auto"/>
        <w:ind w:right="-90"/>
        <w:jc w:val="both"/>
        <w:rPr>
          <w:rFonts w:ascii="Arial" w:eastAsiaTheme="minorEastAsia" w:hAnsi="Arial" w:cs="Arial"/>
          <w:kern w:val="0"/>
          <w:sz w:val="24"/>
          <w:szCs w:val="24"/>
          <w14:ligatures w14:val="none"/>
        </w:rPr>
      </w:pPr>
    </w:p>
    <w:p w14:paraId="3637797F" w14:textId="77777777" w:rsidR="00F45C0F" w:rsidRPr="0031126C" w:rsidRDefault="00F45C0F" w:rsidP="00B40E65">
      <w:pPr>
        <w:pStyle w:val="4clan"/>
        <w:spacing w:before="0" w:after="0"/>
        <w:ind w:right="-90"/>
        <w:rPr>
          <w:rFonts w:ascii="Arial" w:eastAsia="Times New Roman" w:hAnsi="Arial" w:cs="Arial"/>
        </w:rPr>
      </w:pPr>
      <w:r w:rsidRPr="0031126C">
        <w:rPr>
          <w:rFonts w:ascii="Arial" w:eastAsia="Times New Roman" w:hAnsi="Arial" w:cs="Arial"/>
        </w:rPr>
        <w:t xml:space="preserve">Administrativni centar državnih komisija </w:t>
      </w:r>
    </w:p>
    <w:p w14:paraId="093CC380" w14:textId="5920EE3A" w:rsidR="00F45C0F" w:rsidRPr="0031126C" w:rsidRDefault="00F45C0F" w:rsidP="00B40E65">
      <w:pPr>
        <w:pStyle w:val="4clan"/>
        <w:spacing w:before="0" w:after="0"/>
        <w:ind w:right="-90"/>
        <w:rPr>
          <w:rFonts w:ascii="Arial" w:hAnsi="Arial" w:cs="Arial"/>
          <w:bCs w:val="0"/>
        </w:rPr>
      </w:pPr>
      <w:r w:rsidRPr="0031126C">
        <w:rPr>
          <w:rFonts w:ascii="Arial" w:hAnsi="Arial" w:cs="Arial"/>
          <w:bCs w:val="0"/>
        </w:rPr>
        <w:t xml:space="preserve">Član </w:t>
      </w:r>
      <w:r w:rsidR="0045044D" w:rsidRPr="0031126C">
        <w:rPr>
          <w:rFonts w:ascii="Arial" w:hAnsi="Arial" w:cs="Arial"/>
          <w:bCs w:val="0"/>
        </w:rPr>
        <w:t>147</w:t>
      </w:r>
      <w:r w:rsidR="00852FC0" w:rsidRPr="0031126C">
        <w:rPr>
          <w:rFonts w:ascii="Arial" w:hAnsi="Arial" w:cs="Arial"/>
          <w:bCs w:val="0"/>
        </w:rPr>
        <w:t>a</w:t>
      </w:r>
    </w:p>
    <w:p w14:paraId="7B24A81D" w14:textId="3BBDC7E0" w:rsidR="00F45C0F" w:rsidRPr="0031126C" w:rsidRDefault="00F45C0F" w:rsidP="006E3878">
      <w:pPr>
        <w:pStyle w:val="1tekst"/>
        <w:ind w:right="-90" w:firstLine="570"/>
        <w:rPr>
          <w:rFonts w:ascii="Arial" w:hAnsi="Arial" w:cs="Arial"/>
          <w:sz w:val="24"/>
          <w:szCs w:val="24"/>
        </w:rPr>
      </w:pPr>
      <w:r w:rsidRPr="0031126C">
        <w:rPr>
          <w:rFonts w:ascii="Arial" w:hAnsi="Arial" w:cs="Arial"/>
          <w:sz w:val="24"/>
          <w:szCs w:val="24"/>
        </w:rPr>
        <w:t>Za potrebe vršenja stručnih, administrativnih, finansijskih i infomatičkih poslova Državne disciplinske komisije i Državne komisije za žalbe, a u vezi zaštite i podrške u ostvarivanju prava, obaveza i odgovornosti državnih službenika i namještenika Vlada osniva Administrativni centar državnih komisija</w:t>
      </w:r>
      <w:r w:rsidR="00A809FB" w:rsidRPr="0031126C">
        <w:rPr>
          <w:rFonts w:ascii="Arial" w:hAnsi="Arial" w:cs="Arial"/>
          <w:sz w:val="24"/>
          <w:szCs w:val="24"/>
        </w:rPr>
        <w:t xml:space="preserve"> (u daljem tekstu: Centar)</w:t>
      </w:r>
      <w:r w:rsidRPr="0031126C">
        <w:rPr>
          <w:rFonts w:ascii="Arial" w:hAnsi="Arial" w:cs="Arial"/>
          <w:sz w:val="24"/>
          <w:szCs w:val="24"/>
        </w:rPr>
        <w:t>, kao nosioca javnih ovlašćenja.</w:t>
      </w:r>
    </w:p>
    <w:p w14:paraId="48525D97" w14:textId="1C2AD6E3" w:rsidR="00F45C0F" w:rsidRPr="0031126C" w:rsidRDefault="000A1C86"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w:t>
      </w:r>
      <w:r w:rsidR="00F45C0F" w:rsidRPr="0031126C">
        <w:rPr>
          <w:rFonts w:ascii="Arial" w:eastAsia="Times New Roman" w:hAnsi="Arial" w:cs="Arial"/>
          <w:kern w:val="0"/>
          <w:sz w:val="24"/>
          <w:szCs w:val="24"/>
          <w14:ligatures w14:val="none"/>
        </w:rPr>
        <w:t>Centar ima svojstvo pravnog lica.</w:t>
      </w:r>
    </w:p>
    <w:p w14:paraId="1ADD49D7" w14:textId="6D6CC454" w:rsidR="00F45C0F" w:rsidRPr="0031126C" w:rsidRDefault="000A1C86"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w:t>
      </w:r>
      <w:r w:rsidR="00F45C0F" w:rsidRPr="0031126C">
        <w:rPr>
          <w:rFonts w:ascii="Arial" w:eastAsia="Times New Roman" w:hAnsi="Arial" w:cs="Arial"/>
          <w:kern w:val="0"/>
          <w:sz w:val="24"/>
          <w:szCs w:val="24"/>
          <w14:ligatures w14:val="none"/>
        </w:rPr>
        <w:t>Sjedište Centra je u Podgorici.</w:t>
      </w:r>
    </w:p>
    <w:p w14:paraId="36668ABB" w14:textId="7CE4737C" w:rsidR="00F45C0F" w:rsidRPr="0031126C" w:rsidRDefault="000A1C86" w:rsidP="000A1C86">
      <w:pPr>
        <w:pStyle w:val="1tekst"/>
        <w:ind w:right="-90"/>
        <w:rPr>
          <w:rFonts w:ascii="Arial" w:hAnsi="Arial" w:cs="Arial"/>
          <w:sz w:val="24"/>
          <w:szCs w:val="24"/>
        </w:rPr>
      </w:pPr>
      <w:r w:rsidRPr="0031126C">
        <w:rPr>
          <w:rFonts w:ascii="Arial" w:eastAsia="Times New Roman" w:hAnsi="Arial" w:cs="Arial"/>
          <w:sz w:val="24"/>
          <w:szCs w:val="24"/>
        </w:rPr>
        <w:t xml:space="preserve">    </w:t>
      </w:r>
      <w:r w:rsidR="00F45C0F" w:rsidRPr="0031126C">
        <w:rPr>
          <w:rFonts w:ascii="Arial" w:eastAsia="Times New Roman" w:hAnsi="Arial" w:cs="Arial"/>
          <w:sz w:val="24"/>
          <w:szCs w:val="24"/>
        </w:rPr>
        <w:t xml:space="preserve">Sredstva za rad </w:t>
      </w:r>
      <w:r w:rsidR="00F45C0F" w:rsidRPr="0031126C">
        <w:rPr>
          <w:rFonts w:ascii="Arial" w:hAnsi="Arial" w:cs="Arial"/>
          <w:sz w:val="24"/>
          <w:szCs w:val="24"/>
        </w:rPr>
        <w:t>Centra obezbjeđuju se iz Budžeta.</w:t>
      </w:r>
    </w:p>
    <w:p w14:paraId="16E508AB" w14:textId="4F8E761E" w:rsidR="00F45C0F" w:rsidRPr="0031126C" w:rsidRDefault="000A1C86" w:rsidP="000A1C86">
      <w:pPr>
        <w:pStyle w:val="1tekst"/>
        <w:ind w:right="-90" w:firstLine="0"/>
        <w:rPr>
          <w:rFonts w:ascii="Arial" w:hAnsi="Arial" w:cs="Arial"/>
          <w:sz w:val="24"/>
          <w:szCs w:val="24"/>
        </w:rPr>
      </w:pPr>
      <w:r w:rsidRPr="0031126C">
        <w:rPr>
          <w:rFonts w:ascii="Arial" w:hAnsi="Arial" w:cs="Arial"/>
          <w:sz w:val="24"/>
          <w:szCs w:val="24"/>
        </w:rPr>
        <w:t xml:space="preserve">       </w:t>
      </w:r>
      <w:r w:rsidR="00F45C0F" w:rsidRPr="0031126C">
        <w:rPr>
          <w:rFonts w:ascii="Arial" w:hAnsi="Arial" w:cs="Arial"/>
          <w:sz w:val="24"/>
          <w:szCs w:val="24"/>
        </w:rPr>
        <w:t>Vlada donosi Akt o osnivanju Centra kojim bliže se uređuju pitanja od značaja za rad Centra, kao i odluku o visini naknade za rad predsjednika i članova Upravnog odbora Centra.</w:t>
      </w:r>
    </w:p>
    <w:p w14:paraId="6B8A4EB4" w14:textId="63B85DC0" w:rsidR="00F45C0F" w:rsidRPr="0031126C" w:rsidRDefault="000A1C86" w:rsidP="000A1C86">
      <w:pPr>
        <w:pStyle w:val="1tekst"/>
        <w:ind w:right="-90" w:firstLine="0"/>
        <w:rPr>
          <w:rFonts w:ascii="Arial" w:hAnsi="Arial" w:cs="Arial"/>
          <w:sz w:val="24"/>
          <w:szCs w:val="24"/>
        </w:rPr>
      </w:pPr>
      <w:r w:rsidRPr="0031126C">
        <w:rPr>
          <w:rFonts w:ascii="Arial" w:hAnsi="Arial" w:cs="Arial"/>
          <w:sz w:val="24"/>
          <w:szCs w:val="24"/>
        </w:rPr>
        <w:t xml:space="preserve">       </w:t>
      </w:r>
      <w:r w:rsidR="002F385D" w:rsidRPr="0031126C">
        <w:rPr>
          <w:rFonts w:ascii="Arial" w:hAnsi="Arial" w:cs="Arial"/>
          <w:sz w:val="24"/>
          <w:szCs w:val="24"/>
        </w:rPr>
        <w:tab/>
      </w:r>
      <w:r w:rsidR="00F45C0F" w:rsidRPr="0031126C">
        <w:rPr>
          <w:rFonts w:ascii="Arial" w:hAnsi="Arial" w:cs="Arial"/>
          <w:sz w:val="24"/>
          <w:szCs w:val="24"/>
        </w:rPr>
        <w:t>Centar ima statut, pravilnik o unutrašnjoj organizaciji i sistematizaciji radnih mjesta kao i odluku o visini koeficijenata za zarade.</w:t>
      </w:r>
    </w:p>
    <w:p w14:paraId="33FA2D47"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p>
    <w:p w14:paraId="1FA7C733" w14:textId="77777777"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lastRenderedPageBreak/>
        <w:t>Poslovi Centra</w:t>
      </w:r>
    </w:p>
    <w:p w14:paraId="0291B12B" w14:textId="01B394F3"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w:t>
      </w:r>
      <w:r w:rsidR="0045044D" w:rsidRPr="0031126C">
        <w:rPr>
          <w:rFonts w:ascii="Arial" w:eastAsiaTheme="minorEastAsia" w:hAnsi="Arial" w:cs="Arial"/>
          <w:b/>
          <w:kern w:val="0"/>
          <w:sz w:val="24"/>
          <w:szCs w:val="24"/>
          <w14:ligatures w14:val="none"/>
        </w:rPr>
        <w:t>147</w:t>
      </w:r>
      <w:r w:rsidR="00852FC0" w:rsidRPr="0031126C">
        <w:rPr>
          <w:rFonts w:ascii="Arial" w:eastAsiaTheme="minorEastAsia" w:hAnsi="Arial" w:cs="Arial"/>
          <w:b/>
          <w:kern w:val="0"/>
          <w:sz w:val="24"/>
          <w:szCs w:val="24"/>
          <w14:ligatures w14:val="none"/>
        </w:rPr>
        <w:t>b</w:t>
      </w:r>
    </w:p>
    <w:p w14:paraId="2A467698" w14:textId="77777777" w:rsidR="00F45C0F" w:rsidRPr="0031126C" w:rsidRDefault="00F45C0F" w:rsidP="002F385D">
      <w:pPr>
        <w:spacing w:after="0" w:line="240" w:lineRule="auto"/>
        <w:ind w:right="-90"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Centar:</w:t>
      </w:r>
    </w:p>
    <w:p w14:paraId="6C4072FF" w14:textId="77777777" w:rsidR="00F45C0F" w:rsidRPr="0031126C" w:rsidRDefault="00F45C0F" w:rsidP="00B40E65">
      <w:pPr>
        <w:pStyle w:val="ListParagraph"/>
        <w:numPr>
          <w:ilvl w:val="0"/>
          <w:numId w:val="2"/>
        </w:numPr>
        <w:spacing w:after="0" w:line="240" w:lineRule="auto"/>
        <w:ind w:right="-90"/>
        <w:jc w:val="both"/>
        <w:rPr>
          <w:rFonts w:ascii="Arial" w:hAnsi="Arial" w:cs="Arial"/>
          <w:sz w:val="24"/>
          <w:szCs w:val="24"/>
        </w:rPr>
      </w:pPr>
      <w:r w:rsidRPr="0031126C">
        <w:rPr>
          <w:rFonts w:ascii="Arial" w:hAnsi="Arial" w:cs="Arial"/>
          <w:sz w:val="24"/>
          <w:szCs w:val="24"/>
        </w:rPr>
        <w:t>pruža stručnu, administrativnu i finansijsku podršku radu Državnih komisija;</w:t>
      </w:r>
    </w:p>
    <w:p w14:paraId="32A1428D" w14:textId="7C68C023" w:rsidR="00F45C0F" w:rsidRPr="0031126C" w:rsidRDefault="00F45C0F" w:rsidP="007D7480">
      <w:pPr>
        <w:pStyle w:val="ListParagraph"/>
        <w:numPr>
          <w:ilvl w:val="0"/>
          <w:numId w:val="2"/>
        </w:numPr>
        <w:spacing w:after="0" w:line="240" w:lineRule="auto"/>
        <w:ind w:right="-90"/>
        <w:jc w:val="both"/>
        <w:rPr>
          <w:rFonts w:ascii="Arial" w:hAnsi="Arial" w:cs="Arial"/>
          <w:sz w:val="24"/>
          <w:szCs w:val="24"/>
        </w:rPr>
      </w:pPr>
      <w:r w:rsidRPr="0031126C">
        <w:rPr>
          <w:rFonts w:ascii="Arial" w:hAnsi="Arial" w:cs="Arial"/>
          <w:sz w:val="24"/>
          <w:szCs w:val="24"/>
        </w:rPr>
        <w:t>ostvaruje saradnju sa sudovima i drugim državnim organima i organima lokalne samouprave;</w:t>
      </w:r>
    </w:p>
    <w:p w14:paraId="6F82FAC1" w14:textId="77777777" w:rsidR="00F45C0F" w:rsidRPr="0031126C" w:rsidRDefault="00F45C0F" w:rsidP="00B40E65">
      <w:pPr>
        <w:pStyle w:val="ListParagraph"/>
        <w:numPr>
          <w:ilvl w:val="0"/>
          <w:numId w:val="2"/>
        </w:numPr>
        <w:spacing w:after="0" w:line="240" w:lineRule="auto"/>
        <w:ind w:right="-90"/>
        <w:jc w:val="both"/>
        <w:rPr>
          <w:rFonts w:ascii="Arial" w:hAnsi="Arial" w:cs="Arial"/>
          <w:sz w:val="24"/>
          <w:szCs w:val="24"/>
        </w:rPr>
      </w:pPr>
      <w:r w:rsidRPr="0031126C">
        <w:rPr>
          <w:rFonts w:ascii="Arial" w:hAnsi="Arial" w:cs="Arial"/>
          <w:sz w:val="24"/>
          <w:szCs w:val="24"/>
        </w:rPr>
        <w:t>pruža pomoć i podršku u radu predsjedniku i članovima Državnih komisija prilikom pripreme odluke u predmetima;</w:t>
      </w:r>
    </w:p>
    <w:p w14:paraId="0EDAAEA9" w14:textId="77777777" w:rsidR="00F45C0F" w:rsidRPr="0031126C" w:rsidRDefault="00F45C0F"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objavljuje i ažurira odluke </w:t>
      </w:r>
      <w:r w:rsidRPr="0031126C">
        <w:rPr>
          <w:rFonts w:ascii="Arial" w:hAnsi="Arial" w:cs="Arial"/>
          <w:sz w:val="24"/>
          <w:szCs w:val="24"/>
        </w:rPr>
        <w:t>Državnih komisija</w:t>
      </w:r>
      <w:r w:rsidRPr="0031126C">
        <w:rPr>
          <w:rFonts w:ascii="Arial" w:eastAsia="Times New Roman" w:hAnsi="Arial" w:cs="Arial"/>
          <w:kern w:val="0"/>
          <w:sz w:val="24"/>
          <w:szCs w:val="24"/>
          <w14:ligatures w14:val="none"/>
        </w:rPr>
        <w:t xml:space="preserve"> na internet stranici </w:t>
      </w:r>
      <w:r w:rsidRPr="0031126C">
        <w:rPr>
          <w:rFonts w:ascii="Arial" w:hAnsi="Arial" w:cs="Arial"/>
          <w:sz w:val="24"/>
          <w:szCs w:val="24"/>
        </w:rPr>
        <w:t>Državnih komisija</w:t>
      </w:r>
      <w:r w:rsidRPr="0031126C">
        <w:rPr>
          <w:rFonts w:ascii="Arial" w:eastAsia="Times New Roman" w:hAnsi="Arial" w:cs="Arial"/>
          <w:kern w:val="0"/>
          <w:sz w:val="24"/>
          <w:szCs w:val="24"/>
          <w14:ligatures w14:val="none"/>
        </w:rPr>
        <w:t>;</w:t>
      </w:r>
    </w:p>
    <w:p w14:paraId="766B3646" w14:textId="77777777" w:rsidR="00F45C0F" w:rsidRPr="0031126C" w:rsidRDefault="00F45C0F"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vrši pripremu godišnjih Izvještaja o radu </w:t>
      </w:r>
      <w:r w:rsidRPr="0031126C">
        <w:rPr>
          <w:rFonts w:ascii="Arial" w:hAnsi="Arial" w:cs="Arial"/>
          <w:sz w:val="24"/>
          <w:szCs w:val="24"/>
        </w:rPr>
        <w:t>Državnih komisija</w:t>
      </w:r>
      <w:r w:rsidRPr="0031126C">
        <w:rPr>
          <w:rFonts w:ascii="Arial" w:eastAsia="Times New Roman" w:hAnsi="Arial" w:cs="Arial"/>
          <w:kern w:val="0"/>
          <w:sz w:val="24"/>
          <w:szCs w:val="24"/>
          <w14:ligatures w14:val="none"/>
        </w:rPr>
        <w:t>;</w:t>
      </w:r>
    </w:p>
    <w:p w14:paraId="0A0E1411" w14:textId="77777777" w:rsidR="00F45C0F" w:rsidRPr="0031126C" w:rsidRDefault="00F45C0F"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priprema godišnji Izvještaj o radu Centra;</w:t>
      </w:r>
    </w:p>
    <w:p w14:paraId="592494BC" w14:textId="77777777" w:rsidR="00F45C0F" w:rsidRPr="0031126C" w:rsidRDefault="00F45C0F"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prati sudsku praksu u oblasti službeničkih odnosa i vodi elektronsku bazu sudskih odluka;</w:t>
      </w:r>
    </w:p>
    <w:p w14:paraId="615AB42A" w14:textId="568DA068" w:rsidR="00F45C0F" w:rsidRPr="0031126C" w:rsidRDefault="00F45C0F" w:rsidP="0031126C">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prati primjenu Etičkog kodeksa državnih službenika i namještenika;</w:t>
      </w:r>
    </w:p>
    <w:p w14:paraId="00B75B0B" w14:textId="5194D534" w:rsidR="00F45C0F" w:rsidRPr="0031126C" w:rsidRDefault="00C02EC1"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w:t>
      </w:r>
      <w:r w:rsidR="00F45C0F" w:rsidRPr="0031126C">
        <w:rPr>
          <w:rFonts w:ascii="Arial" w:eastAsia="Times New Roman" w:hAnsi="Arial" w:cs="Arial"/>
          <w:kern w:val="0"/>
          <w:sz w:val="24"/>
          <w:szCs w:val="24"/>
          <w14:ligatures w14:val="none"/>
        </w:rPr>
        <w:t>prati primjenu, inicira izmjene i dopune propisa u oblasti službeničke etike;</w:t>
      </w:r>
    </w:p>
    <w:p w14:paraId="152C70DE" w14:textId="77777777" w:rsidR="00F45C0F" w:rsidRPr="0031126C" w:rsidRDefault="00F45C0F" w:rsidP="00B40E65">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promoviše etičke standarde i pravila ponašanja u državnim organima;</w:t>
      </w:r>
    </w:p>
    <w:p w14:paraId="5B1CD41D" w14:textId="53BA0F9C" w:rsidR="00C02EC1" w:rsidRPr="0031126C" w:rsidRDefault="00F45C0F" w:rsidP="0031126C">
      <w:pPr>
        <w:pStyle w:val="ListParagraph"/>
        <w:numPr>
          <w:ilvl w:val="0"/>
          <w:numId w:val="2"/>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obavlja i druge poslove u skladu sa Odlukom o osnivanju i Statutom.</w:t>
      </w:r>
    </w:p>
    <w:p w14:paraId="7330D417" w14:textId="77777777" w:rsidR="00A6173F" w:rsidRDefault="00A6173F" w:rsidP="00B40E65">
      <w:pPr>
        <w:spacing w:after="0" w:line="240" w:lineRule="auto"/>
        <w:ind w:right="-90"/>
        <w:jc w:val="center"/>
        <w:rPr>
          <w:rFonts w:ascii="Arial" w:eastAsiaTheme="minorEastAsia" w:hAnsi="Arial" w:cs="Arial"/>
          <w:b/>
          <w:kern w:val="0"/>
          <w:sz w:val="24"/>
          <w:szCs w:val="24"/>
          <w14:ligatures w14:val="none"/>
        </w:rPr>
      </w:pPr>
    </w:p>
    <w:p w14:paraId="70D66FF6" w14:textId="26786113"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Organi Centra</w:t>
      </w:r>
    </w:p>
    <w:p w14:paraId="6D921A9D" w14:textId="1BCC23B7"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w:t>
      </w:r>
      <w:r w:rsidR="0045044D" w:rsidRPr="0031126C">
        <w:rPr>
          <w:rFonts w:ascii="Arial" w:eastAsiaTheme="minorEastAsia" w:hAnsi="Arial" w:cs="Arial"/>
          <w:b/>
          <w:kern w:val="0"/>
          <w:sz w:val="24"/>
          <w:szCs w:val="24"/>
          <w14:ligatures w14:val="none"/>
        </w:rPr>
        <w:t>147</w:t>
      </w:r>
      <w:r w:rsidR="00852FC0" w:rsidRPr="0031126C">
        <w:rPr>
          <w:rFonts w:ascii="Arial" w:eastAsiaTheme="minorEastAsia" w:hAnsi="Arial" w:cs="Arial"/>
          <w:b/>
          <w:kern w:val="0"/>
          <w:sz w:val="24"/>
          <w:szCs w:val="24"/>
          <w14:ligatures w14:val="none"/>
        </w:rPr>
        <w:t>c</w:t>
      </w:r>
    </w:p>
    <w:p w14:paraId="1913E8C2" w14:textId="77777777"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Organi Centra su Upravni odbor i Direktor.</w:t>
      </w:r>
    </w:p>
    <w:p w14:paraId="2BD5075C" w14:textId="77777777" w:rsidR="00F45C0F" w:rsidRPr="0031126C" w:rsidRDefault="00F45C0F" w:rsidP="00B40E65">
      <w:pPr>
        <w:spacing w:after="0" w:line="240" w:lineRule="auto"/>
        <w:ind w:right="-90"/>
        <w:jc w:val="center"/>
        <w:rPr>
          <w:rFonts w:ascii="Arial" w:eastAsia="Times New Roman" w:hAnsi="Arial" w:cs="Arial"/>
          <w:b/>
          <w:bCs/>
          <w:kern w:val="0"/>
          <w:sz w:val="24"/>
          <w:szCs w:val="24"/>
          <w14:ligatures w14:val="none"/>
        </w:rPr>
      </w:pPr>
    </w:p>
    <w:p w14:paraId="268826B2" w14:textId="77777777"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Upravni odbor</w:t>
      </w:r>
    </w:p>
    <w:p w14:paraId="50413F13" w14:textId="137D46AE"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w:t>
      </w:r>
      <w:r w:rsidR="0045044D" w:rsidRPr="0031126C">
        <w:rPr>
          <w:rFonts w:ascii="Arial" w:eastAsiaTheme="minorEastAsia" w:hAnsi="Arial" w:cs="Arial"/>
          <w:b/>
          <w:kern w:val="0"/>
          <w:sz w:val="24"/>
          <w:szCs w:val="24"/>
          <w14:ligatures w14:val="none"/>
        </w:rPr>
        <w:t>147</w:t>
      </w:r>
      <w:r w:rsidR="00852FC0" w:rsidRPr="0031126C">
        <w:rPr>
          <w:rFonts w:ascii="Arial" w:eastAsiaTheme="minorEastAsia" w:hAnsi="Arial" w:cs="Arial"/>
          <w:b/>
          <w:kern w:val="0"/>
          <w:sz w:val="24"/>
          <w:szCs w:val="24"/>
          <w14:ligatures w14:val="none"/>
        </w:rPr>
        <w:t>d</w:t>
      </w:r>
    </w:p>
    <w:p w14:paraId="721D8F85" w14:textId="77777777"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Upravni odbor Centra ima predsjednika i dva člana.</w:t>
      </w:r>
    </w:p>
    <w:p w14:paraId="7317D66D" w14:textId="77777777"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Članove Upravnog odbora Centra čine po jedan predstavnik Ministarstva, Generalnog sekretarijata Vlade i reprezantativnog sindikata uprave.</w:t>
      </w:r>
    </w:p>
    <w:p w14:paraId="748A1033" w14:textId="625AA14C"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Predsjednika Upravnog odbora biraju članovi upravnog odbora iz stav</w:t>
      </w:r>
      <w:r w:rsidR="00BA6136" w:rsidRPr="0031126C">
        <w:rPr>
          <w:rFonts w:ascii="Arial" w:eastAsia="Times New Roman" w:hAnsi="Arial" w:cs="Arial"/>
          <w:kern w:val="0"/>
          <w:sz w:val="24"/>
          <w:szCs w:val="24"/>
          <w14:ligatures w14:val="none"/>
        </w:rPr>
        <w:t>a</w:t>
      </w:r>
      <w:r w:rsidRPr="0031126C">
        <w:rPr>
          <w:rFonts w:ascii="Arial" w:eastAsia="Times New Roman" w:hAnsi="Arial" w:cs="Arial"/>
          <w:kern w:val="0"/>
          <w:sz w:val="24"/>
          <w:szCs w:val="24"/>
          <w14:ligatures w14:val="none"/>
        </w:rPr>
        <w:t xml:space="preserve"> 2 ovog člana, između sebe.</w:t>
      </w:r>
    </w:p>
    <w:p w14:paraId="6F9C776D" w14:textId="77777777" w:rsidR="00F45C0F" w:rsidRPr="0031126C" w:rsidRDefault="00F45C0F" w:rsidP="002F385D">
      <w:pPr>
        <w:spacing w:after="0" w:line="240" w:lineRule="auto"/>
        <w:ind w:right="-90"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Predsjednika i članove Upravnog odbora Centra, na predlog Ministarstva, imenuje i razrješava Vlada, na period od četiri godine i ista lica mogu ponovo biti imenovana.</w:t>
      </w:r>
    </w:p>
    <w:p w14:paraId="609E7706" w14:textId="77777777"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Predsjedniku i članovima Upravnog odbora Centra pripada naknada za rad, ako posebnim zakonom nije drukčije propisano.</w:t>
      </w:r>
    </w:p>
    <w:p w14:paraId="3A4906B5" w14:textId="68DD0334"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Sjednicama prisustvuje Direktor.</w:t>
      </w:r>
    </w:p>
    <w:p w14:paraId="01D0C014"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p>
    <w:p w14:paraId="0F17DBBF" w14:textId="77777777"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Nadležnost Upravnog odbora Centra</w:t>
      </w:r>
    </w:p>
    <w:p w14:paraId="2155EA55" w14:textId="3D99E1E3"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45044D" w:rsidRPr="0031126C">
        <w:rPr>
          <w:rFonts w:ascii="Arial" w:hAnsi="Arial" w:cs="Arial"/>
          <w:b/>
          <w:i w:val="0"/>
          <w:iCs w:val="0"/>
          <w:sz w:val="24"/>
          <w:szCs w:val="24"/>
        </w:rPr>
        <w:t>147</w:t>
      </w:r>
      <w:r w:rsidR="00852FC0" w:rsidRPr="0031126C">
        <w:rPr>
          <w:rFonts w:ascii="Arial" w:hAnsi="Arial" w:cs="Arial"/>
          <w:b/>
          <w:i w:val="0"/>
          <w:iCs w:val="0"/>
          <w:sz w:val="24"/>
          <w:szCs w:val="24"/>
        </w:rPr>
        <w:t>e</w:t>
      </w:r>
    </w:p>
    <w:p w14:paraId="780B7E57" w14:textId="77777777" w:rsidR="00F45C0F" w:rsidRPr="0031126C" w:rsidRDefault="00F45C0F" w:rsidP="002F385D">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Upravni odbor Centra:</w:t>
      </w:r>
    </w:p>
    <w:p w14:paraId="6BFACA09" w14:textId="77777777" w:rsidR="00F45C0F" w:rsidRPr="0031126C" w:rsidRDefault="00F45C0F" w:rsidP="00B40E65">
      <w:pPr>
        <w:pStyle w:val="ListParagraph"/>
        <w:numPr>
          <w:ilvl w:val="0"/>
          <w:numId w:val="3"/>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donosi Statut i druge opšte akte Centra; </w:t>
      </w:r>
    </w:p>
    <w:p w14:paraId="0F25B3FB" w14:textId="77777777" w:rsidR="00F45C0F" w:rsidRPr="0031126C" w:rsidRDefault="00F45C0F" w:rsidP="00B40E65">
      <w:pPr>
        <w:pStyle w:val="ListParagraph"/>
        <w:numPr>
          <w:ilvl w:val="0"/>
          <w:numId w:val="3"/>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donosi odluku o raspisivanju javnog konkursa za predsjednike i članove </w:t>
      </w:r>
      <w:r w:rsidRPr="0031126C">
        <w:rPr>
          <w:rFonts w:ascii="Arial" w:hAnsi="Arial" w:cs="Arial"/>
          <w:sz w:val="24"/>
          <w:szCs w:val="24"/>
        </w:rPr>
        <w:t>državnih komisija;</w:t>
      </w:r>
    </w:p>
    <w:p w14:paraId="34766FA3" w14:textId="49EADC51" w:rsidR="00F45C0F" w:rsidRPr="0031126C" w:rsidRDefault="00F45C0F" w:rsidP="00B40E65">
      <w:pPr>
        <w:pStyle w:val="ListParagraph"/>
        <w:numPr>
          <w:ilvl w:val="0"/>
          <w:numId w:val="3"/>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predlaže iznos budže</w:t>
      </w:r>
      <w:r w:rsidR="00BA6136" w:rsidRPr="0031126C">
        <w:rPr>
          <w:rFonts w:ascii="Arial" w:eastAsia="Times New Roman" w:hAnsi="Arial" w:cs="Arial"/>
          <w:kern w:val="0"/>
          <w:sz w:val="24"/>
          <w:szCs w:val="24"/>
          <w14:ligatures w14:val="none"/>
        </w:rPr>
        <w:t>t</w:t>
      </w:r>
      <w:r w:rsidRPr="0031126C">
        <w:rPr>
          <w:rFonts w:ascii="Arial" w:eastAsia="Times New Roman" w:hAnsi="Arial" w:cs="Arial"/>
          <w:kern w:val="0"/>
          <w:sz w:val="24"/>
          <w:szCs w:val="24"/>
          <w14:ligatures w14:val="none"/>
        </w:rPr>
        <w:t>skih sredstava za rad Centra;</w:t>
      </w:r>
    </w:p>
    <w:p w14:paraId="3EA596AF" w14:textId="77777777" w:rsidR="00F45C0F" w:rsidRPr="0031126C" w:rsidRDefault="00F45C0F" w:rsidP="00B40E65">
      <w:pPr>
        <w:pStyle w:val="ListParagraph"/>
        <w:numPr>
          <w:ilvl w:val="0"/>
          <w:numId w:val="3"/>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vrši i druge poslove propisane ovim zakonom i Statutom Centra.</w:t>
      </w:r>
    </w:p>
    <w:p w14:paraId="71928293" w14:textId="2DD53FD4" w:rsidR="00F45C0F" w:rsidRDefault="00F45C0F" w:rsidP="00B40E65">
      <w:pPr>
        <w:pStyle w:val="8podpodnas"/>
        <w:spacing w:before="0" w:after="0"/>
        <w:ind w:right="-90"/>
        <w:rPr>
          <w:rFonts w:ascii="Arial" w:hAnsi="Arial" w:cs="Arial"/>
          <w:b/>
          <w:i w:val="0"/>
          <w:iCs w:val="0"/>
          <w:sz w:val="24"/>
          <w:szCs w:val="24"/>
        </w:rPr>
      </w:pPr>
    </w:p>
    <w:p w14:paraId="68FE70B2" w14:textId="04363DDA" w:rsidR="004E2888" w:rsidRDefault="004E2888" w:rsidP="00B40E65">
      <w:pPr>
        <w:pStyle w:val="8podpodnas"/>
        <w:spacing w:before="0" w:after="0"/>
        <w:ind w:right="-90"/>
        <w:rPr>
          <w:rFonts w:ascii="Arial" w:hAnsi="Arial" w:cs="Arial"/>
          <w:b/>
          <w:i w:val="0"/>
          <w:iCs w:val="0"/>
          <w:sz w:val="24"/>
          <w:szCs w:val="24"/>
        </w:rPr>
      </w:pPr>
    </w:p>
    <w:p w14:paraId="2FEF77DD" w14:textId="77777777" w:rsidR="004E2888" w:rsidRPr="0031126C" w:rsidRDefault="004E2888" w:rsidP="00B40E65">
      <w:pPr>
        <w:pStyle w:val="8podpodnas"/>
        <w:spacing w:before="0" w:after="0"/>
        <w:ind w:right="-90"/>
        <w:rPr>
          <w:rFonts w:ascii="Arial" w:hAnsi="Arial" w:cs="Arial"/>
          <w:b/>
          <w:i w:val="0"/>
          <w:iCs w:val="0"/>
          <w:sz w:val="24"/>
          <w:szCs w:val="24"/>
        </w:rPr>
      </w:pPr>
    </w:p>
    <w:p w14:paraId="1CA83ACA" w14:textId="77777777"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lastRenderedPageBreak/>
        <w:t>Direktor Centra</w:t>
      </w:r>
    </w:p>
    <w:p w14:paraId="7266919F" w14:textId="22171763" w:rsidR="0097238F" w:rsidRPr="0031126C" w:rsidRDefault="00F45C0F" w:rsidP="0031126C">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45044D" w:rsidRPr="0031126C">
        <w:rPr>
          <w:rFonts w:ascii="Arial" w:hAnsi="Arial" w:cs="Arial"/>
          <w:b/>
          <w:i w:val="0"/>
          <w:iCs w:val="0"/>
          <w:sz w:val="24"/>
          <w:szCs w:val="24"/>
        </w:rPr>
        <w:t>147</w:t>
      </w:r>
      <w:r w:rsidR="00852FC0" w:rsidRPr="0031126C">
        <w:rPr>
          <w:rFonts w:ascii="Arial" w:hAnsi="Arial" w:cs="Arial"/>
          <w:b/>
          <w:i w:val="0"/>
          <w:iCs w:val="0"/>
          <w:sz w:val="24"/>
          <w:szCs w:val="24"/>
        </w:rPr>
        <w:t>f</w:t>
      </w:r>
    </w:p>
    <w:p w14:paraId="54FCDA86" w14:textId="77777777" w:rsidR="00F45C0F" w:rsidRPr="0031126C" w:rsidRDefault="00F45C0F" w:rsidP="00B40E65">
      <w:pPr>
        <w:spacing w:after="0" w:line="240" w:lineRule="auto"/>
        <w:ind w:right="-90" w:firstLine="72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Direktora Centra imenuje Upravni odbor, nakon sprovedenog konkursa.</w:t>
      </w:r>
    </w:p>
    <w:p w14:paraId="03581954" w14:textId="5212E4FE" w:rsidR="00F45C0F" w:rsidRPr="0031126C" w:rsidRDefault="00F45C0F" w:rsidP="00B40E6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Mandat direktora traje pet godina, nakon čega može ponovo biti biran na istu funkciju.</w:t>
      </w:r>
    </w:p>
    <w:p w14:paraId="65D06C67" w14:textId="77777777" w:rsidR="00F45C0F" w:rsidRPr="0031126C" w:rsidRDefault="00F45C0F" w:rsidP="00B40E6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Za direktora može biti imenovano lice koje, pored opštih uslova za zasnivanje radnog odnosa u državnim organima, ispunjava sljedeće uslove, i to da:</w:t>
      </w:r>
    </w:p>
    <w:p w14:paraId="07DB90CD" w14:textId="77777777" w:rsidR="00F45C0F" w:rsidRPr="0031126C" w:rsidRDefault="00F45C0F" w:rsidP="00B40E65">
      <w:pPr>
        <w:pStyle w:val="ListParagraph"/>
        <w:numPr>
          <w:ilvl w:val="0"/>
          <w:numId w:val="1"/>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ima VII 1 nivo kvalifikacije obrazovanja - pravni fakultet;</w:t>
      </w:r>
    </w:p>
    <w:p w14:paraId="0D4EB2BC" w14:textId="77777777" w:rsidR="00F45C0F" w:rsidRPr="0031126C" w:rsidRDefault="00F45C0F" w:rsidP="00B40E65">
      <w:pPr>
        <w:pStyle w:val="ListParagraph"/>
        <w:numPr>
          <w:ilvl w:val="0"/>
          <w:numId w:val="1"/>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deset godina radnog iskustva na poslovima u VII1 nivou kvalifikacije obrazovanja, od čega najmanje tri godine na poslovima rukovođenja, odnosno pet godina radnog iskustva na poslovima koji zahtijevaju samostalnost u radu;</w:t>
      </w:r>
    </w:p>
    <w:p w14:paraId="1F2B9ADC" w14:textId="4ACB035D" w:rsidR="00F45C0F" w:rsidRPr="0031126C" w:rsidRDefault="00F45C0F" w:rsidP="00B40E65">
      <w:pPr>
        <w:pStyle w:val="ListParagraph"/>
        <w:numPr>
          <w:ilvl w:val="0"/>
          <w:numId w:val="1"/>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položen pravosudni ispit;</w:t>
      </w:r>
    </w:p>
    <w:p w14:paraId="694CEB09" w14:textId="4D18CEA2" w:rsidR="002B4EA7" w:rsidRPr="0031126C" w:rsidRDefault="002B4EA7" w:rsidP="00FC1660">
      <w:pPr>
        <w:pStyle w:val="ListParagraph"/>
        <w:numPr>
          <w:ilvl w:val="0"/>
          <w:numId w:val="1"/>
        </w:num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položen </w:t>
      </w:r>
      <w:r w:rsidR="00FC1660" w:rsidRPr="0031126C">
        <w:rPr>
          <w:rFonts w:ascii="Arial" w:eastAsia="Times New Roman" w:hAnsi="Arial" w:cs="Arial"/>
          <w:kern w:val="0"/>
          <w:sz w:val="24"/>
          <w:szCs w:val="24"/>
          <w14:ligatures w14:val="none"/>
        </w:rPr>
        <w:t>stručni ispit za rad na poslovima javnih nabavki</w:t>
      </w:r>
      <w:r w:rsidRPr="0031126C">
        <w:rPr>
          <w:rFonts w:ascii="Arial" w:eastAsia="Times New Roman" w:hAnsi="Arial" w:cs="Arial"/>
          <w:kern w:val="0"/>
          <w:sz w:val="24"/>
          <w:szCs w:val="24"/>
          <w14:ligatures w14:val="none"/>
        </w:rPr>
        <w:t>.</w:t>
      </w:r>
    </w:p>
    <w:p w14:paraId="532B3668" w14:textId="77777777" w:rsidR="00F45C0F" w:rsidRPr="0031126C" w:rsidRDefault="00F45C0F" w:rsidP="00B40E65">
      <w:pPr>
        <w:spacing w:after="0" w:line="240" w:lineRule="auto"/>
        <w:ind w:right="-90"/>
        <w:jc w:val="both"/>
        <w:rPr>
          <w:rFonts w:ascii="Arial" w:eastAsia="Times New Roman" w:hAnsi="Arial" w:cs="Arial"/>
          <w:kern w:val="0"/>
          <w:sz w:val="24"/>
          <w:szCs w:val="24"/>
          <w14:ligatures w14:val="none"/>
        </w:rPr>
      </w:pPr>
    </w:p>
    <w:p w14:paraId="3BD30AB3" w14:textId="77777777"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Nadležnost direktora Centra</w:t>
      </w:r>
    </w:p>
    <w:p w14:paraId="2A4E437B" w14:textId="494C658B"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45044D" w:rsidRPr="0031126C">
        <w:rPr>
          <w:rFonts w:ascii="Arial" w:hAnsi="Arial" w:cs="Arial"/>
          <w:b/>
          <w:i w:val="0"/>
          <w:iCs w:val="0"/>
          <w:sz w:val="24"/>
          <w:szCs w:val="24"/>
        </w:rPr>
        <w:t>147</w:t>
      </w:r>
      <w:r w:rsidR="00852FC0" w:rsidRPr="0031126C">
        <w:rPr>
          <w:rFonts w:ascii="Arial" w:hAnsi="Arial" w:cs="Arial"/>
          <w:b/>
          <w:i w:val="0"/>
          <w:iCs w:val="0"/>
          <w:sz w:val="24"/>
          <w:szCs w:val="24"/>
        </w:rPr>
        <w:t>g</w:t>
      </w:r>
    </w:p>
    <w:p w14:paraId="177F7FFB" w14:textId="77777777" w:rsidR="00F45C0F" w:rsidRPr="0031126C" w:rsidRDefault="00F45C0F" w:rsidP="00762E78">
      <w:pPr>
        <w:spacing w:after="0" w:line="240" w:lineRule="auto"/>
        <w:ind w:right="-90" w:firstLine="39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Direktor Centra:</w:t>
      </w:r>
    </w:p>
    <w:p w14:paraId="115D7FCD"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1) predstavlja Centar, rukovodi i organizuje rad u Centru;</w:t>
      </w:r>
    </w:p>
    <w:p w14:paraId="4AFC971E"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2) odgovara za zakonitost rada Centra;</w:t>
      </w:r>
    </w:p>
    <w:p w14:paraId="573E23DA"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3) priprema i predlaže akt o unutrašnjoj organizaciji i sistematizaciji Centra;</w:t>
      </w:r>
    </w:p>
    <w:p w14:paraId="05F246C1"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4) predlaže akte koje donosi Upravni odbor;</w:t>
      </w:r>
    </w:p>
    <w:p w14:paraId="3A910473" w14:textId="77777777" w:rsidR="00F45C0F" w:rsidRPr="0031126C" w:rsidRDefault="00F45C0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5) upravlja ljudskim i finansijskim resursima Centra;</w:t>
      </w:r>
    </w:p>
    <w:p w14:paraId="71DB3CC5" w14:textId="55B15504" w:rsidR="00F45C0F" w:rsidRPr="0031126C" w:rsidRDefault="00F45C0F" w:rsidP="0097238F">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6) obavještava javnost o radu Centra;</w:t>
      </w:r>
    </w:p>
    <w:p w14:paraId="02B73ED1" w14:textId="102E6EB6" w:rsidR="00F45C0F" w:rsidRPr="0031126C" w:rsidRDefault="0097238F"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7</w:t>
      </w:r>
      <w:r w:rsidR="00F45C0F" w:rsidRPr="0031126C">
        <w:rPr>
          <w:rFonts w:ascii="Arial" w:eastAsia="Times New Roman" w:hAnsi="Arial" w:cs="Arial"/>
          <w:kern w:val="0"/>
          <w:sz w:val="24"/>
          <w:szCs w:val="24"/>
          <w14:ligatures w14:val="none"/>
        </w:rPr>
        <w:t>) vrši i druge poslove određene ovim zakonom i Statutom Centra.</w:t>
      </w:r>
    </w:p>
    <w:p w14:paraId="4AF1851B" w14:textId="77777777" w:rsidR="00F45C0F" w:rsidRPr="0031126C" w:rsidRDefault="00F45C0F" w:rsidP="00B40E65">
      <w:pPr>
        <w:spacing w:after="0" w:line="240" w:lineRule="auto"/>
        <w:ind w:right="-90"/>
        <w:rPr>
          <w:rFonts w:ascii="Arial" w:eastAsia="Times New Roman" w:hAnsi="Arial" w:cs="Arial"/>
          <w:b/>
          <w:bCs/>
          <w:kern w:val="0"/>
          <w:sz w:val="24"/>
          <w:szCs w:val="24"/>
          <w14:ligatures w14:val="none"/>
        </w:rPr>
      </w:pPr>
    </w:p>
    <w:p w14:paraId="2E8C4AF5" w14:textId="77777777"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Zaposleni</w:t>
      </w:r>
    </w:p>
    <w:p w14:paraId="572463EE" w14:textId="44A7D890" w:rsidR="00F45C0F" w:rsidRPr="0031126C" w:rsidRDefault="00F45C0F" w:rsidP="00B40E65">
      <w:pPr>
        <w:pStyle w:val="8podpodnas"/>
        <w:spacing w:before="0" w:after="0"/>
        <w:ind w:right="-90"/>
        <w:rPr>
          <w:rFonts w:ascii="Arial" w:hAnsi="Arial" w:cs="Arial"/>
          <w:b/>
          <w:i w:val="0"/>
          <w:iCs w:val="0"/>
          <w:sz w:val="24"/>
          <w:szCs w:val="24"/>
        </w:rPr>
      </w:pPr>
      <w:r w:rsidRPr="0031126C">
        <w:rPr>
          <w:rFonts w:ascii="Arial" w:hAnsi="Arial" w:cs="Arial"/>
          <w:b/>
          <w:i w:val="0"/>
          <w:iCs w:val="0"/>
          <w:sz w:val="24"/>
          <w:szCs w:val="24"/>
        </w:rPr>
        <w:t xml:space="preserve">Član </w:t>
      </w:r>
      <w:r w:rsidR="0045044D" w:rsidRPr="0031126C">
        <w:rPr>
          <w:rFonts w:ascii="Arial" w:hAnsi="Arial" w:cs="Arial"/>
          <w:b/>
          <w:i w:val="0"/>
          <w:iCs w:val="0"/>
          <w:sz w:val="24"/>
          <w:szCs w:val="24"/>
        </w:rPr>
        <w:t>147</w:t>
      </w:r>
      <w:r w:rsidR="00852FC0" w:rsidRPr="0031126C">
        <w:rPr>
          <w:rFonts w:ascii="Arial" w:hAnsi="Arial" w:cs="Arial"/>
          <w:b/>
          <w:i w:val="0"/>
          <w:iCs w:val="0"/>
          <w:sz w:val="24"/>
          <w:szCs w:val="24"/>
        </w:rPr>
        <w:t>h</w:t>
      </w:r>
    </w:p>
    <w:p w14:paraId="2A1A93E1" w14:textId="77777777" w:rsidR="00F45C0F" w:rsidRPr="0031126C" w:rsidRDefault="00F45C0F" w:rsidP="00B40E65">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Na postupak zasnivanja radnog odnosa, prava, obaveza i odgovornosti zaposlenih u Centru primjenjuju se opšti propisi o radu</w:t>
      </w:r>
    </w:p>
    <w:p w14:paraId="597A2B25" w14:textId="77777777" w:rsidR="00F45C0F" w:rsidRPr="0031126C" w:rsidRDefault="00F45C0F" w:rsidP="00B40E65">
      <w:pPr>
        <w:spacing w:after="0" w:line="240" w:lineRule="auto"/>
        <w:ind w:right="-90"/>
        <w:rPr>
          <w:rFonts w:ascii="Arial" w:eastAsiaTheme="minorEastAsia" w:hAnsi="Arial" w:cs="Arial"/>
          <w:b/>
          <w:strike/>
          <w:kern w:val="0"/>
          <w:sz w:val="24"/>
          <w:szCs w:val="24"/>
          <w14:ligatures w14:val="none"/>
        </w:rPr>
      </w:pPr>
    </w:p>
    <w:p w14:paraId="6A2ED593" w14:textId="77777777"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Nadzor</w:t>
      </w:r>
    </w:p>
    <w:p w14:paraId="21C45C3E" w14:textId="0A6EB745" w:rsidR="00F45C0F" w:rsidRPr="0031126C" w:rsidRDefault="00F45C0F" w:rsidP="00B40E65">
      <w:pPr>
        <w:spacing w:after="0" w:line="240" w:lineRule="auto"/>
        <w:ind w:right="-90"/>
        <w:jc w:val="center"/>
        <w:rPr>
          <w:rFonts w:ascii="Arial" w:eastAsiaTheme="minorEastAsia" w:hAnsi="Arial" w:cs="Arial"/>
          <w:b/>
          <w:kern w:val="0"/>
          <w:sz w:val="24"/>
          <w:szCs w:val="24"/>
          <w14:ligatures w14:val="none"/>
        </w:rPr>
      </w:pPr>
      <w:r w:rsidRPr="0031126C">
        <w:rPr>
          <w:rFonts w:ascii="Arial" w:eastAsiaTheme="minorEastAsia" w:hAnsi="Arial" w:cs="Arial"/>
          <w:b/>
          <w:kern w:val="0"/>
          <w:sz w:val="24"/>
          <w:szCs w:val="24"/>
          <w14:ligatures w14:val="none"/>
        </w:rPr>
        <w:t xml:space="preserve">Član </w:t>
      </w:r>
      <w:r w:rsidR="0045044D" w:rsidRPr="0031126C">
        <w:rPr>
          <w:rFonts w:ascii="Arial" w:eastAsiaTheme="minorEastAsia" w:hAnsi="Arial" w:cs="Arial"/>
          <w:b/>
          <w:kern w:val="0"/>
          <w:sz w:val="24"/>
          <w:szCs w:val="24"/>
          <w14:ligatures w14:val="none"/>
        </w:rPr>
        <w:t>147</w:t>
      </w:r>
      <w:r w:rsidR="00852FC0" w:rsidRPr="0031126C">
        <w:rPr>
          <w:rFonts w:ascii="Arial" w:eastAsiaTheme="minorEastAsia" w:hAnsi="Arial" w:cs="Arial"/>
          <w:b/>
          <w:kern w:val="0"/>
          <w:sz w:val="24"/>
          <w:szCs w:val="24"/>
          <w14:ligatures w14:val="none"/>
        </w:rPr>
        <w:t>i</w:t>
      </w:r>
    </w:p>
    <w:p w14:paraId="05138953" w14:textId="77777777" w:rsidR="00F45C0F" w:rsidRPr="0031126C" w:rsidRDefault="00F45C0F" w:rsidP="00762E78">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Nadzor nad radom Centra vrši Ministarstvo.</w:t>
      </w:r>
    </w:p>
    <w:p w14:paraId="5987DD9D" w14:textId="77777777" w:rsidR="00F45C0F" w:rsidRPr="0031126C" w:rsidRDefault="00F45C0F" w:rsidP="00762E78">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Centar podnosi Ministarstvu godišnji izvještaj o radu.</w:t>
      </w:r>
    </w:p>
    <w:p w14:paraId="4956813E" w14:textId="78551325" w:rsidR="009B565A" w:rsidRPr="0031126C" w:rsidRDefault="00F45C0F" w:rsidP="00762E78">
      <w:pPr>
        <w:spacing w:after="0" w:line="240" w:lineRule="auto"/>
        <w:ind w:left="150" w:right="-90" w:firstLine="57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Izvještaj iz stava 2 ovog člana sadrži podatke iz izvještaja o radu Državne komisije za žalbe i Državne disciplinske komisije, izvod iz izvještaja o finansijskim tokovima u skladu sa zakonom i ocjenu stanja sa preporukama na osnovu sprovedene analize. </w:t>
      </w:r>
    </w:p>
    <w:p w14:paraId="6C360380" w14:textId="77777777" w:rsidR="009B565A" w:rsidRPr="0031126C" w:rsidRDefault="009B565A" w:rsidP="00B40E65">
      <w:pPr>
        <w:spacing w:after="0" w:line="240" w:lineRule="auto"/>
        <w:ind w:left="150" w:right="-90" w:firstLine="240"/>
        <w:jc w:val="both"/>
        <w:rPr>
          <w:rFonts w:ascii="Arial" w:eastAsia="Times New Roman" w:hAnsi="Arial" w:cs="Arial"/>
          <w:kern w:val="0"/>
          <w:sz w:val="24"/>
          <w:szCs w:val="24"/>
          <w14:ligatures w14:val="none"/>
        </w:rPr>
      </w:pPr>
    </w:p>
    <w:p w14:paraId="4FE248C0" w14:textId="0389CC58" w:rsidR="00B01531" w:rsidRPr="0031126C" w:rsidRDefault="00F05F55" w:rsidP="00F05F55">
      <w:pPr>
        <w:spacing w:after="0" w:line="240" w:lineRule="auto"/>
        <w:ind w:right="-90"/>
        <w:jc w:val="center"/>
        <w:rPr>
          <w:rFonts w:ascii="Arial" w:eastAsia="Times New Roman" w:hAnsi="Arial" w:cs="Arial"/>
          <w:b/>
          <w:bCs/>
          <w:kern w:val="0"/>
          <w:sz w:val="24"/>
          <w:szCs w:val="24"/>
          <w14:ligatures w14:val="none"/>
        </w:rPr>
      </w:pPr>
      <w:r w:rsidRPr="0031126C">
        <w:rPr>
          <w:rFonts w:ascii="Arial" w:eastAsia="Times New Roman" w:hAnsi="Arial" w:cs="Arial"/>
          <w:b/>
          <w:bCs/>
          <w:kern w:val="0"/>
          <w:sz w:val="24"/>
          <w:szCs w:val="24"/>
          <w14:ligatures w14:val="none"/>
        </w:rPr>
        <w:t xml:space="preserve">Član </w:t>
      </w:r>
      <w:r w:rsidR="00763933">
        <w:rPr>
          <w:rFonts w:ascii="Arial" w:eastAsia="Times New Roman" w:hAnsi="Arial" w:cs="Arial"/>
          <w:b/>
          <w:bCs/>
          <w:kern w:val="0"/>
          <w:sz w:val="24"/>
          <w:szCs w:val="24"/>
          <w14:ligatures w14:val="none"/>
        </w:rPr>
        <w:t>4</w:t>
      </w:r>
      <w:r w:rsidR="00161E49">
        <w:rPr>
          <w:rFonts w:ascii="Arial" w:eastAsia="Times New Roman" w:hAnsi="Arial" w:cs="Arial"/>
          <w:b/>
          <w:bCs/>
          <w:kern w:val="0"/>
          <w:sz w:val="24"/>
          <w:szCs w:val="24"/>
          <w14:ligatures w14:val="none"/>
        </w:rPr>
        <w:t>5</w:t>
      </w:r>
    </w:p>
    <w:p w14:paraId="7AF3C45B" w14:textId="63E78B02" w:rsidR="00F05F55" w:rsidRPr="0031126C" w:rsidRDefault="00F05F55" w:rsidP="00F05F55">
      <w:pPr>
        <w:spacing w:after="0" w:line="240" w:lineRule="auto"/>
        <w:ind w:right="-90"/>
        <w:jc w:val="both"/>
        <w:rPr>
          <w:rFonts w:ascii="Arial" w:eastAsia="Times New Roman" w:hAnsi="Arial" w:cs="Arial"/>
          <w:kern w:val="0"/>
          <w:sz w:val="24"/>
          <w:szCs w:val="24"/>
          <w14:ligatures w14:val="none"/>
        </w:rPr>
      </w:pPr>
      <w:r w:rsidRPr="0031126C">
        <w:rPr>
          <w:rFonts w:ascii="Arial" w:eastAsia="Times New Roman" w:hAnsi="Arial" w:cs="Arial"/>
          <w:b/>
          <w:bCs/>
          <w:kern w:val="0"/>
          <w:sz w:val="24"/>
          <w:szCs w:val="24"/>
          <w14:ligatures w14:val="none"/>
        </w:rPr>
        <w:tab/>
      </w:r>
      <w:r w:rsidR="003246C0" w:rsidRPr="0031126C">
        <w:rPr>
          <w:rFonts w:ascii="Arial" w:eastAsia="Times New Roman" w:hAnsi="Arial" w:cs="Arial"/>
          <w:kern w:val="0"/>
          <w:sz w:val="24"/>
          <w:szCs w:val="24"/>
          <w14:ligatures w14:val="none"/>
        </w:rPr>
        <w:t>U članu 151 stav 1 alineja 8 poslije riječi:”</w:t>
      </w:r>
      <w:r w:rsidR="00FD3BBD" w:rsidRPr="0031126C">
        <w:rPr>
          <w:rFonts w:ascii="Arial" w:eastAsia="Times New Roman" w:hAnsi="Arial" w:cs="Arial"/>
          <w:kern w:val="0"/>
          <w:sz w:val="24"/>
          <w:szCs w:val="24"/>
          <w14:ligatures w14:val="none"/>
        </w:rPr>
        <w:t>na raspolaganju” dodaju se riječi</w:t>
      </w:r>
      <w:proofErr w:type="gramStart"/>
      <w:r w:rsidR="00FD3BBD" w:rsidRPr="0031126C">
        <w:rPr>
          <w:rFonts w:ascii="Arial" w:eastAsia="Times New Roman" w:hAnsi="Arial" w:cs="Arial"/>
          <w:kern w:val="0"/>
          <w:sz w:val="24"/>
          <w:szCs w:val="24"/>
          <w14:ligatures w14:val="none"/>
        </w:rPr>
        <w:t>:”iz</w:t>
      </w:r>
      <w:proofErr w:type="gramEnd"/>
      <w:r w:rsidR="00FD3BBD" w:rsidRPr="0031126C">
        <w:rPr>
          <w:rFonts w:ascii="Arial" w:eastAsia="Times New Roman" w:hAnsi="Arial" w:cs="Arial"/>
          <w:kern w:val="0"/>
          <w:sz w:val="24"/>
          <w:szCs w:val="24"/>
          <w14:ligatures w14:val="none"/>
        </w:rPr>
        <w:t xml:space="preserve"> člana 129 stav 1 ovog zakona”.</w:t>
      </w:r>
    </w:p>
    <w:p w14:paraId="07AFDF5A" w14:textId="6FB14EAC" w:rsidR="00EC0E1D" w:rsidRPr="0031126C" w:rsidRDefault="00430AE4" w:rsidP="00B40E65">
      <w:pPr>
        <w:spacing w:after="0" w:line="240" w:lineRule="auto"/>
        <w:ind w:left="150" w:right="-90" w:firstLine="240"/>
        <w:jc w:val="both"/>
        <w:rPr>
          <w:rFonts w:ascii="Arial" w:eastAsia="Times New Roman" w:hAnsi="Arial" w:cs="Arial"/>
          <w:kern w:val="0"/>
          <w:sz w:val="24"/>
          <w:szCs w:val="24"/>
          <w14:ligatures w14:val="none"/>
        </w:rPr>
      </w:pPr>
      <w:r w:rsidRPr="0031126C">
        <w:rPr>
          <w:rFonts w:ascii="Arial" w:eastAsia="Times New Roman" w:hAnsi="Arial" w:cs="Arial"/>
          <w:kern w:val="0"/>
          <w:sz w:val="24"/>
          <w:szCs w:val="24"/>
          <w14:ligatures w14:val="none"/>
        </w:rPr>
        <w:t xml:space="preserve"> </w:t>
      </w:r>
      <w:r w:rsidR="00EC0E1D" w:rsidRPr="0031126C">
        <w:rPr>
          <w:rFonts w:ascii="Arial" w:eastAsia="Times New Roman" w:hAnsi="Arial" w:cs="Arial"/>
          <w:kern w:val="0"/>
          <w:sz w:val="24"/>
          <w:szCs w:val="24"/>
          <w14:ligatures w14:val="none"/>
        </w:rPr>
        <w:t xml:space="preserve">  </w:t>
      </w:r>
      <w:r w:rsidR="002F7A6E" w:rsidRPr="0031126C">
        <w:rPr>
          <w:rFonts w:ascii="Arial" w:eastAsia="Times New Roman" w:hAnsi="Arial" w:cs="Arial"/>
          <w:kern w:val="0"/>
          <w:sz w:val="24"/>
          <w:szCs w:val="24"/>
          <w14:ligatures w14:val="none"/>
        </w:rPr>
        <w:t xml:space="preserve"> </w:t>
      </w:r>
    </w:p>
    <w:p w14:paraId="614FB978" w14:textId="77777777" w:rsidR="00357B09" w:rsidRPr="0031126C" w:rsidRDefault="00357B09" w:rsidP="00B40E65">
      <w:pPr>
        <w:spacing w:after="0" w:line="240" w:lineRule="auto"/>
        <w:ind w:left="720" w:right="-90"/>
        <w:jc w:val="both"/>
        <w:rPr>
          <w:rFonts w:ascii="Arial" w:eastAsiaTheme="minorEastAsia" w:hAnsi="Arial" w:cs="Arial"/>
          <w:kern w:val="0"/>
          <w:sz w:val="24"/>
          <w:szCs w:val="24"/>
          <w14:ligatures w14:val="none"/>
        </w:rPr>
      </w:pPr>
    </w:p>
    <w:p w14:paraId="30F31794" w14:textId="10D61E72" w:rsidR="008B39AB" w:rsidRDefault="008B39AB" w:rsidP="00B40E65">
      <w:pPr>
        <w:spacing w:after="0" w:line="240" w:lineRule="auto"/>
        <w:ind w:right="-90"/>
        <w:rPr>
          <w:rFonts w:ascii="Arial" w:hAnsi="Arial" w:cs="Arial"/>
          <w:sz w:val="24"/>
          <w:szCs w:val="24"/>
        </w:rPr>
      </w:pPr>
    </w:p>
    <w:p w14:paraId="015AC7FF" w14:textId="77777777" w:rsidR="004E2888" w:rsidRDefault="004E2888" w:rsidP="00B40E65">
      <w:pPr>
        <w:spacing w:after="0" w:line="240" w:lineRule="auto"/>
        <w:ind w:right="-90"/>
        <w:rPr>
          <w:rFonts w:ascii="Arial" w:hAnsi="Arial" w:cs="Arial"/>
          <w:sz w:val="24"/>
          <w:szCs w:val="24"/>
        </w:rPr>
      </w:pPr>
    </w:p>
    <w:p w14:paraId="5D4F8ADE" w14:textId="4F8F3E64" w:rsidR="00352B19" w:rsidRDefault="00352B19" w:rsidP="00B40E65">
      <w:pPr>
        <w:spacing w:after="0" w:line="240" w:lineRule="auto"/>
        <w:ind w:right="-90"/>
        <w:rPr>
          <w:rFonts w:ascii="Arial" w:hAnsi="Arial" w:cs="Arial"/>
          <w:sz w:val="24"/>
          <w:szCs w:val="24"/>
        </w:rPr>
      </w:pPr>
    </w:p>
    <w:p w14:paraId="3157B79C" w14:textId="77777777" w:rsidR="00352B19" w:rsidRPr="00352B19" w:rsidRDefault="00352B19" w:rsidP="00352B19">
      <w:pPr>
        <w:spacing w:after="0" w:line="240" w:lineRule="auto"/>
        <w:jc w:val="center"/>
        <w:rPr>
          <w:rFonts w:ascii="Arial" w:eastAsia="Calibri" w:hAnsi="Arial" w:cs="Arial"/>
          <w:b/>
          <w:bCs/>
          <w:kern w:val="0"/>
          <w:sz w:val="24"/>
          <w:szCs w:val="24"/>
          <w14:ligatures w14:val="none"/>
        </w:rPr>
      </w:pPr>
      <w:r w:rsidRPr="00352B19">
        <w:rPr>
          <w:rFonts w:ascii="Arial" w:eastAsia="Calibri" w:hAnsi="Arial" w:cs="Arial"/>
          <w:b/>
          <w:bCs/>
          <w:kern w:val="0"/>
          <w:sz w:val="24"/>
          <w:szCs w:val="24"/>
          <w14:ligatures w14:val="none"/>
        </w:rPr>
        <w:lastRenderedPageBreak/>
        <w:t>O B R A Z L O Ž E NJE</w:t>
      </w:r>
    </w:p>
    <w:p w14:paraId="0D2BA8DB" w14:textId="77777777" w:rsidR="00352B19" w:rsidRPr="00352B19" w:rsidRDefault="00352B19" w:rsidP="00352B19">
      <w:pPr>
        <w:spacing w:after="0" w:line="240" w:lineRule="auto"/>
        <w:jc w:val="center"/>
        <w:rPr>
          <w:rFonts w:ascii="Arial" w:eastAsia="Calibri" w:hAnsi="Arial" w:cs="Arial"/>
          <w:b/>
          <w:bCs/>
          <w:kern w:val="0"/>
          <w:sz w:val="24"/>
          <w:szCs w:val="24"/>
          <w14:ligatures w14:val="none"/>
        </w:rPr>
      </w:pPr>
    </w:p>
    <w:p w14:paraId="5EF9811F" w14:textId="77777777" w:rsidR="00352B19" w:rsidRPr="00352B19" w:rsidRDefault="00352B19" w:rsidP="00352B19">
      <w:pPr>
        <w:spacing w:after="0" w:line="240" w:lineRule="auto"/>
        <w:jc w:val="center"/>
        <w:rPr>
          <w:rFonts w:ascii="Arial" w:eastAsia="Calibri" w:hAnsi="Arial" w:cs="Arial"/>
          <w:b/>
          <w:bCs/>
          <w:kern w:val="0"/>
          <w:sz w:val="24"/>
          <w:szCs w:val="24"/>
          <w14:ligatures w14:val="none"/>
        </w:rPr>
      </w:pPr>
    </w:p>
    <w:p w14:paraId="24DB5882" w14:textId="77777777" w:rsidR="00352B19" w:rsidRPr="00352B19" w:rsidRDefault="00352B19" w:rsidP="00352B19">
      <w:pPr>
        <w:spacing w:after="0" w:line="240" w:lineRule="auto"/>
        <w:ind w:firstLine="720"/>
        <w:rPr>
          <w:rFonts w:ascii="Arial" w:eastAsia="Calibri" w:hAnsi="Arial" w:cs="Arial"/>
          <w:b/>
          <w:bCs/>
          <w:kern w:val="0"/>
          <w:sz w:val="24"/>
          <w:szCs w:val="24"/>
          <w14:ligatures w14:val="none"/>
        </w:rPr>
      </w:pPr>
      <w:r w:rsidRPr="00352B19">
        <w:rPr>
          <w:rFonts w:ascii="Arial" w:eastAsia="Calibri" w:hAnsi="Arial" w:cs="Arial"/>
          <w:b/>
          <w:bCs/>
          <w:kern w:val="0"/>
          <w:sz w:val="24"/>
          <w:szCs w:val="24"/>
          <w14:ligatures w14:val="none"/>
        </w:rPr>
        <w:t>I USTAVNI OSNOV ZA DONOŠENJE ZAKONA</w:t>
      </w:r>
    </w:p>
    <w:p w14:paraId="0DDF2954" w14:textId="77777777" w:rsidR="00352B19" w:rsidRPr="00352B19" w:rsidRDefault="00352B19" w:rsidP="00352B19">
      <w:pPr>
        <w:spacing w:after="0" w:line="240" w:lineRule="auto"/>
        <w:ind w:firstLine="720"/>
        <w:rPr>
          <w:rFonts w:ascii="Arial" w:eastAsia="Calibri" w:hAnsi="Arial" w:cs="Arial"/>
          <w:b/>
          <w:bCs/>
          <w:kern w:val="0"/>
          <w:sz w:val="24"/>
          <w:szCs w:val="24"/>
          <w14:ligatures w14:val="none"/>
        </w:rPr>
      </w:pPr>
    </w:p>
    <w:p w14:paraId="45413489" w14:textId="52A37771" w:rsidR="00352B19" w:rsidRPr="00352B19" w:rsidRDefault="00352B19" w:rsidP="00352B19">
      <w:pPr>
        <w:tabs>
          <w:tab w:val="left" w:pos="9360"/>
        </w:tabs>
        <w:spacing w:after="0" w:line="240" w:lineRule="auto"/>
        <w:jc w:val="both"/>
        <w:rPr>
          <w:rFonts w:ascii="Arial" w:eastAsia="Calibri" w:hAnsi="Arial" w:cs="Arial"/>
          <w:kern w:val="0"/>
          <w:sz w:val="24"/>
          <w:szCs w:val="24"/>
          <w14:ligatures w14:val="none"/>
        </w:rPr>
      </w:pPr>
      <w:r w:rsidRPr="00352B19">
        <w:rPr>
          <w:rFonts w:ascii="Arial" w:eastAsia="Calibri" w:hAnsi="Arial" w:cs="Arial"/>
          <w:kern w:val="0"/>
          <w:sz w:val="24"/>
          <w:szCs w:val="24"/>
          <w14:ligatures w14:val="none"/>
        </w:rPr>
        <w:t xml:space="preserve">Ustavni osnov za donošenje Zakona o izmjenama i dopunama Zakona </w:t>
      </w:r>
      <w:r>
        <w:rPr>
          <w:rFonts w:ascii="Arial" w:eastAsia="Calibri" w:hAnsi="Arial" w:cs="Arial"/>
          <w:kern w:val="0"/>
          <w:sz w:val="24"/>
          <w:szCs w:val="24"/>
          <w14:ligatures w14:val="none"/>
        </w:rPr>
        <w:t>državnim službenicima i namještenicima</w:t>
      </w:r>
      <w:r w:rsidRPr="00352B19">
        <w:rPr>
          <w:rFonts w:ascii="Arial" w:eastAsia="Calibri" w:hAnsi="Arial" w:cs="Arial"/>
          <w:kern w:val="0"/>
          <w:sz w:val="24"/>
          <w:szCs w:val="24"/>
          <w14:ligatures w14:val="none"/>
        </w:rPr>
        <w:t xml:space="preserve"> sadržan je u odredbama člana 16 Ustava Crne Gore, kojima je predviđeno da se zakonom, u skladu sa Ustavom, pored ostalog, uređuju način </w:t>
      </w:r>
      <w:r>
        <w:rPr>
          <w:rFonts w:ascii="Arial" w:eastAsia="Calibri" w:hAnsi="Arial" w:cs="Arial"/>
          <w:kern w:val="0"/>
          <w:sz w:val="24"/>
          <w:szCs w:val="24"/>
          <w14:ligatures w14:val="none"/>
        </w:rPr>
        <w:t xml:space="preserve">ostvarivanja Sloboda </w:t>
      </w:r>
      <w:r w:rsidR="004E2888">
        <w:rPr>
          <w:rFonts w:ascii="Arial" w:eastAsia="Calibri" w:hAnsi="Arial" w:cs="Arial"/>
          <w:kern w:val="0"/>
          <w:sz w:val="24"/>
          <w:szCs w:val="24"/>
          <w14:ligatures w14:val="none"/>
        </w:rPr>
        <w:t>i</w:t>
      </w:r>
      <w:r>
        <w:rPr>
          <w:rFonts w:ascii="Arial" w:eastAsia="Calibri" w:hAnsi="Arial" w:cs="Arial"/>
          <w:kern w:val="0"/>
          <w:sz w:val="24"/>
          <w:szCs w:val="24"/>
          <w14:ligatures w14:val="none"/>
        </w:rPr>
        <w:t xml:space="preserve"> prava, kada je to neophodno za njihovo ostvarivanje</w:t>
      </w:r>
      <w:r w:rsidRPr="00352B19">
        <w:rPr>
          <w:rFonts w:ascii="Arial" w:eastAsia="Calibri" w:hAnsi="Arial" w:cs="Arial"/>
          <w:kern w:val="0"/>
          <w:sz w:val="24"/>
          <w:szCs w:val="24"/>
          <w14:ligatures w14:val="none"/>
        </w:rPr>
        <w:t xml:space="preserve"> i druga pitanja od interesa za Crnu Goru.</w:t>
      </w:r>
    </w:p>
    <w:p w14:paraId="455950B4" w14:textId="0E79E315" w:rsidR="00352B19" w:rsidRDefault="00352B19" w:rsidP="00B40E65">
      <w:pPr>
        <w:spacing w:after="0" w:line="240" w:lineRule="auto"/>
        <w:ind w:right="-90"/>
        <w:rPr>
          <w:rFonts w:ascii="Arial" w:hAnsi="Arial" w:cs="Arial"/>
          <w:sz w:val="24"/>
          <w:szCs w:val="24"/>
        </w:rPr>
      </w:pPr>
    </w:p>
    <w:p w14:paraId="7509605C" w14:textId="03C2B16C" w:rsidR="00352B19" w:rsidRDefault="00352B19" w:rsidP="00B40E65">
      <w:pPr>
        <w:spacing w:after="0" w:line="240" w:lineRule="auto"/>
        <w:ind w:right="-90"/>
        <w:rPr>
          <w:rFonts w:ascii="Arial" w:hAnsi="Arial" w:cs="Arial"/>
          <w:sz w:val="24"/>
          <w:szCs w:val="24"/>
        </w:rPr>
      </w:pPr>
    </w:p>
    <w:p w14:paraId="5F1D236C" w14:textId="3904CB8E" w:rsidR="00352B19" w:rsidRDefault="00727C5A" w:rsidP="00B40E65">
      <w:pPr>
        <w:spacing w:after="0" w:line="240" w:lineRule="auto"/>
        <w:ind w:right="-90"/>
        <w:rPr>
          <w:rFonts w:ascii="Arial" w:hAnsi="Arial" w:cs="Arial"/>
          <w:b/>
          <w:bCs/>
          <w:sz w:val="24"/>
          <w:szCs w:val="24"/>
        </w:rPr>
      </w:pPr>
      <w:r>
        <w:rPr>
          <w:rFonts w:ascii="Arial" w:hAnsi="Arial" w:cs="Arial"/>
          <w:b/>
          <w:bCs/>
          <w:sz w:val="24"/>
          <w:szCs w:val="24"/>
        </w:rPr>
        <w:t xml:space="preserve">         </w:t>
      </w:r>
      <w:r w:rsidRPr="00142633">
        <w:rPr>
          <w:rFonts w:ascii="Arial" w:hAnsi="Arial" w:cs="Arial"/>
          <w:b/>
          <w:bCs/>
          <w:sz w:val="24"/>
          <w:szCs w:val="24"/>
        </w:rPr>
        <w:t>II RAZLOZI ZA DONOŠENJE ZAKONA</w:t>
      </w:r>
    </w:p>
    <w:p w14:paraId="0801DEDB" w14:textId="4ACF29FC" w:rsidR="00C66950" w:rsidRDefault="00C66950" w:rsidP="00B40E65">
      <w:pPr>
        <w:spacing w:after="0" w:line="240" w:lineRule="auto"/>
        <w:ind w:right="-90"/>
        <w:rPr>
          <w:rFonts w:ascii="Arial" w:hAnsi="Arial" w:cs="Arial"/>
          <w:sz w:val="24"/>
          <w:szCs w:val="24"/>
        </w:rPr>
      </w:pPr>
    </w:p>
    <w:p w14:paraId="088A8BC1" w14:textId="5C40C3F3" w:rsidR="00C66950" w:rsidRDefault="00C66950" w:rsidP="00C66950">
      <w:pPr>
        <w:spacing w:after="0" w:line="240" w:lineRule="auto"/>
        <w:ind w:right="-90"/>
        <w:jc w:val="both"/>
        <w:rPr>
          <w:rFonts w:ascii="Arial" w:eastAsia="Calibri" w:hAnsi="Arial" w:cs="Arial"/>
          <w:kern w:val="0"/>
          <w:sz w:val="24"/>
          <w:szCs w:val="24"/>
          <w14:ligatures w14:val="none"/>
        </w:rPr>
      </w:pPr>
      <w:r w:rsidRPr="00C66950">
        <w:rPr>
          <w:rFonts w:ascii="Arial" w:eastAsia="Calibri" w:hAnsi="Arial" w:cs="Arial"/>
          <w:kern w:val="0"/>
          <w:sz w:val="24"/>
          <w:szCs w:val="24"/>
          <w14:ligatures w14:val="none"/>
        </w:rPr>
        <w:t xml:space="preserve">Zakonom o državnim službenicima </w:t>
      </w:r>
      <w:r w:rsidR="00D06382">
        <w:rPr>
          <w:rFonts w:ascii="Arial" w:eastAsia="Calibri" w:hAnsi="Arial" w:cs="Arial"/>
          <w:kern w:val="0"/>
          <w:sz w:val="24"/>
          <w:szCs w:val="24"/>
          <w14:ligatures w14:val="none"/>
        </w:rPr>
        <w:t>i</w:t>
      </w:r>
      <w:r w:rsidRPr="00C66950">
        <w:rPr>
          <w:rFonts w:ascii="Arial" w:eastAsia="Calibri" w:hAnsi="Arial" w:cs="Arial"/>
          <w:kern w:val="0"/>
          <w:sz w:val="24"/>
          <w:szCs w:val="24"/>
          <w14:ligatures w14:val="none"/>
        </w:rPr>
        <w:t xml:space="preserve"> namještenicima uređuju se kategorizacija radnih mjesta i zvanja državnih službenika i namještenika, zasnivanje radnog odnosa i popuna radnih mjesta, upravljanje kadrovima, prava, obaveze, odgovornost i zaštita prava državnih službenika i namještenika, kao i druga pitanja od značaja za ostvarivanje njihovih prava i obaveza.</w:t>
      </w:r>
    </w:p>
    <w:p w14:paraId="72E930DB" w14:textId="77777777" w:rsidR="00C66950" w:rsidRPr="00C66950" w:rsidRDefault="00C66950" w:rsidP="00C66950">
      <w:pPr>
        <w:spacing w:after="0" w:line="240" w:lineRule="auto"/>
        <w:ind w:right="-90"/>
        <w:jc w:val="both"/>
        <w:rPr>
          <w:rFonts w:ascii="Arial" w:eastAsia="Calibri" w:hAnsi="Arial" w:cs="Arial"/>
          <w:kern w:val="0"/>
          <w:sz w:val="24"/>
          <w:szCs w:val="24"/>
          <w14:ligatures w14:val="none"/>
        </w:rPr>
      </w:pPr>
    </w:p>
    <w:p w14:paraId="7D9A7CD7" w14:textId="28BF3FDE" w:rsidR="004318AF" w:rsidRDefault="00C66950" w:rsidP="00C66950">
      <w:pPr>
        <w:spacing w:after="0" w:line="240" w:lineRule="auto"/>
        <w:ind w:right="-9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Važeći zakon je u primjeni od 01. jula 2018. godine. </w:t>
      </w:r>
      <w:r w:rsidR="007230A5" w:rsidRPr="00C66950">
        <w:rPr>
          <w:rFonts w:ascii="Arial" w:eastAsia="Calibri" w:hAnsi="Arial" w:cs="Arial"/>
          <w:kern w:val="0"/>
          <w:sz w:val="24"/>
          <w:szCs w:val="24"/>
          <w14:ligatures w14:val="none"/>
        </w:rPr>
        <w:t>Od tog perioda ovaj zakon se amandmanski dva puta mijenjao, a najveće izmjene amandmanima poslanika ogledale su se kod smanjenja uslova po pitanju godina radnog iskustva u okviru zvanja.</w:t>
      </w:r>
      <w:r w:rsidR="00F75FEB">
        <w:rPr>
          <w:rFonts w:ascii="Arial" w:eastAsia="Calibri" w:hAnsi="Arial" w:cs="Arial"/>
          <w:kern w:val="0"/>
          <w:sz w:val="24"/>
          <w:szCs w:val="24"/>
          <w14:ligatures w14:val="none"/>
        </w:rPr>
        <w:t xml:space="preserve"> Ovo smanjivanje uslova za zvanja</w:t>
      </w:r>
      <w:r w:rsidR="00972B0C">
        <w:rPr>
          <w:rFonts w:ascii="Arial" w:eastAsia="Calibri" w:hAnsi="Arial" w:cs="Arial"/>
          <w:kern w:val="0"/>
          <w:sz w:val="24"/>
          <w:szCs w:val="24"/>
          <w14:ligatures w14:val="none"/>
        </w:rPr>
        <w:t xml:space="preserve"> bila je jedna od glavnih kritika Evropske komisije upućenih u dijelu profesionalizacije javne uprave. Naime, ukazano je da je ovo korak unazad u tom pogledu.</w:t>
      </w:r>
    </w:p>
    <w:p w14:paraId="606E1F4A" w14:textId="77777777" w:rsidR="004318AF" w:rsidRDefault="004318AF" w:rsidP="00C66950">
      <w:pPr>
        <w:spacing w:after="0" w:line="240" w:lineRule="auto"/>
        <w:ind w:right="-90"/>
        <w:jc w:val="both"/>
        <w:rPr>
          <w:rFonts w:ascii="Arial" w:eastAsia="Calibri" w:hAnsi="Arial" w:cs="Arial"/>
          <w:kern w:val="0"/>
          <w:sz w:val="24"/>
          <w:szCs w:val="24"/>
          <w14:ligatures w14:val="none"/>
        </w:rPr>
      </w:pPr>
    </w:p>
    <w:p w14:paraId="078488D9" w14:textId="06E34300" w:rsidR="00C66950" w:rsidRDefault="007230A5" w:rsidP="00C66950">
      <w:pPr>
        <w:spacing w:after="0" w:line="240" w:lineRule="auto"/>
        <w:ind w:right="-90"/>
        <w:jc w:val="both"/>
        <w:rPr>
          <w:rFonts w:ascii="Arial" w:eastAsia="Calibri" w:hAnsi="Arial" w:cs="Arial"/>
          <w:kern w:val="0"/>
          <w:sz w:val="24"/>
          <w:szCs w:val="24"/>
          <w14:ligatures w14:val="none"/>
        </w:rPr>
      </w:pPr>
      <w:r w:rsidRPr="00C66950">
        <w:rPr>
          <w:rFonts w:ascii="Arial" w:eastAsia="Calibri" w:hAnsi="Arial" w:cs="Arial"/>
          <w:kern w:val="0"/>
          <w:sz w:val="24"/>
          <w:szCs w:val="24"/>
          <w14:ligatures w14:val="none"/>
        </w:rPr>
        <w:t xml:space="preserve">Nakon proteklog perioda od početka primjene, praćenjem implementacije Zakona (Izvještaj o primjeni Zakona o državnim službenicima </w:t>
      </w:r>
      <w:r w:rsidR="00C66950" w:rsidRPr="00C66950">
        <w:rPr>
          <w:rFonts w:ascii="Arial" w:eastAsia="Calibri" w:hAnsi="Arial" w:cs="Arial"/>
          <w:kern w:val="0"/>
          <w:sz w:val="24"/>
          <w:szCs w:val="24"/>
          <w14:ligatures w14:val="none"/>
        </w:rPr>
        <w:t>i</w:t>
      </w:r>
      <w:r w:rsidRPr="00C66950">
        <w:rPr>
          <w:rFonts w:ascii="Arial" w:eastAsia="Calibri" w:hAnsi="Arial" w:cs="Arial"/>
          <w:kern w:val="0"/>
          <w:sz w:val="24"/>
          <w:szCs w:val="24"/>
          <w14:ligatures w14:val="none"/>
        </w:rPr>
        <w:t xml:space="preserve"> namještenicima, pristigli zahtjevi za tumačenje zakona), </w:t>
      </w:r>
      <w:r w:rsidR="00D50224">
        <w:rPr>
          <w:rFonts w:ascii="Arial" w:eastAsia="Calibri" w:hAnsi="Arial" w:cs="Arial"/>
          <w:kern w:val="0"/>
          <w:sz w:val="24"/>
          <w:szCs w:val="24"/>
          <w14:ligatures w14:val="none"/>
        </w:rPr>
        <w:t xml:space="preserve">takođe je </w:t>
      </w:r>
      <w:r w:rsidRPr="00C66950">
        <w:rPr>
          <w:rFonts w:ascii="Arial" w:eastAsia="Calibri" w:hAnsi="Arial" w:cs="Arial"/>
          <w:kern w:val="0"/>
          <w:sz w:val="24"/>
          <w:szCs w:val="24"/>
          <w14:ligatures w14:val="none"/>
        </w:rPr>
        <w:t xml:space="preserve">utvrđeno da postoje određene norme </w:t>
      </w:r>
      <w:r w:rsidR="00C66950" w:rsidRPr="00C66950">
        <w:rPr>
          <w:rFonts w:ascii="Arial" w:eastAsia="Calibri" w:hAnsi="Arial" w:cs="Arial"/>
          <w:kern w:val="0"/>
          <w:sz w:val="24"/>
          <w:szCs w:val="24"/>
          <w14:ligatures w14:val="none"/>
        </w:rPr>
        <w:t>i</w:t>
      </w:r>
      <w:r w:rsidRPr="00C66950">
        <w:rPr>
          <w:rFonts w:ascii="Arial" w:eastAsia="Calibri" w:hAnsi="Arial" w:cs="Arial"/>
          <w:kern w:val="0"/>
          <w:sz w:val="24"/>
          <w:szCs w:val="24"/>
          <w14:ligatures w14:val="none"/>
        </w:rPr>
        <w:t xml:space="preserve"> instituti koje je potrebno unaprijediti. </w:t>
      </w:r>
    </w:p>
    <w:p w14:paraId="40BE55CC" w14:textId="77777777" w:rsidR="00C66950" w:rsidRPr="00C66950" w:rsidRDefault="00C66950" w:rsidP="00C66950">
      <w:pPr>
        <w:spacing w:after="0" w:line="240" w:lineRule="auto"/>
        <w:ind w:right="-90"/>
        <w:jc w:val="both"/>
        <w:rPr>
          <w:rFonts w:ascii="Arial" w:eastAsia="Calibri" w:hAnsi="Arial" w:cs="Arial"/>
          <w:kern w:val="0"/>
          <w:sz w:val="24"/>
          <w:szCs w:val="24"/>
          <w14:ligatures w14:val="none"/>
        </w:rPr>
      </w:pPr>
    </w:p>
    <w:p w14:paraId="72CF0AD4" w14:textId="34E513CC" w:rsidR="00C66950" w:rsidRDefault="00C66950" w:rsidP="00C66950">
      <w:pPr>
        <w:spacing w:after="0" w:line="240" w:lineRule="auto"/>
        <w:ind w:right="-90"/>
        <w:jc w:val="both"/>
        <w:rPr>
          <w:rFonts w:ascii="Arial" w:eastAsia="Calibri" w:hAnsi="Arial" w:cs="Arial"/>
          <w:kern w:val="0"/>
          <w:sz w:val="24"/>
          <w:szCs w:val="24"/>
          <w14:ligatures w14:val="none"/>
        </w:rPr>
      </w:pPr>
      <w:r w:rsidRPr="00C66950">
        <w:rPr>
          <w:rFonts w:ascii="Arial" w:eastAsia="Calibri" w:hAnsi="Arial" w:cs="Arial"/>
          <w:kern w:val="0"/>
          <w:sz w:val="24"/>
          <w:szCs w:val="24"/>
          <w14:ligatures w14:val="none"/>
        </w:rPr>
        <w:t xml:space="preserve">Praksa je pokazala da </w:t>
      </w:r>
      <w:r w:rsidR="004318AF">
        <w:rPr>
          <w:rFonts w:ascii="Arial" w:eastAsia="Calibri" w:hAnsi="Arial" w:cs="Arial"/>
          <w:kern w:val="0"/>
          <w:sz w:val="24"/>
          <w:szCs w:val="24"/>
          <w14:ligatures w14:val="none"/>
        </w:rPr>
        <w:t>se najveće nedoumice i nedostaci</w:t>
      </w:r>
      <w:r w:rsidRPr="00C66950">
        <w:rPr>
          <w:rFonts w:ascii="Arial" w:eastAsia="Calibri" w:hAnsi="Arial" w:cs="Arial"/>
          <w:kern w:val="0"/>
          <w:sz w:val="24"/>
          <w:szCs w:val="24"/>
          <w14:ligatures w14:val="none"/>
        </w:rPr>
        <w:t xml:space="preserve"> u implementaciji zakona, </w:t>
      </w:r>
      <w:r w:rsidR="004318AF">
        <w:rPr>
          <w:rFonts w:ascii="Arial" w:eastAsia="Calibri" w:hAnsi="Arial" w:cs="Arial"/>
          <w:kern w:val="0"/>
          <w:sz w:val="24"/>
          <w:szCs w:val="24"/>
          <w14:ligatures w14:val="none"/>
        </w:rPr>
        <w:t xml:space="preserve">ogledaju </w:t>
      </w:r>
      <w:r w:rsidRPr="00C66950">
        <w:rPr>
          <w:rFonts w:ascii="Arial" w:eastAsia="Calibri" w:hAnsi="Arial" w:cs="Arial"/>
          <w:kern w:val="0"/>
          <w:sz w:val="24"/>
          <w:szCs w:val="24"/>
          <w14:ligatures w14:val="none"/>
        </w:rPr>
        <w:t>prije svega kod instituta vršioca</w:t>
      </w:r>
      <w:r>
        <w:rPr>
          <w:rFonts w:ascii="Arial" w:eastAsia="Calibri" w:hAnsi="Arial" w:cs="Arial"/>
          <w:kern w:val="0"/>
          <w:sz w:val="24"/>
          <w:szCs w:val="24"/>
          <w14:ligatures w14:val="none"/>
        </w:rPr>
        <w:t xml:space="preserve"> </w:t>
      </w:r>
      <w:r w:rsidRPr="00C66950">
        <w:rPr>
          <w:rFonts w:ascii="Arial" w:eastAsia="Calibri" w:hAnsi="Arial" w:cs="Arial"/>
          <w:kern w:val="0"/>
          <w:sz w:val="24"/>
          <w:szCs w:val="24"/>
          <w14:ligatures w14:val="none"/>
        </w:rPr>
        <w:t>dužnosti</w:t>
      </w:r>
      <w:r w:rsidR="00D50224">
        <w:rPr>
          <w:rFonts w:ascii="Arial" w:eastAsia="Calibri" w:hAnsi="Arial" w:cs="Arial"/>
          <w:kern w:val="0"/>
          <w:sz w:val="24"/>
          <w:szCs w:val="24"/>
          <w14:ligatures w14:val="none"/>
        </w:rPr>
        <w:t>, odnosno u dijelu gdje nije određen</w:t>
      </w:r>
      <w:r w:rsidRPr="00C66950">
        <w:rPr>
          <w:rFonts w:ascii="Arial" w:eastAsia="Calibri" w:hAnsi="Arial" w:cs="Arial"/>
          <w:kern w:val="0"/>
          <w:sz w:val="24"/>
          <w:szCs w:val="24"/>
          <w14:ligatures w14:val="none"/>
        </w:rPr>
        <w:t xml:space="preserve">, prava po prestanku mandata, radno pravnog statusa članova Komisije za žalbe </w:t>
      </w:r>
      <w:r w:rsidR="00EC7AA6">
        <w:rPr>
          <w:rFonts w:ascii="Arial" w:eastAsia="Calibri" w:hAnsi="Arial" w:cs="Arial"/>
          <w:kern w:val="0"/>
          <w:sz w:val="24"/>
          <w:szCs w:val="24"/>
          <w14:ligatures w14:val="none"/>
        </w:rPr>
        <w:t>i</w:t>
      </w:r>
      <w:r w:rsidRPr="00C66950">
        <w:rPr>
          <w:rFonts w:ascii="Arial" w:eastAsia="Calibri" w:hAnsi="Arial" w:cs="Arial"/>
          <w:kern w:val="0"/>
          <w:sz w:val="24"/>
          <w:szCs w:val="24"/>
          <w14:ligatures w14:val="none"/>
        </w:rPr>
        <w:t xml:space="preserve"> </w:t>
      </w:r>
      <w:r w:rsidR="00EC7AA6">
        <w:rPr>
          <w:rFonts w:ascii="Arial" w:eastAsia="Calibri" w:hAnsi="Arial" w:cs="Arial"/>
          <w:kern w:val="0"/>
          <w:sz w:val="24"/>
          <w:szCs w:val="24"/>
          <w14:ligatures w14:val="none"/>
        </w:rPr>
        <w:t>D</w:t>
      </w:r>
      <w:r w:rsidRPr="00C66950">
        <w:rPr>
          <w:rFonts w:ascii="Arial" w:eastAsia="Calibri" w:hAnsi="Arial" w:cs="Arial"/>
          <w:kern w:val="0"/>
          <w:sz w:val="24"/>
          <w:szCs w:val="24"/>
          <w14:ligatures w14:val="none"/>
        </w:rPr>
        <w:t>isciplinske komisije,</w:t>
      </w:r>
      <w:r>
        <w:rPr>
          <w:rFonts w:ascii="Arial" w:eastAsia="Calibri" w:hAnsi="Arial" w:cs="Arial"/>
          <w:kern w:val="0"/>
          <w:sz w:val="24"/>
          <w:szCs w:val="24"/>
          <w14:ligatures w14:val="none"/>
        </w:rPr>
        <w:t xml:space="preserve"> kao i</w:t>
      </w:r>
      <w:r w:rsidRPr="00C66950">
        <w:rPr>
          <w:rFonts w:ascii="Arial" w:eastAsia="Calibri" w:hAnsi="Arial" w:cs="Arial"/>
          <w:kern w:val="0"/>
          <w:sz w:val="24"/>
          <w:szCs w:val="24"/>
          <w14:ligatures w14:val="none"/>
        </w:rPr>
        <w:t xml:space="preserve"> radno pravn</w:t>
      </w:r>
      <w:r>
        <w:rPr>
          <w:rFonts w:ascii="Arial" w:eastAsia="Calibri" w:hAnsi="Arial" w:cs="Arial"/>
          <w:kern w:val="0"/>
          <w:sz w:val="24"/>
          <w:szCs w:val="24"/>
          <w14:ligatures w14:val="none"/>
        </w:rPr>
        <w:t>og</w:t>
      </w:r>
      <w:r w:rsidRPr="00C66950">
        <w:rPr>
          <w:rFonts w:ascii="Arial" w:eastAsia="Calibri" w:hAnsi="Arial" w:cs="Arial"/>
          <w:kern w:val="0"/>
          <w:sz w:val="24"/>
          <w:szCs w:val="24"/>
          <w14:ligatures w14:val="none"/>
        </w:rPr>
        <w:t xml:space="preserve"> status</w:t>
      </w:r>
      <w:r>
        <w:rPr>
          <w:rFonts w:ascii="Arial" w:eastAsia="Calibri" w:hAnsi="Arial" w:cs="Arial"/>
          <w:kern w:val="0"/>
          <w:sz w:val="24"/>
          <w:szCs w:val="24"/>
          <w14:ligatures w14:val="none"/>
        </w:rPr>
        <w:t>a</w:t>
      </w:r>
      <w:r w:rsidRPr="00C66950">
        <w:rPr>
          <w:rFonts w:ascii="Arial" w:eastAsia="Calibri" w:hAnsi="Arial" w:cs="Arial"/>
          <w:kern w:val="0"/>
          <w:sz w:val="24"/>
          <w:szCs w:val="24"/>
          <w14:ligatures w14:val="none"/>
        </w:rPr>
        <w:t xml:space="preserve"> inspektora</w:t>
      </w:r>
      <w:r w:rsidR="003B4FED">
        <w:rPr>
          <w:rFonts w:ascii="Arial" w:eastAsia="Calibri" w:hAnsi="Arial" w:cs="Arial"/>
          <w:kern w:val="0"/>
          <w:sz w:val="24"/>
          <w:szCs w:val="24"/>
          <w14:ligatures w14:val="none"/>
        </w:rPr>
        <w:t>.</w:t>
      </w:r>
    </w:p>
    <w:p w14:paraId="30E50E4D" w14:textId="77777777" w:rsidR="00513831" w:rsidRPr="00C66950" w:rsidRDefault="00513831" w:rsidP="00C66950">
      <w:pPr>
        <w:spacing w:after="0" w:line="240" w:lineRule="auto"/>
        <w:ind w:right="-90"/>
        <w:jc w:val="both"/>
        <w:rPr>
          <w:rFonts w:ascii="Arial" w:eastAsia="Calibri" w:hAnsi="Arial" w:cs="Arial"/>
          <w:kern w:val="0"/>
          <w:sz w:val="24"/>
          <w:szCs w:val="24"/>
          <w14:ligatures w14:val="none"/>
        </w:rPr>
      </w:pPr>
    </w:p>
    <w:p w14:paraId="08FF8E1E" w14:textId="7C874472" w:rsidR="007230A5" w:rsidRPr="00513831" w:rsidRDefault="00513831" w:rsidP="007230A5">
      <w:pPr>
        <w:jc w:val="both"/>
        <w:rPr>
          <w:rFonts w:ascii="Arial" w:eastAsia="Calibri" w:hAnsi="Arial" w:cs="Arial"/>
          <w:kern w:val="0"/>
          <w:sz w:val="24"/>
          <w:szCs w:val="24"/>
          <w14:ligatures w14:val="none"/>
        </w:rPr>
      </w:pPr>
      <w:r w:rsidRPr="00513831">
        <w:rPr>
          <w:rFonts w:ascii="Arial" w:eastAsia="Calibri" w:hAnsi="Arial" w:cs="Arial"/>
          <w:kern w:val="0"/>
          <w:sz w:val="24"/>
          <w:szCs w:val="24"/>
          <w14:ligatures w14:val="none"/>
        </w:rPr>
        <w:t xml:space="preserve">Izborom predstavnika NVO za učešće u radnoj grupi, ministar javne uprave formirao je radno tijelo koje će raditi na pripremi predloga zakona. Ova radna grupa je održala sastanke na kojima su razmatrene odredbe čija primjena izaziva nedoumice u praksi, kao i komentare koji su pristigli tokom javnih </w:t>
      </w:r>
      <w:r w:rsidR="00D87A94">
        <w:rPr>
          <w:rFonts w:ascii="Arial" w:eastAsia="Calibri" w:hAnsi="Arial" w:cs="Arial"/>
          <w:kern w:val="0"/>
          <w:sz w:val="24"/>
          <w:szCs w:val="24"/>
          <w14:ligatures w14:val="none"/>
        </w:rPr>
        <w:t>konsultacija.</w:t>
      </w:r>
    </w:p>
    <w:p w14:paraId="27FFC7E5" w14:textId="1EB827A8" w:rsidR="00352B19" w:rsidRDefault="00D87A94" w:rsidP="00D87A94">
      <w:pPr>
        <w:spacing w:after="0" w:line="240" w:lineRule="auto"/>
        <w:ind w:right="-90"/>
        <w:jc w:val="both"/>
        <w:rPr>
          <w:rFonts w:ascii="Arial" w:hAnsi="Arial" w:cs="Arial"/>
          <w:sz w:val="24"/>
          <w:szCs w:val="24"/>
        </w:rPr>
      </w:pPr>
      <w:r>
        <w:rPr>
          <w:rFonts w:ascii="Arial" w:hAnsi="Arial" w:cs="Arial"/>
          <w:sz w:val="24"/>
          <w:szCs w:val="24"/>
        </w:rPr>
        <w:t>Kod svega navedenog pripremljen je tekst Nacrta zakona o izmjenama i dopunama Zakona o dražvnim službenicima i namještenicima, koji tekst će se naći na javnoj raspravi.</w:t>
      </w:r>
    </w:p>
    <w:p w14:paraId="09F73192" w14:textId="136158E2" w:rsidR="00D87A94" w:rsidRDefault="00D87A94" w:rsidP="00D87A94">
      <w:pPr>
        <w:spacing w:after="0" w:line="240" w:lineRule="auto"/>
        <w:ind w:right="-90"/>
        <w:jc w:val="both"/>
        <w:rPr>
          <w:rFonts w:ascii="Arial" w:hAnsi="Arial" w:cs="Arial"/>
          <w:sz w:val="24"/>
          <w:szCs w:val="24"/>
        </w:rPr>
      </w:pPr>
      <w:r>
        <w:rPr>
          <w:rFonts w:ascii="Arial" w:hAnsi="Arial" w:cs="Arial"/>
          <w:sz w:val="24"/>
          <w:szCs w:val="24"/>
        </w:rPr>
        <w:t>Nakon usaglašavanja sa primjedbama i sugestijama dobijenim tokom javne rasprave, tekst zakona će biti poslat Evropskoj komisiji na mišljenje.</w:t>
      </w:r>
    </w:p>
    <w:p w14:paraId="189B8A7B" w14:textId="221C42E3" w:rsidR="00F07BFB" w:rsidRDefault="00F07BFB" w:rsidP="00D87A94">
      <w:pPr>
        <w:spacing w:after="0" w:line="240" w:lineRule="auto"/>
        <w:ind w:right="-90"/>
        <w:jc w:val="both"/>
        <w:rPr>
          <w:rFonts w:ascii="Arial" w:hAnsi="Arial" w:cs="Arial"/>
          <w:sz w:val="24"/>
          <w:szCs w:val="24"/>
        </w:rPr>
      </w:pPr>
    </w:p>
    <w:p w14:paraId="313ECCC4" w14:textId="2C40EEE7" w:rsidR="003B20FC" w:rsidRDefault="00F07BFB" w:rsidP="00D87A94">
      <w:pPr>
        <w:spacing w:after="0" w:line="240" w:lineRule="auto"/>
        <w:ind w:right="-90"/>
        <w:jc w:val="both"/>
        <w:rPr>
          <w:rFonts w:ascii="Arial" w:hAnsi="Arial" w:cs="Arial"/>
          <w:sz w:val="24"/>
          <w:szCs w:val="24"/>
        </w:rPr>
      </w:pPr>
      <w:r>
        <w:rPr>
          <w:rFonts w:ascii="Arial" w:hAnsi="Arial" w:cs="Arial"/>
          <w:sz w:val="24"/>
          <w:szCs w:val="24"/>
        </w:rPr>
        <w:lastRenderedPageBreak/>
        <w:t>Osnovni cilj izmjena ovog zakona je jačanje profesionalizacije, merit sistema i transparentnosti u postupku ostvarivanja prava i obaveza državnih službenika, jačanje radno pravnog statusa</w:t>
      </w:r>
      <w:r w:rsidR="00E626DF">
        <w:rPr>
          <w:rFonts w:ascii="Arial" w:hAnsi="Arial" w:cs="Arial"/>
          <w:sz w:val="24"/>
          <w:szCs w:val="24"/>
        </w:rPr>
        <w:t xml:space="preserve"> inspektora</w:t>
      </w:r>
      <w:r w:rsidR="00972B0C">
        <w:rPr>
          <w:rFonts w:ascii="Arial" w:hAnsi="Arial" w:cs="Arial"/>
          <w:sz w:val="24"/>
          <w:szCs w:val="24"/>
        </w:rPr>
        <w:t>, kao i usklađivanje sa komentarima Evropske komisije,</w:t>
      </w:r>
      <w:r w:rsidR="00E626DF">
        <w:rPr>
          <w:rFonts w:ascii="Arial" w:hAnsi="Arial" w:cs="Arial"/>
          <w:sz w:val="24"/>
          <w:szCs w:val="24"/>
        </w:rPr>
        <w:t xml:space="preserve"> </w:t>
      </w:r>
      <w:r w:rsidR="00972B0C">
        <w:rPr>
          <w:rFonts w:ascii="Arial" w:hAnsi="Arial" w:cs="Arial"/>
          <w:sz w:val="24"/>
          <w:szCs w:val="24"/>
        </w:rPr>
        <w:t>a u vezi uslova za zapošljavanje.</w:t>
      </w:r>
    </w:p>
    <w:p w14:paraId="5219D7E1" w14:textId="77777777" w:rsidR="00A560B5" w:rsidRDefault="00A560B5" w:rsidP="00D87A94">
      <w:pPr>
        <w:spacing w:after="0" w:line="240" w:lineRule="auto"/>
        <w:ind w:right="-90"/>
        <w:jc w:val="both"/>
        <w:rPr>
          <w:rFonts w:ascii="Arial" w:hAnsi="Arial" w:cs="Arial"/>
          <w:sz w:val="24"/>
          <w:szCs w:val="24"/>
        </w:rPr>
      </w:pPr>
    </w:p>
    <w:p w14:paraId="450BA395" w14:textId="6C27C329" w:rsidR="003B20FC" w:rsidRDefault="00A560B5" w:rsidP="00A560B5">
      <w:pPr>
        <w:jc w:val="both"/>
        <w:rPr>
          <w:rFonts w:ascii="Arial" w:hAnsi="Arial" w:cs="Arial"/>
          <w:sz w:val="24"/>
          <w:szCs w:val="24"/>
        </w:rPr>
      </w:pPr>
      <w:r>
        <w:rPr>
          <w:rFonts w:ascii="Arial" w:hAnsi="Arial" w:cs="Arial"/>
          <w:sz w:val="24"/>
          <w:szCs w:val="24"/>
        </w:rPr>
        <w:t>Napominjemo i da će prelazne i završne odredbe ovog zakona biti definisane kada predložena rješenja budu konačna, tj. nakon sprovedene javne rasprave.</w:t>
      </w:r>
    </w:p>
    <w:p w14:paraId="06B3AF0B" w14:textId="77777777" w:rsidR="003B20FC" w:rsidRPr="003B20FC" w:rsidRDefault="003B20FC" w:rsidP="003B20FC">
      <w:pPr>
        <w:tabs>
          <w:tab w:val="left" w:pos="450"/>
          <w:tab w:val="left" w:pos="9360"/>
        </w:tabs>
        <w:autoSpaceDE w:val="0"/>
        <w:autoSpaceDN w:val="0"/>
        <w:adjustRightInd w:val="0"/>
        <w:spacing w:after="0" w:line="240" w:lineRule="auto"/>
        <w:jc w:val="both"/>
        <w:rPr>
          <w:rFonts w:ascii="Arial" w:eastAsia="Calibri" w:hAnsi="Arial" w:cs="Arial"/>
          <w:b/>
          <w:bCs/>
          <w:kern w:val="0"/>
          <w:sz w:val="24"/>
          <w:szCs w:val="24"/>
          <w14:ligatures w14:val="none"/>
        </w:rPr>
      </w:pPr>
      <w:r w:rsidRPr="003B20FC">
        <w:rPr>
          <w:rFonts w:ascii="Arial" w:eastAsia="Calibri" w:hAnsi="Arial" w:cs="Arial"/>
          <w:b/>
          <w:bCs/>
          <w:kern w:val="0"/>
          <w:sz w:val="24"/>
          <w:szCs w:val="24"/>
          <w14:ligatures w14:val="none"/>
        </w:rPr>
        <w:tab/>
        <w:t>III USAGLAŠENOST SA PRAVNOM TEKOVINOM EVROPSKE UNIJE I POTVRĐENIM MEĐUNARODNIM KONVENCIJAMA</w:t>
      </w:r>
    </w:p>
    <w:p w14:paraId="364EDA91" w14:textId="77777777" w:rsidR="003B20FC" w:rsidRPr="003B20FC" w:rsidRDefault="003B20FC" w:rsidP="003B20FC">
      <w:pPr>
        <w:tabs>
          <w:tab w:val="left" w:pos="450"/>
          <w:tab w:val="left" w:pos="9360"/>
        </w:tabs>
        <w:autoSpaceDE w:val="0"/>
        <w:autoSpaceDN w:val="0"/>
        <w:adjustRightInd w:val="0"/>
        <w:spacing w:after="0" w:line="240" w:lineRule="auto"/>
        <w:jc w:val="both"/>
        <w:rPr>
          <w:rFonts w:ascii="Arial" w:eastAsia="Calibri" w:hAnsi="Arial" w:cs="Arial"/>
          <w:b/>
          <w:bCs/>
          <w:kern w:val="0"/>
          <w:sz w:val="24"/>
          <w:szCs w:val="24"/>
          <w14:ligatures w14:val="none"/>
        </w:rPr>
      </w:pPr>
    </w:p>
    <w:p w14:paraId="0A23AE8B" w14:textId="1F6C91E4" w:rsidR="003B20FC" w:rsidRPr="003B20FC" w:rsidRDefault="003B20FC" w:rsidP="003B20FC">
      <w:pPr>
        <w:spacing w:after="0" w:line="240" w:lineRule="auto"/>
        <w:jc w:val="both"/>
        <w:rPr>
          <w:rFonts w:ascii="Arial" w:eastAsia="Calibri" w:hAnsi="Arial" w:cs="Arial"/>
          <w:noProof/>
          <w:kern w:val="0"/>
          <w:sz w:val="24"/>
          <w:szCs w:val="24"/>
          <w14:ligatures w14:val="none"/>
        </w:rPr>
      </w:pPr>
      <w:r>
        <w:rPr>
          <w:rFonts w:ascii="Arial" w:eastAsia="Calibri" w:hAnsi="Arial" w:cs="Arial"/>
          <w:noProof/>
          <w:kern w:val="0"/>
          <w:sz w:val="24"/>
          <w:szCs w:val="24"/>
          <w14:ligatures w14:val="none"/>
        </w:rPr>
        <w:t>Ne postoje izvori prava Evropske unije, niti potvrđene međunarodne konvencije, sa kojima potrebno usaglasiti ovaj zakon.</w:t>
      </w:r>
    </w:p>
    <w:p w14:paraId="15EBB103" w14:textId="77777777" w:rsidR="003B20FC" w:rsidRPr="003B20FC" w:rsidRDefault="003B20FC" w:rsidP="003B20FC">
      <w:pPr>
        <w:spacing w:after="0" w:line="240" w:lineRule="auto"/>
        <w:jc w:val="both"/>
        <w:rPr>
          <w:rFonts w:ascii="Arial" w:eastAsia="Calibri" w:hAnsi="Arial" w:cs="Arial"/>
          <w:b/>
          <w:bCs/>
          <w:kern w:val="0"/>
          <w:sz w:val="24"/>
          <w:szCs w:val="24"/>
          <w14:ligatures w14:val="none"/>
        </w:rPr>
      </w:pPr>
    </w:p>
    <w:p w14:paraId="0DF28181" w14:textId="77777777" w:rsidR="003B20FC" w:rsidRPr="003B20FC" w:rsidRDefault="003B20FC" w:rsidP="003B20FC">
      <w:pPr>
        <w:tabs>
          <w:tab w:val="left" w:pos="450"/>
          <w:tab w:val="left" w:pos="9360"/>
        </w:tabs>
        <w:autoSpaceDE w:val="0"/>
        <w:autoSpaceDN w:val="0"/>
        <w:adjustRightInd w:val="0"/>
        <w:spacing w:after="0" w:line="240" w:lineRule="auto"/>
        <w:jc w:val="both"/>
        <w:rPr>
          <w:rFonts w:ascii="Arial" w:eastAsia="Calibri" w:hAnsi="Arial" w:cs="Arial"/>
          <w:b/>
          <w:bCs/>
          <w:kern w:val="0"/>
          <w:sz w:val="24"/>
          <w:szCs w:val="24"/>
          <w14:ligatures w14:val="none"/>
        </w:rPr>
      </w:pPr>
      <w:r w:rsidRPr="003B20FC">
        <w:rPr>
          <w:rFonts w:ascii="Arial" w:eastAsia="Calibri" w:hAnsi="Arial" w:cs="Arial"/>
          <w:b/>
          <w:bCs/>
          <w:kern w:val="0"/>
          <w:sz w:val="24"/>
          <w:szCs w:val="24"/>
          <w14:ligatures w14:val="none"/>
        </w:rPr>
        <w:tab/>
        <w:t>IV OBJAŠNJENJE OSNOVNIH PRAVNIH INSTITUTA</w:t>
      </w:r>
    </w:p>
    <w:p w14:paraId="2B5EFB4B" w14:textId="677808ED" w:rsidR="003B20FC" w:rsidRDefault="003B20FC" w:rsidP="003B20FC">
      <w:pPr>
        <w:spacing w:after="0" w:line="240" w:lineRule="auto"/>
        <w:jc w:val="both"/>
        <w:rPr>
          <w:rFonts w:ascii="Arial" w:eastAsia="Calibri" w:hAnsi="Arial" w:cs="Arial"/>
          <w:kern w:val="0"/>
          <w:sz w:val="24"/>
          <w:szCs w:val="24"/>
          <w14:ligatures w14:val="none"/>
        </w:rPr>
      </w:pPr>
    </w:p>
    <w:p w14:paraId="708A5726" w14:textId="5AA93C1C" w:rsidR="009B46CD" w:rsidRDefault="009308FD" w:rsidP="00E23721">
      <w:pPr>
        <w:spacing w:after="0" w:line="240" w:lineRule="auto"/>
        <w:jc w:val="both"/>
        <w:rPr>
          <w:rFonts w:ascii="Arial" w:eastAsia="Calibri" w:hAnsi="Arial" w:cs="Arial"/>
          <w:kern w:val="0"/>
          <w:sz w:val="24"/>
          <w:szCs w:val="24"/>
          <w14:ligatures w14:val="none"/>
        </w:rPr>
      </w:pPr>
      <w:r w:rsidRPr="009B46CD">
        <w:rPr>
          <w:rFonts w:ascii="Arial" w:eastAsia="Calibri" w:hAnsi="Arial" w:cs="Arial"/>
          <w:b/>
          <w:kern w:val="0"/>
          <w:sz w:val="24"/>
          <w:szCs w:val="24"/>
          <w14:ligatures w14:val="none"/>
        </w:rPr>
        <w:t xml:space="preserve">Odredbama čl. 1- </w:t>
      </w:r>
      <w:r w:rsidR="009B46CD" w:rsidRPr="009B46CD">
        <w:rPr>
          <w:rFonts w:ascii="Arial" w:eastAsia="Calibri" w:hAnsi="Arial" w:cs="Arial"/>
          <w:b/>
          <w:kern w:val="0"/>
          <w:sz w:val="24"/>
          <w:szCs w:val="24"/>
          <w14:ligatures w14:val="none"/>
        </w:rPr>
        <w:t xml:space="preserve">6 </w:t>
      </w:r>
      <w:r w:rsidR="009B46CD" w:rsidRPr="009B46CD">
        <w:rPr>
          <w:rFonts w:ascii="Arial" w:eastAsia="Calibri" w:hAnsi="Arial" w:cs="Arial"/>
          <w:kern w:val="0"/>
          <w:sz w:val="24"/>
          <w:szCs w:val="24"/>
          <w14:ligatures w14:val="none"/>
        </w:rPr>
        <w:t>vrši se</w:t>
      </w:r>
      <w:r w:rsidR="009B46CD">
        <w:rPr>
          <w:rFonts w:ascii="Arial" w:eastAsia="Calibri" w:hAnsi="Arial" w:cs="Arial"/>
          <w:b/>
          <w:kern w:val="0"/>
          <w:sz w:val="24"/>
          <w:szCs w:val="24"/>
          <w14:ligatures w14:val="none"/>
        </w:rPr>
        <w:t xml:space="preserve"> </w:t>
      </w:r>
      <w:r w:rsidR="009B46CD" w:rsidRPr="009B46CD">
        <w:rPr>
          <w:rFonts w:ascii="Arial" w:eastAsia="Calibri" w:hAnsi="Arial" w:cs="Arial"/>
          <w:kern w:val="0"/>
          <w:sz w:val="24"/>
          <w:szCs w:val="24"/>
          <w14:ligatures w14:val="none"/>
        </w:rPr>
        <w:t xml:space="preserve">izmjena uslova za radna mjesta u okviru kategorija državnih službenika </w:t>
      </w:r>
      <w:r w:rsidR="009B46CD">
        <w:rPr>
          <w:rFonts w:ascii="Arial" w:eastAsia="Calibri" w:hAnsi="Arial" w:cs="Arial"/>
          <w:kern w:val="0"/>
          <w:sz w:val="24"/>
          <w:szCs w:val="24"/>
          <w14:ligatures w14:val="none"/>
        </w:rPr>
        <w:t>i</w:t>
      </w:r>
      <w:r w:rsidR="009B46CD" w:rsidRPr="009B46CD">
        <w:rPr>
          <w:rFonts w:ascii="Arial" w:eastAsia="Calibri" w:hAnsi="Arial" w:cs="Arial"/>
          <w:kern w:val="0"/>
          <w:sz w:val="24"/>
          <w:szCs w:val="24"/>
          <w14:ligatures w14:val="none"/>
        </w:rPr>
        <w:t xml:space="preserve"> namještenika. Naime, amandmanima poslanika</w:t>
      </w:r>
      <w:r w:rsidR="009B46CD">
        <w:rPr>
          <w:rFonts w:ascii="Arial" w:eastAsia="Calibri" w:hAnsi="Arial" w:cs="Arial"/>
          <w:kern w:val="0"/>
          <w:sz w:val="24"/>
          <w:szCs w:val="24"/>
          <w14:ligatures w14:val="none"/>
        </w:rPr>
        <w:t xml:space="preserve"> u Skupštini Crne Gore,</w:t>
      </w:r>
      <w:r w:rsidR="009B46CD" w:rsidRPr="009B46CD">
        <w:rPr>
          <w:rFonts w:ascii="Arial" w:eastAsia="Calibri" w:hAnsi="Arial" w:cs="Arial"/>
          <w:kern w:val="0"/>
          <w:sz w:val="24"/>
          <w:szCs w:val="24"/>
          <w14:ligatures w14:val="none"/>
        </w:rPr>
        <w:t xml:space="preserve"> smanjeni su uslovi po pitanju godina radnog iskustva koje je potrebno za obavljanje poslova radnog mjesta.</w:t>
      </w:r>
      <w:r w:rsidR="009B46CD">
        <w:rPr>
          <w:rFonts w:ascii="Arial" w:eastAsia="Calibri" w:hAnsi="Arial" w:cs="Arial"/>
          <w:kern w:val="0"/>
          <w:sz w:val="24"/>
          <w:szCs w:val="24"/>
          <w14:ligatures w14:val="none"/>
        </w:rPr>
        <w:t xml:space="preserve"> Ovakvo zakonsko rješenje imalo je negativno mišljenje od strane Evropske komisije, navodeći da se na taj način umanjuje doprinos profesionalizaciji I merit sistemu, te da predstavlja korak unazad jačanju službeničkog sistema.</w:t>
      </w:r>
      <w:r w:rsidR="00E626DF">
        <w:rPr>
          <w:rFonts w:ascii="Arial" w:eastAsia="Calibri" w:hAnsi="Arial" w:cs="Arial"/>
          <w:kern w:val="0"/>
          <w:sz w:val="24"/>
          <w:szCs w:val="24"/>
          <w14:ligatures w14:val="none"/>
        </w:rPr>
        <w:t xml:space="preserve"> </w:t>
      </w:r>
      <w:r w:rsidR="009B46CD">
        <w:rPr>
          <w:rFonts w:ascii="Arial" w:eastAsia="Calibri" w:hAnsi="Arial" w:cs="Arial"/>
          <w:kern w:val="0"/>
          <w:sz w:val="24"/>
          <w:szCs w:val="24"/>
          <w14:ligatures w14:val="none"/>
        </w:rPr>
        <w:t>Iz tog razloga izmjenama zakona vraća</w:t>
      </w:r>
      <w:r w:rsidR="00E626DF">
        <w:rPr>
          <w:rFonts w:ascii="Arial" w:eastAsia="Calibri" w:hAnsi="Arial" w:cs="Arial"/>
          <w:kern w:val="0"/>
          <w:sz w:val="24"/>
          <w:szCs w:val="24"/>
          <w14:ligatures w14:val="none"/>
        </w:rPr>
        <w:t>ju se</w:t>
      </w:r>
      <w:r w:rsidR="009B46CD">
        <w:rPr>
          <w:rFonts w:ascii="Arial" w:eastAsia="Calibri" w:hAnsi="Arial" w:cs="Arial"/>
          <w:kern w:val="0"/>
          <w:sz w:val="24"/>
          <w:szCs w:val="24"/>
          <w14:ligatures w14:val="none"/>
        </w:rPr>
        <w:t xml:space="preserve"> prvobitna zakonska rješenja, odnosno povećava</w:t>
      </w:r>
      <w:r w:rsidR="00E626DF">
        <w:rPr>
          <w:rFonts w:ascii="Arial" w:eastAsia="Calibri" w:hAnsi="Arial" w:cs="Arial"/>
          <w:kern w:val="0"/>
          <w:sz w:val="24"/>
          <w:szCs w:val="24"/>
          <w14:ligatures w14:val="none"/>
        </w:rPr>
        <w:t>ju se</w:t>
      </w:r>
      <w:r w:rsidR="009B46CD">
        <w:rPr>
          <w:rFonts w:ascii="Arial" w:eastAsia="Calibri" w:hAnsi="Arial" w:cs="Arial"/>
          <w:kern w:val="0"/>
          <w:sz w:val="24"/>
          <w:szCs w:val="24"/>
          <w14:ligatures w14:val="none"/>
        </w:rPr>
        <w:t xml:space="preserve"> godine radnog iskustva koje je potrebno za obavljanje poslova radnog mjesta, kako je bilo u osnovnom tekstu zakona.</w:t>
      </w:r>
    </w:p>
    <w:p w14:paraId="3E190DEF" w14:textId="77777777" w:rsidR="00E23721" w:rsidRPr="003B20FC" w:rsidRDefault="00E23721" w:rsidP="00E23721">
      <w:pPr>
        <w:spacing w:after="0" w:line="240" w:lineRule="auto"/>
        <w:jc w:val="both"/>
        <w:rPr>
          <w:rFonts w:ascii="Arial" w:eastAsia="Calibri" w:hAnsi="Arial" w:cs="Arial"/>
          <w:kern w:val="0"/>
          <w:sz w:val="24"/>
          <w:szCs w:val="24"/>
          <w14:ligatures w14:val="none"/>
        </w:rPr>
      </w:pPr>
    </w:p>
    <w:p w14:paraId="72C70368" w14:textId="71714C38" w:rsidR="003548BB" w:rsidRDefault="003548BB" w:rsidP="00E23721">
      <w:pPr>
        <w:spacing w:line="240" w:lineRule="auto"/>
        <w:jc w:val="both"/>
        <w:rPr>
          <w:rFonts w:ascii="Arial" w:hAnsi="Arial" w:cs="Arial"/>
          <w:sz w:val="24"/>
          <w:szCs w:val="24"/>
        </w:rPr>
      </w:pPr>
      <w:r w:rsidRPr="003548BB">
        <w:rPr>
          <w:rFonts w:ascii="Arial" w:hAnsi="Arial" w:cs="Arial"/>
          <w:b/>
          <w:sz w:val="24"/>
          <w:szCs w:val="24"/>
        </w:rPr>
        <w:t>Odredbom člana 7</w:t>
      </w:r>
      <w:r>
        <w:rPr>
          <w:rFonts w:ascii="Arial" w:hAnsi="Arial" w:cs="Arial"/>
          <w:sz w:val="24"/>
          <w:szCs w:val="24"/>
        </w:rPr>
        <w:t xml:space="preserve"> dodaje se izuzetak kod pravila da radno mjesto mora biti upražnjeno da bi se pokrenuo postupak popune putem oglasa. Naime, s obzirom da se radna mjesta inspektora </w:t>
      </w:r>
      <w:r w:rsidR="00E626DF">
        <w:rPr>
          <w:rFonts w:ascii="Arial" w:hAnsi="Arial" w:cs="Arial"/>
          <w:sz w:val="24"/>
          <w:szCs w:val="24"/>
        </w:rPr>
        <w:t>i</w:t>
      </w:r>
      <w:r>
        <w:rPr>
          <w:rFonts w:ascii="Arial" w:hAnsi="Arial" w:cs="Arial"/>
          <w:sz w:val="24"/>
          <w:szCs w:val="24"/>
        </w:rPr>
        <w:t xml:space="preserve"> ovlašćenih lica popunjavaju na period od pet godina, predloženom izmenom omogućavamo da se to Odluka o pokretanju postupka za oglašavanje može donijeti 3 mjeseca prije isteka mandata, odnosno perioda od pet godina. Ovo iz razloga da bi se premostio period od prestanka mandata do popune radnog mjesta, koji može trajati duže vremena. Ovaj izuzetak je ograničen samo za radna mjesta </w:t>
      </w:r>
      <w:r w:rsidR="00E626DF">
        <w:rPr>
          <w:rFonts w:ascii="Arial" w:hAnsi="Arial" w:cs="Arial"/>
          <w:sz w:val="24"/>
          <w:szCs w:val="24"/>
        </w:rPr>
        <w:t xml:space="preserve">glavnog </w:t>
      </w:r>
      <w:r>
        <w:rPr>
          <w:rFonts w:ascii="Arial" w:hAnsi="Arial" w:cs="Arial"/>
          <w:sz w:val="24"/>
          <w:szCs w:val="24"/>
        </w:rPr>
        <w:t xml:space="preserve">inspektora </w:t>
      </w:r>
      <w:r w:rsidR="00E626DF">
        <w:rPr>
          <w:rFonts w:ascii="Arial" w:hAnsi="Arial" w:cs="Arial"/>
          <w:sz w:val="24"/>
          <w:szCs w:val="24"/>
        </w:rPr>
        <w:t>i</w:t>
      </w:r>
      <w:r>
        <w:rPr>
          <w:rFonts w:ascii="Arial" w:hAnsi="Arial" w:cs="Arial"/>
          <w:sz w:val="24"/>
          <w:szCs w:val="24"/>
        </w:rPr>
        <w:t xml:space="preserve"> </w:t>
      </w:r>
      <w:r w:rsidR="00E626DF">
        <w:rPr>
          <w:rFonts w:ascii="Arial" w:hAnsi="Arial" w:cs="Arial"/>
          <w:sz w:val="24"/>
          <w:szCs w:val="24"/>
        </w:rPr>
        <w:t xml:space="preserve">glavnog </w:t>
      </w:r>
      <w:r>
        <w:rPr>
          <w:rFonts w:ascii="Arial" w:hAnsi="Arial" w:cs="Arial"/>
          <w:sz w:val="24"/>
          <w:szCs w:val="24"/>
        </w:rPr>
        <w:t>ovlašćen</w:t>
      </w:r>
      <w:r w:rsidR="00E626DF">
        <w:rPr>
          <w:rFonts w:ascii="Arial" w:hAnsi="Arial" w:cs="Arial"/>
          <w:sz w:val="24"/>
          <w:szCs w:val="24"/>
        </w:rPr>
        <w:t>og</w:t>
      </w:r>
      <w:r>
        <w:rPr>
          <w:rFonts w:ascii="Arial" w:hAnsi="Arial" w:cs="Arial"/>
          <w:sz w:val="24"/>
          <w:szCs w:val="24"/>
        </w:rPr>
        <w:t xml:space="preserve"> služben</w:t>
      </w:r>
      <w:r w:rsidR="00E626DF">
        <w:rPr>
          <w:rFonts w:ascii="Arial" w:hAnsi="Arial" w:cs="Arial"/>
          <w:sz w:val="24"/>
          <w:szCs w:val="24"/>
        </w:rPr>
        <w:t>og</w:t>
      </w:r>
      <w:r>
        <w:rPr>
          <w:rFonts w:ascii="Arial" w:hAnsi="Arial" w:cs="Arial"/>
          <w:sz w:val="24"/>
          <w:szCs w:val="24"/>
        </w:rPr>
        <w:t xml:space="preserve"> lica, a ne </w:t>
      </w:r>
      <w:r w:rsidR="00E626DF">
        <w:rPr>
          <w:rFonts w:ascii="Arial" w:hAnsi="Arial" w:cs="Arial"/>
          <w:sz w:val="24"/>
          <w:szCs w:val="24"/>
        </w:rPr>
        <w:t>i</w:t>
      </w:r>
      <w:r>
        <w:rPr>
          <w:rFonts w:ascii="Arial" w:hAnsi="Arial" w:cs="Arial"/>
          <w:sz w:val="24"/>
          <w:szCs w:val="24"/>
        </w:rPr>
        <w:t xml:space="preserve"> za mandate starješina </w:t>
      </w:r>
      <w:r w:rsidR="00E626DF">
        <w:rPr>
          <w:rFonts w:ascii="Arial" w:hAnsi="Arial" w:cs="Arial"/>
          <w:sz w:val="24"/>
          <w:szCs w:val="24"/>
        </w:rPr>
        <w:t>i</w:t>
      </w:r>
      <w:r>
        <w:rPr>
          <w:rFonts w:ascii="Arial" w:hAnsi="Arial" w:cs="Arial"/>
          <w:sz w:val="24"/>
          <w:szCs w:val="24"/>
        </w:rPr>
        <w:t xml:space="preserve"> lica iz kategorije visoki rukovodni kadar, iz razloga što u ovim situacijam postoji institut vršioca dužnosti kojim se premošćuje period do popune putem </w:t>
      </w:r>
      <w:r w:rsidR="00E626DF">
        <w:rPr>
          <w:rFonts w:ascii="Arial" w:hAnsi="Arial" w:cs="Arial"/>
          <w:sz w:val="24"/>
          <w:szCs w:val="24"/>
        </w:rPr>
        <w:t xml:space="preserve">javnog </w:t>
      </w:r>
      <w:r>
        <w:rPr>
          <w:rFonts w:ascii="Arial" w:hAnsi="Arial" w:cs="Arial"/>
          <w:sz w:val="24"/>
          <w:szCs w:val="24"/>
        </w:rPr>
        <w:t>konkursa.</w:t>
      </w:r>
    </w:p>
    <w:p w14:paraId="2003FACA" w14:textId="59103269" w:rsidR="00C6055C" w:rsidRDefault="00C6055C" w:rsidP="00E23721">
      <w:pPr>
        <w:spacing w:line="240" w:lineRule="auto"/>
        <w:jc w:val="both"/>
        <w:rPr>
          <w:rFonts w:ascii="Arial" w:hAnsi="Arial" w:cs="Arial"/>
          <w:sz w:val="24"/>
          <w:szCs w:val="24"/>
        </w:rPr>
      </w:pPr>
      <w:r w:rsidRPr="00C6055C">
        <w:rPr>
          <w:rFonts w:ascii="Arial" w:hAnsi="Arial" w:cs="Arial"/>
          <w:b/>
          <w:sz w:val="24"/>
          <w:szCs w:val="24"/>
        </w:rPr>
        <w:t xml:space="preserve">Odredbom člana </w:t>
      </w:r>
      <w:r w:rsidR="00350799">
        <w:rPr>
          <w:rFonts w:ascii="Arial" w:hAnsi="Arial" w:cs="Arial"/>
          <w:b/>
          <w:sz w:val="24"/>
          <w:szCs w:val="24"/>
        </w:rPr>
        <w:t>8</w:t>
      </w:r>
      <w:r>
        <w:rPr>
          <w:rFonts w:ascii="Arial" w:hAnsi="Arial" w:cs="Arial"/>
          <w:sz w:val="24"/>
          <w:szCs w:val="24"/>
        </w:rPr>
        <w:t xml:space="preserve"> vrši se p</w:t>
      </w:r>
      <w:r w:rsidR="004E2888">
        <w:rPr>
          <w:rFonts w:ascii="Arial" w:hAnsi="Arial" w:cs="Arial"/>
          <w:sz w:val="24"/>
          <w:szCs w:val="24"/>
        </w:rPr>
        <w:t>reciznije normiranje</w:t>
      </w:r>
      <w:r>
        <w:rPr>
          <w:rFonts w:ascii="Arial" w:hAnsi="Arial" w:cs="Arial"/>
          <w:sz w:val="24"/>
          <w:szCs w:val="24"/>
        </w:rPr>
        <w:t xml:space="preserve"> važeće</w:t>
      </w:r>
      <w:r w:rsidR="004E2888">
        <w:rPr>
          <w:rFonts w:ascii="Arial" w:hAnsi="Arial" w:cs="Arial"/>
          <w:sz w:val="24"/>
          <w:szCs w:val="24"/>
        </w:rPr>
        <w:t>g</w:t>
      </w:r>
      <w:r>
        <w:rPr>
          <w:rFonts w:ascii="Arial" w:hAnsi="Arial" w:cs="Arial"/>
          <w:sz w:val="24"/>
          <w:szCs w:val="24"/>
        </w:rPr>
        <w:t xml:space="preserve"> </w:t>
      </w:r>
      <w:r w:rsidR="004E2888">
        <w:rPr>
          <w:rFonts w:ascii="Arial" w:hAnsi="Arial" w:cs="Arial"/>
          <w:sz w:val="24"/>
          <w:szCs w:val="24"/>
        </w:rPr>
        <w:t>člana</w:t>
      </w:r>
      <w:r>
        <w:rPr>
          <w:rFonts w:ascii="Arial" w:hAnsi="Arial" w:cs="Arial"/>
          <w:sz w:val="24"/>
          <w:szCs w:val="24"/>
        </w:rPr>
        <w:t xml:space="preserve"> koj</w:t>
      </w:r>
      <w:r w:rsidR="004E2888">
        <w:rPr>
          <w:rFonts w:ascii="Arial" w:hAnsi="Arial" w:cs="Arial"/>
          <w:sz w:val="24"/>
          <w:szCs w:val="24"/>
        </w:rPr>
        <w:t>i</w:t>
      </w:r>
      <w:r>
        <w:rPr>
          <w:rFonts w:ascii="Arial" w:hAnsi="Arial" w:cs="Arial"/>
          <w:sz w:val="24"/>
          <w:szCs w:val="24"/>
        </w:rPr>
        <w:t xml:space="preserve"> je izaziva</w:t>
      </w:r>
      <w:r w:rsidR="004E2888">
        <w:rPr>
          <w:rFonts w:ascii="Arial" w:hAnsi="Arial" w:cs="Arial"/>
          <w:sz w:val="24"/>
          <w:szCs w:val="24"/>
        </w:rPr>
        <w:t>o nejasnoće</w:t>
      </w:r>
      <w:r>
        <w:rPr>
          <w:rFonts w:ascii="Arial" w:hAnsi="Arial" w:cs="Arial"/>
          <w:sz w:val="24"/>
          <w:szCs w:val="24"/>
        </w:rPr>
        <w:t xml:space="preserve"> u praksi. Propisano je da se radna mjesta početnih pozicija popunjavaju putem javnog oglasa odmah (ne ide prvo interni oglas), ako se to radno mjesto ne može popuniti raspoređivanjem službenika iz organa. Intencija je da se za početne pozicije popuna vrši direktno putem javnog oglasa, ukoliko se ne popuni od postojećeg kadra raspoređivanje, čime se početne pozicije </w:t>
      </w:r>
      <w:r w:rsidR="002A715D">
        <w:rPr>
          <w:rFonts w:ascii="Arial" w:hAnsi="Arial" w:cs="Arial"/>
          <w:sz w:val="24"/>
          <w:szCs w:val="24"/>
        </w:rPr>
        <w:t>kod oglašavanja direktno otvaraju svim kandidatima koji ispunjavaju uslove.</w:t>
      </w:r>
    </w:p>
    <w:p w14:paraId="4A2F98B5" w14:textId="41D2C90B" w:rsidR="00B44EF5" w:rsidRDefault="00A43B7E" w:rsidP="00B44EF5">
      <w:pPr>
        <w:spacing w:after="0" w:line="240" w:lineRule="auto"/>
        <w:jc w:val="both"/>
        <w:rPr>
          <w:rFonts w:ascii="Arial" w:hAnsi="Arial" w:cs="Arial"/>
          <w:sz w:val="24"/>
          <w:szCs w:val="24"/>
        </w:rPr>
      </w:pPr>
      <w:r w:rsidRPr="00A43B7E">
        <w:rPr>
          <w:rFonts w:ascii="Arial" w:hAnsi="Arial" w:cs="Arial"/>
          <w:b/>
          <w:sz w:val="24"/>
          <w:szCs w:val="24"/>
        </w:rPr>
        <w:t>Odredbom člana 9</w:t>
      </w:r>
      <w:r>
        <w:rPr>
          <w:rFonts w:ascii="Arial" w:hAnsi="Arial" w:cs="Arial"/>
          <w:sz w:val="24"/>
          <w:szCs w:val="24"/>
        </w:rPr>
        <w:t xml:space="preserve"> predlaže se da se kandidati koji su se prijavili na oglas, a nisu pristupili provjeri sposobnosti u postupku po oglasu, imaju smatrati kao da su odustali od oglasa. Ovom normom vrši se usklađivanje sa predloženom izmjenom člana 11 ovog </w:t>
      </w:r>
      <w:r>
        <w:rPr>
          <w:rFonts w:ascii="Arial" w:hAnsi="Arial" w:cs="Arial"/>
          <w:sz w:val="24"/>
          <w:szCs w:val="24"/>
        </w:rPr>
        <w:lastRenderedPageBreak/>
        <w:t xml:space="preserve">zakona, kojim se između ostalog propisuje da se Odluka o izboru dostavlja samo kandidatima koji su pristupili provjeri znanja, sposobnosti, vještina </w:t>
      </w:r>
      <w:r w:rsidR="004E2888">
        <w:rPr>
          <w:rFonts w:ascii="Arial" w:hAnsi="Arial" w:cs="Arial"/>
          <w:sz w:val="24"/>
          <w:szCs w:val="24"/>
        </w:rPr>
        <w:t>i</w:t>
      </w:r>
      <w:r>
        <w:rPr>
          <w:rFonts w:ascii="Arial" w:hAnsi="Arial" w:cs="Arial"/>
          <w:sz w:val="24"/>
          <w:szCs w:val="24"/>
        </w:rPr>
        <w:t xml:space="preserve"> kompetencija. Na ovaj način samo kandidati</w:t>
      </w:r>
      <w:r w:rsidR="004E2888">
        <w:rPr>
          <w:rFonts w:ascii="Arial" w:hAnsi="Arial" w:cs="Arial"/>
          <w:sz w:val="24"/>
          <w:szCs w:val="24"/>
        </w:rPr>
        <w:t xml:space="preserve"> koji su</w:t>
      </w:r>
      <w:r>
        <w:rPr>
          <w:rFonts w:ascii="Arial" w:hAnsi="Arial" w:cs="Arial"/>
          <w:sz w:val="24"/>
          <w:szCs w:val="24"/>
        </w:rPr>
        <w:t xml:space="preserve"> </w:t>
      </w:r>
      <w:r w:rsidR="004E2888">
        <w:rPr>
          <w:rFonts w:ascii="Arial" w:hAnsi="Arial" w:cs="Arial"/>
          <w:sz w:val="24"/>
          <w:szCs w:val="24"/>
        </w:rPr>
        <w:t>pristupili postupku provjere znanja</w:t>
      </w:r>
      <w:r w:rsidR="004E2888">
        <w:rPr>
          <w:rFonts w:ascii="Arial" w:hAnsi="Arial" w:cs="Arial"/>
          <w:sz w:val="24"/>
          <w:szCs w:val="24"/>
        </w:rPr>
        <w:t xml:space="preserve"> </w:t>
      </w:r>
      <w:r>
        <w:rPr>
          <w:rFonts w:ascii="Arial" w:hAnsi="Arial" w:cs="Arial"/>
          <w:sz w:val="24"/>
          <w:szCs w:val="24"/>
        </w:rPr>
        <w:t xml:space="preserve">imaju pravo žalbe na Odluku o izboru, a ne </w:t>
      </w:r>
      <w:r w:rsidR="002156CE">
        <w:rPr>
          <w:rFonts w:ascii="Arial" w:hAnsi="Arial" w:cs="Arial"/>
          <w:sz w:val="24"/>
          <w:szCs w:val="24"/>
        </w:rPr>
        <w:t>i</w:t>
      </w:r>
      <w:r>
        <w:rPr>
          <w:rFonts w:ascii="Arial" w:hAnsi="Arial" w:cs="Arial"/>
          <w:sz w:val="24"/>
          <w:szCs w:val="24"/>
        </w:rPr>
        <w:t xml:space="preserve"> oni koji su se prijavili a nijesu</w:t>
      </w:r>
      <w:r w:rsidR="004E2888">
        <w:rPr>
          <w:rFonts w:ascii="Arial" w:hAnsi="Arial" w:cs="Arial"/>
          <w:sz w:val="24"/>
          <w:szCs w:val="24"/>
        </w:rPr>
        <w:t xml:space="preserve"> se odazvali</w:t>
      </w:r>
      <w:r>
        <w:rPr>
          <w:rFonts w:ascii="Arial" w:hAnsi="Arial" w:cs="Arial"/>
          <w:sz w:val="24"/>
          <w:szCs w:val="24"/>
        </w:rPr>
        <w:t xml:space="preserve"> postupku provjere znanja. </w:t>
      </w:r>
      <w:r w:rsidR="00A560B5">
        <w:rPr>
          <w:rFonts w:ascii="Arial" w:hAnsi="Arial" w:cs="Arial"/>
          <w:sz w:val="24"/>
          <w:szCs w:val="24"/>
        </w:rPr>
        <w:t>Ovo rješenje</w:t>
      </w:r>
      <w:r>
        <w:rPr>
          <w:rFonts w:ascii="Arial" w:hAnsi="Arial" w:cs="Arial"/>
          <w:sz w:val="24"/>
          <w:szCs w:val="24"/>
        </w:rPr>
        <w:t xml:space="preserve"> doprinosi skraćivanju postupka zasnivanja radnog odnosa, smanjujući vrijeme</w:t>
      </w:r>
      <w:r w:rsidR="00A560B5">
        <w:rPr>
          <w:rFonts w:ascii="Arial" w:hAnsi="Arial" w:cs="Arial"/>
          <w:sz w:val="24"/>
          <w:szCs w:val="24"/>
        </w:rPr>
        <w:t xml:space="preserve"> trajanja</w:t>
      </w:r>
      <w:r>
        <w:rPr>
          <w:rFonts w:ascii="Arial" w:hAnsi="Arial" w:cs="Arial"/>
          <w:sz w:val="24"/>
          <w:szCs w:val="24"/>
        </w:rPr>
        <w:t xml:space="preserve"> postup</w:t>
      </w:r>
      <w:r w:rsidR="00A560B5">
        <w:rPr>
          <w:rFonts w:ascii="Arial" w:hAnsi="Arial" w:cs="Arial"/>
          <w:sz w:val="24"/>
          <w:szCs w:val="24"/>
        </w:rPr>
        <w:t>aka</w:t>
      </w:r>
      <w:r>
        <w:rPr>
          <w:rFonts w:ascii="Arial" w:hAnsi="Arial" w:cs="Arial"/>
          <w:sz w:val="24"/>
          <w:szCs w:val="24"/>
        </w:rPr>
        <w:t xml:space="preserve"> po žalbama. Takođe, rasterećuju se zaposleni u Upravi za ljudske resurse koji su morali dostavljati Odluke o izboru I kandidatima koji nijesu pristupili provjeri znanja.</w:t>
      </w:r>
    </w:p>
    <w:p w14:paraId="3E662B3D" w14:textId="77777777" w:rsidR="00B44EF5" w:rsidRDefault="00B44EF5" w:rsidP="00B44EF5">
      <w:pPr>
        <w:spacing w:after="0" w:line="240" w:lineRule="auto"/>
        <w:jc w:val="both"/>
        <w:rPr>
          <w:rFonts w:ascii="Arial" w:hAnsi="Arial" w:cs="Arial"/>
          <w:sz w:val="24"/>
          <w:szCs w:val="24"/>
        </w:rPr>
      </w:pPr>
    </w:p>
    <w:p w14:paraId="113ADDBE" w14:textId="7095A17E" w:rsidR="00B44EF5" w:rsidRDefault="00B44EF5" w:rsidP="00B44EF5">
      <w:pPr>
        <w:spacing w:after="0" w:line="240" w:lineRule="auto"/>
        <w:jc w:val="both"/>
        <w:rPr>
          <w:rFonts w:ascii="Arial" w:hAnsi="Arial" w:cs="Arial"/>
          <w:sz w:val="24"/>
          <w:szCs w:val="24"/>
        </w:rPr>
      </w:pPr>
      <w:r w:rsidRPr="00B44EF5">
        <w:rPr>
          <w:rFonts w:ascii="Arial" w:hAnsi="Arial" w:cs="Arial"/>
          <w:b/>
          <w:sz w:val="24"/>
          <w:szCs w:val="24"/>
        </w:rPr>
        <w:t>U članu 10</w:t>
      </w:r>
      <w:r>
        <w:rPr>
          <w:rFonts w:ascii="Arial" w:hAnsi="Arial" w:cs="Arial"/>
          <w:sz w:val="24"/>
          <w:szCs w:val="24"/>
        </w:rPr>
        <w:t xml:space="preserve"> vrši se numeričko usklađivanje člana 47, a u odnosu na prethodne predložene izmejne i pomjeranje stavova u mijenjanim članovima.</w:t>
      </w:r>
    </w:p>
    <w:p w14:paraId="376152EA" w14:textId="2BB6A377" w:rsidR="00B44EF5" w:rsidRDefault="00B44EF5" w:rsidP="00B44EF5">
      <w:pPr>
        <w:spacing w:after="0" w:line="240" w:lineRule="auto"/>
        <w:jc w:val="both"/>
        <w:rPr>
          <w:rFonts w:ascii="Arial" w:hAnsi="Arial" w:cs="Arial"/>
          <w:sz w:val="24"/>
          <w:szCs w:val="24"/>
        </w:rPr>
      </w:pPr>
    </w:p>
    <w:p w14:paraId="18A9D883" w14:textId="604508B4" w:rsidR="00B44EF5" w:rsidRDefault="00B44EF5" w:rsidP="00B44EF5">
      <w:pPr>
        <w:spacing w:after="0" w:line="240" w:lineRule="auto"/>
        <w:jc w:val="both"/>
        <w:rPr>
          <w:rFonts w:ascii="Arial" w:hAnsi="Arial" w:cs="Arial"/>
          <w:sz w:val="24"/>
          <w:szCs w:val="24"/>
        </w:rPr>
      </w:pPr>
      <w:r w:rsidRPr="005C1718">
        <w:rPr>
          <w:rFonts w:ascii="Arial" w:hAnsi="Arial" w:cs="Arial"/>
          <w:b/>
          <w:sz w:val="24"/>
          <w:szCs w:val="24"/>
        </w:rPr>
        <w:t>Odredbom člana 11</w:t>
      </w:r>
      <w:r>
        <w:rPr>
          <w:rFonts w:ascii="Arial" w:hAnsi="Arial" w:cs="Arial"/>
          <w:sz w:val="24"/>
          <w:szCs w:val="24"/>
        </w:rPr>
        <w:t xml:space="preserve"> predlaže se da se nakon postupka provjere znanja po pravilu bira prvorangirani kandidat, </w:t>
      </w:r>
      <w:r w:rsidR="005C1718">
        <w:rPr>
          <w:rFonts w:ascii="Arial" w:hAnsi="Arial" w:cs="Arial"/>
          <w:sz w:val="24"/>
          <w:szCs w:val="24"/>
        </w:rPr>
        <w:t>dok starješina izuzetno može izabrati i nekog drugog sa liste, nakon obavljenog razgovora sa svim kandidatima sa liste</w:t>
      </w:r>
      <w:r w:rsidR="003E21DC">
        <w:rPr>
          <w:rFonts w:ascii="Arial" w:hAnsi="Arial" w:cs="Arial"/>
          <w:sz w:val="24"/>
          <w:szCs w:val="24"/>
        </w:rPr>
        <w:t>, u kom slučaju se takva odluka mora obrazložiti.</w:t>
      </w:r>
      <w:r>
        <w:rPr>
          <w:rFonts w:ascii="Arial" w:hAnsi="Arial" w:cs="Arial"/>
          <w:sz w:val="24"/>
          <w:szCs w:val="24"/>
        </w:rPr>
        <w:t xml:space="preserve"> Naime, važećim zakonom je propisano da se vrši izbor od prva tri kandidata</w:t>
      </w:r>
      <w:r w:rsidR="005C1718">
        <w:rPr>
          <w:rFonts w:ascii="Arial" w:hAnsi="Arial" w:cs="Arial"/>
          <w:sz w:val="24"/>
          <w:szCs w:val="24"/>
        </w:rPr>
        <w:t>, iz kog razloga predloženom izmjenom se smanjuje diskrecija starješine organa pri izboru kanidata.</w:t>
      </w:r>
    </w:p>
    <w:p w14:paraId="536BBC0E" w14:textId="671A36AE" w:rsidR="0067121F" w:rsidRDefault="0067121F" w:rsidP="00B44EF5">
      <w:pPr>
        <w:spacing w:after="0" w:line="240" w:lineRule="auto"/>
        <w:jc w:val="both"/>
        <w:rPr>
          <w:rFonts w:ascii="Arial" w:hAnsi="Arial" w:cs="Arial"/>
          <w:sz w:val="24"/>
          <w:szCs w:val="24"/>
        </w:rPr>
      </w:pPr>
    </w:p>
    <w:p w14:paraId="64D99A04" w14:textId="700494B4" w:rsidR="00A560B5" w:rsidRDefault="0067121F" w:rsidP="00B44EF5">
      <w:pPr>
        <w:spacing w:after="0" w:line="240" w:lineRule="auto"/>
        <w:jc w:val="both"/>
        <w:rPr>
          <w:rFonts w:ascii="Arial" w:hAnsi="Arial" w:cs="Arial"/>
          <w:sz w:val="24"/>
          <w:szCs w:val="24"/>
        </w:rPr>
      </w:pPr>
      <w:r w:rsidRPr="0067121F">
        <w:rPr>
          <w:rFonts w:ascii="Arial" w:hAnsi="Arial" w:cs="Arial"/>
          <w:b/>
          <w:sz w:val="24"/>
          <w:szCs w:val="24"/>
        </w:rPr>
        <w:t>Odredbom člana 12</w:t>
      </w:r>
      <w:r>
        <w:rPr>
          <w:rFonts w:ascii="Arial" w:hAnsi="Arial" w:cs="Arial"/>
          <w:sz w:val="24"/>
          <w:szCs w:val="24"/>
        </w:rPr>
        <w:t xml:space="preserve"> </w:t>
      </w:r>
      <w:r w:rsidR="004E2888">
        <w:rPr>
          <w:rFonts w:ascii="Arial" w:hAnsi="Arial" w:cs="Arial"/>
          <w:sz w:val="24"/>
          <w:szCs w:val="24"/>
        </w:rPr>
        <w:t>jača se</w:t>
      </w:r>
      <w:r>
        <w:rPr>
          <w:rFonts w:ascii="Arial" w:hAnsi="Arial" w:cs="Arial"/>
          <w:sz w:val="24"/>
          <w:szCs w:val="24"/>
        </w:rPr>
        <w:t xml:space="preserve"> radno pravn</w:t>
      </w:r>
      <w:r w:rsidR="004E2888">
        <w:rPr>
          <w:rFonts w:ascii="Arial" w:hAnsi="Arial" w:cs="Arial"/>
          <w:sz w:val="24"/>
          <w:szCs w:val="24"/>
        </w:rPr>
        <w:t>i</w:t>
      </w:r>
      <w:r>
        <w:rPr>
          <w:rFonts w:ascii="Arial" w:hAnsi="Arial" w:cs="Arial"/>
          <w:sz w:val="24"/>
          <w:szCs w:val="24"/>
        </w:rPr>
        <w:t xml:space="preserve"> status inspektora </w:t>
      </w:r>
      <w:r w:rsidR="004E2888">
        <w:rPr>
          <w:rFonts w:ascii="Arial" w:hAnsi="Arial" w:cs="Arial"/>
          <w:sz w:val="24"/>
          <w:szCs w:val="24"/>
        </w:rPr>
        <w:t>i</w:t>
      </w:r>
      <w:r>
        <w:rPr>
          <w:rFonts w:ascii="Arial" w:hAnsi="Arial" w:cs="Arial"/>
          <w:sz w:val="24"/>
          <w:szCs w:val="24"/>
        </w:rPr>
        <w:t xml:space="preserve"> ovlašćenih službenih lica. Važećim zakonom propisano je da nakon isteka mandata inspe</w:t>
      </w:r>
      <w:r w:rsidR="00A560B5">
        <w:rPr>
          <w:rFonts w:ascii="Arial" w:hAnsi="Arial" w:cs="Arial"/>
          <w:sz w:val="24"/>
          <w:szCs w:val="24"/>
        </w:rPr>
        <w:t>k</w:t>
      </w:r>
      <w:r>
        <w:rPr>
          <w:rFonts w:ascii="Arial" w:hAnsi="Arial" w:cs="Arial"/>
          <w:sz w:val="24"/>
          <w:szCs w:val="24"/>
        </w:rPr>
        <w:t>tor može biti ponovo postavljen jedino putem postupka internog, odnosno javnog oglasa. Predloženim izmjenama utvrđuje se da inspe</w:t>
      </w:r>
      <w:r w:rsidR="00A560B5">
        <w:rPr>
          <w:rFonts w:ascii="Arial" w:hAnsi="Arial" w:cs="Arial"/>
          <w:sz w:val="24"/>
          <w:szCs w:val="24"/>
        </w:rPr>
        <w:t>k</w:t>
      </w:r>
      <w:r>
        <w:rPr>
          <w:rFonts w:ascii="Arial" w:hAnsi="Arial" w:cs="Arial"/>
          <w:sz w:val="24"/>
          <w:szCs w:val="24"/>
        </w:rPr>
        <w:t xml:space="preserve">tor zasniva radni odnos na neodređeno vrijeme </w:t>
      </w:r>
      <w:r w:rsidR="004E2888">
        <w:rPr>
          <w:rFonts w:ascii="Arial" w:hAnsi="Arial" w:cs="Arial"/>
          <w:sz w:val="24"/>
          <w:szCs w:val="24"/>
        </w:rPr>
        <w:t>i</w:t>
      </w:r>
      <w:r>
        <w:rPr>
          <w:rFonts w:ascii="Arial" w:hAnsi="Arial" w:cs="Arial"/>
          <w:sz w:val="24"/>
          <w:szCs w:val="24"/>
        </w:rPr>
        <w:t xml:space="preserve"> postavlja se na period od pet godina, a da nakon isteka perioda od pet godina isto lice može biti ponovo postavljeno bez postupka provjere sposobnosti putem internog, odnosno javnog oglasa.</w:t>
      </w:r>
      <w:r w:rsidR="00A560B5">
        <w:rPr>
          <w:rFonts w:ascii="Arial" w:hAnsi="Arial" w:cs="Arial"/>
          <w:sz w:val="24"/>
          <w:szCs w:val="24"/>
        </w:rPr>
        <w:t xml:space="preserve"> Glavni inspektor i glavno ovlašćeno službeno lice takođe zasnivaju radni odnos na neodređeno vrijeme u organu, ali se po isteku vremena na koje je postavljeno ovo radno mjesto može ponovo popuniti putem javnog oglasa.</w:t>
      </w:r>
    </w:p>
    <w:p w14:paraId="101A567A" w14:textId="5D7439DF" w:rsidR="0067121F" w:rsidRDefault="0067121F" w:rsidP="00B44EF5">
      <w:pPr>
        <w:spacing w:after="0" w:line="240" w:lineRule="auto"/>
        <w:jc w:val="both"/>
        <w:rPr>
          <w:rFonts w:ascii="Arial" w:hAnsi="Arial" w:cs="Arial"/>
          <w:sz w:val="24"/>
          <w:szCs w:val="24"/>
        </w:rPr>
      </w:pPr>
    </w:p>
    <w:p w14:paraId="4EDCF8A7" w14:textId="37EFF96E" w:rsidR="0067121F" w:rsidRDefault="0067121F" w:rsidP="00B44EF5">
      <w:pPr>
        <w:spacing w:after="0" w:line="240" w:lineRule="auto"/>
        <w:jc w:val="both"/>
        <w:rPr>
          <w:rFonts w:ascii="Arial" w:hAnsi="Arial" w:cs="Arial"/>
          <w:sz w:val="24"/>
          <w:szCs w:val="24"/>
        </w:rPr>
      </w:pPr>
      <w:r w:rsidRPr="0067121F">
        <w:rPr>
          <w:rFonts w:ascii="Arial" w:hAnsi="Arial" w:cs="Arial"/>
          <w:b/>
          <w:sz w:val="24"/>
          <w:szCs w:val="24"/>
        </w:rPr>
        <w:t>Odredbama čl. 13 i 14</w:t>
      </w:r>
      <w:r>
        <w:rPr>
          <w:rFonts w:ascii="Arial" w:hAnsi="Arial" w:cs="Arial"/>
          <w:sz w:val="24"/>
          <w:szCs w:val="24"/>
        </w:rPr>
        <w:t xml:space="preserve"> omogućava se da kao člana Komisije za provjeru sposobnosti kod konkursa za starješine organa </w:t>
      </w:r>
      <w:r w:rsidR="00A560B5">
        <w:rPr>
          <w:rFonts w:ascii="Arial" w:hAnsi="Arial" w:cs="Arial"/>
          <w:sz w:val="24"/>
          <w:szCs w:val="24"/>
        </w:rPr>
        <w:t>i</w:t>
      </w:r>
      <w:r>
        <w:rPr>
          <w:rFonts w:ascii="Arial" w:hAnsi="Arial" w:cs="Arial"/>
          <w:sz w:val="24"/>
          <w:szCs w:val="24"/>
        </w:rPr>
        <w:t xml:space="preserve"> lica iz kategorije visoki rukovodni kadar, starješina Uprave za ljudske resurse koji je predviđen kao </w:t>
      </w:r>
      <w:r w:rsidR="004E2888">
        <w:rPr>
          <w:rFonts w:ascii="Arial" w:hAnsi="Arial" w:cs="Arial"/>
          <w:sz w:val="24"/>
          <w:szCs w:val="24"/>
        </w:rPr>
        <w:t xml:space="preserve">obavezni </w:t>
      </w:r>
      <w:r>
        <w:rPr>
          <w:rFonts w:ascii="Arial" w:hAnsi="Arial" w:cs="Arial"/>
          <w:sz w:val="24"/>
          <w:szCs w:val="24"/>
        </w:rPr>
        <w:t xml:space="preserve">član, može odrediti nekog od svojih pomoćnika da ga mijenja u toj komisiji. S obzirom </w:t>
      </w:r>
      <w:r w:rsidR="004E2888">
        <w:rPr>
          <w:rFonts w:ascii="Arial" w:hAnsi="Arial" w:cs="Arial"/>
          <w:sz w:val="24"/>
          <w:szCs w:val="24"/>
        </w:rPr>
        <w:t xml:space="preserve">na broj </w:t>
      </w:r>
      <w:r>
        <w:rPr>
          <w:rFonts w:ascii="Arial" w:hAnsi="Arial" w:cs="Arial"/>
          <w:sz w:val="24"/>
          <w:szCs w:val="24"/>
        </w:rPr>
        <w:t>konkurs</w:t>
      </w:r>
      <w:r w:rsidR="004E2888">
        <w:rPr>
          <w:rFonts w:ascii="Arial" w:hAnsi="Arial" w:cs="Arial"/>
          <w:sz w:val="24"/>
          <w:szCs w:val="24"/>
        </w:rPr>
        <w:t>a tokom godine,</w:t>
      </w:r>
      <w:r>
        <w:rPr>
          <w:rFonts w:ascii="Arial" w:hAnsi="Arial" w:cs="Arial"/>
          <w:sz w:val="24"/>
          <w:szCs w:val="24"/>
        </w:rPr>
        <w:t xml:space="preserve"> </w:t>
      </w:r>
      <w:r w:rsidR="004E2888">
        <w:rPr>
          <w:rFonts w:ascii="Arial" w:hAnsi="Arial" w:cs="Arial"/>
          <w:sz w:val="24"/>
          <w:szCs w:val="24"/>
        </w:rPr>
        <w:t xml:space="preserve">obavezno </w:t>
      </w:r>
      <w:r w:rsidR="00EF76D5">
        <w:rPr>
          <w:rFonts w:ascii="Arial" w:hAnsi="Arial" w:cs="Arial"/>
          <w:sz w:val="24"/>
          <w:szCs w:val="24"/>
        </w:rPr>
        <w:t>učešće u</w:t>
      </w:r>
      <w:r>
        <w:rPr>
          <w:rFonts w:ascii="Arial" w:hAnsi="Arial" w:cs="Arial"/>
          <w:sz w:val="24"/>
          <w:szCs w:val="24"/>
        </w:rPr>
        <w:t xml:space="preserve"> komisiji za provjer</w:t>
      </w:r>
      <w:r w:rsidR="00EF76D5">
        <w:rPr>
          <w:rFonts w:ascii="Arial" w:hAnsi="Arial" w:cs="Arial"/>
          <w:sz w:val="24"/>
          <w:szCs w:val="24"/>
        </w:rPr>
        <w:t>, izaziva probleme sa aspekta organizovanja termina provjera i usklađivanja brojnih obaveza starješine organa.</w:t>
      </w:r>
    </w:p>
    <w:p w14:paraId="10DC7120" w14:textId="73EC8009" w:rsidR="00294235" w:rsidRDefault="00294235" w:rsidP="00B44EF5">
      <w:pPr>
        <w:spacing w:after="0" w:line="240" w:lineRule="auto"/>
        <w:jc w:val="both"/>
        <w:rPr>
          <w:rFonts w:ascii="Arial" w:hAnsi="Arial" w:cs="Arial"/>
          <w:sz w:val="24"/>
          <w:szCs w:val="24"/>
        </w:rPr>
      </w:pPr>
    </w:p>
    <w:p w14:paraId="52F8C7F0" w14:textId="1CF83F55" w:rsidR="00294235" w:rsidRDefault="00625CBA" w:rsidP="00B44EF5">
      <w:pPr>
        <w:spacing w:after="0" w:line="240" w:lineRule="auto"/>
        <w:jc w:val="both"/>
        <w:rPr>
          <w:rFonts w:ascii="Arial" w:hAnsi="Arial" w:cs="Arial"/>
          <w:sz w:val="24"/>
          <w:szCs w:val="24"/>
        </w:rPr>
      </w:pPr>
      <w:r w:rsidRPr="00625CBA">
        <w:rPr>
          <w:rFonts w:ascii="Arial" w:hAnsi="Arial" w:cs="Arial"/>
          <w:b/>
          <w:sz w:val="24"/>
          <w:szCs w:val="24"/>
        </w:rPr>
        <w:t>Odredbom člana 15</w:t>
      </w:r>
      <w:r>
        <w:rPr>
          <w:rFonts w:ascii="Arial" w:hAnsi="Arial" w:cs="Arial"/>
          <w:sz w:val="24"/>
          <w:szCs w:val="24"/>
        </w:rPr>
        <w:t xml:space="preserve"> predlaže se izmjena norme koja je izazivala nedoumice u praksi. Predloženo je da nakon prestanka mandata imenovano, odnosno postavljeno lice ima pravu na raspored u roku od godinu dana, u kom periodu ima pravo na naknadu dok se ne rasporedi. Predloženom izmjenom brise se zahtjev za ovu naknadu, na način da ona pripada odmah do momenta raspoređivanja, a do isteka godine dana od prestanka mandata.</w:t>
      </w:r>
    </w:p>
    <w:p w14:paraId="7AA24EB5" w14:textId="3FB263C0" w:rsidR="00543B74" w:rsidRDefault="00543B74" w:rsidP="00B44EF5">
      <w:pPr>
        <w:spacing w:after="0" w:line="240" w:lineRule="auto"/>
        <w:jc w:val="both"/>
        <w:rPr>
          <w:rFonts w:ascii="Arial" w:hAnsi="Arial" w:cs="Arial"/>
          <w:sz w:val="24"/>
          <w:szCs w:val="24"/>
        </w:rPr>
      </w:pPr>
    </w:p>
    <w:p w14:paraId="39A9891A" w14:textId="1BD8D5FC" w:rsidR="00543B74" w:rsidRDefault="00543B74" w:rsidP="00B44EF5">
      <w:pPr>
        <w:spacing w:after="0" w:line="240" w:lineRule="auto"/>
        <w:jc w:val="both"/>
        <w:rPr>
          <w:rFonts w:ascii="Arial" w:eastAsiaTheme="minorEastAsia" w:hAnsi="Arial" w:cs="Arial"/>
          <w:kern w:val="0"/>
          <w:sz w:val="24"/>
          <w:szCs w:val="24"/>
          <w14:ligatures w14:val="none"/>
        </w:rPr>
      </w:pPr>
      <w:r w:rsidRPr="00865281">
        <w:rPr>
          <w:rFonts w:ascii="Arial" w:hAnsi="Arial" w:cs="Arial"/>
          <w:b/>
          <w:sz w:val="24"/>
          <w:szCs w:val="24"/>
        </w:rPr>
        <w:t>Odredbom člana 16</w:t>
      </w:r>
      <w:r>
        <w:rPr>
          <w:rFonts w:ascii="Arial" w:hAnsi="Arial" w:cs="Arial"/>
          <w:sz w:val="24"/>
          <w:szCs w:val="24"/>
        </w:rPr>
        <w:t xml:space="preserve"> </w:t>
      </w:r>
      <w:r w:rsidR="00865281">
        <w:rPr>
          <w:rFonts w:ascii="Arial" w:hAnsi="Arial" w:cs="Arial"/>
          <w:sz w:val="24"/>
          <w:szCs w:val="24"/>
        </w:rPr>
        <w:t>vrši se dopuna kod instituta vršioca dužnosti, takođe</w:t>
      </w:r>
      <w:r>
        <w:rPr>
          <w:rFonts w:ascii="Arial" w:hAnsi="Arial" w:cs="Arial"/>
          <w:sz w:val="24"/>
          <w:szCs w:val="24"/>
        </w:rPr>
        <w:t xml:space="preserve"> zbog problema u praksi. Naime,</w:t>
      </w:r>
      <w:r w:rsidR="00524794">
        <w:rPr>
          <w:rFonts w:ascii="Arial" w:hAnsi="Arial" w:cs="Arial"/>
          <w:sz w:val="24"/>
          <w:szCs w:val="24"/>
        </w:rPr>
        <w:t xml:space="preserve"> pored propisanih uslova za određivanje vršioca dužnosti,</w:t>
      </w:r>
      <w:r>
        <w:rPr>
          <w:rFonts w:ascii="Arial" w:hAnsi="Arial" w:cs="Arial"/>
          <w:sz w:val="24"/>
          <w:szCs w:val="24"/>
        </w:rPr>
        <w:t xml:space="preserve"> predlaže se</w:t>
      </w:r>
      <w:r w:rsidR="00865281">
        <w:rPr>
          <w:rFonts w:ascii="Arial" w:hAnsi="Arial" w:cs="Arial"/>
          <w:sz w:val="24"/>
          <w:szCs w:val="24"/>
        </w:rPr>
        <w:t xml:space="preserve"> </w:t>
      </w:r>
      <w:r w:rsidR="00524794">
        <w:rPr>
          <w:rFonts w:ascii="Arial" w:hAnsi="Arial" w:cs="Arial"/>
          <w:sz w:val="24"/>
          <w:szCs w:val="24"/>
        </w:rPr>
        <w:t xml:space="preserve">i </w:t>
      </w:r>
      <w:r w:rsidR="00865281">
        <w:rPr>
          <w:rFonts w:ascii="Arial" w:hAnsi="Arial" w:cs="Arial"/>
          <w:sz w:val="24"/>
          <w:szCs w:val="24"/>
        </w:rPr>
        <w:t>da se u</w:t>
      </w:r>
      <w:r>
        <w:rPr>
          <w:rFonts w:ascii="Arial" w:hAnsi="Arial" w:cs="Arial"/>
          <w:sz w:val="24"/>
          <w:szCs w:val="24"/>
        </w:rPr>
        <w:t xml:space="preserve"> </w:t>
      </w:r>
      <w:r w:rsidR="00865281" w:rsidRPr="0031126C">
        <w:rPr>
          <w:rFonts w:ascii="Arial" w:eastAsiaTheme="minorEastAsia" w:hAnsi="Arial" w:cs="Arial"/>
          <w:kern w:val="0"/>
          <w:sz w:val="24"/>
          <w:szCs w:val="24"/>
          <w14:ligatures w14:val="none"/>
        </w:rPr>
        <w:t xml:space="preserve">slučaju privremene spriječenosti za rad, trudnoće, roditeljskog ili porodiljskog </w:t>
      </w:r>
      <w:r w:rsidR="00865281" w:rsidRPr="0031126C">
        <w:rPr>
          <w:rFonts w:ascii="Arial" w:eastAsiaTheme="minorEastAsia" w:hAnsi="Arial" w:cs="Arial"/>
          <w:kern w:val="0"/>
          <w:sz w:val="24"/>
          <w:szCs w:val="24"/>
          <w14:ligatures w14:val="none"/>
        </w:rPr>
        <w:lastRenderedPageBreak/>
        <w:t>odsustva starješine organa uprave, odnosno službe ili lica koje vrši poslove visokog rukovodnog kadra može odrediti vršilac dužnosti dok traju privremena spriječenost za rad, trudnoća, roditeljsko ili porodiljsko odsustvo</w:t>
      </w:r>
      <w:r w:rsidR="00865281">
        <w:rPr>
          <w:rFonts w:ascii="Arial" w:eastAsiaTheme="minorEastAsia" w:hAnsi="Arial" w:cs="Arial"/>
          <w:kern w:val="0"/>
          <w:sz w:val="24"/>
          <w:szCs w:val="24"/>
          <w14:ligatures w14:val="none"/>
        </w:rPr>
        <w:t>.</w:t>
      </w:r>
    </w:p>
    <w:p w14:paraId="6895D4E0" w14:textId="77777777" w:rsidR="00A560B5" w:rsidRDefault="00A560B5" w:rsidP="00B44EF5">
      <w:pPr>
        <w:spacing w:after="0" w:line="240" w:lineRule="auto"/>
        <w:jc w:val="both"/>
        <w:rPr>
          <w:rFonts w:ascii="Arial" w:eastAsiaTheme="minorEastAsia" w:hAnsi="Arial" w:cs="Arial"/>
          <w:kern w:val="0"/>
          <w:sz w:val="24"/>
          <w:szCs w:val="24"/>
          <w14:ligatures w14:val="none"/>
        </w:rPr>
      </w:pPr>
    </w:p>
    <w:p w14:paraId="6E206270" w14:textId="5A22BCE1" w:rsidR="005D71F3" w:rsidRDefault="005D71F3" w:rsidP="00B44EF5">
      <w:pPr>
        <w:spacing w:after="0" w:line="240" w:lineRule="auto"/>
        <w:jc w:val="both"/>
        <w:rPr>
          <w:rFonts w:ascii="Arial" w:eastAsiaTheme="minorEastAsia" w:hAnsi="Arial" w:cs="Arial"/>
          <w:kern w:val="0"/>
          <w:sz w:val="24"/>
          <w:szCs w:val="24"/>
          <w14:ligatures w14:val="none"/>
        </w:rPr>
      </w:pPr>
      <w:r w:rsidRPr="005D71F3">
        <w:rPr>
          <w:rFonts w:ascii="Arial" w:hAnsi="Arial" w:cs="Arial"/>
          <w:b/>
          <w:sz w:val="24"/>
          <w:szCs w:val="24"/>
        </w:rPr>
        <w:t>Odredbom člana 17</w:t>
      </w:r>
      <w:r>
        <w:rPr>
          <w:rFonts w:ascii="Arial" w:hAnsi="Arial" w:cs="Arial"/>
          <w:b/>
          <w:sz w:val="24"/>
          <w:szCs w:val="24"/>
        </w:rPr>
        <w:t xml:space="preserve"> </w:t>
      </w:r>
      <w:r w:rsidRPr="005D71F3">
        <w:rPr>
          <w:rFonts w:ascii="Arial" w:hAnsi="Arial" w:cs="Arial"/>
          <w:sz w:val="24"/>
          <w:szCs w:val="24"/>
        </w:rPr>
        <w:t>propisan je izuzetak od pravila da</w:t>
      </w:r>
      <w:r>
        <w:rPr>
          <w:rFonts w:ascii="Arial" w:hAnsi="Arial" w:cs="Arial"/>
          <w:b/>
          <w:sz w:val="24"/>
          <w:szCs w:val="24"/>
        </w:rPr>
        <w:t xml:space="preserve"> </w:t>
      </w:r>
      <w:r w:rsidRPr="00A560B5">
        <w:rPr>
          <w:rFonts w:ascii="Arial" w:hAnsi="Arial" w:cs="Arial"/>
          <w:sz w:val="24"/>
          <w:szCs w:val="24"/>
        </w:rPr>
        <w:t xml:space="preserve">se </w:t>
      </w:r>
      <w:r w:rsidRPr="00A560B5">
        <w:rPr>
          <w:rFonts w:ascii="Arial" w:eastAsiaTheme="minorEastAsia" w:hAnsi="Arial" w:cs="Arial"/>
          <w:kern w:val="0"/>
          <w:sz w:val="24"/>
          <w:szCs w:val="24"/>
          <w14:ligatures w14:val="none"/>
        </w:rPr>
        <w:t>državni službenik, odnosno namještenik ne može rasporediti za vrijeme privremene spriječenosti</w:t>
      </w:r>
      <w:r w:rsidRPr="005D71F3">
        <w:rPr>
          <w:rFonts w:ascii="Arial" w:eastAsiaTheme="minorEastAsia" w:hAnsi="Arial" w:cs="Arial"/>
          <w:kern w:val="0"/>
          <w:sz w:val="24"/>
          <w:szCs w:val="24"/>
          <w14:ligatures w14:val="none"/>
        </w:rPr>
        <w:t xml:space="preserve"> za rad, trudnoće ili porodiljskog odsustva. Predlaže se da se ova lica u toku trajanja ovih razloga, mogu rasporediti uz njihovu pisanu saglasnost. Norma prije svega ima zaštitni karakter, ukoliko ova lica žele da se rasporede.</w:t>
      </w:r>
    </w:p>
    <w:p w14:paraId="01B4F1D0" w14:textId="15AD6586" w:rsidR="00941DD3" w:rsidRDefault="00941DD3" w:rsidP="00B44EF5">
      <w:pPr>
        <w:spacing w:after="0" w:line="240" w:lineRule="auto"/>
        <w:jc w:val="both"/>
        <w:rPr>
          <w:rFonts w:ascii="Arial" w:eastAsiaTheme="minorEastAsia" w:hAnsi="Arial" w:cs="Arial"/>
          <w:kern w:val="0"/>
          <w:sz w:val="24"/>
          <w:szCs w:val="24"/>
          <w14:ligatures w14:val="none"/>
        </w:rPr>
      </w:pPr>
    </w:p>
    <w:p w14:paraId="381C788F" w14:textId="57147548" w:rsidR="00941DD3" w:rsidRDefault="008E5111" w:rsidP="00B44EF5">
      <w:pPr>
        <w:spacing w:after="0" w:line="240" w:lineRule="auto"/>
        <w:jc w:val="both"/>
        <w:rPr>
          <w:rFonts w:ascii="Arial" w:eastAsiaTheme="minorEastAsia" w:hAnsi="Arial" w:cs="Arial"/>
          <w:kern w:val="0"/>
          <w:sz w:val="24"/>
          <w:szCs w:val="24"/>
          <w14:ligatures w14:val="none"/>
        </w:rPr>
      </w:pPr>
      <w:r w:rsidRPr="00CE76D8">
        <w:rPr>
          <w:rFonts w:ascii="Arial" w:eastAsiaTheme="minorEastAsia" w:hAnsi="Arial" w:cs="Arial"/>
          <w:b/>
          <w:kern w:val="0"/>
          <w:sz w:val="24"/>
          <w:szCs w:val="24"/>
          <w14:ligatures w14:val="none"/>
        </w:rPr>
        <w:t xml:space="preserve">Odredbama čl. </w:t>
      </w:r>
      <w:r w:rsidR="00CE76D8" w:rsidRPr="00CE76D8">
        <w:rPr>
          <w:rFonts w:ascii="Arial" w:eastAsiaTheme="minorEastAsia" w:hAnsi="Arial" w:cs="Arial"/>
          <w:b/>
          <w:kern w:val="0"/>
          <w:sz w:val="24"/>
          <w:szCs w:val="24"/>
          <w14:ligatures w14:val="none"/>
        </w:rPr>
        <w:t>18 do 28</w:t>
      </w:r>
      <w:r w:rsidR="00CE76D8">
        <w:rPr>
          <w:rFonts w:ascii="Arial" w:eastAsiaTheme="minorEastAsia" w:hAnsi="Arial" w:cs="Arial"/>
          <w:kern w:val="0"/>
          <w:sz w:val="24"/>
          <w:szCs w:val="24"/>
          <w14:ligatures w14:val="none"/>
        </w:rPr>
        <w:t xml:space="preserve"> propisuje se </w:t>
      </w:r>
      <w:r w:rsidR="001C60CB">
        <w:rPr>
          <w:rFonts w:ascii="Arial" w:eastAsiaTheme="minorEastAsia" w:hAnsi="Arial" w:cs="Arial"/>
          <w:kern w:val="0"/>
          <w:sz w:val="24"/>
          <w:szCs w:val="24"/>
          <w14:ligatures w14:val="none"/>
        </w:rPr>
        <w:t>reorganizacija</w:t>
      </w:r>
      <w:r w:rsidR="00CE76D8">
        <w:rPr>
          <w:rFonts w:ascii="Arial" w:eastAsiaTheme="minorEastAsia" w:hAnsi="Arial" w:cs="Arial"/>
          <w:kern w:val="0"/>
          <w:sz w:val="24"/>
          <w:szCs w:val="24"/>
          <w14:ligatures w14:val="none"/>
        </w:rPr>
        <w:t xml:space="preserve"> disciplniske komisije</w:t>
      </w:r>
      <w:r w:rsidR="001C60CB">
        <w:rPr>
          <w:rFonts w:ascii="Arial" w:eastAsiaTheme="minorEastAsia" w:hAnsi="Arial" w:cs="Arial"/>
          <w:kern w:val="0"/>
          <w:sz w:val="24"/>
          <w:szCs w:val="24"/>
          <w14:ligatures w14:val="none"/>
        </w:rPr>
        <w:t>, na način da sada postaje Državna disciplinska komisija</w:t>
      </w:r>
      <w:r w:rsidR="00CE76D8">
        <w:rPr>
          <w:rFonts w:ascii="Arial" w:eastAsiaTheme="minorEastAsia" w:hAnsi="Arial" w:cs="Arial"/>
          <w:kern w:val="0"/>
          <w:sz w:val="24"/>
          <w:szCs w:val="24"/>
          <w14:ligatures w14:val="none"/>
        </w:rPr>
        <w:t xml:space="preserve">. Jedna od osnovnih razloga za izmjene ovog zakona bila je i nejasna pozicija Disciplinske komisije, način njenog rada, kao i radno pravni status njenih članova, te njihova prava nakon prestanka mandata. Predloženim izmjenama propisuje se da će se </w:t>
      </w:r>
      <w:r w:rsidR="00CE3704">
        <w:rPr>
          <w:rFonts w:ascii="Arial" w:eastAsiaTheme="minorEastAsia" w:hAnsi="Arial" w:cs="Arial"/>
          <w:kern w:val="0"/>
          <w:sz w:val="24"/>
          <w:szCs w:val="24"/>
          <w14:ligatures w14:val="none"/>
        </w:rPr>
        <w:t xml:space="preserve">pred ovom komisijom vode postupci </w:t>
      </w:r>
      <w:r w:rsidR="006A5A62">
        <w:rPr>
          <w:rFonts w:ascii="Arial" w:eastAsiaTheme="minorEastAsia" w:hAnsi="Arial" w:cs="Arial"/>
          <w:kern w:val="0"/>
          <w:sz w:val="24"/>
          <w:szCs w:val="24"/>
          <w14:ligatures w14:val="none"/>
        </w:rPr>
        <w:t>i</w:t>
      </w:r>
      <w:r w:rsidR="00CE3704">
        <w:rPr>
          <w:rFonts w:ascii="Arial" w:eastAsiaTheme="minorEastAsia" w:hAnsi="Arial" w:cs="Arial"/>
          <w:kern w:val="0"/>
          <w:sz w:val="24"/>
          <w:szCs w:val="24"/>
          <w14:ligatures w14:val="none"/>
        </w:rPr>
        <w:t xml:space="preserve"> za lakšu </w:t>
      </w:r>
      <w:r w:rsidR="006A5A62">
        <w:rPr>
          <w:rFonts w:ascii="Arial" w:eastAsiaTheme="minorEastAsia" w:hAnsi="Arial" w:cs="Arial"/>
          <w:kern w:val="0"/>
          <w:sz w:val="24"/>
          <w:szCs w:val="24"/>
          <w14:ligatures w14:val="none"/>
        </w:rPr>
        <w:t>i</w:t>
      </w:r>
      <w:r w:rsidR="00CE3704">
        <w:rPr>
          <w:rFonts w:ascii="Arial" w:eastAsiaTheme="minorEastAsia" w:hAnsi="Arial" w:cs="Arial"/>
          <w:kern w:val="0"/>
          <w:sz w:val="24"/>
          <w:szCs w:val="24"/>
          <w14:ligatures w14:val="none"/>
        </w:rPr>
        <w:t xml:space="preserve"> za težu provredu službene dužnosti, izricanje disciplinske mjere, uslovi i </w:t>
      </w:r>
      <w:r w:rsidR="00CE76D8">
        <w:rPr>
          <w:rFonts w:ascii="Arial" w:eastAsiaTheme="minorEastAsia" w:hAnsi="Arial" w:cs="Arial"/>
          <w:kern w:val="0"/>
          <w:sz w:val="24"/>
          <w:szCs w:val="24"/>
          <w14:ligatures w14:val="none"/>
        </w:rPr>
        <w:t>način imenovanja</w:t>
      </w:r>
      <w:r w:rsidR="00CE3704">
        <w:rPr>
          <w:rFonts w:ascii="Arial" w:eastAsiaTheme="minorEastAsia" w:hAnsi="Arial" w:cs="Arial"/>
          <w:kern w:val="0"/>
          <w:sz w:val="24"/>
          <w:szCs w:val="24"/>
          <w14:ligatures w14:val="none"/>
        </w:rPr>
        <w:t xml:space="preserve"> predsjednika i članova</w:t>
      </w:r>
      <w:r w:rsidR="00CE76D8">
        <w:rPr>
          <w:rFonts w:ascii="Arial" w:eastAsiaTheme="minorEastAsia" w:hAnsi="Arial" w:cs="Arial"/>
          <w:kern w:val="0"/>
          <w:sz w:val="24"/>
          <w:szCs w:val="24"/>
          <w14:ligatures w14:val="none"/>
        </w:rPr>
        <w:t xml:space="preserve">, </w:t>
      </w:r>
      <w:r w:rsidR="00CE3704">
        <w:rPr>
          <w:rFonts w:ascii="Arial" w:eastAsiaTheme="minorEastAsia" w:hAnsi="Arial" w:cs="Arial"/>
          <w:kern w:val="0"/>
          <w:sz w:val="24"/>
          <w:szCs w:val="24"/>
          <w14:ligatures w14:val="none"/>
        </w:rPr>
        <w:t>prestanak mandata</w:t>
      </w:r>
      <w:r w:rsidR="00CE76D8">
        <w:rPr>
          <w:rFonts w:ascii="Arial" w:eastAsiaTheme="minorEastAsia" w:hAnsi="Arial" w:cs="Arial"/>
          <w:kern w:val="0"/>
          <w:sz w:val="24"/>
          <w:szCs w:val="24"/>
          <w14:ligatures w14:val="none"/>
        </w:rPr>
        <w:t xml:space="preserve"> </w:t>
      </w:r>
      <w:r w:rsidR="008C0179">
        <w:rPr>
          <w:rFonts w:ascii="Arial" w:eastAsiaTheme="minorEastAsia" w:hAnsi="Arial" w:cs="Arial"/>
          <w:kern w:val="0"/>
          <w:sz w:val="24"/>
          <w:szCs w:val="24"/>
          <w14:ligatures w14:val="none"/>
        </w:rPr>
        <w:t>i</w:t>
      </w:r>
      <w:r w:rsidR="00CE76D8">
        <w:rPr>
          <w:rFonts w:ascii="Arial" w:eastAsiaTheme="minorEastAsia" w:hAnsi="Arial" w:cs="Arial"/>
          <w:kern w:val="0"/>
          <w:sz w:val="24"/>
          <w:szCs w:val="24"/>
          <w14:ligatures w14:val="none"/>
        </w:rPr>
        <w:t xml:space="preserve"> prava po prestanku mandata</w:t>
      </w:r>
      <w:r w:rsidR="006A5A62">
        <w:rPr>
          <w:rFonts w:ascii="Arial" w:eastAsiaTheme="minorEastAsia" w:hAnsi="Arial" w:cs="Arial"/>
          <w:kern w:val="0"/>
          <w:sz w:val="24"/>
          <w:szCs w:val="24"/>
          <w14:ligatures w14:val="none"/>
        </w:rPr>
        <w:t>, kao i da stručne i administrativne poslova vrši Administrativni centar državnih komisija.</w:t>
      </w:r>
    </w:p>
    <w:p w14:paraId="7112EC74" w14:textId="7E06150C" w:rsidR="00C37E10" w:rsidRDefault="00C37E10" w:rsidP="00B44EF5">
      <w:pPr>
        <w:spacing w:after="0" w:line="240" w:lineRule="auto"/>
        <w:jc w:val="both"/>
        <w:rPr>
          <w:rFonts w:ascii="Arial" w:eastAsiaTheme="minorEastAsia" w:hAnsi="Arial" w:cs="Arial"/>
          <w:kern w:val="0"/>
          <w:sz w:val="24"/>
          <w:szCs w:val="24"/>
          <w14:ligatures w14:val="none"/>
        </w:rPr>
      </w:pPr>
    </w:p>
    <w:p w14:paraId="4A6277C0" w14:textId="0E2CFBC4" w:rsidR="00C37E10" w:rsidRDefault="00C37E10" w:rsidP="00B44EF5">
      <w:pPr>
        <w:spacing w:after="0" w:line="240" w:lineRule="auto"/>
        <w:jc w:val="both"/>
        <w:rPr>
          <w:rFonts w:ascii="Arial" w:eastAsiaTheme="minorEastAsia" w:hAnsi="Arial" w:cs="Arial"/>
          <w:kern w:val="0"/>
          <w:sz w:val="24"/>
          <w:szCs w:val="24"/>
          <w14:ligatures w14:val="none"/>
        </w:rPr>
      </w:pPr>
      <w:r w:rsidRPr="00A21DD4">
        <w:rPr>
          <w:rFonts w:ascii="Arial" w:eastAsiaTheme="minorEastAsia" w:hAnsi="Arial" w:cs="Arial"/>
          <w:b/>
          <w:kern w:val="0"/>
          <w:sz w:val="24"/>
          <w:szCs w:val="24"/>
          <w14:ligatures w14:val="none"/>
        </w:rPr>
        <w:t xml:space="preserve">Odredbom člana </w:t>
      </w:r>
      <w:r w:rsidR="00346526" w:rsidRPr="00A21DD4">
        <w:rPr>
          <w:rFonts w:ascii="Arial" w:eastAsiaTheme="minorEastAsia" w:hAnsi="Arial" w:cs="Arial"/>
          <w:b/>
          <w:kern w:val="0"/>
          <w:sz w:val="24"/>
          <w:szCs w:val="24"/>
          <w14:ligatures w14:val="none"/>
        </w:rPr>
        <w:t>29</w:t>
      </w:r>
      <w:r w:rsidR="00346526">
        <w:rPr>
          <w:rFonts w:ascii="Arial" w:eastAsiaTheme="minorEastAsia" w:hAnsi="Arial" w:cs="Arial"/>
          <w:kern w:val="0"/>
          <w:sz w:val="24"/>
          <w:szCs w:val="24"/>
          <w14:ligatures w14:val="none"/>
        </w:rPr>
        <w:t xml:space="preserve"> vrši se usklađivanje sa Zakonom o radu u dijelu </w:t>
      </w:r>
      <w:r w:rsidR="00A21DD4">
        <w:rPr>
          <w:rFonts w:ascii="Arial" w:eastAsiaTheme="minorEastAsia" w:hAnsi="Arial" w:cs="Arial"/>
          <w:kern w:val="0"/>
          <w:sz w:val="24"/>
          <w:szCs w:val="24"/>
          <w14:ligatures w14:val="none"/>
        </w:rPr>
        <w:t xml:space="preserve">potrebnih </w:t>
      </w:r>
      <w:r w:rsidR="00346526">
        <w:rPr>
          <w:rFonts w:ascii="Arial" w:eastAsiaTheme="minorEastAsia" w:hAnsi="Arial" w:cs="Arial"/>
          <w:kern w:val="0"/>
          <w:sz w:val="24"/>
          <w:szCs w:val="24"/>
          <w14:ligatures w14:val="none"/>
        </w:rPr>
        <w:t>godina života</w:t>
      </w:r>
      <w:r w:rsidR="00A21DD4">
        <w:rPr>
          <w:rFonts w:ascii="Arial" w:eastAsiaTheme="minorEastAsia" w:hAnsi="Arial" w:cs="Arial"/>
          <w:kern w:val="0"/>
          <w:sz w:val="24"/>
          <w:szCs w:val="24"/>
          <w14:ligatures w14:val="none"/>
        </w:rPr>
        <w:t xml:space="preserve"> i staža</w:t>
      </w:r>
      <w:r w:rsidR="00346526">
        <w:rPr>
          <w:rFonts w:ascii="Arial" w:eastAsiaTheme="minorEastAsia" w:hAnsi="Arial" w:cs="Arial"/>
          <w:kern w:val="0"/>
          <w:sz w:val="24"/>
          <w:szCs w:val="24"/>
          <w14:ligatures w14:val="none"/>
        </w:rPr>
        <w:t xml:space="preserve"> </w:t>
      </w:r>
      <w:r w:rsidR="00A21DD4">
        <w:rPr>
          <w:rFonts w:ascii="Arial" w:eastAsiaTheme="minorEastAsia" w:hAnsi="Arial" w:cs="Arial"/>
          <w:kern w:val="0"/>
          <w:sz w:val="24"/>
          <w:szCs w:val="24"/>
          <w14:ligatures w14:val="none"/>
        </w:rPr>
        <w:t>za prestanak radnog odnosa po sili zakona</w:t>
      </w:r>
      <w:r w:rsidR="00346526">
        <w:rPr>
          <w:rFonts w:ascii="Arial" w:eastAsiaTheme="minorEastAsia" w:hAnsi="Arial" w:cs="Arial"/>
          <w:kern w:val="0"/>
          <w:sz w:val="24"/>
          <w:szCs w:val="24"/>
          <w14:ligatures w14:val="none"/>
        </w:rPr>
        <w:t>.</w:t>
      </w:r>
    </w:p>
    <w:p w14:paraId="6EC35994" w14:textId="575078A0" w:rsidR="00670993" w:rsidRDefault="00670993" w:rsidP="00B44EF5">
      <w:pPr>
        <w:spacing w:after="0" w:line="240" w:lineRule="auto"/>
        <w:jc w:val="both"/>
        <w:rPr>
          <w:rFonts w:ascii="Arial" w:eastAsiaTheme="minorEastAsia" w:hAnsi="Arial" w:cs="Arial"/>
          <w:kern w:val="0"/>
          <w:sz w:val="24"/>
          <w:szCs w:val="24"/>
          <w14:ligatures w14:val="none"/>
        </w:rPr>
      </w:pPr>
    </w:p>
    <w:p w14:paraId="453087B0" w14:textId="3E0AAB56" w:rsidR="00670993" w:rsidRDefault="00670993" w:rsidP="00B44EF5">
      <w:pPr>
        <w:spacing w:after="0" w:line="240" w:lineRule="auto"/>
        <w:jc w:val="both"/>
        <w:rPr>
          <w:rFonts w:ascii="Arial" w:eastAsiaTheme="minorEastAsia" w:hAnsi="Arial" w:cs="Arial"/>
          <w:kern w:val="0"/>
          <w:sz w:val="24"/>
          <w:szCs w:val="24"/>
          <w14:ligatures w14:val="none"/>
        </w:rPr>
      </w:pPr>
      <w:r w:rsidRPr="00670993">
        <w:rPr>
          <w:rFonts w:ascii="Arial" w:eastAsiaTheme="minorEastAsia" w:hAnsi="Arial" w:cs="Arial"/>
          <w:b/>
          <w:kern w:val="0"/>
          <w:sz w:val="24"/>
          <w:szCs w:val="24"/>
          <w14:ligatures w14:val="none"/>
        </w:rPr>
        <w:t>Odredbom čl. 30 i 31</w:t>
      </w:r>
      <w:r>
        <w:rPr>
          <w:rFonts w:ascii="Arial" w:eastAsiaTheme="minorEastAsia" w:hAnsi="Arial" w:cs="Arial"/>
          <w:kern w:val="0"/>
          <w:sz w:val="24"/>
          <w:szCs w:val="24"/>
          <w14:ligatures w14:val="none"/>
        </w:rPr>
        <w:t xml:space="preserve"> vrši se izmjena kod donošenja rješenja o pravima i obavezama službenika koji se nalaze na raspolaganju. Naime, ove obaveze se sa Uprave za ljudske resurse prenose na starješine organa koji službenike stavljaju na raspolaganje.</w:t>
      </w:r>
    </w:p>
    <w:p w14:paraId="4722EB8E" w14:textId="23BC4219" w:rsidR="00346526" w:rsidRDefault="0032714F" w:rsidP="00B44EF5">
      <w:pPr>
        <w:spacing w:after="0" w:line="240" w:lineRule="auto"/>
        <w:jc w:val="both"/>
        <w:rPr>
          <w:rFonts w:ascii="Arial" w:eastAsiaTheme="minorEastAsia" w:hAnsi="Arial" w:cs="Arial"/>
          <w:kern w:val="0"/>
          <w:sz w:val="24"/>
          <w:szCs w:val="24"/>
          <w14:ligatures w14:val="none"/>
        </w:rPr>
      </w:pPr>
      <w:r>
        <w:rPr>
          <w:rFonts w:ascii="Arial" w:eastAsiaTheme="minorEastAsia" w:hAnsi="Arial" w:cs="Arial"/>
          <w:kern w:val="0"/>
          <w:sz w:val="24"/>
          <w:szCs w:val="24"/>
          <w14:ligatures w14:val="none"/>
        </w:rPr>
        <w:t xml:space="preserve">Zbog istog razloga vrši se izmjena u </w:t>
      </w:r>
      <w:r w:rsidRPr="00A560B5">
        <w:rPr>
          <w:rFonts w:ascii="Arial" w:eastAsiaTheme="minorEastAsia" w:hAnsi="Arial" w:cs="Arial"/>
          <w:kern w:val="0"/>
          <w:sz w:val="24"/>
          <w:szCs w:val="24"/>
          <w14:ligatures w14:val="none"/>
        </w:rPr>
        <w:t>čl. 33, 34 i 35 ovog</w:t>
      </w:r>
      <w:r>
        <w:rPr>
          <w:rFonts w:ascii="Arial" w:eastAsiaTheme="minorEastAsia" w:hAnsi="Arial" w:cs="Arial"/>
          <w:kern w:val="0"/>
          <w:sz w:val="24"/>
          <w:szCs w:val="24"/>
          <w14:ligatures w14:val="none"/>
        </w:rPr>
        <w:t xml:space="preserve"> zakona.</w:t>
      </w:r>
    </w:p>
    <w:p w14:paraId="084079C0" w14:textId="2C8B64DC" w:rsidR="00CD1B27" w:rsidRDefault="00CD1B27" w:rsidP="00B44EF5">
      <w:pPr>
        <w:spacing w:after="0" w:line="240" w:lineRule="auto"/>
        <w:jc w:val="both"/>
        <w:rPr>
          <w:rFonts w:ascii="Arial" w:eastAsiaTheme="minorEastAsia" w:hAnsi="Arial" w:cs="Arial"/>
          <w:kern w:val="0"/>
          <w:sz w:val="24"/>
          <w:szCs w:val="24"/>
          <w14:ligatures w14:val="none"/>
        </w:rPr>
      </w:pPr>
    </w:p>
    <w:p w14:paraId="00E22258" w14:textId="3396F559" w:rsidR="001C60CB" w:rsidRDefault="00CD1B27" w:rsidP="00B44EF5">
      <w:pPr>
        <w:spacing w:after="0" w:line="240" w:lineRule="auto"/>
        <w:jc w:val="both"/>
        <w:rPr>
          <w:rFonts w:ascii="Arial" w:eastAsiaTheme="minorEastAsia" w:hAnsi="Arial" w:cs="Arial"/>
          <w:kern w:val="0"/>
          <w:sz w:val="24"/>
          <w:szCs w:val="24"/>
          <w14:ligatures w14:val="none"/>
        </w:rPr>
      </w:pPr>
      <w:r w:rsidRPr="00944436">
        <w:rPr>
          <w:rFonts w:ascii="Arial" w:eastAsiaTheme="minorEastAsia" w:hAnsi="Arial" w:cs="Arial"/>
          <w:b/>
          <w:kern w:val="0"/>
          <w:sz w:val="24"/>
          <w:szCs w:val="24"/>
          <w14:ligatures w14:val="none"/>
        </w:rPr>
        <w:t xml:space="preserve">Odredbama čl. </w:t>
      </w:r>
      <w:r w:rsidR="00AB69F8" w:rsidRPr="00944436">
        <w:rPr>
          <w:rFonts w:ascii="Arial" w:eastAsiaTheme="minorEastAsia" w:hAnsi="Arial" w:cs="Arial"/>
          <w:b/>
          <w:kern w:val="0"/>
          <w:sz w:val="24"/>
          <w:szCs w:val="24"/>
          <w14:ligatures w14:val="none"/>
        </w:rPr>
        <w:t>36 do 44</w:t>
      </w:r>
      <w:r w:rsidR="001C60CB">
        <w:rPr>
          <w:rFonts w:ascii="Arial" w:eastAsiaTheme="minorEastAsia" w:hAnsi="Arial" w:cs="Arial"/>
          <w:kern w:val="0"/>
          <w:sz w:val="24"/>
          <w:szCs w:val="24"/>
          <w14:ligatures w14:val="none"/>
        </w:rPr>
        <w:t xml:space="preserve"> propisuje se osnivanje, odnosno reorganizacija komisije za žalbe, iz istih razloga kao i kod reorganizacije disciplinske komisije. Jed</w:t>
      </w:r>
      <w:r w:rsidR="00EF76D5">
        <w:rPr>
          <w:rFonts w:ascii="Arial" w:eastAsiaTheme="minorEastAsia" w:hAnsi="Arial" w:cs="Arial"/>
          <w:kern w:val="0"/>
          <w:sz w:val="24"/>
          <w:szCs w:val="24"/>
          <w14:ligatures w14:val="none"/>
        </w:rPr>
        <w:t>a</w:t>
      </w:r>
      <w:r w:rsidR="001C60CB">
        <w:rPr>
          <w:rFonts w:ascii="Arial" w:eastAsiaTheme="minorEastAsia" w:hAnsi="Arial" w:cs="Arial"/>
          <w:kern w:val="0"/>
          <w:sz w:val="24"/>
          <w:szCs w:val="24"/>
          <w14:ligatures w14:val="none"/>
        </w:rPr>
        <w:t>n od osnovnih razloga za izmjene ovog zakona bila je i nejasna pozicija</w:t>
      </w:r>
      <w:r w:rsidR="00EF76D5">
        <w:rPr>
          <w:rFonts w:ascii="Arial" w:eastAsiaTheme="minorEastAsia" w:hAnsi="Arial" w:cs="Arial"/>
          <w:kern w:val="0"/>
          <w:sz w:val="24"/>
          <w:szCs w:val="24"/>
          <w14:ligatures w14:val="none"/>
        </w:rPr>
        <w:t xml:space="preserve"> komisije.</w:t>
      </w:r>
      <w:r w:rsidR="001C60CB">
        <w:rPr>
          <w:rFonts w:ascii="Arial" w:eastAsiaTheme="minorEastAsia" w:hAnsi="Arial" w:cs="Arial"/>
          <w:kern w:val="0"/>
          <w:sz w:val="24"/>
          <w:szCs w:val="24"/>
          <w14:ligatures w14:val="none"/>
        </w:rPr>
        <w:t xml:space="preserve"> Predloženim izmjenama propisuj</w:t>
      </w:r>
      <w:r w:rsidR="00EF76D5">
        <w:rPr>
          <w:rFonts w:ascii="Arial" w:eastAsiaTheme="minorEastAsia" w:hAnsi="Arial" w:cs="Arial"/>
          <w:kern w:val="0"/>
          <w:sz w:val="24"/>
          <w:szCs w:val="24"/>
          <w14:ligatures w14:val="none"/>
        </w:rPr>
        <w:t>u se</w:t>
      </w:r>
      <w:bookmarkStart w:id="4" w:name="_GoBack"/>
      <w:bookmarkEnd w:id="4"/>
      <w:r w:rsidR="000E730C">
        <w:rPr>
          <w:rFonts w:ascii="Arial" w:eastAsiaTheme="minorEastAsia" w:hAnsi="Arial" w:cs="Arial"/>
          <w:kern w:val="0"/>
          <w:sz w:val="24"/>
          <w:szCs w:val="24"/>
          <w14:ligatures w14:val="none"/>
        </w:rPr>
        <w:t xml:space="preserve"> uslovi za imenovanje, postupak za imenovanje predsjednika i članova Državne komisije za žalbe, prestanak mandata, stručni i administrativni poslova za potrebe komisije.</w:t>
      </w:r>
      <w:r w:rsidR="00A560B5">
        <w:rPr>
          <w:rFonts w:ascii="Arial" w:eastAsiaTheme="minorEastAsia" w:hAnsi="Arial" w:cs="Arial"/>
          <w:kern w:val="0"/>
          <w:sz w:val="24"/>
          <w:szCs w:val="24"/>
          <w14:ligatures w14:val="none"/>
        </w:rPr>
        <w:t xml:space="preserve"> </w:t>
      </w:r>
      <w:r w:rsidR="001C60CB">
        <w:rPr>
          <w:rFonts w:ascii="Arial" w:eastAsiaTheme="minorEastAsia" w:hAnsi="Arial" w:cs="Arial"/>
          <w:kern w:val="0"/>
          <w:sz w:val="24"/>
          <w:szCs w:val="24"/>
          <w14:ligatures w14:val="none"/>
        </w:rPr>
        <w:t xml:space="preserve">Ono što je novina takođe jeste predlog da se poveća broj članova ove komisije, zato što je praksa pokazala da zbog velikog broja predmeta kod Komisije za žalbe sa postojećim brojem članova, nije moguće </w:t>
      </w:r>
      <w:r w:rsidR="000E730C">
        <w:rPr>
          <w:rFonts w:ascii="Arial" w:eastAsiaTheme="minorEastAsia" w:hAnsi="Arial" w:cs="Arial"/>
          <w:kern w:val="0"/>
          <w:sz w:val="24"/>
          <w:szCs w:val="24"/>
          <w14:ligatures w14:val="none"/>
        </w:rPr>
        <w:t>u zakonskom roku riješiti predmete po žalbama.</w:t>
      </w:r>
    </w:p>
    <w:p w14:paraId="0CF39C96" w14:textId="78CAEE7F" w:rsidR="00955A5E" w:rsidRDefault="00955A5E" w:rsidP="00B44EF5">
      <w:pPr>
        <w:spacing w:after="0" w:line="240" w:lineRule="auto"/>
        <w:jc w:val="both"/>
        <w:rPr>
          <w:rFonts w:ascii="Arial" w:eastAsiaTheme="minorEastAsia" w:hAnsi="Arial" w:cs="Arial"/>
          <w:kern w:val="0"/>
          <w:sz w:val="24"/>
          <w:szCs w:val="24"/>
          <w14:ligatures w14:val="none"/>
        </w:rPr>
      </w:pPr>
    </w:p>
    <w:p w14:paraId="4711DCB9" w14:textId="4EA02BDF" w:rsidR="00961871" w:rsidRDefault="00955A5E" w:rsidP="00B44EF5">
      <w:pPr>
        <w:spacing w:after="0" w:line="240" w:lineRule="auto"/>
        <w:jc w:val="both"/>
        <w:rPr>
          <w:rFonts w:ascii="Arial" w:hAnsi="Arial" w:cs="Arial"/>
          <w:sz w:val="24"/>
          <w:szCs w:val="24"/>
        </w:rPr>
      </w:pPr>
      <w:r w:rsidRPr="00C75017">
        <w:rPr>
          <w:rFonts w:ascii="Arial" w:eastAsiaTheme="minorEastAsia" w:hAnsi="Arial" w:cs="Arial"/>
          <w:b/>
          <w:kern w:val="0"/>
          <w:sz w:val="24"/>
          <w:szCs w:val="24"/>
          <w14:ligatures w14:val="none"/>
        </w:rPr>
        <w:t>Novim poglavljem XI.</w:t>
      </w:r>
      <w:r w:rsidR="00C75017" w:rsidRPr="00C75017">
        <w:rPr>
          <w:rFonts w:ascii="Arial" w:eastAsiaTheme="minorEastAsia" w:hAnsi="Arial" w:cs="Arial"/>
          <w:b/>
          <w:kern w:val="0"/>
          <w:sz w:val="24"/>
          <w:szCs w:val="24"/>
          <w14:ligatures w14:val="none"/>
        </w:rPr>
        <w:t xml:space="preserve">a </w:t>
      </w:r>
      <w:r w:rsidR="00613004" w:rsidRPr="00613004">
        <w:rPr>
          <w:rFonts w:ascii="Arial" w:eastAsiaTheme="minorEastAsia" w:hAnsi="Arial" w:cs="Arial"/>
          <w:kern w:val="0"/>
          <w:sz w:val="24"/>
          <w:szCs w:val="24"/>
          <w14:ligatures w14:val="none"/>
        </w:rPr>
        <w:t>predlaže se formiranje Administrativnog centra državnih komisija</w:t>
      </w:r>
      <w:r w:rsidR="00961871">
        <w:rPr>
          <w:rFonts w:ascii="Arial" w:eastAsiaTheme="minorEastAsia" w:hAnsi="Arial" w:cs="Arial"/>
          <w:kern w:val="0"/>
          <w:sz w:val="24"/>
          <w:szCs w:val="24"/>
          <w14:ligatures w14:val="none"/>
        </w:rPr>
        <w:t xml:space="preserve">, najviše iz razloga preciznije statusa Državne disciplinske komisije i Državne komisije za žalbe, koji je do sad bio nejasan. </w:t>
      </w:r>
      <w:r w:rsidR="00961871">
        <w:rPr>
          <w:rFonts w:ascii="Arial" w:hAnsi="Arial" w:cs="Arial"/>
          <w:sz w:val="24"/>
          <w:szCs w:val="24"/>
        </w:rPr>
        <w:t xml:space="preserve">Ovaj centar osniva </w:t>
      </w:r>
      <w:r w:rsidR="00021120">
        <w:rPr>
          <w:rFonts w:ascii="Arial" w:hAnsi="Arial" w:cs="Arial"/>
          <w:sz w:val="24"/>
          <w:szCs w:val="24"/>
        </w:rPr>
        <w:t xml:space="preserve">Vlada Crne Gore </w:t>
      </w:r>
      <w:r w:rsidR="00961871">
        <w:rPr>
          <w:rFonts w:ascii="Arial" w:hAnsi="Arial" w:cs="Arial"/>
          <w:sz w:val="24"/>
          <w:szCs w:val="24"/>
        </w:rPr>
        <w:t>z</w:t>
      </w:r>
      <w:r w:rsidR="00961871" w:rsidRPr="0031126C">
        <w:rPr>
          <w:rFonts w:ascii="Arial" w:hAnsi="Arial" w:cs="Arial"/>
          <w:sz w:val="24"/>
          <w:szCs w:val="24"/>
        </w:rPr>
        <w:t>a potrebe vršenja stručnih, administrativnih, finansijskih i infomatičkih poslova Državne disciplinske komisije i Državne komisije za žalbe, a u vezi zaštite i podrške u ostvarivanju prava, obaveza i odgovornosti državnih službenika i namještenika</w:t>
      </w:r>
      <w:r w:rsidR="00021120">
        <w:rPr>
          <w:rFonts w:ascii="Arial" w:hAnsi="Arial" w:cs="Arial"/>
          <w:sz w:val="24"/>
          <w:szCs w:val="24"/>
        </w:rPr>
        <w:t xml:space="preserve">. </w:t>
      </w:r>
      <w:r w:rsidR="00437385">
        <w:rPr>
          <w:rFonts w:ascii="Arial" w:hAnsi="Arial" w:cs="Arial"/>
          <w:sz w:val="24"/>
          <w:szCs w:val="24"/>
        </w:rPr>
        <w:t>Centar</w:t>
      </w:r>
      <w:r w:rsidR="00021120">
        <w:rPr>
          <w:rFonts w:ascii="Arial" w:hAnsi="Arial" w:cs="Arial"/>
          <w:sz w:val="24"/>
          <w:szCs w:val="24"/>
        </w:rPr>
        <w:t xml:space="preserve"> će imati svojstvo pravnog lica, sa sjedišetem u Podgoric</w:t>
      </w:r>
      <w:r w:rsidR="00CF402D">
        <w:rPr>
          <w:rFonts w:ascii="Arial" w:hAnsi="Arial" w:cs="Arial"/>
          <w:sz w:val="24"/>
          <w:szCs w:val="24"/>
        </w:rPr>
        <w:t>i. Ovim poglavljem propisan</w:t>
      </w:r>
      <w:r w:rsidR="00F425C8">
        <w:rPr>
          <w:rFonts w:ascii="Arial" w:hAnsi="Arial" w:cs="Arial"/>
          <w:sz w:val="24"/>
          <w:szCs w:val="24"/>
        </w:rPr>
        <w:t>i su poslovi centra, organi centra kao i nadležnosti direktora i Upravnog odbora</w:t>
      </w:r>
      <w:r w:rsidR="00437385">
        <w:rPr>
          <w:rFonts w:ascii="Arial" w:hAnsi="Arial" w:cs="Arial"/>
          <w:sz w:val="24"/>
          <w:szCs w:val="24"/>
        </w:rPr>
        <w:t>, te da nadzor nad njegovim radom vrši Ministarstvo.</w:t>
      </w:r>
    </w:p>
    <w:p w14:paraId="71BFF754" w14:textId="6C80523D" w:rsidR="00196A49" w:rsidRDefault="00196A49" w:rsidP="00B44EF5">
      <w:pPr>
        <w:spacing w:after="0" w:line="240" w:lineRule="auto"/>
        <w:jc w:val="both"/>
        <w:rPr>
          <w:rFonts w:ascii="Arial" w:eastAsiaTheme="minorEastAsia" w:hAnsi="Arial" w:cs="Arial"/>
          <w:kern w:val="0"/>
          <w:sz w:val="24"/>
          <w:szCs w:val="24"/>
          <w14:ligatures w14:val="none"/>
        </w:rPr>
      </w:pPr>
    </w:p>
    <w:p w14:paraId="11DFF0C3" w14:textId="57243364" w:rsidR="00196A49" w:rsidRDefault="00196A49" w:rsidP="00B44EF5">
      <w:pPr>
        <w:spacing w:after="0" w:line="240" w:lineRule="auto"/>
        <w:jc w:val="both"/>
        <w:rPr>
          <w:rFonts w:ascii="Arial" w:eastAsiaTheme="minorEastAsia" w:hAnsi="Arial" w:cs="Arial"/>
          <w:kern w:val="0"/>
          <w:sz w:val="24"/>
          <w:szCs w:val="24"/>
          <w14:ligatures w14:val="none"/>
        </w:rPr>
      </w:pPr>
    </w:p>
    <w:p w14:paraId="4C3CFBCC" w14:textId="5A948FA2" w:rsidR="00196A49" w:rsidRDefault="00196A49" w:rsidP="00196A49">
      <w:pPr>
        <w:tabs>
          <w:tab w:val="left" w:pos="9360"/>
        </w:tabs>
        <w:autoSpaceDE w:val="0"/>
        <w:autoSpaceDN w:val="0"/>
        <w:adjustRightInd w:val="0"/>
        <w:spacing w:after="0" w:line="240" w:lineRule="auto"/>
        <w:jc w:val="both"/>
        <w:rPr>
          <w:rFonts w:ascii="Arial" w:hAnsi="Arial" w:cs="Arial"/>
          <w:b/>
          <w:bCs/>
          <w:sz w:val="24"/>
          <w:szCs w:val="24"/>
        </w:rPr>
      </w:pPr>
      <w:r w:rsidRPr="00142633">
        <w:rPr>
          <w:rFonts w:ascii="Arial" w:hAnsi="Arial" w:cs="Arial"/>
          <w:b/>
          <w:bCs/>
          <w:sz w:val="24"/>
          <w:szCs w:val="24"/>
        </w:rPr>
        <w:t xml:space="preserve">V FINANSIJSKA SREDSTVA POTREBNA ZA SPROVOĐENJE ZAKONA </w:t>
      </w:r>
    </w:p>
    <w:p w14:paraId="1057217B" w14:textId="79AC272C" w:rsidR="00196A49" w:rsidRDefault="00196A49" w:rsidP="00196A49">
      <w:pPr>
        <w:tabs>
          <w:tab w:val="left" w:pos="9360"/>
        </w:tabs>
        <w:autoSpaceDE w:val="0"/>
        <w:autoSpaceDN w:val="0"/>
        <w:adjustRightInd w:val="0"/>
        <w:spacing w:after="0" w:line="240" w:lineRule="auto"/>
        <w:jc w:val="both"/>
        <w:rPr>
          <w:rFonts w:ascii="Arial" w:hAnsi="Arial" w:cs="Arial"/>
          <w:b/>
          <w:bCs/>
          <w:sz w:val="24"/>
          <w:szCs w:val="24"/>
        </w:rPr>
      </w:pPr>
    </w:p>
    <w:p w14:paraId="5C67CBBA" w14:textId="4E3A1CCB" w:rsidR="00196A49" w:rsidRPr="00196A49" w:rsidRDefault="00196A49" w:rsidP="00196A49">
      <w:pPr>
        <w:tabs>
          <w:tab w:val="left" w:pos="9360"/>
        </w:tabs>
        <w:autoSpaceDE w:val="0"/>
        <w:autoSpaceDN w:val="0"/>
        <w:adjustRightInd w:val="0"/>
        <w:spacing w:after="0" w:line="240" w:lineRule="auto"/>
        <w:jc w:val="both"/>
        <w:rPr>
          <w:rFonts w:ascii="Arial" w:hAnsi="Arial" w:cs="Arial"/>
          <w:bCs/>
          <w:sz w:val="24"/>
          <w:szCs w:val="24"/>
        </w:rPr>
      </w:pPr>
      <w:r w:rsidRPr="00196A49">
        <w:rPr>
          <w:rFonts w:ascii="Arial" w:hAnsi="Arial" w:cs="Arial"/>
          <w:bCs/>
          <w:sz w:val="24"/>
          <w:szCs w:val="24"/>
        </w:rPr>
        <w:t>Sprovođenje Zakona o državnim službenicima i namještenicima zahtijevaće dodatna finansijska sredstva iz Budzeta Crne Gore, a tačna procjena će biti utvrđena nakon izvršene analize i odrađene RIA-e.</w:t>
      </w:r>
    </w:p>
    <w:p w14:paraId="22D47944" w14:textId="77777777" w:rsidR="00196A49" w:rsidRPr="00613004" w:rsidRDefault="00196A49" w:rsidP="00B44EF5">
      <w:pPr>
        <w:spacing w:after="0" w:line="240" w:lineRule="auto"/>
        <w:jc w:val="both"/>
        <w:rPr>
          <w:rFonts w:ascii="Arial" w:eastAsiaTheme="minorEastAsia" w:hAnsi="Arial" w:cs="Arial"/>
          <w:kern w:val="0"/>
          <w:sz w:val="24"/>
          <w:szCs w:val="24"/>
          <w14:ligatures w14:val="none"/>
        </w:rPr>
      </w:pPr>
    </w:p>
    <w:sectPr w:rsidR="00196A49" w:rsidRPr="006130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BEAAC" w14:textId="77777777" w:rsidR="00A77F53" w:rsidRDefault="00A77F53" w:rsidP="0017498D">
      <w:pPr>
        <w:spacing w:after="0" w:line="240" w:lineRule="auto"/>
      </w:pPr>
      <w:r>
        <w:separator/>
      </w:r>
    </w:p>
  </w:endnote>
  <w:endnote w:type="continuationSeparator" w:id="0">
    <w:p w14:paraId="643BE9FE" w14:textId="77777777" w:rsidR="00A77F53" w:rsidRDefault="00A77F53" w:rsidP="0017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4A93" w14:textId="77777777" w:rsidR="00A77F53" w:rsidRDefault="00A77F53" w:rsidP="0017498D">
      <w:pPr>
        <w:spacing w:after="0" w:line="240" w:lineRule="auto"/>
      </w:pPr>
      <w:r>
        <w:separator/>
      </w:r>
    </w:p>
  </w:footnote>
  <w:footnote w:type="continuationSeparator" w:id="0">
    <w:p w14:paraId="7CE3D530" w14:textId="77777777" w:rsidR="00A77F53" w:rsidRDefault="00A77F53" w:rsidP="00174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653"/>
    <w:multiLevelType w:val="hybridMultilevel"/>
    <w:tmpl w:val="298AEBDA"/>
    <w:lvl w:ilvl="0" w:tplc="49720E4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06ED631C"/>
    <w:multiLevelType w:val="hybridMultilevel"/>
    <w:tmpl w:val="DB5CD19A"/>
    <w:lvl w:ilvl="0" w:tplc="B906CDC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3F0"/>
    <w:multiLevelType w:val="hybridMultilevel"/>
    <w:tmpl w:val="6EFACF32"/>
    <w:lvl w:ilvl="0" w:tplc="8278DE94">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7F67E46"/>
    <w:multiLevelType w:val="hybridMultilevel"/>
    <w:tmpl w:val="7FE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A12D7E"/>
    <w:multiLevelType w:val="hybridMultilevel"/>
    <w:tmpl w:val="01F44308"/>
    <w:lvl w:ilvl="0" w:tplc="4AAAE29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77025ACA"/>
    <w:multiLevelType w:val="hybridMultilevel"/>
    <w:tmpl w:val="9B966C1A"/>
    <w:lvl w:ilvl="0" w:tplc="FFFFFFFF">
      <w:start w:val="1"/>
      <w:numFmt w:val="decimal"/>
      <w:lvlText w:val="%1)"/>
      <w:lvlJc w:val="left"/>
      <w:pPr>
        <w:ind w:left="750" w:hanging="360"/>
      </w:pPr>
      <w:rPr>
        <w:rFonts w:ascii="Tahoma" w:eastAsia="Times New Roman" w:hAnsi="Tahoma" w:cs="Tahoma" w:hint="default"/>
        <w:color w:val="000000"/>
        <w:sz w:val="23"/>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CF"/>
    <w:rsid w:val="00006044"/>
    <w:rsid w:val="00006419"/>
    <w:rsid w:val="0001341E"/>
    <w:rsid w:val="00021120"/>
    <w:rsid w:val="00026266"/>
    <w:rsid w:val="000356F3"/>
    <w:rsid w:val="00051869"/>
    <w:rsid w:val="00057713"/>
    <w:rsid w:val="000606E5"/>
    <w:rsid w:val="00082439"/>
    <w:rsid w:val="000973CC"/>
    <w:rsid w:val="000A1C86"/>
    <w:rsid w:val="000A6776"/>
    <w:rsid w:val="000A7281"/>
    <w:rsid w:val="000D4192"/>
    <w:rsid w:val="000D61B7"/>
    <w:rsid w:val="000E730C"/>
    <w:rsid w:val="000F5769"/>
    <w:rsid w:val="00127BE5"/>
    <w:rsid w:val="0013470A"/>
    <w:rsid w:val="00161C7F"/>
    <w:rsid w:val="00161E49"/>
    <w:rsid w:val="0017186D"/>
    <w:rsid w:val="0017498D"/>
    <w:rsid w:val="00185E10"/>
    <w:rsid w:val="00192AF2"/>
    <w:rsid w:val="00196A49"/>
    <w:rsid w:val="001A21A8"/>
    <w:rsid w:val="001A3388"/>
    <w:rsid w:val="001C60CB"/>
    <w:rsid w:val="001C61EC"/>
    <w:rsid w:val="001C622E"/>
    <w:rsid w:val="001D1266"/>
    <w:rsid w:val="001F022F"/>
    <w:rsid w:val="001F2079"/>
    <w:rsid w:val="001F358D"/>
    <w:rsid w:val="001F494F"/>
    <w:rsid w:val="00203A3C"/>
    <w:rsid w:val="002156CE"/>
    <w:rsid w:val="00227B2B"/>
    <w:rsid w:val="00230E40"/>
    <w:rsid w:val="00245A87"/>
    <w:rsid w:val="00263C6C"/>
    <w:rsid w:val="002641F7"/>
    <w:rsid w:val="0026438F"/>
    <w:rsid w:val="002644FA"/>
    <w:rsid w:val="00266E5F"/>
    <w:rsid w:val="0027338E"/>
    <w:rsid w:val="00294235"/>
    <w:rsid w:val="002A07E0"/>
    <w:rsid w:val="002A715D"/>
    <w:rsid w:val="002B4EA7"/>
    <w:rsid w:val="002C4F60"/>
    <w:rsid w:val="002C673C"/>
    <w:rsid w:val="002D35E3"/>
    <w:rsid w:val="002D4642"/>
    <w:rsid w:val="002E1AC5"/>
    <w:rsid w:val="002F385D"/>
    <w:rsid w:val="002F7A6E"/>
    <w:rsid w:val="00302228"/>
    <w:rsid w:val="0031126C"/>
    <w:rsid w:val="00313718"/>
    <w:rsid w:val="0031499B"/>
    <w:rsid w:val="00315295"/>
    <w:rsid w:val="00321761"/>
    <w:rsid w:val="0032309B"/>
    <w:rsid w:val="003246C0"/>
    <w:rsid w:val="003266C1"/>
    <w:rsid w:val="0032714F"/>
    <w:rsid w:val="003429D2"/>
    <w:rsid w:val="00346526"/>
    <w:rsid w:val="00350799"/>
    <w:rsid w:val="00352B19"/>
    <w:rsid w:val="003548BB"/>
    <w:rsid w:val="00357B09"/>
    <w:rsid w:val="00371DF4"/>
    <w:rsid w:val="00384CFD"/>
    <w:rsid w:val="00391C4C"/>
    <w:rsid w:val="00396600"/>
    <w:rsid w:val="003A615A"/>
    <w:rsid w:val="003A61C8"/>
    <w:rsid w:val="003B1FC3"/>
    <w:rsid w:val="003B20FC"/>
    <w:rsid w:val="003B353C"/>
    <w:rsid w:val="003B4FED"/>
    <w:rsid w:val="003C3416"/>
    <w:rsid w:val="003C5CB8"/>
    <w:rsid w:val="003E21DC"/>
    <w:rsid w:val="003E5083"/>
    <w:rsid w:val="003F14D8"/>
    <w:rsid w:val="003F1E62"/>
    <w:rsid w:val="003F4C24"/>
    <w:rsid w:val="00401C61"/>
    <w:rsid w:val="00404E67"/>
    <w:rsid w:val="00407084"/>
    <w:rsid w:val="004141D7"/>
    <w:rsid w:val="00430AE4"/>
    <w:rsid w:val="004318AF"/>
    <w:rsid w:val="00437385"/>
    <w:rsid w:val="00443F12"/>
    <w:rsid w:val="004454DD"/>
    <w:rsid w:val="0045044D"/>
    <w:rsid w:val="00471EF9"/>
    <w:rsid w:val="00473B76"/>
    <w:rsid w:val="00475271"/>
    <w:rsid w:val="0047636F"/>
    <w:rsid w:val="0048103F"/>
    <w:rsid w:val="004967D4"/>
    <w:rsid w:val="004B2216"/>
    <w:rsid w:val="004C638D"/>
    <w:rsid w:val="004D5C37"/>
    <w:rsid w:val="004D7074"/>
    <w:rsid w:val="004E0174"/>
    <w:rsid w:val="004E2888"/>
    <w:rsid w:val="00503E02"/>
    <w:rsid w:val="00504806"/>
    <w:rsid w:val="00513831"/>
    <w:rsid w:val="0052153B"/>
    <w:rsid w:val="00524794"/>
    <w:rsid w:val="0054117F"/>
    <w:rsid w:val="00543B74"/>
    <w:rsid w:val="00562A75"/>
    <w:rsid w:val="00564EE0"/>
    <w:rsid w:val="0057107F"/>
    <w:rsid w:val="00574C90"/>
    <w:rsid w:val="00587F4F"/>
    <w:rsid w:val="005A7F14"/>
    <w:rsid w:val="005B2772"/>
    <w:rsid w:val="005B289D"/>
    <w:rsid w:val="005C10E4"/>
    <w:rsid w:val="005C1718"/>
    <w:rsid w:val="005C5F48"/>
    <w:rsid w:val="005C7AE9"/>
    <w:rsid w:val="005D2B51"/>
    <w:rsid w:val="005D71F3"/>
    <w:rsid w:val="005E04B3"/>
    <w:rsid w:val="005E7A29"/>
    <w:rsid w:val="005E7CC1"/>
    <w:rsid w:val="005F4E6E"/>
    <w:rsid w:val="00613004"/>
    <w:rsid w:val="00617154"/>
    <w:rsid w:val="00621FF2"/>
    <w:rsid w:val="00625CBA"/>
    <w:rsid w:val="00626304"/>
    <w:rsid w:val="00626DEE"/>
    <w:rsid w:val="00640948"/>
    <w:rsid w:val="00641B4B"/>
    <w:rsid w:val="00650076"/>
    <w:rsid w:val="0066075E"/>
    <w:rsid w:val="00662D03"/>
    <w:rsid w:val="00670993"/>
    <w:rsid w:val="0067121F"/>
    <w:rsid w:val="00677CD8"/>
    <w:rsid w:val="006A5A62"/>
    <w:rsid w:val="006E35BB"/>
    <w:rsid w:val="006E3772"/>
    <w:rsid w:val="006E3878"/>
    <w:rsid w:val="006E6072"/>
    <w:rsid w:val="006F00FF"/>
    <w:rsid w:val="006F45AB"/>
    <w:rsid w:val="00700858"/>
    <w:rsid w:val="007026BE"/>
    <w:rsid w:val="007031F8"/>
    <w:rsid w:val="0070556B"/>
    <w:rsid w:val="00712F8B"/>
    <w:rsid w:val="007167A6"/>
    <w:rsid w:val="007230A5"/>
    <w:rsid w:val="0072687A"/>
    <w:rsid w:val="00727C5A"/>
    <w:rsid w:val="007404E8"/>
    <w:rsid w:val="00742A64"/>
    <w:rsid w:val="007468AF"/>
    <w:rsid w:val="007611E3"/>
    <w:rsid w:val="00762E78"/>
    <w:rsid w:val="00763933"/>
    <w:rsid w:val="0079497C"/>
    <w:rsid w:val="007B39CF"/>
    <w:rsid w:val="007B3A9B"/>
    <w:rsid w:val="007B3DC8"/>
    <w:rsid w:val="007B6194"/>
    <w:rsid w:val="007C066D"/>
    <w:rsid w:val="007C1090"/>
    <w:rsid w:val="007C2B1F"/>
    <w:rsid w:val="007C44D5"/>
    <w:rsid w:val="007D7480"/>
    <w:rsid w:val="007E7F75"/>
    <w:rsid w:val="007F2AD1"/>
    <w:rsid w:val="007F6C5B"/>
    <w:rsid w:val="007F7D73"/>
    <w:rsid w:val="00801ACA"/>
    <w:rsid w:val="008177F5"/>
    <w:rsid w:val="00822E34"/>
    <w:rsid w:val="008248E2"/>
    <w:rsid w:val="00835008"/>
    <w:rsid w:val="008402CB"/>
    <w:rsid w:val="00844C4B"/>
    <w:rsid w:val="00852FC0"/>
    <w:rsid w:val="008551E2"/>
    <w:rsid w:val="00864642"/>
    <w:rsid w:val="00865281"/>
    <w:rsid w:val="00866B86"/>
    <w:rsid w:val="00873170"/>
    <w:rsid w:val="00877491"/>
    <w:rsid w:val="008B39AB"/>
    <w:rsid w:val="008B4D0C"/>
    <w:rsid w:val="008C0179"/>
    <w:rsid w:val="008C0295"/>
    <w:rsid w:val="008C459B"/>
    <w:rsid w:val="008C65A5"/>
    <w:rsid w:val="008E2452"/>
    <w:rsid w:val="008E2F18"/>
    <w:rsid w:val="008E5111"/>
    <w:rsid w:val="008E7E30"/>
    <w:rsid w:val="008F416F"/>
    <w:rsid w:val="008F5549"/>
    <w:rsid w:val="008F6D81"/>
    <w:rsid w:val="00910E62"/>
    <w:rsid w:val="009156CF"/>
    <w:rsid w:val="00922DD0"/>
    <w:rsid w:val="009250DE"/>
    <w:rsid w:val="009308FD"/>
    <w:rsid w:val="00934AA4"/>
    <w:rsid w:val="00934ECC"/>
    <w:rsid w:val="00941DD3"/>
    <w:rsid w:val="00944436"/>
    <w:rsid w:val="00944E02"/>
    <w:rsid w:val="009501BC"/>
    <w:rsid w:val="009531A4"/>
    <w:rsid w:val="00955A5E"/>
    <w:rsid w:val="00961871"/>
    <w:rsid w:val="0097238F"/>
    <w:rsid w:val="00972B0C"/>
    <w:rsid w:val="009742BB"/>
    <w:rsid w:val="009762E8"/>
    <w:rsid w:val="009834C5"/>
    <w:rsid w:val="009862CA"/>
    <w:rsid w:val="009A2A2E"/>
    <w:rsid w:val="009B46CD"/>
    <w:rsid w:val="009B565A"/>
    <w:rsid w:val="009D2DF2"/>
    <w:rsid w:val="009D69B8"/>
    <w:rsid w:val="009F0F38"/>
    <w:rsid w:val="009F2C05"/>
    <w:rsid w:val="009F4313"/>
    <w:rsid w:val="00A17CD6"/>
    <w:rsid w:val="00A21684"/>
    <w:rsid w:val="00A21DD4"/>
    <w:rsid w:val="00A43B7E"/>
    <w:rsid w:val="00A51D6D"/>
    <w:rsid w:val="00A53255"/>
    <w:rsid w:val="00A560B5"/>
    <w:rsid w:val="00A60826"/>
    <w:rsid w:val="00A6173F"/>
    <w:rsid w:val="00A657D7"/>
    <w:rsid w:val="00A72CA4"/>
    <w:rsid w:val="00A77979"/>
    <w:rsid w:val="00A77F53"/>
    <w:rsid w:val="00A809FB"/>
    <w:rsid w:val="00A9458D"/>
    <w:rsid w:val="00AB0FB6"/>
    <w:rsid w:val="00AB69F8"/>
    <w:rsid w:val="00AC11CF"/>
    <w:rsid w:val="00AD2BC2"/>
    <w:rsid w:val="00AD65DD"/>
    <w:rsid w:val="00AE739F"/>
    <w:rsid w:val="00AF2A16"/>
    <w:rsid w:val="00AF7A4B"/>
    <w:rsid w:val="00B00024"/>
    <w:rsid w:val="00B01531"/>
    <w:rsid w:val="00B111E1"/>
    <w:rsid w:val="00B13AD0"/>
    <w:rsid w:val="00B16CCF"/>
    <w:rsid w:val="00B254D1"/>
    <w:rsid w:val="00B3334E"/>
    <w:rsid w:val="00B361DE"/>
    <w:rsid w:val="00B40E65"/>
    <w:rsid w:val="00B44EF5"/>
    <w:rsid w:val="00B549D3"/>
    <w:rsid w:val="00B60278"/>
    <w:rsid w:val="00B6394E"/>
    <w:rsid w:val="00B80E8F"/>
    <w:rsid w:val="00B9784F"/>
    <w:rsid w:val="00BA6136"/>
    <w:rsid w:val="00BB1194"/>
    <w:rsid w:val="00BB7535"/>
    <w:rsid w:val="00BC03D2"/>
    <w:rsid w:val="00BC464B"/>
    <w:rsid w:val="00BC62B4"/>
    <w:rsid w:val="00BD109F"/>
    <w:rsid w:val="00BD4865"/>
    <w:rsid w:val="00BD75FB"/>
    <w:rsid w:val="00BE53AD"/>
    <w:rsid w:val="00BE7512"/>
    <w:rsid w:val="00BF7BA7"/>
    <w:rsid w:val="00C0293B"/>
    <w:rsid w:val="00C02EC1"/>
    <w:rsid w:val="00C03700"/>
    <w:rsid w:val="00C03A6A"/>
    <w:rsid w:val="00C16673"/>
    <w:rsid w:val="00C26C7B"/>
    <w:rsid w:val="00C37E10"/>
    <w:rsid w:val="00C54ED2"/>
    <w:rsid w:val="00C6055C"/>
    <w:rsid w:val="00C63C60"/>
    <w:rsid w:val="00C66950"/>
    <w:rsid w:val="00C72DF1"/>
    <w:rsid w:val="00C75017"/>
    <w:rsid w:val="00C77C1F"/>
    <w:rsid w:val="00C83AA5"/>
    <w:rsid w:val="00C97C80"/>
    <w:rsid w:val="00CA4AD4"/>
    <w:rsid w:val="00CB29F1"/>
    <w:rsid w:val="00CB51F1"/>
    <w:rsid w:val="00CB73B5"/>
    <w:rsid w:val="00CC7942"/>
    <w:rsid w:val="00CD10FA"/>
    <w:rsid w:val="00CD1B27"/>
    <w:rsid w:val="00CE3704"/>
    <w:rsid w:val="00CE44B1"/>
    <w:rsid w:val="00CE76D8"/>
    <w:rsid w:val="00CF402D"/>
    <w:rsid w:val="00D03677"/>
    <w:rsid w:val="00D06382"/>
    <w:rsid w:val="00D16439"/>
    <w:rsid w:val="00D22367"/>
    <w:rsid w:val="00D34DED"/>
    <w:rsid w:val="00D45CE7"/>
    <w:rsid w:val="00D50224"/>
    <w:rsid w:val="00D57EE6"/>
    <w:rsid w:val="00D64A47"/>
    <w:rsid w:val="00D87A94"/>
    <w:rsid w:val="00D93C9F"/>
    <w:rsid w:val="00D95DA7"/>
    <w:rsid w:val="00DC0797"/>
    <w:rsid w:val="00DC314D"/>
    <w:rsid w:val="00DE3DDB"/>
    <w:rsid w:val="00DF08C0"/>
    <w:rsid w:val="00DF5F40"/>
    <w:rsid w:val="00DF738E"/>
    <w:rsid w:val="00E02E3D"/>
    <w:rsid w:val="00E1719A"/>
    <w:rsid w:val="00E20939"/>
    <w:rsid w:val="00E21145"/>
    <w:rsid w:val="00E22F03"/>
    <w:rsid w:val="00E23721"/>
    <w:rsid w:val="00E26D28"/>
    <w:rsid w:val="00E30BB6"/>
    <w:rsid w:val="00E43C1F"/>
    <w:rsid w:val="00E44D54"/>
    <w:rsid w:val="00E4706C"/>
    <w:rsid w:val="00E626DF"/>
    <w:rsid w:val="00E71410"/>
    <w:rsid w:val="00E932EB"/>
    <w:rsid w:val="00E952E3"/>
    <w:rsid w:val="00EA04FF"/>
    <w:rsid w:val="00EA4B49"/>
    <w:rsid w:val="00EB38AE"/>
    <w:rsid w:val="00EB40CF"/>
    <w:rsid w:val="00EB57FC"/>
    <w:rsid w:val="00EC03F7"/>
    <w:rsid w:val="00EC0E1D"/>
    <w:rsid w:val="00EC3DAC"/>
    <w:rsid w:val="00EC7AA6"/>
    <w:rsid w:val="00ED77AF"/>
    <w:rsid w:val="00EE3593"/>
    <w:rsid w:val="00EF76D5"/>
    <w:rsid w:val="00F00C49"/>
    <w:rsid w:val="00F03F74"/>
    <w:rsid w:val="00F05F55"/>
    <w:rsid w:val="00F07BFB"/>
    <w:rsid w:val="00F1025C"/>
    <w:rsid w:val="00F10983"/>
    <w:rsid w:val="00F31862"/>
    <w:rsid w:val="00F34B30"/>
    <w:rsid w:val="00F36BA0"/>
    <w:rsid w:val="00F425C8"/>
    <w:rsid w:val="00F45C0F"/>
    <w:rsid w:val="00F575CE"/>
    <w:rsid w:val="00F6616F"/>
    <w:rsid w:val="00F702A1"/>
    <w:rsid w:val="00F75FEB"/>
    <w:rsid w:val="00F84A74"/>
    <w:rsid w:val="00F84D90"/>
    <w:rsid w:val="00F92B1E"/>
    <w:rsid w:val="00F94016"/>
    <w:rsid w:val="00FB0808"/>
    <w:rsid w:val="00FB18CA"/>
    <w:rsid w:val="00FC1660"/>
    <w:rsid w:val="00FD3BBD"/>
    <w:rsid w:val="00FE04B1"/>
    <w:rsid w:val="00FE2FDE"/>
    <w:rsid w:val="00FE5DEE"/>
    <w:rsid w:val="00FF0915"/>
    <w:rsid w:val="00FF3E4C"/>
    <w:rsid w:val="00FF4158"/>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C066"/>
  <w15:chartTrackingRefBased/>
  <w15:docId w15:val="{B1E7DE4F-9339-46AA-A4EB-5AFB5038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531"/>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738E"/>
    <w:rPr>
      <w:sz w:val="16"/>
      <w:szCs w:val="16"/>
    </w:rPr>
  </w:style>
  <w:style w:type="paragraph" w:styleId="CommentText">
    <w:name w:val="annotation text"/>
    <w:basedOn w:val="Normal"/>
    <w:link w:val="CommentTextChar"/>
    <w:uiPriority w:val="99"/>
    <w:unhideWhenUsed/>
    <w:rsid w:val="00DF738E"/>
    <w:pPr>
      <w:spacing w:line="240" w:lineRule="auto"/>
    </w:pPr>
    <w:rPr>
      <w:sz w:val="20"/>
      <w:szCs w:val="20"/>
    </w:rPr>
  </w:style>
  <w:style w:type="character" w:customStyle="1" w:styleId="CommentTextChar">
    <w:name w:val="Comment Text Char"/>
    <w:basedOn w:val="DefaultParagraphFont"/>
    <w:link w:val="CommentText"/>
    <w:uiPriority w:val="99"/>
    <w:rsid w:val="00DF738E"/>
    <w:rPr>
      <w:kern w:val="2"/>
      <w:sz w:val="20"/>
      <w:szCs w:val="20"/>
      <w14:ligatures w14:val="standardContextual"/>
    </w:rPr>
  </w:style>
  <w:style w:type="paragraph" w:styleId="BalloonText">
    <w:name w:val="Balloon Text"/>
    <w:basedOn w:val="Normal"/>
    <w:link w:val="BalloonTextChar"/>
    <w:uiPriority w:val="99"/>
    <w:semiHidden/>
    <w:unhideWhenUsed/>
    <w:rsid w:val="00DF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38E"/>
    <w:rPr>
      <w:rFonts w:ascii="Segoe UI" w:hAnsi="Segoe UI" w:cs="Segoe UI"/>
      <w:kern w:val="2"/>
      <w:sz w:val="18"/>
      <w:szCs w:val="18"/>
      <w14:ligatures w14:val="standardContextual"/>
    </w:rPr>
  </w:style>
  <w:style w:type="paragraph" w:customStyle="1" w:styleId="1tekst">
    <w:name w:val="_1tekst"/>
    <w:basedOn w:val="Normal"/>
    <w:rsid w:val="00357B09"/>
    <w:pPr>
      <w:spacing w:after="0" w:line="240" w:lineRule="auto"/>
      <w:ind w:left="150" w:right="150" w:firstLine="240"/>
      <w:jc w:val="both"/>
    </w:pPr>
    <w:rPr>
      <w:rFonts w:ascii="Tahoma" w:eastAsiaTheme="minorEastAsia" w:hAnsi="Tahoma" w:cs="Tahoma"/>
      <w:kern w:val="0"/>
      <w:sz w:val="23"/>
      <w:szCs w:val="23"/>
      <w14:ligatures w14:val="none"/>
    </w:rPr>
  </w:style>
  <w:style w:type="paragraph" w:customStyle="1" w:styleId="8podpodnas">
    <w:name w:val="_8podpodnas"/>
    <w:basedOn w:val="Normal"/>
    <w:rsid w:val="00357B09"/>
    <w:pPr>
      <w:spacing w:before="240" w:after="240" w:line="240" w:lineRule="auto"/>
      <w:jc w:val="center"/>
    </w:pPr>
    <w:rPr>
      <w:rFonts w:ascii="Tahoma" w:eastAsiaTheme="minorEastAsia" w:hAnsi="Tahoma" w:cs="Tahoma"/>
      <w:i/>
      <w:iCs/>
      <w:kern w:val="0"/>
      <w:sz w:val="27"/>
      <w:szCs w:val="27"/>
      <w14:ligatures w14:val="none"/>
    </w:rPr>
  </w:style>
  <w:style w:type="paragraph" w:customStyle="1" w:styleId="4clan">
    <w:name w:val="_4clan"/>
    <w:basedOn w:val="Normal"/>
    <w:rsid w:val="00357B09"/>
    <w:pPr>
      <w:spacing w:before="240" w:after="240" w:line="240" w:lineRule="auto"/>
      <w:jc w:val="center"/>
    </w:pPr>
    <w:rPr>
      <w:rFonts w:ascii="Tahoma" w:eastAsiaTheme="minorEastAsia" w:hAnsi="Tahoma" w:cs="Tahoma"/>
      <w:b/>
      <w:bCs/>
      <w:kern w:val="0"/>
      <w:sz w:val="24"/>
      <w:szCs w:val="24"/>
      <w14:ligatures w14:val="none"/>
    </w:rPr>
  </w:style>
  <w:style w:type="paragraph" w:styleId="ListParagraph">
    <w:name w:val="List Paragraph"/>
    <w:aliases w:val="Bullet spaced,Main numbered paragraph,123 List Paragraph,Numbered Paragraph,References,Numbered List Paragraph,Bullets,List Paragraph (numbered (a)),List Paragraph nowy,Liste 1,List_Paragraph,Multilevel para_II,List Paragraph1,Normal 2"/>
    <w:basedOn w:val="Normal"/>
    <w:link w:val="ListParagraphChar"/>
    <w:uiPriority w:val="34"/>
    <w:qFormat/>
    <w:rsid w:val="00357B09"/>
    <w:pPr>
      <w:ind w:left="720"/>
      <w:contextualSpacing/>
    </w:pPr>
  </w:style>
  <w:style w:type="paragraph" w:styleId="CommentSubject">
    <w:name w:val="annotation subject"/>
    <w:basedOn w:val="CommentText"/>
    <w:next w:val="CommentText"/>
    <w:link w:val="CommentSubjectChar"/>
    <w:uiPriority w:val="99"/>
    <w:semiHidden/>
    <w:unhideWhenUsed/>
    <w:rsid w:val="004967D4"/>
    <w:rPr>
      <w:b/>
      <w:bCs/>
    </w:rPr>
  </w:style>
  <w:style w:type="character" w:customStyle="1" w:styleId="CommentSubjectChar">
    <w:name w:val="Comment Subject Char"/>
    <w:basedOn w:val="CommentTextChar"/>
    <w:link w:val="CommentSubject"/>
    <w:uiPriority w:val="99"/>
    <w:semiHidden/>
    <w:rsid w:val="004967D4"/>
    <w:rPr>
      <w:b/>
      <w:bCs/>
      <w:kern w:val="2"/>
      <w:sz w:val="20"/>
      <w:szCs w:val="20"/>
      <w14:ligatures w14:val="standardContextual"/>
    </w:rPr>
  </w:style>
  <w:style w:type="paragraph" w:styleId="Header">
    <w:name w:val="header"/>
    <w:basedOn w:val="Normal"/>
    <w:link w:val="HeaderChar"/>
    <w:uiPriority w:val="99"/>
    <w:unhideWhenUsed/>
    <w:rsid w:val="00174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98D"/>
    <w:rPr>
      <w:kern w:val="2"/>
      <w14:ligatures w14:val="standardContextual"/>
    </w:rPr>
  </w:style>
  <w:style w:type="paragraph" w:styleId="Footer">
    <w:name w:val="footer"/>
    <w:basedOn w:val="Normal"/>
    <w:link w:val="FooterChar"/>
    <w:uiPriority w:val="99"/>
    <w:unhideWhenUsed/>
    <w:rsid w:val="00174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8D"/>
    <w:rPr>
      <w:kern w:val="2"/>
      <w14:ligatures w14:val="standardContextual"/>
    </w:rPr>
  </w:style>
  <w:style w:type="character" w:customStyle="1" w:styleId="ListParagraphChar">
    <w:name w:val="List Paragraph Char"/>
    <w:aliases w:val="Bullet spaced Char,Main numbered paragraph Char,123 List Paragraph Char,Numbered Paragraph Char,References Char,Numbered List Paragraph Char,Bullets Char,List Paragraph (numbered (a)) Char,List Paragraph nowy Char,Liste 1 Char"/>
    <w:link w:val="ListParagraph"/>
    <w:uiPriority w:val="34"/>
    <w:qFormat/>
    <w:locked/>
    <w:rsid w:val="007230A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065384">
      <w:bodyDiv w:val="1"/>
      <w:marLeft w:val="0"/>
      <w:marRight w:val="0"/>
      <w:marTop w:val="0"/>
      <w:marBottom w:val="0"/>
      <w:divBdr>
        <w:top w:val="none" w:sz="0" w:space="0" w:color="auto"/>
        <w:left w:val="none" w:sz="0" w:space="0" w:color="auto"/>
        <w:bottom w:val="none" w:sz="0" w:space="0" w:color="auto"/>
        <w:right w:val="none" w:sz="0" w:space="0" w:color="auto"/>
      </w:divBdr>
      <w:divsChild>
        <w:div w:id="472067000">
          <w:marLeft w:val="0"/>
          <w:marRight w:val="0"/>
          <w:marTop w:val="0"/>
          <w:marBottom w:val="0"/>
          <w:divBdr>
            <w:top w:val="none" w:sz="0" w:space="0" w:color="auto"/>
            <w:left w:val="none" w:sz="0" w:space="0" w:color="auto"/>
            <w:bottom w:val="none" w:sz="0" w:space="0" w:color="auto"/>
            <w:right w:val="none" w:sz="0" w:space="0" w:color="auto"/>
          </w:divBdr>
        </w:div>
        <w:div w:id="1278099994">
          <w:marLeft w:val="0"/>
          <w:marRight w:val="0"/>
          <w:marTop w:val="0"/>
          <w:marBottom w:val="0"/>
          <w:divBdr>
            <w:top w:val="none" w:sz="0" w:space="0" w:color="auto"/>
            <w:left w:val="none" w:sz="0" w:space="0" w:color="auto"/>
            <w:bottom w:val="none" w:sz="0" w:space="0" w:color="auto"/>
            <w:right w:val="none" w:sz="0" w:space="0" w:color="auto"/>
          </w:divBdr>
        </w:div>
        <w:div w:id="2051882518">
          <w:marLeft w:val="0"/>
          <w:marRight w:val="0"/>
          <w:marTop w:val="0"/>
          <w:marBottom w:val="0"/>
          <w:divBdr>
            <w:top w:val="none" w:sz="0" w:space="0" w:color="auto"/>
            <w:left w:val="none" w:sz="0" w:space="0" w:color="auto"/>
            <w:bottom w:val="none" w:sz="0" w:space="0" w:color="auto"/>
            <w:right w:val="none" w:sz="0" w:space="0" w:color="auto"/>
          </w:divBdr>
        </w:div>
        <w:div w:id="1646278465">
          <w:marLeft w:val="0"/>
          <w:marRight w:val="0"/>
          <w:marTop w:val="0"/>
          <w:marBottom w:val="0"/>
          <w:divBdr>
            <w:top w:val="none" w:sz="0" w:space="0" w:color="auto"/>
            <w:left w:val="none" w:sz="0" w:space="0" w:color="auto"/>
            <w:bottom w:val="none" w:sz="0" w:space="0" w:color="auto"/>
            <w:right w:val="none" w:sz="0" w:space="0" w:color="auto"/>
          </w:divBdr>
        </w:div>
        <w:div w:id="1284077188">
          <w:marLeft w:val="0"/>
          <w:marRight w:val="0"/>
          <w:marTop w:val="0"/>
          <w:marBottom w:val="0"/>
          <w:divBdr>
            <w:top w:val="none" w:sz="0" w:space="0" w:color="auto"/>
            <w:left w:val="none" w:sz="0" w:space="0" w:color="auto"/>
            <w:bottom w:val="none" w:sz="0" w:space="0" w:color="auto"/>
            <w:right w:val="none" w:sz="0" w:space="0" w:color="auto"/>
          </w:divBdr>
        </w:div>
        <w:div w:id="1282684225">
          <w:marLeft w:val="0"/>
          <w:marRight w:val="0"/>
          <w:marTop w:val="0"/>
          <w:marBottom w:val="0"/>
          <w:divBdr>
            <w:top w:val="none" w:sz="0" w:space="0" w:color="auto"/>
            <w:left w:val="none" w:sz="0" w:space="0" w:color="auto"/>
            <w:bottom w:val="none" w:sz="0" w:space="0" w:color="auto"/>
            <w:right w:val="none" w:sz="0" w:space="0" w:color="auto"/>
          </w:divBdr>
        </w:div>
        <w:div w:id="81995416">
          <w:marLeft w:val="0"/>
          <w:marRight w:val="0"/>
          <w:marTop w:val="0"/>
          <w:marBottom w:val="0"/>
          <w:divBdr>
            <w:top w:val="none" w:sz="0" w:space="0" w:color="auto"/>
            <w:left w:val="none" w:sz="0" w:space="0" w:color="auto"/>
            <w:bottom w:val="none" w:sz="0" w:space="0" w:color="auto"/>
            <w:right w:val="none" w:sz="0" w:space="0" w:color="auto"/>
          </w:divBdr>
        </w:div>
        <w:div w:id="454955355">
          <w:marLeft w:val="0"/>
          <w:marRight w:val="0"/>
          <w:marTop w:val="0"/>
          <w:marBottom w:val="0"/>
          <w:divBdr>
            <w:top w:val="none" w:sz="0" w:space="0" w:color="auto"/>
            <w:left w:val="none" w:sz="0" w:space="0" w:color="auto"/>
            <w:bottom w:val="none" w:sz="0" w:space="0" w:color="auto"/>
            <w:right w:val="none" w:sz="0" w:space="0" w:color="auto"/>
          </w:divBdr>
        </w:div>
        <w:div w:id="1754888231">
          <w:marLeft w:val="0"/>
          <w:marRight w:val="0"/>
          <w:marTop w:val="0"/>
          <w:marBottom w:val="0"/>
          <w:divBdr>
            <w:top w:val="none" w:sz="0" w:space="0" w:color="auto"/>
            <w:left w:val="none" w:sz="0" w:space="0" w:color="auto"/>
            <w:bottom w:val="none" w:sz="0" w:space="0" w:color="auto"/>
            <w:right w:val="none" w:sz="0" w:space="0" w:color="auto"/>
          </w:divBdr>
        </w:div>
      </w:divsChild>
    </w:div>
    <w:div w:id="1316491357">
      <w:bodyDiv w:val="1"/>
      <w:marLeft w:val="0"/>
      <w:marRight w:val="0"/>
      <w:marTop w:val="0"/>
      <w:marBottom w:val="0"/>
      <w:divBdr>
        <w:top w:val="none" w:sz="0" w:space="0" w:color="auto"/>
        <w:left w:val="none" w:sz="0" w:space="0" w:color="auto"/>
        <w:bottom w:val="none" w:sz="0" w:space="0" w:color="auto"/>
        <w:right w:val="none" w:sz="0" w:space="0" w:color="auto"/>
      </w:divBdr>
    </w:div>
    <w:div w:id="14386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108B-8496-442D-929E-F1C10678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5694</Words>
  <Characters>32461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Enesa Hasanagic</dc:creator>
  <cp:keywords/>
  <dc:description/>
  <cp:lastModifiedBy>Enesa Hasanagic</cp:lastModifiedBy>
  <cp:revision>6</cp:revision>
  <cp:lastPrinted>2024-03-14T12:16:00Z</cp:lastPrinted>
  <dcterms:created xsi:type="dcterms:W3CDTF">2024-03-15T11:52:00Z</dcterms:created>
  <dcterms:modified xsi:type="dcterms:W3CDTF">2024-03-18T11:00:00Z</dcterms:modified>
</cp:coreProperties>
</file>