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FF1" w:rsidRDefault="008E2FF1" w:rsidP="00106BCF">
      <w:pPr>
        <w:spacing w:line="220" w:lineRule="exact"/>
        <w:jc w:val="center"/>
        <w:rPr>
          <w:b/>
          <w:sz w:val="24"/>
        </w:rPr>
      </w:pPr>
      <w:bookmarkStart w:id="0" w:name="_GoBack"/>
      <w:bookmarkEnd w:id="0"/>
    </w:p>
    <w:p w:rsidR="008E2FF1" w:rsidRDefault="008E2FF1" w:rsidP="00106BCF">
      <w:pPr>
        <w:spacing w:line="220" w:lineRule="exact"/>
        <w:jc w:val="center"/>
        <w:rPr>
          <w:b/>
          <w:sz w:val="24"/>
        </w:rPr>
      </w:pPr>
    </w:p>
    <w:p w:rsidR="008E2FF1" w:rsidRDefault="008E2FF1" w:rsidP="00106BCF">
      <w:pPr>
        <w:spacing w:line="220" w:lineRule="exact"/>
        <w:jc w:val="center"/>
        <w:rPr>
          <w:b/>
          <w:sz w:val="24"/>
        </w:rPr>
      </w:pPr>
    </w:p>
    <w:p w:rsidR="008E2FF1" w:rsidRDefault="008E2FF1" w:rsidP="00106BCF">
      <w:pPr>
        <w:spacing w:line="220" w:lineRule="exact"/>
        <w:jc w:val="center"/>
        <w:rPr>
          <w:b/>
          <w:sz w:val="24"/>
        </w:rPr>
      </w:pPr>
    </w:p>
    <w:p w:rsidR="003B27C9" w:rsidRDefault="003B27C9" w:rsidP="003B27C9">
      <w:pPr>
        <w:spacing w:line="260" w:lineRule="exact"/>
        <w:jc w:val="center"/>
        <w:rPr>
          <w:b/>
          <w:sz w:val="28"/>
        </w:rPr>
      </w:pPr>
      <w:r>
        <w:rPr>
          <w:b/>
          <w:sz w:val="28"/>
        </w:rPr>
        <w:t xml:space="preserve">Zarade javnih funkcionera Poreske </w:t>
      </w:r>
      <w:r w:rsidR="001F3290">
        <w:rPr>
          <w:b/>
          <w:sz w:val="28"/>
        </w:rPr>
        <w:t>uprave</w:t>
      </w:r>
    </w:p>
    <w:p w:rsidR="008E2FF1" w:rsidRPr="006B07C1" w:rsidRDefault="00803724" w:rsidP="003B27C9">
      <w:pPr>
        <w:spacing w:line="260" w:lineRule="exact"/>
        <w:jc w:val="center"/>
        <w:rPr>
          <w:b/>
          <w:sz w:val="28"/>
        </w:rPr>
      </w:pPr>
      <w:r w:rsidRPr="008E2FF1">
        <w:rPr>
          <w:b/>
          <w:sz w:val="28"/>
        </w:rPr>
        <w:t xml:space="preserve">za </w:t>
      </w:r>
      <w:r w:rsidR="005A517F">
        <w:rPr>
          <w:b/>
          <w:sz w:val="28"/>
        </w:rPr>
        <w:t>maj</w:t>
      </w:r>
      <w:r w:rsidR="009323EE">
        <w:rPr>
          <w:b/>
          <w:sz w:val="28"/>
        </w:rPr>
        <w:t xml:space="preserve"> 2026</w:t>
      </w:r>
      <w:r w:rsidRPr="008E2FF1">
        <w:rPr>
          <w:b/>
          <w:sz w:val="28"/>
        </w:rPr>
        <w:t>.godin</w:t>
      </w:r>
      <w:r w:rsidR="00676A71" w:rsidRPr="008E2FF1">
        <w:rPr>
          <w:b/>
          <w:sz w:val="28"/>
        </w:rPr>
        <w:t>e</w:t>
      </w:r>
    </w:p>
    <w:p w:rsidR="00FE4388" w:rsidRPr="00795D76" w:rsidRDefault="00FE4388" w:rsidP="00106BCF">
      <w:pPr>
        <w:spacing w:line="220" w:lineRule="exact"/>
        <w:jc w:val="center"/>
        <w:rPr>
          <w:b/>
          <w:sz w:val="24"/>
        </w:rPr>
      </w:pPr>
    </w:p>
    <w:tbl>
      <w:tblPr>
        <w:tblW w:w="8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8"/>
        <w:gridCol w:w="4111"/>
        <w:gridCol w:w="2077"/>
      </w:tblGrid>
      <w:tr w:rsidR="00A55C80" w:rsidRPr="00803724" w:rsidTr="00963DB2">
        <w:trPr>
          <w:trHeight w:val="566"/>
          <w:jc w:val="center"/>
        </w:trPr>
        <w:tc>
          <w:tcPr>
            <w:tcW w:w="2788" w:type="dxa"/>
            <w:noWrap/>
            <w:vAlign w:val="bottom"/>
            <w:hideMark/>
          </w:tcPr>
          <w:p w:rsidR="00A55C80" w:rsidRPr="001F3290" w:rsidRDefault="00A55C80" w:rsidP="00963DB2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1F3290">
              <w:rPr>
                <w:rFonts w:eastAsia="Times New Roman" w:cstheme="minorHAnsi"/>
                <w:color w:val="000000"/>
                <w:lang w:eastAsia="hr-HR"/>
              </w:rPr>
              <w:t>Ime i prezime</w:t>
            </w:r>
          </w:p>
        </w:tc>
        <w:tc>
          <w:tcPr>
            <w:tcW w:w="4111" w:type="dxa"/>
            <w:noWrap/>
            <w:vAlign w:val="bottom"/>
            <w:hideMark/>
          </w:tcPr>
          <w:p w:rsidR="00A55C80" w:rsidRPr="001F3290" w:rsidRDefault="00A55C80" w:rsidP="00963DB2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1F3290">
              <w:rPr>
                <w:rFonts w:eastAsia="Times New Roman" w:cstheme="minorHAnsi"/>
                <w:color w:val="000000"/>
                <w:lang w:eastAsia="hr-HR"/>
              </w:rPr>
              <w:t>Zvanje</w:t>
            </w:r>
          </w:p>
        </w:tc>
        <w:tc>
          <w:tcPr>
            <w:tcW w:w="2077" w:type="dxa"/>
            <w:vAlign w:val="bottom"/>
            <w:hideMark/>
          </w:tcPr>
          <w:p w:rsidR="00A55C80" w:rsidRPr="001F3290" w:rsidRDefault="00A55C80" w:rsidP="00963DB2">
            <w:pPr>
              <w:jc w:val="right"/>
              <w:rPr>
                <w:rFonts w:eastAsia="Times New Roman" w:cstheme="minorHAnsi"/>
                <w:color w:val="000000"/>
                <w:lang w:eastAsia="hr-HR"/>
              </w:rPr>
            </w:pPr>
            <w:r w:rsidRPr="001F3290">
              <w:rPr>
                <w:rFonts w:eastAsia="Times New Roman" w:cstheme="minorHAnsi"/>
                <w:color w:val="000000"/>
                <w:lang w:eastAsia="hr-HR"/>
              </w:rPr>
              <w:t>Bruto zarada</w:t>
            </w:r>
          </w:p>
        </w:tc>
      </w:tr>
      <w:tr w:rsidR="00A55C80" w:rsidRPr="00803724" w:rsidTr="0030175E">
        <w:trPr>
          <w:trHeight w:hRule="exact" w:val="794"/>
          <w:jc w:val="center"/>
        </w:trPr>
        <w:tc>
          <w:tcPr>
            <w:tcW w:w="2788" w:type="dxa"/>
            <w:noWrap/>
            <w:hideMark/>
          </w:tcPr>
          <w:p w:rsidR="00A55C80" w:rsidRPr="001F3290" w:rsidRDefault="00A55C80" w:rsidP="00803724">
            <w:pPr>
              <w:rPr>
                <w:rFonts w:ascii="Calibri" w:eastAsia="Times New Roman" w:hAnsi="Calibri" w:cs="Calibri"/>
                <w:sz w:val="24"/>
                <w:lang w:eastAsia="hr-HR"/>
              </w:rPr>
            </w:pPr>
            <w:r w:rsidRPr="001F3290">
              <w:rPr>
                <w:rFonts w:ascii="Calibri" w:eastAsia="Times New Roman" w:hAnsi="Calibri" w:cs="Calibri"/>
                <w:sz w:val="24"/>
                <w:lang w:eastAsia="hr-HR"/>
              </w:rPr>
              <w:t>Sava Laketić</w:t>
            </w:r>
          </w:p>
        </w:tc>
        <w:tc>
          <w:tcPr>
            <w:tcW w:w="4111" w:type="dxa"/>
            <w:hideMark/>
          </w:tcPr>
          <w:p w:rsidR="00A55C80" w:rsidRPr="00CC0E53" w:rsidRDefault="00460D6E" w:rsidP="0030175E">
            <w:pPr>
              <w:rPr>
                <w:rFonts w:ascii="Calibri" w:eastAsia="Times New Roman" w:hAnsi="Calibri" w:cs="Calibri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Cs w:val="20"/>
                <w:lang w:eastAsia="hr-HR"/>
              </w:rPr>
              <w:t>direktor</w:t>
            </w:r>
          </w:p>
        </w:tc>
        <w:tc>
          <w:tcPr>
            <w:tcW w:w="2077" w:type="dxa"/>
          </w:tcPr>
          <w:p w:rsidR="00A55C80" w:rsidRPr="006B07C1" w:rsidRDefault="0007012F" w:rsidP="000E100F">
            <w:pPr>
              <w:jc w:val="righ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2.325,42</w:t>
            </w:r>
          </w:p>
        </w:tc>
      </w:tr>
      <w:tr w:rsidR="00A55C80" w:rsidRPr="00803724" w:rsidTr="0030175E">
        <w:trPr>
          <w:trHeight w:hRule="exact" w:val="794"/>
          <w:jc w:val="center"/>
        </w:trPr>
        <w:tc>
          <w:tcPr>
            <w:tcW w:w="2788" w:type="dxa"/>
            <w:noWrap/>
            <w:hideMark/>
          </w:tcPr>
          <w:p w:rsidR="00A55C80" w:rsidRPr="001F3290" w:rsidRDefault="00A55C80" w:rsidP="00803724">
            <w:pPr>
              <w:rPr>
                <w:rFonts w:ascii="Calibri" w:eastAsia="Times New Roman" w:hAnsi="Calibri" w:cs="Calibri"/>
                <w:sz w:val="24"/>
                <w:lang w:eastAsia="hr-HR"/>
              </w:rPr>
            </w:pPr>
            <w:r w:rsidRPr="001F3290">
              <w:rPr>
                <w:rFonts w:ascii="Calibri" w:eastAsia="Times New Roman" w:hAnsi="Calibri" w:cs="Calibri"/>
                <w:sz w:val="24"/>
                <w:lang w:eastAsia="hr-HR"/>
              </w:rPr>
              <w:t>Zdravko Gutović</w:t>
            </w:r>
          </w:p>
        </w:tc>
        <w:tc>
          <w:tcPr>
            <w:tcW w:w="4111" w:type="dxa"/>
            <w:hideMark/>
          </w:tcPr>
          <w:p w:rsidR="00A55C80" w:rsidRPr="00CC0E53" w:rsidRDefault="00A55C80" w:rsidP="0030175E">
            <w:pPr>
              <w:rPr>
                <w:rFonts w:ascii="Calibri" w:eastAsia="Times New Roman" w:hAnsi="Calibri" w:cs="Calibri"/>
                <w:szCs w:val="20"/>
                <w:lang w:eastAsia="hr-HR"/>
              </w:rPr>
            </w:pPr>
            <w:r w:rsidRPr="00CC0E53">
              <w:rPr>
                <w:rFonts w:ascii="Calibri" w:eastAsia="Times New Roman" w:hAnsi="Calibri" w:cs="Calibri"/>
                <w:szCs w:val="20"/>
                <w:lang w:eastAsia="hr-HR"/>
              </w:rPr>
              <w:t>pomoćnik direktora Sektora za usluge i registraciju</w:t>
            </w:r>
          </w:p>
        </w:tc>
        <w:tc>
          <w:tcPr>
            <w:tcW w:w="2077" w:type="dxa"/>
          </w:tcPr>
          <w:p w:rsidR="00A55C80" w:rsidRPr="006B07C1" w:rsidRDefault="0007012F" w:rsidP="000E100F">
            <w:pPr>
              <w:jc w:val="righ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1.397,94</w:t>
            </w:r>
          </w:p>
        </w:tc>
      </w:tr>
      <w:tr w:rsidR="00A55C80" w:rsidRPr="00803724" w:rsidTr="0030175E">
        <w:trPr>
          <w:trHeight w:hRule="exact" w:val="794"/>
          <w:jc w:val="center"/>
        </w:trPr>
        <w:tc>
          <w:tcPr>
            <w:tcW w:w="2788" w:type="dxa"/>
            <w:noWrap/>
          </w:tcPr>
          <w:p w:rsidR="00A55C80" w:rsidRPr="001F3290" w:rsidRDefault="00A55C80" w:rsidP="00803724">
            <w:pPr>
              <w:rPr>
                <w:rFonts w:ascii="Calibri" w:eastAsia="Times New Roman" w:hAnsi="Calibri" w:cs="Calibri"/>
                <w:sz w:val="24"/>
                <w:lang w:eastAsia="hr-HR"/>
              </w:rPr>
            </w:pPr>
            <w:r w:rsidRPr="001F3290">
              <w:rPr>
                <w:rFonts w:ascii="Calibri" w:eastAsia="Times New Roman" w:hAnsi="Calibri" w:cs="Calibri"/>
                <w:sz w:val="24"/>
                <w:lang w:eastAsia="hr-HR"/>
              </w:rPr>
              <w:t>Snežana Drobnjak</w:t>
            </w:r>
          </w:p>
        </w:tc>
        <w:tc>
          <w:tcPr>
            <w:tcW w:w="4111" w:type="dxa"/>
          </w:tcPr>
          <w:p w:rsidR="00A55C80" w:rsidRPr="00CC0E53" w:rsidRDefault="00710F47" w:rsidP="0030175E">
            <w:pPr>
              <w:rPr>
                <w:rFonts w:ascii="Calibri" w:eastAsia="Times New Roman" w:hAnsi="Calibri" w:cs="Calibri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Cs w:val="20"/>
                <w:lang w:eastAsia="hr-HR"/>
              </w:rPr>
              <w:t>pomoćnica</w:t>
            </w:r>
            <w:r w:rsidR="00A55C80" w:rsidRPr="00CC0E53">
              <w:rPr>
                <w:rFonts w:ascii="Calibri" w:eastAsia="Times New Roman" w:hAnsi="Calibri" w:cs="Calibri"/>
                <w:szCs w:val="20"/>
                <w:lang w:eastAsia="hr-HR"/>
              </w:rPr>
              <w:t xml:space="preserve"> direktora Sektora za informacione sisteme</w:t>
            </w:r>
          </w:p>
        </w:tc>
        <w:tc>
          <w:tcPr>
            <w:tcW w:w="2077" w:type="dxa"/>
          </w:tcPr>
          <w:p w:rsidR="00A55C80" w:rsidRPr="006B07C1" w:rsidRDefault="0007012F" w:rsidP="000E100F">
            <w:pPr>
              <w:jc w:val="righ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1.425,95</w:t>
            </w:r>
          </w:p>
        </w:tc>
      </w:tr>
      <w:tr w:rsidR="00A55C80" w:rsidRPr="00803724" w:rsidTr="0030175E">
        <w:trPr>
          <w:trHeight w:hRule="exact" w:val="794"/>
          <w:jc w:val="center"/>
        </w:trPr>
        <w:tc>
          <w:tcPr>
            <w:tcW w:w="2788" w:type="dxa"/>
            <w:noWrap/>
            <w:hideMark/>
          </w:tcPr>
          <w:p w:rsidR="00A55C80" w:rsidRPr="001F3290" w:rsidRDefault="00A55C80" w:rsidP="00803724">
            <w:pPr>
              <w:rPr>
                <w:rFonts w:ascii="Calibri" w:eastAsia="Times New Roman" w:hAnsi="Calibri" w:cs="Calibri"/>
                <w:sz w:val="24"/>
                <w:lang w:eastAsia="hr-HR"/>
              </w:rPr>
            </w:pPr>
            <w:r>
              <w:rPr>
                <w:rFonts w:ascii="Calibri" w:eastAsia="Times New Roman" w:hAnsi="Calibri" w:cs="Calibri"/>
                <w:sz w:val="24"/>
                <w:lang w:eastAsia="hr-HR"/>
              </w:rPr>
              <w:t>Aleksandra Mugoša</w:t>
            </w:r>
          </w:p>
        </w:tc>
        <w:tc>
          <w:tcPr>
            <w:tcW w:w="4111" w:type="dxa"/>
            <w:hideMark/>
          </w:tcPr>
          <w:p w:rsidR="00A55C80" w:rsidRPr="00CC0E53" w:rsidRDefault="00A55C80" w:rsidP="0030175E">
            <w:pPr>
              <w:rPr>
                <w:rFonts w:ascii="Calibri" w:eastAsia="Times New Roman" w:hAnsi="Calibri" w:cs="Calibri"/>
                <w:szCs w:val="20"/>
                <w:lang w:eastAsia="hr-HR"/>
              </w:rPr>
            </w:pPr>
            <w:r w:rsidRPr="00CC0E53">
              <w:rPr>
                <w:rFonts w:ascii="Calibri" w:eastAsia="Times New Roman" w:hAnsi="Calibri" w:cs="Calibri"/>
                <w:szCs w:val="20"/>
                <w:lang w:eastAsia="hr-HR"/>
              </w:rPr>
              <w:t>pomoćnica direktora Sektora za planiranje i upravljanje ljudskim resursima</w:t>
            </w:r>
          </w:p>
        </w:tc>
        <w:tc>
          <w:tcPr>
            <w:tcW w:w="2077" w:type="dxa"/>
          </w:tcPr>
          <w:p w:rsidR="00A55C80" w:rsidRPr="006B07C1" w:rsidRDefault="0007012F" w:rsidP="000E100F">
            <w:pPr>
              <w:jc w:val="righ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1.379,27</w:t>
            </w:r>
          </w:p>
        </w:tc>
      </w:tr>
      <w:tr w:rsidR="00A55C80" w:rsidRPr="00803724" w:rsidTr="0030175E">
        <w:trPr>
          <w:trHeight w:hRule="exact" w:val="794"/>
          <w:jc w:val="center"/>
        </w:trPr>
        <w:tc>
          <w:tcPr>
            <w:tcW w:w="2788" w:type="dxa"/>
            <w:noWrap/>
            <w:hideMark/>
          </w:tcPr>
          <w:p w:rsidR="00A55C80" w:rsidRPr="001F3290" w:rsidRDefault="00A55C80" w:rsidP="00803724">
            <w:pPr>
              <w:rPr>
                <w:rFonts w:ascii="Calibri" w:eastAsia="Times New Roman" w:hAnsi="Calibri" w:cs="Calibri"/>
                <w:sz w:val="24"/>
                <w:lang w:eastAsia="hr-HR"/>
              </w:rPr>
            </w:pPr>
            <w:r w:rsidRPr="001F3290">
              <w:rPr>
                <w:rFonts w:ascii="Calibri" w:eastAsia="Times New Roman" w:hAnsi="Calibri" w:cs="Calibri"/>
                <w:sz w:val="24"/>
                <w:lang w:eastAsia="hr-HR"/>
              </w:rPr>
              <w:t>Vladan Kasalica</w:t>
            </w:r>
          </w:p>
        </w:tc>
        <w:tc>
          <w:tcPr>
            <w:tcW w:w="4111" w:type="dxa"/>
            <w:hideMark/>
          </w:tcPr>
          <w:p w:rsidR="00A55C80" w:rsidRPr="00CC0E53" w:rsidRDefault="00A55C80" w:rsidP="0030175E">
            <w:pPr>
              <w:rPr>
                <w:rFonts w:ascii="Calibri" w:eastAsia="Times New Roman" w:hAnsi="Calibri" w:cs="Calibri"/>
                <w:szCs w:val="20"/>
                <w:lang w:eastAsia="hr-HR"/>
              </w:rPr>
            </w:pPr>
            <w:r w:rsidRPr="00CC0E53">
              <w:rPr>
                <w:rFonts w:ascii="Calibri" w:eastAsia="Times New Roman" w:hAnsi="Calibri" w:cs="Calibri"/>
                <w:szCs w:val="20"/>
                <w:lang w:eastAsia="hr-HR"/>
              </w:rPr>
              <w:t>pomoćnik direktora Sektora za operativu u oblasti naplate</w:t>
            </w:r>
          </w:p>
        </w:tc>
        <w:tc>
          <w:tcPr>
            <w:tcW w:w="2077" w:type="dxa"/>
          </w:tcPr>
          <w:p w:rsidR="00A55C80" w:rsidRPr="006B07C1" w:rsidRDefault="0007012F" w:rsidP="000E100F">
            <w:pPr>
              <w:jc w:val="righ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1.550,42</w:t>
            </w:r>
          </w:p>
        </w:tc>
      </w:tr>
      <w:tr w:rsidR="00A55C80" w:rsidRPr="00803724" w:rsidTr="0030175E">
        <w:trPr>
          <w:trHeight w:hRule="exact" w:val="794"/>
          <w:jc w:val="center"/>
        </w:trPr>
        <w:tc>
          <w:tcPr>
            <w:tcW w:w="2788" w:type="dxa"/>
            <w:noWrap/>
            <w:hideMark/>
          </w:tcPr>
          <w:p w:rsidR="00A55C80" w:rsidRPr="001F3290" w:rsidRDefault="00A55C80" w:rsidP="00803724">
            <w:pPr>
              <w:rPr>
                <w:rFonts w:ascii="Calibri" w:eastAsia="Times New Roman" w:hAnsi="Calibri" w:cs="Calibri"/>
                <w:sz w:val="24"/>
                <w:lang w:eastAsia="hr-HR"/>
              </w:rPr>
            </w:pPr>
            <w:r w:rsidRPr="001F3290">
              <w:rPr>
                <w:rFonts w:ascii="Calibri" w:eastAsia="Times New Roman" w:hAnsi="Calibri" w:cs="Calibri"/>
                <w:sz w:val="24"/>
                <w:lang w:eastAsia="hr-HR"/>
              </w:rPr>
              <w:t>Dragoljub Nikolić</w:t>
            </w:r>
          </w:p>
        </w:tc>
        <w:tc>
          <w:tcPr>
            <w:tcW w:w="4111" w:type="dxa"/>
            <w:hideMark/>
          </w:tcPr>
          <w:p w:rsidR="00A55C80" w:rsidRPr="00CC0E53" w:rsidRDefault="00A55C80" w:rsidP="0030175E">
            <w:pPr>
              <w:rPr>
                <w:rFonts w:ascii="Calibri" w:eastAsia="Times New Roman" w:hAnsi="Calibri" w:cs="Calibri"/>
                <w:szCs w:val="20"/>
                <w:lang w:eastAsia="hr-HR"/>
              </w:rPr>
            </w:pPr>
            <w:r w:rsidRPr="00CC0E53">
              <w:rPr>
                <w:rFonts w:ascii="Calibri" w:eastAsia="Times New Roman" w:hAnsi="Calibri" w:cs="Calibri"/>
                <w:szCs w:val="20"/>
                <w:lang w:eastAsia="hr-HR"/>
              </w:rPr>
              <w:t>pomoćnik direktora Sektora za operativu u oblasti inspekcijskog nadzora</w:t>
            </w:r>
          </w:p>
        </w:tc>
        <w:tc>
          <w:tcPr>
            <w:tcW w:w="2077" w:type="dxa"/>
          </w:tcPr>
          <w:p w:rsidR="00A55C80" w:rsidRPr="006B07C1" w:rsidRDefault="0007012F" w:rsidP="000E100F">
            <w:pPr>
              <w:jc w:val="righ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1.674,89</w:t>
            </w:r>
          </w:p>
        </w:tc>
      </w:tr>
      <w:tr w:rsidR="00A55C80" w:rsidRPr="006B07C1" w:rsidTr="0030175E">
        <w:trPr>
          <w:trHeight w:hRule="exact" w:val="794"/>
          <w:jc w:val="center"/>
        </w:trPr>
        <w:tc>
          <w:tcPr>
            <w:tcW w:w="2788" w:type="dxa"/>
            <w:noWrap/>
            <w:hideMark/>
          </w:tcPr>
          <w:p w:rsidR="00A55C80" w:rsidRPr="001F3290" w:rsidRDefault="00A55C80" w:rsidP="00803724">
            <w:pPr>
              <w:rPr>
                <w:rFonts w:ascii="Calibri" w:eastAsia="Times New Roman" w:hAnsi="Calibri" w:cs="Calibri"/>
                <w:sz w:val="24"/>
                <w:lang w:eastAsia="hr-HR"/>
              </w:rPr>
            </w:pPr>
            <w:r w:rsidRPr="001F3290">
              <w:rPr>
                <w:rFonts w:ascii="Calibri" w:eastAsia="Times New Roman" w:hAnsi="Calibri" w:cs="Calibri"/>
                <w:sz w:val="24"/>
                <w:lang w:eastAsia="hr-HR"/>
              </w:rPr>
              <w:t>Mijat Ilinčić</w:t>
            </w:r>
          </w:p>
        </w:tc>
        <w:tc>
          <w:tcPr>
            <w:tcW w:w="4111" w:type="dxa"/>
            <w:hideMark/>
          </w:tcPr>
          <w:p w:rsidR="00A55C80" w:rsidRPr="00CC0E53" w:rsidRDefault="00A55C80" w:rsidP="0030175E">
            <w:pPr>
              <w:rPr>
                <w:rFonts w:ascii="Calibri" w:eastAsia="Times New Roman" w:hAnsi="Calibri" w:cs="Calibri"/>
                <w:szCs w:val="20"/>
                <w:lang w:eastAsia="hr-HR"/>
              </w:rPr>
            </w:pPr>
            <w:r w:rsidRPr="00CC0E53">
              <w:rPr>
                <w:rFonts w:ascii="Calibri" w:eastAsia="Times New Roman" w:hAnsi="Calibri" w:cs="Calibri"/>
                <w:szCs w:val="20"/>
                <w:lang w:eastAsia="hr-HR"/>
              </w:rPr>
              <w:t>pomoćnik direktora Sektora za velike poreske obveznike</w:t>
            </w:r>
          </w:p>
        </w:tc>
        <w:tc>
          <w:tcPr>
            <w:tcW w:w="2077" w:type="dxa"/>
          </w:tcPr>
          <w:p w:rsidR="00A55C80" w:rsidRPr="006B07C1" w:rsidRDefault="0007012F" w:rsidP="000E100F">
            <w:pPr>
              <w:jc w:val="righ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1.435,28</w:t>
            </w:r>
          </w:p>
        </w:tc>
      </w:tr>
      <w:tr w:rsidR="00A55C80" w:rsidRPr="006B07C1" w:rsidTr="0030175E">
        <w:trPr>
          <w:trHeight w:hRule="exact" w:val="794"/>
          <w:jc w:val="center"/>
        </w:trPr>
        <w:tc>
          <w:tcPr>
            <w:tcW w:w="2788" w:type="dxa"/>
            <w:noWrap/>
          </w:tcPr>
          <w:p w:rsidR="00A55C80" w:rsidRPr="001F3290" w:rsidRDefault="00A55C80" w:rsidP="00803724">
            <w:pPr>
              <w:rPr>
                <w:rFonts w:ascii="Calibri" w:eastAsia="Times New Roman" w:hAnsi="Calibri" w:cs="Calibri"/>
                <w:sz w:val="24"/>
                <w:lang w:eastAsia="hr-HR"/>
              </w:rPr>
            </w:pPr>
            <w:r>
              <w:rPr>
                <w:rFonts w:ascii="Calibri" w:eastAsia="Times New Roman" w:hAnsi="Calibri" w:cs="Calibri"/>
                <w:sz w:val="24"/>
                <w:lang w:eastAsia="hr-HR"/>
              </w:rPr>
              <w:t>Srđan Rubežić</w:t>
            </w:r>
          </w:p>
        </w:tc>
        <w:tc>
          <w:tcPr>
            <w:tcW w:w="4111" w:type="dxa"/>
          </w:tcPr>
          <w:p w:rsidR="00A55C80" w:rsidRPr="00CC0E53" w:rsidRDefault="006042B4" w:rsidP="0030175E">
            <w:pPr>
              <w:rPr>
                <w:rFonts w:ascii="Calibri" w:eastAsia="Times New Roman" w:hAnsi="Calibri" w:cs="Calibri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Cs w:val="20"/>
                <w:lang w:eastAsia="hr-HR"/>
              </w:rPr>
              <w:t xml:space="preserve">glavni poreski </w:t>
            </w:r>
            <w:r w:rsidR="00A55C80" w:rsidRPr="00CC0E53">
              <w:rPr>
                <w:rFonts w:ascii="Calibri" w:eastAsia="Times New Roman" w:hAnsi="Calibri" w:cs="Calibri"/>
                <w:szCs w:val="20"/>
                <w:lang w:eastAsia="hr-HR"/>
              </w:rPr>
              <w:t>inspektor</w:t>
            </w:r>
          </w:p>
        </w:tc>
        <w:tc>
          <w:tcPr>
            <w:tcW w:w="2077" w:type="dxa"/>
          </w:tcPr>
          <w:p w:rsidR="00A55C80" w:rsidRPr="006B07C1" w:rsidRDefault="0007012F" w:rsidP="000E100F">
            <w:pPr>
              <w:jc w:val="righ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1.623,78</w:t>
            </w:r>
          </w:p>
        </w:tc>
      </w:tr>
    </w:tbl>
    <w:p w:rsidR="008260C7" w:rsidRPr="00803724" w:rsidRDefault="008260C7" w:rsidP="00803724"/>
    <w:sectPr w:rsidR="008260C7" w:rsidRPr="00803724" w:rsidSect="008E2FF1">
      <w:pgSz w:w="11906" w:h="16838"/>
      <w:pgMar w:top="680" w:right="567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47F7" w:rsidRDefault="005D47F7" w:rsidP="00803724">
      <w:pPr>
        <w:spacing w:after="0" w:line="240" w:lineRule="auto"/>
      </w:pPr>
      <w:r>
        <w:separator/>
      </w:r>
    </w:p>
  </w:endnote>
  <w:endnote w:type="continuationSeparator" w:id="0">
    <w:p w:rsidR="005D47F7" w:rsidRDefault="005D47F7" w:rsidP="00803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47F7" w:rsidRDefault="005D47F7" w:rsidP="00803724">
      <w:pPr>
        <w:spacing w:after="0" w:line="240" w:lineRule="auto"/>
      </w:pPr>
      <w:r>
        <w:separator/>
      </w:r>
    </w:p>
  </w:footnote>
  <w:footnote w:type="continuationSeparator" w:id="0">
    <w:p w:rsidR="005D47F7" w:rsidRDefault="005D47F7" w:rsidP="008037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CIHwYOKRqt78Qji7wQF2SwGvE4o=" w:salt="sLKv4BxIbE1lEcZWYshyA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3D4"/>
    <w:rsid w:val="00010C62"/>
    <w:rsid w:val="00025226"/>
    <w:rsid w:val="00027E1C"/>
    <w:rsid w:val="00053D69"/>
    <w:rsid w:val="0007012F"/>
    <w:rsid w:val="00087808"/>
    <w:rsid w:val="000B7D84"/>
    <w:rsid w:val="000D67A9"/>
    <w:rsid w:val="000E100F"/>
    <w:rsid w:val="00106BCF"/>
    <w:rsid w:val="00126EE6"/>
    <w:rsid w:val="00133B64"/>
    <w:rsid w:val="00152C34"/>
    <w:rsid w:val="0018216C"/>
    <w:rsid w:val="00192419"/>
    <w:rsid w:val="001A19E2"/>
    <w:rsid w:val="001B0506"/>
    <w:rsid w:val="001D34EA"/>
    <w:rsid w:val="001F3290"/>
    <w:rsid w:val="00233B0E"/>
    <w:rsid w:val="0029665E"/>
    <w:rsid w:val="002A63D4"/>
    <w:rsid w:val="002B2825"/>
    <w:rsid w:val="0030175E"/>
    <w:rsid w:val="00311142"/>
    <w:rsid w:val="003156E2"/>
    <w:rsid w:val="0032445B"/>
    <w:rsid w:val="00351CB4"/>
    <w:rsid w:val="003619EB"/>
    <w:rsid w:val="00382F18"/>
    <w:rsid w:val="003A0FA4"/>
    <w:rsid w:val="003B27C9"/>
    <w:rsid w:val="004354FA"/>
    <w:rsid w:val="00460D6E"/>
    <w:rsid w:val="004A28C8"/>
    <w:rsid w:val="005073CF"/>
    <w:rsid w:val="005304C8"/>
    <w:rsid w:val="005358C6"/>
    <w:rsid w:val="005A517F"/>
    <w:rsid w:val="005D47F7"/>
    <w:rsid w:val="005F4FAA"/>
    <w:rsid w:val="006042B4"/>
    <w:rsid w:val="0062420C"/>
    <w:rsid w:val="00642623"/>
    <w:rsid w:val="006562C8"/>
    <w:rsid w:val="006635DE"/>
    <w:rsid w:val="00676A71"/>
    <w:rsid w:val="006B07C1"/>
    <w:rsid w:val="00710F47"/>
    <w:rsid w:val="00730CA6"/>
    <w:rsid w:val="00733B29"/>
    <w:rsid w:val="007471DD"/>
    <w:rsid w:val="00767269"/>
    <w:rsid w:val="00780976"/>
    <w:rsid w:val="00795D76"/>
    <w:rsid w:val="007B0818"/>
    <w:rsid w:val="007F66C9"/>
    <w:rsid w:val="00803724"/>
    <w:rsid w:val="008260C7"/>
    <w:rsid w:val="00842B73"/>
    <w:rsid w:val="00874183"/>
    <w:rsid w:val="008B22D8"/>
    <w:rsid w:val="008C0EA8"/>
    <w:rsid w:val="008C73C9"/>
    <w:rsid w:val="008C7831"/>
    <w:rsid w:val="008D6834"/>
    <w:rsid w:val="008E2FF1"/>
    <w:rsid w:val="00907606"/>
    <w:rsid w:val="00907F09"/>
    <w:rsid w:val="00931516"/>
    <w:rsid w:val="009323EE"/>
    <w:rsid w:val="00940B8E"/>
    <w:rsid w:val="00945688"/>
    <w:rsid w:val="00963DB2"/>
    <w:rsid w:val="009E1669"/>
    <w:rsid w:val="00A2366D"/>
    <w:rsid w:val="00A31963"/>
    <w:rsid w:val="00A36004"/>
    <w:rsid w:val="00A54BA7"/>
    <w:rsid w:val="00A55C80"/>
    <w:rsid w:val="00AB1B05"/>
    <w:rsid w:val="00AF6A3B"/>
    <w:rsid w:val="00C14FAA"/>
    <w:rsid w:val="00C43C0B"/>
    <w:rsid w:val="00C545F4"/>
    <w:rsid w:val="00C92A30"/>
    <w:rsid w:val="00CC0E53"/>
    <w:rsid w:val="00D07B83"/>
    <w:rsid w:val="00D102F1"/>
    <w:rsid w:val="00D4459E"/>
    <w:rsid w:val="00DB29EE"/>
    <w:rsid w:val="00DF0350"/>
    <w:rsid w:val="00DF323F"/>
    <w:rsid w:val="00E2069E"/>
    <w:rsid w:val="00ED05EF"/>
    <w:rsid w:val="00EE3CA5"/>
    <w:rsid w:val="00F02728"/>
    <w:rsid w:val="00F11887"/>
    <w:rsid w:val="00F6465F"/>
    <w:rsid w:val="00FA18D4"/>
    <w:rsid w:val="00FC2D06"/>
    <w:rsid w:val="00FE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CAFB27-F2C0-457C-8BCF-35CB5247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7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3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724"/>
  </w:style>
  <w:style w:type="paragraph" w:styleId="Footer">
    <w:name w:val="footer"/>
    <w:basedOn w:val="Normal"/>
    <w:link w:val="FooterChar"/>
    <w:uiPriority w:val="99"/>
    <w:unhideWhenUsed/>
    <w:rsid w:val="00803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724"/>
  </w:style>
  <w:style w:type="table" w:styleId="LightShading-Accent4">
    <w:name w:val="Light Shading Accent 4"/>
    <w:basedOn w:val="TableNormal"/>
    <w:uiPriority w:val="60"/>
    <w:rsid w:val="00795D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MediumGrid3-Accent5">
    <w:name w:val="Medium Grid 3 Accent 5"/>
    <w:basedOn w:val="TableNormal"/>
    <w:uiPriority w:val="69"/>
    <w:rsid w:val="00795D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1-Accent1">
    <w:name w:val="Medium Grid 1 Accent 1"/>
    <w:basedOn w:val="TableNormal"/>
    <w:uiPriority w:val="67"/>
    <w:rsid w:val="00795D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2"/>
    <w:rsid w:val="00795D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List1-Accent5">
    <w:name w:val="Medium List 1 Accent 5"/>
    <w:basedOn w:val="TableNormal"/>
    <w:uiPriority w:val="65"/>
    <w:rsid w:val="006B07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6B07C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List1-Accent1">
    <w:name w:val="Medium List 1 Accent 1"/>
    <w:basedOn w:val="TableNormal"/>
    <w:uiPriority w:val="65"/>
    <w:rsid w:val="006B07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4">
    <w:name w:val="Medium List 1 Accent 4"/>
    <w:basedOn w:val="TableNormal"/>
    <w:uiPriority w:val="65"/>
    <w:rsid w:val="006B07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6">
    <w:name w:val="Medium List 1 Accent 6"/>
    <w:basedOn w:val="TableNormal"/>
    <w:uiPriority w:val="65"/>
    <w:rsid w:val="006B07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1-Accent2">
    <w:name w:val="Medium List 1 Accent 2"/>
    <w:basedOn w:val="TableNormal"/>
    <w:uiPriority w:val="65"/>
    <w:rsid w:val="006B07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6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087FF-E89A-46EA-9AED-F7E08341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Vukcevic</dc:creator>
  <cp:keywords/>
  <dc:description/>
  <cp:lastModifiedBy>Ivana Djurovic</cp:lastModifiedBy>
  <cp:revision>2</cp:revision>
  <dcterms:created xsi:type="dcterms:W3CDTF">2026-06-03T10:57:00Z</dcterms:created>
  <dcterms:modified xsi:type="dcterms:W3CDTF">2026-06-03T10:57:00Z</dcterms:modified>
</cp:coreProperties>
</file>