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CF0" w:rsidRPr="00366298" w:rsidRDefault="00292242" w:rsidP="00F82F0A">
      <w:pPr>
        <w:jc w:val="center"/>
        <w:rPr>
          <w:rStyle w:val="Emphasis"/>
          <w:rFonts w:ascii="Trebuchet MS" w:hAnsi="Trebuchet MS" w:cs="Trebuchet MS"/>
          <w:color w:val="000000" w:themeColor="text1"/>
        </w:rPr>
      </w:pPr>
      <w:bookmarkStart w:id="0" w:name="_GoBack"/>
      <w:bookmarkEnd w:id="0"/>
      <w:r w:rsidRPr="00366298">
        <w:rPr>
          <w:rFonts w:ascii="Trebuchet MS" w:hAnsi="Trebuchet MS" w:cs="Trebuchet MS"/>
          <w:noProof/>
          <w:color w:val="000000" w:themeColor="text1"/>
          <w:lang w:val="sr-Cyrl-CS" w:eastAsia="sr-Cyrl-CS"/>
        </w:rPr>
        <w:drawing>
          <wp:inline distT="0" distB="0" distL="0" distR="0">
            <wp:extent cx="1355834" cy="10817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816" cy="108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CF0" w:rsidRPr="00366298" w:rsidRDefault="000D6CF0" w:rsidP="009F3D61">
      <w:pPr>
        <w:rPr>
          <w:rFonts w:ascii="Trebuchet MS" w:hAnsi="Trebuchet MS" w:cs="Trebuchet MS"/>
          <w:color w:val="000000" w:themeColor="text1"/>
          <w:lang w:val="pl-PL"/>
        </w:rPr>
      </w:pPr>
    </w:p>
    <w:p w:rsidR="000D6CF0" w:rsidRPr="00366298" w:rsidRDefault="000D6CF0" w:rsidP="009F3D61">
      <w:pPr>
        <w:jc w:val="center"/>
        <w:rPr>
          <w:rFonts w:ascii="Trebuchet MS" w:hAnsi="Trebuchet MS" w:cs="Trebuchet MS"/>
          <w:b/>
          <w:bCs/>
          <w:color w:val="000000" w:themeColor="text1"/>
          <w:sz w:val="44"/>
          <w:szCs w:val="44"/>
          <w:lang w:val="pl-PL"/>
        </w:rPr>
      </w:pPr>
    </w:p>
    <w:p w:rsidR="000D6CF0" w:rsidRPr="00366298" w:rsidRDefault="000D6CF0" w:rsidP="00DA44AC">
      <w:pPr>
        <w:spacing w:after="120" w:line="240" w:lineRule="auto"/>
        <w:jc w:val="center"/>
        <w:rPr>
          <w:rFonts w:ascii="Trebuchet MS" w:hAnsi="Trebuchet MS" w:cs="Trebuchet MS"/>
          <w:b/>
          <w:bCs/>
          <w:color w:val="000000" w:themeColor="text1"/>
          <w:sz w:val="40"/>
          <w:szCs w:val="40"/>
          <w:lang w:val="pl-PL"/>
        </w:rPr>
      </w:pPr>
    </w:p>
    <w:p w:rsidR="000D6CF0" w:rsidRPr="00366298" w:rsidRDefault="000D6CF0" w:rsidP="00DA44AC">
      <w:pPr>
        <w:spacing w:after="120" w:line="240" w:lineRule="auto"/>
        <w:jc w:val="center"/>
        <w:rPr>
          <w:rFonts w:ascii="Trebuchet MS" w:hAnsi="Trebuchet MS" w:cs="Trebuchet MS"/>
          <w:b/>
          <w:bCs/>
          <w:color w:val="000000" w:themeColor="text1"/>
          <w:sz w:val="64"/>
          <w:szCs w:val="64"/>
          <w:lang w:val="pl-PL"/>
        </w:rPr>
      </w:pPr>
      <w:r w:rsidRPr="00366298">
        <w:rPr>
          <w:rFonts w:ascii="Trebuchet MS" w:hAnsi="Trebuchet MS" w:cs="Trebuchet MS"/>
          <w:b/>
          <w:bCs/>
          <w:color w:val="000000" w:themeColor="text1"/>
          <w:sz w:val="64"/>
          <w:szCs w:val="64"/>
          <w:lang w:val="pl-PL"/>
        </w:rPr>
        <w:t xml:space="preserve">GODIŠNJI PLAN OBRAZOVANJA ODRASLIH </w:t>
      </w:r>
    </w:p>
    <w:p w:rsidR="000D6CF0" w:rsidRPr="00366298" w:rsidRDefault="00D475F1" w:rsidP="00DA44AC">
      <w:pPr>
        <w:spacing w:after="120" w:line="240" w:lineRule="auto"/>
        <w:jc w:val="center"/>
        <w:rPr>
          <w:rFonts w:ascii="Trebuchet MS" w:hAnsi="Trebuchet MS" w:cs="Trebuchet MS"/>
          <w:b/>
          <w:bCs/>
          <w:color w:val="000000" w:themeColor="text1"/>
          <w:sz w:val="64"/>
          <w:szCs w:val="64"/>
        </w:rPr>
      </w:pPr>
      <w:r>
        <w:rPr>
          <w:rFonts w:ascii="Trebuchet MS" w:hAnsi="Trebuchet MS" w:cs="Trebuchet MS"/>
          <w:b/>
          <w:bCs/>
          <w:color w:val="000000" w:themeColor="text1"/>
          <w:sz w:val="64"/>
          <w:szCs w:val="64"/>
          <w:lang w:val="pl-PL"/>
        </w:rPr>
        <w:t>ZA 2018</w:t>
      </w:r>
      <w:r w:rsidR="000D6CF0" w:rsidRPr="00366298">
        <w:rPr>
          <w:rFonts w:ascii="Trebuchet MS" w:hAnsi="Trebuchet MS" w:cs="Trebuchet MS"/>
          <w:b/>
          <w:bCs/>
          <w:color w:val="000000" w:themeColor="text1"/>
          <w:sz w:val="64"/>
          <w:szCs w:val="64"/>
          <w:lang w:val="pl-PL"/>
        </w:rPr>
        <w:t xml:space="preserve">. </w:t>
      </w:r>
      <w:r w:rsidR="000D6CF0" w:rsidRPr="00366298">
        <w:rPr>
          <w:rFonts w:ascii="Trebuchet MS" w:hAnsi="Trebuchet MS" w:cs="Trebuchet MS"/>
          <w:b/>
          <w:bCs/>
          <w:color w:val="000000" w:themeColor="text1"/>
          <w:sz w:val="64"/>
          <w:szCs w:val="64"/>
        </w:rPr>
        <w:t>GODINU</w:t>
      </w:r>
    </w:p>
    <w:p w:rsidR="000D6CF0" w:rsidRPr="00366298" w:rsidRDefault="000D6CF0" w:rsidP="009F3D61">
      <w:pPr>
        <w:jc w:val="center"/>
        <w:rPr>
          <w:rFonts w:ascii="Trebuchet MS" w:hAnsi="Trebuchet MS" w:cs="Trebuchet MS"/>
          <w:b/>
          <w:bCs/>
          <w:color w:val="000000" w:themeColor="text1"/>
          <w:sz w:val="44"/>
          <w:szCs w:val="44"/>
        </w:rPr>
      </w:pPr>
    </w:p>
    <w:p w:rsidR="000D6CF0" w:rsidRPr="00366298" w:rsidRDefault="000D6CF0" w:rsidP="009F3D61">
      <w:pPr>
        <w:jc w:val="center"/>
        <w:rPr>
          <w:rFonts w:ascii="Trebuchet MS" w:hAnsi="Trebuchet MS" w:cs="Trebuchet MS"/>
          <w:b/>
          <w:bCs/>
          <w:color w:val="000000" w:themeColor="text1"/>
          <w:sz w:val="44"/>
          <w:szCs w:val="44"/>
        </w:rPr>
      </w:pPr>
    </w:p>
    <w:p w:rsidR="000D6CF0" w:rsidRPr="00366298" w:rsidRDefault="000D6CF0" w:rsidP="00F82F0A">
      <w:pPr>
        <w:spacing w:after="0" w:line="240" w:lineRule="auto"/>
        <w:jc w:val="center"/>
        <w:rPr>
          <w:rFonts w:ascii="Trebuchet MS" w:hAnsi="Trebuchet MS" w:cs="Trebuchet MS"/>
          <w:b/>
          <w:bCs/>
          <w:color w:val="000000" w:themeColor="text1"/>
          <w:sz w:val="28"/>
          <w:szCs w:val="28"/>
        </w:rPr>
      </w:pPr>
    </w:p>
    <w:p w:rsidR="000D6CF0" w:rsidRPr="00366298" w:rsidRDefault="000D6CF0" w:rsidP="00F82F0A">
      <w:pPr>
        <w:spacing w:after="0" w:line="240" w:lineRule="auto"/>
        <w:jc w:val="center"/>
        <w:rPr>
          <w:rFonts w:ascii="Trebuchet MS" w:hAnsi="Trebuchet MS" w:cs="Trebuchet MS"/>
          <w:b/>
          <w:bCs/>
          <w:color w:val="000000" w:themeColor="text1"/>
          <w:sz w:val="28"/>
          <w:szCs w:val="28"/>
        </w:rPr>
      </w:pPr>
    </w:p>
    <w:p w:rsidR="000D6CF0" w:rsidRPr="00366298" w:rsidRDefault="000D6CF0" w:rsidP="00F82F0A">
      <w:pPr>
        <w:spacing w:after="0" w:line="240" w:lineRule="auto"/>
        <w:jc w:val="center"/>
        <w:rPr>
          <w:rFonts w:ascii="Trebuchet MS" w:hAnsi="Trebuchet MS" w:cs="Trebuchet MS"/>
          <w:b/>
          <w:bCs/>
          <w:color w:val="000000" w:themeColor="text1"/>
          <w:sz w:val="28"/>
          <w:szCs w:val="28"/>
        </w:rPr>
      </w:pPr>
    </w:p>
    <w:p w:rsidR="00F6727C" w:rsidRPr="00366298" w:rsidRDefault="00F6727C" w:rsidP="00F82F0A">
      <w:pPr>
        <w:spacing w:after="0" w:line="240" w:lineRule="auto"/>
        <w:jc w:val="center"/>
        <w:rPr>
          <w:rFonts w:ascii="Trebuchet MS" w:hAnsi="Trebuchet MS" w:cs="Trebuchet MS"/>
          <w:b/>
          <w:bCs/>
          <w:color w:val="000000" w:themeColor="text1"/>
          <w:sz w:val="28"/>
          <w:szCs w:val="28"/>
        </w:rPr>
      </w:pPr>
    </w:p>
    <w:p w:rsidR="000D6CF0" w:rsidRPr="00366298" w:rsidRDefault="00D475F1" w:rsidP="00F82F0A">
      <w:pPr>
        <w:spacing w:after="0" w:line="240" w:lineRule="auto"/>
        <w:jc w:val="center"/>
        <w:rPr>
          <w:rFonts w:ascii="Trebuchet MS" w:hAnsi="Trebuchet MS" w:cs="Trebuchet MS"/>
          <w:bCs/>
          <w:color w:val="000000" w:themeColor="text1"/>
          <w:sz w:val="28"/>
          <w:szCs w:val="28"/>
        </w:rPr>
      </w:pPr>
      <w:r>
        <w:rPr>
          <w:rFonts w:ascii="Trebuchet MS" w:hAnsi="Trebuchet MS" w:cs="Trebuchet MS"/>
          <w:bCs/>
          <w:color w:val="000000" w:themeColor="text1"/>
          <w:sz w:val="28"/>
          <w:szCs w:val="28"/>
        </w:rPr>
        <w:t>PODGORICA, 2018</w:t>
      </w:r>
      <w:r w:rsidR="000D6CF0" w:rsidRPr="00366298">
        <w:rPr>
          <w:rFonts w:ascii="Trebuchet MS" w:hAnsi="Trebuchet MS" w:cs="Trebuchet MS"/>
          <w:bCs/>
          <w:color w:val="000000" w:themeColor="text1"/>
          <w:sz w:val="28"/>
          <w:szCs w:val="28"/>
        </w:rPr>
        <w:t>.</w:t>
      </w:r>
    </w:p>
    <w:p w:rsidR="000D6CF0" w:rsidRPr="00366298" w:rsidRDefault="000D6CF0" w:rsidP="00946676">
      <w:pPr>
        <w:spacing w:after="0" w:line="240" w:lineRule="auto"/>
        <w:rPr>
          <w:rFonts w:ascii="Trebuchet MS" w:hAnsi="Trebuchet MS" w:cs="Trebuchet MS"/>
          <w:b/>
          <w:bCs/>
          <w:color w:val="000000" w:themeColor="text1"/>
        </w:rPr>
      </w:pPr>
      <w:r w:rsidRPr="00366298">
        <w:rPr>
          <w:rFonts w:ascii="Trebuchet MS" w:hAnsi="Trebuchet MS" w:cs="Trebuchet MS"/>
          <w:b/>
          <w:bCs/>
          <w:color w:val="000000" w:themeColor="text1"/>
          <w:sz w:val="28"/>
          <w:szCs w:val="28"/>
        </w:rPr>
        <w:br w:type="page"/>
      </w:r>
    </w:p>
    <w:p w:rsidR="000D6CF0" w:rsidRPr="00366298" w:rsidRDefault="000D6CF0" w:rsidP="00946676">
      <w:pPr>
        <w:spacing w:after="0" w:line="240" w:lineRule="auto"/>
        <w:rPr>
          <w:rFonts w:ascii="Trebuchet MS" w:hAnsi="Trebuchet MS" w:cs="Trebuchet MS"/>
          <w:b/>
          <w:bCs/>
          <w:color w:val="000000" w:themeColor="text1"/>
        </w:rPr>
      </w:pPr>
    </w:p>
    <w:sdt>
      <w:sdtPr>
        <w:rPr>
          <w:rFonts w:ascii="Trebuchet MS" w:eastAsia="Calibri" w:hAnsi="Trebuchet MS" w:cs="Calibri"/>
          <w:b/>
          <w:color w:val="000000" w:themeColor="text1"/>
          <w:sz w:val="22"/>
          <w:szCs w:val="22"/>
        </w:rPr>
        <w:id w:val="1643157728"/>
        <w:docPartObj>
          <w:docPartGallery w:val="Table of Contents"/>
          <w:docPartUnique/>
        </w:docPartObj>
      </w:sdtPr>
      <w:sdtEndPr>
        <w:rPr>
          <w:rFonts w:ascii="Calibri" w:hAnsi="Calibri"/>
          <w:bCs/>
          <w:noProof/>
          <w:color w:val="auto"/>
        </w:rPr>
      </w:sdtEndPr>
      <w:sdtContent>
        <w:p w:rsidR="00EF3AF1" w:rsidRPr="00EF3AF1" w:rsidRDefault="00EF3AF1" w:rsidP="00EF3AF1">
          <w:pPr>
            <w:pStyle w:val="TOCHeading"/>
            <w:spacing w:before="0"/>
            <w:rPr>
              <w:rFonts w:ascii="Trebuchet MS" w:hAnsi="Trebuchet MS"/>
              <w:b/>
              <w:color w:val="000000" w:themeColor="text1"/>
            </w:rPr>
          </w:pPr>
          <w:r w:rsidRPr="00EF3AF1">
            <w:rPr>
              <w:rFonts w:ascii="Trebuchet MS" w:hAnsi="Trebuchet MS"/>
              <w:b/>
              <w:color w:val="000000" w:themeColor="text1"/>
            </w:rPr>
            <w:t>Sadržaj</w:t>
          </w:r>
        </w:p>
        <w:p w:rsidR="00EF3AF1" w:rsidRPr="00EF3AF1" w:rsidRDefault="00EF3AF1" w:rsidP="00EF3AF1"/>
        <w:p w:rsidR="00170471" w:rsidRDefault="00EF3AF1">
          <w:pPr>
            <w:pStyle w:val="TOC1"/>
            <w:tabs>
              <w:tab w:val="right" w:leader="dot" w:pos="13950"/>
            </w:tabs>
            <w:rPr>
              <w:rFonts w:asciiTheme="minorHAnsi" w:eastAsiaTheme="minorEastAsia" w:hAnsiTheme="minorHAnsi" w:cstheme="minorBidi"/>
              <w:noProof/>
              <w:lang w:val="sr-Latn-ME" w:eastAsia="sr-Latn-M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4457804" w:history="1">
            <w:r w:rsidR="00170471" w:rsidRPr="00586073">
              <w:rPr>
                <w:rStyle w:val="Hyperlink"/>
                <w:rFonts w:ascii="Trebuchet MS" w:eastAsia="Times New Roman" w:hAnsi="Trebuchet MS" w:cstheme="majorBidi"/>
                <w:noProof/>
              </w:rPr>
              <w:t>I GODIŠNJI PLAN KAO INSTRUMENT IMPLEMENTACIJE PLANA OBRAZOVANJA ODRASLIH U CRNOJ GORI</w:t>
            </w:r>
            <w:r w:rsidR="00170471">
              <w:rPr>
                <w:noProof/>
                <w:webHidden/>
              </w:rPr>
              <w:tab/>
            </w:r>
            <w:r w:rsidR="00170471">
              <w:rPr>
                <w:noProof/>
                <w:webHidden/>
              </w:rPr>
              <w:fldChar w:fldCharType="begin"/>
            </w:r>
            <w:r w:rsidR="00170471">
              <w:rPr>
                <w:noProof/>
                <w:webHidden/>
              </w:rPr>
              <w:instrText xml:space="preserve"> PAGEREF _Toc504457804 \h </w:instrText>
            </w:r>
            <w:r w:rsidR="00170471">
              <w:rPr>
                <w:noProof/>
                <w:webHidden/>
              </w:rPr>
            </w:r>
            <w:r w:rsidR="00170471">
              <w:rPr>
                <w:noProof/>
                <w:webHidden/>
              </w:rPr>
              <w:fldChar w:fldCharType="separate"/>
            </w:r>
            <w:r w:rsidR="00170471">
              <w:rPr>
                <w:noProof/>
                <w:webHidden/>
              </w:rPr>
              <w:t>4</w:t>
            </w:r>
            <w:r w:rsidR="00170471">
              <w:rPr>
                <w:noProof/>
                <w:webHidden/>
              </w:rPr>
              <w:fldChar w:fldCharType="end"/>
            </w:r>
          </w:hyperlink>
        </w:p>
        <w:p w:rsidR="00170471" w:rsidRDefault="0059317F">
          <w:pPr>
            <w:pStyle w:val="TOC1"/>
            <w:tabs>
              <w:tab w:val="right" w:leader="dot" w:pos="13950"/>
            </w:tabs>
            <w:rPr>
              <w:rFonts w:asciiTheme="minorHAnsi" w:eastAsiaTheme="minorEastAsia" w:hAnsiTheme="minorHAnsi" w:cstheme="minorBidi"/>
              <w:noProof/>
              <w:lang w:val="sr-Latn-ME" w:eastAsia="sr-Latn-ME"/>
            </w:rPr>
          </w:pPr>
          <w:hyperlink w:anchor="_Toc504457805" w:history="1">
            <w:r w:rsidR="00170471" w:rsidRPr="00586073">
              <w:rPr>
                <w:rStyle w:val="Hyperlink"/>
                <w:rFonts w:ascii="Trebuchet MS" w:eastAsia="Times New Roman" w:hAnsi="Trebuchet MS" w:cstheme="majorBidi"/>
                <w:noProof/>
              </w:rPr>
              <w:t>II PROGRAMI PLANA OBRAZOVANJA ODRASLIH ZA 2018. GODINU</w:t>
            </w:r>
            <w:r w:rsidR="00170471">
              <w:rPr>
                <w:noProof/>
                <w:webHidden/>
              </w:rPr>
              <w:tab/>
            </w:r>
            <w:r w:rsidR="00170471">
              <w:rPr>
                <w:noProof/>
                <w:webHidden/>
              </w:rPr>
              <w:fldChar w:fldCharType="begin"/>
            </w:r>
            <w:r w:rsidR="00170471">
              <w:rPr>
                <w:noProof/>
                <w:webHidden/>
              </w:rPr>
              <w:instrText xml:space="preserve"> PAGEREF _Toc504457805 \h </w:instrText>
            </w:r>
            <w:r w:rsidR="00170471">
              <w:rPr>
                <w:noProof/>
                <w:webHidden/>
              </w:rPr>
            </w:r>
            <w:r w:rsidR="00170471">
              <w:rPr>
                <w:noProof/>
                <w:webHidden/>
              </w:rPr>
              <w:fldChar w:fldCharType="separate"/>
            </w:r>
            <w:r w:rsidR="00170471">
              <w:rPr>
                <w:noProof/>
                <w:webHidden/>
              </w:rPr>
              <w:t>6</w:t>
            </w:r>
            <w:r w:rsidR="00170471">
              <w:rPr>
                <w:noProof/>
                <w:webHidden/>
              </w:rPr>
              <w:fldChar w:fldCharType="end"/>
            </w:r>
          </w:hyperlink>
        </w:p>
        <w:p w:rsidR="00170471" w:rsidRDefault="0059317F">
          <w:pPr>
            <w:pStyle w:val="TOC2"/>
            <w:tabs>
              <w:tab w:val="right" w:leader="dot" w:pos="13950"/>
            </w:tabs>
            <w:rPr>
              <w:rFonts w:asciiTheme="minorHAnsi" w:eastAsiaTheme="minorEastAsia" w:hAnsiTheme="minorHAnsi" w:cstheme="minorBidi"/>
              <w:noProof/>
              <w:lang w:val="sr-Latn-ME" w:eastAsia="sr-Latn-ME"/>
            </w:rPr>
          </w:pPr>
          <w:hyperlink w:anchor="_Toc504457806" w:history="1">
            <w:r w:rsidR="00170471" w:rsidRPr="00586073">
              <w:rPr>
                <w:rStyle w:val="Hyperlink"/>
                <w:rFonts w:ascii="Trebuchet MS" w:hAnsi="Trebuchet MS"/>
                <w:b/>
                <w:noProof/>
                <w:lang w:val="sl-SI"/>
              </w:rPr>
              <w:t>PROGRAMI I AKTIVNOSTI CJELOŽIVOTNOG OBRAZOVANJA I UČENJA</w:t>
            </w:r>
            <w:r w:rsidR="00170471">
              <w:rPr>
                <w:noProof/>
                <w:webHidden/>
              </w:rPr>
              <w:tab/>
            </w:r>
            <w:r w:rsidR="00170471">
              <w:rPr>
                <w:noProof/>
                <w:webHidden/>
              </w:rPr>
              <w:fldChar w:fldCharType="begin"/>
            </w:r>
            <w:r w:rsidR="00170471">
              <w:rPr>
                <w:noProof/>
                <w:webHidden/>
              </w:rPr>
              <w:instrText xml:space="preserve"> PAGEREF _Toc504457806 \h </w:instrText>
            </w:r>
            <w:r w:rsidR="00170471">
              <w:rPr>
                <w:noProof/>
                <w:webHidden/>
              </w:rPr>
            </w:r>
            <w:r w:rsidR="00170471">
              <w:rPr>
                <w:noProof/>
                <w:webHidden/>
              </w:rPr>
              <w:fldChar w:fldCharType="separate"/>
            </w:r>
            <w:r w:rsidR="00170471">
              <w:rPr>
                <w:noProof/>
                <w:webHidden/>
              </w:rPr>
              <w:t>6</w:t>
            </w:r>
            <w:r w:rsidR="00170471">
              <w:rPr>
                <w:noProof/>
                <w:webHidden/>
              </w:rPr>
              <w:fldChar w:fldCharType="end"/>
            </w:r>
          </w:hyperlink>
        </w:p>
        <w:p w:rsidR="00170471" w:rsidRDefault="0059317F">
          <w:pPr>
            <w:pStyle w:val="TOC2"/>
            <w:tabs>
              <w:tab w:val="right" w:leader="dot" w:pos="13950"/>
            </w:tabs>
            <w:rPr>
              <w:rFonts w:asciiTheme="minorHAnsi" w:eastAsiaTheme="minorEastAsia" w:hAnsiTheme="minorHAnsi" w:cstheme="minorBidi"/>
              <w:noProof/>
              <w:lang w:val="sr-Latn-ME" w:eastAsia="sr-Latn-ME"/>
            </w:rPr>
          </w:pPr>
          <w:hyperlink w:anchor="_Toc504457807" w:history="1">
            <w:r w:rsidR="00170471" w:rsidRPr="00586073">
              <w:rPr>
                <w:rStyle w:val="Hyperlink"/>
                <w:rFonts w:ascii="Trebuchet MS" w:hAnsi="Trebuchet MS"/>
                <w:b/>
                <w:noProof/>
                <w:lang w:val="sl-SI"/>
              </w:rPr>
              <w:t>UNAPREĐENJE ZNANJA, VJEŠTINA I KOMPETENCIJA NEZAPOSLENIH LICA</w:t>
            </w:r>
            <w:r w:rsidR="00170471">
              <w:rPr>
                <w:noProof/>
                <w:webHidden/>
              </w:rPr>
              <w:tab/>
            </w:r>
            <w:r w:rsidR="00170471">
              <w:rPr>
                <w:noProof/>
                <w:webHidden/>
              </w:rPr>
              <w:fldChar w:fldCharType="begin"/>
            </w:r>
            <w:r w:rsidR="00170471">
              <w:rPr>
                <w:noProof/>
                <w:webHidden/>
              </w:rPr>
              <w:instrText xml:space="preserve"> PAGEREF _Toc504457807 \h </w:instrText>
            </w:r>
            <w:r w:rsidR="00170471">
              <w:rPr>
                <w:noProof/>
                <w:webHidden/>
              </w:rPr>
            </w:r>
            <w:r w:rsidR="00170471">
              <w:rPr>
                <w:noProof/>
                <w:webHidden/>
              </w:rPr>
              <w:fldChar w:fldCharType="separate"/>
            </w:r>
            <w:r w:rsidR="00170471">
              <w:rPr>
                <w:noProof/>
                <w:webHidden/>
              </w:rPr>
              <w:t>10</w:t>
            </w:r>
            <w:r w:rsidR="00170471">
              <w:rPr>
                <w:noProof/>
                <w:webHidden/>
              </w:rPr>
              <w:fldChar w:fldCharType="end"/>
            </w:r>
          </w:hyperlink>
        </w:p>
        <w:p w:rsidR="00170471" w:rsidRDefault="0059317F">
          <w:pPr>
            <w:pStyle w:val="TOC2"/>
            <w:tabs>
              <w:tab w:val="right" w:leader="dot" w:pos="13950"/>
            </w:tabs>
            <w:rPr>
              <w:rFonts w:asciiTheme="minorHAnsi" w:eastAsiaTheme="minorEastAsia" w:hAnsiTheme="minorHAnsi" w:cstheme="minorBidi"/>
              <w:noProof/>
              <w:lang w:val="sr-Latn-ME" w:eastAsia="sr-Latn-ME"/>
            </w:rPr>
          </w:pPr>
          <w:hyperlink w:anchor="_Toc504457808" w:history="1">
            <w:r w:rsidR="00170471" w:rsidRPr="00586073">
              <w:rPr>
                <w:rStyle w:val="Hyperlink"/>
                <w:rFonts w:ascii="Trebuchet MS" w:hAnsi="Trebuchet MS"/>
                <w:b/>
                <w:noProof/>
                <w:lang w:val="sl-SI"/>
              </w:rPr>
              <w:t>UNAPREĐENJE KOMPETENCIJA ZAPOSLENIH</w:t>
            </w:r>
            <w:r w:rsidR="00170471">
              <w:rPr>
                <w:noProof/>
                <w:webHidden/>
              </w:rPr>
              <w:tab/>
            </w:r>
            <w:r w:rsidR="00170471">
              <w:rPr>
                <w:noProof/>
                <w:webHidden/>
              </w:rPr>
              <w:fldChar w:fldCharType="begin"/>
            </w:r>
            <w:r w:rsidR="00170471">
              <w:rPr>
                <w:noProof/>
                <w:webHidden/>
              </w:rPr>
              <w:instrText xml:space="preserve"> PAGEREF _Toc504457808 \h </w:instrText>
            </w:r>
            <w:r w:rsidR="00170471">
              <w:rPr>
                <w:noProof/>
                <w:webHidden/>
              </w:rPr>
            </w:r>
            <w:r w:rsidR="00170471">
              <w:rPr>
                <w:noProof/>
                <w:webHidden/>
              </w:rPr>
              <w:fldChar w:fldCharType="separate"/>
            </w:r>
            <w:r w:rsidR="00170471">
              <w:rPr>
                <w:noProof/>
                <w:webHidden/>
              </w:rPr>
              <w:t>14</w:t>
            </w:r>
            <w:r w:rsidR="00170471">
              <w:rPr>
                <w:noProof/>
                <w:webHidden/>
              </w:rPr>
              <w:fldChar w:fldCharType="end"/>
            </w:r>
          </w:hyperlink>
        </w:p>
        <w:p w:rsidR="00170471" w:rsidRDefault="0059317F">
          <w:pPr>
            <w:pStyle w:val="TOC2"/>
            <w:tabs>
              <w:tab w:val="right" w:leader="dot" w:pos="13950"/>
            </w:tabs>
            <w:rPr>
              <w:rFonts w:asciiTheme="minorHAnsi" w:eastAsiaTheme="minorEastAsia" w:hAnsiTheme="minorHAnsi" w:cstheme="minorBidi"/>
              <w:noProof/>
              <w:lang w:val="sr-Latn-ME" w:eastAsia="sr-Latn-ME"/>
            </w:rPr>
          </w:pPr>
          <w:hyperlink w:anchor="_Toc504457809" w:history="1">
            <w:r w:rsidR="00170471" w:rsidRPr="00586073">
              <w:rPr>
                <w:rStyle w:val="Hyperlink"/>
                <w:noProof/>
                <w:lang w:val="sl-SI"/>
              </w:rPr>
              <w:t>4.</w:t>
            </w:r>
            <w:r w:rsidR="00170471" w:rsidRPr="00586073">
              <w:rPr>
                <w:rStyle w:val="Hyperlink"/>
                <w:rFonts w:ascii="Trebuchet MS" w:hAnsi="Trebuchet MS"/>
                <w:b/>
                <w:noProof/>
                <w:lang w:val="sl-SI"/>
              </w:rPr>
              <w:t>OSIGURANJE KVALITETA U OBRAZOVANJU ODRASLIH</w:t>
            </w:r>
            <w:r w:rsidR="00170471">
              <w:rPr>
                <w:noProof/>
                <w:webHidden/>
              </w:rPr>
              <w:tab/>
            </w:r>
            <w:r w:rsidR="00170471">
              <w:rPr>
                <w:noProof/>
                <w:webHidden/>
              </w:rPr>
              <w:fldChar w:fldCharType="begin"/>
            </w:r>
            <w:r w:rsidR="00170471">
              <w:rPr>
                <w:noProof/>
                <w:webHidden/>
              </w:rPr>
              <w:instrText xml:space="preserve"> PAGEREF _Toc504457809 \h </w:instrText>
            </w:r>
            <w:r w:rsidR="00170471">
              <w:rPr>
                <w:noProof/>
                <w:webHidden/>
              </w:rPr>
            </w:r>
            <w:r w:rsidR="00170471">
              <w:rPr>
                <w:noProof/>
                <w:webHidden/>
              </w:rPr>
              <w:fldChar w:fldCharType="separate"/>
            </w:r>
            <w:r w:rsidR="00170471">
              <w:rPr>
                <w:noProof/>
                <w:webHidden/>
              </w:rPr>
              <w:t>25</w:t>
            </w:r>
            <w:r w:rsidR="00170471">
              <w:rPr>
                <w:noProof/>
                <w:webHidden/>
              </w:rPr>
              <w:fldChar w:fldCharType="end"/>
            </w:r>
          </w:hyperlink>
        </w:p>
        <w:p w:rsidR="00170471" w:rsidRDefault="0059317F">
          <w:pPr>
            <w:pStyle w:val="TOC2"/>
            <w:tabs>
              <w:tab w:val="right" w:leader="dot" w:pos="13950"/>
            </w:tabs>
            <w:rPr>
              <w:rFonts w:asciiTheme="minorHAnsi" w:eastAsiaTheme="minorEastAsia" w:hAnsiTheme="minorHAnsi" w:cstheme="minorBidi"/>
              <w:noProof/>
              <w:lang w:val="sr-Latn-ME" w:eastAsia="sr-Latn-ME"/>
            </w:rPr>
          </w:pPr>
          <w:hyperlink w:anchor="_Toc504457810" w:history="1">
            <w:r w:rsidR="00170471" w:rsidRPr="00586073">
              <w:rPr>
                <w:rStyle w:val="Hyperlink"/>
                <w:rFonts w:ascii="Trebuchet MS" w:hAnsi="Trebuchet MS"/>
                <w:b/>
                <w:noProof/>
                <w:lang w:val="sl-SI"/>
              </w:rPr>
              <w:t>5.OBEZBJEĐIVANJE FLEKSIBILNOG I ODRŽIVOG SISTEMA OBRAZOVANJA ODRASLIH</w:t>
            </w:r>
            <w:r w:rsidR="00170471">
              <w:rPr>
                <w:noProof/>
                <w:webHidden/>
              </w:rPr>
              <w:tab/>
            </w:r>
            <w:r w:rsidR="00170471">
              <w:rPr>
                <w:noProof/>
                <w:webHidden/>
              </w:rPr>
              <w:fldChar w:fldCharType="begin"/>
            </w:r>
            <w:r w:rsidR="00170471">
              <w:rPr>
                <w:noProof/>
                <w:webHidden/>
              </w:rPr>
              <w:instrText xml:space="preserve"> PAGEREF _Toc504457810 \h </w:instrText>
            </w:r>
            <w:r w:rsidR="00170471">
              <w:rPr>
                <w:noProof/>
                <w:webHidden/>
              </w:rPr>
            </w:r>
            <w:r w:rsidR="00170471">
              <w:rPr>
                <w:noProof/>
                <w:webHidden/>
              </w:rPr>
              <w:fldChar w:fldCharType="separate"/>
            </w:r>
            <w:r w:rsidR="00170471">
              <w:rPr>
                <w:noProof/>
                <w:webHidden/>
              </w:rPr>
              <w:t>27</w:t>
            </w:r>
            <w:r w:rsidR="00170471">
              <w:rPr>
                <w:noProof/>
                <w:webHidden/>
              </w:rPr>
              <w:fldChar w:fldCharType="end"/>
            </w:r>
          </w:hyperlink>
        </w:p>
        <w:p w:rsidR="00170471" w:rsidRDefault="0059317F">
          <w:pPr>
            <w:pStyle w:val="TOC1"/>
            <w:tabs>
              <w:tab w:val="right" w:leader="dot" w:pos="13950"/>
            </w:tabs>
            <w:rPr>
              <w:rFonts w:asciiTheme="minorHAnsi" w:eastAsiaTheme="minorEastAsia" w:hAnsiTheme="minorHAnsi" w:cstheme="minorBidi"/>
              <w:noProof/>
              <w:lang w:val="sr-Latn-ME" w:eastAsia="sr-Latn-ME"/>
            </w:rPr>
          </w:pPr>
          <w:hyperlink w:anchor="_Toc504457811" w:history="1">
            <w:r w:rsidR="00170471" w:rsidRPr="00586073">
              <w:rPr>
                <w:rStyle w:val="Hyperlink"/>
                <w:rFonts w:ascii="Trebuchet MS" w:eastAsia="Times New Roman" w:hAnsi="Trebuchet MS" w:cstheme="majorBidi"/>
                <w:noProof/>
              </w:rPr>
              <w:t>III RASPOREĐIVANJE PROGRAMA NA JEDINICE LOKALNE SAMOUPRAVE</w:t>
            </w:r>
            <w:r w:rsidR="00170471">
              <w:rPr>
                <w:noProof/>
                <w:webHidden/>
              </w:rPr>
              <w:tab/>
            </w:r>
            <w:r w:rsidR="00170471">
              <w:rPr>
                <w:noProof/>
                <w:webHidden/>
              </w:rPr>
              <w:fldChar w:fldCharType="begin"/>
            </w:r>
            <w:r w:rsidR="00170471">
              <w:rPr>
                <w:noProof/>
                <w:webHidden/>
              </w:rPr>
              <w:instrText xml:space="preserve"> PAGEREF _Toc504457811 \h </w:instrText>
            </w:r>
            <w:r w:rsidR="00170471">
              <w:rPr>
                <w:noProof/>
                <w:webHidden/>
              </w:rPr>
            </w:r>
            <w:r w:rsidR="00170471">
              <w:rPr>
                <w:noProof/>
                <w:webHidden/>
              </w:rPr>
              <w:fldChar w:fldCharType="separate"/>
            </w:r>
            <w:r w:rsidR="00170471">
              <w:rPr>
                <w:noProof/>
                <w:webHidden/>
              </w:rPr>
              <w:t>29</w:t>
            </w:r>
            <w:r w:rsidR="00170471">
              <w:rPr>
                <w:noProof/>
                <w:webHidden/>
              </w:rPr>
              <w:fldChar w:fldCharType="end"/>
            </w:r>
          </w:hyperlink>
        </w:p>
        <w:p w:rsidR="00EF3AF1" w:rsidRDefault="00EF3AF1">
          <w:r>
            <w:rPr>
              <w:b/>
              <w:bCs/>
              <w:noProof/>
            </w:rPr>
            <w:fldChar w:fldCharType="end"/>
          </w:r>
        </w:p>
      </w:sdtContent>
    </w:sdt>
    <w:p w:rsidR="00966CA0" w:rsidRPr="00366298" w:rsidRDefault="000D6CF0" w:rsidP="00202803">
      <w:pPr>
        <w:pStyle w:val="TOC1"/>
        <w:tabs>
          <w:tab w:val="right" w:leader="dot" w:pos="13008"/>
        </w:tabs>
        <w:spacing w:after="240"/>
        <w:rPr>
          <w:rFonts w:ascii="Trebuchet MS" w:hAnsi="Trebuchet MS" w:cs="Trebuchet MS"/>
          <w:color w:val="000000" w:themeColor="text1"/>
          <w:lang w:val="sl-SI"/>
        </w:rPr>
      </w:pPr>
      <w:r w:rsidRPr="00366298">
        <w:rPr>
          <w:rFonts w:ascii="Trebuchet MS" w:hAnsi="Trebuchet MS" w:cs="Trebuchet MS"/>
          <w:color w:val="000000" w:themeColor="text1"/>
          <w:lang w:val="sl-SI"/>
        </w:rPr>
        <w:br w:type="page"/>
      </w:r>
      <w:bookmarkStart w:id="1" w:name="_Toc286758262"/>
    </w:p>
    <w:p w:rsidR="000D6CF0" w:rsidRPr="00366298" w:rsidRDefault="000D6CF0" w:rsidP="00202803">
      <w:pPr>
        <w:pStyle w:val="TOC1"/>
        <w:tabs>
          <w:tab w:val="right" w:leader="dot" w:pos="13008"/>
        </w:tabs>
        <w:spacing w:after="240"/>
        <w:rPr>
          <w:rFonts w:ascii="Trebuchet MS" w:hAnsi="Trebuchet MS" w:cs="Trebuchet MS"/>
          <w:b/>
          <w:bCs/>
          <w:color w:val="000000" w:themeColor="text1"/>
          <w:lang w:val="sl-SI"/>
        </w:rPr>
      </w:pPr>
      <w:r w:rsidRPr="00366298">
        <w:rPr>
          <w:rFonts w:ascii="Trebuchet MS" w:hAnsi="Trebuchet MS" w:cs="Trebuchet MS"/>
          <w:b/>
          <w:bCs/>
          <w:color w:val="000000" w:themeColor="text1"/>
          <w:lang w:val="sl-SI"/>
        </w:rPr>
        <w:lastRenderedPageBreak/>
        <w:t>POPIS KORIŠĆENIH SKRAĆENICA</w:t>
      </w:r>
      <w:bookmarkEnd w:id="1"/>
    </w:p>
    <w:p w:rsidR="000D6CF0" w:rsidRPr="00366298" w:rsidRDefault="0039327D" w:rsidP="009F3D61">
      <w:pPr>
        <w:rPr>
          <w:rFonts w:ascii="Trebuchet MS" w:hAnsi="Trebuchet MS" w:cs="Trebuchet MS"/>
          <w:color w:val="000000" w:themeColor="text1"/>
          <w:lang w:val="sl-SI"/>
        </w:rPr>
      </w:pPr>
      <w:r w:rsidRPr="00366298">
        <w:rPr>
          <w:rFonts w:ascii="Trebuchet MS" w:hAnsi="Trebuchet MS" w:cs="Trebuchet MS"/>
          <w:b/>
          <w:bCs/>
          <w:color w:val="000000" w:themeColor="text1"/>
          <w:lang w:val="sl-SI"/>
        </w:rPr>
        <w:t xml:space="preserve">MP        </w:t>
      </w:r>
      <w:r w:rsidR="00D820E3" w:rsidRPr="00366298">
        <w:rPr>
          <w:rFonts w:ascii="Trebuchet MS" w:hAnsi="Trebuchet MS" w:cs="Trebuchet MS"/>
          <w:color w:val="000000" w:themeColor="text1"/>
          <w:lang w:val="sl-SI"/>
        </w:rPr>
        <w:tab/>
        <w:t xml:space="preserve">Ministarstvo prosvjete </w:t>
      </w:r>
    </w:p>
    <w:p w:rsidR="000D6CF0" w:rsidRPr="00366298" w:rsidRDefault="000D6CF0" w:rsidP="009F3D61">
      <w:pPr>
        <w:rPr>
          <w:rFonts w:ascii="Trebuchet MS" w:hAnsi="Trebuchet MS" w:cs="Trebuchet MS"/>
          <w:color w:val="000000" w:themeColor="text1"/>
          <w:lang w:val="sl-SI"/>
        </w:rPr>
      </w:pPr>
      <w:r w:rsidRPr="00366298">
        <w:rPr>
          <w:rFonts w:ascii="Trebuchet MS" w:hAnsi="Trebuchet MS" w:cs="Trebuchet MS"/>
          <w:b/>
          <w:bCs/>
          <w:color w:val="000000" w:themeColor="text1"/>
          <w:lang w:val="sl-SI"/>
        </w:rPr>
        <w:t>MRSS</w:t>
      </w:r>
      <w:r w:rsidRPr="00366298">
        <w:rPr>
          <w:rFonts w:ascii="Trebuchet MS" w:hAnsi="Trebuchet MS" w:cs="Trebuchet MS"/>
          <w:color w:val="000000" w:themeColor="text1"/>
          <w:lang w:val="sl-SI"/>
        </w:rPr>
        <w:tab/>
      </w:r>
      <w:r w:rsidRPr="00366298">
        <w:rPr>
          <w:rFonts w:ascii="Trebuchet MS" w:hAnsi="Trebuchet MS" w:cs="Trebuchet MS"/>
          <w:color w:val="000000" w:themeColor="text1"/>
          <w:lang w:val="sl-SI"/>
        </w:rPr>
        <w:tab/>
        <w:t>Ministarstvo rada i socijalnog staranja</w:t>
      </w:r>
    </w:p>
    <w:p w:rsidR="00E3703B" w:rsidRPr="00366298" w:rsidRDefault="00E3703B" w:rsidP="009F3D61">
      <w:pPr>
        <w:rPr>
          <w:rFonts w:ascii="Trebuchet MS" w:hAnsi="Trebuchet MS" w:cs="Trebuchet MS"/>
          <w:color w:val="000000" w:themeColor="text1"/>
          <w:lang w:val="sl-SI"/>
        </w:rPr>
      </w:pPr>
      <w:r w:rsidRPr="00366298">
        <w:rPr>
          <w:rFonts w:ascii="Trebuchet MS" w:hAnsi="Trebuchet MS" w:cs="Trebuchet MS"/>
          <w:b/>
          <w:color w:val="000000" w:themeColor="text1"/>
          <w:lang w:val="sl-SI"/>
        </w:rPr>
        <w:t>MORT</w:t>
      </w:r>
      <w:r w:rsidR="00966CA0" w:rsidRPr="00366298">
        <w:rPr>
          <w:rFonts w:ascii="Trebuchet MS" w:hAnsi="Trebuchet MS" w:cs="Trebuchet MS"/>
          <w:b/>
          <w:color w:val="000000" w:themeColor="text1"/>
          <w:lang w:val="sl-SI"/>
        </w:rPr>
        <w:t xml:space="preserve">            </w:t>
      </w:r>
      <w:r w:rsidRPr="00366298">
        <w:rPr>
          <w:rFonts w:ascii="Trebuchet MS" w:hAnsi="Trebuchet MS" w:cs="Trebuchet MS"/>
          <w:b/>
          <w:color w:val="000000" w:themeColor="text1"/>
          <w:lang w:val="sl-SI"/>
        </w:rPr>
        <w:t xml:space="preserve"> </w:t>
      </w:r>
      <w:r w:rsidRPr="00366298">
        <w:rPr>
          <w:rFonts w:ascii="Trebuchet MS" w:hAnsi="Trebuchet MS" w:cs="Trebuchet MS"/>
          <w:color w:val="000000" w:themeColor="text1"/>
          <w:lang w:val="pl-PL"/>
        </w:rPr>
        <w:t>Ministarstvo održivog razvoja i turizma</w:t>
      </w:r>
    </w:p>
    <w:p w:rsidR="000D6CF0" w:rsidRPr="00366298" w:rsidRDefault="000D6CF0" w:rsidP="009F3D61">
      <w:pPr>
        <w:rPr>
          <w:rFonts w:ascii="Trebuchet MS" w:hAnsi="Trebuchet MS" w:cs="Trebuchet MS"/>
          <w:color w:val="000000" w:themeColor="text1"/>
          <w:lang w:val="sl-SI"/>
        </w:rPr>
      </w:pPr>
      <w:r w:rsidRPr="00366298">
        <w:rPr>
          <w:rFonts w:ascii="Trebuchet MS" w:hAnsi="Trebuchet MS" w:cs="Trebuchet MS"/>
          <w:b/>
          <w:bCs/>
          <w:color w:val="000000" w:themeColor="text1"/>
          <w:lang w:val="sl-SI"/>
        </w:rPr>
        <w:t>CSO</w:t>
      </w:r>
      <w:r w:rsidRPr="00366298">
        <w:rPr>
          <w:rFonts w:ascii="Trebuchet MS" w:hAnsi="Trebuchet MS" w:cs="Trebuchet MS"/>
          <w:color w:val="000000" w:themeColor="text1"/>
          <w:lang w:val="sl-SI"/>
        </w:rPr>
        <w:tab/>
      </w:r>
      <w:r w:rsidRPr="00366298">
        <w:rPr>
          <w:rFonts w:ascii="Trebuchet MS" w:hAnsi="Trebuchet MS" w:cs="Trebuchet MS"/>
          <w:color w:val="000000" w:themeColor="text1"/>
          <w:lang w:val="sl-SI"/>
        </w:rPr>
        <w:tab/>
        <w:t>Centar za stručno obrazovanje</w:t>
      </w:r>
    </w:p>
    <w:p w:rsidR="000D6CF0" w:rsidRPr="00366298" w:rsidRDefault="000D6CF0" w:rsidP="009F3D61">
      <w:pPr>
        <w:rPr>
          <w:rFonts w:ascii="Trebuchet MS" w:hAnsi="Trebuchet MS" w:cs="Trebuchet MS"/>
          <w:color w:val="000000" w:themeColor="text1"/>
          <w:lang w:val="sl-SI"/>
        </w:rPr>
      </w:pPr>
      <w:r w:rsidRPr="00366298">
        <w:rPr>
          <w:rFonts w:ascii="Trebuchet MS" w:hAnsi="Trebuchet MS" w:cs="Trebuchet MS"/>
          <w:b/>
          <w:bCs/>
          <w:color w:val="000000" w:themeColor="text1"/>
          <w:lang w:val="sl-SI"/>
        </w:rPr>
        <w:t>ZZZCG</w:t>
      </w:r>
      <w:r w:rsidRPr="00366298">
        <w:rPr>
          <w:rFonts w:ascii="Trebuchet MS" w:hAnsi="Trebuchet MS" w:cs="Trebuchet MS"/>
          <w:color w:val="000000" w:themeColor="text1"/>
          <w:lang w:val="sl-SI"/>
        </w:rPr>
        <w:tab/>
      </w:r>
      <w:r w:rsidRPr="00366298">
        <w:rPr>
          <w:rFonts w:ascii="Trebuchet MS" w:hAnsi="Trebuchet MS" w:cs="Trebuchet MS"/>
          <w:color w:val="000000" w:themeColor="text1"/>
          <w:lang w:val="sl-SI"/>
        </w:rPr>
        <w:tab/>
        <w:t>Zavod za zapošljavanje Crne Gore</w:t>
      </w:r>
    </w:p>
    <w:p w:rsidR="000D6CF0" w:rsidRPr="00366298" w:rsidRDefault="000D6CF0" w:rsidP="009F3D61">
      <w:pPr>
        <w:rPr>
          <w:rFonts w:ascii="Trebuchet MS" w:hAnsi="Trebuchet MS" w:cs="Trebuchet MS"/>
          <w:color w:val="000000" w:themeColor="text1"/>
          <w:lang w:val="sl-SI"/>
        </w:rPr>
      </w:pPr>
      <w:r w:rsidRPr="00366298">
        <w:rPr>
          <w:rFonts w:ascii="Trebuchet MS" w:hAnsi="Trebuchet MS" w:cs="Trebuchet MS"/>
          <w:b/>
          <w:bCs/>
          <w:color w:val="000000" w:themeColor="text1"/>
          <w:lang w:val="sl-SI"/>
        </w:rPr>
        <w:t>PKCG</w:t>
      </w:r>
      <w:r w:rsidRPr="00366298">
        <w:rPr>
          <w:rFonts w:ascii="Trebuchet MS" w:hAnsi="Trebuchet MS" w:cs="Trebuchet MS"/>
          <w:color w:val="000000" w:themeColor="text1"/>
          <w:lang w:val="sl-SI"/>
        </w:rPr>
        <w:tab/>
      </w:r>
      <w:r w:rsidRPr="00366298">
        <w:rPr>
          <w:rFonts w:ascii="Trebuchet MS" w:hAnsi="Trebuchet MS" w:cs="Trebuchet MS"/>
          <w:color w:val="000000" w:themeColor="text1"/>
          <w:lang w:val="sl-SI"/>
        </w:rPr>
        <w:tab/>
        <w:t>Privredna komora Crne Gore</w:t>
      </w:r>
    </w:p>
    <w:p w:rsidR="000D6CF0" w:rsidRPr="00366298" w:rsidRDefault="000D6CF0" w:rsidP="009F3D61">
      <w:pPr>
        <w:rPr>
          <w:rFonts w:ascii="Trebuchet MS" w:hAnsi="Trebuchet MS" w:cs="Trebuchet MS"/>
          <w:color w:val="000000" w:themeColor="text1"/>
          <w:lang w:val="sl-SI"/>
        </w:rPr>
      </w:pPr>
      <w:r w:rsidRPr="00366298">
        <w:rPr>
          <w:rFonts w:ascii="Trebuchet MS" w:hAnsi="Trebuchet MS" w:cs="Trebuchet MS"/>
          <w:b/>
          <w:bCs/>
          <w:color w:val="000000" w:themeColor="text1"/>
          <w:lang w:val="sl-SI"/>
        </w:rPr>
        <w:t>UPCG</w:t>
      </w:r>
      <w:r w:rsidRPr="00366298">
        <w:rPr>
          <w:rFonts w:ascii="Trebuchet MS" w:hAnsi="Trebuchet MS" w:cs="Trebuchet MS"/>
          <w:color w:val="000000" w:themeColor="text1"/>
          <w:lang w:val="sl-SI"/>
        </w:rPr>
        <w:tab/>
      </w:r>
      <w:r w:rsidRPr="00366298">
        <w:rPr>
          <w:rFonts w:ascii="Trebuchet MS" w:hAnsi="Trebuchet MS" w:cs="Trebuchet MS"/>
          <w:color w:val="000000" w:themeColor="text1"/>
          <w:lang w:val="sl-SI"/>
        </w:rPr>
        <w:tab/>
        <w:t>Unija poslodavaca</w:t>
      </w:r>
    </w:p>
    <w:p w:rsidR="006B5DF0" w:rsidRDefault="006B5DF0" w:rsidP="009F3D61">
      <w:pPr>
        <w:rPr>
          <w:rFonts w:ascii="Trebuchet MS" w:hAnsi="Trebuchet MS" w:cs="Trebuchet MS"/>
          <w:color w:val="000000" w:themeColor="text1"/>
          <w:lang w:val="pl-PL"/>
        </w:rPr>
      </w:pPr>
      <w:r w:rsidRPr="00947F95">
        <w:rPr>
          <w:rFonts w:ascii="Trebuchet MS" w:hAnsi="Trebuchet MS" w:cs="Trebuchet MS"/>
          <w:b/>
          <w:color w:val="000000" w:themeColor="text1"/>
          <w:lang w:val="pl-PL"/>
        </w:rPr>
        <w:t>ZOCG</w:t>
      </w:r>
      <w:r w:rsidRPr="00947F95">
        <w:rPr>
          <w:rFonts w:ascii="Trebuchet MS" w:hAnsi="Trebuchet MS" w:cs="Trebuchet MS"/>
          <w:color w:val="000000" w:themeColor="text1"/>
          <w:lang w:val="pl-PL"/>
        </w:rPr>
        <w:t xml:space="preserve">             Zajednica opština Crne Gore</w:t>
      </w:r>
    </w:p>
    <w:p w:rsidR="002321A1" w:rsidRPr="002321A1" w:rsidRDefault="002321A1" w:rsidP="009F3D61">
      <w:pPr>
        <w:rPr>
          <w:rFonts w:ascii="Trebuchet MS" w:hAnsi="Trebuchet MS" w:cs="Trebuchet MS"/>
          <w:color w:val="000000" w:themeColor="text1"/>
          <w:lang w:val="pl-PL"/>
        </w:rPr>
      </w:pPr>
      <w:r>
        <w:rPr>
          <w:rFonts w:ascii="Trebuchet MS" w:hAnsi="Trebuchet MS" w:cs="Trebuchet MS"/>
          <w:b/>
          <w:color w:val="000000" w:themeColor="text1"/>
          <w:lang w:val="pl-PL"/>
        </w:rPr>
        <w:t xml:space="preserve">UNDP             </w:t>
      </w:r>
      <w:r>
        <w:rPr>
          <w:rFonts w:ascii="Trebuchet MS" w:hAnsi="Trebuchet MS" w:cs="Trebuchet MS"/>
          <w:color w:val="000000" w:themeColor="text1"/>
          <w:lang w:val="pl-PL"/>
        </w:rPr>
        <w:t>Kancelarija Programa Ujedinjenih nacija za razvoj u Crnoj Gori</w:t>
      </w:r>
    </w:p>
    <w:p w:rsidR="00027C2D" w:rsidRPr="00366298" w:rsidRDefault="00027C2D" w:rsidP="009F3D61">
      <w:pPr>
        <w:rPr>
          <w:rFonts w:ascii="Trebuchet MS" w:hAnsi="Trebuchet MS" w:cs="Trebuchet MS"/>
          <w:color w:val="000000" w:themeColor="text1"/>
          <w:lang w:val="pl-PL"/>
        </w:rPr>
      </w:pPr>
    </w:p>
    <w:p w:rsidR="00E3703B" w:rsidRPr="00366298" w:rsidRDefault="00E3703B" w:rsidP="009F3D61">
      <w:pPr>
        <w:rPr>
          <w:rFonts w:ascii="Trebuchet MS" w:hAnsi="Trebuchet MS" w:cs="Trebuchet MS"/>
          <w:color w:val="000000" w:themeColor="text1"/>
          <w:lang w:val="pl-PL"/>
        </w:rPr>
      </w:pPr>
    </w:p>
    <w:p w:rsidR="000D6CF0" w:rsidRPr="00366298" w:rsidRDefault="000D6CF0" w:rsidP="009F3D61">
      <w:pPr>
        <w:rPr>
          <w:rFonts w:ascii="Trebuchet MS" w:hAnsi="Trebuchet MS" w:cs="Trebuchet MS"/>
          <w:color w:val="000000" w:themeColor="text1"/>
          <w:lang w:val="pl-PL"/>
        </w:rPr>
      </w:pPr>
    </w:p>
    <w:p w:rsidR="000D6CF0" w:rsidRPr="00366298" w:rsidRDefault="000D6CF0" w:rsidP="009F3D6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 w:themeColor="text1"/>
          <w:lang w:val="pl-PL"/>
        </w:rPr>
      </w:pPr>
    </w:p>
    <w:p w:rsidR="002D7BD2" w:rsidRPr="00366298" w:rsidRDefault="002D7BD2" w:rsidP="002D7BD2">
      <w:pPr>
        <w:pStyle w:val="Heading1"/>
        <w:spacing w:before="0" w:after="0"/>
        <w:rPr>
          <w:rFonts w:ascii="Trebuchet MS" w:hAnsi="Trebuchet MS" w:cs="Trebuchet MS"/>
          <w:color w:val="000000" w:themeColor="text1"/>
          <w:kern w:val="0"/>
          <w:sz w:val="22"/>
          <w:szCs w:val="22"/>
          <w:lang w:val="pl-PL"/>
        </w:rPr>
      </w:pPr>
      <w:bookmarkStart w:id="2" w:name="_Toc286758263"/>
    </w:p>
    <w:p w:rsidR="00F6727C" w:rsidRPr="00366298" w:rsidRDefault="00F6727C">
      <w:pPr>
        <w:spacing w:after="0" w:line="240" w:lineRule="auto"/>
        <w:rPr>
          <w:rFonts w:ascii="Trebuchet MS" w:hAnsi="Trebuchet MS" w:cs="Trebuchet MS"/>
          <w:b/>
          <w:bCs/>
          <w:color w:val="000000" w:themeColor="text1"/>
          <w:lang w:val="pl-PL"/>
        </w:rPr>
      </w:pPr>
      <w:r w:rsidRPr="00366298">
        <w:rPr>
          <w:rFonts w:ascii="Trebuchet MS" w:hAnsi="Trebuchet MS" w:cs="Trebuchet MS"/>
          <w:color w:val="000000" w:themeColor="text1"/>
          <w:lang w:val="pl-PL"/>
        </w:rPr>
        <w:br w:type="page"/>
      </w:r>
    </w:p>
    <w:p w:rsidR="000D6CF0" w:rsidRPr="00F566EA" w:rsidRDefault="002D7BD2" w:rsidP="00F566EA">
      <w:pPr>
        <w:pStyle w:val="Heading1"/>
        <w:keepLines/>
        <w:spacing w:before="0" w:after="0"/>
        <w:rPr>
          <w:rFonts w:ascii="Trebuchet MS" w:eastAsia="Times New Roman" w:hAnsi="Trebuchet MS" w:cstheme="majorBidi"/>
          <w:bCs w:val="0"/>
          <w:color w:val="000000" w:themeColor="text1"/>
          <w:kern w:val="0"/>
          <w:sz w:val="28"/>
          <w:szCs w:val="28"/>
        </w:rPr>
      </w:pPr>
      <w:bookmarkStart w:id="3" w:name="_Toc504457804"/>
      <w:r w:rsidRPr="00F566EA">
        <w:rPr>
          <w:rFonts w:ascii="Trebuchet MS" w:eastAsia="Times New Roman" w:hAnsi="Trebuchet MS" w:cstheme="majorBidi"/>
          <w:bCs w:val="0"/>
          <w:color w:val="000000" w:themeColor="text1"/>
          <w:kern w:val="0"/>
          <w:sz w:val="28"/>
          <w:szCs w:val="28"/>
        </w:rPr>
        <w:lastRenderedPageBreak/>
        <w:t xml:space="preserve">I GODIŠNJI PLAN </w:t>
      </w:r>
      <w:r w:rsidR="0086116B">
        <w:rPr>
          <w:rFonts w:ascii="Trebuchet MS" w:eastAsia="Times New Roman" w:hAnsi="Trebuchet MS" w:cstheme="majorBidi"/>
          <w:bCs w:val="0"/>
          <w:color w:val="000000" w:themeColor="text1"/>
          <w:kern w:val="0"/>
          <w:sz w:val="28"/>
          <w:szCs w:val="28"/>
        </w:rPr>
        <w:t>K</w:t>
      </w:r>
      <w:r w:rsidR="000D6CF0" w:rsidRPr="00F566EA">
        <w:rPr>
          <w:rFonts w:ascii="Trebuchet MS" w:eastAsia="Times New Roman" w:hAnsi="Trebuchet MS" w:cstheme="majorBidi"/>
          <w:bCs w:val="0"/>
          <w:color w:val="000000" w:themeColor="text1"/>
          <w:kern w:val="0"/>
          <w:sz w:val="28"/>
          <w:szCs w:val="28"/>
        </w:rPr>
        <w:t>AO INSTRUMENT IMPLEMENTACI</w:t>
      </w:r>
      <w:r w:rsidR="00F566EA" w:rsidRPr="00F566EA">
        <w:rPr>
          <w:rFonts w:ascii="Trebuchet MS" w:eastAsia="Times New Roman" w:hAnsi="Trebuchet MS" w:cstheme="majorBidi"/>
          <w:bCs w:val="0"/>
          <w:color w:val="000000" w:themeColor="text1"/>
          <w:kern w:val="0"/>
          <w:sz w:val="28"/>
          <w:szCs w:val="28"/>
        </w:rPr>
        <w:t xml:space="preserve">JE PLANA OBRAZOVANJA ODRASLIH U </w:t>
      </w:r>
      <w:r w:rsidR="000D6CF0" w:rsidRPr="00F566EA">
        <w:rPr>
          <w:rFonts w:ascii="Trebuchet MS" w:eastAsia="Times New Roman" w:hAnsi="Trebuchet MS" w:cstheme="majorBidi"/>
          <w:bCs w:val="0"/>
          <w:color w:val="000000" w:themeColor="text1"/>
          <w:kern w:val="0"/>
          <w:sz w:val="28"/>
          <w:szCs w:val="28"/>
        </w:rPr>
        <w:t>CRNOJ GORI</w:t>
      </w:r>
      <w:bookmarkEnd w:id="2"/>
      <w:bookmarkEnd w:id="3"/>
    </w:p>
    <w:p w:rsidR="000D6CF0" w:rsidRPr="00366298" w:rsidRDefault="000D6CF0" w:rsidP="000D2915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b/>
          <w:bCs/>
          <w:color w:val="000000" w:themeColor="text1"/>
          <w:lang w:val="pl-PL"/>
        </w:rPr>
      </w:pPr>
    </w:p>
    <w:p w:rsidR="00310308" w:rsidRDefault="00310308" w:rsidP="002321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color w:val="000000" w:themeColor="text1"/>
          <w:sz w:val="24"/>
          <w:szCs w:val="24"/>
          <w:lang w:val="pl-PL"/>
        </w:rPr>
      </w:pPr>
      <w:r w:rsidRPr="00366298">
        <w:rPr>
          <w:rFonts w:ascii="Trebuchet MS" w:hAnsi="Trebuchet MS" w:cs="Trebuchet MS"/>
          <w:color w:val="000000" w:themeColor="text1"/>
          <w:sz w:val="24"/>
          <w:szCs w:val="24"/>
          <w:lang w:val="pl-PL"/>
        </w:rPr>
        <w:t>U cilju uključivanja što većeg broja građana u progame cjeloživotnog obrazovanja i učenja</w:t>
      </w:r>
      <w:r w:rsidR="005610F5" w:rsidRPr="00366298">
        <w:rPr>
          <w:rFonts w:ascii="Trebuchet MS" w:hAnsi="Trebuchet MS" w:cs="Trebuchet MS"/>
          <w:color w:val="000000" w:themeColor="text1"/>
          <w:sz w:val="24"/>
          <w:szCs w:val="24"/>
          <w:lang w:val="pl-PL"/>
        </w:rPr>
        <w:t>,</w:t>
      </w:r>
      <w:r w:rsidRPr="00366298">
        <w:rPr>
          <w:rFonts w:ascii="Trebuchet MS" w:hAnsi="Trebuchet MS" w:cs="Trebuchet MS"/>
          <w:color w:val="000000" w:themeColor="text1"/>
          <w:sz w:val="24"/>
          <w:szCs w:val="24"/>
          <w:lang w:val="pl-PL"/>
        </w:rPr>
        <w:t xml:space="preserve"> i unapređ</w:t>
      </w:r>
      <w:r w:rsidR="00791321" w:rsidRPr="00366298">
        <w:rPr>
          <w:rFonts w:ascii="Trebuchet MS" w:hAnsi="Trebuchet MS" w:cs="Trebuchet MS"/>
          <w:color w:val="000000" w:themeColor="text1"/>
          <w:sz w:val="24"/>
          <w:szCs w:val="24"/>
          <w:lang w:val="pl-PL"/>
        </w:rPr>
        <w:t xml:space="preserve">enja njihovih znanja, vještina </w:t>
      </w:r>
      <w:r w:rsidR="00D06BEF" w:rsidRPr="00366298">
        <w:rPr>
          <w:rFonts w:ascii="Trebuchet MS" w:hAnsi="Trebuchet MS" w:cs="Trebuchet MS"/>
          <w:color w:val="000000" w:themeColor="text1"/>
          <w:sz w:val="24"/>
          <w:szCs w:val="24"/>
          <w:lang w:val="pl-PL"/>
        </w:rPr>
        <w:t xml:space="preserve">i </w:t>
      </w:r>
      <w:r w:rsidRPr="00366298">
        <w:rPr>
          <w:rFonts w:ascii="Trebuchet MS" w:hAnsi="Trebuchet MS" w:cs="Trebuchet MS"/>
          <w:color w:val="000000" w:themeColor="text1"/>
          <w:sz w:val="24"/>
          <w:szCs w:val="24"/>
          <w:lang w:val="pl-PL"/>
        </w:rPr>
        <w:t>kompetencija,Vlada Crne Gore je na sjednici održanoj</w:t>
      </w:r>
      <w:r w:rsidR="00746CAC">
        <w:rPr>
          <w:rFonts w:ascii="Trebuchet MS" w:hAnsi="Trebuchet MS" w:cs="Trebuchet MS"/>
          <w:color w:val="000000" w:themeColor="text1"/>
          <w:sz w:val="24"/>
          <w:szCs w:val="24"/>
          <w:lang w:val="pl-PL"/>
        </w:rPr>
        <w:t xml:space="preserve"> </w:t>
      </w:r>
      <w:r w:rsidRPr="00366298">
        <w:rPr>
          <w:rFonts w:ascii="Trebuchet MS" w:hAnsi="Trebuchet MS" w:cs="Trebuchet MS"/>
          <w:color w:val="000000" w:themeColor="text1"/>
          <w:sz w:val="24"/>
          <w:szCs w:val="24"/>
          <w:lang w:val="pl-PL"/>
        </w:rPr>
        <w:t>18.</w:t>
      </w:r>
      <w:r w:rsidR="00746CAC">
        <w:rPr>
          <w:rFonts w:ascii="Trebuchet MS" w:hAnsi="Trebuchet MS" w:cs="Trebuchet MS"/>
          <w:color w:val="000000" w:themeColor="text1"/>
          <w:sz w:val="24"/>
          <w:szCs w:val="24"/>
          <w:lang w:val="pl-PL"/>
        </w:rPr>
        <w:t xml:space="preserve"> </w:t>
      </w:r>
      <w:r w:rsidRPr="00366298">
        <w:rPr>
          <w:rFonts w:ascii="Trebuchet MS" w:hAnsi="Trebuchet MS" w:cs="Trebuchet MS"/>
          <w:color w:val="000000" w:themeColor="text1"/>
          <w:sz w:val="24"/>
          <w:szCs w:val="24"/>
          <w:lang w:val="pl-PL"/>
        </w:rPr>
        <w:t>decembra 2014. godine, usvojila Plan obrazovanja odraslih u Crnoj Gori (2015-2019). Plan obrazovanja odraslih i godišnji planovi, treba da vode dostizanju ciljeva, definisanih u Strategiji obrazovanja odraslih u Crnoj Gori za period 2015-2025.</w:t>
      </w:r>
      <w:r w:rsidR="00991C71">
        <w:rPr>
          <w:rFonts w:ascii="Trebuchet MS" w:hAnsi="Trebuchet MS" w:cs="Trebuchet MS"/>
          <w:color w:val="000000" w:themeColor="text1"/>
          <w:sz w:val="24"/>
          <w:szCs w:val="24"/>
          <w:lang w:val="pl-PL"/>
        </w:rPr>
        <w:t xml:space="preserve"> </w:t>
      </w:r>
      <w:r w:rsidRPr="00366298">
        <w:rPr>
          <w:rFonts w:ascii="Trebuchet MS" w:hAnsi="Trebuchet MS" w:cs="Trebuchet MS"/>
          <w:color w:val="000000" w:themeColor="text1"/>
          <w:sz w:val="24"/>
          <w:szCs w:val="24"/>
          <w:lang w:val="pl-PL"/>
        </w:rPr>
        <w:t xml:space="preserve">godine. Na osnovu usvojenog </w:t>
      </w:r>
      <w:r w:rsidRPr="00366298">
        <w:rPr>
          <w:rFonts w:ascii="Trebuchet MS" w:hAnsi="Trebuchet MS" w:cs="Trebuchet MS"/>
          <w:color w:val="000000" w:themeColor="text1"/>
          <w:sz w:val="24"/>
          <w:szCs w:val="24"/>
          <w:lang w:val="sr-Latn-CS"/>
        </w:rPr>
        <w:t>četvo</w:t>
      </w:r>
      <w:r w:rsidRPr="00366298">
        <w:rPr>
          <w:rFonts w:ascii="Trebuchet MS" w:hAnsi="Trebuchet MS" w:cs="Trebuchet MS"/>
          <w:color w:val="000000" w:themeColor="text1"/>
          <w:sz w:val="24"/>
          <w:szCs w:val="24"/>
          <w:lang w:val="pl-PL"/>
        </w:rPr>
        <w:t>rogodišnjeg plana obrazovanja odraslih, donose se godišnji planovi, kojima se detaljno po prioritetnim oblastima</w:t>
      </w:r>
      <w:r w:rsidR="002B4DC2" w:rsidRPr="00366298">
        <w:rPr>
          <w:rFonts w:ascii="Trebuchet MS" w:hAnsi="Trebuchet MS" w:cs="Trebuchet MS"/>
          <w:color w:val="000000" w:themeColor="text1"/>
          <w:sz w:val="24"/>
          <w:szCs w:val="24"/>
          <w:lang w:val="pl-PL"/>
        </w:rPr>
        <w:t>,</w:t>
      </w:r>
      <w:r w:rsidRPr="00366298">
        <w:rPr>
          <w:rFonts w:ascii="Trebuchet MS" w:hAnsi="Trebuchet MS" w:cs="Trebuchet MS"/>
          <w:color w:val="000000" w:themeColor="text1"/>
          <w:sz w:val="24"/>
          <w:szCs w:val="24"/>
          <w:lang w:val="pl-PL"/>
        </w:rPr>
        <w:t xml:space="preserve"> razrađuju aktivnosti i raspodjeljuju po opštinama.</w:t>
      </w:r>
      <w:r w:rsidR="00746CAC">
        <w:rPr>
          <w:rFonts w:ascii="Trebuchet MS" w:hAnsi="Trebuchet MS" w:cs="Trebuchet MS"/>
          <w:color w:val="000000" w:themeColor="text1"/>
          <w:sz w:val="24"/>
          <w:szCs w:val="24"/>
          <w:lang w:val="pl-PL"/>
        </w:rPr>
        <w:t xml:space="preserve"> </w:t>
      </w:r>
      <w:r w:rsidRPr="00366298">
        <w:rPr>
          <w:rFonts w:ascii="Trebuchet MS" w:hAnsi="Trebuchet MS" w:cs="Trebuchet MS"/>
          <w:color w:val="000000" w:themeColor="text1"/>
          <w:sz w:val="24"/>
          <w:szCs w:val="24"/>
          <w:lang w:val="pl-PL"/>
        </w:rPr>
        <w:t>Godišnji plan obrazovanja odraslih je operativni plan koji sadrži aktivnosti, ciljne grupe, nosioce aktivnosti, indikatore za praćenje, planirana finansijska sredstva i izvore sredstava neophodne za njegovu realizaciju.</w:t>
      </w:r>
    </w:p>
    <w:p w:rsidR="008E140F" w:rsidRDefault="008E140F" w:rsidP="002321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color w:val="000000" w:themeColor="text1"/>
          <w:sz w:val="24"/>
          <w:szCs w:val="24"/>
          <w:lang w:val="pl-PL"/>
        </w:rPr>
      </w:pPr>
    </w:p>
    <w:p w:rsidR="008E140F" w:rsidRPr="004D52A7" w:rsidRDefault="008E140F" w:rsidP="008E140F">
      <w:pPr>
        <w:tabs>
          <w:tab w:val="left" w:pos="1985"/>
        </w:tabs>
        <w:spacing w:after="0" w:line="240" w:lineRule="auto"/>
        <w:jc w:val="both"/>
        <w:rPr>
          <w:rFonts w:ascii="Trebuchet MS" w:hAnsi="Trebuchet MS"/>
          <w:sz w:val="24"/>
          <w:szCs w:val="24"/>
          <w:lang w:val="pl-PL"/>
        </w:rPr>
      </w:pPr>
      <w:r w:rsidRPr="00E529A5">
        <w:rPr>
          <w:rFonts w:ascii="Trebuchet MS" w:hAnsi="Trebuchet MS"/>
          <w:color w:val="000000" w:themeColor="text1"/>
          <w:sz w:val="24"/>
          <w:szCs w:val="24"/>
          <w:lang w:val="pl-PL"/>
        </w:rPr>
        <w:t xml:space="preserve">Obrazovanje odraslih treba da doprinese bržem ekonomskom napretku i razvoju društva, ličnom razvoju pojedinca i većoj socijalnoj uključenosti i djelovanju građana u društvenoj zajednici. </w:t>
      </w:r>
      <w:r w:rsidRPr="004D52A7">
        <w:rPr>
          <w:rFonts w:ascii="Trebuchet MS" w:hAnsi="Trebuchet MS"/>
          <w:color w:val="000000" w:themeColor="text1"/>
          <w:sz w:val="24"/>
          <w:szCs w:val="24"/>
          <w:lang w:val="pl-PL"/>
        </w:rPr>
        <w:t>Znanje, vještine i kompetencije građana su ključni faktori produktivnosti i konkurentnosti svake zemlje.</w:t>
      </w:r>
      <w:r w:rsidRPr="004D52A7">
        <w:rPr>
          <w:rFonts w:ascii="Trebuchet MS" w:hAnsi="Trebuchet MS" w:cs="Trebuchet MS"/>
          <w:color w:val="FF0000"/>
          <w:sz w:val="24"/>
          <w:szCs w:val="24"/>
          <w:lang w:val="pl-PL"/>
        </w:rPr>
        <w:t xml:space="preserve"> </w:t>
      </w:r>
      <w:r w:rsidRPr="004D52A7">
        <w:rPr>
          <w:rFonts w:ascii="Trebuchet MS" w:hAnsi="Trebuchet MS"/>
          <w:color w:val="000000" w:themeColor="text1"/>
          <w:sz w:val="24"/>
          <w:szCs w:val="24"/>
          <w:lang w:val="pl-PL"/>
        </w:rPr>
        <w:t>Razvoj fleksibilnog obrazovnog sistema podstiče pojedince  iz svih starosnih doba da uče, omogućava im pristup obrazovanju i priznavanje različitih oblika učenja.</w:t>
      </w:r>
      <w:r w:rsidRPr="00E529A5">
        <w:rPr>
          <w:rFonts w:ascii="Trebuchet MS" w:hAnsi="Trebuchet MS"/>
          <w:color w:val="000000" w:themeColor="text1"/>
          <w:sz w:val="24"/>
          <w:szCs w:val="24"/>
          <w:lang w:val="pl-PL"/>
        </w:rPr>
        <w:t xml:space="preserve"> </w:t>
      </w:r>
      <w:r>
        <w:rPr>
          <w:rFonts w:ascii="Trebuchet MS" w:hAnsi="Trebuchet MS" w:cs="Trebuchet MS"/>
          <w:color w:val="FF0000"/>
          <w:sz w:val="24"/>
          <w:szCs w:val="24"/>
          <w:lang w:val="pl-PL"/>
        </w:rPr>
        <w:t xml:space="preserve"> </w:t>
      </w:r>
      <w:r w:rsidRPr="004D52A7">
        <w:rPr>
          <w:rFonts w:ascii="Trebuchet MS" w:hAnsi="Trebuchet MS" w:cs="Trebuchet MS"/>
          <w:sz w:val="24"/>
          <w:szCs w:val="24"/>
          <w:lang w:val="pl-PL"/>
        </w:rPr>
        <w:t>Stvaranje održivog sistema investiranja u odrasle koji uče i  pružanje snažnije podrške institucijama i organizacijama koje se bave obrazovanjem odraslih doprinosi bržim reformskim promjenama i transformaciji  društva .</w:t>
      </w:r>
    </w:p>
    <w:p w:rsidR="008E140F" w:rsidRPr="004D52A7" w:rsidRDefault="008E140F" w:rsidP="008E140F">
      <w:pPr>
        <w:spacing w:after="0" w:line="240" w:lineRule="auto"/>
        <w:jc w:val="both"/>
        <w:rPr>
          <w:rFonts w:ascii="Trebuchet MS" w:hAnsi="Trebuchet MS" w:cs="Trebuchet MS"/>
          <w:sz w:val="24"/>
          <w:szCs w:val="24"/>
          <w:lang w:val="pl-PL"/>
        </w:rPr>
      </w:pPr>
    </w:p>
    <w:p w:rsidR="008E140F" w:rsidRPr="004D52A7" w:rsidRDefault="008E140F" w:rsidP="008E140F">
      <w:pPr>
        <w:tabs>
          <w:tab w:val="left" w:pos="1985"/>
        </w:tabs>
        <w:spacing w:after="0" w:line="240" w:lineRule="auto"/>
        <w:jc w:val="both"/>
        <w:rPr>
          <w:rFonts w:ascii="Trebuchet MS" w:hAnsi="Trebuchet MS" w:cs="Trebuchet MS"/>
          <w:sz w:val="24"/>
          <w:szCs w:val="24"/>
          <w:lang w:val="pl-PL"/>
        </w:rPr>
      </w:pPr>
      <w:r w:rsidRPr="004D52A7">
        <w:rPr>
          <w:rFonts w:ascii="Trebuchet MS" w:hAnsi="Trebuchet MS" w:cs="Trebuchet MS"/>
          <w:sz w:val="24"/>
          <w:szCs w:val="24"/>
          <w:lang w:val="pl-PL"/>
        </w:rPr>
        <w:t>Još uvijek ne postoji razvijena svijest o tome u kojoj mjeri obrazovanje odraslih može da pomogne da se nosimo sa socijalnim, ekonomskim i ličnim izazovima. Obrazovanjem se mogu  obezbijediti pozitivni odgovori na mnoge od tih izazova. Korist od obrazovanja odraslih mogu imati pojedinci, ali i društvo i ekonomija.</w:t>
      </w:r>
    </w:p>
    <w:p w:rsidR="008E140F" w:rsidRDefault="008E140F" w:rsidP="008E140F">
      <w:pPr>
        <w:tabs>
          <w:tab w:val="left" w:pos="1985"/>
        </w:tabs>
        <w:spacing w:after="0" w:line="240" w:lineRule="auto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:rsidR="008E140F" w:rsidRPr="004D52A7" w:rsidRDefault="008E140F" w:rsidP="008E14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sz w:val="24"/>
          <w:szCs w:val="24"/>
          <w:lang w:val="pl-PL"/>
        </w:rPr>
      </w:pPr>
      <w:r w:rsidRPr="00366298">
        <w:rPr>
          <w:rFonts w:ascii="Trebuchet MS" w:hAnsi="Trebuchet MS"/>
          <w:color w:val="000000" w:themeColor="text1"/>
          <w:sz w:val="24"/>
          <w:szCs w:val="24"/>
        </w:rPr>
        <w:t>U narednom periodu potrebno je nastaviti sa promovisanjem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značaja </w:t>
      </w:r>
      <w:r w:rsidRPr="00366298">
        <w:rPr>
          <w:rFonts w:ascii="Trebuchet MS" w:hAnsi="Trebuchet MS"/>
          <w:color w:val="000000" w:themeColor="text1"/>
          <w:sz w:val="24"/>
          <w:szCs w:val="24"/>
        </w:rPr>
        <w:t>cjeloživotnog učenja</w:t>
      </w:r>
      <w:r w:rsidRPr="004D52A7">
        <w:rPr>
          <w:rFonts w:ascii="Trebuchet MS" w:hAnsi="Trebuchet MS"/>
          <w:color w:val="000000" w:themeColor="text1"/>
          <w:sz w:val="24"/>
          <w:szCs w:val="24"/>
        </w:rPr>
        <w:t xml:space="preserve">. Promovisanje cjeloživotnog učenja treba usmjeriti </w:t>
      </w:r>
      <w:r w:rsidR="00DD7101" w:rsidRPr="004D52A7">
        <w:rPr>
          <w:rFonts w:ascii="Trebuchet MS" w:hAnsi="Trebuchet MS"/>
          <w:color w:val="000000" w:themeColor="text1"/>
          <w:sz w:val="24"/>
          <w:szCs w:val="24"/>
        </w:rPr>
        <w:t>Na</w:t>
      </w:r>
      <w:r w:rsidRPr="004D52A7">
        <w:rPr>
          <w:rFonts w:ascii="Trebuchet MS" w:hAnsi="Trebuchet MS"/>
          <w:color w:val="000000" w:themeColor="text1"/>
          <w:sz w:val="24"/>
          <w:szCs w:val="24"/>
        </w:rPr>
        <w:t xml:space="preserve"> ključne aktere koji mogu uticati </w:t>
      </w:r>
      <w:r w:rsidR="00DD7101" w:rsidRPr="004D52A7">
        <w:rPr>
          <w:rFonts w:ascii="Trebuchet MS" w:hAnsi="Trebuchet MS"/>
          <w:color w:val="000000" w:themeColor="text1"/>
          <w:sz w:val="24"/>
          <w:szCs w:val="24"/>
        </w:rPr>
        <w:t>Na</w:t>
      </w:r>
      <w:r w:rsidRPr="004D52A7">
        <w:rPr>
          <w:rFonts w:ascii="Trebuchet MS" w:hAnsi="Trebuchet MS"/>
          <w:color w:val="000000" w:themeColor="text1"/>
          <w:sz w:val="24"/>
          <w:szCs w:val="24"/>
        </w:rPr>
        <w:t xml:space="preserve"> otklanjanje prepreka za uključivanje građana u različite oblike obrazovanja i učenja. </w:t>
      </w:r>
      <w:r w:rsidR="00DD7101" w:rsidRPr="004D52A7">
        <w:rPr>
          <w:rFonts w:ascii="Trebuchet MS" w:hAnsi="Trebuchet MS"/>
          <w:color w:val="000000" w:themeColor="text1"/>
          <w:sz w:val="24"/>
          <w:szCs w:val="24"/>
        </w:rPr>
        <w:t>Vane</w:t>
      </w:r>
      <w:r w:rsidRPr="004D52A7">
        <w:rPr>
          <w:rFonts w:ascii="Trebuchet MS" w:hAnsi="Trebuchet MS"/>
          <w:color w:val="000000" w:themeColor="text1"/>
          <w:sz w:val="24"/>
          <w:szCs w:val="24"/>
        </w:rPr>
        <w:t xml:space="preserve"> je </w:t>
      </w:r>
      <w:r w:rsidR="00DD7101" w:rsidRPr="004D52A7">
        <w:rPr>
          <w:rFonts w:ascii="Trebuchet MS" w:hAnsi="Trebuchet MS"/>
          <w:color w:val="000000" w:themeColor="text1"/>
          <w:sz w:val="24"/>
          <w:szCs w:val="24"/>
        </w:rPr>
        <w:t>cacti</w:t>
      </w:r>
      <w:r w:rsidRPr="004D52A7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DD7101" w:rsidRPr="004D52A7">
        <w:rPr>
          <w:rFonts w:ascii="Trebuchet MS" w:hAnsi="Trebuchet MS"/>
          <w:color w:val="000000" w:themeColor="text1"/>
          <w:sz w:val="24"/>
          <w:szCs w:val="24"/>
        </w:rPr>
        <w:t>savviest</w:t>
      </w:r>
      <w:r w:rsidRPr="004D52A7">
        <w:rPr>
          <w:rFonts w:ascii="Trebuchet MS" w:hAnsi="Trebuchet MS"/>
          <w:color w:val="000000" w:themeColor="text1"/>
          <w:sz w:val="24"/>
          <w:szCs w:val="24"/>
        </w:rPr>
        <w:t xml:space="preserve"> o tome da se</w:t>
      </w:r>
      <w:r w:rsidRPr="00DD7101">
        <w:rPr>
          <w:rFonts w:ascii="Trebuchet MS" w:hAnsi="Trebuchet MS"/>
          <w:color w:val="000000" w:themeColor="text1"/>
          <w:sz w:val="24"/>
          <w:szCs w:val="24"/>
          <w:lang w:val="en-GB"/>
        </w:rPr>
        <w:t xml:space="preserve"> uklanjanjem</w:t>
      </w:r>
      <w:r w:rsidRPr="004D52A7">
        <w:rPr>
          <w:rFonts w:ascii="Trebuchet MS" w:hAnsi="Trebuchet MS"/>
          <w:color w:val="000000" w:themeColor="text1"/>
          <w:sz w:val="24"/>
          <w:szCs w:val="24"/>
        </w:rPr>
        <w:t xml:space="preserve"> prepreka i dodatnim moti</w:t>
      </w:r>
      <w:r w:rsidR="004D52A7">
        <w:rPr>
          <w:rFonts w:ascii="Trebuchet MS" w:hAnsi="Trebuchet MS"/>
          <w:color w:val="000000" w:themeColor="text1"/>
          <w:sz w:val="24"/>
          <w:szCs w:val="24"/>
        </w:rPr>
        <w:t xml:space="preserve">visanjem građana </w:t>
      </w:r>
      <w:r w:rsidRPr="004D52A7">
        <w:rPr>
          <w:rFonts w:ascii="Trebuchet MS" w:hAnsi="Trebuchet MS"/>
          <w:color w:val="000000" w:themeColor="text1"/>
          <w:sz w:val="24"/>
          <w:szCs w:val="24"/>
        </w:rPr>
        <w:t xml:space="preserve">može ostvariti veći nivo učešća građana u programima cjeloživotnog učenja, koje je već prepoznato kao značajan problem. </w:t>
      </w:r>
      <w:r w:rsidRPr="004D52A7">
        <w:rPr>
          <w:rFonts w:ascii="Trebuchet MS" w:hAnsi="Trebuchet MS" w:cs="Trebuchet MS"/>
          <w:sz w:val="24"/>
          <w:szCs w:val="24"/>
          <w:lang w:val="pl-PL"/>
        </w:rPr>
        <w:t xml:space="preserve">Nastojimo da građani aktivno učestvuju u demokratskim procesima, da imaju vještine i znanja da žive i rade zdravije i produktivnije i da učestvuju u kulturnim i društvenim aktivnostima od veoma ranog uzrasta do poznijih godina života. </w:t>
      </w:r>
    </w:p>
    <w:p w:rsidR="008E140F" w:rsidRPr="00CF5E50" w:rsidRDefault="008E140F" w:rsidP="008E140F">
      <w:pPr>
        <w:tabs>
          <w:tab w:val="left" w:pos="1985"/>
        </w:tabs>
        <w:spacing w:after="0" w:line="240" w:lineRule="auto"/>
        <w:jc w:val="both"/>
        <w:rPr>
          <w:rFonts w:ascii="Trebuchet MS" w:hAnsi="Trebuchet MS"/>
          <w:color w:val="000000" w:themeColor="text1"/>
          <w:sz w:val="24"/>
          <w:szCs w:val="24"/>
          <w:highlight w:val="yellow"/>
        </w:rPr>
      </w:pPr>
    </w:p>
    <w:p w:rsidR="008E140F" w:rsidRPr="004D52A7" w:rsidRDefault="008E140F" w:rsidP="008E140F">
      <w:pPr>
        <w:tabs>
          <w:tab w:val="left" w:pos="1985"/>
        </w:tabs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4D52A7">
        <w:rPr>
          <w:rFonts w:ascii="Trebuchet MS" w:hAnsi="Trebuchet MS"/>
          <w:sz w:val="24"/>
          <w:szCs w:val="24"/>
        </w:rPr>
        <w:t>Obrazovna ponuda za odrasle treba da postane raznovrsna, funkcionalna, zanimljiva i pristupačna. Težište treba postaviti na</w:t>
      </w:r>
      <w:r w:rsidR="004D52A7">
        <w:rPr>
          <w:rFonts w:ascii="Trebuchet MS" w:hAnsi="Trebuchet MS"/>
          <w:sz w:val="24"/>
          <w:szCs w:val="24"/>
        </w:rPr>
        <w:t xml:space="preserve"> </w:t>
      </w:r>
      <w:r w:rsidRPr="004D52A7">
        <w:rPr>
          <w:rFonts w:ascii="Trebuchet MS" w:hAnsi="Trebuchet MS"/>
          <w:sz w:val="24"/>
          <w:szCs w:val="24"/>
        </w:rPr>
        <w:t xml:space="preserve">novim vještinama za nove poslove i razvoj povezan sa inovacijama. </w:t>
      </w:r>
      <w:r w:rsidRPr="004D52A7">
        <w:rPr>
          <w:rFonts w:ascii="Trebuchet MS" w:hAnsi="Trebuchet MS" w:cs="Trebuchet MS"/>
          <w:sz w:val="24"/>
          <w:szCs w:val="24"/>
          <w:lang w:val="pl-PL"/>
        </w:rPr>
        <w:t>Učenje na radnom mjestu je jedan od ključnih pokretača učešća odraslih u cjeloživotnom učenju  u saradnji sa svim značajnim interesnim stranama, posebno sa socijalnim partnerima.</w:t>
      </w:r>
    </w:p>
    <w:p w:rsidR="008E140F" w:rsidRPr="00CF5E50" w:rsidRDefault="008E140F" w:rsidP="008E140F">
      <w:pPr>
        <w:tabs>
          <w:tab w:val="left" w:pos="1985"/>
        </w:tabs>
        <w:spacing w:after="0" w:line="240" w:lineRule="auto"/>
        <w:jc w:val="both"/>
        <w:rPr>
          <w:rFonts w:ascii="Trebuchet MS" w:hAnsi="Trebuchet MS"/>
          <w:color w:val="000000" w:themeColor="text1"/>
          <w:sz w:val="24"/>
          <w:szCs w:val="24"/>
          <w:highlight w:val="yellow"/>
        </w:rPr>
      </w:pPr>
    </w:p>
    <w:p w:rsidR="008E140F" w:rsidRPr="004D52A7" w:rsidRDefault="008E140F" w:rsidP="008E140F">
      <w:pPr>
        <w:spacing w:after="0" w:line="240" w:lineRule="auto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4D52A7">
        <w:rPr>
          <w:rFonts w:ascii="Trebuchet MS" w:hAnsi="Trebuchet MS"/>
          <w:color w:val="000000" w:themeColor="text1"/>
          <w:sz w:val="24"/>
          <w:szCs w:val="24"/>
        </w:rPr>
        <w:lastRenderedPageBreak/>
        <w:t>Osim dominantnog učenja za tržište rada, potrebno je razvijati sve oblike učenja kojima se omogućava slobodni razvoj pojedinca, osnažuje njegova građanska uloga, inicira međugeneracijska saradnja i postiže zadovoljstvo ostvareno procesom učenja.</w:t>
      </w:r>
    </w:p>
    <w:p w:rsidR="008E140F" w:rsidRPr="004D52A7" w:rsidRDefault="008E140F" w:rsidP="008E140F">
      <w:pPr>
        <w:tabs>
          <w:tab w:val="left" w:pos="1985"/>
        </w:tabs>
        <w:spacing w:after="0" w:line="240" w:lineRule="auto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:rsidR="008E140F" w:rsidRPr="004D52A7" w:rsidRDefault="008E140F" w:rsidP="008E140F">
      <w:pPr>
        <w:tabs>
          <w:tab w:val="left" w:pos="1985"/>
        </w:tabs>
        <w:spacing w:after="0" w:line="240" w:lineRule="auto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4D52A7">
        <w:rPr>
          <w:rFonts w:ascii="Trebuchet MS" w:hAnsi="Trebuchet MS"/>
          <w:color w:val="000000" w:themeColor="text1"/>
          <w:sz w:val="24"/>
          <w:szCs w:val="24"/>
        </w:rPr>
        <w:t xml:space="preserve">Ovaj godišnji plan se fokusira </w:t>
      </w:r>
      <w:r w:rsidR="00DD7101" w:rsidRPr="004D52A7">
        <w:rPr>
          <w:rFonts w:ascii="Trebuchet MS" w:hAnsi="Trebuchet MS"/>
          <w:color w:val="000000" w:themeColor="text1"/>
          <w:sz w:val="24"/>
          <w:szCs w:val="24"/>
        </w:rPr>
        <w:t>Na</w:t>
      </w:r>
      <w:r w:rsidRPr="004D52A7">
        <w:rPr>
          <w:rFonts w:ascii="Trebuchet MS" w:hAnsi="Trebuchet MS"/>
          <w:color w:val="000000" w:themeColor="text1"/>
          <w:sz w:val="24"/>
          <w:szCs w:val="24"/>
        </w:rPr>
        <w:t xml:space="preserve"> ciljne grupe </w:t>
      </w:r>
      <w:r w:rsidR="00DD7101" w:rsidRPr="004D52A7">
        <w:rPr>
          <w:rFonts w:ascii="Trebuchet MS" w:hAnsi="Trebuchet MS"/>
          <w:color w:val="000000" w:themeColor="text1"/>
          <w:sz w:val="24"/>
          <w:szCs w:val="24"/>
        </w:rPr>
        <w:t>SA</w:t>
      </w:r>
      <w:r w:rsidRPr="004D52A7">
        <w:rPr>
          <w:rFonts w:ascii="Trebuchet MS" w:hAnsi="Trebuchet MS"/>
          <w:color w:val="000000" w:themeColor="text1"/>
          <w:sz w:val="24"/>
          <w:szCs w:val="24"/>
        </w:rPr>
        <w:t xml:space="preserve"> nižim nivoom obrazovanja, dugotrajno nezaposlene, osobe koje žive u ruralnim područjima, starije osobe i pripadnike ranjivih grupa.</w:t>
      </w:r>
    </w:p>
    <w:p w:rsidR="008E140F" w:rsidRPr="004D52A7" w:rsidRDefault="008E140F" w:rsidP="008E140F">
      <w:pPr>
        <w:tabs>
          <w:tab w:val="left" w:pos="1985"/>
        </w:tabs>
        <w:spacing w:after="0" w:line="240" w:lineRule="auto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:rsidR="008E140F" w:rsidRPr="004D52A7" w:rsidRDefault="008E140F" w:rsidP="008E140F">
      <w:pPr>
        <w:tabs>
          <w:tab w:val="left" w:pos="1985"/>
        </w:tabs>
        <w:spacing w:after="0" w:line="240" w:lineRule="auto"/>
        <w:jc w:val="both"/>
        <w:rPr>
          <w:rFonts w:ascii="Trebuchet MS" w:hAnsi="Trebuchet MS" w:cs="Trebuchet MS"/>
          <w:color w:val="000000" w:themeColor="text1"/>
          <w:sz w:val="24"/>
          <w:szCs w:val="24"/>
          <w:lang w:val="pl-PL"/>
        </w:rPr>
      </w:pPr>
      <w:r w:rsidRPr="004D52A7">
        <w:rPr>
          <w:rFonts w:ascii="Trebuchet MS" w:hAnsi="Trebuchet MS" w:cs="Trebuchet MS"/>
          <w:color w:val="000000" w:themeColor="text1"/>
          <w:sz w:val="24"/>
          <w:szCs w:val="24"/>
          <w:lang w:val="pl-PL"/>
        </w:rPr>
        <w:t>Intezivna saradnja relevantnih institucija i socijalnih partnera je ključni faktor u postizanju postavljenih ciljeva Godišnjeg plana.</w:t>
      </w:r>
    </w:p>
    <w:p w:rsidR="008E140F" w:rsidRPr="004D52A7" w:rsidRDefault="008E140F" w:rsidP="008E140F">
      <w:pPr>
        <w:tabs>
          <w:tab w:val="left" w:pos="1985"/>
        </w:tabs>
        <w:spacing w:after="0" w:line="240" w:lineRule="auto"/>
        <w:jc w:val="both"/>
        <w:rPr>
          <w:rFonts w:ascii="Trebuchet MS" w:hAnsi="Trebuchet MS" w:cs="Trebuchet MS"/>
          <w:color w:val="000000" w:themeColor="text1"/>
          <w:sz w:val="24"/>
          <w:szCs w:val="24"/>
          <w:lang w:val="pl-PL"/>
        </w:rPr>
      </w:pPr>
    </w:p>
    <w:p w:rsidR="008E140F" w:rsidRPr="004D52A7" w:rsidRDefault="008E140F" w:rsidP="008E140F">
      <w:pPr>
        <w:tabs>
          <w:tab w:val="left" w:pos="1985"/>
        </w:tabs>
        <w:spacing w:after="0" w:line="240" w:lineRule="auto"/>
        <w:jc w:val="both"/>
        <w:rPr>
          <w:rFonts w:ascii="Trebuchet MS" w:hAnsi="Trebuchet MS" w:cs="Trebuchet MS"/>
          <w:color w:val="000000" w:themeColor="text1"/>
          <w:sz w:val="24"/>
          <w:szCs w:val="24"/>
          <w:lang w:val="pl-PL"/>
        </w:rPr>
      </w:pPr>
      <w:r w:rsidRPr="004D52A7">
        <w:rPr>
          <w:rFonts w:ascii="Trebuchet MS" w:hAnsi="Trebuchet MS" w:cs="Trebuchet MS"/>
          <w:color w:val="000000" w:themeColor="text1"/>
          <w:sz w:val="24"/>
          <w:szCs w:val="24"/>
          <w:lang w:val="pl-PL"/>
        </w:rPr>
        <w:t xml:space="preserve">Ministarstvo prosvjete i Centar za stručno obrazovanje nastavljaju sa implementacijom dva izuzetno važna projekta za oblast obrazovanja odraslih, koji se realizuju u okviru Erasmus + programa, uz finansijsku podršku EU. </w:t>
      </w:r>
    </w:p>
    <w:p w:rsidR="008E140F" w:rsidRPr="004D52A7" w:rsidRDefault="008E140F" w:rsidP="008E140F">
      <w:pPr>
        <w:tabs>
          <w:tab w:val="left" w:pos="1985"/>
        </w:tabs>
        <w:spacing w:after="0" w:line="240" w:lineRule="auto"/>
        <w:jc w:val="both"/>
        <w:rPr>
          <w:rFonts w:ascii="Trebuchet MS" w:hAnsi="Trebuchet MS" w:cs="Trebuchet MS"/>
          <w:color w:val="000000" w:themeColor="text1"/>
          <w:sz w:val="24"/>
          <w:szCs w:val="24"/>
          <w:lang w:val="pl-PL"/>
        </w:rPr>
      </w:pPr>
      <w:r w:rsidRPr="004D52A7">
        <w:rPr>
          <w:rFonts w:ascii="Trebuchet MS" w:hAnsi="Trebuchet MS" w:cs="Trebuchet MS"/>
          <w:color w:val="000000" w:themeColor="text1"/>
          <w:sz w:val="24"/>
          <w:szCs w:val="24"/>
          <w:lang w:val="pl-PL"/>
        </w:rPr>
        <w:t>Projekat Nacionalni koordinator za učenje odraslih se sprovodi u cilju:</w:t>
      </w:r>
    </w:p>
    <w:p w:rsidR="008E140F" w:rsidRPr="004D52A7" w:rsidRDefault="008E140F" w:rsidP="008E140F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rebuchet MS" w:hAnsi="Trebuchet MS"/>
          <w:color w:val="000000" w:themeColor="text1"/>
          <w:sz w:val="24"/>
          <w:szCs w:val="24"/>
          <w:lang w:val="pl-PL"/>
        </w:rPr>
      </w:pPr>
      <w:r w:rsidRPr="004D52A7">
        <w:rPr>
          <w:rFonts w:ascii="Trebuchet MS" w:hAnsi="Trebuchet MS"/>
          <w:color w:val="000000" w:themeColor="text1"/>
          <w:sz w:val="24"/>
          <w:szCs w:val="24"/>
          <w:lang w:val="pl-PL"/>
        </w:rPr>
        <w:t xml:space="preserve">podizanja svijesti građana, posebno onih sa niskim vještinama i kvalifikacijama o značaju učešća u aktivnostima cjeloživotnog učenja, </w:t>
      </w:r>
    </w:p>
    <w:p w:rsidR="008E140F" w:rsidRPr="004D52A7" w:rsidRDefault="008E140F" w:rsidP="008E140F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rebuchet MS" w:hAnsi="Trebuchet MS"/>
          <w:color w:val="000000" w:themeColor="text1"/>
          <w:sz w:val="24"/>
          <w:szCs w:val="24"/>
          <w:lang w:val="pl-PL"/>
        </w:rPr>
      </w:pPr>
      <w:r w:rsidRPr="004D52A7">
        <w:rPr>
          <w:rFonts w:ascii="Trebuchet MS" w:hAnsi="Trebuchet MS"/>
          <w:color w:val="000000" w:themeColor="text1"/>
          <w:sz w:val="24"/>
          <w:szCs w:val="24"/>
          <w:lang w:val="pl-PL"/>
        </w:rPr>
        <w:t xml:space="preserve">promovisanju obrazovanja odraslih sa aspekta zapošljavanja i ličnog razvoja, </w:t>
      </w:r>
    </w:p>
    <w:p w:rsidR="008E140F" w:rsidRPr="004D52A7" w:rsidRDefault="008E140F" w:rsidP="008E140F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rebuchet MS" w:hAnsi="Trebuchet MS"/>
          <w:color w:val="000000" w:themeColor="text1"/>
          <w:sz w:val="24"/>
          <w:szCs w:val="24"/>
          <w:lang w:val="pl-PL"/>
        </w:rPr>
      </w:pPr>
      <w:r w:rsidRPr="004D52A7">
        <w:rPr>
          <w:rFonts w:ascii="Trebuchet MS" w:hAnsi="Trebuchet MS"/>
          <w:color w:val="000000" w:themeColor="text1"/>
          <w:sz w:val="24"/>
          <w:szCs w:val="24"/>
          <w:lang w:val="pl-PL"/>
        </w:rPr>
        <w:t>podizanja svijesti stručne javnosti o važnosti obrazovanja odraslih i njegovog boljeg pozicioniranja u obrazovnoj politici Crne Gore i</w:t>
      </w:r>
    </w:p>
    <w:p w:rsidR="008E140F" w:rsidRPr="004D52A7" w:rsidRDefault="008E140F" w:rsidP="008E140F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rebuchet MS" w:hAnsi="Trebuchet MS"/>
          <w:color w:val="000000" w:themeColor="text1"/>
          <w:sz w:val="24"/>
          <w:szCs w:val="24"/>
          <w:lang w:val="pl-PL"/>
        </w:rPr>
      </w:pPr>
      <w:r w:rsidRPr="004D52A7">
        <w:rPr>
          <w:rFonts w:ascii="Trebuchet MS" w:hAnsi="Trebuchet MS"/>
          <w:color w:val="000000" w:themeColor="text1"/>
          <w:sz w:val="24"/>
          <w:szCs w:val="24"/>
          <w:lang w:val="pl-PL"/>
        </w:rPr>
        <w:t>predstavljanju evropskih politika sa ciljem unapređenja crnogorske politike obrazovanja odraslih.</w:t>
      </w:r>
    </w:p>
    <w:p w:rsidR="008E140F" w:rsidRPr="004D52A7" w:rsidRDefault="008E140F" w:rsidP="008E140F">
      <w:pPr>
        <w:tabs>
          <w:tab w:val="left" w:pos="1985"/>
        </w:tabs>
        <w:spacing w:after="0" w:line="240" w:lineRule="auto"/>
        <w:jc w:val="both"/>
        <w:rPr>
          <w:rFonts w:ascii="Trebuchet MS" w:hAnsi="Trebuchet MS" w:cs="Trebuchet MS"/>
          <w:color w:val="000000" w:themeColor="text1"/>
          <w:sz w:val="24"/>
          <w:szCs w:val="24"/>
          <w:lang w:val="pl-PL"/>
        </w:rPr>
      </w:pPr>
    </w:p>
    <w:p w:rsidR="008E140F" w:rsidRPr="004D52A7" w:rsidRDefault="008E140F" w:rsidP="008E140F">
      <w:pPr>
        <w:tabs>
          <w:tab w:val="left" w:pos="1985"/>
        </w:tabs>
        <w:spacing w:after="0" w:line="240" w:lineRule="auto"/>
        <w:jc w:val="both"/>
        <w:rPr>
          <w:rFonts w:ascii="Trebuchet MS" w:hAnsi="Trebuchet MS" w:cs="Trebuchet MS"/>
          <w:color w:val="000000" w:themeColor="text1"/>
          <w:sz w:val="24"/>
          <w:szCs w:val="24"/>
          <w:lang w:val="pl-PL"/>
        </w:rPr>
      </w:pPr>
      <w:r w:rsidRPr="004D52A7">
        <w:rPr>
          <w:rFonts w:ascii="Trebuchet MS" w:hAnsi="Trebuchet MS" w:cs="Trebuchet MS"/>
          <w:color w:val="000000" w:themeColor="text1"/>
          <w:sz w:val="24"/>
          <w:szCs w:val="24"/>
          <w:lang w:val="pl-PL"/>
        </w:rPr>
        <w:t>Projekat EPALE Nacionalni servis podrške (NSS) za Crnu Goru ima za cilj:</w:t>
      </w:r>
    </w:p>
    <w:p w:rsidR="008E140F" w:rsidRPr="004D52A7" w:rsidRDefault="008E140F" w:rsidP="008E140F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rebuchet MS" w:hAnsi="Trebuchet MS"/>
          <w:color w:val="000000" w:themeColor="text1"/>
          <w:sz w:val="24"/>
          <w:szCs w:val="24"/>
          <w:lang w:val="pl-PL"/>
        </w:rPr>
      </w:pPr>
      <w:r w:rsidRPr="004D52A7">
        <w:rPr>
          <w:rFonts w:ascii="Trebuchet MS" w:hAnsi="Trebuchet MS"/>
          <w:color w:val="000000" w:themeColor="text1"/>
          <w:sz w:val="24"/>
          <w:szCs w:val="24"/>
          <w:lang w:val="pl-PL"/>
        </w:rPr>
        <w:t>podizanje svijesti stejkholdera o značaju umrežavanja i korišćenja različitih resursa za učenje,</w:t>
      </w:r>
    </w:p>
    <w:p w:rsidR="008E140F" w:rsidRPr="004D52A7" w:rsidRDefault="008E140F" w:rsidP="008E140F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4D52A7">
        <w:rPr>
          <w:rFonts w:ascii="Trebuchet MS" w:hAnsi="Trebuchet MS"/>
          <w:color w:val="000000" w:themeColor="text1"/>
          <w:sz w:val="24"/>
          <w:szCs w:val="24"/>
        </w:rPr>
        <w:t>promociju značaja obrazovanja odraslih na nacionalnom i međunarodnom nivou,</w:t>
      </w:r>
    </w:p>
    <w:p w:rsidR="008E140F" w:rsidRPr="004D52A7" w:rsidRDefault="008E140F" w:rsidP="008E140F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4D52A7">
        <w:rPr>
          <w:rFonts w:ascii="Trebuchet MS" w:hAnsi="Trebuchet MS"/>
          <w:color w:val="000000" w:themeColor="text1"/>
          <w:sz w:val="24"/>
          <w:szCs w:val="24"/>
        </w:rPr>
        <w:t>motivisanje opšte i stručne javnosti za korišćenje elektronske platforme i</w:t>
      </w:r>
    </w:p>
    <w:p w:rsidR="008E140F" w:rsidRDefault="00DD7101" w:rsidP="008E140F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4D52A7">
        <w:rPr>
          <w:rFonts w:ascii="Trebuchet MS" w:hAnsi="Trebuchet MS"/>
          <w:color w:val="000000" w:themeColor="text1"/>
          <w:sz w:val="24"/>
          <w:szCs w:val="24"/>
        </w:rPr>
        <w:t>Promociju</w:t>
      </w:r>
      <w:r w:rsidR="008E140F" w:rsidRPr="004D52A7">
        <w:rPr>
          <w:rFonts w:ascii="Trebuchet MS" w:hAnsi="Trebuchet MS"/>
          <w:color w:val="000000" w:themeColor="text1"/>
          <w:sz w:val="24"/>
          <w:szCs w:val="24"/>
        </w:rPr>
        <w:t xml:space="preserve"> EPALE zajednice u Crnoj Gori.</w:t>
      </w:r>
    </w:p>
    <w:p w:rsidR="008E140F" w:rsidRPr="004D52A7" w:rsidRDefault="008E140F" w:rsidP="008E140F">
      <w:pPr>
        <w:tabs>
          <w:tab w:val="left" w:pos="1985"/>
        </w:tabs>
        <w:spacing w:after="0" w:line="240" w:lineRule="auto"/>
        <w:jc w:val="both"/>
        <w:rPr>
          <w:rFonts w:ascii="Trebuchet MS" w:hAnsi="Trebuchet MS" w:cs="Trebuchet MS"/>
          <w:sz w:val="24"/>
          <w:szCs w:val="24"/>
          <w:lang w:val="pl-PL"/>
        </w:rPr>
      </w:pPr>
    </w:p>
    <w:p w:rsidR="008E140F" w:rsidRPr="00366298" w:rsidRDefault="008E140F" w:rsidP="008E140F">
      <w:pPr>
        <w:tabs>
          <w:tab w:val="left" w:pos="1985"/>
        </w:tabs>
        <w:spacing w:after="0" w:line="240" w:lineRule="auto"/>
        <w:jc w:val="both"/>
        <w:rPr>
          <w:rFonts w:ascii="Trebuchet MS" w:hAnsi="Trebuchet MS" w:cs="Trebuchet MS"/>
          <w:color w:val="000000" w:themeColor="text1"/>
          <w:sz w:val="24"/>
          <w:szCs w:val="24"/>
          <w:lang w:val="pl-PL"/>
        </w:rPr>
      </w:pPr>
      <w:r w:rsidRPr="00366298">
        <w:rPr>
          <w:rFonts w:ascii="Trebuchet MS" w:hAnsi="Trebuchet MS" w:cs="Trebuchet MS"/>
          <w:color w:val="000000" w:themeColor="text1"/>
          <w:sz w:val="24"/>
          <w:szCs w:val="24"/>
          <w:lang w:val="pl-PL"/>
        </w:rPr>
        <w:t>Pored ovih projekata</w:t>
      </w:r>
      <w:r>
        <w:rPr>
          <w:rFonts w:ascii="Trebuchet MS" w:hAnsi="Trebuchet MS" w:cs="Trebuchet MS"/>
          <w:color w:val="000000" w:themeColor="text1"/>
          <w:sz w:val="24"/>
          <w:szCs w:val="24"/>
          <w:lang w:val="pl-PL"/>
        </w:rPr>
        <w:t xml:space="preserve"> i</w:t>
      </w:r>
      <w:r w:rsidRPr="00366298">
        <w:rPr>
          <w:rFonts w:ascii="Trebuchet MS" w:hAnsi="Trebuchet MS" w:cs="Trebuchet MS"/>
          <w:color w:val="000000" w:themeColor="text1"/>
          <w:sz w:val="24"/>
          <w:szCs w:val="24"/>
          <w:lang w:val="pl-PL"/>
        </w:rPr>
        <w:t xml:space="preserve"> nadležna ministarstva u različitim oblastima realizuju projekte kojima je cilj unapređenje kompetencija kadra koji radu u određenom sektoru, u skladu sa evropskim standardima.</w:t>
      </w:r>
    </w:p>
    <w:p w:rsidR="008E140F" w:rsidRPr="00366298" w:rsidRDefault="008E140F" w:rsidP="008E140F">
      <w:pPr>
        <w:tabs>
          <w:tab w:val="left" w:pos="1985"/>
        </w:tabs>
        <w:spacing w:after="0" w:line="240" w:lineRule="auto"/>
        <w:jc w:val="both"/>
        <w:rPr>
          <w:rFonts w:ascii="Trebuchet MS" w:hAnsi="Trebuchet MS" w:cs="Trebuchet MS"/>
          <w:color w:val="000000" w:themeColor="text1"/>
          <w:sz w:val="24"/>
          <w:szCs w:val="24"/>
          <w:lang w:val="pl-PL"/>
        </w:rPr>
      </w:pPr>
    </w:p>
    <w:p w:rsidR="008E140F" w:rsidRPr="00366298" w:rsidRDefault="008E140F" w:rsidP="008E14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color w:val="000000" w:themeColor="text1"/>
          <w:sz w:val="24"/>
          <w:szCs w:val="24"/>
          <w:lang w:val="pl-PL"/>
        </w:rPr>
      </w:pPr>
      <w:r w:rsidRPr="00366298">
        <w:rPr>
          <w:rFonts w:ascii="Trebuchet MS" w:hAnsi="Trebuchet MS" w:cs="Trebuchet MS"/>
          <w:color w:val="000000" w:themeColor="text1"/>
          <w:sz w:val="24"/>
          <w:szCs w:val="24"/>
          <w:lang w:val="pl-PL"/>
        </w:rPr>
        <w:t xml:space="preserve">Godišnji plan </w:t>
      </w:r>
      <w:r>
        <w:rPr>
          <w:rFonts w:ascii="Trebuchet MS" w:hAnsi="Trebuchet MS" w:cs="Trebuchet MS"/>
          <w:color w:val="000000" w:themeColor="text1"/>
          <w:sz w:val="24"/>
          <w:szCs w:val="24"/>
          <w:lang w:val="pl-PL"/>
        </w:rPr>
        <w:t>obrazovanja odraslih za 2018</w:t>
      </w:r>
      <w:r w:rsidRPr="00366298">
        <w:rPr>
          <w:rFonts w:ascii="Trebuchet MS" w:hAnsi="Trebuchet MS" w:cs="Trebuchet MS"/>
          <w:color w:val="000000" w:themeColor="text1"/>
          <w:sz w:val="24"/>
          <w:szCs w:val="24"/>
          <w:lang w:val="pl-PL"/>
        </w:rPr>
        <w:t>. godinu, pripremila je Radna grupa koju čine predstavnici/e: Ministarstva prosvjete, Centra za stručno obrazovanje, Ministarstva rada i</w:t>
      </w:r>
      <w:r>
        <w:rPr>
          <w:rFonts w:ascii="Trebuchet MS" w:hAnsi="Trebuchet MS" w:cs="Trebuchet MS"/>
          <w:color w:val="000000" w:themeColor="text1"/>
          <w:sz w:val="24"/>
          <w:szCs w:val="24"/>
          <w:lang w:val="pl-PL"/>
        </w:rPr>
        <w:t xml:space="preserve"> socijalnog staranja, </w:t>
      </w:r>
      <w:r w:rsidRPr="00366298">
        <w:rPr>
          <w:rFonts w:ascii="Trebuchet MS" w:hAnsi="Trebuchet MS" w:cs="Trebuchet MS"/>
          <w:color w:val="000000" w:themeColor="text1"/>
          <w:sz w:val="24"/>
          <w:szCs w:val="24"/>
          <w:lang w:val="pl-PL"/>
        </w:rPr>
        <w:t>Ministarstva održivog razvoja i turizma</w:t>
      </w:r>
      <w:r>
        <w:rPr>
          <w:rFonts w:ascii="Trebuchet MS" w:hAnsi="Trebuchet MS" w:cs="Trebuchet MS"/>
          <w:color w:val="000000" w:themeColor="text1"/>
          <w:sz w:val="24"/>
          <w:szCs w:val="24"/>
          <w:lang w:val="pl-PL"/>
        </w:rPr>
        <w:t>,</w:t>
      </w:r>
      <w:r w:rsidR="00C8355B">
        <w:rPr>
          <w:rFonts w:ascii="Trebuchet MS" w:hAnsi="Trebuchet MS" w:cs="Trebuchet MS"/>
          <w:color w:val="000000" w:themeColor="text1"/>
          <w:sz w:val="24"/>
          <w:szCs w:val="24"/>
          <w:lang w:val="pl-PL"/>
        </w:rPr>
        <w:t xml:space="preserve"> Ministarstva ekonomije,</w:t>
      </w:r>
      <w:r>
        <w:rPr>
          <w:rFonts w:ascii="Trebuchet MS" w:hAnsi="Trebuchet MS" w:cs="Trebuchet MS"/>
          <w:color w:val="000000" w:themeColor="text1"/>
          <w:sz w:val="24"/>
          <w:szCs w:val="24"/>
          <w:lang w:val="pl-PL"/>
        </w:rPr>
        <w:t xml:space="preserve"> </w:t>
      </w:r>
      <w:r w:rsidRPr="00366298">
        <w:rPr>
          <w:rFonts w:ascii="Trebuchet MS" w:hAnsi="Trebuchet MS" w:cs="Trebuchet MS"/>
          <w:color w:val="000000" w:themeColor="text1"/>
          <w:sz w:val="24"/>
          <w:szCs w:val="24"/>
          <w:lang w:val="pl-PL"/>
        </w:rPr>
        <w:t>Zavoda za</w:t>
      </w:r>
      <w:r w:rsidR="00E529A5">
        <w:rPr>
          <w:rFonts w:ascii="Trebuchet MS" w:hAnsi="Trebuchet MS" w:cs="Trebuchet MS"/>
          <w:color w:val="000000" w:themeColor="text1"/>
          <w:sz w:val="24"/>
          <w:szCs w:val="24"/>
          <w:lang w:val="pl-PL"/>
        </w:rPr>
        <w:t xml:space="preserve"> </w:t>
      </w:r>
      <w:r w:rsidRPr="00366298">
        <w:rPr>
          <w:rFonts w:ascii="Trebuchet MS" w:hAnsi="Trebuchet MS" w:cs="Trebuchet MS"/>
          <w:color w:val="000000" w:themeColor="text1"/>
          <w:sz w:val="24"/>
          <w:szCs w:val="24"/>
          <w:lang w:val="pl-PL"/>
        </w:rPr>
        <w:t>zapošljavanje Crne Gore, Privredne komore, Uprave za kadrove, Unije poslodav</w:t>
      </w:r>
      <w:r w:rsidR="00C8355B">
        <w:rPr>
          <w:rFonts w:ascii="Trebuchet MS" w:hAnsi="Trebuchet MS" w:cs="Trebuchet MS"/>
          <w:color w:val="000000" w:themeColor="text1"/>
          <w:sz w:val="24"/>
          <w:szCs w:val="24"/>
          <w:lang w:val="pl-PL"/>
        </w:rPr>
        <w:t xml:space="preserve">aca </w:t>
      </w:r>
      <w:r>
        <w:rPr>
          <w:rFonts w:ascii="Trebuchet MS" w:hAnsi="Trebuchet MS" w:cs="Trebuchet MS"/>
          <w:color w:val="000000" w:themeColor="text1"/>
          <w:sz w:val="24"/>
          <w:szCs w:val="24"/>
          <w:lang w:val="pl-PL"/>
        </w:rPr>
        <w:t>i Zajednice opština Crne Gore.</w:t>
      </w:r>
    </w:p>
    <w:p w:rsidR="008E140F" w:rsidRPr="00E529A5" w:rsidRDefault="008E140F" w:rsidP="008E140F">
      <w:pPr>
        <w:spacing w:after="0" w:line="240" w:lineRule="auto"/>
        <w:rPr>
          <w:rFonts w:ascii="Trebuchet MS" w:eastAsia="Times New Roman" w:hAnsi="Trebuchet MS" w:cstheme="majorBidi"/>
          <w:b/>
          <w:color w:val="000000" w:themeColor="text1"/>
          <w:sz w:val="28"/>
          <w:szCs w:val="28"/>
          <w:lang w:val="pl-PL"/>
        </w:rPr>
      </w:pPr>
    </w:p>
    <w:p w:rsidR="008E140F" w:rsidRDefault="008E140F" w:rsidP="002321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color w:val="000000" w:themeColor="text1"/>
          <w:sz w:val="24"/>
          <w:szCs w:val="24"/>
          <w:lang w:val="pl-PL"/>
        </w:rPr>
      </w:pPr>
    </w:p>
    <w:p w:rsidR="00CF5E50" w:rsidRDefault="00CF5E50" w:rsidP="002321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color w:val="000000" w:themeColor="text1"/>
          <w:sz w:val="24"/>
          <w:szCs w:val="24"/>
          <w:lang w:val="pl-PL"/>
        </w:rPr>
      </w:pPr>
    </w:p>
    <w:p w:rsidR="000D6CF0" w:rsidRPr="00F566EA" w:rsidRDefault="000D6CF0" w:rsidP="00F566EA">
      <w:pPr>
        <w:pStyle w:val="Heading1"/>
        <w:keepLines/>
        <w:spacing w:before="0" w:after="0"/>
        <w:rPr>
          <w:rFonts w:ascii="Trebuchet MS" w:eastAsia="Times New Roman" w:hAnsi="Trebuchet MS" w:cstheme="majorBidi"/>
          <w:bCs w:val="0"/>
          <w:color w:val="000000" w:themeColor="text1"/>
          <w:kern w:val="0"/>
          <w:sz w:val="28"/>
          <w:szCs w:val="28"/>
        </w:rPr>
      </w:pPr>
      <w:bookmarkStart w:id="4" w:name="_Toc504457805"/>
      <w:r w:rsidRPr="00F566EA">
        <w:rPr>
          <w:rFonts w:ascii="Trebuchet MS" w:eastAsia="Times New Roman" w:hAnsi="Trebuchet MS" w:cstheme="majorBidi"/>
          <w:bCs w:val="0"/>
          <w:color w:val="000000" w:themeColor="text1"/>
          <w:kern w:val="0"/>
          <w:sz w:val="28"/>
          <w:szCs w:val="28"/>
        </w:rPr>
        <w:t>II PROGRAMI PL</w:t>
      </w:r>
      <w:r w:rsidR="00B806FD" w:rsidRPr="00F566EA">
        <w:rPr>
          <w:rFonts w:ascii="Trebuchet MS" w:eastAsia="Times New Roman" w:hAnsi="Trebuchet MS" w:cstheme="majorBidi"/>
          <w:bCs w:val="0"/>
          <w:color w:val="000000" w:themeColor="text1"/>
          <w:kern w:val="0"/>
          <w:sz w:val="28"/>
          <w:szCs w:val="28"/>
        </w:rPr>
        <w:t xml:space="preserve">ANA OBRAZOVANJA ODRASLIH ZA </w:t>
      </w:r>
      <w:r w:rsidR="00947F95">
        <w:rPr>
          <w:rFonts w:ascii="Trebuchet MS" w:eastAsia="Times New Roman" w:hAnsi="Trebuchet MS" w:cstheme="majorBidi"/>
          <w:bCs w:val="0"/>
          <w:color w:val="000000" w:themeColor="text1"/>
          <w:kern w:val="0"/>
          <w:sz w:val="28"/>
          <w:szCs w:val="28"/>
        </w:rPr>
        <w:t>2018</w:t>
      </w:r>
      <w:r w:rsidRPr="00F566EA">
        <w:rPr>
          <w:rFonts w:ascii="Trebuchet MS" w:eastAsia="Times New Roman" w:hAnsi="Trebuchet MS" w:cstheme="majorBidi"/>
          <w:bCs w:val="0"/>
          <w:color w:val="000000" w:themeColor="text1"/>
          <w:kern w:val="0"/>
          <w:sz w:val="28"/>
          <w:szCs w:val="28"/>
        </w:rPr>
        <w:t>. GODINU</w:t>
      </w:r>
      <w:bookmarkEnd w:id="4"/>
    </w:p>
    <w:p w:rsidR="000D6CF0" w:rsidRPr="00366298" w:rsidRDefault="000D6CF0" w:rsidP="00EF3AF1">
      <w:pPr>
        <w:pStyle w:val="Heading1"/>
        <w:spacing w:before="0" w:after="0"/>
        <w:rPr>
          <w:rFonts w:ascii="Trebuchet MS" w:hAnsi="Trebuchet MS" w:cs="Trebuchet MS"/>
          <w:color w:val="000000" w:themeColor="text1"/>
          <w:sz w:val="22"/>
          <w:szCs w:val="22"/>
          <w:lang w:val="sl-SI"/>
        </w:rPr>
      </w:pPr>
    </w:p>
    <w:p w:rsidR="000D22F0" w:rsidRPr="00F566EA" w:rsidRDefault="00810B14" w:rsidP="00EF3AF1">
      <w:pPr>
        <w:pStyle w:val="Heading2"/>
        <w:spacing w:before="0" w:line="240" w:lineRule="auto"/>
        <w:rPr>
          <w:rFonts w:ascii="Trebuchet MS" w:hAnsi="Trebuchet MS"/>
          <w:b/>
          <w:color w:val="000000" w:themeColor="text1"/>
          <w:sz w:val="24"/>
          <w:szCs w:val="24"/>
          <w:lang w:val="sl-SI"/>
        </w:rPr>
      </w:pPr>
      <w:bookmarkStart w:id="5" w:name="_Toc504457806"/>
      <w:r w:rsidRPr="00F566EA">
        <w:rPr>
          <w:rFonts w:ascii="Trebuchet MS" w:hAnsi="Trebuchet MS"/>
          <w:b/>
          <w:color w:val="000000" w:themeColor="text1"/>
          <w:sz w:val="24"/>
          <w:szCs w:val="24"/>
          <w:lang w:val="sl-SI"/>
        </w:rPr>
        <w:t>PROGRAMI I AKTIVNOSTI CJELOŽIVOTNOG OBRAZOVANJA I UČENJA</w:t>
      </w:r>
      <w:bookmarkEnd w:id="5"/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57"/>
        <w:gridCol w:w="2457"/>
        <w:gridCol w:w="2311"/>
        <w:gridCol w:w="2835"/>
        <w:gridCol w:w="2225"/>
        <w:gridCol w:w="2457"/>
      </w:tblGrid>
      <w:tr w:rsidR="000D22F0" w:rsidRPr="00366298" w:rsidTr="00013DAB">
        <w:trPr>
          <w:cantSplit/>
          <w:trHeight w:val="306"/>
          <w:tblHeader/>
          <w:jc w:val="center"/>
        </w:trPr>
        <w:tc>
          <w:tcPr>
            <w:tcW w:w="2457" w:type="dxa"/>
            <w:shd w:val="clear" w:color="auto" w:fill="D9D9D9" w:themeFill="background1" w:themeFillShade="D9"/>
            <w:vAlign w:val="center"/>
          </w:tcPr>
          <w:p w:rsidR="000D22F0" w:rsidRPr="00366298" w:rsidRDefault="000D22F0" w:rsidP="000D22F0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 w:themeColor="text1"/>
                <w:lang w:val="sl-SI" w:eastAsia="en-GB"/>
              </w:rPr>
            </w:pPr>
            <w:r w:rsidRPr="00366298">
              <w:rPr>
                <w:rFonts w:ascii="Trebuchet MS" w:hAnsi="Trebuchet MS" w:cs="Trebuchet MS"/>
                <w:b/>
                <w:bCs/>
                <w:color w:val="000000" w:themeColor="text1"/>
                <w:lang w:val="sl-SI" w:eastAsia="en-GB"/>
              </w:rPr>
              <w:t>Aktivnosti</w:t>
            </w:r>
          </w:p>
        </w:tc>
        <w:tc>
          <w:tcPr>
            <w:tcW w:w="2457" w:type="dxa"/>
            <w:shd w:val="clear" w:color="auto" w:fill="D9D9D9" w:themeFill="background1" w:themeFillShade="D9"/>
            <w:vAlign w:val="center"/>
          </w:tcPr>
          <w:p w:rsidR="000D22F0" w:rsidRPr="00366298" w:rsidRDefault="000D22F0" w:rsidP="000D22F0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>Nosioci aktivnosti</w:t>
            </w:r>
          </w:p>
        </w:tc>
        <w:tc>
          <w:tcPr>
            <w:tcW w:w="2311" w:type="dxa"/>
            <w:shd w:val="clear" w:color="auto" w:fill="D9D9D9" w:themeFill="background1" w:themeFillShade="D9"/>
            <w:vAlign w:val="center"/>
          </w:tcPr>
          <w:p w:rsidR="000D22F0" w:rsidRPr="00366298" w:rsidRDefault="000D22F0" w:rsidP="00F6727C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>Ciljna grupa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0D22F0" w:rsidRPr="00C31631" w:rsidRDefault="000D22F0" w:rsidP="00C31631">
            <w:pPr>
              <w:pStyle w:val="Heading6"/>
              <w:tabs>
                <w:tab w:val="left" w:pos="0"/>
              </w:tabs>
              <w:spacing w:before="0" w:after="0"/>
              <w:jc w:val="center"/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sr-Latn-CS" w:eastAsia="en-GB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sl-SI" w:eastAsia="en-GB"/>
              </w:rPr>
              <w:t>Indikator za  pra</w:t>
            </w:r>
            <w:r w:rsidRPr="0036629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sr-Latn-CS" w:eastAsia="en-GB"/>
              </w:rPr>
              <w:t>ćenje</w:t>
            </w:r>
            <w:r w:rsidR="00C31631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sr-Latn-CS" w:eastAsia="en-GB"/>
              </w:rPr>
              <w:t xml:space="preserve"> </w:t>
            </w:r>
            <w:r w:rsidRPr="0036629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sr-Latn-CS" w:eastAsia="en-GB"/>
              </w:rPr>
              <w:t>(broj</w:t>
            </w:r>
            <w:r w:rsidR="00C31631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sr-Latn-CS" w:eastAsia="en-GB"/>
              </w:rPr>
              <w:t xml:space="preserve"> </w:t>
            </w:r>
            <w:r w:rsidRPr="00C31631">
              <w:rPr>
                <w:rFonts w:ascii="Trebuchet MS" w:hAnsi="Trebuchet MS" w:cs="Trebuchet MS"/>
                <w:color w:val="000000" w:themeColor="text1"/>
                <w:sz w:val="22"/>
                <w:lang w:val="sl-SI" w:eastAsia="en-GB"/>
              </w:rPr>
              <w:t>polaznika/ca)</w:t>
            </w:r>
          </w:p>
        </w:tc>
        <w:tc>
          <w:tcPr>
            <w:tcW w:w="2225" w:type="dxa"/>
            <w:shd w:val="clear" w:color="auto" w:fill="D9D9D9" w:themeFill="background1" w:themeFillShade="D9"/>
            <w:vAlign w:val="center"/>
          </w:tcPr>
          <w:p w:rsidR="000D22F0" w:rsidRPr="00366298" w:rsidRDefault="000D22F0" w:rsidP="000D22F0">
            <w:pPr>
              <w:pStyle w:val="Heading6"/>
              <w:tabs>
                <w:tab w:val="left" w:pos="0"/>
              </w:tabs>
              <w:spacing w:before="0" w:after="0"/>
              <w:jc w:val="center"/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sl-SI" w:eastAsia="en-GB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sl-SI" w:eastAsia="en-GB"/>
              </w:rPr>
              <w:t>Izvor finansiranja</w:t>
            </w:r>
          </w:p>
        </w:tc>
        <w:tc>
          <w:tcPr>
            <w:tcW w:w="2457" w:type="dxa"/>
            <w:shd w:val="clear" w:color="auto" w:fill="D9D9D9" w:themeFill="background1" w:themeFillShade="D9"/>
            <w:vAlign w:val="center"/>
          </w:tcPr>
          <w:p w:rsidR="000D22F0" w:rsidRPr="00366298" w:rsidRDefault="000D22F0" w:rsidP="000D22F0">
            <w:pPr>
              <w:pStyle w:val="Heading6"/>
              <w:tabs>
                <w:tab w:val="left" w:pos="0"/>
              </w:tabs>
              <w:spacing w:before="0" w:after="0"/>
              <w:jc w:val="center"/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sl-SI" w:eastAsia="en-GB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sl-SI" w:eastAsia="en-GB"/>
              </w:rPr>
              <w:t>Finansijska sredstva</w:t>
            </w:r>
          </w:p>
        </w:tc>
      </w:tr>
      <w:tr w:rsidR="00BD75BD" w:rsidRPr="00366298" w:rsidTr="00013DAB">
        <w:trPr>
          <w:cantSplit/>
          <w:trHeight w:val="375"/>
          <w:jc w:val="center"/>
        </w:trPr>
        <w:tc>
          <w:tcPr>
            <w:tcW w:w="2457" w:type="dxa"/>
          </w:tcPr>
          <w:p w:rsidR="00BD75BD" w:rsidRPr="00366298" w:rsidRDefault="00BD75BD" w:rsidP="00BD75BD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pl-PL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pl-PL"/>
              </w:rPr>
              <w:t>Realizacija programa osnovnog obrazovanja odraslih</w:t>
            </w:r>
          </w:p>
        </w:tc>
        <w:tc>
          <w:tcPr>
            <w:tcW w:w="2457" w:type="dxa"/>
          </w:tcPr>
          <w:p w:rsidR="00BD75BD" w:rsidRPr="00366298" w:rsidRDefault="00BD75BD" w:rsidP="00BD75BD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Licencirani organizatori obrazovanja</w:t>
            </w:r>
          </w:p>
          <w:p w:rsidR="00BD75BD" w:rsidRPr="00366298" w:rsidRDefault="00BD75BD" w:rsidP="00BD75BD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odraslih</w:t>
            </w:r>
          </w:p>
        </w:tc>
        <w:tc>
          <w:tcPr>
            <w:tcW w:w="2311" w:type="dxa"/>
          </w:tcPr>
          <w:p w:rsidR="00BD75BD" w:rsidRPr="00366298" w:rsidRDefault="00BD75BD" w:rsidP="00BD75BD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Odrasla lica koja su nepismena</w:t>
            </w:r>
          </w:p>
          <w:p w:rsidR="00BD75BD" w:rsidRPr="00366298" w:rsidRDefault="00BD75BD" w:rsidP="00BD75BD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Odrasla lica koja nemaju završeno osnovno obrazovanje</w:t>
            </w:r>
          </w:p>
        </w:tc>
        <w:tc>
          <w:tcPr>
            <w:tcW w:w="2835" w:type="dxa"/>
          </w:tcPr>
          <w:p w:rsidR="00BD75BD" w:rsidRPr="00366298" w:rsidRDefault="00BD75BD" w:rsidP="00BD75BD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Broj polaznika/ca programa osnovnog obrazovanja odraslih</w:t>
            </w:r>
          </w:p>
        </w:tc>
        <w:tc>
          <w:tcPr>
            <w:tcW w:w="2225" w:type="dxa"/>
          </w:tcPr>
          <w:p w:rsidR="00BD75BD" w:rsidRPr="00366298" w:rsidRDefault="00BD75BD" w:rsidP="00BD75BD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Centar za stručno obrazovanje</w:t>
            </w:r>
          </w:p>
        </w:tc>
        <w:tc>
          <w:tcPr>
            <w:tcW w:w="2457" w:type="dxa"/>
            <w:vAlign w:val="center"/>
          </w:tcPr>
          <w:p w:rsidR="00BD75BD" w:rsidRPr="00366298" w:rsidRDefault="00013DAB" w:rsidP="00947F95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color w:val="000000" w:themeColor="text1"/>
                <w:lang w:val="sl-SI"/>
              </w:rPr>
              <w:t>95</w:t>
            </w:r>
            <w:r w:rsidR="00957AAD">
              <w:rPr>
                <w:rFonts w:ascii="Trebuchet MS" w:hAnsi="Trebuchet MS" w:cs="Trebuchet MS"/>
                <w:color w:val="000000" w:themeColor="text1"/>
                <w:lang w:val="sl-SI"/>
              </w:rPr>
              <w:t>.000,00€</w:t>
            </w:r>
          </w:p>
        </w:tc>
      </w:tr>
      <w:tr w:rsidR="004346A9" w:rsidRPr="00366298" w:rsidTr="00C8355B">
        <w:trPr>
          <w:cantSplit/>
          <w:trHeight w:val="375"/>
          <w:jc w:val="center"/>
        </w:trPr>
        <w:tc>
          <w:tcPr>
            <w:tcW w:w="2457" w:type="dxa"/>
            <w:vAlign w:val="center"/>
          </w:tcPr>
          <w:p w:rsidR="004346A9" w:rsidRPr="00FC4A13" w:rsidRDefault="004346A9" w:rsidP="004346A9">
            <w:pPr>
              <w:spacing w:after="0" w:line="240" w:lineRule="auto"/>
              <w:rPr>
                <w:rFonts w:ascii="Trebuchet MS" w:hAnsi="Trebuchet MS" w:cs="Trebuchet MS"/>
                <w:bCs/>
                <w:lang w:val="sl-SI" w:eastAsia="en-GB"/>
              </w:rPr>
            </w:pPr>
            <w:r w:rsidRPr="00FC4A13">
              <w:rPr>
                <w:rFonts w:ascii="Trebuchet MS" w:hAnsi="Trebuchet MS" w:cs="Trebuchet MS"/>
                <w:bCs/>
                <w:lang w:val="sl-SI" w:eastAsia="en-GB"/>
              </w:rPr>
              <w:t>Revizija prilagođenog plana i programa osnovne škole za odrasle</w:t>
            </w:r>
          </w:p>
        </w:tc>
        <w:tc>
          <w:tcPr>
            <w:tcW w:w="2457" w:type="dxa"/>
            <w:vAlign w:val="center"/>
          </w:tcPr>
          <w:p w:rsidR="004346A9" w:rsidRPr="00FC4A13" w:rsidRDefault="004346A9" w:rsidP="004346A9">
            <w:pPr>
              <w:spacing w:after="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FC4A13">
              <w:rPr>
                <w:rFonts w:ascii="Trebuchet MS" w:hAnsi="Trebuchet MS" w:cs="Trebuchet MS"/>
                <w:bCs/>
                <w:lang w:val="sl-SI"/>
              </w:rPr>
              <w:t>Centar za stručno obrazovanje</w:t>
            </w:r>
          </w:p>
          <w:p w:rsidR="004346A9" w:rsidRPr="00FC4A13" w:rsidRDefault="004346A9" w:rsidP="004346A9">
            <w:pPr>
              <w:spacing w:after="0" w:line="240" w:lineRule="auto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FC4A13">
              <w:rPr>
                <w:rFonts w:ascii="Trebuchet MS" w:hAnsi="Trebuchet MS" w:cs="Trebuchet MS"/>
                <w:bCs/>
                <w:lang w:val="sl-SI"/>
              </w:rPr>
              <w:t>Zavod za školstvo</w:t>
            </w:r>
          </w:p>
        </w:tc>
        <w:tc>
          <w:tcPr>
            <w:tcW w:w="2311" w:type="dxa"/>
            <w:vAlign w:val="center"/>
          </w:tcPr>
          <w:p w:rsidR="004346A9" w:rsidRPr="00FC4A13" w:rsidRDefault="004346A9" w:rsidP="004346A9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FC4A13">
              <w:rPr>
                <w:rFonts w:ascii="Trebuchet MS" w:hAnsi="Trebuchet MS" w:cs="Trebuchet MS"/>
                <w:lang w:val="sl-SI"/>
              </w:rPr>
              <w:t>Odrasla lica koja su nepismena</w:t>
            </w:r>
          </w:p>
          <w:p w:rsidR="004346A9" w:rsidRPr="00FC4A13" w:rsidRDefault="004346A9" w:rsidP="004346A9">
            <w:pPr>
              <w:spacing w:after="0" w:line="240" w:lineRule="auto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FC4A13">
              <w:rPr>
                <w:rFonts w:ascii="Trebuchet MS" w:hAnsi="Trebuchet MS" w:cs="Trebuchet MS"/>
                <w:lang w:val="sl-SI"/>
              </w:rPr>
              <w:t>Odrasla lica koja nemaju završeno osnovno obrazovanje</w:t>
            </w:r>
          </w:p>
        </w:tc>
        <w:tc>
          <w:tcPr>
            <w:tcW w:w="2835" w:type="dxa"/>
            <w:vAlign w:val="center"/>
          </w:tcPr>
          <w:p w:rsidR="004346A9" w:rsidRPr="00FC4A13" w:rsidRDefault="004346A9" w:rsidP="004346A9">
            <w:pPr>
              <w:pStyle w:val="Heading6"/>
              <w:tabs>
                <w:tab w:val="left" w:pos="0"/>
              </w:tabs>
              <w:spacing w:before="0" w:after="0"/>
              <w:rPr>
                <w:rFonts w:ascii="Trebuchet MS" w:hAnsi="Trebuchet MS" w:cs="Trebuchet MS"/>
                <w:b w:val="0"/>
                <w:sz w:val="22"/>
                <w:szCs w:val="22"/>
                <w:lang w:val="sl-SI" w:eastAsia="en-GB"/>
              </w:rPr>
            </w:pPr>
            <w:r w:rsidRPr="00FC4A13">
              <w:rPr>
                <w:rFonts w:ascii="Trebuchet MS" w:hAnsi="Trebuchet MS" w:cs="Trebuchet MS"/>
                <w:b w:val="0"/>
                <w:sz w:val="22"/>
                <w:szCs w:val="22"/>
                <w:lang w:val="sl-SI" w:eastAsia="en-GB"/>
              </w:rPr>
              <w:t>Pripremljeni novi prilagođeni predmeti osnovne škole za odrasle i usvojeni na nadležnom savjetu</w:t>
            </w:r>
          </w:p>
        </w:tc>
        <w:tc>
          <w:tcPr>
            <w:tcW w:w="2225" w:type="dxa"/>
            <w:vAlign w:val="center"/>
          </w:tcPr>
          <w:p w:rsidR="004346A9" w:rsidRPr="00FC4A13" w:rsidRDefault="004346A9" w:rsidP="004346A9">
            <w:pPr>
              <w:pStyle w:val="Heading6"/>
              <w:tabs>
                <w:tab w:val="left" w:pos="0"/>
              </w:tabs>
              <w:spacing w:before="0" w:after="0"/>
              <w:rPr>
                <w:rFonts w:ascii="Trebuchet MS" w:hAnsi="Trebuchet MS" w:cs="Trebuchet MS"/>
                <w:b w:val="0"/>
                <w:sz w:val="22"/>
                <w:szCs w:val="22"/>
                <w:lang w:val="sl-SI" w:eastAsia="en-GB"/>
              </w:rPr>
            </w:pPr>
            <w:r w:rsidRPr="00FC4A13">
              <w:rPr>
                <w:rFonts w:ascii="Trebuchet MS" w:hAnsi="Trebuchet MS" w:cs="Trebuchet MS"/>
                <w:b w:val="0"/>
                <w:sz w:val="22"/>
                <w:szCs w:val="22"/>
                <w:lang w:val="sl-SI" w:eastAsia="en-GB"/>
              </w:rPr>
              <w:t>Centar za stručno obrazovanje</w:t>
            </w:r>
          </w:p>
        </w:tc>
        <w:tc>
          <w:tcPr>
            <w:tcW w:w="2457" w:type="dxa"/>
            <w:vAlign w:val="center"/>
          </w:tcPr>
          <w:p w:rsidR="004346A9" w:rsidRPr="00FC4A13" w:rsidRDefault="004346A9" w:rsidP="004346A9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FC4A13">
              <w:rPr>
                <w:rFonts w:ascii="Trebuchet MS" w:hAnsi="Trebuchet MS" w:cs="Trebuchet MS"/>
                <w:lang w:val="sl-SI"/>
              </w:rPr>
              <w:t>5.000,00€</w:t>
            </w:r>
          </w:p>
        </w:tc>
      </w:tr>
      <w:tr w:rsidR="004346A9" w:rsidRPr="00366298" w:rsidTr="00013DAB">
        <w:trPr>
          <w:cantSplit/>
          <w:trHeight w:val="375"/>
          <w:jc w:val="center"/>
        </w:trPr>
        <w:tc>
          <w:tcPr>
            <w:tcW w:w="2457" w:type="dxa"/>
            <w:vAlign w:val="center"/>
          </w:tcPr>
          <w:p w:rsidR="004346A9" w:rsidRPr="00FC4A13" w:rsidRDefault="004346A9" w:rsidP="004346A9">
            <w:pPr>
              <w:spacing w:after="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FC4A13">
              <w:rPr>
                <w:rFonts w:ascii="Trebuchet MS" w:hAnsi="Trebuchet MS" w:cs="Trebuchet MS"/>
                <w:bCs/>
                <w:lang w:val="sl-SI"/>
              </w:rPr>
              <w:t>Razvijanje stručnih kvalifikacija za potrebe tržišta rada</w:t>
            </w:r>
          </w:p>
          <w:p w:rsidR="004346A9" w:rsidRPr="00FC4A13" w:rsidRDefault="004346A9" w:rsidP="004346A9">
            <w:pPr>
              <w:spacing w:after="0" w:line="240" w:lineRule="auto"/>
              <w:rPr>
                <w:rFonts w:ascii="Trebuchet MS" w:hAnsi="Trebuchet MS" w:cs="Trebuchet MS"/>
                <w:bCs/>
                <w:lang w:val="sl-SI"/>
              </w:rPr>
            </w:pPr>
          </w:p>
          <w:p w:rsidR="004346A9" w:rsidRPr="00FC4A13" w:rsidRDefault="004346A9" w:rsidP="004346A9">
            <w:pPr>
              <w:spacing w:after="0" w:line="240" w:lineRule="auto"/>
              <w:rPr>
                <w:rFonts w:ascii="Trebuchet MS" w:hAnsi="Trebuchet MS" w:cs="Trebuchet MS"/>
                <w:bCs/>
                <w:lang w:val="sl-SI"/>
              </w:rPr>
            </w:pPr>
          </w:p>
        </w:tc>
        <w:tc>
          <w:tcPr>
            <w:tcW w:w="2457" w:type="dxa"/>
            <w:vAlign w:val="center"/>
          </w:tcPr>
          <w:p w:rsidR="004346A9" w:rsidRPr="00FC4A13" w:rsidRDefault="004346A9" w:rsidP="004346A9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FC4A13">
              <w:rPr>
                <w:rFonts w:ascii="Trebuchet MS" w:hAnsi="Trebuchet MS" w:cs="Trebuchet MS"/>
                <w:lang w:val="sl-SI"/>
              </w:rPr>
              <w:t>Centar za stručno obrazovanje</w:t>
            </w:r>
          </w:p>
          <w:p w:rsidR="004346A9" w:rsidRPr="00FC4A13" w:rsidRDefault="004346A9" w:rsidP="004346A9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FC4A13">
              <w:rPr>
                <w:rFonts w:ascii="Trebuchet MS" w:hAnsi="Trebuchet MS" w:cs="Trebuchet MS"/>
                <w:lang w:val="sl-SI"/>
              </w:rPr>
              <w:t>Zavod za zapošljavanje</w:t>
            </w:r>
          </w:p>
          <w:p w:rsidR="004346A9" w:rsidRPr="00FC4A13" w:rsidRDefault="004346A9" w:rsidP="004346A9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FC4A13">
              <w:rPr>
                <w:rFonts w:ascii="Trebuchet MS" w:hAnsi="Trebuchet MS" w:cs="Trebuchet MS"/>
                <w:lang w:val="sl-SI"/>
              </w:rPr>
              <w:t>Poslodavci</w:t>
            </w:r>
          </w:p>
          <w:p w:rsidR="004346A9" w:rsidRPr="00FC4A13" w:rsidRDefault="004346A9" w:rsidP="004346A9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FC4A13">
              <w:rPr>
                <w:rFonts w:ascii="Trebuchet MS" w:hAnsi="Trebuchet MS" w:cs="Trebuchet MS"/>
                <w:lang w:val="sl-SI"/>
              </w:rPr>
              <w:t>Savjet za kvalifikacije</w:t>
            </w:r>
          </w:p>
        </w:tc>
        <w:tc>
          <w:tcPr>
            <w:tcW w:w="2311" w:type="dxa"/>
            <w:vAlign w:val="center"/>
          </w:tcPr>
          <w:p w:rsidR="004346A9" w:rsidRPr="00FC4A13" w:rsidRDefault="004346A9" w:rsidP="004346A9">
            <w:pPr>
              <w:spacing w:after="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FC4A13">
              <w:rPr>
                <w:rFonts w:ascii="Trebuchet MS" w:hAnsi="Trebuchet MS" w:cs="Trebuchet MS"/>
                <w:bCs/>
                <w:lang w:val="sl-SI"/>
              </w:rPr>
              <w:t>Nezaposlena lica</w:t>
            </w:r>
          </w:p>
          <w:p w:rsidR="004346A9" w:rsidRPr="00FC4A13" w:rsidRDefault="004346A9" w:rsidP="004346A9">
            <w:pPr>
              <w:spacing w:after="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FC4A13">
              <w:rPr>
                <w:rFonts w:ascii="Trebuchet MS" w:hAnsi="Trebuchet MS" w:cs="Trebuchet MS"/>
                <w:bCs/>
                <w:lang w:val="sl-SI"/>
              </w:rPr>
              <w:t>Građani/ke</w:t>
            </w:r>
          </w:p>
        </w:tc>
        <w:tc>
          <w:tcPr>
            <w:tcW w:w="2835" w:type="dxa"/>
          </w:tcPr>
          <w:p w:rsidR="004346A9" w:rsidRPr="00FC4A13" w:rsidRDefault="004346A9" w:rsidP="004346A9">
            <w:pPr>
              <w:spacing w:after="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FC4A13">
              <w:rPr>
                <w:rFonts w:ascii="Trebuchet MS" w:hAnsi="Trebuchet MS" w:cs="Trebuchet MS"/>
                <w:bCs/>
                <w:lang w:val="sl-SI"/>
              </w:rPr>
              <w:t xml:space="preserve"> </w:t>
            </w:r>
          </w:p>
          <w:p w:rsidR="004346A9" w:rsidRPr="00FC4A13" w:rsidRDefault="004346A9" w:rsidP="004346A9">
            <w:pPr>
              <w:spacing w:after="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FC4A13">
              <w:rPr>
                <w:rFonts w:ascii="Trebuchet MS" w:hAnsi="Trebuchet MS" w:cs="Trebuchet MS"/>
                <w:bCs/>
                <w:lang w:val="sl-SI"/>
              </w:rPr>
              <w:t>10 programa za sticanje stručnih kvalifikacija</w:t>
            </w:r>
          </w:p>
        </w:tc>
        <w:tc>
          <w:tcPr>
            <w:tcW w:w="2225" w:type="dxa"/>
            <w:vAlign w:val="center"/>
          </w:tcPr>
          <w:p w:rsidR="004346A9" w:rsidRPr="00FC4A13" w:rsidRDefault="004346A9" w:rsidP="004346A9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FC4A13">
              <w:rPr>
                <w:rFonts w:ascii="Trebuchet MS" w:hAnsi="Trebuchet MS" w:cs="Trebuchet MS"/>
                <w:lang w:val="sl-SI"/>
              </w:rPr>
              <w:t>Centar za stručno obrazovanje</w:t>
            </w:r>
          </w:p>
          <w:p w:rsidR="004346A9" w:rsidRPr="00FC4A13" w:rsidRDefault="004346A9" w:rsidP="004346A9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FC4A13">
              <w:rPr>
                <w:rFonts w:ascii="Trebuchet MS" w:hAnsi="Trebuchet MS" w:cs="Trebuchet MS"/>
                <w:lang w:val="sl-SI"/>
              </w:rPr>
              <w:t>Poslodavci</w:t>
            </w:r>
          </w:p>
          <w:p w:rsidR="004346A9" w:rsidRPr="00FC4A13" w:rsidRDefault="004346A9" w:rsidP="004346A9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</w:p>
        </w:tc>
        <w:tc>
          <w:tcPr>
            <w:tcW w:w="2457" w:type="dxa"/>
          </w:tcPr>
          <w:p w:rsidR="004346A9" w:rsidRPr="00FC4A13" w:rsidRDefault="004346A9" w:rsidP="004346A9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</w:p>
          <w:p w:rsidR="004346A9" w:rsidRPr="00FC4A13" w:rsidRDefault="004346A9" w:rsidP="004346A9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</w:p>
          <w:p w:rsidR="004346A9" w:rsidRPr="00FC4A13" w:rsidRDefault="004346A9" w:rsidP="004346A9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FC4A13">
              <w:rPr>
                <w:rFonts w:ascii="Trebuchet MS" w:hAnsi="Trebuchet MS" w:cs="Trebuchet MS"/>
                <w:lang w:val="sl-SI"/>
              </w:rPr>
              <w:t xml:space="preserve">        10,000,00€</w:t>
            </w:r>
          </w:p>
        </w:tc>
      </w:tr>
      <w:tr w:rsidR="004346A9" w:rsidRPr="00366298" w:rsidTr="00013DAB">
        <w:trPr>
          <w:cantSplit/>
          <w:trHeight w:val="375"/>
          <w:jc w:val="center"/>
        </w:trPr>
        <w:tc>
          <w:tcPr>
            <w:tcW w:w="2457" w:type="dxa"/>
          </w:tcPr>
          <w:p w:rsidR="004346A9" w:rsidRPr="00FC4A13" w:rsidRDefault="004346A9" w:rsidP="004346A9">
            <w:pPr>
              <w:spacing w:after="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FC4A13">
              <w:rPr>
                <w:rFonts w:ascii="Trebuchet MS" w:hAnsi="Trebuchet MS" w:cs="Trebuchet MS"/>
                <w:bCs/>
                <w:lang w:val="sl-SI"/>
              </w:rPr>
              <w:t>Razvijanje programa obrazovanja za sticanje znanja i vještina iz različitih oblasti</w:t>
            </w:r>
          </w:p>
        </w:tc>
        <w:tc>
          <w:tcPr>
            <w:tcW w:w="2457" w:type="dxa"/>
          </w:tcPr>
          <w:p w:rsidR="004346A9" w:rsidRPr="00FC4A13" w:rsidRDefault="004346A9" w:rsidP="004346A9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FC4A13">
              <w:rPr>
                <w:rFonts w:ascii="Trebuchet MS" w:hAnsi="Trebuchet MS" w:cs="Trebuchet MS"/>
                <w:lang w:val="sl-SI"/>
              </w:rPr>
              <w:t xml:space="preserve">Centar za stručno obrazovanje </w:t>
            </w:r>
          </w:p>
          <w:p w:rsidR="004346A9" w:rsidRPr="00FC4A13" w:rsidRDefault="004346A9" w:rsidP="004346A9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FC4A13">
              <w:rPr>
                <w:rFonts w:ascii="Trebuchet MS" w:hAnsi="Trebuchet MS" w:cs="Trebuchet MS"/>
                <w:lang w:val="sl-SI"/>
              </w:rPr>
              <w:t>Licencirani organizatori obrazovanja odraslih</w:t>
            </w:r>
          </w:p>
          <w:p w:rsidR="004346A9" w:rsidRPr="00FC4A13" w:rsidRDefault="004346A9" w:rsidP="004346A9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FC4A13">
              <w:rPr>
                <w:rFonts w:ascii="Trebuchet MS" w:hAnsi="Trebuchet MS" w:cs="Trebuchet MS"/>
                <w:lang w:val="sl-SI"/>
              </w:rPr>
              <w:t>Nacionalni savjet za obrazovanje</w:t>
            </w:r>
          </w:p>
          <w:p w:rsidR="004346A9" w:rsidRPr="00FC4A13" w:rsidRDefault="004346A9" w:rsidP="004346A9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FC4A13">
              <w:rPr>
                <w:rFonts w:ascii="Trebuchet MS" w:hAnsi="Trebuchet MS" w:cs="Trebuchet MS"/>
                <w:lang w:val="sl-SI"/>
              </w:rPr>
              <w:t>NVO</w:t>
            </w:r>
          </w:p>
        </w:tc>
        <w:tc>
          <w:tcPr>
            <w:tcW w:w="2311" w:type="dxa"/>
          </w:tcPr>
          <w:p w:rsidR="004346A9" w:rsidRPr="00FC4A13" w:rsidRDefault="004346A9" w:rsidP="004346A9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FC4A13">
              <w:rPr>
                <w:rFonts w:ascii="Trebuchet MS" w:hAnsi="Trebuchet MS" w:cs="Trebuchet MS"/>
                <w:lang w:val="sl-SI"/>
              </w:rPr>
              <w:t>Građani/ke</w:t>
            </w:r>
          </w:p>
        </w:tc>
        <w:tc>
          <w:tcPr>
            <w:tcW w:w="2835" w:type="dxa"/>
          </w:tcPr>
          <w:p w:rsidR="004346A9" w:rsidRPr="00FC4A13" w:rsidRDefault="004346A9" w:rsidP="004346A9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FC4A13">
              <w:rPr>
                <w:rFonts w:ascii="Trebuchet MS" w:hAnsi="Trebuchet MS" w:cs="Trebuchet MS"/>
                <w:lang w:val="sl-SI"/>
              </w:rPr>
              <w:t>5 programa obrazovanja iz različitih oblasti</w:t>
            </w:r>
          </w:p>
        </w:tc>
        <w:tc>
          <w:tcPr>
            <w:tcW w:w="2225" w:type="dxa"/>
          </w:tcPr>
          <w:p w:rsidR="004346A9" w:rsidRPr="00FC4A13" w:rsidRDefault="004346A9" w:rsidP="004346A9">
            <w:pPr>
              <w:spacing w:after="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FC4A13">
              <w:rPr>
                <w:rFonts w:ascii="Trebuchet MS" w:hAnsi="Trebuchet MS" w:cs="Trebuchet MS"/>
                <w:bCs/>
                <w:lang w:val="sl-SI"/>
              </w:rPr>
              <w:t>Centar za stručno obrazovanje</w:t>
            </w:r>
          </w:p>
          <w:p w:rsidR="004346A9" w:rsidRPr="00FC4A13" w:rsidRDefault="004346A9" w:rsidP="004346A9">
            <w:pPr>
              <w:spacing w:after="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FC4A13">
              <w:rPr>
                <w:rFonts w:ascii="Trebuchet MS" w:hAnsi="Trebuchet MS" w:cs="Trebuchet MS"/>
                <w:bCs/>
                <w:lang w:val="sl-SI"/>
              </w:rPr>
              <w:t>Licencirani organizatori obrazovanja odraslih</w:t>
            </w:r>
          </w:p>
          <w:p w:rsidR="004346A9" w:rsidRPr="00FC4A13" w:rsidRDefault="004346A9" w:rsidP="004346A9">
            <w:pPr>
              <w:spacing w:after="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FC4A13">
              <w:rPr>
                <w:rFonts w:ascii="Trebuchet MS" w:hAnsi="Trebuchet MS" w:cs="Trebuchet MS"/>
                <w:bCs/>
                <w:lang w:val="sl-SI"/>
              </w:rPr>
              <w:t>NVO (kroz projekte)</w:t>
            </w:r>
          </w:p>
        </w:tc>
        <w:tc>
          <w:tcPr>
            <w:tcW w:w="2457" w:type="dxa"/>
            <w:vAlign w:val="center"/>
          </w:tcPr>
          <w:p w:rsidR="004346A9" w:rsidRPr="00FC4A13" w:rsidRDefault="004346A9" w:rsidP="004346A9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FC4A13">
              <w:rPr>
                <w:rFonts w:ascii="Trebuchet MS" w:hAnsi="Trebuchet MS" w:cs="Trebuchet MS"/>
                <w:lang w:val="sl-SI"/>
              </w:rPr>
              <w:t>2,500,00€</w:t>
            </w:r>
          </w:p>
        </w:tc>
      </w:tr>
      <w:tr w:rsidR="004346A9" w:rsidRPr="00366298" w:rsidTr="00013DAB">
        <w:trPr>
          <w:cantSplit/>
          <w:trHeight w:val="375"/>
          <w:jc w:val="center"/>
        </w:trPr>
        <w:tc>
          <w:tcPr>
            <w:tcW w:w="2457" w:type="dxa"/>
          </w:tcPr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lastRenderedPageBreak/>
              <w:t>Pokretanje inicij</w:t>
            </w:r>
            <w:r w:rsidR="00E529A5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ative za aktivnosti na razvoju o</w:t>
            </w:r>
            <w:r w:rsidRPr="00366298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 xml:space="preserve">kvira ključnih kompetencija </w:t>
            </w:r>
          </w:p>
        </w:tc>
        <w:tc>
          <w:tcPr>
            <w:tcW w:w="2457" w:type="dxa"/>
          </w:tcPr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Centar za stručno obrazovanje </w:t>
            </w:r>
          </w:p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Ispitni centar </w:t>
            </w:r>
          </w:p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Zavod za šlkolstvo</w:t>
            </w:r>
          </w:p>
        </w:tc>
        <w:tc>
          <w:tcPr>
            <w:tcW w:w="2311" w:type="dxa"/>
          </w:tcPr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  <w:tc>
          <w:tcPr>
            <w:tcW w:w="2835" w:type="dxa"/>
          </w:tcPr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Inicijativa za razvoj Okvira ključnih kompetencija</w:t>
            </w:r>
          </w:p>
        </w:tc>
        <w:tc>
          <w:tcPr>
            <w:tcW w:w="2225" w:type="dxa"/>
          </w:tcPr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Centar za stručno obrazovanje</w:t>
            </w:r>
          </w:p>
        </w:tc>
        <w:tc>
          <w:tcPr>
            <w:tcW w:w="2457" w:type="dxa"/>
            <w:vAlign w:val="center"/>
          </w:tcPr>
          <w:p w:rsidR="004346A9" w:rsidRPr="00366298" w:rsidRDefault="004346A9" w:rsidP="004346A9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</w:tr>
      <w:tr w:rsidR="004346A9" w:rsidRPr="00366298" w:rsidTr="00013DAB">
        <w:trPr>
          <w:cantSplit/>
          <w:trHeight w:val="375"/>
          <w:jc w:val="center"/>
        </w:trPr>
        <w:tc>
          <w:tcPr>
            <w:tcW w:w="2457" w:type="dxa"/>
          </w:tcPr>
          <w:p w:rsidR="004346A9" w:rsidRPr="000D0724" w:rsidRDefault="004346A9" w:rsidP="004346A9">
            <w:pPr>
              <w:spacing w:after="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0D0724">
              <w:rPr>
                <w:rFonts w:ascii="Trebuchet MS" w:hAnsi="Trebuchet MS" w:cs="Trebuchet MS"/>
                <w:bCs/>
                <w:lang w:val="sl-SI"/>
              </w:rPr>
              <w:t xml:space="preserve">Razvijanje programa za zaposlene u državnoj upravi: </w:t>
            </w:r>
          </w:p>
          <w:p w:rsidR="004346A9" w:rsidRPr="000D0724" w:rsidRDefault="004346A9" w:rsidP="004346A9">
            <w:pPr>
              <w:pStyle w:val="ListParagraph"/>
              <w:spacing w:after="0" w:line="240" w:lineRule="auto"/>
              <w:ind w:left="0"/>
              <w:rPr>
                <w:rFonts w:ascii="Trebuchet MS" w:hAnsi="Trebuchet MS" w:cs="Trebuchet MS"/>
                <w:bCs/>
                <w:lang w:val="sl-SI"/>
              </w:rPr>
            </w:pPr>
            <w:r w:rsidRPr="000D0724">
              <w:rPr>
                <w:rFonts w:ascii="Trebuchet MS" w:hAnsi="Trebuchet MS" w:cs="Trebuchet MS"/>
                <w:bCs/>
                <w:lang w:val="sl-SI"/>
              </w:rPr>
              <w:t xml:space="preserve">za lidere </w:t>
            </w:r>
          </w:p>
          <w:p w:rsidR="004346A9" w:rsidRPr="000D0724" w:rsidRDefault="004346A9" w:rsidP="004346A9">
            <w:pPr>
              <w:pStyle w:val="ListParagraph"/>
              <w:spacing w:after="0" w:line="240" w:lineRule="auto"/>
              <w:ind w:left="0"/>
              <w:rPr>
                <w:rFonts w:ascii="Trebuchet MS" w:hAnsi="Trebuchet MS" w:cs="Trebuchet MS"/>
                <w:bCs/>
                <w:lang w:val="sl-SI"/>
              </w:rPr>
            </w:pPr>
            <w:r w:rsidRPr="000D0724">
              <w:rPr>
                <w:rFonts w:ascii="Trebuchet MS" w:hAnsi="Trebuchet MS" w:cs="Trebuchet MS"/>
                <w:bCs/>
                <w:lang w:val="sl-SI"/>
              </w:rPr>
              <w:t>za menadžere</w:t>
            </w:r>
          </w:p>
          <w:p w:rsidR="004346A9" w:rsidRPr="000D0724" w:rsidRDefault="004346A9" w:rsidP="004346A9">
            <w:pPr>
              <w:pStyle w:val="ListParagraph"/>
              <w:spacing w:after="0" w:line="240" w:lineRule="auto"/>
              <w:ind w:left="0"/>
              <w:rPr>
                <w:rFonts w:ascii="Trebuchet MS" w:hAnsi="Trebuchet MS" w:cs="Trebuchet MS"/>
                <w:bCs/>
                <w:lang w:val="sl-SI"/>
              </w:rPr>
            </w:pPr>
            <w:r w:rsidRPr="000D0724">
              <w:rPr>
                <w:rFonts w:ascii="Trebuchet MS" w:hAnsi="Trebuchet MS" w:cs="Trebuchet MS"/>
                <w:bCs/>
                <w:lang w:val="sl-SI"/>
              </w:rPr>
              <w:t>za državne službenike koji planiraju i kreiraju politike</w:t>
            </w:r>
          </w:p>
        </w:tc>
        <w:tc>
          <w:tcPr>
            <w:tcW w:w="2457" w:type="dxa"/>
            <w:vAlign w:val="center"/>
          </w:tcPr>
          <w:p w:rsidR="004346A9" w:rsidRPr="000D0724" w:rsidRDefault="004346A9" w:rsidP="004346A9">
            <w:pPr>
              <w:spacing w:after="0" w:line="240" w:lineRule="auto"/>
              <w:rPr>
                <w:rFonts w:ascii="Trebuchet MS" w:hAnsi="Trebuchet MS" w:cs="Arial"/>
                <w:lang w:val="sl-SI"/>
              </w:rPr>
            </w:pPr>
            <w:r w:rsidRPr="000D0724">
              <w:rPr>
                <w:rFonts w:ascii="Trebuchet MS" w:hAnsi="Trebuchet MS" w:cs="Arial"/>
                <w:lang w:val="sl-SI"/>
              </w:rPr>
              <w:t>Uprava za kadrove</w:t>
            </w:r>
          </w:p>
        </w:tc>
        <w:tc>
          <w:tcPr>
            <w:tcW w:w="2311" w:type="dxa"/>
            <w:vAlign w:val="center"/>
          </w:tcPr>
          <w:p w:rsidR="004346A9" w:rsidRPr="000D0724" w:rsidRDefault="004346A9" w:rsidP="004346A9">
            <w:pPr>
              <w:spacing w:after="0" w:line="240" w:lineRule="auto"/>
              <w:rPr>
                <w:rFonts w:ascii="Trebuchet MS" w:hAnsi="Trebuchet MS" w:cs="Arial"/>
                <w:lang w:val="sl-SI"/>
              </w:rPr>
            </w:pPr>
            <w:r w:rsidRPr="000D0724">
              <w:rPr>
                <w:rFonts w:ascii="Trebuchet MS" w:hAnsi="Trebuchet MS" w:cs="Arial"/>
                <w:lang w:val="sl-SI"/>
              </w:rPr>
              <w:t>Rukovodeći kadar</w:t>
            </w:r>
          </w:p>
          <w:p w:rsidR="004346A9" w:rsidRPr="000D0724" w:rsidRDefault="004346A9" w:rsidP="004346A9">
            <w:pPr>
              <w:spacing w:after="0" w:line="240" w:lineRule="auto"/>
              <w:rPr>
                <w:rFonts w:ascii="Trebuchet MS" w:hAnsi="Trebuchet MS" w:cs="Arial"/>
                <w:lang w:val="sl-SI"/>
              </w:rPr>
            </w:pPr>
            <w:r w:rsidRPr="000D0724">
              <w:rPr>
                <w:rFonts w:ascii="Trebuchet MS" w:hAnsi="Trebuchet MS" w:cs="Arial"/>
                <w:lang w:val="sl-SI"/>
              </w:rPr>
              <w:t>Menadžeri integriteta</w:t>
            </w:r>
          </w:p>
          <w:p w:rsidR="004346A9" w:rsidRPr="000D0724" w:rsidRDefault="004346A9" w:rsidP="004346A9">
            <w:pPr>
              <w:spacing w:after="0" w:line="240" w:lineRule="auto"/>
              <w:rPr>
                <w:rFonts w:ascii="Trebuchet MS" w:hAnsi="Trebuchet MS" w:cs="Arial"/>
                <w:lang w:val="sl-SI"/>
              </w:rPr>
            </w:pPr>
            <w:r w:rsidRPr="000D0724">
              <w:rPr>
                <w:rFonts w:ascii="Trebuchet MS" w:hAnsi="Trebuchet MS" w:cs="Arial"/>
                <w:lang w:val="sl-SI"/>
              </w:rPr>
              <w:t>Državni službenici zaduženi za koordinaciju, planiranje i razvoj politika</w:t>
            </w:r>
          </w:p>
        </w:tc>
        <w:tc>
          <w:tcPr>
            <w:tcW w:w="2835" w:type="dxa"/>
            <w:vAlign w:val="center"/>
          </w:tcPr>
          <w:p w:rsidR="004346A9" w:rsidRPr="000D0724" w:rsidRDefault="004346A9" w:rsidP="004346A9">
            <w:pPr>
              <w:spacing w:after="0" w:line="240" w:lineRule="auto"/>
              <w:rPr>
                <w:rFonts w:ascii="Trebuchet MS" w:hAnsi="Trebuchet MS" w:cs="Arial"/>
                <w:bCs/>
                <w:lang w:val="sl-SI"/>
              </w:rPr>
            </w:pPr>
            <w:r w:rsidRPr="000D0724">
              <w:rPr>
                <w:rFonts w:ascii="Trebuchet MS" w:hAnsi="Trebuchet MS" w:cs="Arial"/>
                <w:bCs/>
                <w:lang w:val="sl-SI"/>
              </w:rPr>
              <w:t>3 akreditovana programa</w:t>
            </w:r>
          </w:p>
        </w:tc>
        <w:tc>
          <w:tcPr>
            <w:tcW w:w="2225" w:type="dxa"/>
            <w:vAlign w:val="center"/>
          </w:tcPr>
          <w:p w:rsidR="004346A9" w:rsidRPr="000D0724" w:rsidRDefault="004346A9" w:rsidP="004346A9">
            <w:pPr>
              <w:spacing w:after="0" w:line="240" w:lineRule="auto"/>
              <w:rPr>
                <w:rFonts w:ascii="Trebuchet MS" w:hAnsi="Trebuchet MS" w:cs="Arial"/>
                <w:lang w:val="sl-SI"/>
              </w:rPr>
            </w:pPr>
            <w:r w:rsidRPr="000D0724">
              <w:rPr>
                <w:rFonts w:ascii="Trebuchet MS" w:hAnsi="Trebuchet MS" w:cs="Arial"/>
                <w:lang w:val="sl-SI"/>
              </w:rPr>
              <w:t>Uprava za kadrove</w:t>
            </w:r>
          </w:p>
        </w:tc>
        <w:tc>
          <w:tcPr>
            <w:tcW w:w="2457" w:type="dxa"/>
            <w:vAlign w:val="center"/>
          </w:tcPr>
          <w:p w:rsidR="004346A9" w:rsidRPr="000D0724" w:rsidRDefault="004346A9" w:rsidP="004346A9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</w:p>
        </w:tc>
      </w:tr>
      <w:tr w:rsidR="004346A9" w:rsidRPr="00366298" w:rsidTr="00013DAB">
        <w:trPr>
          <w:cantSplit/>
          <w:trHeight w:val="375"/>
          <w:jc w:val="center"/>
        </w:trPr>
        <w:tc>
          <w:tcPr>
            <w:tcW w:w="2457" w:type="dxa"/>
          </w:tcPr>
          <w:p w:rsidR="004346A9" w:rsidRPr="000D0724" w:rsidRDefault="004346A9" w:rsidP="004346A9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Razvijanje programa obrazovanja za učenje stranih jezika</w:t>
            </w:r>
          </w:p>
        </w:tc>
        <w:tc>
          <w:tcPr>
            <w:tcW w:w="2457" w:type="dxa"/>
          </w:tcPr>
          <w:p w:rsidR="004346A9" w:rsidRPr="000D0724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Licencirani organizatori obrazovanja odraslih</w:t>
            </w:r>
          </w:p>
        </w:tc>
        <w:tc>
          <w:tcPr>
            <w:tcW w:w="2311" w:type="dxa"/>
          </w:tcPr>
          <w:p w:rsidR="004346A9" w:rsidRPr="000D0724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Građani/ke</w:t>
            </w:r>
          </w:p>
        </w:tc>
        <w:tc>
          <w:tcPr>
            <w:tcW w:w="2835" w:type="dxa"/>
          </w:tcPr>
          <w:p w:rsidR="004346A9" w:rsidRPr="000D0724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Razvijeni i akreditovani programi za učenje stranih jezika</w:t>
            </w:r>
          </w:p>
          <w:p w:rsidR="004346A9" w:rsidRPr="000D0724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  <w:p w:rsidR="004346A9" w:rsidRPr="000D0724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  <w:tc>
          <w:tcPr>
            <w:tcW w:w="2225" w:type="dxa"/>
          </w:tcPr>
          <w:p w:rsidR="004346A9" w:rsidRPr="000D0724" w:rsidRDefault="004346A9" w:rsidP="004346A9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r-Latn-ME"/>
              </w:rPr>
            </w:pPr>
            <w:r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Organizatori obrazovanja odraslih</w:t>
            </w:r>
          </w:p>
          <w:p w:rsidR="004346A9" w:rsidRPr="000D0724" w:rsidRDefault="004346A9" w:rsidP="004346A9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Poslodavci</w:t>
            </w:r>
          </w:p>
          <w:p w:rsidR="004346A9" w:rsidRPr="000D0724" w:rsidRDefault="004346A9" w:rsidP="004346A9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</w:p>
        </w:tc>
        <w:tc>
          <w:tcPr>
            <w:tcW w:w="2457" w:type="dxa"/>
            <w:vAlign w:val="center"/>
          </w:tcPr>
          <w:p w:rsidR="004346A9" w:rsidRPr="000D0724" w:rsidRDefault="004346A9" w:rsidP="004346A9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-</w:t>
            </w:r>
          </w:p>
        </w:tc>
      </w:tr>
      <w:tr w:rsidR="004346A9" w:rsidRPr="00366298" w:rsidTr="00013DAB">
        <w:trPr>
          <w:cantSplit/>
          <w:trHeight w:val="375"/>
          <w:jc w:val="center"/>
        </w:trPr>
        <w:tc>
          <w:tcPr>
            <w:tcW w:w="2457" w:type="dxa"/>
          </w:tcPr>
          <w:p w:rsidR="004346A9" w:rsidRPr="000D0724" w:rsidRDefault="004346A9" w:rsidP="004346A9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Razvijanje programa obrazovanja za sticanje i razvijanje ključnih kompetencija (digitalne kompetencije, preduzetničke kompetencije i dr.)</w:t>
            </w:r>
          </w:p>
        </w:tc>
        <w:tc>
          <w:tcPr>
            <w:tcW w:w="2457" w:type="dxa"/>
          </w:tcPr>
          <w:p w:rsidR="004346A9" w:rsidRPr="000D0724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Licencirani organizatori obrazovanja odraslih</w:t>
            </w:r>
          </w:p>
        </w:tc>
        <w:tc>
          <w:tcPr>
            <w:tcW w:w="2311" w:type="dxa"/>
          </w:tcPr>
          <w:p w:rsidR="004346A9" w:rsidRPr="000D0724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Građani/ke</w:t>
            </w:r>
          </w:p>
          <w:p w:rsidR="004346A9" w:rsidRPr="000D0724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  <w:tc>
          <w:tcPr>
            <w:tcW w:w="2835" w:type="dxa"/>
          </w:tcPr>
          <w:p w:rsidR="004346A9" w:rsidRPr="000D0724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Razvijeni i akreditovani programi za ICT </w:t>
            </w:r>
          </w:p>
          <w:p w:rsidR="004346A9" w:rsidRPr="000D0724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  <w:p w:rsidR="004346A9" w:rsidRPr="000D0724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  <w:tc>
          <w:tcPr>
            <w:tcW w:w="2225" w:type="dxa"/>
          </w:tcPr>
          <w:p w:rsidR="004346A9" w:rsidRPr="000D0724" w:rsidRDefault="004346A9" w:rsidP="004346A9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Organizatori obrazovanja odraslih</w:t>
            </w:r>
          </w:p>
          <w:p w:rsidR="004346A9" w:rsidRPr="000D0724" w:rsidRDefault="004346A9" w:rsidP="004346A9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Poslodavci</w:t>
            </w:r>
          </w:p>
          <w:p w:rsidR="004346A9" w:rsidRPr="000D0724" w:rsidRDefault="004346A9" w:rsidP="004346A9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</w:p>
        </w:tc>
        <w:tc>
          <w:tcPr>
            <w:tcW w:w="2457" w:type="dxa"/>
            <w:vAlign w:val="center"/>
          </w:tcPr>
          <w:p w:rsidR="004346A9" w:rsidRPr="000D0724" w:rsidRDefault="004346A9" w:rsidP="004346A9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-</w:t>
            </w:r>
          </w:p>
        </w:tc>
      </w:tr>
      <w:tr w:rsidR="004346A9" w:rsidRPr="00366298" w:rsidTr="00013DAB">
        <w:trPr>
          <w:cantSplit/>
          <w:trHeight w:val="375"/>
          <w:jc w:val="center"/>
        </w:trPr>
        <w:tc>
          <w:tcPr>
            <w:tcW w:w="2457" w:type="dxa"/>
          </w:tcPr>
          <w:p w:rsidR="004346A9" w:rsidRPr="000D0724" w:rsidRDefault="004346A9" w:rsidP="004346A9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lastRenderedPageBreak/>
              <w:t>Promovisanje cjeloživotnog obrazovanja i učenja</w:t>
            </w:r>
          </w:p>
          <w:p w:rsidR="004346A9" w:rsidRPr="000D0724" w:rsidRDefault="004346A9" w:rsidP="004346A9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 xml:space="preserve">Obilježavanje Međunarodnog dana pismenosti i Međunarodnog dana starijih osoba </w:t>
            </w:r>
          </w:p>
        </w:tc>
        <w:tc>
          <w:tcPr>
            <w:tcW w:w="2457" w:type="dxa"/>
          </w:tcPr>
          <w:p w:rsidR="004346A9" w:rsidRPr="000D0724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Ministarstvo prosvjete</w:t>
            </w:r>
          </w:p>
          <w:p w:rsidR="004346A9" w:rsidRPr="000D0724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Centar za stručno obrazovanje</w:t>
            </w:r>
          </w:p>
          <w:p w:rsidR="004346A9" w:rsidRPr="000D0724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Socijalni partneri</w:t>
            </w:r>
          </w:p>
          <w:p w:rsidR="004346A9" w:rsidRPr="000D0724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Licencirani organizatori obrazovanja odraslih</w:t>
            </w:r>
          </w:p>
        </w:tc>
        <w:tc>
          <w:tcPr>
            <w:tcW w:w="2311" w:type="dxa"/>
          </w:tcPr>
          <w:p w:rsidR="004346A9" w:rsidRPr="000D0724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Zaposleni</w:t>
            </w:r>
          </w:p>
          <w:p w:rsidR="004346A9" w:rsidRPr="000D0724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Nezaposleni</w:t>
            </w:r>
          </w:p>
          <w:p w:rsidR="004346A9" w:rsidRPr="000D0724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Lica u trećem životnom dobu</w:t>
            </w:r>
          </w:p>
          <w:p w:rsidR="004346A9" w:rsidRPr="000D0724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Poslodavci</w:t>
            </w:r>
          </w:p>
          <w:p w:rsidR="004346A9" w:rsidRPr="000D0724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  <w:tc>
          <w:tcPr>
            <w:tcW w:w="2835" w:type="dxa"/>
          </w:tcPr>
          <w:p w:rsidR="004346A9" w:rsidRPr="000D0724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Realizovane edukativne aktivnosti</w:t>
            </w:r>
          </w:p>
          <w:p w:rsidR="004346A9" w:rsidRPr="000D0724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Broj učesnika/ca na aktivnostima</w:t>
            </w:r>
          </w:p>
        </w:tc>
        <w:tc>
          <w:tcPr>
            <w:tcW w:w="2225" w:type="dxa"/>
          </w:tcPr>
          <w:p w:rsidR="004346A9" w:rsidRPr="000D0724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Ministarstvo prosvjete</w:t>
            </w:r>
          </w:p>
          <w:p w:rsidR="004346A9" w:rsidRPr="000D0724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Centar za stručno obrazovanje</w:t>
            </w:r>
          </w:p>
          <w:p w:rsidR="004346A9" w:rsidRPr="000D0724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Licencirani organizatori obrazovanja odraslih </w:t>
            </w:r>
          </w:p>
        </w:tc>
        <w:tc>
          <w:tcPr>
            <w:tcW w:w="2457" w:type="dxa"/>
            <w:vAlign w:val="center"/>
          </w:tcPr>
          <w:p w:rsidR="004346A9" w:rsidRPr="000D0724" w:rsidRDefault="004346A9" w:rsidP="004346A9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3,000,00€</w:t>
            </w:r>
          </w:p>
        </w:tc>
      </w:tr>
      <w:tr w:rsidR="004346A9" w:rsidRPr="00366298" w:rsidTr="00013DAB">
        <w:trPr>
          <w:cantSplit/>
          <w:trHeight w:val="375"/>
          <w:jc w:val="center"/>
        </w:trPr>
        <w:tc>
          <w:tcPr>
            <w:tcW w:w="2457" w:type="dxa"/>
          </w:tcPr>
          <w:p w:rsidR="004346A9" w:rsidRPr="000D0724" w:rsidRDefault="004346A9" w:rsidP="004346A9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Organizovanje edukativnih radionica za RE roditelje</w:t>
            </w:r>
          </w:p>
        </w:tc>
        <w:tc>
          <w:tcPr>
            <w:tcW w:w="2457" w:type="dxa"/>
          </w:tcPr>
          <w:p w:rsidR="004346A9" w:rsidRPr="000D0724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Centar za stručno obrazovanje</w:t>
            </w:r>
          </w:p>
          <w:p w:rsidR="004346A9" w:rsidRPr="000D0724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Osnovne škole</w:t>
            </w:r>
          </w:p>
        </w:tc>
        <w:tc>
          <w:tcPr>
            <w:tcW w:w="2311" w:type="dxa"/>
          </w:tcPr>
          <w:p w:rsidR="004346A9" w:rsidRPr="000D0724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RE roditelji</w:t>
            </w:r>
          </w:p>
        </w:tc>
        <w:tc>
          <w:tcPr>
            <w:tcW w:w="2835" w:type="dxa"/>
          </w:tcPr>
          <w:p w:rsidR="004346A9" w:rsidRPr="000D0724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Broj radionica </w:t>
            </w:r>
          </w:p>
          <w:p w:rsidR="004346A9" w:rsidRPr="000D0724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Broj roditelja koji su pohađali radionice</w:t>
            </w:r>
          </w:p>
        </w:tc>
        <w:tc>
          <w:tcPr>
            <w:tcW w:w="2225" w:type="dxa"/>
          </w:tcPr>
          <w:p w:rsidR="004346A9" w:rsidRPr="000D0724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Centar za stručno obrazovanje</w:t>
            </w:r>
          </w:p>
        </w:tc>
        <w:tc>
          <w:tcPr>
            <w:tcW w:w="2457" w:type="dxa"/>
            <w:vAlign w:val="center"/>
          </w:tcPr>
          <w:p w:rsidR="004346A9" w:rsidRPr="000D0724" w:rsidRDefault="004346A9" w:rsidP="004346A9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5.000,00€</w:t>
            </w:r>
          </w:p>
        </w:tc>
      </w:tr>
      <w:tr w:rsidR="004346A9" w:rsidRPr="00366298" w:rsidTr="00013DAB">
        <w:trPr>
          <w:cantSplit/>
          <w:trHeight w:val="375"/>
          <w:jc w:val="center"/>
        </w:trPr>
        <w:tc>
          <w:tcPr>
            <w:tcW w:w="2457" w:type="dxa"/>
          </w:tcPr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Na</w:t>
            </w:r>
            <w:r w:rsidR="00906ED7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d</w:t>
            </w:r>
            <w:r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gradnja MEI</w:t>
            </w:r>
            <w:r w:rsidR="00906ED7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S portala podacima iz oblasti ob</w:t>
            </w:r>
            <w:r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razovanja odraslih i cjeloživotnog učenja</w:t>
            </w:r>
          </w:p>
        </w:tc>
        <w:tc>
          <w:tcPr>
            <w:tcW w:w="2457" w:type="dxa"/>
          </w:tcPr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Ministarstvo prosvjete</w:t>
            </w:r>
          </w:p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Centar za stručno obrazovanje</w:t>
            </w:r>
          </w:p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Monstat</w:t>
            </w:r>
          </w:p>
        </w:tc>
        <w:tc>
          <w:tcPr>
            <w:tcW w:w="2311" w:type="dxa"/>
          </w:tcPr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Zaposleni</w:t>
            </w:r>
          </w:p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Nezaposleni</w:t>
            </w:r>
          </w:p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  <w:tc>
          <w:tcPr>
            <w:tcW w:w="2835" w:type="dxa"/>
          </w:tcPr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color w:val="000000" w:themeColor="text1"/>
                <w:lang w:val="sl-SI"/>
              </w:rPr>
              <w:t>Nadgrađen MEIS</w:t>
            </w:r>
          </w:p>
        </w:tc>
        <w:tc>
          <w:tcPr>
            <w:tcW w:w="2225" w:type="dxa"/>
          </w:tcPr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Ministarstvo prosvjete</w:t>
            </w:r>
          </w:p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Centar za stručno obrazovanje</w:t>
            </w:r>
          </w:p>
        </w:tc>
        <w:tc>
          <w:tcPr>
            <w:tcW w:w="2457" w:type="dxa"/>
            <w:vAlign w:val="center"/>
          </w:tcPr>
          <w:p w:rsidR="004346A9" w:rsidRPr="00366298" w:rsidRDefault="004346A9" w:rsidP="004346A9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</w:tr>
      <w:tr w:rsidR="004346A9" w:rsidRPr="00366298" w:rsidTr="00013DAB">
        <w:trPr>
          <w:cantSplit/>
          <w:trHeight w:val="375"/>
          <w:jc w:val="center"/>
        </w:trPr>
        <w:tc>
          <w:tcPr>
            <w:tcW w:w="2457" w:type="dxa"/>
          </w:tcPr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Obezbjeđenje</w:t>
            </w:r>
            <w:r w:rsidRPr="00366298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 xml:space="preserve"> pristupa kvalitetnom informisanju i savjetovanju za cjeloživotno učenje</w:t>
            </w:r>
          </w:p>
        </w:tc>
        <w:tc>
          <w:tcPr>
            <w:tcW w:w="2457" w:type="dxa"/>
          </w:tcPr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Ministarstvo prosvjete</w:t>
            </w:r>
          </w:p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Centar za stručno obrazovanje </w:t>
            </w:r>
          </w:p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Zavod za zapošljavanje</w:t>
            </w:r>
          </w:p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  <w:tc>
          <w:tcPr>
            <w:tcW w:w="2311" w:type="dxa"/>
          </w:tcPr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Zaposleni</w:t>
            </w:r>
          </w:p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Nezaposleni</w:t>
            </w:r>
          </w:p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  <w:tc>
          <w:tcPr>
            <w:tcW w:w="2835" w:type="dxa"/>
          </w:tcPr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color w:val="000000" w:themeColor="text1"/>
                <w:lang w:val="sl-SI"/>
              </w:rPr>
              <w:t>A</w:t>
            </w: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ktivnosti za informisanje i savjetovanje za cjeloživotno učenje</w:t>
            </w:r>
          </w:p>
        </w:tc>
        <w:tc>
          <w:tcPr>
            <w:tcW w:w="2225" w:type="dxa"/>
          </w:tcPr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Ministarstvo prosvjete</w:t>
            </w:r>
          </w:p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Centar za stručno obrazovanje</w:t>
            </w:r>
          </w:p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Zavod za zapošljavanje</w:t>
            </w:r>
          </w:p>
        </w:tc>
        <w:tc>
          <w:tcPr>
            <w:tcW w:w="2457" w:type="dxa"/>
            <w:vAlign w:val="center"/>
          </w:tcPr>
          <w:p w:rsidR="004346A9" w:rsidRPr="00366298" w:rsidRDefault="004346A9" w:rsidP="004346A9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</w:tr>
      <w:tr w:rsidR="004346A9" w:rsidRPr="00366298" w:rsidTr="00013DAB">
        <w:trPr>
          <w:cantSplit/>
          <w:trHeight w:val="375"/>
          <w:jc w:val="center"/>
        </w:trPr>
        <w:tc>
          <w:tcPr>
            <w:tcW w:w="2457" w:type="dxa"/>
          </w:tcPr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Jačanje partnerskih veza sa NVO kroz organizovanje različitih edukativnih aktivnosti</w:t>
            </w:r>
          </w:p>
        </w:tc>
        <w:tc>
          <w:tcPr>
            <w:tcW w:w="2457" w:type="dxa"/>
          </w:tcPr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Ministarstvo prosvjete</w:t>
            </w:r>
          </w:p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Centar za stručno obrazovanje</w:t>
            </w:r>
          </w:p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Vladina kancelarija za saradnju sa NVO</w:t>
            </w:r>
          </w:p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NVO</w:t>
            </w:r>
          </w:p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  <w:tc>
          <w:tcPr>
            <w:tcW w:w="2311" w:type="dxa"/>
          </w:tcPr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NVO</w:t>
            </w:r>
          </w:p>
        </w:tc>
        <w:tc>
          <w:tcPr>
            <w:tcW w:w="2835" w:type="dxa"/>
          </w:tcPr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Zajedničke aktivnosti</w:t>
            </w:r>
          </w:p>
        </w:tc>
        <w:tc>
          <w:tcPr>
            <w:tcW w:w="2225" w:type="dxa"/>
          </w:tcPr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Ministarstvo prosvjete</w:t>
            </w:r>
          </w:p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Centar za stručno obrazovanje</w:t>
            </w:r>
          </w:p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  <w:tc>
          <w:tcPr>
            <w:tcW w:w="2457" w:type="dxa"/>
            <w:vAlign w:val="center"/>
          </w:tcPr>
          <w:p w:rsidR="004346A9" w:rsidRPr="00366298" w:rsidRDefault="004346A9" w:rsidP="004346A9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</w:tr>
      <w:tr w:rsidR="004346A9" w:rsidRPr="00366298" w:rsidTr="00013DAB">
        <w:trPr>
          <w:cantSplit/>
          <w:trHeight w:val="375"/>
          <w:jc w:val="center"/>
        </w:trPr>
        <w:tc>
          <w:tcPr>
            <w:tcW w:w="2457" w:type="dxa"/>
          </w:tcPr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lastRenderedPageBreak/>
              <w:t>Jačanje</w:t>
            </w:r>
            <w:r w:rsidRPr="00366298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 xml:space="preserve"> partnertstva sa lokalnim akterima uključenim u </w:t>
            </w:r>
            <w:r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 xml:space="preserve">organizaciju za </w:t>
            </w:r>
            <w:r w:rsidR="00906ED7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a</w:t>
            </w:r>
            <w:r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 xml:space="preserve">ktivnosti </w:t>
            </w:r>
            <w:r w:rsidRPr="00366298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 xml:space="preserve"> CŽU</w:t>
            </w:r>
          </w:p>
        </w:tc>
        <w:tc>
          <w:tcPr>
            <w:tcW w:w="2457" w:type="dxa"/>
          </w:tcPr>
          <w:p w:rsidR="004346A9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Centar za stručno obrazovanje</w:t>
            </w:r>
          </w:p>
          <w:p w:rsidR="004346A9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color w:val="000000" w:themeColor="text1"/>
                <w:lang w:val="sl-SI"/>
              </w:rPr>
              <w:t>ZZZCG</w:t>
            </w:r>
          </w:p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color w:val="000000" w:themeColor="text1"/>
                <w:lang w:val="sl-SI"/>
              </w:rPr>
              <w:t>Zajednica opština</w:t>
            </w:r>
          </w:p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color w:val="000000" w:themeColor="text1"/>
                <w:lang w:val="sl-SI"/>
              </w:rPr>
              <w:t>Jedinice l</w:t>
            </w: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okalne samouprave</w:t>
            </w:r>
          </w:p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color w:val="000000" w:themeColor="text1"/>
                <w:lang w:val="sl-SI"/>
              </w:rPr>
              <w:t>NVO</w:t>
            </w:r>
          </w:p>
        </w:tc>
        <w:tc>
          <w:tcPr>
            <w:tcW w:w="2311" w:type="dxa"/>
          </w:tcPr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Predstavnici različitih institucija i organizacija na lokalnom nivou</w:t>
            </w:r>
          </w:p>
        </w:tc>
        <w:tc>
          <w:tcPr>
            <w:tcW w:w="2835" w:type="dxa"/>
          </w:tcPr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Zajedničke aktivnosti </w:t>
            </w:r>
          </w:p>
        </w:tc>
        <w:tc>
          <w:tcPr>
            <w:tcW w:w="2225" w:type="dxa"/>
          </w:tcPr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Centar za stručno obrazovanje</w:t>
            </w:r>
          </w:p>
        </w:tc>
        <w:tc>
          <w:tcPr>
            <w:tcW w:w="2457" w:type="dxa"/>
            <w:vAlign w:val="center"/>
          </w:tcPr>
          <w:p w:rsidR="004346A9" w:rsidRPr="00366298" w:rsidRDefault="004346A9" w:rsidP="004346A9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</w:tr>
      <w:tr w:rsidR="004346A9" w:rsidRPr="00366298" w:rsidTr="00013DAB">
        <w:trPr>
          <w:cantSplit/>
          <w:trHeight w:val="375"/>
          <w:jc w:val="center"/>
        </w:trPr>
        <w:tc>
          <w:tcPr>
            <w:tcW w:w="2457" w:type="dxa"/>
          </w:tcPr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Osnaživanje stejkholdera za uključivanje u EPALE zajednicu</w:t>
            </w:r>
          </w:p>
        </w:tc>
        <w:tc>
          <w:tcPr>
            <w:tcW w:w="2457" w:type="dxa"/>
          </w:tcPr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Centar za stručno obrazovanje</w:t>
            </w:r>
          </w:p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Socijalni partneri</w:t>
            </w:r>
          </w:p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Licencirani organizatori obrazovanja odraslih</w:t>
            </w:r>
          </w:p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  <w:tc>
          <w:tcPr>
            <w:tcW w:w="2311" w:type="dxa"/>
          </w:tcPr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Zaposleni u institucijama socijalnog partnerstva, kod licenciranih organizatora obrazovanja odraslih i dr.</w:t>
            </w:r>
          </w:p>
        </w:tc>
        <w:tc>
          <w:tcPr>
            <w:tcW w:w="2835" w:type="dxa"/>
          </w:tcPr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Stejkholderi informisani o </w:t>
            </w: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obrazovanju odraslih u Crnoj Gori</w:t>
            </w:r>
          </w:p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Rast posjetilaca na društvenim mrežama</w:t>
            </w:r>
          </w:p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Uključene nove institucije u korišćenje EPALE</w:t>
            </w:r>
          </w:p>
        </w:tc>
        <w:tc>
          <w:tcPr>
            <w:tcW w:w="2225" w:type="dxa"/>
          </w:tcPr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Projekat EPALE- Nacionalni servis podrške za Crnu Goru</w:t>
            </w:r>
            <w:r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 </w:t>
            </w: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(kompletan za obrazovanje odraslih) 2017-2018</w:t>
            </w:r>
          </w:p>
        </w:tc>
        <w:tc>
          <w:tcPr>
            <w:tcW w:w="2457" w:type="dxa"/>
            <w:vAlign w:val="center"/>
          </w:tcPr>
          <w:p w:rsidR="004346A9" w:rsidRPr="00366298" w:rsidRDefault="004346A9" w:rsidP="004346A9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EU grant 80%</w:t>
            </w:r>
          </w:p>
          <w:p w:rsidR="004346A9" w:rsidRPr="00366298" w:rsidRDefault="004346A9" w:rsidP="004346A9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+20% nacionalno kofinansiranje</w:t>
            </w:r>
          </w:p>
          <w:p w:rsidR="004346A9" w:rsidRPr="00366298" w:rsidRDefault="004346A9" w:rsidP="004346A9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Ukupna sredstva:</w:t>
            </w:r>
          </w:p>
          <w:p w:rsidR="004346A9" w:rsidRPr="00366298" w:rsidRDefault="004346A9" w:rsidP="004346A9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173.143,00€</w:t>
            </w:r>
          </w:p>
        </w:tc>
      </w:tr>
      <w:tr w:rsidR="004346A9" w:rsidRPr="00366298" w:rsidTr="00013DAB">
        <w:trPr>
          <w:cantSplit/>
          <w:trHeight w:val="375"/>
          <w:jc w:val="center"/>
        </w:trPr>
        <w:tc>
          <w:tcPr>
            <w:tcW w:w="2457" w:type="dxa"/>
          </w:tcPr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I</w:t>
            </w:r>
            <w:r w:rsidRPr="00366298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straživanje potreba nastavnika i trenera za stručnim usavršavanjem</w:t>
            </w:r>
          </w:p>
        </w:tc>
        <w:tc>
          <w:tcPr>
            <w:tcW w:w="2457" w:type="dxa"/>
          </w:tcPr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Centar za stručno obrazovanje</w:t>
            </w:r>
          </w:p>
          <w:p w:rsidR="004346A9" w:rsidRPr="00366298" w:rsidRDefault="00906ED7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color w:val="000000" w:themeColor="text1"/>
                <w:lang w:val="sl-SI"/>
              </w:rPr>
              <w:t>Licencirani organizatori</w:t>
            </w:r>
            <w:r w:rsidR="004346A9"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 obrazovanja odraslih</w:t>
            </w:r>
          </w:p>
        </w:tc>
        <w:tc>
          <w:tcPr>
            <w:tcW w:w="2311" w:type="dxa"/>
          </w:tcPr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Nastavnici i treneri koji rade u obrazovanju odraslih</w:t>
            </w:r>
          </w:p>
        </w:tc>
        <w:tc>
          <w:tcPr>
            <w:tcW w:w="2835" w:type="dxa"/>
          </w:tcPr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Urađeno istraživanje</w:t>
            </w:r>
          </w:p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Pripremljena analiza rezultata istraživanja</w:t>
            </w:r>
          </w:p>
        </w:tc>
        <w:tc>
          <w:tcPr>
            <w:tcW w:w="2225" w:type="dxa"/>
          </w:tcPr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Projekat EPALE- Nacionalni servis podrške za Crnu Goru</w:t>
            </w:r>
            <w:r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 </w:t>
            </w: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(kompletan za obrazovanje odraslih) 2017-2018</w:t>
            </w:r>
          </w:p>
        </w:tc>
        <w:tc>
          <w:tcPr>
            <w:tcW w:w="2457" w:type="dxa"/>
            <w:vAlign w:val="center"/>
          </w:tcPr>
          <w:p w:rsidR="004346A9" w:rsidRPr="00366298" w:rsidRDefault="004346A9" w:rsidP="004346A9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EU grant 80%</w:t>
            </w:r>
          </w:p>
          <w:p w:rsidR="004346A9" w:rsidRPr="00366298" w:rsidRDefault="004346A9" w:rsidP="004346A9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+20% nacionalno kofinansiranje</w:t>
            </w:r>
          </w:p>
          <w:p w:rsidR="004346A9" w:rsidRPr="00366298" w:rsidRDefault="004346A9" w:rsidP="004346A9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Ukupna sredstva:</w:t>
            </w:r>
          </w:p>
          <w:p w:rsidR="004346A9" w:rsidRPr="00366298" w:rsidRDefault="004346A9" w:rsidP="004346A9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173.143,00€</w:t>
            </w:r>
          </w:p>
        </w:tc>
      </w:tr>
      <w:tr w:rsidR="004346A9" w:rsidRPr="00366298" w:rsidTr="00013DAB">
        <w:trPr>
          <w:cantSplit/>
          <w:trHeight w:val="375"/>
          <w:jc w:val="center"/>
        </w:trPr>
        <w:tc>
          <w:tcPr>
            <w:tcW w:w="2457" w:type="dxa"/>
          </w:tcPr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Postavljanje sadržaja na EPALE platformi (događaji, blogovi)</w:t>
            </w:r>
          </w:p>
        </w:tc>
        <w:tc>
          <w:tcPr>
            <w:tcW w:w="2457" w:type="dxa"/>
          </w:tcPr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Centar za stručno obrazovanje</w:t>
            </w:r>
          </w:p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Socijalni partneri </w:t>
            </w:r>
          </w:p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Licencirani organizatori obrazovanja odraslih</w:t>
            </w:r>
          </w:p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Epale ambasadori</w:t>
            </w:r>
          </w:p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  <w:tc>
          <w:tcPr>
            <w:tcW w:w="2311" w:type="dxa"/>
          </w:tcPr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Zaposleni u institucijama socijalnog partnerstva, kod licenciranih organizatora obrazovanja odraslih i dr.</w:t>
            </w:r>
          </w:p>
        </w:tc>
        <w:tc>
          <w:tcPr>
            <w:tcW w:w="2835" w:type="dxa"/>
          </w:tcPr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Postavljeni sadržaji na platformi </w:t>
            </w:r>
          </w:p>
        </w:tc>
        <w:tc>
          <w:tcPr>
            <w:tcW w:w="2225" w:type="dxa"/>
          </w:tcPr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Projekat EPALE- Nacionalni servis podrške za Crnu Goru</w:t>
            </w:r>
            <w:r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 </w:t>
            </w: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(kompletan za obrazovanje odraslih) 2017-2018</w:t>
            </w:r>
          </w:p>
        </w:tc>
        <w:tc>
          <w:tcPr>
            <w:tcW w:w="2457" w:type="dxa"/>
            <w:vAlign w:val="center"/>
          </w:tcPr>
          <w:p w:rsidR="004346A9" w:rsidRPr="00366298" w:rsidRDefault="004346A9" w:rsidP="004346A9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EU grant 80%</w:t>
            </w:r>
          </w:p>
          <w:p w:rsidR="004346A9" w:rsidRPr="00366298" w:rsidRDefault="004346A9" w:rsidP="004346A9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+20% nacionalno kofinansiranje</w:t>
            </w:r>
          </w:p>
          <w:p w:rsidR="004346A9" w:rsidRPr="00366298" w:rsidRDefault="004346A9" w:rsidP="004346A9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Ukupna sredstva:</w:t>
            </w:r>
          </w:p>
          <w:p w:rsidR="004346A9" w:rsidRPr="00366298" w:rsidRDefault="004346A9" w:rsidP="004346A9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173.143,00€</w:t>
            </w:r>
          </w:p>
        </w:tc>
      </w:tr>
      <w:tr w:rsidR="004346A9" w:rsidRPr="00366298" w:rsidTr="00013DAB">
        <w:trPr>
          <w:cantSplit/>
          <w:trHeight w:val="375"/>
          <w:jc w:val="center"/>
        </w:trPr>
        <w:tc>
          <w:tcPr>
            <w:tcW w:w="2457" w:type="dxa"/>
          </w:tcPr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lastRenderedPageBreak/>
              <w:t xml:space="preserve">Osnivanje udruženja nastavnika s ciljem razmjene iskustava, ideja i promocije EPALE </w:t>
            </w:r>
          </w:p>
        </w:tc>
        <w:tc>
          <w:tcPr>
            <w:tcW w:w="2457" w:type="dxa"/>
          </w:tcPr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Centar za stručno obrazovanje</w:t>
            </w:r>
          </w:p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Nastavni kadar koji radi u obrazovanju odraslih</w:t>
            </w:r>
          </w:p>
        </w:tc>
        <w:tc>
          <w:tcPr>
            <w:tcW w:w="2311" w:type="dxa"/>
          </w:tcPr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Nastavnici i</w:t>
            </w:r>
          </w:p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Treneri koji rade u obrazovanju odraslih</w:t>
            </w:r>
          </w:p>
        </w:tc>
        <w:tc>
          <w:tcPr>
            <w:tcW w:w="2835" w:type="dxa"/>
          </w:tcPr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color w:val="000000" w:themeColor="text1"/>
                <w:lang w:val="sl-SI"/>
              </w:rPr>
              <w:t>Osnovane 2 asocijacije nastavnika</w:t>
            </w:r>
          </w:p>
        </w:tc>
        <w:tc>
          <w:tcPr>
            <w:tcW w:w="2225" w:type="dxa"/>
          </w:tcPr>
          <w:p w:rsidR="004346A9" w:rsidRPr="00366298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Projekat EPALE- Nacionalni servis podrške za Crnu Goru</w:t>
            </w:r>
            <w:r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 </w:t>
            </w: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(kompletan za obrazovanje odraslih) 2017-2018</w:t>
            </w:r>
          </w:p>
        </w:tc>
        <w:tc>
          <w:tcPr>
            <w:tcW w:w="2457" w:type="dxa"/>
            <w:vAlign w:val="center"/>
          </w:tcPr>
          <w:p w:rsidR="004346A9" w:rsidRPr="00366298" w:rsidRDefault="004346A9" w:rsidP="004346A9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EU grant 80%</w:t>
            </w:r>
          </w:p>
          <w:p w:rsidR="004346A9" w:rsidRPr="00366298" w:rsidRDefault="004346A9" w:rsidP="004346A9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+20% nacionalno kofinansiranje</w:t>
            </w:r>
          </w:p>
          <w:p w:rsidR="004346A9" w:rsidRPr="00366298" w:rsidRDefault="004346A9" w:rsidP="004346A9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Ukupna sredstva:</w:t>
            </w:r>
          </w:p>
          <w:p w:rsidR="004346A9" w:rsidRPr="00366298" w:rsidRDefault="004346A9" w:rsidP="004346A9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173.143,00€</w:t>
            </w:r>
          </w:p>
        </w:tc>
      </w:tr>
      <w:tr w:rsidR="004346A9" w:rsidRPr="00366298" w:rsidTr="00013DAB">
        <w:trPr>
          <w:cantSplit/>
          <w:trHeight w:val="375"/>
          <w:jc w:val="center"/>
        </w:trPr>
        <w:tc>
          <w:tcPr>
            <w:tcW w:w="2457" w:type="dxa"/>
          </w:tcPr>
          <w:p w:rsidR="004346A9" w:rsidRPr="00FC4A13" w:rsidRDefault="004346A9" w:rsidP="004346A9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Organizovanje regionalne konferencije na temu »Istraživačka praksa u obrazovanju odraslih«</w:t>
            </w:r>
          </w:p>
        </w:tc>
        <w:tc>
          <w:tcPr>
            <w:tcW w:w="2457" w:type="dxa"/>
          </w:tcPr>
          <w:p w:rsidR="004346A9" w:rsidRPr="00FC4A13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 w:themeColor="text1"/>
                <w:lang w:val="sl-SI"/>
              </w:rPr>
              <w:t>Ministarstvo prosvjete</w:t>
            </w:r>
          </w:p>
          <w:p w:rsidR="004346A9" w:rsidRPr="00FC4A13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 w:themeColor="text1"/>
                <w:lang w:val="sl-SI"/>
              </w:rPr>
              <w:t>Centar za stručno obrazovanje</w:t>
            </w:r>
          </w:p>
          <w:p w:rsidR="004346A9" w:rsidRPr="00FC4A13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  <w:tc>
          <w:tcPr>
            <w:tcW w:w="2311" w:type="dxa"/>
          </w:tcPr>
          <w:p w:rsidR="004346A9" w:rsidRPr="00FC4A13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 w:themeColor="text1"/>
                <w:lang w:val="sl-SI"/>
              </w:rPr>
              <w:t>Nacionalni servisi podrške (NNS iz regiona)</w:t>
            </w:r>
          </w:p>
          <w:p w:rsidR="004346A9" w:rsidRPr="00FC4A13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 w:themeColor="text1"/>
                <w:lang w:val="sl-SI"/>
              </w:rPr>
              <w:t>Predstavnici nadležnih ministarstava, obrazovnih institucija, institucija socijalnog partnerstva, organizatori obrazovanja odraslih</w:t>
            </w:r>
          </w:p>
          <w:p w:rsidR="004346A9" w:rsidRPr="00FC4A13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 </w:t>
            </w:r>
          </w:p>
        </w:tc>
        <w:tc>
          <w:tcPr>
            <w:tcW w:w="2835" w:type="dxa"/>
          </w:tcPr>
          <w:p w:rsidR="004346A9" w:rsidRPr="00FC4A13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 w:themeColor="text1"/>
                <w:lang w:val="sl-SI"/>
              </w:rPr>
              <w:t>Broj učesnika konferencije</w:t>
            </w:r>
          </w:p>
          <w:p w:rsidR="004346A9" w:rsidRPr="00FC4A13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 w:themeColor="text1"/>
                <w:lang w:val="sl-SI"/>
              </w:rPr>
              <w:t>Predstavljeni rezultati nacionalnog i regionalnih istraživanja</w:t>
            </w:r>
          </w:p>
        </w:tc>
        <w:tc>
          <w:tcPr>
            <w:tcW w:w="2225" w:type="dxa"/>
          </w:tcPr>
          <w:p w:rsidR="004346A9" w:rsidRPr="00FC4A13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 w:themeColor="text1"/>
                <w:lang w:val="sl-SI"/>
              </w:rPr>
              <w:t>Projekat EPALE- Nacionalni servis podrške za Crnu Goru (kompletan za obrazovanje odraslih) 2017-2018</w:t>
            </w:r>
          </w:p>
        </w:tc>
        <w:tc>
          <w:tcPr>
            <w:tcW w:w="2457" w:type="dxa"/>
            <w:vAlign w:val="center"/>
          </w:tcPr>
          <w:p w:rsidR="004346A9" w:rsidRPr="00FC4A13" w:rsidRDefault="004346A9" w:rsidP="004346A9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 w:themeColor="text1"/>
                <w:lang w:val="sl-SI"/>
              </w:rPr>
              <w:t>EU grant 80%</w:t>
            </w:r>
          </w:p>
          <w:p w:rsidR="004346A9" w:rsidRPr="00FC4A13" w:rsidRDefault="004346A9" w:rsidP="004346A9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 w:themeColor="text1"/>
                <w:lang w:val="sl-SI"/>
              </w:rPr>
              <w:t>+20% nacionalno kofinansiranje</w:t>
            </w:r>
          </w:p>
          <w:p w:rsidR="004346A9" w:rsidRPr="00FC4A13" w:rsidRDefault="004346A9" w:rsidP="004346A9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 w:themeColor="text1"/>
                <w:lang w:val="sl-SI"/>
              </w:rPr>
              <w:t>Ukupna sredstva:</w:t>
            </w:r>
          </w:p>
          <w:p w:rsidR="004346A9" w:rsidRPr="00FC4A13" w:rsidRDefault="004346A9" w:rsidP="004346A9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 w:themeColor="text1"/>
                <w:lang w:val="sl-SI"/>
              </w:rPr>
              <w:t>173.143,00€</w:t>
            </w:r>
          </w:p>
        </w:tc>
      </w:tr>
      <w:tr w:rsidR="004346A9" w:rsidRPr="00366298" w:rsidTr="00013DAB">
        <w:trPr>
          <w:cantSplit/>
          <w:trHeight w:val="375"/>
          <w:jc w:val="center"/>
        </w:trPr>
        <w:tc>
          <w:tcPr>
            <w:tcW w:w="2457" w:type="dxa"/>
          </w:tcPr>
          <w:p w:rsidR="004346A9" w:rsidRPr="00FC4A13" w:rsidRDefault="004346A9" w:rsidP="004346A9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 xml:space="preserve">Organizovanje završne nacionalne konferencije projekta EPALE 2017-2018 </w:t>
            </w:r>
          </w:p>
        </w:tc>
        <w:tc>
          <w:tcPr>
            <w:tcW w:w="2457" w:type="dxa"/>
          </w:tcPr>
          <w:p w:rsidR="004346A9" w:rsidRPr="00FC4A13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 w:themeColor="text1"/>
                <w:lang w:val="sl-SI"/>
              </w:rPr>
              <w:t>Centar za stručno obrazovanje</w:t>
            </w:r>
          </w:p>
        </w:tc>
        <w:tc>
          <w:tcPr>
            <w:tcW w:w="2311" w:type="dxa"/>
          </w:tcPr>
          <w:p w:rsidR="004346A9" w:rsidRPr="00FC4A13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 w:themeColor="text1"/>
                <w:lang w:val="sl-SI"/>
              </w:rPr>
              <w:t>Predstavnici nadležnih ministarstava, obrazovnih institucija, institucija socijalnog partnerstva, organizatori obrazovanja odraslih</w:t>
            </w:r>
          </w:p>
        </w:tc>
        <w:tc>
          <w:tcPr>
            <w:tcW w:w="2835" w:type="dxa"/>
          </w:tcPr>
          <w:p w:rsidR="004346A9" w:rsidRPr="00FC4A13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 w:themeColor="text1"/>
                <w:lang w:val="sl-SI"/>
              </w:rPr>
              <w:t>Broj učesnika/ca konferencije</w:t>
            </w:r>
          </w:p>
          <w:p w:rsidR="004346A9" w:rsidRPr="00FC4A13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 w:themeColor="text1"/>
                <w:lang w:val="sl-SI"/>
              </w:rPr>
              <w:t>Predstavljeni rezultati projekta</w:t>
            </w:r>
          </w:p>
        </w:tc>
        <w:tc>
          <w:tcPr>
            <w:tcW w:w="2225" w:type="dxa"/>
          </w:tcPr>
          <w:p w:rsidR="004346A9" w:rsidRPr="00FC4A13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 w:themeColor="text1"/>
                <w:lang w:val="sl-SI"/>
              </w:rPr>
              <w:t>Projekat EPALE- Nacionalni servis podrške za Crnu Goru (kompletan za obrazovanje odraslih) 2017-2018</w:t>
            </w:r>
          </w:p>
        </w:tc>
        <w:tc>
          <w:tcPr>
            <w:tcW w:w="2457" w:type="dxa"/>
            <w:vAlign w:val="center"/>
          </w:tcPr>
          <w:p w:rsidR="004346A9" w:rsidRPr="00FC4A13" w:rsidRDefault="004346A9" w:rsidP="004346A9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 w:themeColor="text1"/>
                <w:lang w:val="sl-SI"/>
              </w:rPr>
              <w:t>EU grant 80%</w:t>
            </w:r>
          </w:p>
          <w:p w:rsidR="004346A9" w:rsidRPr="00FC4A13" w:rsidRDefault="004346A9" w:rsidP="004346A9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 w:themeColor="text1"/>
                <w:lang w:val="sl-SI"/>
              </w:rPr>
              <w:t>+20% nacionalno kofinansiranje</w:t>
            </w:r>
          </w:p>
          <w:p w:rsidR="004346A9" w:rsidRPr="00FC4A13" w:rsidRDefault="004346A9" w:rsidP="004346A9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 w:themeColor="text1"/>
                <w:lang w:val="sl-SI"/>
              </w:rPr>
              <w:t>Ukupna sredstva:</w:t>
            </w:r>
          </w:p>
          <w:p w:rsidR="004346A9" w:rsidRPr="00FC4A13" w:rsidRDefault="004346A9" w:rsidP="004346A9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 w:themeColor="text1"/>
                <w:lang w:val="sl-SI"/>
              </w:rPr>
              <w:t>173.143,00€</w:t>
            </w:r>
          </w:p>
        </w:tc>
      </w:tr>
      <w:tr w:rsidR="004346A9" w:rsidRPr="00366298" w:rsidTr="00013DAB">
        <w:trPr>
          <w:cantSplit/>
          <w:trHeight w:val="314"/>
          <w:jc w:val="center"/>
        </w:trPr>
        <w:tc>
          <w:tcPr>
            <w:tcW w:w="7225" w:type="dxa"/>
            <w:gridSpan w:val="3"/>
            <w:vAlign w:val="center"/>
          </w:tcPr>
          <w:p w:rsidR="004346A9" w:rsidRPr="00FC4A13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                                                                                   Izvor sredstava</w:t>
            </w:r>
            <w:r w:rsidRPr="00FC4A13">
              <w:rPr>
                <w:rFonts w:ascii="Trebuchet MS" w:hAnsi="Trebuchet MS" w:cs="Trebuchet MS"/>
                <w:color w:val="000000" w:themeColor="text1"/>
                <w:lang w:val="sl-SI"/>
              </w:rPr>
              <w:t>:</w:t>
            </w:r>
          </w:p>
        </w:tc>
        <w:tc>
          <w:tcPr>
            <w:tcW w:w="7517" w:type="dxa"/>
            <w:gridSpan w:val="3"/>
          </w:tcPr>
          <w:p w:rsidR="004346A9" w:rsidRPr="00FC4A13" w:rsidRDefault="004346A9" w:rsidP="004346A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 w:themeColor="text1"/>
                <w:lang w:val="sl-SI"/>
              </w:rPr>
              <w:t>Centar za stručn</w:t>
            </w:r>
            <w:r w:rsidR="001D3D46" w:rsidRPr="00FC4A13">
              <w:rPr>
                <w:rFonts w:ascii="Trebuchet MS" w:hAnsi="Trebuchet MS" w:cs="Trebuchet MS"/>
                <w:color w:val="000000" w:themeColor="text1"/>
                <w:lang w:val="sl-SI"/>
              </w:rPr>
              <w:t>o obrazovanje.........120</w:t>
            </w:r>
            <w:r w:rsidRPr="00FC4A13">
              <w:rPr>
                <w:rFonts w:ascii="Trebuchet MS" w:hAnsi="Trebuchet MS" w:cs="Trebuchet MS"/>
                <w:color w:val="000000" w:themeColor="text1"/>
                <w:lang w:val="sl-SI"/>
              </w:rPr>
              <w:t>.500,00€</w:t>
            </w:r>
          </w:p>
        </w:tc>
      </w:tr>
      <w:tr w:rsidR="004346A9" w:rsidRPr="00366298" w:rsidTr="00013DAB">
        <w:trPr>
          <w:cantSplit/>
          <w:trHeight w:val="54"/>
          <w:jc w:val="center"/>
        </w:trPr>
        <w:tc>
          <w:tcPr>
            <w:tcW w:w="7225" w:type="dxa"/>
            <w:gridSpan w:val="3"/>
            <w:vAlign w:val="center"/>
          </w:tcPr>
          <w:p w:rsidR="004346A9" w:rsidRPr="00FC4A13" w:rsidRDefault="004346A9" w:rsidP="004346A9">
            <w:pPr>
              <w:spacing w:after="0" w:line="240" w:lineRule="auto"/>
              <w:rPr>
                <w:rFonts w:ascii="Trebuchet MS" w:hAnsi="Trebuchet MS" w:cs="Trebuchet MS"/>
                <w:b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                                                                                              Ukupno:</w:t>
            </w:r>
          </w:p>
        </w:tc>
        <w:tc>
          <w:tcPr>
            <w:tcW w:w="7517" w:type="dxa"/>
            <w:gridSpan w:val="3"/>
          </w:tcPr>
          <w:p w:rsidR="004346A9" w:rsidRPr="00FC4A13" w:rsidRDefault="004346A9" w:rsidP="004346A9">
            <w:pPr>
              <w:spacing w:after="0" w:line="240" w:lineRule="auto"/>
              <w:rPr>
                <w:rFonts w:ascii="Trebuchet MS" w:hAnsi="Trebuchet MS" w:cs="Trebuchet MS"/>
                <w:b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                           </w:t>
            </w:r>
            <w:r w:rsidR="001D3D46" w:rsidRPr="00FC4A13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                             120</w:t>
            </w:r>
            <w:r w:rsidRPr="00FC4A13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.500,00</w:t>
            </w:r>
            <w:r w:rsidRPr="00FC4A13">
              <w:rPr>
                <w:rFonts w:ascii="Trebuchet MS" w:hAnsi="Trebuchet MS" w:cs="Trebuchet MS"/>
                <w:color w:val="000000" w:themeColor="text1"/>
                <w:lang w:val="sl-SI"/>
              </w:rPr>
              <w:t>€</w:t>
            </w:r>
            <w:r w:rsidRPr="00FC4A13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              </w:t>
            </w:r>
          </w:p>
        </w:tc>
      </w:tr>
    </w:tbl>
    <w:p w:rsidR="000D22F0" w:rsidRPr="00366298" w:rsidRDefault="000D22F0" w:rsidP="00F24B30">
      <w:pPr>
        <w:pStyle w:val="ListParagraph"/>
        <w:spacing w:after="0" w:line="240" w:lineRule="auto"/>
        <w:ind w:left="0"/>
        <w:rPr>
          <w:rFonts w:ascii="Trebuchet MS" w:hAnsi="Trebuchet MS" w:cs="Trebuchet MS"/>
          <w:b/>
          <w:bCs/>
          <w:color w:val="000000" w:themeColor="text1"/>
          <w:lang w:val="sl-SI"/>
        </w:rPr>
      </w:pPr>
    </w:p>
    <w:p w:rsidR="001B173E" w:rsidRPr="00366298" w:rsidRDefault="001B173E" w:rsidP="00F24B30">
      <w:pPr>
        <w:pStyle w:val="ListParagraph"/>
        <w:spacing w:after="0" w:line="240" w:lineRule="auto"/>
        <w:ind w:left="0"/>
        <w:rPr>
          <w:rFonts w:ascii="Trebuchet MS" w:hAnsi="Trebuchet MS" w:cs="Trebuchet MS"/>
          <w:b/>
          <w:bCs/>
          <w:color w:val="000000" w:themeColor="text1"/>
          <w:lang w:val="sl-SI"/>
        </w:rPr>
      </w:pPr>
    </w:p>
    <w:p w:rsidR="00371A34" w:rsidRPr="00366298" w:rsidRDefault="00371A34" w:rsidP="00F24B30">
      <w:pPr>
        <w:pStyle w:val="ListParagraph"/>
        <w:spacing w:after="0" w:line="240" w:lineRule="auto"/>
        <w:ind w:left="0"/>
        <w:rPr>
          <w:rFonts w:ascii="Trebuchet MS" w:hAnsi="Trebuchet MS" w:cs="Trebuchet MS"/>
          <w:b/>
          <w:bCs/>
          <w:color w:val="000000" w:themeColor="text1"/>
          <w:lang w:val="sl-SI"/>
        </w:rPr>
      </w:pPr>
    </w:p>
    <w:p w:rsidR="000D6CF0" w:rsidRPr="00F566EA" w:rsidRDefault="00D5226C" w:rsidP="00F566EA">
      <w:pPr>
        <w:pStyle w:val="Heading2"/>
        <w:rPr>
          <w:rFonts w:ascii="Trebuchet MS" w:hAnsi="Trebuchet MS"/>
          <w:b/>
          <w:color w:val="000000" w:themeColor="text1"/>
          <w:sz w:val="24"/>
          <w:szCs w:val="24"/>
          <w:lang w:val="sl-SI"/>
        </w:rPr>
      </w:pPr>
      <w:bookmarkStart w:id="6" w:name="_Toc504457807"/>
      <w:r w:rsidRPr="00F566EA">
        <w:rPr>
          <w:rFonts w:ascii="Trebuchet MS" w:hAnsi="Trebuchet MS"/>
          <w:b/>
          <w:color w:val="000000" w:themeColor="text1"/>
          <w:sz w:val="24"/>
          <w:szCs w:val="24"/>
          <w:lang w:val="sl-SI"/>
        </w:rPr>
        <w:lastRenderedPageBreak/>
        <w:t>UNAPREĐENJE ZNANJA, VJEŠTINA I KOMPETENCIJA NEZAPOSLENIH LICA</w:t>
      </w:r>
      <w:bookmarkEnd w:id="6"/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57"/>
        <w:gridCol w:w="2457"/>
        <w:gridCol w:w="2457"/>
        <w:gridCol w:w="2457"/>
        <w:gridCol w:w="2457"/>
        <w:gridCol w:w="2457"/>
      </w:tblGrid>
      <w:tr w:rsidR="000D6CF0" w:rsidRPr="00366298" w:rsidTr="00ED5B9A">
        <w:trPr>
          <w:cantSplit/>
          <w:trHeight w:val="306"/>
          <w:tblHeader/>
          <w:jc w:val="center"/>
        </w:trPr>
        <w:tc>
          <w:tcPr>
            <w:tcW w:w="2457" w:type="dxa"/>
            <w:shd w:val="clear" w:color="auto" w:fill="D9D9D9" w:themeFill="background1" w:themeFillShade="D9"/>
            <w:vAlign w:val="center"/>
          </w:tcPr>
          <w:p w:rsidR="000D6CF0" w:rsidRPr="00366298" w:rsidRDefault="000D6CF0" w:rsidP="003C2371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 w:themeColor="text1"/>
                <w:lang w:val="sl-SI" w:eastAsia="en-GB"/>
              </w:rPr>
            </w:pPr>
            <w:r w:rsidRPr="00366298">
              <w:rPr>
                <w:rFonts w:ascii="Trebuchet MS" w:hAnsi="Trebuchet MS" w:cs="Trebuchet MS"/>
                <w:b/>
                <w:bCs/>
                <w:color w:val="000000" w:themeColor="text1"/>
                <w:lang w:val="sl-SI" w:eastAsia="en-GB"/>
              </w:rPr>
              <w:t>Aktivnosti</w:t>
            </w:r>
          </w:p>
        </w:tc>
        <w:tc>
          <w:tcPr>
            <w:tcW w:w="2457" w:type="dxa"/>
            <w:shd w:val="clear" w:color="auto" w:fill="D9D9D9" w:themeFill="background1" w:themeFillShade="D9"/>
            <w:vAlign w:val="center"/>
          </w:tcPr>
          <w:p w:rsidR="000D6CF0" w:rsidRPr="00366298" w:rsidRDefault="000D6CF0" w:rsidP="003C2371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>Nosioci aktivnosti</w:t>
            </w:r>
          </w:p>
        </w:tc>
        <w:tc>
          <w:tcPr>
            <w:tcW w:w="2457" w:type="dxa"/>
            <w:shd w:val="clear" w:color="auto" w:fill="D9D9D9" w:themeFill="background1" w:themeFillShade="D9"/>
            <w:vAlign w:val="center"/>
          </w:tcPr>
          <w:p w:rsidR="00082390" w:rsidRPr="00366298" w:rsidRDefault="000D6CF0" w:rsidP="00F6727C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>Ciljna grupa</w:t>
            </w:r>
          </w:p>
        </w:tc>
        <w:tc>
          <w:tcPr>
            <w:tcW w:w="2457" w:type="dxa"/>
            <w:shd w:val="clear" w:color="auto" w:fill="D9D9D9" w:themeFill="background1" w:themeFillShade="D9"/>
            <w:vAlign w:val="center"/>
          </w:tcPr>
          <w:p w:rsidR="000D6CF0" w:rsidRPr="00366298" w:rsidRDefault="00C31631" w:rsidP="0086747D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 w:themeColor="text1"/>
                <w:lang w:val="sl-SI" w:eastAsia="en-GB"/>
              </w:rPr>
            </w:pPr>
            <w:r w:rsidRPr="00C31631">
              <w:rPr>
                <w:rFonts w:ascii="Trebuchet MS" w:hAnsi="Trebuchet MS" w:cs="Trebuchet MS"/>
                <w:b/>
                <w:bCs/>
                <w:color w:val="000000" w:themeColor="text1"/>
                <w:lang w:val="sl-SI" w:eastAsia="en-GB"/>
              </w:rPr>
              <w:t>Indikator za  praćenje (broj polaznika/ca)</w:t>
            </w:r>
          </w:p>
        </w:tc>
        <w:tc>
          <w:tcPr>
            <w:tcW w:w="2457" w:type="dxa"/>
            <w:shd w:val="clear" w:color="auto" w:fill="D9D9D9" w:themeFill="background1" w:themeFillShade="D9"/>
            <w:vAlign w:val="center"/>
          </w:tcPr>
          <w:p w:rsidR="000D6CF0" w:rsidRPr="00366298" w:rsidRDefault="000D6CF0" w:rsidP="003C2371">
            <w:pPr>
              <w:pStyle w:val="Heading6"/>
              <w:tabs>
                <w:tab w:val="left" w:pos="0"/>
              </w:tabs>
              <w:spacing w:before="0" w:after="0"/>
              <w:jc w:val="center"/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sl-SI" w:eastAsia="en-GB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sl-SI" w:eastAsia="en-GB"/>
              </w:rPr>
              <w:t>Izvor finansiranja</w:t>
            </w:r>
          </w:p>
        </w:tc>
        <w:tc>
          <w:tcPr>
            <w:tcW w:w="2457" w:type="dxa"/>
            <w:shd w:val="clear" w:color="auto" w:fill="D9D9D9" w:themeFill="background1" w:themeFillShade="D9"/>
            <w:vAlign w:val="center"/>
          </w:tcPr>
          <w:p w:rsidR="000D6CF0" w:rsidRPr="00366298" w:rsidRDefault="000D6CF0" w:rsidP="003C2371">
            <w:pPr>
              <w:pStyle w:val="Heading6"/>
              <w:tabs>
                <w:tab w:val="left" w:pos="0"/>
              </w:tabs>
              <w:spacing w:before="0" w:after="0"/>
              <w:jc w:val="center"/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sl-SI" w:eastAsia="en-GB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sl-SI" w:eastAsia="en-GB"/>
              </w:rPr>
              <w:t>Finansijska sredstva</w:t>
            </w:r>
          </w:p>
        </w:tc>
      </w:tr>
      <w:tr w:rsidR="00CD19E5" w:rsidRPr="00D40BED" w:rsidTr="00CD19E5">
        <w:trPr>
          <w:cantSplit/>
          <w:trHeight w:val="375"/>
          <w:jc w:val="center"/>
        </w:trPr>
        <w:tc>
          <w:tcPr>
            <w:tcW w:w="14742" w:type="dxa"/>
            <w:gridSpan w:val="6"/>
            <w:shd w:val="clear" w:color="auto" w:fill="D9D9D9" w:themeFill="background1" w:themeFillShade="D9"/>
          </w:tcPr>
          <w:p w:rsidR="00CD19E5" w:rsidRPr="00366298" w:rsidRDefault="00CD19E5" w:rsidP="00F6727C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</w:p>
          <w:p w:rsidR="00CD19E5" w:rsidRPr="00CD19E5" w:rsidRDefault="00CD19E5" w:rsidP="00EF3AF1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AKTIVNOSTI ZAVOD</w:t>
            </w:r>
            <w:r w:rsidR="00D40BED" w:rsidRPr="00FC4A13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A</w:t>
            </w:r>
            <w:r w:rsidRPr="00FC4A13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 ZA ZAPOŠLJAVANJE CRNE GORE</w:t>
            </w:r>
          </w:p>
        </w:tc>
      </w:tr>
      <w:tr w:rsidR="00CD19E5" w:rsidRPr="00366298" w:rsidTr="00CD19E5">
        <w:trPr>
          <w:cantSplit/>
          <w:trHeight w:val="375"/>
          <w:jc w:val="center"/>
        </w:trPr>
        <w:tc>
          <w:tcPr>
            <w:tcW w:w="2457" w:type="dxa"/>
          </w:tcPr>
          <w:p w:rsidR="00CD19E5" w:rsidRPr="00FC4A13" w:rsidRDefault="00CD19E5" w:rsidP="00CD19E5">
            <w:pPr>
              <w:spacing w:after="0" w:line="240" w:lineRule="auto"/>
              <w:rPr>
                <w:rFonts w:ascii="Trebuchet MS" w:hAnsi="Trebuchet MS" w:cs="Trebuchet MS"/>
                <w:bCs/>
                <w:color w:val="000000"/>
                <w:lang w:val="sl-SI"/>
              </w:rPr>
            </w:pPr>
            <w:r w:rsidRPr="00FC4A13">
              <w:rPr>
                <w:rFonts w:ascii="Trebuchet MS" w:hAnsi="Trebuchet MS" w:cs="Trebuchet MS"/>
                <w:bCs/>
                <w:color w:val="000000"/>
                <w:lang w:val="sl-SI"/>
              </w:rPr>
              <w:t xml:space="preserve">Realizacija programa obrazovanja za sticanje stručnih kvalifikacija potrebnih tržištu rada </w:t>
            </w:r>
          </w:p>
        </w:tc>
        <w:tc>
          <w:tcPr>
            <w:tcW w:w="2457" w:type="dxa"/>
            <w:vAlign w:val="center"/>
          </w:tcPr>
          <w:p w:rsidR="00CD19E5" w:rsidRPr="00FC4A13" w:rsidRDefault="00CD19E5" w:rsidP="00CD19E5">
            <w:pPr>
              <w:spacing w:after="0" w:line="240" w:lineRule="auto"/>
              <w:rPr>
                <w:rFonts w:ascii="Trebuchet MS" w:hAnsi="Trebuchet MS" w:cs="Trebuchet MS"/>
                <w:color w:val="000000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/>
                <w:lang w:val="sl-SI"/>
              </w:rPr>
              <w:t>ZZZCG  i organizatori obrazovanja odraslih</w:t>
            </w:r>
          </w:p>
        </w:tc>
        <w:tc>
          <w:tcPr>
            <w:tcW w:w="2457" w:type="dxa"/>
            <w:vAlign w:val="center"/>
          </w:tcPr>
          <w:p w:rsidR="00CD19E5" w:rsidRPr="00FC4A13" w:rsidRDefault="00CD19E5" w:rsidP="00CD19E5">
            <w:pPr>
              <w:tabs>
                <w:tab w:val="left" w:pos="1455"/>
              </w:tabs>
              <w:jc w:val="both"/>
              <w:rPr>
                <w:rFonts w:ascii="Trebuchet MS" w:hAnsi="Trebuchet MS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/>
                <w:lang w:val="sl-SI"/>
              </w:rPr>
              <w:t xml:space="preserve">Nezaposlena lica, sa posebnim </w:t>
            </w:r>
            <w:r w:rsidR="00D40BED" w:rsidRPr="00FC4A13">
              <w:rPr>
                <w:rFonts w:ascii="Trebuchet MS" w:hAnsi="Trebuchet MS"/>
                <w:lang w:val="sl-SI"/>
              </w:rPr>
              <w:t>naglaskom z</w:t>
            </w:r>
            <w:r w:rsidRPr="00FC4A13">
              <w:rPr>
                <w:rFonts w:ascii="Trebuchet MS" w:hAnsi="Trebuchet MS"/>
                <w:lang w:val="sl-SI"/>
              </w:rPr>
              <w:t>a uključivanje na tržište rada mladih, žena i dugoročno nezaposlenih lica</w:t>
            </w:r>
            <w:r w:rsidRPr="00FC4A13">
              <w:rPr>
                <w:rFonts w:ascii="Trebuchet MS" w:hAnsi="Trebuchet MS" w:cs="Trebuchet MS"/>
                <w:color w:val="000000"/>
                <w:lang w:val="sl-SI"/>
              </w:rPr>
              <w:t xml:space="preserve"> </w:t>
            </w:r>
          </w:p>
        </w:tc>
        <w:tc>
          <w:tcPr>
            <w:tcW w:w="2457" w:type="dxa"/>
            <w:vAlign w:val="center"/>
          </w:tcPr>
          <w:p w:rsidR="00CD19E5" w:rsidRPr="00FC4A13" w:rsidRDefault="00CD19E5" w:rsidP="00CD19E5">
            <w:pPr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lang w:val="sl-SI"/>
              </w:rPr>
            </w:pPr>
            <w:r w:rsidRPr="00FC4A13">
              <w:rPr>
                <w:rFonts w:ascii="Trebuchet MS" w:hAnsi="Trebuchet MS" w:cs="Trebuchet MS"/>
                <w:lang w:val="sl-SI"/>
              </w:rPr>
              <w:t xml:space="preserve">      polaznika/ca 500</w:t>
            </w:r>
          </w:p>
        </w:tc>
        <w:tc>
          <w:tcPr>
            <w:tcW w:w="2457" w:type="dxa"/>
            <w:vAlign w:val="center"/>
          </w:tcPr>
          <w:p w:rsidR="00CD19E5" w:rsidRPr="00FC4A13" w:rsidRDefault="00CD19E5" w:rsidP="00CD19E5">
            <w:pPr>
              <w:spacing w:after="0" w:line="240" w:lineRule="auto"/>
              <w:rPr>
                <w:rFonts w:ascii="Trebuchet MS" w:hAnsi="Trebuchet MS" w:cs="Trebuchet MS"/>
                <w:color w:val="000000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/>
                <w:lang w:val="sl-SI"/>
              </w:rPr>
              <w:t>ZZZCG</w:t>
            </w:r>
          </w:p>
        </w:tc>
        <w:tc>
          <w:tcPr>
            <w:tcW w:w="2457" w:type="dxa"/>
            <w:vAlign w:val="center"/>
          </w:tcPr>
          <w:p w:rsidR="00CD19E5" w:rsidRPr="00CD19E5" w:rsidRDefault="00CD19E5" w:rsidP="00CD19E5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20"/>
                <w:szCs w:val="20"/>
                <w:highlight w:val="yellow"/>
                <w:lang w:val="sl-SI"/>
              </w:rPr>
            </w:pPr>
          </w:p>
        </w:tc>
      </w:tr>
      <w:tr w:rsidR="00CD19E5" w:rsidRPr="00366298" w:rsidTr="00CD19E5">
        <w:trPr>
          <w:cantSplit/>
          <w:trHeight w:val="375"/>
          <w:jc w:val="center"/>
        </w:trPr>
        <w:tc>
          <w:tcPr>
            <w:tcW w:w="2457" w:type="dxa"/>
            <w:vAlign w:val="center"/>
          </w:tcPr>
          <w:p w:rsidR="00CD19E5" w:rsidRPr="00FC4A13" w:rsidRDefault="00CD19E5" w:rsidP="00CD19E5">
            <w:pPr>
              <w:spacing w:after="0" w:line="240" w:lineRule="auto"/>
              <w:rPr>
                <w:rFonts w:ascii="Trebuchet MS" w:hAnsi="Trebuchet MS" w:cs="Trebuchet MS"/>
                <w:bCs/>
                <w:color w:val="000000"/>
                <w:lang w:val="sl-SI"/>
              </w:rPr>
            </w:pPr>
            <w:r w:rsidRPr="00FC4A13">
              <w:rPr>
                <w:rFonts w:ascii="Trebuchet MS" w:hAnsi="Trebuchet MS" w:cs="Trebuchet MS"/>
                <w:bCs/>
                <w:color w:val="000000"/>
                <w:lang w:val="sl-SI"/>
              </w:rPr>
              <w:t>Realizacija programa obrazovanja za razvoj ključnih vještina (strani jezici, ICT i dr.)</w:t>
            </w:r>
          </w:p>
        </w:tc>
        <w:tc>
          <w:tcPr>
            <w:tcW w:w="2457" w:type="dxa"/>
            <w:vAlign w:val="center"/>
          </w:tcPr>
          <w:p w:rsidR="00CD19E5" w:rsidRPr="00FC4A13" w:rsidRDefault="00CD19E5" w:rsidP="00CD19E5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/>
                <w:lang w:val="sl-SI"/>
              </w:rPr>
              <w:t>ZZZCG  i organizatori obrazovanja odraslih</w:t>
            </w:r>
          </w:p>
        </w:tc>
        <w:tc>
          <w:tcPr>
            <w:tcW w:w="2457" w:type="dxa"/>
            <w:vAlign w:val="center"/>
          </w:tcPr>
          <w:p w:rsidR="00CD19E5" w:rsidRPr="00FC4A13" w:rsidRDefault="00CD19E5" w:rsidP="00CD19E5">
            <w:pPr>
              <w:tabs>
                <w:tab w:val="left" w:pos="1455"/>
              </w:tabs>
              <w:jc w:val="both"/>
              <w:rPr>
                <w:rFonts w:ascii="Trebuchet MS" w:hAnsi="Trebuchet MS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/>
                <w:lang w:val="sl-SI"/>
              </w:rPr>
              <w:t xml:space="preserve">Nezaposlena lica, sa posebnim </w:t>
            </w:r>
            <w:r w:rsidR="00D40BED" w:rsidRPr="00FC4A13">
              <w:rPr>
                <w:rFonts w:ascii="Trebuchet MS" w:hAnsi="Trebuchet MS"/>
                <w:lang w:val="sl-SI"/>
              </w:rPr>
              <w:t>naglaskom z</w:t>
            </w:r>
            <w:r w:rsidRPr="00FC4A13">
              <w:rPr>
                <w:rFonts w:ascii="Trebuchet MS" w:hAnsi="Trebuchet MS"/>
                <w:lang w:val="sl-SI"/>
              </w:rPr>
              <w:t>a uključivanje na tržište rada mladih, žena i dugoročno nezaposlenih lica</w:t>
            </w:r>
            <w:r w:rsidRPr="00FC4A13">
              <w:rPr>
                <w:rFonts w:ascii="Trebuchet MS" w:hAnsi="Trebuchet MS" w:cs="Trebuchet MS"/>
                <w:color w:val="000000"/>
                <w:lang w:val="sl-SI"/>
              </w:rPr>
              <w:t xml:space="preserve"> </w:t>
            </w:r>
          </w:p>
        </w:tc>
        <w:tc>
          <w:tcPr>
            <w:tcW w:w="2457" w:type="dxa"/>
            <w:vAlign w:val="center"/>
          </w:tcPr>
          <w:p w:rsidR="00CD19E5" w:rsidRPr="00FC4A13" w:rsidRDefault="00CD19E5" w:rsidP="00CD19E5">
            <w:pPr>
              <w:spacing w:after="0" w:line="240" w:lineRule="auto"/>
              <w:rPr>
                <w:rFonts w:ascii="Trebuchet MS" w:hAnsi="Trebuchet MS" w:cs="Trebuchet MS"/>
                <w:color w:val="000000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/>
                <w:lang w:val="sl-SI"/>
              </w:rPr>
              <w:t xml:space="preserve">     polaznika/ca 500</w:t>
            </w:r>
          </w:p>
        </w:tc>
        <w:tc>
          <w:tcPr>
            <w:tcW w:w="2457" w:type="dxa"/>
            <w:vAlign w:val="center"/>
          </w:tcPr>
          <w:p w:rsidR="00CD19E5" w:rsidRPr="00FC4A13" w:rsidRDefault="00CD19E5" w:rsidP="00CD19E5">
            <w:pPr>
              <w:spacing w:after="0" w:line="240" w:lineRule="auto"/>
              <w:rPr>
                <w:rFonts w:ascii="Trebuchet MS" w:hAnsi="Trebuchet MS" w:cs="Trebuchet MS"/>
                <w:color w:val="000000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/>
                <w:lang w:val="sl-SI"/>
              </w:rPr>
              <w:t>ZZZCG</w:t>
            </w:r>
          </w:p>
        </w:tc>
        <w:tc>
          <w:tcPr>
            <w:tcW w:w="2457" w:type="dxa"/>
          </w:tcPr>
          <w:p w:rsidR="00CD19E5" w:rsidRPr="00CD19E5" w:rsidRDefault="00CD19E5" w:rsidP="00CD19E5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highlight w:val="yellow"/>
                <w:lang w:val="sl-SI"/>
              </w:rPr>
            </w:pPr>
          </w:p>
        </w:tc>
      </w:tr>
      <w:tr w:rsidR="00CD19E5" w:rsidRPr="00366298" w:rsidTr="00CD19E5">
        <w:trPr>
          <w:cantSplit/>
          <w:trHeight w:val="884"/>
          <w:jc w:val="center"/>
        </w:trPr>
        <w:tc>
          <w:tcPr>
            <w:tcW w:w="2457" w:type="dxa"/>
            <w:vAlign w:val="center"/>
          </w:tcPr>
          <w:p w:rsidR="00CD19E5" w:rsidRPr="00FC4A13" w:rsidRDefault="00CD19E5" w:rsidP="00CD19E5">
            <w:pPr>
              <w:spacing w:after="0" w:line="240" w:lineRule="auto"/>
              <w:rPr>
                <w:rFonts w:ascii="Trebuchet MS" w:hAnsi="Trebuchet MS" w:cs="Trebuchet MS"/>
                <w:bCs/>
                <w:color w:val="000000"/>
                <w:lang w:val="sl-SI"/>
              </w:rPr>
            </w:pPr>
            <w:r w:rsidRPr="00FC4A13">
              <w:rPr>
                <w:rFonts w:ascii="Trebuchet MS" w:hAnsi="Trebuchet MS" w:cs="Trebuchet MS"/>
                <w:bCs/>
                <w:color w:val="000000"/>
                <w:lang w:val="sl-SI"/>
              </w:rPr>
              <w:t>Realizacija programa osposobljavanja za samostalni rad</w:t>
            </w:r>
          </w:p>
        </w:tc>
        <w:tc>
          <w:tcPr>
            <w:tcW w:w="2457" w:type="dxa"/>
            <w:vAlign w:val="center"/>
          </w:tcPr>
          <w:p w:rsidR="00CD19E5" w:rsidRPr="00FC4A13" w:rsidRDefault="00CD19E5" w:rsidP="00CD19E5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FC4A13">
              <w:rPr>
                <w:rFonts w:ascii="Trebuchet MS" w:hAnsi="Trebuchet MS" w:cs="Trebuchet MS"/>
                <w:lang w:val="sl-SI"/>
              </w:rPr>
              <w:t>ZZZCG i poslodavci</w:t>
            </w:r>
          </w:p>
        </w:tc>
        <w:tc>
          <w:tcPr>
            <w:tcW w:w="2457" w:type="dxa"/>
            <w:vAlign w:val="center"/>
          </w:tcPr>
          <w:p w:rsidR="00CD19E5" w:rsidRPr="00FC4A13" w:rsidRDefault="00CD19E5" w:rsidP="00CD19E5">
            <w:pPr>
              <w:tabs>
                <w:tab w:val="left" w:pos="1455"/>
              </w:tabs>
              <w:jc w:val="both"/>
              <w:rPr>
                <w:rFonts w:ascii="Trebuchet MS" w:hAnsi="Trebuchet MS" w:cs="Trebuchet MS"/>
                <w:color w:val="000000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/>
                <w:lang w:val="sl-SI"/>
              </w:rPr>
              <w:t>Nezaposlena lica sa III i IV nivoom obrazovanja, bez radnog iskustva u stečenom nivou obrazovanja</w:t>
            </w:r>
          </w:p>
        </w:tc>
        <w:tc>
          <w:tcPr>
            <w:tcW w:w="2457" w:type="dxa"/>
          </w:tcPr>
          <w:p w:rsidR="00CD19E5" w:rsidRPr="00FC4A13" w:rsidRDefault="00CD19E5" w:rsidP="00CD19E5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/>
                <w:lang w:val="sl-SI"/>
              </w:rPr>
            </w:pPr>
          </w:p>
          <w:p w:rsidR="00CD19E5" w:rsidRPr="00FC4A13" w:rsidRDefault="00CD19E5" w:rsidP="00CD19E5">
            <w:pPr>
              <w:spacing w:after="0" w:line="240" w:lineRule="auto"/>
              <w:rPr>
                <w:rFonts w:ascii="Trebuchet MS" w:hAnsi="Trebuchet MS" w:cs="Trebuchet MS"/>
                <w:bCs/>
                <w:color w:val="000000"/>
                <w:lang w:val="sl-SI"/>
              </w:rPr>
            </w:pPr>
            <w:r w:rsidRPr="00FC4A13">
              <w:rPr>
                <w:rFonts w:ascii="Trebuchet MS" w:hAnsi="Trebuchet MS" w:cs="Trebuchet MS"/>
                <w:bCs/>
                <w:color w:val="000000"/>
                <w:lang w:val="sl-SI"/>
              </w:rPr>
              <w:t xml:space="preserve">    polaznika/ca 150</w:t>
            </w:r>
          </w:p>
        </w:tc>
        <w:tc>
          <w:tcPr>
            <w:tcW w:w="2457" w:type="dxa"/>
            <w:vAlign w:val="center"/>
          </w:tcPr>
          <w:p w:rsidR="00CD19E5" w:rsidRPr="00FC4A13" w:rsidRDefault="00CD19E5" w:rsidP="00CD19E5">
            <w:pPr>
              <w:spacing w:after="0" w:line="240" w:lineRule="auto"/>
              <w:rPr>
                <w:rFonts w:ascii="Trebuchet MS" w:hAnsi="Trebuchet MS" w:cs="Trebuchet MS"/>
                <w:color w:val="000000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/>
                <w:lang w:val="sl-SI"/>
              </w:rPr>
              <w:t>ZZZCG</w:t>
            </w:r>
          </w:p>
        </w:tc>
        <w:tc>
          <w:tcPr>
            <w:tcW w:w="2457" w:type="dxa"/>
          </w:tcPr>
          <w:p w:rsidR="00CD19E5" w:rsidRPr="00CD19E5" w:rsidRDefault="00CD19E5" w:rsidP="00CD19E5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highlight w:val="yellow"/>
                <w:lang w:val="sl-SI"/>
              </w:rPr>
            </w:pPr>
          </w:p>
        </w:tc>
      </w:tr>
      <w:tr w:rsidR="00CD19E5" w:rsidRPr="00366298" w:rsidTr="00CD19E5">
        <w:trPr>
          <w:cantSplit/>
          <w:trHeight w:val="375"/>
          <w:jc w:val="center"/>
        </w:trPr>
        <w:tc>
          <w:tcPr>
            <w:tcW w:w="2457" w:type="dxa"/>
            <w:vAlign w:val="center"/>
          </w:tcPr>
          <w:p w:rsidR="00CD19E5" w:rsidRPr="00FC4A13" w:rsidRDefault="00CD19E5" w:rsidP="00CD19E5">
            <w:pPr>
              <w:spacing w:after="0" w:line="240" w:lineRule="auto"/>
              <w:rPr>
                <w:rFonts w:ascii="Trebuchet MS" w:hAnsi="Trebuchet MS" w:cs="Trebuchet MS"/>
                <w:bCs/>
                <w:color w:val="000000"/>
                <w:lang w:val="sl-SI"/>
              </w:rPr>
            </w:pPr>
            <w:r w:rsidRPr="00FC4A13">
              <w:rPr>
                <w:rFonts w:ascii="Trebuchet MS" w:hAnsi="Trebuchet MS" w:cs="Trebuchet MS"/>
                <w:bCs/>
                <w:color w:val="000000"/>
                <w:lang w:val="sl-SI"/>
              </w:rPr>
              <w:t xml:space="preserve">Realizacija programa osposobljavanje za rad kod poslodavca </w:t>
            </w:r>
          </w:p>
        </w:tc>
        <w:tc>
          <w:tcPr>
            <w:tcW w:w="2457" w:type="dxa"/>
            <w:vAlign w:val="center"/>
          </w:tcPr>
          <w:p w:rsidR="00CD19E5" w:rsidRPr="00FC4A13" w:rsidRDefault="00CD19E5" w:rsidP="00CD19E5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FC4A13">
              <w:rPr>
                <w:rFonts w:ascii="Trebuchet MS" w:hAnsi="Trebuchet MS" w:cs="Trebuchet MS"/>
                <w:lang w:val="sl-SI"/>
              </w:rPr>
              <w:t>ZZZCG i poslodavci</w:t>
            </w:r>
          </w:p>
        </w:tc>
        <w:tc>
          <w:tcPr>
            <w:tcW w:w="2457" w:type="dxa"/>
            <w:vAlign w:val="center"/>
          </w:tcPr>
          <w:p w:rsidR="00CD19E5" w:rsidRPr="00FC4A13" w:rsidRDefault="00D40BED" w:rsidP="00CD19E5">
            <w:pPr>
              <w:tabs>
                <w:tab w:val="left" w:pos="1455"/>
              </w:tabs>
              <w:jc w:val="both"/>
              <w:rPr>
                <w:rFonts w:ascii="Trebuchet MS" w:hAnsi="Trebuchet MS" w:cs="Trebuchet MS"/>
                <w:color w:val="000000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/>
                <w:lang w:val="sl-SI"/>
              </w:rPr>
              <w:t>Lica s</w:t>
            </w:r>
            <w:r w:rsidR="00CD19E5" w:rsidRPr="00FC4A13">
              <w:rPr>
                <w:rFonts w:ascii="Trebuchet MS" w:hAnsi="Trebuchet MS" w:cs="Trebuchet MS"/>
                <w:color w:val="000000"/>
                <w:lang w:val="sl-SI"/>
              </w:rPr>
              <w:t>a evidencije Zavoda - dugoročno nezaposlena</w:t>
            </w:r>
          </w:p>
        </w:tc>
        <w:tc>
          <w:tcPr>
            <w:tcW w:w="2457" w:type="dxa"/>
          </w:tcPr>
          <w:p w:rsidR="00CD19E5" w:rsidRPr="00FC4A13" w:rsidRDefault="00CD19E5" w:rsidP="00CD19E5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/>
                <w:lang w:val="sl-SI"/>
              </w:rPr>
            </w:pPr>
            <w:r w:rsidRPr="00FC4A13">
              <w:rPr>
                <w:rFonts w:ascii="Trebuchet MS" w:hAnsi="Trebuchet MS" w:cs="Trebuchet MS"/>
                <w:bCs/>
                <w:color w:val="000000"/>
                <w:lang w:val="sl-SI"/>
              </w:rPr>
              <w:t xml:space="preserve">    polaznika/ca 350</w:t>
            </w:r>
          </w:p>
        </w:tc>
        <w:tc>
          <w:tcPr>
            <w:tcW w:w="2457" w:type="dxa"/>
            <w:vAlign w:val="center"/>
          </w:tcPr>
          <w:p w:rsidR="00CD19E5" w:rsidRPr="00FC4A13" w:rsidRDefault="00CD19E5" w:rsidP="00CD19E5">
            <w:pPr>
              <w:spacing w:after="0" w:line="240" w:lineRule="auto"/>
              <w:rPr>
                <w:rFonts w:ascii="Trebuchet MS" w:hAnsi="Trebuchet MS" w:cs="Trebuchet MS"/>
                <w:color w:val="000000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/>
                <w:lang w:val="sl-SI"/>
              </w:rPr>
              <w:t>ZZZCG</w:t>
            </w:r>
          </w:p>
        </w:tc>
        <w:tc>
          <w:tcPr>
            <w:tcW w:w="2457" w:type="dxa"/>
          </w:tcPr>
          <w:p w:rsidR="00CD19E5" w:rsidRPr="00CD19E5" w:rsidRDefault="00CD19E5" w:rsidP="00CD19E5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highlight w:val="yellow"/>
                <w:lang w:val="sl-SI"/>
              </w:rPr>
            </w:pPr>
          </w:p>
        </w:tc>
      </w:tr>
      <w:tr w:rsidR="00CD19E5" w:rsidRPr="00366298" w:rsidTr="00CD19E5">
        <w:trPr>
          <w:cantSplit/>
          <w:trHeight w:val="375"/>
          <w:jc w:val="center"/>
        </w:trPr>
        <w:tc>
          <w:tcPr>
            <w:tcW w:w="2457" w:type="dxa"/>
            <w:vAlign w:val="center"/>
          </w:tcPr>
          <w:p w:rsidR="00CD19E5" w:rsidRPr="00FC4A13" w:rsidRDefault="00CD19E5" w:rsidP="00CD19E5">
            <w:pPr>
              <w:spacing w:after="0" w:line="240" w:lineRule="auto"/>
              <w:rPr>
                <w:rFonts w:ascii="Trebuchet MS" w:hAnsi="Trebuchet MS" w:cs="Trebuchet MS"/>
                <w:bCs/>
                <w:color w:val="000000"/>
                <w:lang w:val="sl-SI"/>
              </w:rPr>
            </w:pPr>
            <w:r w:rsidRPr="00FC4A13">
              <w:rPr>
                <w:rFonts w:ascii="Trebuchet MS" w:hAnsi="Trebuchet MS"/>
                <w:bCs/>
                <w:lang w:val="sr-Latn-CS"/>
              </w:rPr>
              <w:lastRenderedPageBreak/>
              <w:t xml:space="preserve">Realizacija programa podrške i stručne pomoći </w:t>
            </w:r>
            <w:r w:rsidRPr="00FC4A13">
              <w:rPr>
                <w:rFonts w:ascii="Trebuchet MS" w:hAnsi="Trebuchet MS"/>
              </w:rPr>
              <w:t xml:space="preserve">nezaposlenim  licima u  savladavanju prepreka pri zapošljavanju, u </w:t>
            </w:r>
            <w:r w:rsidRPr="00FC4A13">
              <w:rPr>
                <w:rFonts w:ascii="Trebuchet MS" w:hAnsi="Trebuchet MS"/>
                <w:spacing w:val="-2"/>
              </w:rPr>
              <w:t xml:space="preserve">ponovnom aktiviranju i sticanju </w:t>
            </w:r>
            <w:r w:rsidR="00D40BED" w:rsidRPr="00FC4A13">
              <w:rPr>
                <w:rFonts w:ascii="Trebuchet MS" w:hAnsi="Trebuchet MS"/>
                <w:spacing w:val="-2"/>
              </w:rPr>
              <w:t>određenih ključnih kompetencija</w:t>
            </w:r>
          </w:p>
        </w:tc>
        <w:tc>
          <w:tcPr>
            <w:tcW w:w="2457" w:type="dxa"/>
            <w:vAlign w:val="center"/>
          </w:tcPr>
          <w:p w:rsidR="00CD19E5" w:rsidRPr="00FC4A13" w:rsidRDefault="00CD19E5" w:rsidP="00CD19E5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FC4A13">
              <w:rPr>
                <w:rFonts w:ascii="Trebuchet MS" w:hAnsi="Trebuchet MS" w:cs="Trebuchet MS"/>
                <w:lang w:val="sl-SI"/>
              </w:rPr>
              <w:t>ZZZCG  i programski partneri</w:t>
            </w:r>
          </w:p>
        </w:tc>
        <w:tc>
          <w:tcPr>
            <w:tcW w:w="2457" w:type="dxa"/>
            <w:vAlign w:val="center"/>
          </w:tcPr>
          <w:p w:rsidR="00CD19E5" w:rsidRPr="00FC4A13" w:rsidRDefault="00CD19E5" w:rsidP="00CD19E5">
            <w:pPr>
              <w:tabs>
                <w:tab w:val="left" w:pos="1455"/>
              </w:tabs>
              <w:jc w:val="both"/>
              <w:rPr>
                <w:rFonts w:ascii="Trebuchet MS" w:hAnsi="Trebuchet MS" w:cs="Trebuchet MS"/>
                <w:color w:val="000000"/>
                <w:lang w:val="sl-SI"/>
              </w:rPr>
            </w:pPr>
            <w:r w:rsidRPr="00FC4A13">
              <w:rPr>
                <w:rFonts w:ascii="Trebuchet MS" w:hAnsi="Trebuchet MS"/>
                <w:lang w:val="sl-SI"/>
              </w:rPr>
              <w:t>Bivše korisnice novčane naknade, po osnovu rođenja troje i više djece, korisnici materijalnog obezbjeđenja porodice i druga nezaposlena lica kojima je potrebna podrška u cilj</w:t>
            </w:r>
            <w:r w:rsidR="00D40BED" w:rsidRPr="00FC4A13">
              <w:rPr>
                <w:rFonts w:ascii="Trebuchet MS" w:hAnsi="Trebuchet MS"/>
                <w:lang w:val="sl-SI"/>
              </w:rPr>
              <w:t>u zapošljavanja na tržištu rada</w:t>
            </w:r>
          </w:p>
        </w:tc>
        <w:tc>
          <w:tcPr>
            <w:tcW w:w="2457" w:type="dxa"/>
          </w:tcPr>
          <w:p w:rsidR="00CD19E5" w:rsidRPr="00FC4A13" w:rsidRDefault="00CD19E5" w:rsidP="00CD19E5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/>
                <w:lang w:val="sl-SI"/>
              </w:rPr>
            </w:pPr>
          </w:p>
          <w:p w:rsidR="00CD19E5" w:rsidRPr="00FC4A13" w:rsidRDefault="00CD19E5" w:rsidP="00CD19E5">
            <w:pPr>
              <w:spacing w:after="0" w:line="240" w:lineRule="auto"/>
              <w:jc w:val="center"/>
              <w:rPr>
                <w:rFonts w:ascii="Trebuchet MS" w:hAnsi="Trebuchet MS" w:cs="Trebuchet MS"/>
                <w:bCs/>
                <w:color w:val="000000"/>
                <w:lang w:val="sl-SI"/>
              </w:rPr>
            </w:pPr>
            <w:r w:rsidRPr="00FC4A13">
              <w:rPr>
                <w:rFonts w:ascii="Trebuchet MS" w:hAnsi="Trebuchet MS" w:cs="Trebuchet MS"/>
                <w:bCs/>
                <w:color w:val="000000"/>
                <w:lang w:val="sl-SI"/>
              </w:rPr>
              <w:t>polaznika/ca  1 000</w:t>
            </w:r>
          </w:p>
        </w:tc>
        <w:tc>
          <w:tcPr>
            <w:tcW w:w="2457" w:type="dxa"/>
            <w:vAlign w:val="center"/>
          </w:tcPr>
          <w:p w:rsidR="00CD19E5" w:rsidRPr="00FC4A13" w:rsidRDefault="00CD19E5" w:rsidP="00CD19E5">
            <w:pPr>
              <w:spacing w:after="0" w:line="240" w:lineRule="auto"/>
              <w:rPr>
                <w:rFonts w:ascii="Trebuchet MS" w:hAnsi="Trebuchet MS" w:cs="Trebuchet MS"/>
                <w:color w:val="000000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/>
                <w:lang w:val="sl-SI"/>
              </w:rPr>
              <w:t>ZZZCG</w:t>
            </w:r>
          </w:p>
        </w:tc>
        <w:tc>
          <w:tcPr>
            <w:tcW w:w="2457" w:type="dxa"/>
          </w:tcPr>
          <w:p w:rsidR="00CD19E5" w:rsidRPr="00CD19E5" w:rsidRDefault="00CD19E5" w:rsidP="00CD19E5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highlight w:val="yellow"/>
                <w:lang w:val="sl-SI"/>
              </w:rPr>
            </w:pPr>
          </w:p>
        </w:tc>
      </w:tr>
      <w:tr w:rsidR="00CD19E5" w:rsidRPr="00366298" w:rsidTr="00CD19E5">
        <w:trPr>
          <w:cantSplit/>
          <w:trHeight w:val="375"/>
          <w:jc w:val="center"/>
        </w:trPr>
        <w:tc>
          <w:tcPr>
            <w:tcW w:w="2457" w:type="dxa"/>
            <w:vAlign w:val="center"/>
          </w:tcPr>
          <w:p w:rsidR="00CD19E5" w:rsidRPr="00FC4A13" w:rsidRDefault="00CD19E5" w:rsidP="00CD19E5">
            <w:pPr>
              <w:spacing w:after="0" w:line="240" w:lineRule="auto"/>
              <w:rPr>
                <w:rFonts w:ascii="Trebuchet MS" w:hAnsi="Trebuchet MS"/>
                <w:bCs/>
                <w:lang w:val="sr-Latn-CS"/>
              </w:rPr>
            </w:pPr>
            <w:r w:rsidRPr="00FC4A13">
              <w:rPr>
                <w:rFonts w:ascii="Trebuchet MS" w:hAnsi="Trebuchet MS"/>
                <w:spacing w:val="-2"/>
              </w:rPr>
              <w:t>Realizacija programa osposobljavanja i zapošljavanja mladih na poslovima sprečavanja neformalnog poslovanja</w:t>
            </w:r>
          </w:p>
        </w:tc>
        <w:tc>
          <w:tcPr>
            <w:tcW w:w="2457" w:type="dxa"/>
            <w:vAlign w:val="center"/>
          </w:tcPr>
          <w:p w:rsidR="00CD19E5" w:rsidRPr="00FC4A13" w:rsidRDefault="00CD19E5" w:rsidP="00CD19E5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FC4A13">
              <w:rPr>
                <w:rFonts w:ascii="Trebuchet MS" w:hAnsi="Trebuchet MS" w:cs="Trebuchet MS"/>
                <w:lang w:val="sl-SI"/>
              </w:rPr>
              <w:t>ZZZCG i poslodavci</w:t>
            </w:r>
          </w:p>
        </w:tc>
        <w:tc>
          <w:tcPr>
            <w:tcW w:w="2457" w:type="dxa"/>
            <w:vAlign w:val="center"/>
          </w:tcPr>
          <w:p w:rsidR="00CD19E5" w:rsidRPr="00FC4A13" w:rsidRDefault="00CD19E5" w:rsidP="00CD19E5">
            <w:pPr>
              <w:tabs>
                <w:tab w:val="left" w:pos="1455"/>
              </w:tabs>
              <w:jc w:val="both"/>
              <w:rPr>
                <w:rFonts w:ascii="Trebuchet MS" w:hAnsi="Trebuchet MS"/>
              </w:rPr>
            </w:pPr>
            <w:r w:rsidRPr="00FC4A13">
              <w:rPr>
                <w:rFonts w:ascii="Trebuchet MS" w:hAnsi="Trebuchet MS"/>
              </w:rPr>
              <w:t>Mladi, nezaposleni sa evidencije Zavoda</w:t>
            </w:r>
          </w:p>
        </w:tc>
        <w:tc>
          <w:tcPr>
            <w:tcW w:w="2457" w:type="dxa"/>
            <w:vAlign w:val="center"/>
          </w:tcPr>
          <w:p w:rsidR="00CD19E5" w:rsidRPr="00FC4A13" w:rsidRDefault="00CD19E5" w:rsidP="00CD19E5">
            <w:pPr>
              <w:spacing w:after="0" w:line="240" w:lineRule="auto"/>
              <w:rPr>
                <w:rFonts w:ascii="Trebuchet MS" w:hAnsi="Trebuchet MS" w:cs="Trebuchet MS"/>
                <w:bCs/>
                <w:color w:val="000000"/>
                <w:lang w:val="sl-SI"/>
              </w:rPr>
            </w:pPr>
            <w:r w:rsidRPr="00FC4A13">
              <w:rPr>
                <w:rFonts w:ascii="Trebuchet MS" w:hAnsi="Trebuchet MS" w:cs="Trebuchet MS"/>
                <w:bCs/>
                <w:color w:val="000000"/>
                <w:lang w:val="sl-SI"/>
              </w:rPr>
              <w:t xml:space="preserve">     polaznika/ca  150 </w:t>
            </w:r>
          </w:p>
        </w:tc>
        <w:tc>
          <w:tcPr>
            <w:tcW w:w="2457" w:type="dxa"/>
            <w:vAlign w:val="center"/>
          </w:tcPr>
          <w:p w:rsidR="00CD19E5" w:rsidRPr="00FC4A13" w:rsidRDefault="00CD19E5" w:rsidP="00CD19E5">
            <w:pPr>
              <w:spacing w:after="0" w:line="240" w:lineRule="auto"/>
              <w:rPr>
                <w:rFonts w:ascii="Trebuchet MS" w:hAnsi="Trebuchet MS" w:cs="Trebuchet MS"/>
                <w:color w:val="000000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/>
                <w:lang w:val="sl-SI"/>
              </w:rPr>
              <w:t>ZZZCG</w:t>
            </w:r>
          </w:p>
        </w:tc>
        <w:tc>
          <w:tcPr>
            <w:tcW w:w="2457" w:type="dxa"/>
          </w:tcPr>
          <w:p w:rsidR="00CD19E5" w:rsidRPr="00CD19E5" w:rsidRDefault="00CD19E5" w:rsidP="00CD19E5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highlight w:val="yellow"/>
                <w:lang w:val="sl-SI"/>
              </w:rPr>
            </w:pPr>
          </w:p>
        </w:tc>
      </w:tr>
      <w:tr w:rsidR="00CD19E5" w:rsidRPr="00366298" w:rsidTr="00CD19E5">
        <w:trPr>
          <w:cantSplit/>
          <w:trHeight w:val="375"/>
          <w:jc w:val="center"/>
        </w:trPr>
        <w:tc>
          <w:tcPr>
            <w:tcW w:w="2457" w:type="dxa"/>
            <w:vAlign w:val="center"/>
          </w:tcPr>
          <w:p w:rsidR="00CD19E5" w:rsidRPr="00FC4A13" w:rsidRDefault="00CD19E5" w:rsidP="004346A9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iCs/>
                <w:lang w:val="pl-PL"/>
              </w:rPr>
            </w:pPr>
            <w:r w:rsidRPr="00FC4A13">
              <w:rPr>
                <w:rFonts w:ascii="Trebuchet MS" w:hAnsi="Trebuchet MS" w:cs="Arial"/>
                <w:bCs/>
                <w:iCs/>
                <w:lang w:val="pl-PL"/>
              </w:rPr>
              <w:t>Realizacija obuka za preduzetnike i lica koja započinju biznis</w:t>
            </w:r>
          </w:p>
          <w:p w:rsidR="00CD19E5" w:rsidRPr="00FC4A13" w:rsidRDefault="00CD19E5" w:rsidP="00CD19E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Cs/>
                <w:iCs/>
                <w:lang w:val="pl-PL"/>
              </w:rPr>
            </w:pPr>
          </w:p>
        </w:tc>
        <w:tc>
          <w:tcPr>
            <w:tcW w:w="2457" w:type="dxa"/>
            <w:vAlign w:val="center"/>
          </w:tcPr>
          <w:p w:rsidR="00CD19E5" w:rsidRPr="00FC4A13" w:rsidRDefault="002321A1" w:rsidP="00CD19E5">
            <w:pPr>
              <w:spacing w:after="0" w:line="240" w:lineRule="auto"/>
              <w:rPr>
                <w:rFonts w:ascii="Trebuchet MS" w:hAnsi="Trebuchet MS" w:cs="Arial"/>
                <w:lang w:val="sl-SI"/>
              </w:rPr>
            </w:pPr>
            <w:r w:rsidRPr="00FC4A13">
              <w:rPr>
                <w:rFonts w:ascii="Trebuchet MS" w:hAnsi="Trebuchet MS" w:cs="Arial"/>
                <w:lang w:val="sl-SI"/>
              </w:rPr>
              <w:t>ZZZCG</w:t>
            </w:r>
            <w:r w:rsidR="00CD19E5" w:rsidRPr="00FC4A13">
              <w:rPr>
                <w:rFonts w:ascii="Trebuchet MS" w:hAnsi="Trebuchet MS" w:cs="Arial"/>
                <w:lang w:val="sl-SI"/>
              </w:rPr>
              <w:t>, izvođači obuke</w:t>
            </w:r>
          </w:p>
        </w:tc>
        <w:tc>
          <w:tcPr>
            <w:tcW w:w="2457" w:type="dxa"/>
            <w:vAlign w:val="center"/>
          </w:tcPr>
          <w:p w:rsidR="00CD19E5" w:rsidRPr="00FC4A13" w:rsidRDefault="00D40BED" w:rsidP="00CD19E5">
            <w:pPr>
              <w:spacing w:after="0" w:line="240" w:lineRule="auto"/>
              <w:rPr>
                <w:rFonts w:ascii="Trebuchet MS" w:hAnsi="Trebuchet MS" w:cs="Trebuchet MS"/>
                <w:color w:val="000000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/>
                <w:lang w:val="sl-SI"/>
              </w:rPr>
              <w:t>Preduzetnici i lica-buduć</w:t>
            </w:r>
            <w:r w:rsidR="00CD19E5" w:rsidRPr="00FC4A13">
              <w:rPr>
                <w:rFonts w:ascii="Trebuchet MS" w:hAnsi="Trebuchet MS" w:cs="Trebuchet MS"/>
                <w:color w:val="000000"/>
                <w:lang w:val="sl-SI"/>
              </w:rPr>
              <w:t xml:space="preserve">i preduzetnici – korisnici usluga ZZZCG </w:t>
            </w:r>
          </w:p>
        </w:tc>
        <w:tc>
          <w:tcPr>
            <w:tcW w:w="2457" w:type="dxa"/>
          </w:tcPr>
          <w:p w:rsidR="00CD19E5" w:rsidRPr="00FC4A13" w:rsidRDefault="00CD19E5" w:rsidP="00CD19E5">
            <w:pPr>
              <w:rPr>
                <w:rFonts w:ascii="Trebuchet MS" w:hAnsi="Trebuchet MS"/>
              </w:rPr>
            </w:pPr>
            <w:r w:rsidRPr="00FC4A13">
              <w:rPr>
                <w:rFonts w:ascii="Trebuchet MS" w:hAnsi="Trebuchet MS"/>
              </w:rPr>
              <w:t>Broj obučenih preduzetnika i lica koja započinju biznis</w:t>
            </w:r>
          </w:p>
        </w:tc>
        <w:tc>
          <w:tcPr>
            <w:tcW w:w="2457" w:type="dxa"/>
            <w:vAlign w:val="center"/>
          </w:tcPr>
          <w:p w:rsidR="00CD19E5" w:rsidRPr="00FC4A13" w:rsidRDefault="00CD19E5" w:rsidP="00CD19E5">
            <w:pPr>
              <w:spacing w:after="0" w:line="240" w:lineRule="auto"/>
              <w:rPr>
                <w:rFonts w:ascii="Trebuchet MS" w:hAnsi="Trebuchet MS" w:cs="Trebuchet MS"/>
                <w:color w:val="000000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/>
                <w:lang w:val="sl-SI"/>
              </w:rPr>
              <w:t>ZZZCG</w:t>
            </w:r>
          </w:p>
        </w:tc>
        <w:tc>
          <w:tcPr>
            <w:tcW w:w="2457" w:type="dxa"/>
            <w:vAlign w:val="center"/>
          </w:tcPr>
          <w:p w:rsidR="00CD19E5" w:rsidRPr="00CD19E5" w:rsidRDefault="00CD19E5" w:rsidP="00CD19E5">
            <w:pPr>
              <w:spacing w:after="0" w:line="240" w:lineRule="auto"/>
              <w:jc w:val="center"/>
              <w:rPr>
                <w:rFonts w:ascii="Trebuchet MS" w:hAnsi="Trebuchet MS" w:cs="Trebuchet MS"/>
                <w:highlight w:val="yellow"/>
                <w:lang w:val="sl-SI"/>
              </w:rPr>
            </w:pPr>
          </w:p>
          <w:p w:rsidR="00CD19E5" w:rsidRPr="00CD19E5" w:rsidRDefault="00CD19E5" w:rsidP="00CD19E5">
            <w:pPr>
              <w:spacing w:after="0" w:line="240" w:lineRule="auto"/>
              <w:jc w:val="center"/>
              <w:rPr>
                <w:rFonts w:ascii="Trebuchet MS" w:hAnsi="Trebuchet MS" w:cs="Trebuchet MS"/>
                <w:highlight w:val="yellow"/>
                <w:lang w:val="sl-SI"/>
              </w:rPr>
            </w:pPr>
            <w:r w:rsidRPr="00CD19E5">
              <w:rPr>
                <w:rFonts w:ascii="Trebuchet MS" w:hAnsi="Trebuchet MS" w:cs="Trebuchet MS"/>
                <w:highlight w:val="yellow"/>
                <w:lang w:val="sl-SI"/>
              </w:rPr>
              <w:t xml:space="preserve"> </w:t>
            </w:r>
          </w:p>
        </w:tc>
      </w:tr>
      <w:tr w:rsidR="00CD19E5" w:rsidRPr="00366298" w:rsidTr="00CD19E5">
        <w:trPr>
          <w:cantSplit/>
          <w:trHeight w:val="375"/>
          <w:jc w:val="center"/>
        </w:trPr>
        <w:tc>
          <w:tcPr>
            <w:tcW w:w="2457" w:type="dxa"/>
          </w:tcPr>
          <w:p w:rsidR="00CD19E5" w:rsidRPr="00FC4A13" w:rsidRDefault="00CD19E5" w:rsidP="00CD19E5">
            <w:pPr>
              <w:rPr>
                <w:rFonts w:ascii="Trebuchet MS" w:hAnsi="Trebuchet MS" w:cs="Arial"/>
                <w:lang w:val="sl-SI"/>
              </w:rPr>
            </w:pPr>
            <w:r w:rsidRPr="00FC4A13">
              <w:rPr>
                <w:rFonts w:ascii="Trebuchet MS" w:hAnsi="Trebuchet MS"/>
              </w:rPr>
              <w:lastRenderedPageBreak/>
              <w:t>Realizacija programa profesionalne orijentacije licima kojima su ove programske   aktivnosti potrebne (programi profe</w:t>
            </w:r>
            <w:r w:rsidR="00E60C24" w:rsidRPr="00FC4A13">
              <w:rPr>
                <w:rFonts w:ascii="Trebuchet MS" w:hAnsi="Trebuchet MS"/>
              </w:rPr>
              <w:t>sionalne selekcije, karijerne ori</w:t>
            </w:r>
            <w:r w:rsidRPr="00FC4A13">
              <w:rPr>
                <w:rFonts w:ascii="Trebuchet MS" w:hAnsi="Trebuchet MS"/>
              </w:rPr>
              <w:t>jentacije, razvijan</w:t>
            </w:r>
            <w:r w:rsidR="00E60C24" w:rsidRPr="00FC4A13">
              <w:rPr>
                <w:rFonts w:ascii="Trebuchet MS" w:hAnsi="Trebuchet MS"/>
              </w:rPr>
              <w:t>ja web platforme za karijernu ori</w:t>
            </w:r>
            <w:r w:rsidRPr="00FC4A13">
              <w:rPr>
                <w:rFonts w:ascii="Trebuchet MS" w:hAnsi="Trebuchet MS"/>
              </w:rPr>
              <w:t>jenatciju i drugi programi)</w:t>
            </w:r>
          </w:p>
        </w:tc>
        <w:tc>
          <w:tcPr>
            <w:tcW w:w="2457" w:type="dxa"/>
            <w:vAlign w:val="center"/>
          </w:tcPr>
          <w:p w:rsidR="00CD19E5" w:rsidRPr="00FC4A13" w:rsidRDefault="00CD19E5" w:rsidP="00CD19E5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FC4A13">
              <w:rPr>
                <w:rFonts w:ascii="Trebuchet MS" w:hAnsi="Trebuchet MS" w:cs="Trebuchet MS"/>
                <w:lang w:val="sl-SI"/>
              </w:rPr>
              <w:t>Zaposleni u ZZZCG</w:t>
            </w:r>
          </w:p>
        </w:tc>
        <w:tc>
          <w:tcPr>
            <w:tcW w:w="2457" w:type="dxa"/>
            <w:vAlign w:val="center"/>
          </w:tcPr>
          <w:p w:rsidR="00CD19E5" w:rsidRPr="00FC4A13" w:rsidRDefault="00E60C24" w:rsidP="00CD19E5">
            <w:pPr>
              <w:spacing w:after="0" w:line="240" w:lineRule="auto"/>
              <w:rPr>
                <w:rFonts w:ascii="Trebuchet MS" w:hAnsi="Trebuchet MS" w:cs="Trebuchet MS"/>
                <w:color w:val="000000"/>
                <w:lang w:val="sl-SI"/>
              </w:rPr>
            </w:pPr>
            <w:r w:rsidRPr="00FC4A13">
              <w:rPr>
                <w:rFonts w:ascii="Trebuchet MS" w:hAnsi="Trebuchet MS"/>
                <w:lang w:val="sl-SI"/>
              </w:rPr>
              <w:t>L</w:t>
            </w:r>
            <w:r w:rsidR="00CD19E5" w:rsidRPr="00FC4A13">
              <w:rPr>
                <w:rFonts w:ascii="Trebuchet MS" w:hAnsi="Trebuchet MS"/>
                <w:lang w:val="sr-Latn-CS"/>
              </w:rPr>
              <w:t>ica koja traže zaposlenje</w:t>
            </w:r>
            <w:r w:rsidRPr="00FC4A13">
              <w:rPr>
                <w:rFonts w:ascii="Trebuchet MS" w:hAnsi="Trebuchet MS"/>
                <w:lang w:val="sr-Latn-CS"/>
              </w:rPr>
              <w:t>, učenici, studenti i druga lic</w:t>
            </w:r>
            <w:r w:rsidR="00CD19E5" w:rsidRPr="00FC4A13">
              <w:rPr>
                <w:rFonts w:ascii="Trebuchet MS" w:hAnsi="Trebuchet MS"/>
                <w:lang w:val="sr-Latn-CS"/>
              </w:rPr>
              <w:t>a kojima je potrebna stručna pomoć pri zapošljavanju, izboru zan</w:t>
            </w:r>
            <w:r w:rsidRPr="00FC4A13">
              <w:rPr>
                <w:rFonts w:ascii="Trebuchet MS" w:hAnsi="Trebuchet MS"/>
                <w:lang w:val="sr-Latn-CS"/>
              </w:rPr>
              <w:t>imanja i profesionalnom razvoju</w:t>
            </w:r>
            <w:r w:rsidR="00CD19E5" w:rsidRPr="00FC4A13">
              <w:rPr>
                <w:rFonts w:ascii="Trebuchet MS" w:hAnsi="Trebuchet MS" w:cs="Trebuchet MS"/>
                <w:color w:val="000000"/>
                <w:lang w:val="sl-SI"/>
              </w:rPr>
              <w:t xml:space="preserve"> </w:t>
            </w:r>
          </w:p>
        </w:tc>
        <w:tc>
          <w:tcPr>
            <w:tcW w:w="2457" w:type="dxa"/>
          </w:tcPr>
          <w:p w:rsidR="00CD19E5" w:rsidRPr="00FC4A13" w:rsidRDefault="00CD19E5" w:rsidP="00CD19E5">
            <w:pPr>
              <w:rPr>
                <w:rFonts w:ascii="Trebuchet MS" w:hAnsi="Trebuchet MS"/>
              </w:rPr>
            </w:pPr>
            <w:r w:rsidRPr="00FC4A13">
              <w:rPr>
                <w:rFonts w:ascii="Trebuchet MS" w:hAnsi="Trebuchet MS"/>
              </w:rPr>
              <w:t>Promjena broja lica obuhvaćenih aktivnostima profesionalne orijentacije u odnosu na prethodni period</w:t>
            </w:r>
          </w:p>
        </w:tc>
        <w:tc>
          <w:tcPr>
            <w:tcW w:w="2457" w:type="dxa"/>
            <w:vAlign w:val="center"/>
          </w:tcPr>
          <w:p w:rsidR="00CD19E5" w:rsidRPr="00FC4A13" w:rsidRDefault="00CD19E5" w:rsidP="00CD19E5">
            <w:pPr>
              <w:spacing w:after="0" w:line="240" w:lineRule="auto"/>
              <w:rPr>
                <w:rFonts w:ascii="Trebuchet MS" w:hAnsi="Trebuchet MS" w:cs="Trebuchet MS"/>
                <w:color w:val="000000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/>
                <w:lang w:val="sl-SI"/>
              </w:rPr>
              <w:t>ZZZCG</w:t>
            </w:r>
          </w:p>
          <w:p w:rsidR="00CD19E5" w:rsidRPr="00FC4A13" w:rsidRDefault="00CD19E5" w:rsidP="00CD19E5">
            <w:pPr>
              <w:spacing w:after="0" w:line="240" w:lineRule="auto"/>
              <w:rPr>
                <w:rFonts w:ascii="Trebuchet MS" w:hAnsi="Trebuchet MS" w:cs="Trebuchet MS"/>
                <w:color w:val="000000"/>
                <w:lang w:val="sl-SI"/>
              </w:rPr>
            </w:pPr>
          </w:p>
        </w:tc>
        <w:tc>
          <w:tcPr>
            <w:tcW w:w="2457" w:type="dxa"/>
          </w:tcPr>
          <w:p w:rsidR="00CD19E5" w:rsidRPr="00FC4A13" w:rsidRDefault="00CD19E5" w:rsidP="00CD19E5">
            <w:pPr>
              <w:spacing w:after="0" w:line="240" w:lineRule="auto"/>
              <w:jc w:val="center"/>
              <w:rPr>
                <w:rFonts w:ascii="Trebuchet MS" w:hAnsi="Trebuchet MS" w:cs="Trebuchet MS"/>
                <w:color w:val="FF0000"/>
                <w:lang w:val="sl-SI"/>
              </w:rPr>
            </w:pPr>
          </w:p>
          <w:p w:rsidR="00CD19E5" w:rsidRPr="00FC4A13" w:rsidRDefault="00CD19E5" w:rsidP="00CD19E5">
            <w:pPr>
              <w:spacing w:after="0" w:line="240" w:lineRule="auto"/>
              <w:jc w:val="center"/>
              <w:rPr>
                <w:rFonts w:ascii="Trebuchet MS" w:hAnsi="Trebuchet MS" w:cs="Trebuchet MS"/>
                <w:color w:val="FF0000"/>
                <w:lang w:val="sl-SI"/>
              </w:rPr>
            </w:pPr>
          </w:p>
        </w:tc>
      </w:tr>
      <w:tr w:rsidR="00CD19E5" w:rsidRPr="00366298" w:rsidTr="00F6727C">
        <w:trPr>
          <w:cantSplit/>
          <w:trHeight w:val="54"/>
          <w:jc w:val="center"/>
        </w:trPr>
        <w:tc>
          <w:tcPr>
            <w:tcW w:w="7371" w:type="dxa"/>
            <w:gridSpan w:val="3"/>
          </w:tcPr>
          <w:p w:rsidR="00CD19E5" w:rsidRPr="00FC4A13" w:rsidRDefault="00CD19E5" w:rsidP="00CD19E5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 w:themeColor="text1"/>
                <w:lang w:val="sl-SI"/>
              </w:rPr>
              <w:t>I</w:t>
            </w:r>
            <w:r w:rsidRPr="00FC4A13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zvor sredstava</w:t>
            </w:r>
            <w:r w:rsidRPr="00FC4A13">
              <w:rPr>
                <w:rFonts w:ascii="Trebuchet MS" w:hAnsi="Trebuchet MS" w:cs="Trebuchet MS"/>
                <w:color w:val="000000" w:themeColor="text1"/>
                <w:lang w:val="sl-SI"/>
              </w:rPr>
              <w:t>:</w:t>
            </w:r>
          </w:p>
        </w:tc>
        <w:tc>
          <w:tcPr>
            <w:tcW w:w="7371" w:type="dxa"/>
            <w:gridSpan w:val="3"/>
          </w:tcPr>
          <w:p w:rsidR="00CD19E5" w:rsidRPr="00FC4A13" w:rsidRDefault="00CD19E5" w:rsidP="00CD19E5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 w:themeColor="text1"/>
                <w:lang w:val="sl-SI"/>
              </w:rPr>
              <w:t>Zavod za zapošljavanje Crne Gore ........4 200.000,00€</w:t>
            </w:r>
          </w:p>
          <w:p w:rsidR="00CD19E5" w:rsidRPr="00FC4A13" w:rsidRDefault="00CD19E5" w:rsidP="00DD11D0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 </w:t>
            </w:r>
          </w:p>
        </w:tc>
      </w:tr>
      <w:tr w:rsidR="00CD19E5" w:rsidRPr="00366298" w:rsidTr="00F6727C">
        <w:trPr>
          <w:cantSplit/>
          <w:trHeight w:val="54"/>
          <w:jc w:val="center"/>
        </w:trPr>
        <w:tc>
          <w:tcPr>
            <w:tcW w:w="7371" w:type="dxa"/>
            <w:gridSpan w:val="3"/>
          </w:tcPr>
          <w:p w:rsidR="00CD19E5" w:rsidRPr="00366298" w:rsidRDefault="00CD19E5" w:rsidP="00CD19E5">
            <w:pPr>
              <w:spacing w:after="0" w:line="240" w:lineRule="auto"/>
              <w:rPr>
                <w:rFonts w:ascii="Trebuchet MS" w:hAnsi="Trebuchet MS" w:cs="Trebuchet MS"/>
                <w:b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Ukupno:</w:t>
            </w:r>
          </w:p>
        </w:tc>
        <w:tc>
          <w:tcPr>
            <w:tcW w:w="7371" w:type="dxa"/>
            <w:gridSpan w:val="3"/>
          </w:tcPr>
          <w:p w:rsidR="00CD19E5" w:rsidRPr="00366298" w:rsidRDefault="00DD11D0" w:rsidP="00CD19E5">
            <w:pPr>
              <w:spacing w:after="0" w:line="240" w:lineRule="auto"/>
              <w:rPr>
                <w:rFonts w:ascii="Trebuchet MS" w:hAnsi="Trebuchet MS" w:cs="Trebuchet MS"/>
                <w:b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                        </w:t>
            </w:r>
            <w:r w:rsidR="00757559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                              4 </w:t>
            </w:r>
            <w:r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200.000,00</w:t>
            </w:r>
            <w:r>
              <w:rPr>
                <w:rFonts w:ascii="Trebuchet MS" w:hAnsi="Trebuchet MS" w:cs="Trebuchet MS"/>
                <w:color w:val="000000" w:themeColor="text1"/>
                <w:lang w:val="sl-SI"/>
              </w:rPr>
              <w:t>€</w:t>
            </w:r>
          </w:p>
        </w:tc>
      </w:tr>
    </w:tbl>
    <w:p w:rsidR="000D6CF0" w:rsidRPr="00366298" w:rsidRDefault="000D6CF0" w:rsidP="00F24B30">
      <w:pPr>
        <w:pStyle w:val="ListParagraph"/>
        <w:spacing w:after="0" w:line="240" w:lineRule="auto"/>
        <w:ind w:left="0"/>
        <w:rPr>
          <w:rFonts w:ascii="Trebuchet MS" w:hAnsi="Trebuchet MS" w:cs="Trebuchet MS"/>
          <w:color w:val="000000" w:themeColor="text1"/>
          <w:lang w:val="sl-SI"/>
        </w:rPr>
      </w:pPr>
    </w:p>
    <w:p w:rsidR="00FB6EA1" w:rsidRPr="00366298" w:rsidRDefault="00FB6EA1" w:rsidP="00F24B30">
      <w:pPr>
        <w:pStyle w:val="ListParagraph"/>
        <w:spacing w:after="0" w:line="240" w:lineRule="auto"/>
        <w:ind w:left="0"/>
        <w:rPr>
          <w:rFonts w:ascii="Trebuchet MS" w:hAnsi="Trebuchet MS" w:cs="Trebuchet MS"/>
          <w:b/>
          <w:bCs/>
          <w:color w:val="000000" w:themeColor="text1"/>
          <w:lang w:val="sl-SI"/>
        </w:rPr>
      </w:pPr>
    </w:p>
    <w:p w:rsidR="00FB6EA1" w:rsidRPr="00366298" w:rsidRDefault="00FB6EA1" w:rsidP="00F24B30">
      <w:pPr>
        <w:pStyle w:val="ListParagraph"/>
        <w:spacing w:after="0" w:line="240" w:lineRule="auto"/>
        <w:ind w:left="0"/>
        <w:rPr>
          <w:rFonts w:ascii="Trebuchet MS" w:hAnsi="Trebuchet MS" w:cs="Trebuchet MS"/>
          <w:b/>
          <w:bCs/>
          <w:color w:val="000000" w:themeColor="text1"/>
          <w:lang w:val="sl-SI"/>
        </w:rPr>
      </w:pPr>
    </w:p>
    <w:p w:rsidR="00FB6EA1" w:rsidRPr="00366298" w:rsidRDefault="00FB6EA1" w:rsidP="00F24B30">
      <w:pPr>
        <w:pStyle w:val="ListParagraph"/>
        <w:spacing w:after="0" w:line="240" w:lineRule="auto"/>
        <w:ind w:left="0"/>
        <w:rPr>
          <w:rFonts w:ascii="Trebuchet MS" w:hAnsi="Trebuchet MS" w:cs="Trebuchet MS"/>
          <w:b/>
          <w:bCs/>
          <w:color w:val="000000" w:themeColor="text1"/>
          <w:lang w:val="sl-SI"/>
        </w:rPr>
      </w:pPr>
    </w:p>
    <w:p w:rsidR="00F6727C" w:rsidRPr="00366298" w:rsidRDefault="00F6727C">
      <w:pPr>
        <w:spacing w:after="0" w:line="240" w:lineRule="auto"/>
        <w:rPr>
          <w:rFonts w:ascii="Trebuchet MS" w:hAnsi="Trebuchet MS" w:cs="Trebuchet MS"/>
          <w:b/>
          <w:bCs/>
          <w:color w:val="000000" w:themeColor="text1"/>
          <w:lang w:val="sl-SI"/>
        </w:rPr>
      </w:pPr>
      <w:r w:rsidRPr="00366298">
        <w:rPr>
          <w:rFonts w:ascii="Trebuchet MS" w:hAnsi="Trebuchet MS" w:cs="Trebuchet MS"/>
          <w:b/>
          <w:bCs/>
          <w:color w:val="000000" w:themeColor="text1"/>
          <w:lang w:val="sl-SI"/>
        </w:rPr>
        <w:br w:type="page"/>
      </w:r>
    </w:p>
    <w:p w:rsidR="000D6CF0" w:rsidRPr="00F566EA" w:rsidRDefault="00D5226C" w:rsidP="00F566EA">
      <w:pPr>
        <w:pStyle w:val="Heading2"/>
        <w:rPr>
          <w:rFonts w:ascii="Trebuchet MS" w:hAnsi="Trebuchet MS"/>
          <w:b/>
          <w:color w:val="000000" w:themeColor="text1"/>
          <w:sz w:val="24"/>
          <w:szCs w:val="24"/>
          <w:lang w:val="sl-SI"/>
        </w:rPr>
      </w:pPr>
      <w:bookmarkStart w:id="7" w:name="_Toc504457808"/>
      <w:r w:rsidRPr="00F566EA">
        <w:rPr>
          <w:rFonts w:ascii="Trebuchet MS" w:hAnsi="Trebuchet MS"/>
          <w:b/>
          <w:color w:val="000000" w:themeColor="text1"/>
          <w:sz w:val="24"/>
          <w:szCs w:val="24"/>
          <w:lang w:val="sl-SI"/>
        </w:rPr>
        <w:lastRenderedPageBreak/>
        <w:t>UNAPREĐENJE KOMPETENCIJA ZAPOSLENIH</w:t>
      </w:r>
      <w:bookmarkEnd w:id="7"/>
    </w:p>
    <w:tbl>
      <w:tblPr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19"/>
        <w:gridCol w:w="12"/>
        <w:gridCol w:w="27"/>
        <w:gridCol w:w="2480"/>
        <w:gridCol w:w="55"/>
        <w:gridCol w:w="63"/>
        <w:gridCol w:w="2355"/>
        <w:gridCol w:w="12"/>
        <w:gridCol w:w="36"/>
        <w:gridCol w:w="6"/>
        <w:gridCol w:w="2497"/>
        <w:gridCol w:w="17"/>
        <w:gridCol w:w="69"/>
        <w:gridCol w:w="2429"/>
        <w:gridCol w:w="22"/>
        <w:gridCol w:w="118"/>
        <w:gridCol w:w="101"/>
        <w:gridCol w:w="2270"/>
        <w:gridCol w:w="32"/>
      </w:tblGrid>
      <w:tr w:rsidR="00366298" w:rsidRPr="00366298" w:rsidTr="009431CA">
        <w:trPr>
          <w:gridAfter w:val="1"/>
          <w:wAfter w:w="32" w:type="dxa"/>
          <w:cantSplit/>
          <w:trHeight w:val="432"/>
          <w:tblHeader/>
          <w:jc w:val="center"/>
        </w:trPr>
        <w:tc>
          <w:tcPr>
            <w:tcW w:w="2519" w:type="dxa"/>
            <w:shd w:val="clear" w:color="auto" w:fill="E6E6E6"/>
            <w:vAlign w:val="center"/>
          </w:tcPr>
          <w:p w:rsidR="000D6CF0" w:rsidRPr="00366298" w:rsidRDefault="000D6CF0" w:rsidP="003C2371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 w:themeColor="text1"/>
                <w:lang w:val="sl-SI" w:eastAsia="en-GB"/>
              </w:rPr>
            </w:pPr>
            <w:r w:rsidRPr="00366298">
              <w:rPr>
                <w:rFonts w:ascii="Trebuchet MS" w:hAnsi="Trebuchet MS" w:cs="Trebuchet MS"/>
                <w:b/>
                <w:bCs/>
                <w:color w:val="000000" w:themeColor="text1"/>
                <w:lang w:val="sl-SI" w:eastAsia="en-GB"/>
              </w:rPr>
              <w:t>Aktivnosti</w:t>
            </w:r>
          </w:p>
        </w:tc>
        <w:tc>
          <w:tcPr>
            <w:tcW w:w="2519" w:type="dxa"/>
            <w:gridSpan w:val="3"/>
            <w:shd w:val="clear" w:color="auto" w:fill="E6E6E6"/>
            <w:vAlign w:val="center"/>
          </w:tcPr>
          <w:p w:rsidR="000D6CF0" w:rsidRPr="00366298" w:rsidRDefault="000D6CF0" w:rsidP="003C2371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>Nosioci aktivnosti</w:t>
            </w:r>
          </w:p>
        </w:tc>
        <w:tc>
          <w:tcPr>
            <w:tcW w:w="2527" w:type="dxa"/>
            <w:gridSpan w:val="6"/>
            <w:shd w:val="clear" w:color="auto" w:fill="E6E6E6"/>
            <w:vAlign w:val="center"/>
          </w:tcPr>
          <w:p w:rsidR="000D6CF0" w:rsidRPr="00366298" w:rsidRDefault="000D6CF0" w:rsidP="003C2371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>Ciljna grupa</w:t>
            </w:r>
          </w:p>
        </w:tc>
        <w:tc>
          <w:tcPr>
            <w:tcW w:w="2497" w:type="dxa"/>
            <w:shd w:val="clear" w:color="auto" w:fill="E6E6E6"/>
            <w:vAlign w:val="center"/>
          </w:tcPr>
          <w:p w:rsidR="000D6CF0" w:rsidRPr="00366298" w:rsidRDefault="00C31631" w:rsidP="0086747D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 w:themeColor="text1"/>
                <w:lang w:val="sl-SI" w:eastAsia="en-GB"/>
              </w:rPr>
            </w:pPr>
            <w:r w:rsidRPr="00C31631">
              <w:rPr>
                <w:rFonts w:ascii="Trebuchet MS" w:hAnsi="Trebuchet MS" w:cs="Trebuchet MS"/>
                <w:b/>
                <w:bCs/>
                <w:color w:val="000000" w:themeColor="text1"/>
                <w:lang w:val="sl-SI" w:eastAsia="en-GB"/>
              </w:rPr>
              <w:t>Indikator za  praćenje (broj polaznika/ca)</w:t>
            </w:r>
          </w:p>
        </w:tc>
        <w:tc>
          <w:tcPr>
            <w:tcW w:w="2515" w:type="dxa"/>
            <w:gridSpan w:val="3"/>
            <w:shd w:val="clear" w:color="auto" w:fill="E6E6E6"/>
            <w:vAlign w:val="center"/>
          </w:tcPr>
          <w:p w:rsidR="000D6CF0" w:rsidRPr="00366298" w:rsidRDefault="000D6CF0" w:rsidP="003C2371">
            <w:pPr>
              <w:pStyle w:val="Heading6"/>
              <w:tabs>
                <w:tab w:val="left" w:pos="0"/>
              </w:tabs>
              <w:spacing w:before="0" w:after="0"/>
              <w:jc w:val="center"/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sl-SI" w:eastAsia="en-GB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sl-SI" w:eastAsia="en-GB"/>
              </w:rPr>
              <w:t xml:space="preserve">Izvor </w:t>
            </w:r>
          </w:p>
          <w:p w:rsidR="000D6CF0" w:rsidRPr="00366298" w:rsidRDefault="000D6CF0" w:rsidP="003C2371">
            <w:pPr>
              <w:pStyle w:val="Heading6"/>
              <w:tabs>
                <w:tab w:val="left" w:pos="0"/>
              </w:tabs>
              <w:spacing w:before="0" w:after="0"/>
              <w:jc w:val="center"/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sl-SI" w:eastAsia="en-GB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sl-SI" w:eastAsia="en-GB"/>
              </w:rPr>
              <w:t>finasiranja</w:t>
            </w:r>
          </w:p>
        </w:tc>
        <w:tc>
          <w:tcPr>
            <w:tcW w:w="2511" w:type="dxa"/>
            <w:gridSpan w:val="4"/>
            <w:shd w:val="clear" w:color="auto" w:fill="E6E6E6"/>
            <w:vAlign w:val="center"/>
          </w:tcPr>
          <w:p w:rsidR="000D6CF0" w:rsidRPr="00366298" w:rsidRDefault="000D6CF0" w:rsidP="003C2371">
            <w:pPr>
              <w:pStyle w:val="Heading6"/>
              <w:tabs>
                <w:tab w:val="left" w:pos="0"/>
              </w:tabs>
              <w:spacing w:before="0" w:after="0"/>
              <w:jc w:val="center"/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sl-SI" w:eastAsia="en-GB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sl-SI" w:eastAsia="en-GB"/>
              </w:rPr>
              <w:t>Finansijska sredstva</w:t>
            </w:r>
          </w:p>
        </w:tc>
      </w:tr>
      <w:tr w:rsidR="00366298" w:rsidRPr="00366298" w:rsidTr="009431CA">
        <w:trPr>
          <w:gridAfter w:val="1"/>
          <w:wAfter w:w="32" w:type="dxa"/>
          <w:cantSplit/>
          <w:trHeight w:val="375"/>
          <w:jc w:val="center"/>
        </w:trPr>
        <w:tc>
          <w:tcPr>
            <w:tcW w:w="2519" w:type="dxa"/>
          </w:tcPr>
          <w:p w:rsidR="000D6CF0" w:rsidRPr="00366298" w:rsidRDefault="00741462" w:rsidP="00F6727C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 xml:space="preserve">Razvijanje programa stručnog usavršavanja </w:t>
            </w:r>
          </w:p>
          <w:p w:rsidR="00D5226C" w:rsidRPr="00366298" w:rsidRDefault="00D5226C" w:rsidP="00F6727C">
            <w:pPr>
              <w:spacing w:after="0" w:line="240" w:lineRule="auto"/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</w:pPr>
          </w:p>
        </w:tc>
        <w:tc>
          <w:tcPr>
            <w:tcW w:w="2519" w:type="dxa"/>
            <w:gridSpan w:val="3"/>
          </w:tcPr>
          <w:p w:rsidR="000D6CF0" w:rsidRPr="00366298" w:rsidRDefault="00021CC6" w:rsidP="00F6727C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Centar za stručno obrazovanje </w:t>
            </w:r>
          </w:p>
          <w:p w:rsidR="00021CC6" w:rsidRPr="00366298" w:rsidRDefault="00021CC6" w:rsidP="00F6727C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Uprava za kadrove</w:t>
            </w:r>
          </w:p>
          <w:p w:rsidR="00021CC6" w:rsidRPr="00366298" w:rsidRDefault="00021CC6" w:rsidP="00F6727C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Socijalni partneri</w:t>
            </w:r>
          </w:p>
          <w:p w:rsidR="00021CC6" w:rsidRPr="00366298" w:rsidRDefault="00021CC6" w:rsidP="00F6727C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Poslodavci</w:t>
            </w:r>
          </w:p>
          <w:p w:rsidR="00021CC6" w:rsidRPr="00366298" w:rsidRDefault="00021CC6" w:rsidP="00F6727C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Licencirani organizatori obrazovanja odraslih</w:t>
            </w:r>
          </w:p>
        </w:tc>
        <w:tc>
          <w:tcPr>
            <w:tcW w:w="2527" w:type="dxa"/>
            <w:gridSpan w:val="6"/>
          </w:tcPr>
          <w:p w:rsidR="000D6CF0" w:rsidRPr="00366298" w:rsidRDefault="00592AB2" w:rsidP="00F6727C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Z</w:t>
            </w:r>
            <w:r w:rsidR="00F70B1D"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aposleni</w:t>
            </w:r>
          </w:p>
        </w:tc>
        <w:tc>
          <w:tcPr>
            <w:tcW w:w="2497" w:type="dxa"/>
          </w:tcPr>
          <w:p w:rsidR="000D6CF0" w:rsidRPr="00366298" w:rsidRDefault="00E60C24" w:rsidP="00F6727C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Broj </w:t>
            </w:r>
            <w:r w:rsidR="00EB15A9"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razvijenih </w:t>
            </w:r>
            <w:r w:rsidR="00021CC6"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programa stručnog usavršavanja</w:t>
            </w:r>
          </w:p>
        </w:tc>
        <w:tc>
          <w:tcPr>
            <w:tcW w:w="2515" w:type="dxa"/>
            <w:gridSpan w:val="3"/>
          </w:tcPr>
          <w:p w:rsidR="000D6CF0" w:rsidRPr="00366298" w:rsidRDefault="00021CC6" w:rsidP="00F6727C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Nadležna ministarstva</w:t>
            </w:r>
          </w:p>
          <w:p w:rsidR="00021CC6" w:rsidRPr="00366298" w:rsidRDefault="00021CC6" w:rsidP="00F6727C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Uprava za kadrove</w:t>
            </w:r>
          </w:p>
          <w:p w:rsidR="00021CC6" w:rsidRPr="00366298" w:rsidRDefault="00021CC6" w:rsidP="00F6727C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Pos</w:t>
            </w:r>
            <w:r w:rsidR="00E9648B"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lodavci</w:t>
            </w:r>
          </w:p>
          <w:p w:rsidR="00021CC6" w:rsidRPr="00366298" w:rsidRDefault="00021CC6" w:rsidP="00F6727C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  <w:tc>
          <w:tcPr>
            <w:tcW w:w="2511" w:type="dxa"/>
            <w:gridSpan w:val="4"/>
            <w:vAlign w:val="center"/>
          </w:tcPr>
          <w:p w:rsidR="00EB15A9" w:rsidRPr="00366298" w:rsidRDefault="00B84DAD" w:rsidP="00B84DAD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           2.000,00€</w:t>
            </w:r>
          </w:p>
        </w:tc>
      </w:tr>
      <w:tr w:rsidR="00100237" w:rsidRPr="00366298" w:rsidTr="009431CA">
        <w:trPr>
          <w:gridAfter w:val="1"/>
          <w:wAfter w:w="32" w:type="dxa"/>
          <w:cantSplit/>
          <w:trHeight w:val="375"/>
          <w:jc w:val="center"/>
        </w:trPr>
        <w:tc>
          <w:tcPr>
            <w:tcW w:w="2519" w:type="dxa"/>
          </w:tcPr>
          <w:p w:rsidR="00100237" w:rsidRPr="00366298" w:rsidRDefault="00100237" w:rsidP="00F6727C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O</w:t>
            </w:r>
            <w:r w:rsidR="008063F9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rganizovanje</w:t>
            </w:r>
            <w:r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 xml:space="preserve"> stručnog usavršavanja za jačanje kapaciteta ljudskih resursa u Centru za stručno obrazovanja</w:t>
            </w:r>
          </w:p>
        </w:tc>
        <w:tc>
          <w:tcPr>
            <w:tcW w:w="2519" w:type="dxa"/>
            <w:gridSpan w:val="3"/>
          </w:tcPr>
          <w:p w:rsidR="00100237" w:rsidRPr="00366298" w:rsidRDefault="00100237" w:rsidP="0010023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</w:pPr>
            <w:r w:rsidRPr="00366298"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  <w:t>Centar za stručno obrazovanje</w:t>
            </w:r>
          </w:p>
          <w:p w:rsidR="00100237" w:rsidRPr="00366298" w:rsidRDefault="00100237" w:rsidP="00F6727C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  <w:tc>
          <w:tcPr>
            <w:tcW w:w="2527" w:type="dxa"/>
            <w:gridSpan w:val="6"/>
          </w:tcPr>
          <w:p w:rsidR="00100237" w:rsidRPr="00366298" w:rsidRDefault="00100237" w:rsidP="00F6727C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Zaposleni</w:t>
            </w:r>
          </w:p>
        </w:tc>
        <w:tc>
          <w:tcPr>
            <w:tcW w:w="2497" w:type="dxa"/>
          </w:tcPr>
          <w:p w:rsidR="00100237" w:rsidRPr="00366298" w:rsidRDefault="00100237" w:rsidP="00F6727C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color w:val="000000" w:themeColor="text1"/>
                <w:lang w:val="sl-SI"/>
              </w:rPr>
              <w:t>Bro</w:t>
            </w:r>
            <w:r w:rsidR="00E60C24">
              <w:rPr>
                <w:rFonts w:ascii="Trebuchet MS" w:hAnsi="Trebuchet MS" w:cs="Trebuchet MS"/>
                <w:color w:val="000000" w:themeColor="text1"/>
                <w:lang w:val="sl-SI"/>
              </w:rPr>
              <w:t>j zaposlenih uključenih u stručno usavršavanje</w:t>
            </w:r>
          </w:p>
        </w:tc>
        <w:tc>
          <w:tcPr>
            <w:tcW w:w="2515" w:type="dxa"/>
            <w:gridSpan w:val="3"/>
          </w:tcPr>
          <w:p w:rsidR="00100237" w:rsidRPr="00366298" w:rsidRDefault="00100237" w:rsidP="0010023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</w:pPr>
            <w:r w:rsidRPr="00366298"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  <w:t>Centar za stručno obrazovanje</w:t>
            </w:r>
          </w:p>
          <w:p w:rsidR="00100237" w:rsidRPr="00366298" w:rsidRDefault="00100237" w:rsidP="00F6727C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  <w:tc>
          <w:tcPr>
            <w:tcW w:w="2511" w:type="dxa"/>
            <w:gridSpan w:val="4"/>
            <w:vAlign w:val="center"/>
          </w:tcPr>
          <w:p w:rsidR="00100237" w:rsidRDefault="00100237" w:rsidP="00100237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color w:val="000000" w:themeColor="text1"/>
                <w:lang w:val="sl-SI"/>
              </w:rPr>
              <w:t>6.000,00</w:t>
            </w:r>
          </w:p>
        </w:tc>
      </w:tr>
      <w:tr w:rsidR="00366298" w:rsidRPr="00366298" w:rsidTr="009431CA">
        <w:trPr>
          <w:gridAfter w:val="1"/>
          <w:wAfter w:w="32" w:type="dxa"/>
          <w:cantSplit/>
          <w:trHeight w:val="375"/>
          <w:jc w:val="center"/>
        </w:trPr>
        <w:tc>
          <w:tcPr>
            <w:tcW w:w="2519" w:type="dxa"/>
          </w:tcPr>
          <w:p w:rsidR="003A6414" w:rsidRPr="00366298" w:rsidRDefault="0075340F" w:rsidP="00B24C8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</w:pPr>
            <w:r w:rsidRPr="00366298"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  <w:t>P</w:t>
            </w:r>
            <w:r w:rsidR="00CC5F93" w:rsidRPr="00366298"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  <w:t>romovisanje značaja p</w:t>
            </w:r>
            <w:r w:rsidRPr="00366298"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  <w:t>rog</w:t>
            </w:r>
            <w:r w:rsidR="00CC5F93" w:rsidRPr="00366298"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  <w:t>rama</w:t>
            </w:r>
            <w:r w:rsidRPr="00366298"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  <w:t xml:space="preserve"> stručnog usavršavanja unutar same organizacije</w:t>
            </w:r>
            <w:r w:rsidR="003A6414"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  <w:t xml:space="preserve"> </w:t>
            </w:r>
          </w:p>
        </w:tc>
        <w:tc>
          <w:tcPr>
            <w:tcW w:w="2519" w:type="dxa"/>
            <w:gridSpan w:val="3"/>
          </w:tcPr>
          <w:p w:rsidR="000F20C2" w:rsidRPr="00366298" w:rsidRDefault="00CC5F93" w:rsidP="00F6727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</w:pPr>
            <w:r w:rsidRPr="00366298"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  <w:t>Centar za stručno obrazovanje</w:t>
            </w:r>
          </w:p>
          <w:p w:rsidR="00CC5F93" w:rsidRPr="00366298" w:rsidRDefault="00CC5F93" w:rsidP="00F6727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</w:pPr>
            <w:r w:rsidRPr="00366298"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  <w:t>Uprava za kadrove</w:t>
            </w:r>
          </w:p>
          <w:p w:rsidR="00CC5F93" w:rsidRPr="00366298" w:rsidRDefault="00CC5F93" w:rsidP="00F6727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Socijalni partneri</w:t>
            </w:r>
          </w:p>
          <w:p w:rsidR="00CC5F93" w:rsidRPr="00366298" w:rsidRDefault="00CC5F93" w:rsidP="00F6727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</w:pPr>
          </w:p>
        </w:tc>
        <w:tc>
          <w:tcPr>
            <w:tcW w:w="2527" w:type="dxa"/>
            <w:gridSpan w:val="6"/>
          </w:tcPr>
          <w:p w:rsidR="000F20C2" w:rsidRPr="00366298" w:rsidRDefault="00592AB2" w:rsidP="00F6727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</w:pPr>
            <w:r w:rsidRPr="00366298"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  <w:t>Z</w:t>
            </w:r>
            <w:r w:rsidR="00CC5F93" w:rsidRPr="00366298"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  <w:t>aposleni</w:t>
            </w:r>
          </w:p>
        </w:tc>
        <w:tc>
          <w:tcPr>
            <w:tcW w:w="2497" w:type="dxa"/>
          </w:tcPr>
          <w:p w:rsidR="000F20C2" w:rsidRPr="00366298" w:rsidRDefault="00CC5F93" w:rsidP="00F6727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</w:pPr>
            <w:r w:rsidRPr="00366298"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  <w:t>Realizovane aktivnosti</w:t>
            </w:r>
            <w:r w:rsidR="00D33810"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  <w:t xml:space="preserve"> na promovisanju programa stručn</w:t>
            </w:r>
            <w:r w:rsidRPr="00366298"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  <w:t>og usavršavanja</w:t>
            </w:r>
          </w:p>
          <w:p w:rsidR="000F20C2" w:rsidRPr="00366298" w:rsidRDefault="000F20C2" w:rsidP="00F6727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</w:pPr>
          </w:p>
        </w:tc>
        <w:tc>
          <w:tcPr>
            <w:tcW w:w="2515" w:type="dxa"/>
            <w:gridSpan w:val="3"/>
          </w:tcPr>
          <w:p w:rsidR="00CC5F93" w:rsidRPr="00366298" w:rsidRDefault="00CC5F93" w:rsidP="00F6727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</w:pPr>
            <w:r w:rsidRPr="00366298"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  <w:t>Centar za stručno obrazovanje</w:t>
            </w:r>
          </w:p>
          <w:p w:rsidR="00CC5F93" w:rsidRPr="00366298" w:rsidRDefault="00CC5F93" w:rsidP="00F6727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</w:pPr>
            <w:r w:rsidRPr="00366298"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  <w:t>Uprava za kadrove</w:t>
            </w:r>
          </w:p>
          <w:p w:rsidR="00CC5F93" w:rsidRPr="00366298" w:rsidRDefault="00CC5F93" w:rsidP="00F6727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Socijalni partneri</w:t>
            </w:r>
          </w:p>
          <w:p w:rsidR="000F20C2" w:rsidRPr="00366298" w:rsidRDefault="000F20C2" w:rsidP="00F6727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</w:pPr>
          </w:p>
        </w:tc>
        <w:tc>
          <w:tcPr>
            <w:tcW w:w="2511" w:type="dxa"/>
            <w:gridSpan w:val="4"/>
          </w:tcPr>
          <w:p w:rsidR="000F20C2" w:rsidRPr="00366298" w:rsidRDefault="00013DAB" w:rsidP="003A6414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 </w:t>
            </w:r>
            <w:r w:rsidR="00B24C8B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           </w:t>
            </w:r>
          </w:p>
        </w:tc>
      </w:tr>
      <w:tr w:rsidR="00366298" w:rsidRPr="00366298" w:rsidTr="009431CA">
        <w:trPr>
          <w:gridAfter w:val="1"/>
          <w:wAfter w:w="32" w:type="dxa"/>
          <w:cantSplit/>
          <w:trHeight w:val="988"/>
          <w:jc w:val="center"/>
        </w:trPr>
        <w:tc>
          <w:tcPr>
            <w:tcW w:w="2519" w:type="dxa"/>
          </w:tcPr>
          <w:p w:rsidR="000F20C2" w:rsidRPr="00366298" w:rsidRDefault="00CC5F93" w:rsidP="00ED5B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</w:pPr>
            <w:r w:rsidRPr="00366298"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  <w:t>Iniciranje aktivnosti za s</w:t>
            </w:r>
            <w:r w:rsidR="0075340F" w:rsidRPr="00366298"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  <w:t xml:space="preserve">tvaranje uslova za učenje na radnom mjestu </w:t>
            </w:r>
          </w:p>
        </w:tc>
        <w:tc>
          <w:tcPr>
            <w:tcW w:w="2519" w:type="dxa"/>
            <w:gridSpan w:val="3"/>
          </w:tcPr>
          <w:p w:rsidR="000F20C2" w:rsidRPr="00366298" w:rsidRDefault="00CC5F93" w:rsidP="00ED5B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</w:pPr>
            <w:r w:rsidRPr="00366298"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  <w:t xml:space="preserve">Centar za stručno obrazovanje </w:t>
            </w:r>
          </w:p>
          <w:p w:rsidR="00CC5F93" w:rsidRPr="00366298" w:rsidRDefault="00CC5F93" w:rsidP="00ED5B9A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Socijalni partneri</w:t>
            </w:r>
          </w:p>
          <w:p w:rsidR="00CC5F93" w:rsidRPr="00ED5B9A" w:rsidRDefault="00ED5B9A" w:rsidP="00ED5B9A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color w:val="000000" w:themeColor="text1"/>
                <w:lang w:val="sl-SI"/>
              </w:rPr>
              <w:t>Poslodavci</w:t>
            </w:r>
          </w:p>
        </w:tc>
        <w:tc>
          <w:tcPr>
            <w:tcW w:w="2527" w:type="dxa"/>
            <w:gridSpan w:val="6"/>
          </w:tcPr>
          <w:p w:rsidR="000F20C2" w:rsidRPr="00366298" w:rsidRDefault="00CC5F93" w:rsidP="00ED5B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</w:pPr>
            <w:r w:rsidRPr="00366298"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  <w:t>Zaposleni</w:t>
            </w:r>
          </w:p>
        </w:tc>
        <w:tc>
          <w:tcPr>
            <w:tcW w:w="2497" w:type="dxa"/>
          </w:tcPr>
          <w:p w:rsidR="000F20C2" w:rsidRPr="00366298" w:rsidRDefault="004E0AAD" w:rsidP="00ED5B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  <w:t xml:space="preserve">Realizovane aktivnosti na </w:t>
            </w:r>
            <w:r w:rsidR="00CC5F93" w:rsidRPr="00366298"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  <w:t>stvaranju preduslova za učenje na radnom mjestu</w:t>
            </w:r>
          </w:p>
        </w:tc>
        <w:tc>
          <w:tcPr>
            <w:tcW w:w="2515" w:type="dxa"/>
            <w:gridSpan w:val="3"/>
          </w:tcPr>
          <w:p w:rsidR="000F20C2" w:rsidRPr="00366298" w:rsidRDefault="00CC5F93" w:rsidP="00ED5B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</w:pPr>
            <w:r w:rsidRPr="00366298"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  <w:t>Centar za stručno obrazovanje</w:t>
            </w:r>
          </w:p>
          <w:p w:rsidR="00CC5F93" w:rsidRPr="00366298" w:rsidRDefault="00CC5F93" w:rsidP="00ED5B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</w:pPr>
            <w:r w:rsidRPr="00366298"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  <w:t xml:space="preserve">Socijalni partneri </w:t>
            </w:r>
          </w:p>
          <w:p w:rsidR="00CC5F93" w:rsidRPr="00366298" w:rsidRDefault="00CC5F93" w:rsidP="00ED5B9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</w:pPr>
            <w:r w:rsidRPr="00366298"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  <w:t>Poslodavci</w:t>
            </w:r>
          </w:p>
        </w:tc>
        <w:tc>
          <w:tcPr>
            <w:tcW w:w="2511" w:type="dxa"/>
            <w:gridSpan w:val="4"/>
          </w:tcPr>
          <w:p w:rsidR="000F20C2" w:rsidRPr="00366298" w:rsidRDefault="000F20C2" w:rsidP="00F6727C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</w:tr>
      <w:tr w:rsidR="00366298" w:rsidRPr="00366298" w:rsidTr="007E4AD9">
        <w:trPr>
          <w:gridAfter w:val="1"/>
          <w:wAfter w:w="32" w:type="dxa"/>
          <w:cantSplit/>
          <w:trHeight w:val="32"/>
          <w:jc w:val="center"/>
        </w:trPr>
        <w:tc>
          <w:tcPr>
            <w:tcW w:w="15088" w:type="dxa"/>
            <w:gridSpan w:val="18"/>
            <w:shd w:val="clear" w:color="auto" w:fill="D9D9D9" w:themeFill="background1" w:themeFillShade="D9"/>
          </w:tcPr>
          <w:p w:rsidR="00F6727C" w:rsidRPr="00FC4A13" w:rsidRDefault="00F6727C" w:rsidP="00ED5B9A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AKTIVNOSTI</w:t>
            </w:r>
            <w:r w:rsidR="00D921DA" w:rsidRPr="00FC4A13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 </w:t>
            </w:r>
            <w:r w:rsidR="00D33810" w:rsidRPr="00FC4A13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MINISTARSTVA</w:t>
            </w:r>
            <w:r w:rsidRPr="00FC4A13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 RADA I SOCIJALNOG STARANJA</w:t>
            </w:r>
          </w:p>
        </w:tc>
      </w:tr>
      <w:tr w:rsidR="00F42217" w:rsidRPr="00366298" w:rsidTr="009431CA">
        <w:trPr>
          <w:gridAfter w:val="1"/>
          <w:wAfter w:w="32" w:type="dxa"/>
          <w:cantSplit/>
          <w:trHeight w:val="32"/>
          <w:jc w:val="center"/>
        </w:trPr>
        <w:tc>
          <w:tcPr>
            <w:tcW w:w="2519" w:type="dxa"/>
            <w:vAlign w:val="center"/>
          </w:tcPr>
          <w:p w:rsidR="00F42217" w:rsidRPr="00FC4A13" w:rsidRDefault="00F42217" w:rsidP="00F42217">
            <w:pPr>
              <w:contextualSpacing/>
              <w:rPr>
                <w:rFonts w:ascii="Trebuchet MS" w:hAnsi="Trebuchet MS"/>
                <w:lang w:val="sl-SI"/>
              </w:rPr>
            </w:pPr>
            <w:r w:rsidRPr="00FC4A13">
              <w:rPr>
                <w:rFonts w:ascii="Trebuchet MS" w:hAnsi="Trebuchet MS"/>
                <w:lang w:val="sl-SI"/>
              </w:rPr>
              <w:t xml:space="preserve">Nastavak koontinuiranih obuka za rad u Integrisanom informacionom sistemu socijalnog staranja (IISSS) - Socijalnom kartonu u 2018. </w:t>
            </w:r>
          </w:p>
        </w:tc>
        <w:tc>
          <w:tcPr>
            <w:tcW w:w="2519" w:type="dxa"/>
            <w:gridSpan w:val="3"/>
            <w:vAlign w:val="center"/>
          </w:tcPr>
          <w:p w:rsidR="00F42217" w:rsidRPr="00FC4A13" w:rsidRDefault="00F42217" w:rsidP="00F42217">
            <w:pPr>
              <w:rPr>
                <w:rFonts w:ascii="Trebuchet MS" w:hAnsi="Trebuchet MS"/>
                <w:lang w:val="sl-SI"/>
              </w:rPr>
            </w:pPr>
            <w:r w:rsidRPr="00FC4A13">
              <w:rPr>
                <w:rFonts w:ascii="Trebuchet MS" w:hAnsi="Trebuchet MS"/>
                <w:lang w:val="sl-SI"/>
              </w:rPr>
              <w:t>MRSS i UNDP</w:t>
            </w:r>
          </w:p>
        </w:tc>
        <w:tc>
          <w:tcPr>
            <w:tcW w:w="2527" w:type="dxa"/>
            <w:gridSpan w:val="6"/>
            <w:vAlign w:val="center"/>
          </w:tcPr>
          <w:p w:rsidR="00F42217" w:rsidRPr="00FC4A13" w:rsidRDefault="00F42217" w:rsidP="00F42217">
            <w:pPr>
              <w:rPr>
                <w:rFonts w:ascii="Trebuchet MS" w:hAnsi="Trebuchet MS"/>
                <w:lang w:val="sl-SI"/>
              </w:rPr>
            </w:pPr>
            <w:r w:rsidRPr="00FC4A13">
              <w:rPr>
                <w:rFonts w:ascii="Trebuchet MS" w:hAnsi="Trebuchet MS"/>
                <w:lang w:val="sl-SI"/>
              </w:rPr>
              <w:t>Stručni radnici, i rukovodstvo – CSR, JU socijalne i dječije zaštite, Zavod za socijalnu i dječiju zaštitu i MRSS</w:t>
            </w:r>
          </w:p>
        </w:tc>
        <w:tc>
          <w:tcPr>
            <w:tcW w:w="2497" w:type="dxa"/>
            <w:vAlign w:val="center"/>
          </w:tcPr>
          <w:p w:rsidR="00F42217" w:rsidRPr="00FC4A13" w:rsidRDefault="00F42217" w:rsidP="00F42217">
            <w:pPr>
              <w:contextualSpacing/>
              <w:rPr>
                <w:rFonts w:ascii="Trebuchet MS" w:hAnsi="Trebuchet MS"/>
                <w:lang w:val="sl-SI"/>
              </w:rPr>
            </w:pPr>
            <w:r w:rsidRPr="00FC4A13">
              <w:rPr>
                <w:rFonts w:ascii="Trebuchet MS" w:hAnsi="Trebuchet MS"/>
                <w:lang w:val="sl-SI"/>
              </w:rPr>
              <w:t xml:space="preserve">150 učesnika/ca kroz 10-15 radionica i prezentacija </w:t>
            </w:r>
          </w:p>
        </w:tc>
        <w:tc>
          <w:tcPr>
            <w:tcW w:w="2515" w:type="dxa"/>
            <w:gridSpan w:val="3"/>
            <w:vAlign w:val="center"/>
          </w:tcPr>
          <w:p w:rsidR="00F42217" w:rsidRPr="00FC4A13" w:rsidRDefault="00F42217" w:rsidP="00F42217">
            <w:pPr>
              <w:spacing w:after="0" w:line="240" w:lineRule="auto"/>
              <w:rPr>
                <w:rFonts w:ascii="Trebuchet MS" w:eastAsia="Times New Roman" w:hAnsi="Trebuchet MS" w:cs="Times New Roman"/>
                <w:lang w:val="sl-SI"/>
              </w:rPr>
            </w:pPr>
            <w:r w:rsidRPr="00FC4A13">
              <w:rPr>
                <w:rFonts w:ascii="Trebuchet MS" w:eastAsia="Times New Roman" w:hAnsi="Trebuchet MS" w:cs="Times New Roman"/>
                <w:lang w:val="sl-SI"/>
              </w:rPr>
              <w:t>MRSS i UNDP</w:t>
            </w:r>
          </w:p>
        </w:tc>
        <w:tc>
          <w:tcPr>
            <w:tcW w:w="2511" w:type="dxa"/>
            <w:gridSpan w:val="4"/>
          </w:tcPr>
          <w:p w:rsidR="000D7F2C" w:rsidRPr="00FC4A13" w:rsidRDefault="000D7F2C" w:rsidP="000D7F2C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</w:p>
          <w:p w:rsidR="000D7F2C" w:rsidRPr="00FC4A13" w:rsidRDefault="000D7F2C" w:rsidP="000D7F2C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</w:p>
          <w:p w:rsidR="000D7F2C" w:rsidRPr="00FC4A13" w:rsidRDefault="000D7F2C" w:rsidP="000D7F2C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</w:p>
          <w:p w:rsidR="00F42217" w:rsidRPr="00FC4A13" w:rsidRDefault="000D7F2C" w:rsidP="000D7F2C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FC4A13">
              <w:rPr>
                <w:rFonts w:ascii="Trebuchet MS" w:hAnsi="Trebuchet MS" w:cs="Trebuchet MS"/>
                <w:lang w:val="sl-SI"/>
              </w:rPr>
              <w:t>15.000 €</w:t>
            </w:r>
          </w:p>
        </w:tc>
      </w:tr>
      <w:tr w:rsidR="00F42217" w:rsidRPr="00E529A5" w:rsidTr="009431CA">
        <w:trPr>
          <w:gridAfter w:val="1"/>
          <w:wAfter w:w="32" w:type="dxa"/>
          <w:cantSplit/>
          <w:trHeight w:val="375"/>
          <w:jc w:val="center"/>
        </w:trPr>
        <w:tc>
          <w:tcPr>
            <w:tcW w:w="2519" w:type="dxa"/>
            <w:vAlign w:val="center"/>
          </w:tcPr>
          <w:p w:rsidR="00F42217" w:rsidRPr="00FC4A13" w:rsidRDefault="00F42217" w:rsidP="00F42217">
            <w:pPr>
              <w:spacing w:after="0" w:line="240" w:lineRule="auto"/>
              <w:rPr>
                <w:rFonts w:ascii="Trebuchet MS" w:eastAsia="Times New Roman" w:hAnsi="Trebuchet MS" w:cs="Times New Roman"/>
                <w:lang w:val="sl-SI"/>
              </w:rPr>
            </w:pPr>
            <w:r w:rsidRPr="00FC4A13">
              <w:rPr>
                <w:rFonts w:ascii="Trebuchet MS" w:eastAsia="Times New Roman" w:hAnsi="Trebuchet MS" w:cs="Times New Roman"/>
                <w:lang w:val="sl-SI"/>
              </w:rPr>
              <w:lastRenderedPageBreak/>
              <w:t>O</w:t>
            </w:r>
            <w:r w:rsidR="008063F9" w:rsidRPr="00FC4A13">
              <w:rPr>
                <w:rFonts w:ascii="Trebuchet MS" w:eastAsia="Times New Roman" w:hAnsi="Trebuchet MS" w:cs="Times New Roman"/>
                <w:lang w:val="sl-SI"/>
              </w:rPr>
              <w:t>rganizovanje obuka</w:t>
            </w:r>
            <w:r w:rsidRPr="00FC4A13">
              <w:rPr>
                <w:rFonts w:ascii="Trebuchet MS" w:eastAsia="Times New Roman" w:hAnsi="Trebuchet MS" w:cs="Times New Roman"/>
                <w:lang w:val="sl-SI"/>
              </w:rPr>
              <w:t xml:space="preserve"> u okviru projekta »Ka pravilima EU za koordinaciju šema socijalne sigurnosti«</w:t>
            </w:r>
          </w:p>
        </w:tc>
        <w:tc>
          <w:tcPr>
            <w:tcW w:w="2519" w:type="dxa"/>
            <w:gridSpan w:val="3"/>
            <w:vAlign w:val="center"/>
          </w:tcPr>
          <w:p w:rsidR="00F42217" w:rsidRPr="00FC4A13" w:rsidRDefault="00F42217" w:rsidP="00F42217">
            <w:pPr>
              <w:spacing w:after="0" w:line="240" w:lineRule="auto"/>
              <w:rPr>
                <w:rFonts w:ascii="Trebuchet MS" w:eastAsia="Times New Roman" w:hAnsi="Trebuchet MS" w:cs="Times New Roman"/>
                <w:lang w:val="sl-SI"/>
              </w:rPr>
            </w:pPr>
            <w:r w:rsidRPr="00FC4A13">
              <w:rPr>
                <w:rFonts w:ascii="Trebuchet MS" w:eastAsia="Times New Roman" w:hAnsi="Trebuchet MS" w:cs="Times New Roman"/>
                <w:lang w:val="sl-SI"/>
              </w:rPr>
              <w:t>MRSS</w:t>
            </w:r>
          </w:p>
        </w:tc>
        <w:tc>
          <w:tcPr>
            <w:tcW w:w="2527" w:type="dxa"/>
            <w:gridSpan w:val="6"/>
            <w:vAlign w:val="center"/>
          </w:tcPr>
          <w:p w:rsidR="00F42217" w:rsidRPr="00FC4A13" w:rsidRDefault="00F42217" w:rsidP="00F42217">
            <w:pPr>
              <w:spacing w:after="0" w:line="240" w:lineRule="auto"/>
              <w:rPr>
                <w:rFonts w:ascii="Trebuchet MS" w:eastAsia="Times New Roman" w:hAnsi="Trebuchet MS" w:cs="Times New Roman"/>
                <w:lang w:val="sl-SI"/>
              </w:rPr>
            </w:pPr>
            <w:r w:rsidRPr="00FC4A13">
              <w:rPr>
                <w:rFonts w:ascii="Trebuchet MS" w:eastAsia="Times New Roman" w:hAnsi="Trebuchet MS" w:cs="Times New Roman"/>
                <w:lang w:val="sl-SI"/>
              </w:rPr>
              <w:t>Zaposleni u MRSS, ZZZCG, Ministarstvu zdravlja, centrima za socijalni rad i fondovima za zdravstveno i penzijsko i invalidsko osiguranje</w:t>
            </w:r>
          </w:p>
          <w:p w:rsidR="00F42217" w:rsidRPr="00FC4A13" w:rsidRDefault="00F42217" w:rsidP="00F42217">
            <w:pPr>
              <w:spacing w:after="0" w:line="240" w:lineRule="auto"/>
              <w:rPr>
                <w:rFonts w:ascii="Trebuchet MS" w:eastAsia="Times New Roman" w:hAnsi="Trebuchet MS" w:cs="Times New Roman"/>
                <w:lang w:val="sl-SI"/>
              </w:rPr>
            </w:pPr>
          </w:p>
          <w:p w:rsidR="00F42217" w:rsidRPr="00FC4A13" w:rsidRDefault="00F42217" w:rsidP="00F42217">
            <w:pPr>
              <w:spacing w:after="0" w:line="240" w:lineRule="auto"/>
              <w:rPr>
                <w:rFonts w:ascii="Trebuchet MS" w:eastAsia="Times New Roman" w:hAnsi="Trebuchet MS" w:cs="Times New Roman"/>
                <w:lang w:val="sl-SI"/>
              </w:rPr>
            </w:pPr>
          </w:p>
        </w:tc>
        <w:tc>
          <w:tcPr>
            <w:tcW w:w="2497" w:type="dxa"/>
            <w:vAlign w:val="center"/>
          </w:tcPr>
          <w:p w:rsidR="00F42217" w:rsidRPr="00FC4A13" w:rsidRDefault="00F42217" w:rsidP="00F42217">
            <w:pPr>
              <w:spacing w:before="60" w:after="0"/>
              <w:jc w:val="both"/>
              <w:rPr>
                <w:rFonts w:ascii="Trebuchet MS" w:eastAsia="Times New Roman" w:hAnsi="Trebuchet MS" w:cs="Times New Roman"/>
                <w:lang w:val="sl-SI"/>
              </w:rPr>
            </w:pPr>
            <w:r w:rsidRPr="00FC4A13">
              <w:rPr>
                <w:rFonts w:ascii="Trebuchet MS" w:eastAsia="Times New Roman" w:hAnsi="Trebuchet MS" w:cs="Times New Roman"/>
                <w:lang w:val="sl-SI"/>
              </w:rPr>
              <w:t>Broj zaposlenih koji su pohađali obuke</w:t>
            </w:r>
          </w:p>
        </w:tc>
        <w:tc>
          <w:tcPr>
            <w:tcW w:w="2515" w:type="dxa"/>
            <w:gridSpan w:val="3"/>
            <w:vAlign w:val="center"/>
          </w:tcPr>
          <w:p w:rsidR="00F42217" w:rsidRPr="00FC4A13" w:rsidRDefault="00F42217" w:rsidP="00F42217">
            <w:pPr>
              <w:spacing w:after="0" w:line="240" w:lineRule="auto"/>
              <w:rPr>
                <w:rFonts w:ascii="Trebuchet MS" w:eastAsia="Times New Roman" w:hAnsi="Trebuchet MS" w:cs="Times New Roman"/>
                <w:lang w:val="sl-SI"/>
              </w:rPr>
            </w:pPr>
            <w:r w:rsidRPr="00FC4A13">
              <w:rPr>
                <w:rFonts w:ascii="Trebuchet MS" w:eastAsia="Times New Roman" w:hAnsi="Trebuchet MS" w:cs="Times New Roman"/>
                <w:lang w:val="sl-SI"/>
              </w:rPr>
              <w:t>EU kroz Instrument za integraciju u EU (</w:t>
            </w:r>
            <w:r w:rsidRPr="00FC4A13">
              <w:rPr>
                <w:rFonts w:ascii="Trebuchet MS" w:eastAsia="Times New Roman" w:hAnsi="Trebuchet MS" w:cs="Times New Roman"/>
                <w:i/>
                <w:lang w:val="sl-SI"/>
              </w:rPr>
              <w:t>EU Integration Facility</w:t>
            </w:r>
            <w:r w:rsidRPr="00FC4A13">
              <w:rPr>
                <w:rFonts w:ascii="Trebuchet MS" w:eastAsia="Times New Roman" w:hAnsi="Trebuchet MS" w:cs="Times New Roman"/>
                <w:lang w:val="sl-SI"/>
              </w:rPr>
              <w:t>)</w:t>
            </w:r>
          </w:p>
        </w:tc>
        <w:tc>
          <w:tcPr>
            <w:tcW w:w="2511" w:type="dxa"/>
            <w:gridSpan w:val="4"/>
          </w:tcPr>
          <w:p w:rsidR="000D7F2C" w:rsidRPr="00FC4A13" w:rsidRDefault="000D7F2C" w:rsidP="00F42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sl-SI"/>
              </w:rPr>
            </w:pPr>
          </w:p>
          <w:p w:rsidR="00F42217" w:rsidRPr="00FC4A13" w:rsidRDefault="006557B2" w:rsidP="00F42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sl-SI"/>
              </w:rPr>
            </w:pPr>
            <w:r w:rsidRPr="00FC4A13">
              <w:rPr>
                <w:rFonts w:ascii="Trebuchet MS" w:eastAsia="Times New Roman" w:hAnsi="Trebuchet MS" w:cs="Times New Roman"/>
                <w:lang w:val="sl-SI"/>
              </w:rPr>
              <w:t xml:space="preserve">400.000 </w:t>
            </w:r>
            <w:r w:rsidR="000D7F2C" w:rsidRPr="00FC4A13">
              <w:rPr>
                <w:rFonts w:ascii="Trebuchet MS" w:eastAsia="Times New Roman" w:hAnsi="Trebuchet MS" w:cs="Times New Roman"/>
                <w:lang w:val="sl-SI"/>
              </w:rPr>
              <w:t>€</w:t>
            </w:r>
          </w:p>
          <w:p w:rsidR="00F42217" w:rsidRPr="00FC4A13" w:rsidRDefault="00F42217" w:rsidP="00F42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sl-SI"/>
              </w:rPr>
            </w:pPr>
          </w:p>
          <w:p w:rsidR="00F42217" w:rsidRPr="00FC4A13" w:rsidRDefault="00F42217" w:rsidP="00F42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sl-SI"/>
              </w:rPr>
            </w:pPr>
            <w:r w:rsidRPr="00FC4A13">
              <w:rPr>
                <w:rFonts w:ascii="Trebuchet MS" w:eastAsia="Times New Roman" w:hAnsi="Trebuchet MS" w:cs="Times New Roman"/>
                <w:lang w:val="sl-SI"/>
              </w:rPr>
              <w:t>(za cijeli projekat u kojem je jedna od komponenti sprovođenje obuka za ciljne grupe)</w:t>
            </w:r>
          </w:p>
        </w:tc>
      </w:tr>
      <w:tr w:rsidR="00F42217" w:rsidRPr="00485A8F" w:rsidTr="009431CA">
        <w:trPr>
          <w:gridAfter w:val="1"/>
          <w:wAfter w:w="32" w:type="dxa"/>
          <w:cantSplit/>
          <w:trHeight w:val="375"/>
          <w:jc w:val="center"/>
        </w:trPr>
        <w:tc>
          <w:tcPr>
            <w:tcW w:w="7565" w:type="dxa"/>
            <w:gridSpan w:val="10"/>
            <w:vAlign w:val="center"/>
          </w:tcPr>
          <w:p w:rsidR="00F42217" w:rsidRPr="00FC4A13" w:rsidRDefault="00F42217" w:rsidP="007F0579">
            <w:pPr>
              <w:spacing w:after="0" w:line="240" w:lineRule="auto"/>
              <w:rPr>
                <w:rFonts w:ascii="Arial" w:hAnsi="Arial" w:cs="Arial"/>
                <w:b/>
                <w:bCs/>
                <w:lang w:val="sl-SI"/>
              </w:rPr>
            </w:pPr>
          </w:p>
          <w:p w:rsidR="00F42217" w:rsidRPr="00FC4A13" w:rsidRDefault="00F42217" w:rsidP="007F0579">
            <w:pPr>
              <w:spacing w:after="0" w:line="240" w:lineRule="auto"/>
              <w:rPr>
                <w:rFonts w:ascii="Trebuchet MS" w:hAnsi="Trebuchet MS" w:cs="Arial"/>
                <w:lang w:val="sl-SI"/>
              </w:rPr>
            </w:pPr>
            <w:r w:rsidRPr="00FC4A13">
              <w:rPr>
                <w:rFonts w:ascii="Trebuchet MS" w:hAnsi="Trebuchet MS" w:cs="Arial"/>
                <w:lang w:val="sl-SI"/>
              </w:rPr>
              <w:t>Izvor sredstava:</w:t>
            </w:r>
          </w:p>
        </w:tc>
        <w:tc>
          <w:tcPr>
            <w:tcW w:w="7523" w:type="dxa"/>
            <w:gridSpan w:val="8"/>
          </w:tcPr>
          <w:p w:rsidR="00F42217" w:rsidRPr="00FC4A13" w:rsidRDefault="00F42217" w:rsidP="007F0579">
            <w:pPr>
              <w:spacing w:after="0" w:line="240" w:lineRule="auto"/>
              <w:jc w:val="right"/>
              <w:rPr>
                <w:rFonts w:ascii="Trebuchet MS" w:hAnsi="Trebuchet MS" w:cs="Arial"/>
                <w:b/>
                <w:lang w:val="sl-SI"/>
              </w:rPr>
            </w:pPr>
          </w:p>
          <w:p w:rsidR="00F42217" w:rsidRPr="00FC4A13" w:rsidRDefault="00F42217" w:rsidP="00B74A83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FC4A13">
              <w:rPr>
                <w:rFonts w:ascii="Trebuchet MS" w:hAnsi="Trebuchet MS" w:cs="Arial"/>
                <w:lang w:val="sl-SI"/>
              </w:rPr>
              <w:t xml:space="preserve">Ukupno: </w:t>
            </w:r>
            <w:r w:rsidRPr="00FC4A13">
              <w:rPr>
                <w:rFonts w:ascii="Trebuchet MS" w:hAnsi="Trebuchet MS" w:cs="Arial"/>
                <w:color w:val="000000"/>
                <w:lang w:val="sl-SI"/>
              </w:rPr>
              <w:t xml:space="preserve">   </w:t>
            </w:r>
            <w:r w:rsidR="006557B2" w:rsidRPr="00FC4A13">
              <w:rPr>
                <w:rFonts w:ascii="Trebuchet MS" w:hAnsi="Trebuchet MS" w:cs="Arial"/>
                <w:color w:val="000000"/>
                <w:lang w:val="sl-SI"/>
              </w:rPr>
              <w:t>415.000</w:t>
            </w:r>
            <w:r w:rsidR="001E6FB0" w:rsidRPr="00FC4A13">
              <w:rPr>
                <w:rFonts w:ascii="Trebuchet MS" w:hAnsi="Trebuchet MS" w:cs="Arial"/>
                <w:color w:val="000000"/>
                <w:lang w:val="sl-SI"/>
              </w:rPr>
              <w:t xml:space="preserve"> €</w:t>
            </w:r>
          </w:p>
        </w:tc>
      </w:tr>
      <w:tr w:rsidR="00F42217" w:rsidRPr="00366298" w:rsidTr="007E4AD9">
        <w:trPr>
          <w:gridAfter w:val="1"/>
          <w:wAfter w:w="32" w:type="dxa"/>
          <w:cantSplit/>
          <w:trHeight w:val="375"/>
          <w:jc w:val="center"/>
        </w:trPr>
        <w:tc>
          <w:tcPr>
            <w:tcW w:w="15088" w:type="dxa"/>
            <w:gridSpan w:val="18"/>
            <w:shd w:val="clear" w:color="auto" w:fill="D9D9D9" w:themeFill="background1" w:themeFillShade="D9"/>
            <w:vAlign w:val="center"/>
          </w:tcPr>
          <w:p w:rsidR="00F42217" w:rsidRPr="00FC4A13" w:rsidRDefault="00D33810" w:rsidP="00F42217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AKTIVNOSTI MINISTARSTVA</w:t>
            </w:r>
            <w:r w:rsidR="00F42217" w:rsidRPr="00FC4A13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 O</w:t>
            </w:r>
            <w:r w:rsidR="007F0579" w:rsidRPr="00FC4A13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DRŽIVOG RAZVOJA I TURIZMA</w:t>
            </w:r>
          </w:p>
        </w:tc>
      </w:tr>
      <w:tr w:rsidR="00F42217" w:rsidRPr="00366298" w:rsidTr="009431CA">
        <w:trPr>
          <w:gridAfter w:val="1"/>
          <w:wAfter w:w="32" w:type="dxa"/>
          <w:cantSplit/>
          <w:trHeight w:val="375"/>
          <w:jc w:val="center"/>
        </w:trPr>
        <w:tc>
          <w:tcPr>
            <w:tcW w:w="2519" w:type="dxa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bCs/>
                <w:color w:val="000000"/>
                <w:lang w:val="sl-SI"/>
              </w:rPr>
            </w:pPr>
          </w:p>
          <w:p w:rsidR="00F42217" w:rsidRPr="000D0724" w:rsidRDefault="008063F9" w:rsidP="00F42217">
            <w:pPr>
              <w:spacing w:after="0" w:line="240" w:lineRule="auto"/>
              <w:rPr>
                <w:rFonts w:ascii="Trebuchet MS" w:hAnsi="Trebuchet MS" w:cs="Trebuchet MS"/>
                <w:bCs/>
                <w:color w:val="000000"/>
                <w:lang w:val="sl-SI"/>
              </w:rPr>
            </w:pPr>
            <w:r w:rsidRPr="000D0724">
              <w:rPr>
                <w:rFonts w:ascii="Trebuchet MS" w:hAnsi="Trebuchet MS" w:cs="Trebuchet MS"/>
                <w:bCs/>
                <w:color w:val="000000"/>
                <w:lang w:val="sl-SI"/>
              </w:rPr>
              <w:t>Organizovanje internih</w:t>
            </w:r>
            <w:r w:rsidR="00F42217" w:rsidRPr="000D0724">
              <w:rPr>
                <w:rFonts w:ascii="Trebuchet MS" w:hAnsi="Trebuchet MS" w:cs="Trebuchet MS"/>
                <w:bCs/>
                <w:color w:val="000000"/>
                <w:lang w:val="sl-SI"/>
              </w:rPr>
              <w:t xml:space="preserve"> obuka</w:t>
            </w:r>
            <w:r w:rsidRPr="000D0724">
              <w:rPr>
                <w:rFonts w:ascii="Trebuchet MS" w:hAnsi="Trebuchet MS" w:cs="Trebuchet MS"/>
                <w:bCs/>
                <w:color w:val="000000"/>
                <w:lang w:val="sl-SI"/>
              </w:rPr>
              <w:t xml:space="preserve"> za zaposlene- za učenje</w:t>
            </w:r>
            <w:r w:rsidR="00F42217" w:rsidRPr="000D0724">
              <w:rPr>
                <w:rFonts w:ascii="Trebuchet MS" w:hAnsi="Trebuchet MS" w:cs="Trebuchet MS"/>
                <w:bCs/>
                <w:color w:val="000000"/>
                <w:lang w:val="sl-SI"/>
              </w:rPr>
              <w:t xml:space="preserve"> engleskog jezika </w:t>
            </w:r>
          </w:p>
          <w:p w:rsidR="00F42217" w:rsidRPr="000D0724" w:rsidRDefault="00F42217" w:rsidP="00F42217">
            <w:pPr>
              <w:spacing w:after="0" w:line="240" w:lineRule="auto"/>
              <w:contextualSpacing/>
              <w:rPr>
                <w:rFonts w:ascii="Trebuchet MS" w:hAnsi="Trebuchet MS" w:cs="Arial"/>
                <w:bCs/>
                <w:color w:val="000000" w:themeColor="text1"/>
                <w:lang w:val="hr-HR" w:eastAsia="en-GB"/>
              </w:rPr>
            </w:pPr>
          </w:p>
        </w:tc>
        <w:tc>
          <w:tcPr>
            <w:tcW w:w="2519" w:type="dxa"/>
            <w:gridSpan w:val="3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/>
                <w:color w:val="000000" w:themeColor="text1"/>
                <w:lang w:val="sl-SI"/>
              </w:rPr>
            </w:pPr>
          </w:p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/>
                <w:color w:val="000000" w:themeColor="text1"/>
                <w:lang w:val="sl-SI"/>
              </w:rPr>
              <w:t>MORT</w:t>
            </w:r>
          </w:p>
        </w:tc>
        <w:tc>
          <w:tcPr>
            <w:tcW w:w="2527" w:type="dxa"/>
            <w:gridSpan w:val="6"/>
            <w:vAlign w:val="center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eastAsia="Times New Roman" w:hAnsi="Trebuchet MS" w:cs="Times New Roman"/>
                <w:lang w:val="sl-SI"/>
              </w:rPr>
            </w:pPr>
            <w:r w:rsidRPr="000D0724">
              <w:rPr>
                <w:rFonts w:ascii="Trebuchet MS" w:hAnsi="Trebuchet MS" w:cs="Trebuchet MS"/>
                <w:lang w:val="sl-SI"/>
              </w:rPr>
              <w:t>Zaposleni u ministarstvu</w:t>
            </w:r>
          </w:p>
        </w:tc>
        <w:tc>
          <w:tcPr>
            <w:tcW w:w="2497" w:type="dxa"/>
            <w:vAlign w:val="center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</w:p>
          <w:p w:rsidR="00F42217" w:rsidRPr="000D0724" w:rsidRDefault="00F42217" w:rsidP="00F42217">
            <w:pPr>
              <w:spacing w:after="0" w:line="240" w:lineRule="auto"/>
              <w:rPr>
                <w:rFonts w:ascii="Trebuchet MS" w:eastAsia="Times New Roman" w:hAnsi="Trebuchet MS" w:cs="Times New Roman"/>
                <w:lang w:val="sl-SI"/>
              </w:rPr>
            </w:pPr>
            <w:r w:rsidRPr="000D0724">
              <w:rPr>
                <w:rFonts w:ascii="Trebuchet MS" w:hAnsi="Trebuchet MS" w:cs="Trebuchet MS"/>
                <w:lang w:val="sl-SI"/>
              </w:rPr>
              <w:t>Broj polaznika/ca</w:t>
            </w:r>
          </w:p>
          <w:p w:rsidR="00F42217" w:rsidRPr="000D0724" w:rsidRDefault="00F42217" w:rsidP="00F42217">
            <w:pPr>
              <w:spacing w:after="0" w:line="240" w:lineRule="auto"/>
              <w:rPr>
                <w:rFonts w:ascii="Trebuchet MS" w:eastAsia="Times New Roman" w:hAnsi="Trebuchet MS" w:cs="Times New Roman"/>
                <w:lang w:val="sl-SI"/>
              </w:rPr>
            </w:pPr>
          </w:p>
        </w:tc>
        <w:tc>
          <w:tcPr>
            <w:tcW w:w="2515" w:type="dxa"/>
            <w:gridSpan w:val="3"/>
            <w:vAlign w:val="center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eastAsia="Times New Roman" w:hAnsi="Trebuchet MS" w:cs="Times New Roman"/>
                <w:lang w:val="sl-SI"/>
              </w:rPr>
            </w:pPr>
            <w:r w:rsidRPr="000D0724">
              <w:rPr>
                <w:rFonts w:ascii="Trebuchet MS" w:eastAsia="Times New Roman" w:hAnsi="Trebuchet MS" w:cs="Times New Roman"/>
                <w:lang w:val="sl-SI"/>
              </w:rPr>
              <w:t>MORT</w:t>
            </w:r>
          </w:p>
        </w:tc>
        <w:tc>
          <w:tcPr>
            <w:tcW w:w="2511" w:type="dxa"/>
            <w:gridSpan w:val="4"/>
          </w:tcPr>
          <w:p w:rsidR="00F42217" w:rsidRPr="000D0724" w:rsidRDefault="00F42217" w:rsidP="00F42217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lang w:val="sl-SI"/>
              </w:rPr>
            </w:pPr>
          </w:p>
          <w:p w:rsidR="00F42217" w:rsidRPr="000D0724" w:rsidRDefault="00F42217" w:rsidP="00F42217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/>
                <w:lang w:val="sl-SI"/>
              </w:rPr>
              <w:t>1.540</w:t>
            </w:r>
            <w:r w:rsidR="000D7F2C" w:rsidRPr="000D0724">
              <w:rPr>
                <w:rFonts w:ascii="Trebuchet MS" w:hAnsi="Trebuchet MS" w:cs="Trebuchet MS"/>
                <w:color w:val="000000"/>
                <w:lang w:val="sl-SI"/>
              </w:rPr>
              <w:t xml:space="preserve"> €</w:t>
            </w:r>
          </w:p>
        </w:tc>
      </w:tr>
      <w:tr w:rsidR="00F42217" w:rsidRPr="00366298" w:rsidTr="009431CA">
        <w:trPr>
          <w:gridAfter w:val="1"/>
          <w:wAfter w:w="32" w:type="dxa"/>
          <w:cantSplit/>
          <w:trHeight w:val="375"/>
          <w:jc w:val="center"/>
        </w:trPr>
        <w:tc>
          <w:tcPr>
            <w:tcW w:w="2519" w:type="dxa"/>
            <w:vAlign w:val="center"/>
          </w:tcPr>
          <w:p w:rsidR="00F42217" w:rsidRPr="000D0724" w:rsidRDefault="008063F9" w:rsidP="00F42217">
            <w:pPr>
              <w:spacing w:after="0" w:line="240" w:lineRule="auto"/>
              <w:rPr>
                <w:rFonts w:ascii="Trebuchet MS" w:hAnsi="Trebuchet MS" w:cs="Trebuchet MS"/>
                <w:bCs/>
                <w:color w:val="000000"/>
                <w:lang w:val="sl-SI"/>
              </w:rPr>
            </w:pPr>
            <w:r w:rsidRPr="000D0724">
              <w:rPr>
                <w:rFonts w:ascii="Trebuchet MS" w:hAnsi="Trebuchet MS" w:cs="Trebuchet MS"/>
                <w:bCs/>
                <w:color w:val="000000"/>
                <w:lang w:val="sl-SI"/>
              </w:rPr>
              <w:t>Organizovanj</w:t>
            </w:r>
            <w:r w:rsidR="00D33810" w:rsidRPr="000D0724">
              <w:rPr>
                <w:rFonts w:ascii="Trebuchet MS" w:hAnsi="Trebuchet MS" w:cs="Trebuchet MS"/>
                <w:bCs/>
                <w:color w:val="000000"/>
                <w:lang w:val="sl-SI"/>
              </w:rPr>
              <w:t>e</w:t>
            </w:r>
            <w:r w:rsidRPr="000D0724">
              <w:rPr>
                <w:rFonts w:ascii="Trebuchet MS" w:hAnsi="Trebuchet MS" w:cs="Trebuchet MS"/>
                <w:bCs/>
                <w:color w:val="000000"/>
                <w:lang w:val="sl-SI"/>
              </w:rPr>
              <w:t xml:space="preserve"> internih</w:t>
            </w:r>
            <w:r w:rsidR="00F42217" w:rsidRPr="000D0724">
              <w:rPr>
                <w:rFonts w:ascii="Trebuchet MS" w:hAnsi="Trebuchet MS" w:cs="Trebuchet MS"/>
                <w:bCs/>
                <w:color w:val="000000"/>
                <w:lang w:val="sl-SI"/>
              </w:rPr>
              <w:t xml:space="preserve"> obuka</w:t>
            </w:r>
            <w:r w:rsidRPr="000D0724">
              <w:rPr>
                <w:rFonts w:ascii="Trebuchet MS" w:hAnsi="Trebuchet MS" w:cs="Trebuchet MS"/>
                <w:bCs/>
                <w:color w:val="000000"/>
                <w:lang w:val="sl-SI"/>
              </w:rPr>
              <w:t xml:space="preserve"> za zaposlene</w:t>
            </w:r>
            <w:r w:rsidR="00F42217" w:rsidRPr="000D0724">
              <w:rPr>
                <w:rFonts w:ascii="Trebuchet MS" w:hAnsi="Trebuchet MS" w:cs="Trebuchet MS"/>
                <w:bCs/>
                <w:color w:val="000000"/>
                <w:lang w:val="sl-SI"/>
              </w:rPr>
              <w:t xml:space="preserve">-Informatički moduli </w:t>
            </w:r>
            <w:r w:rsidR="00D33810" w:rsidRPr="000D0724">
              <w:rPr>
                <w:rFonts w:ascii="Trebuchet MS" w:hAnsi="Trebuchet MS" w:cs="Arial"/>
                <w:bCs/>
                <w:color w:val="000000"/>
              </w:rPr>
              <w:t>za Excel i PowerP</w:t>
            </w:r>
            <w:r w:rsidR="00F42217" w:rsidRPr="000D0724">
              <w:rPr>
                <w:rFonts w:ascii="Trebuchet MS" w:hAnsi="Trebuchet MS" w:cs="Arial"/>
                <w:bCs/>
                <w:color w:val="000000"/>
              </w:rPr>
              <w:t>oint</w:t>
            </w:r>
          </w:p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bCs/>
                <w:color w:val="000000"/>
                <w:lang w:val="sl-SI"/>
              </w:rPr>
            </w:pPr>
          </w:p>
        </w:tc>
        <w:tc>
          <w:tcPr>
            <w:tcW w:w="2519" w:type="dxa"/>
            <w:gridSpan w:val="3"/>
            <w:vAlign w:val="center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0D0724">
              <w:rPr>
                <w:rFonts w:ascii="Trebuchet MS" w:hAnsi="Trebuchet MS" w:cs="Trebuchet MS"/>
                <w:lang w:val="sl-SI"/>
              </w:rPr>
              <w:t>MORT</w:t>
            </w:r>
          </w:p>
        </w:tc>
        <w:tc>
          <w:tcPr>
            <w:tcW w:w="2527" w:type="dxa"/>
            <w:gridSpan w:val="6"/>
            <w:vAlign w:val="center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0D0724">
              <w:rPr>
                <w:rFonts w:ascii="Trebuchet MS" w:hAnsi="Trebuchet MS" w:cs="Trebuchet MS"/>
                <w:lang w:val="sl-SI"/>
              </w:rPr>
              <w:t>Zaposleni u ministarstvu</w:t>
            </w:r>
          </w:p>
        </w:tc>
        <w:tc>
          <w:tcPr>
            <w:tcW w:w="2497" w:type="dxa"/>
            <w:vAlign w:val="center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</w:p>
          <w:p w:rsidR="00F42217" w:rsidRPr="000D0724" w:rsidRDefault="00F42217" w:rsidP="00F42217">
            <w:pPr>
              <w:spacing w:after="0" w:line="240" w:lineRule="auto"/>
              <w:rPr>
                <w:rFonts w:ascii="Trebuchet MS" w:eastAsia="Times New Roman" w:hAnsi="Trebuchet MS" w:cs="Times New Roman"/>
                <w:lang w:val="sl-SI"/>
              </w:rPr>
            </w:pPr>
            <w:r w:rsidRPr="000D0724">
              <w:rPr>
                <w:rFonts w:ascii="Trebuchet MS" w:hAnsi="Trebuchet MS" w:cs="Trebuchet MS"/>
                <w:lang w:val="sl-SI"/>
              </w:rPr>
              <w:t>Broj polaznika/ca</w:t>
            </w:r>
          </w:p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</w:p>
        </w:tc>
        <w:tc>
          <w:tcPr>
            <w:tcW w:w="2515" w:type="dxa"/>
            <w:gridSpan w:val="3"/>
            <w:vAlign w:val="center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eastAsia="Times New Roman" w:hAnsi="Trebuchet MS" w:cs="Times New Roman"/>
                <w:lang w:val="sl-SI"/>
              </w:rPr>
            </w:pPr>
            <w:r w:rsidRPr="000D0724">
              <w:rPr>
                <w:rFonts w:ascii="Trebuchet MS" w:eastAsia="Times New Roman" w:hAnsi="Trebuchet MS" w:cs="Times New Roman"/>
                <w:lang w:val="sl-SI"/>
              </w:rPr>
              <w:t>MORT</w:t>
            </w:r>
          </w:p>
        </w:tc>
        <w:tc>
          <w:tcPr>
            <w:tcW w:w="2511" w:type="dxa"/>
            <w:gridSpan w:val="4"/>
          </w:tcPr>
          <w:p w:rsidR="00F42217" w:rsidRPr="000D0724" w:rsidRDefault="00F42217" w:rsidP="00F42217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lang w:val="sl-SI"/>
              </w:rPr>
            </w:pPr>
          </w:p>
          <w:p w:rsidR="00F42217" w:rsidRPr="000D0724" w:rsidRDefault="00F42217" w:rsidP="00F42217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/>
                <w:lang w:val="sl-SI"/>
              </w:rPr>
              <w:t>0</w:t>
            </w:r>
          </w:p>
        </w:tc>
      </w:tr>
      <w:tr w:rsidR="00F42217" w:rsidRPr="00366298" w:rsidTr="009431CA">
        <w:trPr>
          <w:gridAfter w:val="1"/>
          <w:wAfter w:w="32" w:type="dxa"/>
          <w:cantSplit/>
          <w:trHeight w:val="375"/>
          <w:jc w:val="center"/>
        </w:trPr>
        <w:tc>
          <w:tcPr>
            <w:tcW w:w="2519" w:type="dxa"/>
            <w:vAlign w:val="center"/>
          </w:tcPr>
          <w:p w:rsidR="00F42217" w:rsidRPr="000D0724" w:rsidRDefault="008063F9" w:rsidP="00F42217">
            <w:pPr>
              <w:spacing w:after="0" w:line="240" w:lineRule="auto"/>
              <w:rPr>
                <w:rFonts w:ascii="Trebuchet MS" w:hAnsi="Trebuchet MS" w:cs="Trebuchet MS"/>
                <w:bCs/>
                <w:color w:val="000000"/>
                <w:lang w:val="sl-SI"/>
              </w:rPr>
            </w:pPr>
            <w:r w:rsidRPr="000D0724">
              <w:rPr>
                <w:rFonts w:ascii="Trebuchet MS" w:hAnsi="Trebuchet MS" w:cs="Trebuchet MS"/>
                <w:bCs/>
                <w:color w:val="000000"/>
                <w:lang w:val="sl-SI"/>
              </w:rPr>
              <w:t xml:space="preserve">Organizovanje internih </w:t>
            </w:r>
            <w:r w:rsidR="00D33810" w:rsidRPr="000D0724">
              <w:rPr>
                <w:rFonts w:ascii="Trebuchet MS" w:hAnsi="Trebuchet MS" w:cs="Trebuchet MS"/>
                <w:bCs/>
                <w:color w:val="000000"/>
                <w:lang w:val="sl-SI"/>
              </w:rPr>
              <w:t xml:space="preserve"> obuka-r</w:t>
            </w:r>
            <w:r w:rsidR="00F42217" w:rsidRPr="000D0724">
              <w:rPr>
                <w:rFonts w:ascii="Trebuchet MS" w:hAnsi="Trebuchet MS" w:cs="Trebuchet MS"/>
                <w:bCs/>
                <w:color w:val="000000"/>
                <w:lang w:val="sl-SI"/>
              </w:rPr>
              <w:t>adionice iz oblasti zaštite životne sredine i turizma</w:t>
            </w:r>
          </w:p>
        </w:tc>
        <w:tc>
          <w:tcPr>
            <w:tcW w:w="2519" w:type="dxa"/>
            <w:gridSpan w:val="3"/>
            <w:vAlign w:val="center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0D0724">
              <w:rPr>
                <w:rFonts w:ascii="Trebuchet MS" w:hAnsi="Trebuchet MS" w:cs="Trebuchet MS"/>
                <w:lang w:val="sl-SI"/>
              </w:rPr>
              <w:t>MORT</w:t>
            </w:r>
          </w:p>
        </w:tc>
        <w:tc>
          <w:tcPr>
            <w:tcW w:w="2527" w:type="dxa"/>
            <w:gridSpan w:val="6"/>
            <w:vAlign w:val="center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0D0724">
              <w:rPr>
                <w:rFonts w:ascii="Trebuchet MS" w:hAnsi="Trebuchet MS" w:cs="Trebuchet MS"/>
                <w:lang w:val="sl-SI"/>
              </w:rPr>
              <w:t>Zaposleni u ministarstvu</w:t>
            </w:r>
          </w:p>
        </w:tc>
        <w:tc>
          <w:tcPr>
            <w:tcW w:w="2497" w:type="dxa"/>
            <w:vAlign w:val="center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</w:p>
          <w:p w:rsidR="00F42217" w:rsidRPr="000D0724" w:rsidRDefault="00F42217" w:rsidP="00F42217">
            <w:pPr>
              <w:spacing w:after="0" w:line="240" w:lineRule="auto"/>
              <w:rPr>
                <w:rFonts w:ascii="Trebuchet MS" w:eastAsia="Times New Roman" w:hAnsi="Trebuchet MS" w:cs="Times New Roman"/>
                <w:lang w:val="sl-SI"/>
              </w:rPr>
            </w:pPr>
            <w:r w:rsidRPr="000D0724">
              <w:rPr>
                <w:rFonts w:ascii="Trebuchet MS" w:hAnsi="Trebuchet MS" w:cs="Trebuchet MS"/>
                <w:lang w:val="sl-SI"/>
              </w:rPr>
              <w:t>Broj polaznika/ca</w:t>
            </w:r>
          </w:p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</w:p>
        </w:tc>
        <w:tc>
          <w:tcPr>
            <w:tcW w:w="2515" w:type="dxa"/>
            <w:gridSpan w:val="3"/>
            <w:vAlign w:val="center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eastAsia="Times New Roman" w:hAnsi="Trebuchet MS" w:cs="Times New Roman"/>
                <w:lang w:val="sl-SI"/>
              </w:rPr>
            </w:pPr>
            <w:r w:rsidRPr="000D0724">
              <w:rPr>
                <w:rFonts w:ascii="Trebuchet MS" w:eastAsia="Times New Roman" w:hAnsi="Trebuchet MS" w:cs="Times New Roman"/>
                <w:lang w:val="sl-SI"/>
              </w:rPr>
              <w:t>MORT</w:t>
            </w:r>
          </w:p>
        </w:tc>
        <w:tc>
          <w:tcPr>
            <w:tcW w:w="2511" w:type="dxa"/>
            <w:gridSpan w:val="4"/>
          </w:tcPr>
          <w:p w:rsidR="00F42217" w:rsidRPr="000D0724" w:rsidRDefault="00F42217" w:rsidP="00F42217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/>
                <w:lang w:val="sl-SI"/>
              </w:rPr>
              <w:t>600</w:t>
            </w:r>
            <w:r w:rsidR="000D7F2C" w:rsidRPr="000D0724">
              <w:rPr>
                <w:rFonts w:ascii="Trebuchet MS" w:hAnsi="Trebuchet MS" w:cs="Trebuchet MS"/>
                <w:color w:val="000000"/>
                <w:lang w:val="sl-SI"/>
              </w:rPr>
              <w:t xml:space="preserve"> €</w:t>
            </w:r>
          </w:p>
        </w:tc>
      </w:tr>
      <w:tr w:rsidR="00F42217" w:rsidRPr="00366298" w:rsidTr="009431CA">
        <w:trPr>
          <w:gridAfter w:val="1"/>
          <w:wAfter w:w="32" w:type="dxa"/>
          <w:cantSplit/>
          <w:trHeight w:val="375"/>
          <w:jc w:val="center"/>
        </w:trPr>
        <w:tc>
          <w:tcPr>
            <w:tcW w:w="2519" w:type="dxa"/>
            <w:vAlign w:val="center"/>
          </w:tcPr>
          <w:p w:rsidR="00F42217" w:rsidRPr="00FC4A13" w:rsidRDefault="00F42217" w:rsidP="00F42217">
            <w:pPr>
              <w:spacing w:after="0" w:line="240" w:lineRule="auto"/>
              <w:rPr>
                <w:rFonts w:ascii="Trebuchet MS" w:hAnsi="Trebuchet MS" w:cs="Arial"/>
                <w:bCs/>
                <w:color w:val="000000"/>
                <w:lang w:val="sl-SI"/>
              </w:rPr>
            </w:pPr>
            <w:r w:rsidRPr="00FC4A13">
              <w:rPr>
                <w:rFonts w:ascii="Trebuchet MS" w:hAnsi="Trebuchet MS" w:cs="Arial"/>
                <w:bCs/>
                <w:color w:val="000000"/>
                <w:lang w:val="sl-SI"/>
              </w:rPr>
              <w:lastRenderedPageBreak/>
              <w:t>FREI (festival investicija i nekretnina) - prateća predavanja i prezentacije</w:t>
            </w:r>
          </w:p>
          <w:p w:rsidR="00F42217" w:rsidRPr="00FC4A13" w:rsidRDefault="00F42217" w:rsidP="00F42217">
            <w:pPr>
              <w:spacing w:after="0" w:line="240" w:lineRule="auto"/>
              <w:rPr>
                <w:rFonts w:ascii="Trebuchet MS" w:hAnsi="Trebuchet MS" w:cs="Trebuchet MS"/>
                <w:bCs/>
                <w:color w:val="000000"/>
                <w:lang w:val="sl-SI"/>
              </w:rPr>
            </w:pPr>
          </w:p>
        </w:tc>
        <w:tc>
          <w:tcPr>
            <w:tcW w:w="2519" w:type="dxa"/>
            <w:gridSpan w:val="3"/>
            <w:vAlign w:val="center"/>
          </w:tcPr>
          <w:p w:rsidR="00F42217" w:rsidRPr="00FC4A13" w:rsidRDefault="00F42217" w:rsidP="00F42217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FC4A13">
              <w:rPr>
                <w:rFonts w:ascii="Trebuchet MS" w:hAnsi="Trebuchet MS" w:cs="Trebuchet MS"/>
                <w:lang w:val="sl-SI"/>
              </w:rPr>
              <w:t>MORT</w:t>
            </w:r>
          </w:p>
        </w:tc>
        <w:tc>
          <w:tcPr>
            <w:tcW w:w="2527" w:type="dxa"/>
            <w:gridSpan w:val="6"/>
            <w:vAlign w:val="center"/>
          </w:tcPr>
          <w:p w:rsidR="00F42217" w:rsidRPr="00FC4A13" w:rsidRDefault="00F42217" w:rsidP="00F42217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FC4A13">
              <w:rPr>
                <w:rFonts w:ascii="Trebuchet MS" w:hAnsi="Trebuchet MS" w:cs="Trebuchet MS"/>
                <w:lang w:val="sl-SI"/>
              </w:rPr>
              <w:t>Učesnici festivala</w:t>
            </w:r>
          </w:p>
        </w:tc>
        <w:tc>
          <w:tcPr>
            <w:tcW w:w="2497" w:type="dxa"/>
            <w:vAlign w:val="center"/>
          </w:tcPr>
          <w:p w:rsidR="00F42217" w:rsidRPr="00FC4A13" w:rsidRDefault="00F42217" w:rsidP="00F42217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FC4A13">
              <w:rPr>
                <w:rFonts w:ascii="Trebuchet MS" w:hAnsi="Trebuchet MS" w:cs="Arial"/>
              </w:rPr>
              <w:t>Broj učesnika/ca</w:t>
            </w:r>
          </w:p>
        </w:tc>
        <w:tc>
          <w:tcPr>
            <w:tcW w:w="2515" w:type="dxa"/>
            <w:gridSpan w:val="3"/>
            <w:vAlign w:val="center"/>
          </w:tcPr>
          <w:p w:rsidR="00F42217" w:rsidRPr="00FC4A13" w:rsidRDefault="00F42217" w:rsidP="00F42217">
            <w:pPr>
              <w:spacing w:after="0" w:line="240" w:lineRule="auto"/>
              <w:rPr>
                <w:rFonts w:ascii="Trebuchet MS" w:eastAsia="Times New Roman" w:hAnsi="Trebuchet MS" w:cs="Times New Roman"/>
                <w:lang w:val="sl-SI"/>
              </w:rPr>
            </w:pPr>
            <w:r w:rsidRPr="00FC4A13">
              <w:rPr>
                <w:rFonts w:ascii="Trebuchet MS" w:eastAsia="Times New Roman" w:hAnsi="Trebuchet MS" w:cs="Times New Roman"/>
                <w:lang w:val="sl-SI"/>
              </w:rPr>
              <w:t>MORT</w:t>
            </w:r>
          </w:p>
        </w:tc>
        <w:tc>
          <w:tcPr>
            <w:tcW w:w="2511" w:type="dxa"/>
            <w:gridSpan w:val="4"/>
          </w:tcPr>
          <w:p w:rsidR="00F42217" w:rsidRPr="00FC4A13" w:rsidRDefault="00F42217" w:rsidP="00F42217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lang w:val="sl-SI"/>
              </w:rPr>
            </w:pPr>
          </w:p>
        </w:tc>
      </w:tr>
      <w:tr w:rsidR="00F42217" w:rsidRPr="00485A8F" w:rsidTr="009431CA">
        <w:trPr>
          <w:gridAfter w:val="1"/>
          <w:wAfter w:w="32" w:type="dxa"/>
          <w:cantSplit/>
          <w:trHeight w:val="375"/>
          <w:jc w:val="center"/>
        </w:trPr>
        <w:tc>
          <w:tcPr>
            <w:tcW w:w="7565" w:type="dxa"/>
            <w:gridSpan w:val="10"/>
            <w:vAlign w:val="center"/>
          </w:tcPr>
          <w:p w:rsidR="00F42217" w:rsidRPr="00FC4A13" w:rsidRDefault="00F42217" w:rsidP="007F0579">
            <w:pPr>
              <w:spacing w:after="0" w:line="240" w:lineRule="auto"/>
              <w:rPr>
                <w:rFonts w:ascii="Trebuchet MS" w:hAnsi="Trebuchet MS" w:cs="Arial"/>
                <w:b/>
                <w:bCs/>
                <w:lang w:val="sl-SI"/>
              </w:rPr>
            </w:pPr>
          </w:p>
          <w:p w:rsidR="00F42217" w:rsidRPr="00FC4A13" w:rsidRDefault="00F42217" w:rsidP="007F0579">
            <w:pPr>
              <w:spacing w:after="0" w:line="240" w:lineRule="auto"/>
              <w:rPr>
                <w:rFonts w:ascii="Trebuchet MS" w:hAnsi="Trebuchet MS" w:cs="Arial"/>
                <w:lang w:val="sl-SI"/>
              </w:rPr>
            </w:pPr>
            <w:r w:rsidRPr="00FC4A13">
              <w:rPr>
                <w:rFonts w:ascii="Trebuchet MS" w:hAnsi="Trebuchet MS" w:cs="Arial"/>
                <w:lang w:val="sl-SI"/>
              </w:rPr>
              <w:t>Izvor sredstava:</w:t>
            </w:r>
          </w:p>
        </w:tc>
        <w:tc>
          <w:tcPr>
            <w:tcW w:w="7523" w:type="dxa"/>
            <w:gridSpan w:val="8"/>
          </w:tcPr>
          <w:p w:rsidR="00F42217" w:rsidRPr="00FC4A13" w:rsidRDefault="00F42217" w:rsidP="007F0579">
            <w:pPr>
              <w:spacing w:after="0" w:line="240" w:lineRule="auto"/>
              <w:jc w:val="right"/>
              <w:rPr>
                <w:rFonts w:ascii="Trebuchet MS" w:hAnsi="Trebuchet MS" w:cs="Arial"/>
                <w:b/>
                <w:lang w:val="sl-SI"/>
              </w:rPr>
            </w:pPr>
          </w:p>
          <w:p w:rsidR="00F42217" w:rsidRPr="00FC4A13" w:rsidRDefault="00F42217" w:rsidP="00B74A83">
            <w:pPr>
              <w:spacing w:after="0" w:line="240" w:lineRule="auto"/>
              <w:jc w:val="both"/>
              <w:rPr>
                <w:rFonts w:ascii="Trebuchet MS" w:hAnsi="Trebuchet MS" w:cs="Arial"/>
                <w:lang w:val="sl-SI"/>
              </w:rPr>
            </w:pPr>
            <w:r w:rsidRPr="00FC4A13">
              <w:rPr>
                <w:rFonts w:ascii="Trebuchet MS" w:hAnsi="Trebuchet MS" w:cs="Arial"/>
                <w:lang w:val="sl-SI"/>
              </w:rPr>
              <w:t xml:space="preserve">Ukupno: </w:t>
            </w:r>
            <w:r w:rsidRPr="00FC4A13">
              <w:rPr>
                <w:rFonts w:ascii="Trebuchet MS" w:hAnsi="Trebuchet MS" w:cs="Arial"/>
                <w:color w:val="000000"/>
                <w:lang w:val="sl-SI"/>
              </w:rPr>
              <w:t xml:space="preserve">  </w:t>
            </w:r>
            <w:r w:rsidR="000D7F2C" w:rsidRPr="00FC4A13">
              <w:rPr>
                <w:rFonts w:ascii="Trebuchet MS" w:hAnsi="Trebuchet MS" w:cs="Arial"/>
                <w:color w:val="000000"/>
                <w:lang w:val="sl-SI"/>
              </w:rPr>
              <w:t>2.140</w:t>
            </w:r>
            <w:r w:rsidRPr="00FC4A13">
              <w:rPr>
                <w:rFonts w:ascii="Trebuchet MS" w:hAnsi="Trebuchet MS" w:cs="Arial"/>
                <w:color w:val="000000"/>
                <w:lang w:val="sl-SI"/>
              </w:rPr>
              <w:t xml:space="preserve"> </w:t>
            </w:r>
            <w:r w:rsidR="000D7F2C" w:rsidRPr="00FC4A13">
              <w:rPr>
                <w:rFonts w:ascii="Trebuchet MS" w:hAnsi="Trebuchet MS" w:cs="Arial"/>
                <w:color w:val="000000"/>
                <w:lang w:val="sl-SI"/>
              </w:rPr>
              <w:t>€</w:t>
            </w:r>
          </w:p>
        </w:tc>
      </w:tr>
      <w:tr w:rsidR="00F42217" w:rsidRPr="00366298" w:rsidTr="007E4AD9">
        <w:trPr>
          <w:gridAfter w:val="1"/>
          <w:wAfter w:w="32" w:type="dxa"/>
          <w:cantSplit/>
          <w:trHeight w:val="113"/>
          <w:jc w:val="center"/>
        </w:trPr>
        <w:tc>
          <w:tcPr>
            <w:tcW w:w="15088" w:type="dxa"/>
            <w:gridSpan w:val="18"/>
            <w:shd w:val="clear" w:color="auto" w:fill="D9D9D9" w:themeFill="background1" w:themeFillShade="D9"/>
            <w:vAlign w:val="center"/>
          </w:tcPr>
          <w:p w:rsidR="00F42217" w:rsidRPr="00FC4A13" w:rsidRDefault="00F42217" w:rsidP="00F42217">
            <w:pPr>
              <w:spacing w:after="0" w:line="240" w:lineRule="auto"/>
              <w:rPr>
                <w:rFonts w:ascii="Trebuchet MS" w:hAnsi="Trebuchet MS" w:cs="Trebuchet MS"/>
                <w:b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                                                                              </w:t>
            </w:r>
            <w:r w:rsidR="00D33810" w:rsidRPr="00FC4A13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AKTIVNOSTI PRIVREDNE</w:t>
            </w:r>
            <w:r w:rsidRPr="00FC4A13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 </w:t>
            </w:r>
            <w:r w:rsidR="00D33810" w:rsidRPr="00FC4A13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KOMORE</w:t>
            </w:r>
            <w:r w:rsidR="007F0579" w:rsidRPr="00FC4A13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 CRNE GORE </w:t>
            </w:r>
          </w:p>
        </w:tc>
      </w:tr>
      <w:tr w:rsidR="00F42217" w:rsidRPr="00366298" w:rsidTr="009431CA">
        <w:trPr>
          <w:gridAfter w:val="1"/>
          <w:wAfter w:w="32" w:type="dxa"/>
          <w:cantSplit/>
          <w:trHeight w:val="375"/>
          <w:jc w:val="center"/>
        </w:trPr>
        <w:tc>
          <w:tcPr>
            <w:tcW w:w="2519" w:type="dxa"/>
          </w:tcPr>
          <w:p w:rsidR="00F42217" w:rsidRPr="000D0724" w:rsidRDefault="008063F9" w:rsidP="00F42217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Organizovanje</w:t>
            </w:r>
            <w:r w:rsidR="00F42217"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 xml:space="preserve"> obuka iz oblasti m</w:t>
            </w:r>
            <w:r w:rsidR="00F42217" w:rsidRPr="000D0724">
              <w:rPr>
                <w:rFonts w:ascii="Trebuchet MS" w:hAnsi="Trebuchet MS" w:cs="Arial"/>
                <w:bCs/>
                <w:lang w:val="pl-PL"/>
              </w:rPr>
              <w:t xml:space="preserve">arketinga </w:t>
            </w:r>
          </w:p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</w:p>
        </w:tc>
        <w:tc>
          <w:tcPr>
            <w:tcW w:w="2519" w:type="dxa"/>
            <w:gridSpan w:val="3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PKCG</w:t>
            </w:r>
          </w:p>
        </w:tc>
        <w:tc>
          <w:tcPr>
            <w:tcW w:w="2527" w:type="dxa"/>
            <w:gridSpan w:val="6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Predstavnici/e članica</w:t>
            </w:r>
          </w:p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PKCG</w:t>
            </w:r>
          </w:p>
        </w:tc>
        <w:tc>
          <w:tcPr>
            <w:tcW w:w="2497" w:type="dxa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100 učesnika/ca</w:t>
            </w:r>
          </w:p>
        </w:tc>
        <w:tc>
          <w:tcPr>
            <w:tcW w:w="2515" w:type="dxa"/>
            <w:gridSpan w:val="3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PKCG</w:t>
            </w:r>
          </w:p>
        </w:tc>
        <w:tc>
          <w:tcPr>
            <w:tcW w:w="2511" w:type="dxa"/>
            <w:gridSpan w:val="4"/>
            <w:vAlign w:val="center"/>
          </w:tcPr>
          <w:p w:rsidR="00F42217" w:rsidRPr="000D0724" w:rsidRDefault="000D7F2C" w:rsidP="00F42217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800 </w:t>
            </w:r>
            <w:r w:rsidR="00F42217"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€</w:t>
            </w:r>
          </w:p>
          <w:p w:rsidR="00F42217" w:rsidRPr="000D0724" w:rsidRDefault="00F42217" w:rsidP="00F42217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</w:tr>
      <w:tr w:rsidR="00F42217" w:rsidRPr="00366298" w:rsidTr="009431CA">
        <w:trPr>
          <w:gridAfter w:val="1"/>
          <w:wAfter w:w="32" w:type="dxa"/>
          <w:cantSplit/>
          <w:trHeight w:val="375"/>
          <w:jc w:val="center"/>
        </w:trPr>
        <w:tc>
          <w:tcPr>
            <w:tcW w:w="2519" w:type="dxa"/>
          </w:tcPr>
          <w:p w:rsidR="00F42217" w:rsidRPr="000D0724" w:rsidRDefault="008063F9" w:rsidP="00F42217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Organizovanje</w:t>
            </w:r>
            <w:r w:rsidR="00F42217"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 xml:space="preserve"> obuka iz oblasti finansija</w:t>
            </w:r>
          </w:p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</w:p>
        </w:tc>
        <w:tc>
          <w:tcPr>
            <w:tcW w:w="2519" w:type="dxa"/>
            <w:gridSpan w:val="3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PKCG</w:t>
            </w:r>
          </w:p>
        </w:tc>
        <w:tc>
          <w:tcPr>
            <w:tcW w:w="2527" w:type="dxa"/>
            <w:gridSpan w:val="6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Predstavnici/e članica</w:t>
            </w:r>
          </w:p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PKCG</w:t>
            </w:r>
          </w:p>
        </w:tc>
        <w:tc>
          <w:tcPr>
            <w:tcW w:w="2497" w:type="dxa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50</w:t>
            </w:r>
          </w:p>
        </w:tc>
        <w:tc>
          <w:tcPr>
            <w:tcW w:w="2515" w:type="dxa"/>
            <w:gridSpan w:val="3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PKCG</w:t>
            </w:r>
          </w:p>
        </w:tc>
        <w:tc>
          <w:tcPr>
            <w:tcW w:w="2511" w:type="dxa"/>
            <w:gridSpan w:val="4"/>
            <w:vAlign w:val="center"/>
          </w:tcPr>
          <w:p w:rsidR="00F42217" w:rsidRPr="000D0724" w:rsidRDefault="000D7F2C" w:rsidP="00F42217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200 </w:t>
            </w:r>
            <w:r w:rsidR="00F42217"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€</w:t>
            </w:r>
          </w:p>
          <w:p w:rsidR="00F42217" w:rsidRPr="000D0724" w:rsidRDefault="00F42217" w:rsidP="00F42217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</w:tr>
      <w:tr w:rsidR="00F42217" w:rsidRPr="00366298" w:rsidTr="009431CA">
        <w:trPr>
          <w:gridAfter w:val="1"/>
          <w:wAfter w:w="32" w:type="dxa"/>
          <w:cantSplit/>
          <w:trHeight w:val="375"/>
          <w:jc w:val="center"/>
        </w:trPr>
        <w:tc>
          <w:tcPr>
            <w:tcW w:w="2519" w:type="dxa"/>
          </w:tcPr>
          <w:p w:rsidR="00F42217" w:rsidRPr="000D0724" w:rsidRDefault="008063F9" w:rsidP="00F42217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 xml:space="preserve">Organizovanje </w:t>
            </w:r>
            <w:r w:rsidR="00F42217"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 xml:space="preserve">obuka iz oblasti </w:t>
            </w:r>
            <w:r w:rsidR="00F42217" w:rsidRPr="000D0724">
              <w:rPr>
                <w:rFonts w:ascii="Trebuchet MS" w:hAnsi="Trebuchet MS" w:cs="Arial"/>
                <w:bCs/>
                <w:lang w:val="pl-PL"/>
              </w:rPr>
              <w:t>organizacione kulture</w:t>
            </w:r>
          </w:p>
        </w:tc>
        <w:tc>
          <w:tcPr>
            <w:tcW w:w="2519" w:type="dxa"/>
            <w:gridSpan w:val="3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PKCG</w:t>
            </w:r>
          </w:p>
        </w:tc>
        <w:tc>
          <w:tcPr>
            <w:tcW w:w="2527" w:type="dxa"/>
            <w:gridSpan w:val="6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Predstavnici/e članica</w:t>
            </w:r>
          </w:p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PKCG</w:t>
            </w:r>
          </w:p>
        </w:tc>
        <w:tc>
          <w:tcPr>
            <w:tcW w:w="2497" w:type="dxa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60 učesnika/ca</w:t>
            </w:r>
          </w:p>
        </w:tc>
        <w:tc>
          <w:tcPr>
            <w:tcW w:w="2515" w:type="dxa"/>
            <w:gridSpan w:val="3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PKCG</w:t>
            </w:r>
          </w:p>
        </w:tc>
        <w:tc>
          <w:tcPr>
            <w:tcW w:w="2511" w:type="dxa"/>
            <w:gridSpan w:val="4"/>
            <w:vAlign w:val="center"/>
          </w:tcPr>
          <w:p w:rsidR="00F42217" w:rsidRPr="000D0724" w:rsidRDefault="00F42217" w:rsidP="00F42217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  <w:p w:rsidR="00F42217" w:rsidRPr="000D0724" w:rsidRDefault="000D7F2C" w:rsidP="00F42217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600 </w:t>
            </w:r>
            <w:r w:rsidR="00F42217"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€</w:t>
            </w:r>
          </w:p>
          <w:p w:rsidR="00F42217" w:rsidRPr="000D0724" w:rsidRDefault="00F42217" w:rsidP="00F42217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</w:tr>
      <w:tr w:rsidR="00F42217" w:rsidRPr="00366298" w:rsidTr="009431CA">
        <w:trPr>
          <w:gridAfter w:val="1"/>
          <w:wAfter w:w="32" w:type="dxa"/>
          <w:cantSplit/>
          <w:trHeight w:val="450"/>
          <w:jc w:val="center"/>
        </w:trPr>
        <w:tc>
          <w:tcPr>
            <w:tcW w:w="2519" w:type="dxa"/>
          </w:tcPr>
          <w:p w:rsidR="00F42217" w:rsidRPr="000D0724" w:rsidRDefault="008063F9" w:rsidP="00F42217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Organizovanje</w:t>
            </w:r>
            <w:r w:rsidR="00F42217"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 xml:space="preserve"> obuka iz oblasti </w:t>
            </w:r>
            <w:r w:rsidR="00F42217" w:rsidRPr="000D0724">
              <w:rPr>
                <w:rFonts w:ascii="Trebuchet MS" w:hAnsi="Trebuchet MS" w:cs="Arial"/>
                <w:bCs/>
                <w:lang w:val="pl-PL"/>
              </w:rPr>
              <w:t>razvoja klastera</w:t>
            </w:r>
            <w:r w:rsidR="00F42217"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 xml:space="preserve"> </w:t>
            </w:r>
          </w:p>
        </w:tc>
        <w:tc>
          <w:tcPr>
            <w:tcW w:w="2519" w:type="dxa"/>
            <w:gridSpan w:val="3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PKCG</w:t>
            </w:r>
          </w:p>
        </w:tc>
        <w:tc>
          <w:tcPr>
            <w:tcW w:w="2527" w:type="dxa"/>
            <w:gridSpan w:val="6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Predstavnici/e članica</w:t>
            </w:r>
          </w:p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PKCG</w:t>
            </w:r>
          </w:p>
        </w:tc>
        <w:tc>
          <w:tcPr>
            <w:tcW w:w="2497" w:type="dxa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600 učesnika/ca</w:t>
            </w:r>
          </w:p>
        </w:tc>
        <w:tc>
          <w:tcPr>
            <w:tcW w:w="2515" w:type="dxa"/>
            <w:gridSpan w:val="3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PKCG</w:t>
            </w:r>
          </w:p>
        </w:tc>
        <w:tc>
          <w:tcPr>
            <w:tcW w:w="2511" w:type="dxa"/>
            <w:gridSpan w:val="4"/>
            <w:vAlign w:val="center"/>
          </w:tcPr>
          <w:p w:rsidR="00F42217" w:rsidRPr="000D0724" w:rsidRDefault="000D7F2C" w:rsidP="00F42217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600 </w:t>
            </w:r>
            <w:r w:rsidR="00F42217"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€</w:t>
            </w:r>
          </w:p>
        </w:tc>
      </w:tr>
      <w:tr w:rsidR="00F42217" w:rsidRPr="00366298" w:rsidTr="009431CA">
        <w:trPr>
          <w:gridAfter w:val="1"/>
          <w:wAfter w:w="32" w:type="dxa"/>
          <w:cantSplit/>
          <w:trHeight w:val="375"/>
          <w:jc w:val="center"/>
        </w:trPr>
        <w:tc>
          <w:tcPr>
            <w:tcW w:w="2519" w:type="dxa"/>
          </w:tcPr>
          <w:p w:rsidR="00F42217" w:rsidRPr="000D0724" w:rsidRDefault="008063F9" w:rsidP="00F42217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Organizovanje</w:t>
            </w:r>
            <w:r w:rsidR="00F42217"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 xml:space="preserve"> obuka iz oblasti poljoprivrede</w:t>
            </w:r>
          </w:p>
        </w:tc>
        <w:tc>
          <w:tcPr>
            <w:tcW w:w="2519" w:type="dxa"/>
            <w:gridSpan w:val="3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PKCG</w:t>
            </w:r>
          </w:p>
        </w:tc>
        <w:tc>
          <w:tcPr>
            <w:tcW w:w="2527" w:type="dxa"/>
            <w:gridSpan w:val="6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Predstavnici/e članica</w:t>
            </w:r>
          </w:p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PKCG</w:t>
            </w:r>
          </w:p>
        </w:tc>
        <w:tc>
          <w:tcPr>
            <w:tcW w:w="2497" w:type="dxa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60 učesnika/ca</w:t>
            </w:r>
          </w:p>
        </w:tc>
        <w:tc>
          <w:tcPr>
            <w:tcW w:w="2515" w:type="dxa"/>
            <w:gridSpan w:val="3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PKCG</w:t>
            </w:r>
          </w:p>
        </w:tc>
        <w:tc>
          <w:tcPr>
            <w:tcW w:w="2511" w:type="dxa"/>
            <w:gridSpan w:val="4"/>
            <w:vAlign w:val="center"/>
          </w:tcPr>
          <w:p w:rsidR="00F42217" w:rsidRPr="000D0724" w:rsidRDefault="001E6FB0" w:rsidP="00F42217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600 </w:t>
            </w:r>
            <w:r w:rsidR="00F42217"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€</w:t>
            </w:r>
          </w:p>
        </w:tc>
      </w:tr>
      <w:tr w:rsidR="00F42217" w:rsidRPr="00366298" w:rsidTr="009431CA">
        <w:trPr>
          <w:gridAfter w:val="1"/>
          <w:wAfter w:w="32" w:type="dxa"/>
          <w:cantSplit/>
          <w:trHeight w:val="375"/>
          <w:jc w:val="center"/>
        </w:trPr>
        <w:tc>
          <w:tcPr>
            <w:tcW w:w="2519" w:type="dxa"/>
          </w:tcPr>
          <w:p w:rsidR="00F42217" w:rsidRPr="000D0724" w:rsidRDefault="008063F9" w:rsidP="00F42217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Organizovanje</w:t>
            </w:r>
            <w:r w:rsidR="00F42217"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 xml:space="preserve"> obuka iz oblasti upravljanja ljudskim resursima</w:t>
            </w:r>
          </w:p>
        </w:tc>
        <w:tc>
          <w:tcPr>
            <w:tcW w:w="2519" w:type="dxa"/>
            <w:gridSpan w:val="3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PKCG</w:t>
            </w:r>
          </w:p>
        </w:tc>
        <w:tc>
          <w:tcPr>
            <w:tcW w:w="2527" w:type="dxa"/>
            <w:gridSpan w:val="6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Predstavnici/e članica</w:t>
            </w:r>
          </w:p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PKCG</w:t>
            </w:r>
          </w:p>
        </w:tc>
        <w:tc>
          <w:tcPr>
            <w:tcW w:w="2497" w:type="dxa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40 učesnika/ca</w:t>
            </w:r>
          </w:p>
        </w:tc>
        <w:tc>
          <w:tcPr>
            <w:tcW w:w="2515" w:type="dxa"/>
            <w:gridSpan w:val="3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PKCG</w:t>
            </w:r>
          </w:p>
        </w:tc>
        <w:tc>
          <w:tcPr>
            <w:tcW w:w="2511" w:type="dxa"/>
            <w:gridSpan w:val="4"/>
            <w:vAlign w:val="center"/>
          </w:tcPr>
          <w:p w:rsidR="00F42217" w:rsidRPr="000D0724" w:rsidRDefault="00F42217" w:rsidP="00F42217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  <w:p w:rsidR="00F42217" w:rsidRPr="000D0724" w:rsidRDefault="001E6FB0" w:rsidP="00F42217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600 </w:t>
            </w:r>
            <w:r w:rsidR="00F42217"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€</w:t>
            </w:r>
          </w:p>
          <w:p w:rsidR="00F42217" w:rsidRPr="000D0724" w:rsidRDefault="00F42217" w:rsidP="00F42217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</w:tr>
      <w:tr w:rsidR="00F42217" w:rsidRPr="00366298" w:rsidTr="009431CA">
        <w:trPr>
          <w:gridAfter w:val="1"/>
          <w:wAfter w:w="32" w:type="dxa"/>
          <w:cantSplit/>
          <w:trHeight w:val="375"/>
          <w:jc w:val="center"/>
        </w:trPr>
        <w:tc>
          <w:tcPr>
            <w:tcW w:w="2519" w:type="dxa"/>
          </w:tcPr>
          <w:p w:rsidR="00F42217" w:rsidRPr="000D0724" w:rsidRDefault="008063F9" w:rsidP="00F42217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Organizovanje</w:t>
            </w:r>
            <w:r w:rsidR="00F42217"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 xml:space="preserve"> obuka iz oblasti čistije proizvodnje</w:t>
            </w:r>
          </w:p>
        </w:tc>
        <w:tc>
          <w:tcPr>
            <w:tcW w:w="2519" w:type="dxa"/>
            <w:gridSpan w:val="3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PKCG</w:t>
            </w:r>
          </w:p>
        </w:tc>
        <w:tc>
          <w:tcPr>
            <w:tcW w:w="2527" w:type="dxa"/>
            <w:gridSpan w:val="6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Predstavnici/e članica</w:t>
            </w:r>
          </w:p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PKCG</w:t>
            </w:r>
          </w:p>
        </w:tc>
        <w:tc>
          <w:tcPr>
            <w:tcW w:w="2497" w:type="dxa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50 učesnika/ca</w:t>
            </w:r>
          </w:p>
        </w:tc>
        <w:tc>
          <w:tcPr>
            <w:tcW w:w="2515" w:type="dxa"/>
            <w:gridSpan w:val="3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PKCG</w:t>
            </w:r>
          </w:p>
        </w:tc>
        <w:tc>
          <w:tcPr>
            <w:tcW w:w="2511" w:type="dxa"/>
            <w:gridSpan w:val="4"/>
            <w:vAlign w:val="center"/>
          </w:tcPr>
          <w:p w:rsidR="00F42217" w:rsidRPr="000D0724" w:rsidRDefault="00F42217" w:rsidP="00F42217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  <w:p w:rsidR="00F42217" w:rsidRPr="000D0724" w:rsidRDefault="001E6FB0" w:rsidP="00F42217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500 </w:t>
            </w:r>
            <w:r w:rsidR="00F42217"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€</w:t>
            </w:r>
          </w:p>
          <w:p w:rsidR="00F42217" w:rsidRPr="000D0724" w:rsidRDefault="00F42217" w:rsidP="00F42217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</w:tr>
      <w:tr w:rsidR="00F42217" w:rsidRPr="00366298" w:rsidTr="009431CA">
        <w:trPr>
          <w:gridAfter w:val="1"/>
          <w:wAfter w:w="32" w:type="dxa"/>
          <w:cantSplit/>
          <w:trHeight w:val="375"/>
          <w:jc w:val="center"/>
        </w:trPr>
        <w:tc>
          <w:tcPr>
            <w:tcW w:w="2519" w:type="dxa"/>
          </w:tcPr>
          <w:p w:rsidR="00F42217" w:rsidRPr="000D0724" w:rsidRDefault="008063F9" w:rsidP="00F42217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Organizovanje</w:t>
            </w:r>
            <w:r w:rsidR="00F42217"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 xml:space="preserve"> obuka iz oblasti v</w:t>
            </w:r>
            <w:r w:rsidR="00F42217" w:rsidRPr="000D0724">
              <w:rPr>
                <w:rFonts w:ascii="Trebuchet MS" w:hAnsi="Trebuchet MS" w:cs="Arial"/>
                <w:bCs/>
                <w:lang w:val="pl-PL"/>
              </w:rPr>
              <w:t>ještine komunikacije</w:t>
            </w:r>
          </w:p>
        </w:tc>
        <w:tc>
          <w:tcPr>
            <w:tcW w:w="2519" w:type="dxa"/>
            <w:gridSpan w:val="3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PKCG</w:t>
            </w:r>
          </w:p>
        </w:tc>
        <w:tc>
          <w:tcPr>
            <w:tcW w:w="2527" w:type="dxa"/>
            <w:gridSpan w:val="6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Predstavnici/e članica</w:t>
            </w:r>
          </w:p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PKCG</w:t>
            </w:r>
          </w:p>
        </w:tc>
        <w:tc>
          <w:tcPr>
            <w:tcW w:w="2497" w:type="dxa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60 učesnika/ca</w:t>
            </w:r>
          </w:p>
        </w:tc>
        <w:tc>
          <w:tcPr>
            <w:tcW w:w="2515" w:type="dxa"/>
            <w:gridSpan w:val="3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PKCG</w:t>
            </w:r>
          </w:p>
        </w:tc>
        <w:tc>
          <w:tcPr>
            <w:tcW w:w="2511" w:type="dxa"/>
            <w:gridSpan w:val="4"/>
            <w:vAlign w:val="center"/>
          </w:tcPr>
          <w:p w:rsidR="00F42217" w:rsidRPr="000D0724" w:rsidRDefault="001E6FB0" w:rsidP="00F42217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600 </w:t>
            </w:r>
            <w:r w:rsidR="00F42217"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€</w:t>
            </w:r>
          </w:p>
        </w:tc>
      </w:tr>
      <w:tr w:rsidR="00F42217" w:rsidRPr="00366298" w:rsidTr="009431CA">
        <w:trPr>
          <w:gridAfter w:val="1"/>
          <w:wAfter w:w="32" w:type="dxa"/>
          <w:cantSplit/>
          <w:trHeight w:val="375"/>
          <w:jc w:val="center"/>
        </w:trPr>
        <w:tc>
          <w:tcPr>
            <w:tcW w:w="2519" w:type="dxa"/>
          </w:tcPr>
          <w:p w:rsidR="00F42217" w:rsidRPr="000D0724" w:rsidRDefault="008063F9" w:rsidP="00F42217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lastRenderedPageBreak/>
              <w:t>Organizovanje</w:t>
            </w:r>
            <w:r w:rsidR="00F42217"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 xml:space="preserve"> obuka iz oblasti preduzetništva i menadžmenta</w:t>
            </w:r>
          </w:p>
        </w:tc>
        <w:tc>
          <w:tcPr>
            <w:tcW w:w="2519" w:type="dxa"/>
            <w:gridSpan w:val="3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PKCG</w:t>
            </w:r>
          </w:p>
        </w:tc>
        <w:tc>
          <w:tcPr>
            <w:tcW w:w="2527" w:type="dxa"/>
            <w:gridSpan w:val="6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Predstavnici/e članica</w:t>
            </w:r>
          </w:p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PKCG</w:t>
            </w:r>
          </w:p>
        </w:tc>
        <w:tc>
          <w:tcPr>
            <w:tcW w:w="2497" w:type="dxa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40 učesnika/ca</w:t>
            </w:r>
          </w:p>
        </w:tc>
        <w:tc>
          <w:tcPr>
            <w:tcW w:w="2515" w:type="dxa"/>
            <w:gridSpan w:val="3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PKCG</w:t>
            </w:r>
          </w:p>
        </w:tc>
        <w:tc>
          <w:tcPr>
            <w:tcW w:w="2511" w:type="dxa"/>
            <w:gridSpan w:val="4"/>
            <w:vAlign w:val="center"/>
          </w:tcPr>
          <w:p w:rsidR="00F42217" w:rsidRPr="000D0724" w:rsidRDefault="001E6FB0" w:rsidP="00F42217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800 </w:t>
            </w:r>
            <w:r w:rsidR="00F42217"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€</w:t>
            </w:r>
          </w:p>
        </w:tc>
      </w:tr>
      <w:tr w:rsidR="00F42217" w:rsidRPr="00366298" w:rsidTr="009431CA">
        <w:trPr>
          <w:gridAfter w:val="1"/>
          <w:wAfter w:w="32" w:type="dxa"/>
          <w:cantSplit/>
          <w:trHeight w:val="375"/>
          <w:jc w:val="center"/>
        </w:trPr>
        <w:tc>
          <w:tcPr>
            <w:tcW w:w="2519" w:type="dxa"/>
          </w:tcPr>
          <w:p w:rsidR="00F42217" w:rsidRPr="000D0724" w:rsidRDefault="008063F9" w:rsidP="00F42217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Organizovanje</w:t>
            </w:r>
            <w:r w:rsidR="00F42217"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 xml:space="preserve"> obuka iz oblasti standarda kvaliteta i HACCP-a</w:t>
            </w:r>
          </w:p>
        </w:tc>
        <w:tc>
          <w:tcPr>
            <w:tcW w:w="2519" w:type="dxa"/>
            <w:gridSpan w:val="3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PKCG</w:t>
            </w:r>
          </w:p>
        </w:tc>
        <w:tc>
          <w:tcPr>
            <w:tcW w:w="2527" w:type="dxa"/>
            <w:gridSpan w:val="6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Predstavnici/e članica</w:t>
            </w:r>
          </w:p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PKCG</w:t>
            </w:r>
          </w:p>
        </w:tc>
        <w:tc>
          <w:tcPr>
            <w:tcW w:w="2497" w:type="dxa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100 učesnika/ca</w:t>
            </w:r>
          </w:p>
        </w:tc>
        <w:tc>
          <w:tcPr>
            <w:tcW w:w="2515" w:type="dxa"/>
            <w:gridSpan w:val="3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PKCG</w:t>
            </w:r>
          </w:p>
        </w:tc>
        <w:tc>
          <w:tcPr>
            <w:tcW w:w="2511" w:type="dxa"/>
            <w:gridSpan w:val="4"/>
            <w:vAlign w:val="center"/>
          </w:tcPr>
          <w:p w:rsidR="00F42217" w:rsidRPr="000D0724" w:rsidRDefault="001E6FB0" w:rsidP="00F42217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1.000 </w:t>
            </w:r>
            <w:r w:rsidR="00F42217"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€</w:t>
            </w:r>
          </w:p>
        </w:tc>
      </w:tr>
      <w:tr w:rsidR="00F42217" w:rsidRPr="00366298" w:rsidTr="009431CA">
        <w:trPr>
          <w:gridAfter w:val="1"/>
          <w:wAfter w:w="32" w:type="dxa"/>
          <w:cantSplit/>
          <w:trHeight w:val="375"/>
          <w:jc w:val="center"/>
        </w:trPr>
        <w:tc>
          <w:tcPr>
            <w:tcW w:w="2519" w:type="dxa"/>
          </w:tcPr>
          <w:p w:rsidR="00F42217" w:rsidRPr="000D0724" w:rsidRDefault="008063F9" w:rsidP="00F42217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Organizovanje</w:t>
            </w:r>
            <w:r w:rsidR="00F42217"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 xml:space="preserve"> obuka iz oblasti arbitraže</w:t>
            </w:r>
          </w:p>
        </w:tc>
        <w:tc>
          <w:tcPr>
            <w:tcW w:w="2519" w:type="dxa"/>
            <w:gridSpan w:val="3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PKCG</w:t>
            </w:r>
          </w:p>
        </w:tc>
        <w:tc>
          <w:tcPr>
            <w:tcW w:w="2527" w:type="dxa"/>
            <w:gridSpan w:val="6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Predstavnici/e članica</w:t>
            </w:r>
          </w:p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PKCG</w:t>
            </w:r>
          </w:p>
        </w:tc>
        <w:tc>
          <w:tcPr>
            <w:tcW w:w="2497" w:type="dxa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20 učesnika/ca</w:t>
            </w:r>
          </w:p>
        </w:tc>
        <w:tc>
          <w:tcPr>
            <w:tcW w:w="2515" w:type="dxa"/>
            <w:gridSpan w:val="3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PKCG</w:t>
            </w:r>
          </w:p>
        </w:tc>
        <w:tc>
          <w:tcPr>
            <w:tcW w:w="2511" w:type="dxa"/>
            <w:gridSpan w:val="4"/>
            <w:vAlign w:val="center"/>
          </w:tcPr>
          <w:p w:rsidR="00F42217" w:rsidRPr="000D0724" w:rsidRDefault="001E6FB0" w:rsidP="00F42217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200 </w:t>
            </w:r>
            <w:r w:rsidR="00F42217"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€</w:t>
            </w:r>
          </w:p>
        </w:tc>
      </w:tr>
      <w:tr w:rsidR="00F42217" w:rsidRPr="00366298" w:rsidTr="009431CA">
        <w:trPr>
          <w:gridAfter w:val="1"/>
          <w:wAfter w:w="32" w:type="dxa"/>
          <w:cantSplit/>
          <w:trHeight w:val="375"/>
          <w:jc w:val="center"/>
        </w:trPr>
        <w:tc>
          <w:tcPr>
            <w:tcW w:w="2519" w:type="dxa"/>
          </w:tcPr>
          <w:p w:rsidR="00F42217" w:rsidRPr="000D0724" w:rsidRDefault="008063F9" w:rsidP="00F42217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Organizovanje</w:t>
            </w:r>
            <w:r w:rsidR="00F42217"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 xml:space="preserve"> obuka iz oblasti e</w:t>
            </w:r>
            <w:r w:rsidR="00F42217" w:rsidRPr="000D0724">
              <w:rPr>
                <w:rFonts w:ascii="Trebuchet MS" w:hAnsi="Trebuchet MS" w:cs="Arial"/>
                <w:bCs/>
                <w:lang w:val="pl-PL"/>
              </w:rPr>
              <w:t>nergetske efikasnosti, obnovljivih izvora energije i ekologije i zaštite životne sredine</w:t>
            </w:r>
          </w:p>
        </w:tc>
        <w:tc>
          <w:tcPr>
            <w:tcW w:w="2519" w:type="dxa"/>
            <w:gridSpan w:val="3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PKCG</w:t>
            </w:r>
          </w:p>
        </w:tc>
        <w:tc>
          <w:tcPr>
            <w:tcW w:w="2527" w:type="dxa"/>
            <w:gridSpan w:val="6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Predstavnici/e članica</w:t>
            </w:r>
          </w:p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PKCG</w:t>
            </w:r>
          </w:p>
        </w:tc>
        <w:tc>
          <w:tcPr>
            <w:tcW w:w="2497" w:type="dxa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40 učesnika/ca</w:t>
            </w:r>
          </w:p>
        </w:tc>
        <w:tc>
          <w:tcPr>
            <w:tcW w:w="2515" w:type="dxa"/>
            <w:gridSpan w:val="3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PKCG</w:t>
            </w:r>
          </w:p>
        </w:tc>
        <w:tc>
          <w:tcPr>
            <w:tcW w:w="2511" w:type="dxa"/>
            <w:gridSpan w:val="4"/>
            <w:vAlign w:val="center"/>
          </w:tcPr>
          <w:p w:rsidR="00F42217" w:rsidRPr="000D0724" w:rsidRDefault="001E6FB0" w:rsidP="00F42217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1.000 </w:t>
            </w:r>
            <w:r w:rsidR="00F42217"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€</w:t>
            </w:r>
          </w:p>
        </w:tc>
      </w:tr>
      <w:tr w:rsidR="00F42217" w:rsidRPr="00366298" w:rsidTr="009431CA">
        <w:trPr>
          <w:gridAfter w:val="1"/>
          <w:wAfter w:w="32" w:type="dxa"/>
          <w:cantSplit/>
          <w:trHeight w:val="375"/>
          <w:jc w:val="center"/>
        </w:trPr>
        <w:tc>
          <w:tcPr>
            <w:tcW w:w="2519" w:type="dxa"/>
          </w:tcPr>
          <w:p w:rsidR="00F42217" w:rsidRPr="000D0724" w:rsidRDefault="008063F9" w:rsidP="00F42217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Organizovanje</w:t>
            </w:r>
            <w:r w:rsidR="00F42217"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 xml:space="preserve"> obuka iz oblasti CEFTA</w:t>
            </w:r>
          </w:p>
        </w:tc>
        <w:tc>
          <w:tcPr>
            <w:tcW w:w="2519" w:type="dxa"/>
            <w:gridSpan w:val="3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PKCG</w:t>
            </w:r>
          </w:p>
        </w:tc>
        <w:tc>
          <w:tcPr>
            <w:tcW w:w="2527" w:type="dxa"/>
            <w:gridSpan w:val="6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Predstavnici/e članica</w:t>
            </w:r>
          </w:p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PKCG</w:t>
            </w:r>
          </w:p>
        </w:tc>
        <w:tc>
          <w:tcPr>
            <w:tcW w:w="2497" w:type="dxa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40 učesnika/ca</w:t>
            </w:r>
          </w:p>
        </w:tc>
        <w:tc>
          <w:tcPr>
            <w:tcW w:w="2515" w:type="dxa"/>
            <w:gridSpan w:val="3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PKCG</w:t>
            </w:r>
          </w:p>
        </w:tc>
        <w:tc>
          <w:tcPr>
            <w:tcW w:w="2511" w:type="dxa"/>
            <w:gridSpan w:val="4"/>
            <w:vAlign w:val="center"/>
          </w:tcPr>
          <w:p w:rsidR="00F42217" w:rsidRPr="000D0724" w:rsidRDefault="00F42217" w:rsidP="00F42217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  <w:p w:rsidR="00F42217" w:rsidRPr="000D0724" w:rsidRDefault="001E6FB0" w:rsidP="00F42217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1.000 </w:t>
            </w:r>
            <w:r w:rsidR="00F42217"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€</w:t>
            </w:r>
          </w:p>
        </w:tc>
      </w:tr>
      <w:tr w:rsidR="00F42217" w:rsidRPr="00366298" w:rsidTr="009431CA">
        <w:trPr>
          <w:gridAfter w:val="1"/>
          <w:wAfter w:w="32" w:type="dxa"/>
          <w:cantSplit/>
          <w:trHeight w:val="375"/>
          <w:jc w:val="center"/>
        </w:trPr>
        <w:tc>
          <w:tcPr>
            <w:tcW w:w="2519" w:type="dxa"/>
          </w:tcPr>
          <w:p w:rsidR="00F42217" w:rsidRPr="000D0724" w:rsidRDefault="008063F9" w:rsidP="00F42217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Organizovanje</w:t>
            </w:r>
            <w:r w:rsidR="00F42217"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 xml:space="preserve"> edukativnih aktivnosti iz oblasti jačanja konkurentske snage crnogorskih proizvoda </w:t>
            </w:r>
            <w:r w:rsidR="00F42217" w:rsidRPr="000D0724">
              <w:rPr>
                <w:rFonts w:ascii="Trebuchet MS" w:hAnsi="Trebuchet MS" w:cs="Trebuchet MS"/>
                <w:bCs/>
                <w:i/>
                <w:iCs/>
                <w:color w:val="000000" w:themeColor="text1"/>
                <w:lang w:val="sl-SI"/>
              </w:rPr>
              <w:t>Dobro iz Crne Gore</w:t>
            </w:r>
          </w:p>
        </w:tc>
        <w:tc>
          <w:tcPr>
            <w:tcW w:w="2519" w:type="dxa"/>
            <w:gridSpan w:val="3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PKCG</w:t>
            </w:r>
          </w:p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  <w:tc>
          <w:tcPr>
            <w:tcW w:w="2527" w:type="dxa"/>
            <w:gridSpan w:val="6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Predstavnici/e članica</w:t>
            </w:r>
          </w:p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PKCG</w:t>
            </w:r>
          </w:p>
        </w:tc>
        <w:tc>
          <w:tcPr>
            <w:tcW w:w="2497" w:type="dxa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40 učesnika/ca</w:t>
            </w:r>
          </w:p>
        </w:tc>
        <w:tc>
          <w:tcPr>
            <w:tcW w:w="2515" w:type="dxa"/>
            <w:gridSpan w:val="3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PKCG</w:t>
            </w:r>
          </w:p>
        </w:tc>
        <w:tc>
          <w:tcPr>
            <w:tcW w:w="2511" w:type="dxa"/>
            <w:gridSpan w:val="4"/>
            <w:vAlign w:val="center"/>
          </w:tcPr>
          <w:p w:rsidR="00F42217" w:rsidRPr="000D0724" w:rsidRDefault="001E6FB0" w:rsidP="00F42217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1.000 </w:t>
            </w:r>
            <w:r w:rsidR="00F42217"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€</w:t>
            </w:r>
          </w:p>
        </w:tc>
      </w:tr>
      <w:tr w:rsidR="00F42217" w:rsidRPr="00366298" w:rsidTr="009431CA">
        <w:trPr>
          <w:gridAfter w:val="1"/>
          <w:wAfter w:w="32" w:type="dxa"/>
          <w:cantSplit/>
          <w:trHeight w:val="375"/>
          <w:jc w:val="center"/>
        </w:trPr>
        <w:tc>
          <w:tcPr>
            <w:tcW w:w="2519" w:type="dxa"/>
          </w:tcPr>
          <w:p w:rsidR="00F42217" w:rsidRPr="000D0724" w:rsidRDefault="008063F9" w:rsidP="00F42217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szCs w:val="24"/>
                <w:lang w:val="sl-SI"/>
              </w:rPr>
            </w:pPr>
            <w:r w:rsidRPr="000D0724">
              <w:rPr>
                <w:rFonts w:ascii="Trebuchet MS" w:hAnsi="Trebuchet MS" w:cs="Trebuchet MS"/>
                <w:bCs/>
                <w:color w:val="000000" w:themeColor="text1"/>
                <w:szCs w:val="24"/>
                <w:lang w:val="sl-SI"/>
              </w:rPr>
              <w:t>Organizovanje</w:t>
            </w:r>
            <w:r w:rsidR="00F42217" w:rsidRPr="000D0724">
              <w:rPr>
                <w:rFonts w:ascii="Trebuchet MS" w:hAnsi="Trebuchet MS" w:cs="Trebuchet MS"/>
                <w:bCs/>
                <w:color w:val="000000" w:themeColor="text1"/>
                <w:szCs w:val="24"/>
                <w:lang w:val="sl-SI"/>
              </w:rPr>
              <w:t xml:space="preserve"> edukativnih aktivnosti iz oblasti EU integracija</w:t>
            </w:r>
          </w:p>
        </w:tc>
        <w:tc>
          <w:tcPr>
            <w:tcW w:w="2519" w:type="dxa"/>
            <w:gridSpan w:val="3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  <w:t>PKCG</w:t>
            </w:r>
          </w:p>
        </w:tc>
        <w:tc>
          <w:tcPr>
            <w:tcW w:w="2527" w:type="dxa"/>
            <w:gridSpan w:val="6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  <w:t>Predstavnici/e članica</w:t>
            </w:r>
          </w:p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  <w:t>PKCG</w:t>
            </w:r>
          </w:p>
        </w:tc>
        <w:tc>
          <w:tcPr>
            <w:tcW w:w="2497" w:type="dxa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  <w:t>30 učesnika/ca</w:t>
            </w:r>
          </w:p>
        </w:tc>
        <w:tc>
          <w:tcPr>
            <w:tcW w:w="2515" w:type="dxa"/>
            <w:gridSpan w:val="3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szCs w:val="24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  <w:t>PKCG</w:t>
            </w:r>
          </w:p>
        </w:tc>
        <w:tc>
          <w:tcPr>
            <w:tcW w:w="2511" w:type="dxa"/>
            <w:gridSpan w:val="4"/>
            <w:vAlign w:val="center"/>
          </w:tcPr>
          <w:p w:rsidR="00F42217" w:rsidRPr="000D0724" w:rsidRDefault="00F42217" w:rsidP="00F42217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</w:pPr>
          </w:p>
          <w:p w:rsidR="00F42217" w:rsidRPr="000D0724" w:rsidRDefault="001E6FB0" w:rsidP="00F42217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  <w:t xml:space="preserve">200 </w:t>
            </w:r>
            <w:r w:rsidR="00F42217" w:rsidRPr="000D0724"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  <w:t>€</w:t>
            </w:r>
          </w:p>
        </w:tc>
      </w:tr>
      <w:tr w:rsidR="00F42217" w:rsidRPr="00366298" w:rsidTr="009431CA">
        <w:trPr>
          <w:gridAfter w:val="1"/>
          <w:wAfter w:w="32" w:type="dxa"/>
          <w:cantSplit/>
          <w:trHeight w:val="375"/>
          <w:jc w:val="center"/>
        </w:trPr>
        <w:tc>
          <w:tcPr>
            <w:tcW w:w="2519" w:type="dxa"/>
          </w:tcPr>
          <w:p w:rsidR="00F42217" w:rsidRPr="000D0724" w:rsidRDefault="008063F9" w:rsidP="00F42217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szCs w:val="24"/>
                <w:lang w:val="sl-SI"/>
              </w:rPr>
            </w:pPr>
            <w:r w:rsidRPr="000D0724">
              <w:rPr>
                <w:rFonts w:ascii="Trebuchet MS" w:hAnsi="Trebuchet MS" w:cs="Trebuchet MS"/>
                <w:bCs/>
                <w:color w:val="000000" w:themeColor="text1"/>
                <w:szCs w:val="24"/>
                <w:lang w:val="sl-SI"/>
              </w:rPr>
              <w:t>Organizovanje</w:t>
            </w:r>
            <w:r w:rsidR="00F42217" w:rsidRPr="000D0724">
              <w:rPr>
                <w:rFonts w:ascii="Trebuchet MS" w:hAnsi="Trebuchet MS" w:cs="Trebuchet MS"/>
                <w:bCs/>
                <w:color w:val="000000" w:themeColor="text1"/>
                <w:szCs w:val="24"/>
                <w:lang w:val="sl-SI"/>
              </w:rPr>
              <w:t xml:space="preserve"> obuka iz oblasti špedicije i carinskog poslovanja</w:t>
            </w:r>
          </w:p>
        </w:tc>
        <w:tc>
          <w:tcPr>
            <w:tcW w:w="2519" w:type="dxa"/>
            <w:gridSpan w:val="3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  <w:t>PKCG</w:t>
            </w:r>
          </w:p>
        </w:tc>
        <w:tc>
          <w:tcPr>
            <w:tcW w:w="2527" w:type="dxa"/>
            <w:gridSpan w:val="6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  <w:t>Predstavnici/e članica</w:t>
            </w:r>
          </w:p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  <w:t>PKCG</w:t>
            </w:r>
          </w:p>
        </w:tc>
        <w:tc>
          <w:tcPr>
            <w:tcW w:w="2497" w:type="dxa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  <w:t>20 učesnika/ca</w:t>
            </w:r>
          </w:p>
        </w:tc>
        <w:tc>
          <w:tcPr>
            <w:tcW w:w="2515" w:type="dxa"/>
            <w:gridSpan w:val="3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szCs w:val="24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  <w:t>PKCG</w:t>
            </w:r>
          </w:p>
        </w:tc>
        <w:tc>
          <w:tcPr>
            <w:tcW w:w="2511" w:type="dxa"/>
            <w:gridSpan w:val="4"/>
            <w:vAlign w:val="center"/>
          </w:tcPr>
          <w:p w:rsidR="00F42217" w:rsidRPr="000D0724" w:rsidRDefault="001E6FB0" w:rsidP="00F42217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  <w:t xml:space="preserve">500 </w:t>
            </w:r>
            <w:r w:rsidR="00F42217" w:rsidRPr="000D0724"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  <w:t>€</w:t>
            </w:r>
          </w:p>
        </w:tc>
      </w:tr>
      <w:tr w:rsidR="00F42217" w:rsidRPr="00366298" w:rsidTr="009431CA">
        <w:trPr>
          <w:gridAfter w:val="1"/>
          <w:wAfter w:w="32" w:type="dxa"/>
          <w:cantSplit/>
          <w:trHeight w:val="375"/>
          <w:jc w:val="center"/>
        </w:trPr>
        <w:tc>
          <w:tcPr>
            <w:tcW w:w="2519" w:type="dxa"/>
          </w:tcPr>
          <w:p w:rsidR="00F42217" w:rsidRPr="000D0724" w:rsidRDefault="008063F9" w:rsidP="00F42217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szCs w:val="24"/>
                <w:lang w:val="sl-SI"/>
              </w:rPr>
            </w:pPr>
            <w:r w:rsidRPr="000D0724">
              <w:rPr>
                <w:rFonts w:ascii="Trebuchet MS" w:hAnsi="Trebuchet MS" w:cs="Trebuchet MS"/>
                <w:bCs/>
                <w:color w:val="000000" w:themeColor="text1"/>
                <w:szCs w:val="24"/>
                <w:lang w:val="sl-SI"/>
              </w:rPr>
              <w:lastRenderedPageBreak/>
              <w:t>Organizovanje</w:t>
            </w:r>
            <w:r w:rsidR="00F42217" w:rsidRPr="000D0724">
              <w:rPr>
                <w:rFonts w:ascii="Trebuchet MS" w:hAnsi="Trebuchet MS" w:cs="Trebuchet MS"/>
                <w:bCs/>
                <w:color w:val="000000" w:themeColor="text1"/>
                <w:szCs w:val="24"/>
                <w:lang w:val="sl-SI"/>
              </w:rPr>
              <w:t xml:space="preserve"> okruglih stolova, konferencija, prezentacija</w:t>
            </w:r>
          </w:p>
        </w:tc>
        <w:tc>
          <w:tcPr>
            <w:tcW w:w="2519" w:type="dxa"/>
            <w:gridSpan w:val="3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  <w:t>PKCG</w:t>
            </w:r>
          </w:p>
        </w:tc>
        <w:tc>
          <w:tcPr>
            <w:tcW w:w="2527" w:type="dxa"/>
            <w:gridSpan w:val="6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  <w:t>Predstavnici/e članica</w:t>
            </w:r>
          </w:p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  <w:t>PKCG</w:t>
            </w:r>
          </w:p>
        </w:tc>
        <w:tc>
          <w:tcPr>
            <w:tcW w:w="2497" w:type="dxa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  <w:t>650 učesnika/ca</w:t>
            </w:r>
          </w:p>
        </w:tc>
        <w:tc>
          <w:tcPr>
            <w:tcW w:w="2515" w:type="dxa"/>
            <w:gridSpan w:val="3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szCs w:val="24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  <w:t>PKCG</w:t>
            </w:r>
          </w:p>
        </w:tc>
        <w:tc>
          <w:tcPr>
            <w:tcW w:w="2511" w:type="dxa"/>
            <w:gridSpan w:val="4"/>
            <w:vAlign w:val="center"/>
          </w:tcPr>
          <w:p w:rsidR="00F42217" w:rsidRPr="000D0724" w:rsidRDefault="00F42217" w:rsidP="00F42217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  <w:t>10.800,00€</w:t>
            </w:r>
          </w:p>
        </w:tc>
      </w:tr>
      <w:tr w:rsidR="00F42217" w:rsidRPr="00366298" w:rsidTr="009431CA">
        <w:trPr>
          <w:gridAfter w:val="1"/>
          <w:wAfter w:w="32" w:type="dxa"/>
          <w:cantSplit/>
          <w:trHeight w:val="375"/>
          <w:jc w:val="center"/>
        </w:trPr>
        <w:tc>
          <w:tcPr>
            <w:tcW w:w="2519" w:type="dxa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szCs w:val="24"/>
                <w:lang w:val="sl-SI"/>
              </w:rPr>
            </w:pPr>
            <w:r w:rsidRPr="000D0724">
              <w:rPr>
                <w:rFonts w:ascii="Trebuchet MS" w:hAnsi="Trebuchet MS" w:cs="Trebuchet MS"/>
                <w:bCs/>
                <w:color w:val="000000" w:themeColor="text1"/>
                <w:szCs w:val="24"/>
                <w:lang w:val="sl-SI"/>
              </w:rPr>
              <w:t xml:space="preserve">Izdavanje </w:t>
            </w:r>
            <w:r w:rsidRPr="000D0724">
              <w:rPr>
                <w:rFonts w:ascii="Trebuchet MS" w:hAnsi="Trebuchet MS" w:cs="Trebuchet MS"/>
                <w:bCs/>
                <w:i/>
                <w:iCs/>
                <w:color w:val="000000" w:themeColor="text1"/>
                <w:szCs w:val="24"/>
                <w:lang w:val="sl-SI"/>
              </w:rPr>
              <w:t>Glasnika</w:t>
            </w:r>
          </w:p>
        </w:tc>
        <w:tc>
          <w:tcPr>
            <w:tcW w:w="2519" w:type="dxa"/>
            <w:gridSpan w:val="3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  <w:t>PKCG</w:t>
            </w:r>
          </w:p>
        </w:tc>
        <w:tc>
          <w:tcPr>
            <w:tcW w:w="2527" w:type="dxa"/>
            <w:gridSpan w:val="6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  <w:t>Predstavnici/e članica</w:t>
            </w:r>
          </w:p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  <w:t>PKCG</w:t>
            </w:r>
          </w:p>
        </w:tc>
        <w:tc>
          <w:tcPr>
            <w:tcW w:w="2497" w:type="dxa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  <w:t>11 brojeva</w:t>
            </w:r>
          </w:p>
        </w:tc>
        <w:tc>
          <w:tcPr>
            <w:tcW w:w="2515" w:type="dxa"/>
            <w:gridSpan w:val="3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szCs w:val="24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  <w:t>PKCG</w:t>
            </w:r>
          </w:p>
        </w:tc>
        <w:tc>
          <w:tcPr>
            <w:tcW w:w="2511" w:type="dxa"/>
            <w:gridSpan w:val="4"/>
            <w:vAlign w:val="center"/>
          </w:tcPr>
          <w:p w:rsidR="00F42217" w:rsidRPr="000D0724" w:rsidRDefault="00F42217" w:rsidP="00F42217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  <w:t>36.000,00€</w:t>
            </w:r>
          </w:p>
        </w:tc>
      </w:tr>
      <w:tr w:rsidR="00F42217" w:rsidRPr="00366298" w:rsidTr="009431CA">
        <w:trPr>
          <w:gridAfter w:val="1"/>
          <w:wAfter w:w="32" w:type="dxa"/>
          <w:cantSplit/>
          <w:trHeight w:val="375"/>
          <w:jc w:val="center"/>
        </w:trPr>
        <w:tc>
          <w:tcPr>
            <w:tcW w:w="2519" w:type="dxa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szCs w:val="24"/>
                <w:lang w:val="sl-SI"/>
              </w:rPr>
            </w:pPr>
            <w:r w:rsidRPr="000D0724">
              <w:rPr>
                <w:rFonts w:ascii="Trebuchet MS" w:hAnsi="Trebuchet MS" w:cs="Trebuchet MS"/>
                <w:bCs/>
                <w:color w:val="000000" w:themeColor="text1"/>
                <w:szCs w:val="24"/>
                <w:lang w:val="sl-SI"/>
              </w:rPr>
              <w:t>Izdavanje sektorskih analiza</w:t>
            </w:r>
          </w:p>
        </w:tc>
        <w:tc>
          <w:tcPr>
            <w:tcW w:w="2519" w:type="dxa"/>
            <w:gridSpan w:val="3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  <w:t>PKCG</w:t>
            </w:r>
          </w:p>
        </w:tc>
        <w:tc>
          <w:tcPr>
            <w:tcW w:w="2527" w:type="dxa"/>
            <w:gridSpan w:val="6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  <w:t>Predstavnici/e članica</w:t>
            </w:r>
          </w:p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  <w:t>PKCG</w:t>
            </w:r>
          </w:p>
        </w:tc>
        <w:tc>
          <w:tcPr>
            <w:tcW w:w="2497" w:type="dxa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  <w:t>1</w:t>
            </w:r>
          </w:p>
        </w:tc>
        <w:tc>
          <w:tcPr>
            <w:tcW w:w="2515" w:type="dxa"/>
            <w:gridSpan w:val="3"/>
          </w:tcPr>
          <w:p w:rsidR="00F42217" w:rsidRPr="000D0724" w:rsidRDefault="00F42217" w:rsidP="00F42217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szCs w:val="24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  <w:t>PKCG</w:t>
            </w:r>
          </w:p>
        </w:tc>
        <w:tc>
          <w:tcPr>
            <w:tcW w:w="2511" w:type="dxa"/>
            <w:gridSpan w:val="4"/>
            <w:vAlign w:val="center"/>
          </w:tcPr>
          <w:p w:rsidR="00F42217" w:rsidRPr="000D0724" w:rsidRDefault="00F42217" w:rsidP="00F42217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  <w:t>5.000,00€</w:t>
            </w:r>
          </w:p>
          <w:p w:rsidR="00F42217" w:rsidRPr="000D0724" w:rsidRDefault="00F42217" w:rsidP="00F42217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</w:pPr>
          </w:p>
        </w:tc>
      </w:tr>
      <w:tr w:rsidR="00F42217" w:rsidRPr="00366298" w:rsidTr="009431CA">
        <w:trPr>
          <w:gridAfter w:val="1"/>
          <w:wAfter w:w="32" w:type="dxa"/>
          <w:cantSplit/>
          <w:trHeight w:val="375"/>
          <w:jc w:val="center"/>
        </w:trPr>
        <w:tc>
          <w:tcPr>
            <w:tcW w:w="7565" w:type="dxa"/>
            <w:gridSpan w:val="10"/>
          </w:tcPr>
          <w:p w:rsidR="00F42217" w:rsidRPr="000D0724" w:rsidRDefault="00B74A83" w:rsidP="00F42217">
            <w:pPr>
              <w:spacing w:after="0" w:line="240" w:lineRule="auto"/>
              <w:rPr>
                <w:rFonts w:ascii="Trebuchet MS" w:hAnsi="Trebuchet MS" w:cs="Trebuchet MS"/>
                <w:szCs w:val="24"/>
                <w:lang w:val="sl-SI"/>
              </w:rPr>
            </w:pPr>
            <w:r w:rsidRPr="000D0724">
              <w:rPr>
                <w:rFonts w:ascii="Trebuchet MS" w:hAnsi="Trebuchet MS" w:cs="Trebuchet MS"/>
                <w:szCs w:val="24"/>
                <w:lang w:val="sl-SI"/>
              </w:rPr>
              <w:t>Izvor sredstava: Privredna komora Crne Gore</w:t>
            </w:r>
          </w:p>
        </w:tc>
        <w:tc>
          <w:tcPr>
            <w:tcW w:w="7523" w:type="dxa"/>
            <w:gridSpan w:val="8"/>
          </w:tcPr>
          <w:p w:rsidR="00F42217" w:rsidRPr="000D0724" w:rsidRDefault="00B74A83" w:rsidP="00F42217">
            <w:pPr>
              <w:spacing w:after="0" w:line="240" w:lineRule="auto"/>
              <w:rPr>
                <w:rFonts w:ascii="Trebuchet MS" w:hAnsi="Trebuchet MS" w:cs="Arial"/>
                <w:color w:val="000000" w:themeColor="text1"/>
                <w:szCs w:val="24"/>
                <w:lang w:val="sl-SI"/>
              </w:rPr>
            </w:pPr>
            <w:r w:rsidRPr="000D0724">
              <w:rPr>
                <w:rFonts w:ascii="Trebuchet MS" w:hAnsi="Trebuchet MS" w:cs="Arial"/>
                <w:color w:val="000000" w:themeColor="text1"/>
                <w:szCs w:val="24"/>
                <w:lang w:val="sl-SI"/>
              </w:rPr>
              <w:t>Ukupno:</w:t>
            </w:r>
            <w:r w:rsidRPr="000D0724"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  <w:t xml:space="preserve"> </w:t>
            </w:r>
            <w:r w:rsidR="001E6FB0" w:rsidRPr="000D0724"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  <w:t xml:space="preserve"> 62.000 </w:t>
            </w:r>
            <w:r w:rsidR="00F42217" w:rsidRPr="000D0724"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  <w:t>€</w:t>
            </w:r>
          </w:p>
          <w:p w:rsidR="00F42217" w:rsidRPr="000D0724" w:rsidRDefault="00F42217" w:rsidP="00F42217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szCs w:val="24"/>
                <w:lang w:val="sl-SI"/>
              </w:rPr>
            </w:pPr>
          </w:p>
        </w:tc>
      </w:tr>
      <w:tr w:rsidR="00C06DAD" w:rsidRPr="00366298" w:rsidTr="007E4AD9">
        <w:trPr>
          <w:gridAfter w:val="1"/>
          <w:wAfter w:w="32" w:type="dxa"/>
          <w:cantSplit/>
          <w:trHeight w:val="141"/>
          <w:jc w:val="center"/>
        </w:trPr>
        <w:tc>
          <w:tcPr>
            <w:tcW w:w="15088" w:type="dxa"/>
            <w:gridSpan w:val="18"/>
            <w:shd w:val="clear" w:color="auto" w:fill="D9D9D9" w:themeFill="background1" w:themeFillShade="D9"/>
            <w:vAlign w:val="center"/>
          </w:tcPr>
          <w:p w:rsidR="00C06DAD" w:rsidRPr="00FC4A13" w:rsidRDefault="00C06DAD" w:rsidP="00453ACC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lang w:val="sl-SI"/>
              </w:rPr>
            </w:pPr>
            <w:r w:rsidRPr="00FC4A13">
              <w:rPr>
                <w:rFonts w:ascii="Trebuchet MS" w:hAnsi="Trebuchet MS" w:cs="Trebuchet MS"/>
                <w:b/>
                <w:lang w:val="sl-SI"/>
              </w:rPr>
              <w:t>A</w:t>
            </w:r>
            <w:r w:rsidR="004E7539" w:rsidRPr="00FC4A13">
              <w:rPr>
                <w:rFonts w:ascii="Trebuchet MS" w:hAnsi="Trebuchet MS" w:cs="Trebuchet MS"/>
                <w:b/>
                <w:lang w:val="sl-SI"/>
              </w:rPr>
              <w:t xml:space="preserve">KTIVNOSTI </w:t>
            </w:r>
            <w:r w:rsidR="00453ACC">
              <w:rPr>
                <w:rFonts w:ascii="Trebuchet MS" w:hAnsi="Trebuchet MS" w:cs="Trebuchet MS"/>
                <w:b/>
                <w:lang w:val="sl-SI"/>
              </w:rPr>
              <w:t>DIRE</w:t>
            </w:r>
            <w:r w:rsidR="001C1CB9">
              <w:rPr>
                <w:rFonts w:ascii="Trebuchet MS" w:hAnsi="Trebuchet MS" w:cs="Trebuchet MS"/>
                <w:b/>
                <w:lang w:val="sl-SI"/>
              </w:rPr>
              <w:t>KTORATA ZA INVESTICIJE, RAZVOJ</w:t>
            </w:r>
            <w:r w:rsidR="00453ACC">
              <w:rPr>
                <w:rFonts w:ascii="Trebuchet MS" w:hAnsi="Trebuchet MS" w:cs="Trebuchet MS"/>
                <w:b/>
                <w:lang w:val="sl-SI"/>
              </w:rPr>
              <w:t xml:space="preserve"> MALIH I SREDNJIH PREDUZEĆA I UPRAVLJANJE EU  FONDOVIMA/MINISTARSTVO EKONOMIJE</w:t>
            </w:r>
          </w:p>
        </w:tc>
      </w:tr>
      <w:tr w:rsidR="00C06DAD" w:rsidRPr="00366298" w:rsidTr="009431CA">
        <w:trPr>
          <w:gridAfter w:val="1"/>
          <w:wAfter w:w="32" w:type="dxa"/>
          <w:cantSplit/>
          <w:trHeight w:val="141"/>
          <w:jc w:val="center"/>
        </w:trPr>
        <w:tc>
          <w:tcPr>
            <w:tcW w:w="2558" w:type="dxa"/>
            <w:gridSpan w:val="3"/>
            <w:shd w:val="clear" w:color="auto" w:fill="FFFFFF" w:themeFill="background1"/>
          </w:tcPr>
          <w:p w:rsidR="00C06DAD" w:rsidRPr="00FC4A13" w:rsidRDefault="00C06DAD" w:rsidP="00C06DAD">
            <w:pPr>
              <w:spacing w:after="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FC4A13">
              <w:rPr>
                <w:rFonts w:ascii="Trebuchet MS" w:hAnsi="Trebuchet MS" w:cs="Trebuchet MS"/>
                <w:bCs/>
                <w:u w:val="single"/>
                <w:lang w:val="sl-SI"/>
              </w:rPr>
              <w:t>Podrška preduzetništvu</w:t>
            </w:r>
            <w:r w:rsidRPr="00FC4A13">
              <w:rPr>
                <w:rFonts w:ascii="Trebuchet MS" w:hAnsi="Trebuchet MS" w:cs="Trebuchet MS"/>
                <w:bCs/>
                <w:lang w:val="sl-SI"/>
              </w:rPr>
              <w:t xml:space="preserve"> </w:t>
            </w:r>
            <w:r w:rsidRPr="00FC4A13">
              <w:rPr>
                <w:rFonts w:ascii="Trebuchet MS" w:hAnsi="Trebuchet MS" w:cs="Trebuchet MS"/>
                <w:bCs/>
                <w:i/>
                <w:lang w:val="sl-SI"/>
              </w:rPr>
              <w:t>Načini registracije sopstvenog preduzeća</w:t>
            </w:r>
          </w:p>
        </w:tc>
        <w:tc>
          <w:tcPr>
            <w:tcW w:w="2535" w:type="dxa"/>
            <w:gridSpan w:val="2"/>
            <w:shd w:val="clear" w:color="auto" w:fill="FFFFFF" w:themeFill="background1"/>
          </w:tcPr>
          <w:p w:rsidR="00C06DAD" w:rsidRPr="00FC4A13" w:rsidRDefault="00C8355B" w:rsidP="00453ACC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>
              <w:rPr>
                <w:rFonts w:ascii="Trebuchet MS" w:hAnsi="Trebuchet MS" w:cs="Trebuchet MS"/>
                <w:lang w:val="sl-SI"/>
              </w:rPr>
              <w:t>Direktorat</w:t>
            </w:r>
            <w:r w:rsidR="00453ACC">
              <w:rPr>
                <w:rFonts w:ascii="Trebuchet MS" w:hAnsi="Trebuchet MS" w:cs="Trebuchet MS"/>
                <w:lang w:val="sl-SI"/>
              </w:rPr>
              <w:t xml:space="preserve"> za investicije, razvoj malih i srednjih preduzeća i upravljanje EU fondovima </w:t>
            </w:r>
            <w:r w:rsidR="00C06DAD" w:rsidRPr="00FC4A13">
              <w:rPr>
                <w:rFonts w:ascii="Trebuchet MS" w:hAnsi="Trebuchet MS" w:cs="Trebuchet MS"/>
                <w:lang w:val="sl-SI"/>
              </w:rPr>
              <w:t>/Ministarstvo ekonomije</w:t>
            </w:r>
          </w:p>
        </w:tc>
        <w:tc>
          <w:tcPr>
            <w:tcW w:w="2430" w:type="dxa"/>
            <w:gridSpan w:val="3"/>
            <w:shd w:val="clear" w:color="auto" w:fill="FFFFFF" w:themeFill="background1"/>
          </w:tcPr>
          <w:p w:rsidR="00C06DAD" w:rsidRPr="00FC4A13" w:rsidRDefault="00C06DAD" w:rsidP="00C06DAD">
            <w:pPr>
              <w:rPr>
                <w:rFonts w:ascii="Trebuchet MS" w:hAnsi="Trebuchet MS"/>
              </w:rPr>
            </w:pPr>
            <w:r w:rsidRPr="00FC4A13">
              <w:rPr>
                <w:rFonts w:ascii="Trebuchet MS" w:hAnsi="Trebuchet MS" w:cs="Trebuchet MS"/>
                <w:lang w:val="sr-Latn-CS"/>
              </w:rPr>
              <w:t xml:space="preserve">Preduzetnici/e </w:t>
            </w:r>
          </w:p>
        </w:tc>
        <w:tc>
          <w:tcPr>
            <w:tcW w:w="2625" w:type="dxa"/>
            <w:gridSpan w:val="5"/>
            <w:shd w:val="clear" w:color="auto" w:fill="FFFFFF" w:themeFill="background1"/>
          </w:tcPr>
          <w:p w:rsidR="00C06DAD" w:rsidRPr="00FC4A13" w:rsidRDefault="00C06DAD" w:rsidP="00C06DAD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FC4A13">
              <w:rPr>
                <w:rFonts w:ascii="Trebuchet MS" w:hAnsi="Trebuchet MS" w:cs="Trebuchet MS"/>
                <w:lang w:val="sl-SI"/>
              </w:rPr>
              <w:t>30 učesnika/ca</w:t>
            </w:r>
          </w:p>
        </w:tc>
        <w:tc>
          <w:tcPr>
            <w:tcW w:w="2670" w:type="dxa"/>
            <w:gridSpan w:val="4"/>
            <w:shd w:val="clear" w:color="auto" w:fill="FFFFFF" w:themeFill="background1"/>
          </w:tcPr>
          <w:p w:rsidR="00C06DAD" w:rsidRPr="00FC4A13" w:rsidRDefault="00453ACC" w:rsidP="00C06DAD">
            <w:pPr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lang w:val="sl-SI"/>
              </w:rPr>
              <w:t>Direktorat za investicije, razvoj malih i srednjih preduzeća i upravljanje EU fondovima</w:t>
            </w:r>
            <w:r w:rsidR="005A01A3">
              <w:rPr>
                <w:rFonts w:ascii="Trebuchet MS" w:hAnsi="Trebuchet MS" w:cs="Trebuchet MS"/>
                <w:lang w:val="sl-SI"/>
              </w:rPr>
              <w:t xml:space="preserve"> /Ministarstvo ekonomije</w:t>
            </w:r>
          </w:p>
        </w:tc>
        <w:tc>
          <w:tcPr>
            <w:tcW w:w="2270" w:type="dxa"/>
            <w:shd w:val="clear" w:color="auto" w:fill="FFFFFF" w:themeFill="background1"/>
            <w:vAlign w:val="center"/>
          </w:tcPr>
          <w:p w:rsidR="00C06DAD" w:rsidRPr="00FC4A13" w:rsidRDefault="001E6FB0" w:rsidP="00C06DAD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400 </w:t>
            </w:r>
            <w:r w:rsidR="00C06DAD" w:rsidRPr="00FC4A13">
              <w:rPr>
                <w:rFonts w:ascii="Trebuchet MS" w:hAnsi="Trebuchet MS" w:cs="Trebuchet MS"/>
                <w:color w:val="000000" w:themeColor="text1"/>
                <w:lang w:val="sl-SI"/>
              </w:rPr>
              <w:t>€</w:t>
            </w:r>
          </w:p>
        </w:tc>
      </w:tr>
      <w:tr w:rsidR="00C06DAD" w:rsidRPr="00366298" w:rsidTr="009431CA">
        <w:trPr>
          <w:gridAfter w:val="1"/>
          <w:wAfter w:w="32" w:type="dxa"/>
          <w:cantSplit/>
          <w:trHeight w:val="141"/>
          <w:jc w:val="center"/>
        </w:trPr>
        <w:tc>
          <w:tcPr>
            <w:tcW w:w="2558" w:type="dxa"/>
            <w:gridSpan w:val="3"/>
            <w:shd w:val="clear" w:color="auto" w:fill="FFFFFF" w:themeFill="background1"/>
          </w:tcPr>
          <w:p w:rsidR="00C06DAD" w:rsidRPr="00FC4A13" w:rsidRDefault="00C06DAD" w:rsidP="00C06DAD">
            <w:pPr>
              <w:spacing w:after="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FC4A13">
              <w:rPr>
                <w:rFonts w:ascii="Trebuchet MS" w:hAnsi="Trebuchet MS" w:cs="Trebuchet MS"/>
                <w:bCs/>
                <w:u w:val="single"/>
                <w:lang w:val="sl-SI"/>
              </w:rPr>
              <w:t>Podrška preduzetništvu</w:t>
            </w:r>
            <w:r w:rsidRPr="00FC4A13">
              <w:rPr>
                <w:rFonts w:ascii="Trebuchet MS" w:hAnsi="Trebuchet MS" w:cs="Trebuchet MS"/>
                <w:bCs/>
                <w:lang w:val="sl-SI"/>
              </w:rPr>
              <w:t xml:space="preserve"> </w:t>
            </w:r>
            <w:r w:rsidRPr="00FC4A13">
              <w:rPr>
                <w:rFonts w:ascii="Trebuchet MS" w:hAnsi="Trebuchet MS" w:cs="Trebuchet MS"/>
                <w:bCs/>
                <w:i/>
                <w:lang w:val="sl-SI"/>
              </w:rPr>
              <w:t>Osnove računovodstva za početnike</w:t>
            </w:r>
          </w:p>
        </w:tc>
        <w:tc>
          <w:tcPr>
            <w:tcW w:w="2535" w:type="dxa"/>
            <w:gridSpan w:val="2"/>
            <w:shd w:val="clear" w:color="auto" w:fill="FFFFFF" w:themeFill="background1"/>
          </w:tcPr>
          <w:p w:rsidR="00C06DAD" w:rsidRPr="00FC4A13" w:rsidRDefault="00453ACC" w:rsidP="00C06DAD">
            <w:pPr>
              <w:rPr>
                <w:rFonts w:ascii="Trebuchet MS" w:hAnsi="Trebuchet MS"/>
                <w:lang w:val="pl-PL"/>
              </w:rPr>
            </w:pPr>
            <w:r>
              <w:rPr>
                <w:rFonts w:ascii="Trebuchet MS" w:hAnsi="Trebuchet MS" w:cs="Trebuchet MS"/>
                <w:lang w:val="sl-SI"/>
              </w:rPr>
              <w:t xml:space="preserve">Direktorat za investicije, razvoj malih i srednjih preduzeća i upravljanje EU fondovima </w:t>
            </w:r>
            <w:r w:rsidR="00C06DAD" w:rsidRPr="00FC4A13">
              <w:rPr>
                <w:rFonts w:ascii="Trebuchet MS" w:hAnsi="Trebuchet MS" w:cs="Trebuchet MS"/>
                <w:lang w:val="sl-SI"/>
              </w:rPr>
              <w:t>/Ministarstvo ekonomije</w:t>
            </w:r>
          </w:p>
        </w:tc>
        <w:tc>
          <w:tcPr>
            <w:tcW w:w="2430" w:type="dxa"/>
            <w:gridSpan w:val="3"/>
            <w:shd w:val="clear" w:color="auto" w:fill="FFFFFF" w:themeFill="background1"/>
          </w:tcPr>
          <w:p w:rsidR="00C06DAD" w:rsidRPr="00FC4A13" w:rsidRDefault="00C06DAD" w:rsidP="00C06DAD">
            <w:pPr>
              <w:rPr>
                <w:rFonts w:ascii="Trebuchet MS" w:hAnsi="Trebuchet MS"/>
              </w:rPr>
            </w:pPr>
            <w:r w:rsidRPr="00FC4A13">
              <w:rPr>
                <w:rFonts w:ascii="Trebuchet MS" w:hAnsi="Trebuchet MS" w:cs="Trebuchet MS"/>
                <w:lang w:val="sr-Latn-CS"/>
              </w:rPr>
              <w:t xml:space="preserve">Preduzetnici/e </w:t>
            </w:r>
          </w:p>
        </w:tc>
        <w:tc>
          <w:tcPr>
            <w:tcW w:w="2625" w:type="dxa"/>
            <w:gridSpan w:val="5"/>
            <w:shd w:val="clear" w:color="auto" w:fill="FFFFFF" w:themeFill="background1"/>
          </w:tcPr>
          <w:p w:rsidR="00C06DAD" w:rsidRPr="00FC4A13" w:rsidRDefault="00C06DAD" w:rsidP="00C06DAD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FC4A13">
              <w:rPr>
                <w:rFonts w:ascii="Trebuchet MS" w:hAnsi="Trebuchet MS" w:cs="Trebuchet MS"/>
                <w:lang w:val="sl-SI"/>
              </w:rPr>
              <w:t>30 učesnika/ca</w:t>
            </w:r>
          </w:p>
        </w:tc>
        <w:tc>
          <w:tcPr>
            <w:tcW w:w="2670" w:type="dxa"/>
            <w:gridSpan w:val="4"/>
            <w:shd w:val="clear" w:color="auto" w:fill="FFFFFF" w:themeFill="background1"/>
          </w:tcPr>
          <w:p w:rsidR="00C06DAD" w:rsidRPr="00FC4A13" w:rsidRDefault="00453ACC" w:rsidP="00C06DAD">
            <w:pPr>
              <w:rPr>
                <w:rFonts w:ascii="Trebuchet MS" w:hAnsi="Trebuchet MS"/>
                <w:color w:val="000000" w:themeColor="text1"/>
                <w:lang w:val="pl-PL"/>
              </w:rPr>
            </w:pPr>
            <w:r>
              <w:rPr>
                <w:rFonts w:ascii="Trebuchet MS" w:hAnsi="Trebuchet MS" w:cs="Trebuchet MS"/>
                <w:lang w:val="sl-SI"/>
              </w:rPr>
              <w:t>Direktorat za investicije, razvoj malih i srednjih preduzeća i upravljanje EU fondovima</w:t>
            </w:r>
            <w:r w:rsidR="005A01A3">
              <w:rPr>
                <w:rFonts w:ascii="Trebuchet MS" w:hAnsi="Trebuchet MS" w:cs="Trebuchet MS"/>
                <w:lang w:val="sl-SI"/>
              </w:rPr>
              <w:t>/ Ministarstvo ekonomije</w:t>
            </w:r>
          </w:p>
        </w:tc>
        <w:tc>
          <w:tcPr>
            <w:tcW w:w="2270" w:type="dxa"/>
            <w:shd w:val="clear" w:color="auto" w:fill="FFFFFF" w:themeFill="background1"/>
            <w:vAlign w:val="center"/>
          </w:tcPr>
          <w:p w:rsidR="00C06DAD" w:rsidRPr="00FC4A13" w:rsidRDefault="001E6FB0" w:rsidP="00C06DAD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400 </w:t>
            </w:r>
            <w:r w:rsidR="00C06DAD" w:rsidRPr="00FC4A13">
              <w:rPr>
                <w:rFonts w:ascii="Trebuchet MS" w:hAnsi="Trebuchet MS" w:cs="Trebuchet MS"/>
                <w:color w:val="000000" w:themeColor="text1"/>
                <w:lang w:val="sl-SI"/>
              </w:rPr>
              <w:t>€</w:t>
            </w:r>
          </w:p>
        </w:tc>
      </w:tr>
      <w:tr w:rsidR="00C06DAD" w:rsidRPr="00366298" w:rsidTr="009431CA">
        <w:trPr>
          <w:gridAfter w:val="1"/>
          <w:wAfter w:w="32" w:type="dxa"/>
          <w:cantSplit/>
          <w:trHeight w:val="141"/>
          <w:jc w:val="center"/>
        </w:trPr>
        <w:tc>
          <w:tcPr>
            <w:tcW w:w="2558" w:type="dxa"/>
            <w:gridSpan w:val="3"/>
            <w:shd w:val="clear" w:color="auto" w:fill="FFFFFF" w:themeFill="background1"/>
          </w:tcPr>
          <w:p w:rsidR="00C06DAD" w:rsidRPr="00FC4A13" w:rsidRDefault="00C06DAD" w:rsidP="00C06DAD">
            <w:pPr>
              <w:spacing w:after="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FC4A13">
              <w:rPr>
                <w:rFonts w:ascii="Trebuchet MS" w:hAnsi="Trebuchet MS" w:cs="Trebuchet MS"/>
                <w:bCs/>
                <w:u w:val="single"/>
                <w:lang w:val="sl-SI"/>
              </w:rPr>
              <w:t>Podrška preduzetništvu</w:t>
            </w:r>
            <w:r w:rsidRPr="00FC4A13">
              <w:rPr>
                <w:rFonts w:ascii="Trebuchet MS" w:hAnsi="Trebuchet MS" w:cs="Trebuchet MS"/>
                <w:bCs/>
                <w:lang w:val="sl-SI"/>
              </w:rPr>
              <w:t xml:space="preserve"> </w:t>
            </w:r>
            <w:r w:rsidRPr="00FC4A13">
              <w:rPr>
                <w:rFonts w:ascii="Trebuchet MS" w:hAnsi="Trebuchet MS" w:cs="Trebuchet MS"/>
                <w:bCs/>
                <w:i/>
                <w:lang w:val="sl-SI"/>
              </w:rPr>
              <w:t>Izrada biznis plana</w:t>
            </w:r>
          </w:p>
        </w:tc>
        <w:tc>
          <w:tcPr>
            <w:tcW w:w="2535" w:type="dxa"/>
            <w:gridSpan w:val="2"/>
            <w:shd w:val="clear" w:color="auto" w:fill="FFFFFF" w:themeFill="background1"/>
          </w:tcPr>
          <w:p w:rsidR="00C06DAD" w:rsidRPr="00FC4A13" w:rsidRDefault="00453ACC" w:rsidP="00453ACC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>
              <w:rPr>
                <w:rFonts w:ascii="Trebuchet MS" w:hAnsi="Trebuchet MS" w:cs="Trebuchet MS"/>
                <w:lang w:val="sl-SI"/>
              </w:rPr>
              <w:t>Direktorat za investicije, razvoj malih i srednjih preduzeća i upravljanje EU fondovima</w:t>
            </w:r>
            <w:r w:rsidRPr="00FC4A13">
              <w:rPr>
                <w:rFonts w:ascii="Trebuchet MS" w:hAnsi="Trebuchet MS" w:cs="Trebuchet MS"/>
                <w:lang w:val="sl-SI"/>
              </w:rPr>
              <w:t xml:space="preserve"> </w:t>
            </w:r>
            <w:r w:rsidR="00C06DAD" w:rsidRPr="00FC4A13">
              <w:rPr>
                <w:rFonts w:ascii="Trebuchet MS" w:hAnsi="Trebuchet MS" w:cs="Trebuchet MS"/>
                <w:lang w:val="sl-SI"/>
              </w:rPr>
              <w:t>/Ministarstvo ekonomije</w:t>
            </w:r>
          </w:p>
        </w:tc>
        <w:tc>
          <w:tcPr>
            <w:tcW w:w="2430" w:type="dxa"/>
            <w:gridSpan w:val="3"/>
            <w:shd w:val="clear" w:color="auto" w:fill="FFFFFF" w:themeFill="background1"/>
          </w:tcPr>
          <w:p w:rsidR="00C06DAD" w:rsidRPr="00FC4A13" w:rsidRDefault="00C06DAD" w:rsidP="00C06DAD">
            <w:pPr>
              <w:spacing w:after="0" w:line="240" w:lineRule="auto"/>
              <w:rPr>
                <w:rFonts w:ascii="Trebuchet MS" w:hAnsi="Trebuchet MS"/>
              </w:rPr>
            </w:pPr>
            <w:r w:rsidRPr="00FC4A13">
              <w:rPr>
                <w:rFonts w:ascii="Trebuchet MS" w:hAnsi="Trebuchet MS" w:cs="Trebuchet MS"/>
                <w:lang w:val="sr-Latn-CS"/>
              </w:rPr>
              <w:t xml:space="preserve">Preduzetnici/e </w:t>
            </w:r>
          </w:p>
        </w:tc>
        <w:tc>
          <w:tcPr>
            <w:tcW w:w="2625" w:type="dxa"/>
            <w:gridSpan w:val="5"/>
            <w:shd w:val="clear" w:color="auto" w:fill="FFFFFF" w:themeFill="background1"/>
          </w:tcPr>
          <w:p w:rsidR="00C06DAD" w:rsidRPr="00FC4A13" w:rsidRDefault="00C06DAD" w:rsidP="00C06DAD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FC4A13">
              <w:rPr>
                <w:rFonts w:ascii="Trebuchet MS" w:hAnsi="Trebuchet MS" w:cs="Trebuchet MS"/>
                <w:lang w:val="sl-SI"/>
              </w:rPr>
              <w:t>30 učesnika/ca</w:t>
            </w:r>
          </w:p>
        </w:tc>
        <w:tc>
          <w:tcPr>
            <w:tcW w:w="2670" w:type="dxa"/>
            <w:gridSpan w:val="4"/>
            <w:shd w:val="clear" w:color="auto" w:fill="FFFFFF" w:themeFill="background1"/>
          </w:tcPr>
          <w:p w:rsidR="00C06DAD" w:rsidRPr="00FC4A13" w:rsidRDefault="00453ACC" w:rsidP="00C06DAD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lang w:val="sl-SI"/>
              </w:rPr>
              <w:t>Direktorat za investicije, razvoj malih i srednjih preduzeća i upravljanje EU fondovima</w:t>
            </w:r>
            <w:r w:rsidR="005A01A3">
              <w:rPr>
                <w:rFonts w:ascii="Trebuchet MS" w:hAnsi="Trebuchet MS" w:cs="Trebuchet MS"/>
                <w:lang w:val="sl-SI"/>
              </w:rPr>
              <w:t>/ Ministarstvo ekonomije</w:t>
            </w:r>
          </w:p>
        </w:tc>
        <w:tc>
          <w:tcPr>
            <w:tcW w:w="2270" w:type="dxa"/>
            <w:shd w:val="clear" w:color="auto" w:fill="FFFFFF" w:themeFill="background1"/>
            <w:vAlign w:val="center"/>
          </w:tcPr>
          <w:p w:rsidR="00C06DAD" w:rsidRPr="00FC4A13" w:rsidRDefault="001E6FB0" w:rsidP="00C06DAD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400 </w:t>
            </w:r>
            <w:r w:rsidR="00C06DAD" w:rsidRPr="00FC4A13">
              <w:rPr>
                <w:rFonts w:ascii="Trebuchet MS" w:hAnsi="Trebuchet MS" w:cs="Trebuchet MS"/>
                <w:color w:val="000000" w:themeColor="text1"/>
                <w:lang w:val="sl-SI"/>
              </w:rPr>
              <w:t>€</w:t>
            </w:r>
          </w:p>
        </w:tc>
      </w:tr>
      <w:tr w:rsidR="00C06DAD" w:rsidRPr="00FC4A13" w:rsidTr="009431CA">
        <w:trPr>
          <w:gridAfter w:val="1"/>
          <w:wAfter w:w="32" w:type="dxa"/>
          <w:cantSplit/>
          <w:trHeight w:val="141"/>
          <w:jc w:val="center"/>
        </w:trPr>
        <w:tc>
          <w:tcPr>
            <w:tcW w:w="2558" w:type="dxa"/>
            <w:gridSpan w:val="3"/>
            <w:shd w:val="clear" w:color="auto" w:fill="FFFFFF" w:themeFill="background1"/>
          </w:tcPr>
          <w:p w:rsidR="00C06DAD" w:rsidRPr="00FC4A13" w:rsidRDefault="00C06DAD" w:rsidP="00C06DAD">
            <w:pPr>
              <w:spacing w:after="0" w:line="240" w:lineRule="auto"/>
              <w:rPr>
                <w:rFonts w:ascii="Trebuchet MS" w:hAnsi="Trebuchet MS" w:cs="Trebuchet MS"/>
                <w:bCs/>
                <w:u w:val="single"/>
                <w:lang w:val="sl-SI"/>
              </w:rPr>
            </w:pPr>
            <w:r w:rsidRPr="00FC4A13">
              <w:rPr>
                <w:rFonts w:ascii="Trebuchet MS" w:hAnsi="Trebuchet MS" w:cs="Trebuchet MS"/>
                <w:bCs/>
                <w:u w:val="single"/>
                <w:lang w:val="sl-SI"/>
              </w:rPr>
              <w:lastRenderedPageBreak/>
              <w:t>Razvoj mentoring usluga</w:t>
            </w:r>
          </w:p>
          <w:p w:rsidR="00C06DAD" w:rsidRPr="00FC4A13" w:rsidRDefault="00C06DAD" w:rsidP="00C06DAD">
            <w:pPr>
              <w:spacing w:after="0" w:line="240" w:lineRule="auto"/>
              <w:rPr>
                <w:rFonts w:ascii="Trebuchet MS" w:hAnsi="Trebuchet MS" w:cs="Trebuchet MS"/>
                <w:bCs/>
                <w:i/>
                <w:lang w:val="sl-SI"/>
              </w:rPr>
            </w:pPr>
            <w:r w:rsidRPr="00FC4A13">
              <w:rPr>
                <w:rFonts w:ascii="Trebuchet MS" w:hAnsi="Trebuchet MS" w:cs="Trebuchet MS"/>
                <w:bCs/>
                <w:i/>
                <w:lang w:val="sl-SI"/>
              </w:rPr>
              <w:t>Obuka novih mentora</w:t>
            </w:r>
          </w:p>
        </w:tc>
        <w:tc>
          <w:tcPr>
            <w:tcW w:w="2535" w:type="dxa"/>
            <w:gridSpan w:val="2"/>
            <w:shd w:val="clear" w:color="auto" w:fill="FFFFFF" w:themeFill="background1"/>
          </w:tcPr>
          <w:p w:rsidR="00C06DAD" w:rsidRPr="00FC4A13" w:rsidRDefault="00453ACC" w:rsidP="00C06DAD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>
              <w:rPr>
                <w:rFonts w:ascii="Trebuchet MS" w:hAnsi="Trebuchet MS" w:cs="Trebuchet MS"/>
                <w:lang w:val="sl-SI"/>
              </w:rPr>
              <w:t xml:space="preserve">Direktorat za investicije, razvoj malih i srednjih preduzeća i upravljanje EU fondovima </w:t>
            </w:r>
            <w:r w:rsidR="00C06DAD" w:rsidRPr="00FC4A13">
              <w:rPr>
                <w:rFonts w:ascii="Trebuchet MS" w:hAnsi="Trebuchet MS" w:cs="Trebuchet MS"/>
                <w:lang w:val="sl-SI"/>
              </w:rPr>
              <w:t>/Ministarstvo ekonomije</w:t>
            </w:r>
          </w:p>
        </w:tc>
        <w:tc>
          <w:tcPr>
            <w:tcW w:w="2430" w:type="dxa"/>
            <w:gridSpan w:val="3"/>
            <w:shd w:val="clear" w:color="auto" w:fill="FFFFFF" w:themeFill="background1"/>
          </w:tcPr>
          <w:p w:rsidR="00C06DAD" w:rsidRPr="00FC4A13" w:rsidRDefault="00C06DAD" w:rsidP="00C06DAD">
            <w:pPr>
              <w:spacing w:after="0" w:line="240" w:lineRule="auto"/>
              <w:rPr>
                <w:rFonts w:ascii="Trebuchet MS" w:hAnsi="Trebuchet MS" w:cs="Trebuchet MS"/>
                <w:lang w:val="sr-Latn-CS"/>
              </w:rPr>
            </w:pPr>
            <w:r w:rsidRPr="00FC4A13">
              <w:rPr>
                <w:rFonts w:ascii="Trebuchet MS" w:hAnsi="Trebuchet MS" w:cs="Trebuchet MS"/>
                <w:lang w:val="sr-Latn-CS"/>
              </w:rPr>
              <w:t>Zaposleni u institucijama/organizacijama koje se bave podrškom biznisu</w:t>
            </w:r>
          </w:p>
        </w:tc>
        <w:tc>
          <w:tcPr>
            <w:tcW w:w="2625" w:type="dxa"/>
            <w:gridSpan w:val="5"/>
            <w:shd w:val="clear" w:color="auto" w:fill="FFFFFF" w:themeFill="background1"/>
          </w:tcPr>
          <w:p w:rsidR="00C06DAD" w:rsidRPr="00FC4A13" w:rsidRDefault="00C06DAD" w:rsidP="00C06DAD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FC4A13">
              <w:rPr>
                <w:rFonts w:ascii="Trebuchet MS" w:hAnsi="Trebuchet MS" w:cs="Trebuchet MS"/>
                <w:lang w:val="sl-SI"/>
              </w:rPr>
              <w:t>5 učesnika</w:t>
            </w:r>
          </w:p>
        </w:tc>
        <w:tc>
          <w:tcPr>
            <w:tcW w:w="2670" w:type="dxa"/>
            <w:gridSpan w:val="4"/>
            <w:shd w:val="clear" w:color="auto" w:fill="FFFFFF" w:themeFill="background1"/>
          </w:tcPr>
          <w:p w:rsidR="00C06DAD" w:rsidRPr="00FC4A13" w:rsidRDefault="00453ACC" w:rsidP="00C06DAD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lang w:val="sl-SI"/>
              </w:rPr>
              <w:t>Direktorat za investicije, razvoj malih i srednjih preduzeća i upravljanje EU fondovima</w:t>
            </w:r>
            <w:r w:rsidR="005A01A3">
              <w:rPr>
                <w:rFonts w:ascii="Trebuchet MS" w:hAnsi="Trebuchet MS" w:cs="Trebuchet MS"/>
                <w:lang w:val="sl-SI"/>
              </w:rPr>
              <w:t>/ Ministarstvo ekonomije</w:t>
            </w:r>
          </w:p>
        </w:tc>
        <w:tc>
          <w:tcPr>
            <w:tcW w:w="2270" w:type="dxa"/>
            <w:shd w:val="clear" w:color="auto" w:fill="FFFFFF" w:themeFill="background1"/>
            <w:vAlign w:val="center"/>
          </w:tcPr>
          <w:p w:rsidR="00C06DAD" w:rsidRPr="00FC4A13" w:rsidRDefault="001E6FB0" w:rsidP="00C06DAD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200 </w:t>
            </w:r>
            <w:r w:rsidR="00C06DAD" w:rsidRPr="00FC4A13">
              <w:rPr>
                <w:rFonts w:ascii="Trebuchet MS" w:hAnsi="Trebuchet MS" w:cs="Trebuchet MS"/>
                <w:color w:val="000000" w:themeColor="text1"/>
                <w:lang w:val="sl-SI"/>
              </w:rPr>
              <w:t>€</w:t>
            </w:r>
          </w:p>
        </w:tc>
      </w:tr>
      <w:tr w:rsidR="00C06DAD" w:rsidRPr="00FC4A13" w:rsidTr="009431CA">
        <w:trPr>
          <w:gridAfter w:val="1"/>
          <w:wAfter w:w="32" w:type="dxa"/>
          <w:cantSplit/>
          <w:trHeight w:val="141"/>
          <w:jc w:val="center"/>
        </w:trPr>
        <w:tc>
          <w:tcPr>
            <w:tcW w:w="2558" w:type="dxa"/>
            <w:gridSpan w:val="3"/>
            <w:shd w:val="clear" w:color="auto" w:fill="FFFFFF" w:themeFill="background1"/>
          </w:tcPr>
          <w:p w:rsidR="00C06DAD" w:rsidRPr="00FC4A13" w:rsidRDefault="00C06DAD" w:rsidP="00C06DAD">
            <w:pPr>
              <w:spacing w:after="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FC4A13">
              <w:rPr>
                <w:rFonts w:ascii="Trebuchet MS" w:hAnsi="Trebuchet MS" w:cs="Trebuchet MS"/>
                <w:bCs/>
                <w:lang w:val="sl-SI"/>
              </w:rPr>
              <w:t>Šansa za biznis – kreditiranje, dostupni EU fondovi</w:t>
            </w:r>
          </w:p>
          <w:p w:rsidR="00C06DAD" w:rsidRPr="00FC4A13" w:rsidRDefault="00C06DAD" w:rsidP="00C06DAD">
            <w:pPr>
              <w:spacing w:after="0" w:line="240" w:lineRule="auto"/>
              <w:rPr>
                <w:rFonts w:ascii="Trebuchet MS" w:hAnsi="Trebuchet MS" w:cs="Trebuchet MS"/>
                <w:bCs/>
                <w:lang w:val="sl-SI"/>
              </w:rPr>
            </w:pPr>
          </w:p>
        </w:tc>
        <w:tc>
          <w:tcPr>
            <w:tcW w:w="2535" w:type="dxa"/>
            <w:gridSpan w:val="2"/>
            <w:shd w:val="clear" w:color="auto" w:fill="FFFFFF" w:themeFill="background1"/>
          </w:tcPr>
          <w:p w:rsidR="00C06DAD" w:rsidRPr="00FC4A13" w:rsidRDefault="00453ACC" w:rsidP="00453ACC">
            <w:pPr>
              <w:spacing w:after="0" w:line="240" w:lineRule="auto"/>
              <w:rPr>
                <w:rFonts w:ascii="Trebuchet MS" w:hAnsi="Trebuchet MS"/>
                <w:lang w:val="pl-PL"/>
              </w:rPr>
            </w:pPr>
            <w:r>
              <w:rPr>
                <w:rFonts w:ascii="Trebuchet MS" w:hAnsi="Trebuchet MS" w:cs="Trebuchet MS"/>
                <w:lang w:val="sl-SI"/>
              </w:rPr>
              <w:t>Direktorat za investicije, razvoj malih i srednjih preduzeća i upravljanje EU fondovima</w:t>
            </w:r>
            <w:r w:rsidRPr="00FC4A13">
              <w:rPr>
                <w:rFonts w:ascii="Trebuchet MS" w:hAnsi="Trebuchet MS" w:cs="Trebuchet MS"/>
                <w:lang w:val="sl-SI"/>
              </w:rPr>
              <w:t xml:space="preserve"> </w:t>
            </w:r>
            <w:r w:rsidR="00C06DAD" w:rsidRPr="00FC4A13">
              <w:rPr>
                <w:rFonts w:ascii="Trebuchet MS" w:hAnsi="Trebuchet MS" w:cs="Trebuchet MS"/>
                <w:lang w:val="sl-SI"/>
              </w:rPr>
              <w:t>/Ministarstvo ekonomije</w:t>
            </w:r>
          </w:p>
        </w:tc>
        <w:tc>
          <w:tcPr>
            <w:tcW w:w="2430" w:type="dxa"/>
            <w:gridSpan w:val="3"/>
            <w:shd w:val="clear" w:color="auto" w:fill="FFFFFF" w:themeFill="background1"/>
          </w:tcPr>
          <w:p w:rsidR="00C06DAD" w:rsidRPr="00FC4A13" w:rsidRDefault="00C06DAD" w:rsidP="00C06DAD">
            <w:pPr>
              <w:spacing w:after="0" w:line="240" w:lineRule="auto"/>
              <w:rPr>
                <w:rFonts w:ascii="Trebuchet MS" w:hAnsi="Trebuchet MS"/>
              </w:rPr>
            </w:pPr>
            <w:r w:rsidRPr="00FC4A13">
              <w:rPr>
                <w:rFonts w:ascii="Trebuchet MS" w:hAnsi="Trebuchet MS" w:cs="Trebuchet MS"/>
                <w:lang w:val="sr-Latn-CS"/>
              </w:rPr>
              <w:t xml:space="preserve">Preduzetnici/e </w:t>
            </w:r>
          </w:p>
        </w:tc>
        <w:tc>
          <w:tcPr>
            <w:tcW w:w="2625" w:type="dxa"/>
            <w:gridSpan w:val="5"/>
            <w:shd w:val="clear" w:color="auto" w:fill="FFFFFF" w:themeFill="background1"/>
          </w:tcPr>
          <w:p w:rsidR="00C06DAD" w:rsidRPr="00FC4A13" w:rsidRDefault="00C06DAD" w:rsidP="00C06DAD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FC4A13">
              <w:rPr>
                <w:rFonts w:ascii="Trebuchet MS" w:hAnsi="Trebuchet MS" w:cs="Trebuchet MS"/>
                <w:lang w:val="sl-SI"/>
              </w:rPr>
              <w:t>20 učesnika/ca</w:t>
            </w:r>
          </w:p>
        </w:tc>
        <w:tc>
          <w:tcPr>
            <w:tcW w:w="2670" w:type="dxa"/>
            <w:gridSpan w:val="4"/>
            <w:shd w:val="clear" w:color="auto" w:fill="FFFFFF" w:themeFill="background1"/>
          </w:tcPr>
          <w:p w:rsidR="00C06DAD" w:rsidRPr="00FC4A13" w:rsidRDefault="00453ACC" w:rsidP="00C06DAD">
            <w:pPr>
              <w:spacing w:after="0" w:line="240" w:lineRule="auto"/>
              <w:rPr>
                <w:rFonts w:ascii="Trebuchet MS" w:hAnsi="Trebuchet MS"/>
                <w:color w:val="000000" w:themeColor="text1"/>
                <w:lang w:val="pl-PL"/>
              </w:rPr>
            </w:pPr>
            <w:r>
              <w:rPr>
                <w:rFonts w:ascii="Trebuchet MS" w:hAnsi="Trebuchet MS" w:cs="Trebuchet MS"/>
                <w:lang w:val="sl-SI"/>
              </w:rPr>
              <w:t>Direktorat za investicije, razvoj malih i srednjih preduzeća i upravljanje EU fondovima</w:t>
            </w:r>
            <w:r w:rsidR="00C06DAD" w:rsidRPr="00FC4A13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 (projekat)</w:t>
            </w:r>
            <w:r w:rsidR="005A01A3">
              <w:rPr>
                <w:rFonts w:ascii="Trebuchet MS" w:hAnsi="Trebuchet MS" w:cs="Trebuchet MS"/>
                <w:color w:val="000000" w:themeColor="text1"/>
                <w:lang w:val="sl-SI"/>
              </w:rPr>
              <w:t>/</w:t>
            </w:r>
            <w:r w:rsidR="005A01A3">
              <w:rPr>
                <w:rFonts w:ascii="Trebuchet MS" w:hAnsi="Trebuchet MS" w:cs="Trebuchet MS"/>
                <w:lang w:val="sl-SI"/>
              </w:rPr>
              <w:t xml:space="preserve"> Ministarstvo ekonomije</w:t>
            </w:r>
          </w:p>
        </w:tc>
        <w:tc>
          <w:tcPr>
            <w:tcW w:w="2270" w:type="dxa"/>
            <w:shd w:val="clear" w:color="auto" w:fill="FFFFFF" w:themeFill="background1"/>
            <w:vAlign w:val="center"/>
          </w:tcPr>
          <w:p w:rsidR="00C06DAD" w:rsidRPr="00FC4A13" w:rsidRDefault="001E6FB0" w:rsidP="00C06DAD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400 </w:t>
            </w:r>
            <w:r w:rsidR="00C06DAD" w:rsidRPr="00FC4A13">
              <w:rPr>
                <w:rFonts w:ascii="Trebuchet MS" w:hAnsi="Trebuchet MS" w:cs="Trebuchet MS"/>
                <w:color w:val="000000" w:themeColor="text1"/>
                <w:lang w:val="sl-SI"/>
              </w:rPr>
              <w:t>€</w:t>
            </w:r>
          </w:p>
        </w:tc>
      </w:tr>
      <w:tr w:rsidR="00C06DAD" w:rsidRPr="00FC4A13" w:rsidTr="009431CA">
        <w:trPr>
          <w:gridAfter w:val="1"/>
          <w:wAfter w:w="32" w:type="dxa"/>
          <w:cantSplit/>
          <w:trHeight w:val="141"/>
          <w:jc w:val="center"/>
        </w:trPr>
        <w:tc>
          <w:tcPr>
            <w:tcW w:w="2558" w:type="dxa"/>
            <w:gridSpan w:val="3"/>
            <w:shd w:val="clear" w:color="auto" w:fill="FFFFFF" w:themeFill="background1"/>
          </w:tcPr>
          <w:p w:rsidR="00C06DAD" w:rsidRPr="00FC4A13" w:rsidRDefault="00C06DAD" w:rsidP="00C06DAD">
            <w:pPr>
              <w:spacing w:after="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FC4A13">
              <w:rPr>
                <w:rFonts w:ascii="Trebuchet MS" w:hAnsi="Trebuchet MS" w:cs="Trebuchet MS"/>
                <w:bCs/>
                <w:lang w:val="sl-SI"/>
              </w:rPr>
              <w:t xml:space="preserve">Principi ekonomskog osnaživanja žena </w:t>
            </w:r>
          </w:p>
        </w:tc>
        <w:tc>
          <w:tcPr>
            <w:tcW w:w="2535" w:type="dxa"/>
            <w:gridSpan w:val="2"/>
            <w:shd w:val="clear" w:color="auto" w:fill="FFFFFF" w:themeFill="background1"/>
          </w:tcPr>
          <w:p w:rsidR="00C06DAD" w:rsidRPr="00FC4A13" w:rsidRDefault="00453ACC" w:rsidP="00C06DAD">
            <w:pPr>
              <w:spacing w:after="0" w:line="240" w:lineRule="auto"/>
              <w:rPr>
                <w:rFonts w:ascii="Trebuchet MS" w:hAnsi="Trebuchet MS"/>
                <w:lang w:val="pl-PL"/>
              </w:rPr>
            </w:pPr>
            <w:r>
              <w:rPr>
                <w:rFonts w:ascii="Trebuchet MS" w:hAnsi="Trebuchet MS" w:cs="Trebuchet MS"/>
                <w:lang w:val="sl-SI"/>
              </w:rPr>
              <w:t xml:space="preserve">Direktorat za investicije, razvoj malih i srednjih preduzeća i upravljanje EU fondovima </w:t>
            </w:r>
            <w:r w:rsidR="00C06DAD" w:rsidRPr="00FC4A13">
              <w:rPr>
                <w:rFonts w:ascii="Trebuchet MS" w:hAnsi="Trebuchet MS" w:cs="Trebuchet MS"/>
                <w:lang w:val="sl-SI"/>
              </w:rPr>
              <w:t>/Ministarstvo ekonomije</w:t>
            </w:r>
          </w:p>
        </w:tc>
        <w:tc>
          <w:tcPr>
            <w:tcW w:w="2430" w:type="dxa"/>
            <w:gridSpan w:val="3"/>
            <w:shd w:val="clear" w:color="auto" w:fill="FFFFFF" w:themeFill="background1"/>
          </w:tcPr>
          <w:p w:rsidR="00C06DAD" w:rsidRPr="00FC4A13" w:rsidRDefault="00C06DAD" w:rsidP="00C06DAD">
            <w:pPr>
              <w:spacing w:after="0" w:line="240" w:lineRule="auto"/>
              <w:rPr>
                <w:rFonts w:ascii="Trebuchet MS" w:hAnsi="Trebuchet MS"/>
              </w:rPr>
            </w:pPr>
            <w:r w:rsidRPr="00FC4A13">
              <w:rPr>
                <w:rFonts w:ascii="Trebuchet MS" w:hAnsi="Trebuchet MS" w:cs="Trebuchet MS"/>
                <w:lang w:val="sr-Latn-CS"/>
              </w:rPr>
              <w:t xml:space="preserve">Preduzetnici/e </w:t>
            </w:r>
          </w:p>
        </w:tc>
        <w:tc>
          <w:tcPr>
            <w:tcW w:w="2625" w:type="dxa"/>
            <w:gridSpan w:val="5"/>
            <w:shd w:val="clear" w:color="auto" w:fill="FFFFFF" w:themeFill="background1"/>
          </w:tcPr>
          <w:p w:rsidR="00C06DAD" w:rsidRPr="00FC4A13" w:rsidRDefault="00C06DAD" w:rsidP="00C06DAD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FC4A13">
              <w:rPr>
                <w:rFonts w:ascii="Trebuchet MS" w:hAnsi="Trebuchet MS" w:cs="Trebuchet MS"/>
                <w:lang w:val="sl-SI"/>
              </w:rPr>
              <w:t>30 učesnika/ca</w:t>
            </w:r>
          </w:p>
        </w:tc>
        <w:tc>
          <w:tcPr>
            <w:tcW w:w="2670" w:type="dxa"/>
            <w:gridSpan w:val="4"/>
            <w:shd w:val="clear" w:color="auto" w:fill="FFFFFF" w:themeFill="background1"/>
          </w:tcPr>
          <w:p w:rsidR="00C06DAD" w:rsidRPr="00FC4A13" w:rsidRDefault="00453ACC" w:rsidP="00C06DAD">
            <w:pPr>
              <w:spacing w:after="0" w:line="240" w:lineRule="auto"/>
              <w:rPr>
                <w:rFonts w:ascii="Trebuchet MS" w:hAnsi="Trebuchet MS"/>
                <w:color w:val="000000" w:themeColor="text1"/>
                <w:lang w:val="pl-PL"/>
              </w:rPr>
            </w:pPr>
            <w:r>
              <w:rPr>
                <w:rFonts w:ascii="Trebuchet MS" w:hAnsi="Trebuchet MS" w:cs="Trebuchet MS"/>
                <w:lang w:val="sl-SI"/>
              </w:rPr>
              <w:t>Direktorat za investicije, razvoj malih i srednjih preduzeća i upravljanje EU fondovima</w:t>
            </w:r>
            <w:r w:rsidR="005A01A3">
              <w:rPr>
                <w:rFonts w:ascii="Trebuchet MS" w:hAnsi="Trebuchet MS" w:cs="Trebuchet MS"/>
                <w:lang w:val="sl-SI"/>
              </w:rPr>
              <w:t>/ Ministarstvo ekonomije</w:t>
            </w:r>
          </w:p>
        </w:tc>
        <w:tc>
          <w:tcPr>
            <w:tcW w:w="2270" w:type="dxa"/>
            <w:shd w:val="clear" w:color="auto" w:fill="FFFFFF" w:themeFill="background1"/>
            <w:vAlign w:val="center"/>
          </w:tcPr>
          <w:p w:rsidR="00C06DAD" w:rsidRPr="00FC4A13" w:rsidRDefault="001E6FB0" w:rsidP="00C06DAD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600 </w:t>
            </w:r>
            <w:r w:rsidR="00C06DAD" w:rsidRPr="00FC4A13">
              <w:rPr>
                <w:rFonts w:ascii="Trebuchet MS" w:hAnsi="Trebuchet MS" w:cs="Trebuchet MS"/>
                <w:color w:val="000000" w:themeColor="text1"/>
                <w:lang w:val="sl-SI"/>
              </w:rPr>
              <w:t>€</w:t>
            </w:r>
          </w:p>
        </w:tc>
      </w:tr>
      <w:tr w:rsidR="00C06DAD" w:rsidRPr="00FC4A13" w:rsidTr="009431CA">
        <w:trPr>
          <w:gridAfter w:val="1"/>
          <w:wAfter w:w="32" w:type="dxa"/>
          <w:cantSplit/>
          <w:trHeight w:val="141"/>
          <w:jc w:val="center"/>
        </w:trPr>
        <w:tc>
          <w:tcPr>
            <w:tcW w:w="2558" w:type="dxa"/>
            <w:gridSpan w:val="3"/>
            <w:shd w:val="clear" w:color="auto" w:fill="FFFFFF" w:themeFill="background1"/>
          </w:tcPr>
          <w:p w:rsidR="00C06DAD" w:rsidRPr="00FC4A13" w:rsidRDefault="00C06DAD" w:rsidP="00C06DAD">
            <w:pPr>
              <w:spacing w:after="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FC4A13">
              <w:rPr>
                <w:rFonts w:ascii="Trebuchet MS" w:hAnsi="Trebuchet MS" w:cs="Trebuchet MS"/>
                <w:bCs/>
                <w:lang w:val="sl-SI"/>
              </w:rPr>
              <w:t>Organizovanje okruglih stolova, konferencija, prezentacija, info dana</w:t>
            </w:r>
          </w:p>
        </w:tc>
        <w:tc>
          <w:tcPr>
            <w:tcW w:w="2535" w:type="dxa"/>
            <w:gridSpan w:val="2"/>
            <w:shd w:val="clear" w:color="auto" w:fill="FFFFFF" w:themeFill="background1"/>
          </w:tcPr>
          <w:p w:rsidR="00C06DAD" w:rsidRPr="00FC4A13" w:rsidRDefault="001C1CB9" w:rsidP="00C06DAD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>
              <w:rPr>
                <w:rFonts w:ascii="Trebuchet MS" w:hAnsi="Trebuchet MS" w:cs="Trebuchet MS"/>
                <w:lang w:val="sl-SI"/>
              </w:rPr>
              <w:t xml:space="preserve">Direktorat za investicije, razvoj malih i srednjih preduzeća i upravljanje EU fondovima </w:t>
            </w:r>
            <w:r w:rsidR="00C06DAD" w:rsidRPr="00FC4A13">
              <w:rPr>
                <w:rFonts w:ascii="Trebuchet MS" w:hAnsi="Trebuchet MS" w:cs="Trebuchet MS"/>
                <w:lang w:val="sl-SI"/>
              </w:rPr>
              <w:t>/Ministarstvo ekonomije</w:t>
            </w:r>
          </w:p>
        </w:tc>
        <w:tc>
          <w:tcPr>
            <w:tcW w:w="2430" w:type="dxa"/>
            <w:gridSpan w:val="3"/>
            <w:shd w:val="clear" w:color="auto" w:fill="FFFFFF" w:themeFill="background1"/>
          </w:tcPr>
          <w:p w:rsidR="00C06DAD" w:rsidRPr="00FC4A13" w:rsidRDefault="00C06DAD" w:rsidP="00C06DAD">
            <w:pPr>
              <w:spacing w:after="0" w:line="240" w:lineRule="auto"/>
              <w:rPr>
                <w:rFonts w:ascii="Trebuchet MS" w:hAnsi="Trebuchet MS"/>
              </w:rPr>
            </w:pPr>
            <w:r w:rsidRPr="00FC4A13">
              <w:rPr>
                <w:rFonts w:ascii="Trebuchet MS" w:hAnsi="Trebuchet MS" w:cs="Trebuchet MS"/>
                <w:lang w:val="sr-Latn-CS"/>
              </w:rPr>
              <w:t xml:space="preserve">Preduzetnici/e </w:t>
            </w:r>
          </w:p>
        </w:tc>
        <w:tc>
          <w:tcPr>
            <w:tcW w:w="2625" w:type="dxa"/>
            <w:gridSpan w:val="5"/>
            <w:shd w:val="clear" w:color="auto" w:fill="FFFFFF" w:themeFill="background1"/>
          </w:tcPr>
          <w:p w:rsidR="00C06DAD" w:rsidRPr="00FC4A13" w:rsidRDefault="00C06DAD" w:rsidP="00C06DAD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FC4A13">
              <w:rPr>
                <w:rFonts w:ascii="Trebuchet MS" w:hAnsi="Trebuchet MS" w:cs="Trebuchet MS"/>
                <w:lang w:val="sl-SI"/>
              </w:rPr>
              <w:t>200 učesnika/ca</w:t>
            </w:r>
          </w:p>
        </w:tc>
        <w:tc>
          <w:tcPr>
            <w:tcW w:w="2670" w:type="dxa"/>
            <w:gridSpan w:val="4"/>
            <w:shd w:val="clear" w:color="auto" w:fill="FFFFFF" w:themeFill="background1"/>
          </w:tcPr>
          <w:p w:rsidR="00C06DAD" w:rsidRPr="00FC4A13" w:rsidRDefault="00453ACC" w:rsidP="00C06DAD">
            <w:pPr>
              <w:spacing w:after="0" w:line="240" w:lineRule="auto"/>
              <w:rPr>
                <w:rFonts w:ascii="Trebuchet MS" w:hAnsi="Trebuchet MS"/>
                <w:color w:val="000000" w:themeColor="text1"/>
                <w:lang w:val="pl-PL"/>
              </w:rPr>
            </w:pPr>
            <w:r>
              <w:rPr>
                <w:rFonts w:ascii="Trebuchet MS" w:hAnsi="Trebuchet MS" w:cs="Trebuchet MS"/>
                <w:lang w:val="sl-SI"/>
              </w:rPr>
              <w:t>Direktorat za investicije, razvoj malih i srednjih preduzeća i upravljanje EU fondovima</w:t>
            </w:r>
            <w:r w:rsidR="005A01A3">
              <w:rPr>
                <w:rFonts w:ascii="Trebuchet MS" w:hAnsi="Trebuchet MS" w:cs="Trebuchet MS"/>
                <w:lang w:val="sl-SI"/>
              </w:rPr>
              <w:t>/ Ministarstvo ekonomije</w:t>
            </w:r>
          </w:p>
        </w:tc>
        <w:tc>
          <w:tcPr>
            <w:tcW w:w="2270" w:type="dxa"/>
            <w:shd w:val="clear" w:color="auto" w:fill="FFFFFF" w:themeFill="background1"/>
            <w:vAlign w:val="center"/>
          </w:tcPr>
          <w:p w:rsidR="00C06DAD" w:rsidRPr="00FC4A13" w:rsidRDefault="001E6FB0" w:rsidP="00C06DAD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8.000 </w:t>
            </w:r>
            <w:r w:rsidR="00C06DAD" w:rsidRPr="00FC4A13">
              <w:rPr>
                <w:rFonts w:ascii="Trebuchet MS" w:hAnsi="Trebuchet MS" w:cs="Trebuchet MS"/>
                <w:color w:val="000000" w:themeColor="text1"/>
                <w:lang w:val="sl-SI"/>
              </w:rPr>
              <w:t>€</w:t>
            </w:r>
          </w:p>
        </w:tc>
      </w:tr>
      <w:tr w:rsidR="00B74A83" w:rsidRPr="00FC4A13" w:rsidTr="009431CA">
        <w:trPr>
          <w:gridAfter w:val="1"/>
          <w:wAfter w:w="32" w:type="dxa"/>
          <w:cantSplit/>
          <w:trHeight w:val="141"/>
          <w:jc w:val="center"/>
        </w:trPr>
        <w:tc>
          <w:tcPr>
            <w:tcW w:w="7523" w:type="dxa"/>
            <w:gridSpan w:val="8"/>
            <w:shd w:val="clear" w:color="auto" w:fill="FFFFFF" w:themeFill="background1"/>
          </w:tcPr>
          <w:p w:rsidR="00B74A83" w:rsidRPr="00FC4A13" w:rsidRDefault="00B74A83" w:rsidP="00C06DAD">
            <w:pPr>
              <w:spacing w:after="0" w:line="240" w:lineRule="auto"/>
              <w:rPr>
                <w:rFonts w:ascii="Trebuchet MS" w:hAnsi="Trebuchet MS" w:cs="Trebuchet MS"/>
                <w:lang w:val="sr-Latn-CS"/>
              </w:rPr>
            </w:pPr>
            <w:r w:rsidRPr="00FC4A13">
              <w:rPr>
                <w:rFonts w:ascii="Trebuchet MS" w:hAnsi="Trebuchet MS" w:cs="Trebuchet MS"/>
                <w:lang w:val="sr-Latn-CS"/>
              </w:rPr>
              <w:t>Izvor sredstava:</w:t>
            </w:r>
          </w:p>
        </w:tc>
        <w:tc>
          <w:tcPr>
            <w:tcW w:w="7565" w:type="dxa"/>
            <w:gridSpan w:val="10"/>
            <w:shd w:val="clear" w:color="auto" w:fill="FFFFFF" w:themeFill="background1"/>
          </w:tcPr>
          <w:p w:rsidR="00B74A83" w:rsidRPr="00FC4A13" w:rsidRDefault="00B74A83" w:rsidP="00B74A83">
            <w:pPr>
              <w:spacing w:after="0" w:line="240" w:lineRule="auto"/>
              <w:jc w:val="both"/>
              <w:rPr>
                <w:rFonts w:ascii="Trebuchet MS" w:hAnsi="Trebuchet MS" w:cs="Trebuchet MS"/>
                <w:lang w:val="sl-SI"/>
              </w:rPr>
            </w:pPr>
            <w:r w:rsidRPr="00FC4A13">
              <w:rPr>
                <w:rFonts w:ascii="Trebuchet MS" w:hAnsi="Trebuchet MS" w:cs="Trebuchet MS"/>
                <w:lang w:val="sl-SI"/>
              </w:rPr>
              <w:t>Ukupno:</w:t>
            </w:r>
            <w:r w:rsidR="001E6FB0" w:rsidRPr="00FC4A13">
              <w:rPr>
                <w:rFonts w:ascii="Trebuchet MS" w:hAnsi="Trebuchet MS" w:cs="Trebuchet MS"/>
                <w:lang w:val="sl-SI"/>
              </w:rPr>
              <w:t xml:space="preserve"> 10.400 €</w:t>
            </w:r>
          </w:p>
        </w:tc>
      </w:tr>
      <w:tr w:rsidR="00A67387" w:rsidRPr="00FC4A13" w:rsidTr="007E4AD9">
        <w:trPr>
          <w:gridAfter w:val="1"/>
          <w:wAfter w:w="32" w:type="dxa"/>
          <w:cantSplit/>
          <w:trHeight w:val="375"/>
          <w:jc w:val="center"/>
        </w:trPr>
        <w:tc>
          <w:tcPr>
            <w:tcW w:w="15088" w:type="dxa"/>
            <w:gridSpan w:val="18"/>
          </w:tcPr>
          <w:p w:rsidR="00A67387" w:rsidRPr="00FC4A13" w:rsidRDefault="00827679" w:rsidP="00A67387">
            <w:pPr>
              <w:spacing w:after="0" w:line="240" w:lineRule="auto"/>
              <w:jc w:val="center"/>
              <w:rPr>
                <w:rFonts w:ascii="Trebuchet MS" w:eastAsia="Times New Roman" w:hAnsi="Trebuchet MS"/>
                <w:lang w:val="sl-SI"/>
              </w:rPr>
            </w:pPr>
            <w:r w:rsidRPr="00FC4A13">
              <w:rPr>
                <w:rFonts w:ascii="Trebuchet MS" w:hAnsi="Trebuchet MS" w:cs="Trebuchet MS"/>
                <w:b/>
                <w:lang w:val="sl-SI"/>
              </w:rPr>
              <w:t>AKTIVNOSTI UPRAVE</w:t>
            </w:r>
            <w:r w:rsidR="00A67387" w:rsidRPr="00FC4A13">
              <w:rPr>
                <w:rFonts w:ascii="Trebuchet MS" w:hAnsi="Trebuchet MS" w:cs="Trebuchet MS"/>
                <w:b/>
                <w:lang w:val="sl-SI"/>
              </w:rPr>
              <w:t xml:space="preserve"> ZA KADROVE CRNE GORE</w:t>
            </w:r>
            <w:r w:rsidRPr="00FC4A13">
              <w:rPr>
                <w:rFonts w:ascii="Trebuchet MS" w:hAnsi="Trebuchet MS" w:cs="Trebuchet MS"/>
                <w:b/>
                <w:lang w:val="sl-SI"/>
              </w:rPr>
              <w:t xml:space="preserve"> i ZAJEDNICE OPŠTINA</w:t>
            </w:r>
          </w:p>
        </w:tc>
      </w:tr>
      <w:tr w:rsidR="00A67387" w:rsidRPr="00366298" w:rsidTr="009431CA">
        <w:trPr>
          <w:gridAfter w:val="1"/>
          <w:wAfter w:w="32" w:type="dxa"/>
          <w:cantSplit/>
          <w:trHeight w:val="375"/>
          <w:jc w:val="center"/>
        </w:trPr>
        <w:tc>
          <w:tcPr>
            <w:tcW w:w="2519" w:type="dxa"/>
            <w:shd w:val="clear" w:color="auto" w:fill="FFFFFF" w:themeFill="background1"/>
            <w:vAlign w:val="center"/>
          </w:tcPr>
          <w:p w:rsidR="00A67387" w:rsidRPr="00FC4A13" w:rsidRDefault="00A67387" w:rsidP="00A67387">
            <w:pPr>
              <w:spacing w:after="0" w:line="240" w:lineRule="auto"/>
              <w:rPr>
                <w:rFonts w:ascii="Trebuchet MS" w:hAnsi="Trebuchet MS" w:cs="Arial"/>
                <w:bCs/>
                <w:szCs w:val="20"/>
                <w:lang w:val="sl-SI"/>
              </w:rPr>
            </w:pPr>
            <w:r w:rsidRPr="00FC4A13">
              <w:rPr>
                <w:rFonts w:ascii="Trebuchet MS" w:hAnsi="Trebuchet MS" w:cs="Arial"/>
                <w:bCs/>
                <w:szCs w:val="20"/>
                <w:lang w:val="sl-SI"/>
              </w:rPr>
              <w:lastRenderedPageBreak/>
              <w:t>Unapređivanje kompetencija zaposlenih, u državnim organima i jedinicama lokalne samouprave,  kroz sl</w:t>
            </w:r>
            <w:r w:rsidR="00827679" w:rsidRPr="00FC4A13">
              <w:rPr>
                <w:rFonts w:ascii="Trebuchet MS" w:hAnsi="Trebuchet MS" w:cs="Arial"/>
                <w:bCs/>
                <w:szCs w:val="20"/>
                <w:lang w:val="sl-SI"/>
              </w:rPr>
              <w:t>j</w:t>
            </w:r>
            <w:r w:rsidRPr="00FC4A13">
              <w:rPr>
                <w:rFonts w:ascii="Trebuchet MS" w:hAnsi="Trebuchet MS" w:cs="Arial"/>
                <w:bCs/>
                <w:szCs w:val="20"/>
                <w:lang w:val="sl-SI"/>
              </w:rPr>
              <w:t>edeće tematske oblasti:</w:t>
            </w:r>
          </w:p>
          <w:p w:rsidR="00A67387" w:rsidRPr="00FC4A13" w:rsidRDefault="00A67387" w:rsidP="00A67387">
            <w:pPr>
              <w:spacing w:after="0" w:line="240" w:lineRule="auto"/>
              <w:rPr>
                <w:rFonts w:ascii="Trebuchet MS" w:hAnsi="Trebuchet MS" w:cs="Arial"/>
                <w:bCs/>
                <w:szCs w:val="20"/>
              </w:rPr>
            </w:pPr>
            <w:r w:rsidRPr="00FC4A13">
              <w:rPr>
                <w:rFonts w:ascii="Trebuchet MS" w:hAnsi="Trebuchet MS" w:cs="Arial"/>
                <w:bCs/>
                <w:szCs w:val="20"/>
              </w:rPr>
              <w:t>Ustavni sistem</w:t>
            </w:r>
          </w:p>
          <w:p w:rsidR="00A67387" w:rsidRPr="00FC4A13" w:rsidRDefault="00A67387" w:rsidP="00A67387">
            <w:pPr>
              <w:spacing w:after="0" w:line="240" w:lineRule="auto"/>
              <w:rPr>
                <w:rFonts w:ascii="Trebuchet MS" w:hAnsi="Trebuchet MS" w:cs="Arial"/>
                <w:bCs/>
                <w:szCs w:val="20"/>
              </w:rPr>
            </w:pPr>
            <w:r w:rsidRPr="00FC4A13">
              <w:rPr>
                <w:rFonts w:ascii="Trebuchet MS" w:hAnsi="Trebuchet MS" w:cs="Arial"/>
                <w:bCs/>
                <w:szCs w:val="20"/>
              </w:rPr>
              <w:t>Ljudska prava i slobode</w:t>
            </w:r>
          </w:p>
          <w:p w:rsidR="00A67387" w:rsidRPr="00FC4A13" w:rsidRDefault="00A67387" w:rsidP="00A67387">
            <w:pPr>
              <w:spacing w:after="0" w:line="240" w:lineRule="auto"/>
              <w:rPr>
                <w:rFonts w:ascii="Trebuchet MS" w:hAnsi="Trebuchet MS" w:cs="Arial"/>
                <w:bCs/>
                <w:szCs w:val="20"/>
              </w:rPr>
            </w:pPr>
            <w:r w:rsidRPr="00FC4A13">
              <w:rPr>
                <w:rFonts w:ascii="Trebuchet MS" w:hAnsi="Trebuchet MS" w:cs="Arial"/>
                <w:bCs/>
                <w:szCs w:val="20"/>
              </w:rPr>
              <w:t xml:space="preserve">Izrada i evaluacija javnih politika </w:t>
            </w:r>
          </w:p>
          <w:p w:rsidR="00A67387" w:rsidRPr="00FC4A13" w:rsidRDefault="00A67387" w:rsidP="00A67387">
            <w:pPr>
              <w:spacing w:after="0" w:line="240" w:lineRule="auto"/>
              <w:rPr>
                <w:rFonts w:ascii="Trebuchet MS" w:hAnsi="Trebuchet MS" w:cs="Arial"/>
                <w:bCs/>
                <w:szCs w:val="20"/>
              </w:rPr>
            </w:pPr>
            <w:r w:rsidRPr="00FC4A13">
              <w:rPr>
                <w:rFonts w:ascii="Trebuchet MS" w:hAnsi="Trebuchet MS" w:cs="Arial"/>
                <w:bCs/>
                <w:szCs w:val="20"/>
              </w:rPr>
              <w:t xml:space="preserve">Javna uprava </w:t>
            </w:r>
          </w:p>
          <w:p w:rsidR="00A67387" w:rsidRPr="00FC4A13" w:rsidRDefault="00A67387" w:rsidP="00A67387">
            <w:pPr>
              <w:spacing w:after="0" w:line="240" w:lineRule="auto"/>
              <w:rPr>
                <w:rFonts w:ascii="Trebuchet MS" w:hAnsi="Trebuchet MS" w:cs="Arial"/>
                <w:bCs/>
                <w:szCs w:val="20"/>
              </w:rPr>
            </w:pPr>
            <w:r w:rsidRPr="00FC4A13">
              <w:rPr>
                <w:rFonts w:ascii="Trebuchet MS" w:hAnsi="Trebuchet MS" w:cs="Arial"/>
                <w:bCs/>
                <w:szCs w:val="20"/>
              </w:rPr>
              <w:t>Službenički sistem</w:t>
            </w:r>
          </w:p>
          <w:p w:rsidR="00A67387" w:rsidRPr="00FC4A13" w:rsidRDefault="00A67387" w:rsidP="00A67387">
            <w:pPr>
              <w:spacing w:after="0" w:line="240" w:lineRule="auto"/>
              <w:rPr>
                <w:rFonts w:ascii="Trebuchet MS" w:hAnsi="Trebuchet MS" w:cs="Arial"/>
                <w:bCs/>
                <w:szCs w:val="20"/>
              </w:rPr>
            </w:pPr>
            <w:r w:rsidRPr="00FC4A13">
              <w:rPr>
                <w:rFonts w:ascii="Trebuchet MS" w:hAnsi="Trebuchet MS" w:cs="Arial"/>
                <w:bCs/>
                <w:szCs w:val="20"/>
              </w:rPr>
              <w:t>Prevencija korupcije</w:t>
            </w:r>
          </w:p>
          <w:p w:rsidR="00A67387" w:rsidRPr="00FC4A13" w:rsidRDefault="00A67387" w:rsidP="00A67387">
            <w:pPr>
              <w:spacing w:after="0" w:line="240" w:lineRule="auto"/>
              <w:rPr>
                <w:rFonts w:ascii="Trebuchet MS" w:hAnsi="Trebuchet MS" w:cs="Arial"/>
                <w:bCs/>
                <w:szCs w:val="20"/>
              </w:rPr>
            </w:pPr>
            <w:r w:rsidRPr="00FC4A13">
              <w:rPr>
                <w:rFonts w:ascii="Trebuchet MS" w:hAnsi="Trebuchet MS" w:cs="Arial"/>
                <w:bCs/>
                <w:szCs w:val="20"/>
              </w:rPr>
              <w:t xml:space="preserve">Upravljanje i planiranje u državnoj upravi </w:t>
            </w:r>
          </w:p>
          <w:p w:rsidR="00A67387" w:rsidRPr="00FC4A13" w:rsidRDefault="00A67387" w:rsidP="00A67387">
            <w:pPr>
              <w:spacing w:after="0" w:line="240" w:lineRule="auto"/>
              <w:rPr>
                <w:rFonts w:ascii="Trebuchet MS" w:hAnsi="Trebuchet MS" w:cs="Arial"/>
                <w:bCs/>
                <w:szCs w:val="20"/>
              </w:rPr>
            </w:pPr>
            <w:r w:rsidRPr="00FC4A13">
              <w:rPr>
                <w:rFonts w:ascii="Trebuchet MS" w:hAnsi="Trebuchet MS" w:cs="Arial"/>
                <w:bCs/>
                <w:szCs w:val="20"/>
              </w:rPr>
              <w:t xml:space="preserve">Upravljanje međunarodnom razvojnom pomoći,                                                         uključujući sredstva finansijske pomoći EU </w:t>
            </w:r>
          </w:p>
          <w:p w:rsidR="00A67387" w:rsidRPr="00FC4A13" w:rsidRDefault="00A67387" w:rsidP="00A67387">
            <w:pPr>
              <w:spacing w:after="0" w:line="240" w:lineRule="auto"/>
              <w:rPr>
                <w:rFonts w:ascii="Trebuchet MS" w:hAnsi="Trebuchet MS" w:cs="Arial"/>
                <w:bCs/>
                <w:szCs w:val="20"/>
              </w:rPr>
            </w:pPr>
            <w:r w:rsidRPr="00FC4A13">
              <w:rPr>
                <w:rFonts w:ascii="Trebuchet MS" w:hAnsi="Trebuchet MS" w:cs="Arial"/>
                <w:bCs/>
                <w:szCs w:val="20"/>
              </w:rPr>
              <w:t xml:space="preserve">Evropske i evroatlanske integracije </w:t>
            </w:r>
          </w:p>
          <w:p w:rsidR="00A67387" w:rsidRPr="00FC4A13" w:rsidRDefault="00A67387" w:rsidP="00A67387">
            <w:pPr>
              <w:spacing w:after="0" w:line="240" w:lineRule="auto"/>
              <w:rPr>
                <w:rFonts w:ascii="Trebuchet MS" w:hAnsi="Trebuchet MS" w:cs="Arial"/>
                <w:bCs/>
                <w:szCs w:val="20"/>
              </w:rPr>
            </w:pPr>
            <w:r w:rsidRPr="00FC4A13">
              <w:rPr>
                <w:rFonts w:ascii="Trebuchet MS" w:hAnsi="Trebuchet MS" w:cs="Arial"/>
                <w:bCs/>
                <w:szCs w:val="20"/>
              </w:rPr>
              <w:t xml:space="preserve">Finansijsko poslovanje </w:t>
            </w:r>
          </w:p>
          <w:p w:rsidR="00A67387" w:rsidRPr="00FC4A13" w:rsidRDefault="00A67387" w:rsidP="00FC4A13">
            <w:pPr>
              <w:shd w:val="clear" w:color="auto" w:fill="FFFFFF" w:themeFill="background1"/>
              <w:spacing w:after="0" w:line="240" w:lineRule="auto"/>
              <w:rPr>
                <w:rFonts w:ascii="Trebuchet MS" w:hAnsi="Trebuchet MS" w:cs="Arial"/>
                <w:bCs/>
                <w:szCs w:val="20"/>
              </w:rPr>
            </w:pPr>
            <w:r w:rsidRPr="00FC4A13">
              <w:rPr>
                <w:rFonts w:ascii="Trebuchet MS" w:hAnsi="Trebuchet MS" w:cs="Arial"/>
                <w:bCs/>
                <w:szCs w:val="20"/>
              </w:rPr>
              <w:t xml:space="preserve">Odnosi sa javnošću  </w:t>
            </w:r>
          </w:p>
          <w:p w:rsidR="00A67387" w:rsidRPr="00FC4A13" w:rsidRDefault="00A67387" w:rsidP="00FC4A13">
            <w:pPr>
              <w:shd w:val="clear" w:color="auto" w:fill="FFFFFF" w:themeFill="background1"/>
              <w:spacing w:after="0" w:line="240" w:lineRule="auto"/>
              <w:rPr>
                <w:rFonts w:ascii="Trebuchet MS" w:hAnsi="Trebuchet MS"/>
                <w:bCs/>
                <w:szCs w:val="20"/>
              </w:rPr>
            </w:pPr>
            <w:r w:rsidRPr="00FC4A13">
              <w:rPr>
                <w:rFonts w:ascii="Trebuchet MS" w:hAnsi="Trebuchet MS"/>
                <w:bCs/>
                <w:szCs w:val="20"/>
              </w:rPr>
              <w:t>Razvoj vještina u državnoj upravi</w:t>
            </w:r>
          </w:p>
          <w:p w:rsidR="00A67387" w:rsidRPr="00FC4A13" w:rsidRDefault="00A67387" w:rsidP="00FC4A13">
            <w:pPr>
              <w:shd w:val="clear" w:color="auto" w:fill="FFFFFF" w:themeFill="background1"/>
              <w:spacing w:after="0" w:line="240" w:lineRule="auto"/>
              <w:rPr>
                <w:rFonts w:ascii="Trebuchet MS" w:hAnsi="Trebuchet MS"/>
                <w:bCs/>
                <w:szCs w:val="20"/>
              </w:rPr>
            </w:pPr>
            <w:r w:rsidRPr="00FC4A13">
              <w:rPr>
                <w:rFonts w:ascii="Trebuchet MS" w:hAnsi="Trebuchet MS"/>
                <w:bCs/>
                <w:szCs w:val="20"/>
              </w:rPr>
              <w:t xml:space="preserve">Novi trendovi u razvoju informatičkih vještina </w:t>
            </w:r>
          </w:p>
          <w:p w:rsidR="00A67387" w:rsidRPr="00FC4A13" w:rsidRDefault="00A67387" w:rsidP="00FC4A13">
            <w:pPr>
              <w:shd w:val="clear" w:color="auto" w:fill="FFFFFF" w:themeFill="background1"/>
              <w:tabs>
                <w:tab w:val="left" w:pos="315"/>
              </w:tabs>
              <w:spacing w:after="0" w:line="240" w:lineRule="auto"/>
              <w:rPr>
                <w:rFonts w:ascii="Trebuchet MS" w:hAnsi="Trebuchet MS" w:cs="Arial"/>
                <w:bCs/>
                <w:szCs w:val="20"/>
              </w:rPr>
            </w:pPr>
            <w:r w:rsidRPr="00FC4A13">
              <w:rPr>
                <w:rFonts w:ascii="Trebuchet MS" w:hAnsi="Trebuchet MS" w:cs="Arial"/>
                <w:bCs/>
                <w:szCs w:val="20"/>
              </w:rPr>
              <w:t xml:space="preserve">Strani jezici </w:t>
            </w:r>
          </w:p>
          <w:p w:rsidR="00A67387" w:rsidRPr="00FC4A13" w:rsidRDefault="00A67387" w:rsidP="00FC4A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Cs/>
                <w:szCs w:val="20"/>
                <w:lang w:val="pl-PL"/>
              </w:rPr>
            </w:pPr>
            <w:r w:rsidRPr="00FC4A13">
              <w:rPr>
                <w:rFonts w:ascii="Trebuchet MS" w:hAnsi="Trebuchet MS" w:cs="Arial"/>
                <w:bCs/>
                <w:szCs w:val="20"/>
                <w:lang w:val="pl-PL"/>
              </w:rPr>
              <w:t>Osnove informacionih tehnologija</w:t>
            </w:r>
          </w:p>
        </w:tc>
        <w:tc>
          <w:tcPr>
            <w:tcW w:w="2519" w:type="dxa"/>
            <w:gridSpan w:val="3"/>
            <w:vAlign w:val="center"/>
          </w:tcPr>
          <w:p w:rsidR="00A67387" w:rsidRPr="00FC4A13" w:rsidRDefault="00A67387" w:rsidP="00A67387">
            <w:pPr>
              <w:spacing w:after="0" w:line="240" w:lineRule="auto"/>
              <w:jc w:val="center"/>
              <w:rPr>
                <w:rFonts w:ascii="Trebuchet MS" w:hAnsi="Trebuchet MS" w:cs="Arial"/>
                <w:szCs w:val="20"/>
                <w:lang w:val="sl-SI"/>
              </w:rPr>
            </w:pPr>
            <w:r w:rsidRPr="00FC4A13">
              <w:rPr>
                <w:rFonts w:ascii="Trebuchet MS" w:hAnsi="Trebuchet MS" w:cs="Arial"/>
                <w:szCs w:val="20"/>
                <w:lang w:val="sl-SI"/>
              </w:rPr>
              <w:t>Uprava za kadrove</w:t>
            </w:r>
          </w:p>
          <w:p w:rsidR="003A6414" w:rsidRPr="00FC4A13" w:rsidRDefault="003A6414" w:rsidP="00A67387">
            <w:pPr>
              <w:spacing w:after="0" w:line="240" w:lineRule="auto"/>
              <w:jc w:val="center"/>
              <w:rPr>
                <w:rFonts w:ascii="Trebuchet MS" w:hAnsi="Trebuchet MS" w:cs="Arial"/>
                <w:szCs w:val="20"/>
                <w:lang w:val="sl-SI"/>
              </w:rPr>
            </w:pPr>
          </w:p>
          <w:p w:rsidR="003A6414" w:rsidRPr="00FC4A13" w:rsidRDefault="003A6414" w:rsidP="00A67387">
            <w:pPr>
              <w:spacing w:after="0" w:line="240" w:lineRule="auto"/>
              <w:jc w:val="center"/>
              <w:rPr>
                <w:rFonts w:ascii="Trebuchet MS" w:hAnsi="Trebuchet MS" w:cs="Arial"/>
                <w:szCs w:val="20"/>
                <w:lang w:val="sl-SI"/>
              </w:rPr>
            </w:pPr>
            <w:r w:rsidRPr="00FC4A13">
              <w:rPr>
                <w:rFonts w:ascii="Trebuchet MS" w:hAnsi="Trebuchet MS" w:cs="Arial"/>
                <w:szCs w:val="20"/>
                <w:lang w:val="sl-SI"/>
              </w:rPr>
              <w:t>Zajednica opština</w:t>
            </w:r>
          </w:p>
        </w:tc>
        <w:tc>
          <w:tcPr>
            <w:tcW w:w="2527" w:type="dxa"/>
            <w:gridSpan w:val="6"/>
            <w:vAlign w:val="center"/>
          </w:tcPr>
          <w:p w:rsidR="00A67387" w:rsidRPr="00FC4A13" w:rsidRDefault="00A67387" w:rsidP="00A67387">
            <w:pPr>
              <w:spacing w:after="0" w:line="240" w:lineRule="auto"/>
              <w:jc w:val="center"/>
              <w:rPr>
                <w:rFonts w:ascii="Trebuchet MS" w:hAnsi="Trebuchet MS" w:cs="Arial"/>
                <w:szCs w:val="20"/>
                <w:lang w:val="sl-SI"/>
              </w:rPr>
            </w:pPr>
            <w:r w:rsidRPr="00FC4A13">
              <w:rPr>
                <w:rFonts w:ascii="Trebuchet MS" w:hAnsi="Trebuchet MS" w:cs="Arial"/>
                <w:szCs w:val="20"/>
                <w:lang w:val="sl-SI"/>
              </w:rPr>
              <w:t>Zaposleni u državnim oranima i jedinicama lokalne samouprave</w:t>
            </w:r>
          </w:p>
        </w:tc>
        <w:tc>
          <w:tcPr>
            <w:tcW w:w="2497" w:type="dxa"/>
            <w:vAlign w:val="center"/>
          </w:tcPr>
          <w:p w:rsidR="00A67387" w:rsidRPr="00FC4A13" w:rsidRDefault="003A6414" w:rsidP="00A67387">
            <w:pPr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Cs w:val="20"/>
                <w:lang w:val="sl-SI"/>
              </w:rPr>
            </w:pPr>
            <w:r w:rsidRPr="00FC4A13">
              <w:rPr>
                <w:rFonts w:ascii="Trebuchet MS" w:hAnsi="Trebuchet MS" w:cs="Arial"/>
                <w:color w:val="000000"/>
                <w:szCs w:val="20"/>
                <w:lang w:val="sl-SI"/>
              </w:rPr>
              <w:t>Broj polaz</w:t>
            </w:r>
            <w:r w:rsidR="00A67387" w:rsidRPr="00FC4A13">
              <w:rPr>
                <w:rFonts w:ascii="Trebuchet MS" w:hAnsi="Trebuchet MS" w:cs="Arial"/>
                <w:color w:val="000000"/>
                <w:szCs w:val="20"/>
                <w:lang w:val="sl-SI"/>
              </w:rPr>
              <w:t>nika obuka po svim programima</w:t>
            </w:r>
          </w:p>
        </w:tc>
        <w:tc>
          <w:tcPr>
            <w:tcW w:w="2515" w:type="dxa"/>
            <w:gridSpan w:val="3"/>
            <w:vAlign w:val="center"/>
          </w:tcPr>
          <w:p w:rsidR="00A67387" w:rsidRPr="00FC4A13" w:rsidRDefault="003A6414" w:rsidP="003A6414">
            <w:pPr>
              <w:spacing w:after="0" w:line="240" w:lineRule="auto"/>
              <w:rPr>
                <w:rFonts w:ascii="Trebuchet MS" w:hAnsi="Trebuchet MS" w:cs="Arial"/>
                <w:color w:val="000000"/>
                <w:szCs w:val="20"/>
                <w:lang w:val="sl-SI"/>
              </w:rPr>
            </w:pPr>
            <w:r w:rsidRPr="00FC4A13">
              <w:rPr>
                <w:rFonts w:ascii="Trebuchet MS" w:hAnsi="Trebuchet MS" w:cs="Arial"/>
                <w:color w:val="000000"/>
                <w:szCs w:val="20"/>
                <w:lang w:val="sl-SI"/>
              </w:rPr>
              <w:t xml:space="preserve">   Uprava za kadrove</w:t>
            </w:r>
          </w:p>
        </w:tc>
        <w:tc>
          <w:tcPr>
            <w:tcW w:w="2511" w:type="dxa"/>
            <w:gridSpan w:val="4"/>
            <w:vAlign w:val="center"/>
          </w:tcPr>
          <w:p w:rsidR="00A67387" w:rsidRPr="00D921DA" w:rsidRDefault="00A67387" w:rsidP="00A673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sl-SI"/>
              </w:rPr>
            </w:pPr>
          </w:p>
          <w:p w:rsidR="00A67387" w:rsidRPr="00D921DA" w:rsidRDefault="00A67387" w:rsidP="00A6738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yellow"/>
                <w:lang w:val="sl-SI"/>
              </w:rPr>
            </w:pPr>
          </w:p>
        </w:tc>
      </w:tr>
      <w:tr w:rsidR="00A67387" w:rsidRPr="00366298" w:rsidTr="00FC4A13">
        <w:trPr>
          <w:gridAfter w:val="1"/>
          <w:wAfter w:w="32" w:type="dxa"/>
          <w:cantSplit/>
          <w:trHeight w:val="375"/>
          <w:jc w:val="center"/>
        </w:trPr>
        <w:tc>
          <w:tcPr>
            <w:tcW w:w="2519" w:type="dxa"/>
            <w:shd w:val="clear" w:color="auto" w:fill="FFFFFF" w:themeFill="background1"/>
            <w:vAlign w:val="center"/>
          </w:tcPr>
          <w:p w:rsidR="00A67387" w:rsidRPr="00FC4A13" w:rsidRDefault="00A67387" w:rsidP="00A67387">
            <w:pPr>
              <w:spacing w:after="0" w:line="240" w:lineRule="auto"/>
              <w:ind w:right="-28"/>
              <w:rPr>
                <w:rFonts w:ascii="Trebuchet MS" w:hAnsi="Trebuchet MS" w:cs="Arial"/>
                <w:bCs/>
                <w:szCs w:val="20"/>
                <w:lang w:val="sl-SI"/>
              </w:rPr>
            </w:pPr>
            <w:r w:rsidRPr="00FC4A13">
              <w:rPr>
                <w:rFonts w:ascii="Trebuchet MS" w:hAnsi="Trebuchet MS" w:cs="Arial"/>
                <w:bCs/>
                <w:szCs w:val="20"/>
                <w:lang w:val="sl-SI"/>
              </w:rPr>
              <w:lastRenderedPageBreak/>
              <w:t>Pored gore navedenih oblasti iz opštih  programa stručnog osposobljavanja i usavršavanja, naročita pažnja biće posvećena i realizaciji različitih specifičnih programa obuke i to:</w:t>
            </w:r>
          </w:p>
          <w:p w:rsidR="00A67387" w:rsidRPr="00FC4A13" w:rsidRDefault="00A67387" w:rsidP="00A67387">
            <w:pPr>
              <w:pStyle w:val="ListParagraph"/>
              <w:spacing w:after="0"/>
              <w:ind w:left="0"/>
              <w:rPr>
                <w:rFonts w:ascii="Trebuchet MS" w:hAnsi="Trebuchet MS" w:cs="Arial"/>
                <w:bCs/>
                <w:szCs w:val="20"/>
                <w:lang w:val="sl-SI"/>
              </w:rPr>
            </w:pPr>
            <w:r w:rsidRPr="00FC4A13">
              <w:rPr>
                <w:rFonts w:ascii="Trebuchet MS" w:hAnsi="Trebuchet MS" w:cs="Arial"/>
                <w:bCs/>
                <w:szCs w:val="20"/>
                <w:lang w:val="sl-SI"/>
              </w:rPr>
              <w:t>Program obuke za sticanje i unapređivanje znanja i vještina iz oblasti  sistema unutrašnjih finansijskih kontrola u javnom sektoru</w:t>
            </w:r>
          </w:p>
          <w:p w:rsidR="00A67387" w:rsidRPr="00FC4A13" w:rsidRDefault="00A67387" w:rsidP="00A67387">
            <w:pPr>
              <w:pStyle w:val="ListParagraph"/>
              <w:spacing w:after="0" w:line="240" w:lineRule="auto"/>
              <w:ind w:left="0"/>
              <w:rPr>
                <w:rFonts w:ascii="Trebuchet MS" w:hAnsi="Trebuchet MS" w:cs="Arial"/>
                <w:b/>
                <w:bCs/>
                <w:lang w:val="sr-Latn-ME"/>
              </w:rPr>
            </w:pPr>
            <w:r w:rsidRPr="00FC4A13">
              <w:rPr>
                <w:rFonts w:ascii="Trebuchet MS" w:hAnsi="Trebuchet MS" w:cs="Arial"/>
                <w:szCs w:val="20"/>
                <w:lang w:val="sr-Latn-ME"/>
              </w:rPr>
              <w:t xml:space="preserve">Program obuke za sticanje i </w:t>
            </w:r>
            <w:r w:rsidRPr="00FC4A13">
              <w:rPr>
                <w:rFonts w:ascii="Trebuchet MS" w:hAnsi="Trebuchet MS" w:cs="Arial"/>
                <w:bCs/>
                <w:szCs w:val="20"/>
                <w:lang w:val="sl-SI"/>
              </w:rPr>
              <w:t>unapređivanje</w:t>
            </w:r>
            <w:r w:rsidRPr="00FC4A13">
              <w:rPr>
                <w:rFonts w:ascii="Trebuchet MS" w:hAnsi="Trebuchet MS" w:cs="Arial"/>
                <w:szCs w:val="20"/>
                <w:lang w:val="sr-Latn-ME"/>
              </w:rPr>
              <w:t xml:space="preserve"> znanja i vještina iz oblasti  saradnje organa  državne uprave i nevladinih organizacija</w:t>
            </w:r>
          </w:p>
          <w:p w:rsidR="00D00635" w:rsidRPr="00FC4A13" w:rsidRDefault="00827679" w:rsidP="00A67387">
            <w:pPr>
              <w:pStyle w:val="ListParagraph"/>
              <w:spacing w:after="0" w:line="240" w:lineRule="auto"/>
              <w:ind w:left="0"/>
              <w:rPr>
                <w:rFonts w:ascii="Trebuchet MS" w:hAnsi="Trebuchet MS" w:cs="Arial"/>
                <w:b/>
                <w:bCs/>
                <w:szCs w:val="20"/>
                <w:lang w:val="sr-Latn-ME"/>
              </w:rPr>
            </w:pPr>
            <w:r w:rsidRPr="00FC4A13">
              <w:rPr>
                <w:rFonts w:ascii="Trebuchet MS" w:hAnsi="Trebuchet MS" w:cs="Arial"/>
                <w:bCs/>
                <w:szCs w:val="20"/>
                <w:lang w:val="sl-SI"/>
              </w:rPr>
              <w:t>Program stručnog ospo</w:t>
            </w:r>
            <w:r w:rsidR="00480F5A" w:rsidRPr="00FC4A13">
              <w:rPr>
                <w:rFonts w:ascii="Trebuchet MS" w:hAnsi="Trebuchet MS" w:cs="Arial"/>
                <w:bCs/>
                <w:szCs w:val="20"/>
                <w:lang w:val="sl-SI"/>
              </w:rPr>
              <w:t>sobljavanja za vršenje poslova komunalne policije</w:t>
            </w:r>
          </w:p>
          <w:p w:rsidR="00A67387" w:rsidRPr="00FC4A13" w:rsidRDefault="00A67387" w:rsidP="00A67387">
            <w:pPr>
              <w:pStyle w:val="ListParagraph"/>
              <w:spacing w:after="0" w:line="240" w:lineRule="auto"/>
              <w:ind w:left="0"/>
              <w:rPr>
                <w:rFonts w:ascii="Trebuchet MS" w:hAnsi="Trebuchet MS" w:cs="Arial"/>
                <w:bCs/>
                <w:szCs w:val="20"/>
                <w:lang w:val="sl-SI"/>
              </w:rPr>
            </w:pPr>
            <w:r w:rsidRPr="00FC4A13">
              <w:rPr>
                <w:rFonts w:ascii="Trebuchet MS" w:hAnsi="Trebuchet MS" w:cs="Arial"/>
                <w:bCs/>
                <w:szCs w:val="20"/>
                <w:lang w:val="sr-Latn-ME"/>
              </w:rPr>
              <w:t>Program obuke za polaganje stručnog ispita za rad u državnim organima - VSS</w:t>
            </w:r>
          </w:p>
          <w:p w:rsidR="00A67387" w:rsidRPr="00FC4A13" w:rsidRDefault="00A67387" w:rsidP="00A67387">
            <w:pPr>
              <w:pStyle w:val="ListParagraph"/>
              <w:spacing w:after="0" w:line="240" w:lineRule="auto"/>
              <w:ind w:left="0"/>
              <w:rPr>
                <w:rFonts w:ascii="Trebuchet MS" w:hAnsi="Trebuchet MS" w:cs="Arial"/>
                <w:bCs/>
                <w:szCs w:val="20"/>
                <w:lang w:val="sr-Latn-ME"/>
              </w:rPr>
            </w:pPr>
            <w:r w:rsidRPr="00FC4A13">
              <w:rPr>
                <w:rFonts w:ascii="Trebuchet MS" w:hAnsi="Trebuchet MS" w:cs="Arial"/>
                <w:bCs/>
                <w:szCs w:val="20"/>
                <w:lang w:val="sr-Latn-ME"/>
              </w:rPr>
              <w:t>Program obuke za polaganje stručnog ispita za rad u državnim organima – SSS</w:t>
            </w:r>
          </w:p>
          <w:p w:rsidR="00A67387" w:rsidRPr="00FC4A13" w:rsidRDefault="00A67387" w:rsidP="00A67387">
            <w:pPr>
              <w:pStyle w:val="ListParagraph"/>
              <w:spacing w:after="0" w:line="240" w:lineRule="auto"/>
              <w:ind w:left="0"/>
              <w:rPr>
                <w:rFonts w:ascii="Trebuchet MS" w:hAnsi="Trebuchet MS" w:cs="Arial"/>
                <w:bCs/>
                <w:szCs w:val="20"/>
                <w:lang w:val="sr-Latn-ME"/>
              </w:rPr>
            </w:pPr>
            <w:r w:rsidRPr="00FC4A13">
              <w:rPr>
                <w:rFonts w:ascii="Trebuchet MS" w:hAnsi="Trebuchet MS" w:cs="Arial"/>
                <w:bCs/>
                <w:szCs w:val="20"/>
                <w:lang w:val="sr-Latn-ME"/>
              </w:rPr>
              <w:t>Program obuke za vođenje centralne kadrovske evidencije</w:t>
            </w:r>
          </w:p>
          <w:p w:rsidR="00A67387" w:rsidRPr="00FC4A13" w:rsidRDefault="00A67387" w:rsidP="00A6738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highlight w:val="yellow"/>
                <w:lang w:val="sr-Latn-ME"/>
              </w:rPr>
            </w:pPr>
            <w:r w:rsidRPr="00FC4A13">
              <w:rPr>
                <w:rFonts w:ascii="Trebuchet MS" w:hAnsi="Trebuchet MS" w:cs="Arial"/>
                <w:szCs w:val="20"/>
                <w:lang w:val="sr-Latn-ME"/>
              </w:rPr>
              <w:t>ToT (Trening trenera) – Program obuke za predavače Uprave za kadrove</w:t>
            </w:r>
          </w:p>
        </w:tc>
        <w:tc>
          <w:tcPr>
            <w:tcW w:w="2519" w:type="dxa"/>
            <w:gridSpan w:val="3"/>
            <w:vAlign w:val="center"/>
          </w:tcPr>
          <w:p w:rsidR="00A67387" w:rsidRPr="00FC4A13" w:rsidRDefault="00A67387" w:rsidP="00A673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527" w:type="dxa"/>
            <w:gridSpan w:val="6"/>
            <w:vAlign w:val="center"/>
          </w:tcPr>
          <w:p w:rsidR="00A67387" w:rsidRPr="00FC4A13" w:rsidRDefault="00A67387" w:rsidP="00A673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497" w:type="dxa"/>
            <w:vAlign w:val="center"/>
          </w:tcPr>
          <w:p w:rsidR="00A67387" w:rsidRPr="004D3DA6" w:rsidRDefault="00A67387" w:rsidP="00A673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2515" w:type="dxa"/>
            <w:gridSpan w:val="3"/>
            <w:vAlign w:val="center"/>
          </w:tcPr>
          <w:p w:rsidR="00A67387" w:rsidRPr="004D3DA6" w:rsidRDefault="00A67387" w:rsidP="00A673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2511" w:type="dxa"/>
            <w:gridSpan w:val="4"/>
            <w:vAlign w:val="center"/>
          </w:tcPr>
          <w:p w:rsidR="00A67387" w:rsidRPr="004D3DA6" w:rsidRDefault="00A67387" w:rsidP="00A673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  <w:tr w:rsidR="00D642E9" w:rsidRPr="00366298" w:rsidTr="009431CA">
        <w:trPr>
          <w:gridAfter w:val="1"/>
          <w:wAfter w:w="32" w:type="dxa"/>
          <w:cantSplit/>
          <w:trHeight w:val="375"/>
          <w:jc w:val="center"/>
        </w:trPr>
        <w:tc>
          <w:tcPr>
            <w:tcW w:w="2519" w:type="dxa"/>
            <w:vAlign w:val="center"/>
          </w:tcPr>
          <w:p w:rsidR="00D642E9" w:rsidRPr="00FC4A13" w:rsidRDefault="00D642E9" w:rsidP="00D642E9">
            <w:pPr>
              <w:spacing w:after="0" w:line="240" w:lineRule="auto"/>
              <w:jc w:val="both"/>
              <w:rPr>
                <w:rFonts w:ascii="Trebuchet MS" w:hAnsi="Trebuchet MS" w:cs="Arial"/>
                <w:color w:val="000000"/>
                <w:szCs w:val="20"/>
              </w:rPr>
            </w:pPr>
            <w:r w:rsidRPr="00FC4A13">
              <w:rPr>
                <w:rFonts w:ascii="Trebuchet MS" w:hAnsi="Trebuchet MS" w:cs="Arial"/>
                <w:szCs w:val="20"/>
              </w:rPr>
              <w:lastRenderedPageBreak/>
              <w:t xml:space="preserve">Realizacija jednog ciklusa </w:t>
            </w:r>
            <w:r w:rsidRPr="00FC4A13">
              <w:rPr>
                <w:rFonts w:ascii="Trebuchet MS" w:hAnsi="Trebuchet MS" w:cs="Arial"/>
                <w:color w:val="000000"/>
                <w:szCs w:val="20"/>
              </w:rPr>
              <w:t xml:space="preserve">Programa obrazovanja za </w:t>
            </w:r>
          </w:p>
          <w:p w:rsidR="00D642E9" w:rsidRPr="00FC4A13" w:rsidRDefault="00D642E9" w:rsidP="00D642E9">
            <w:pPr>
              <w:spacing w:after="0" w:line="240" w:lineRule="auto"/>
              <w:jc w:val="both"/>
              <w:rPr>
                <w:rFonts w:ascii="Trebuchet MS" w:hAnsi="Trebuchet MS" w:cs="Arial"/>
                <w:color w:val="000000"/>
                <w:szCs w:val="20"/>
              </w:rPr>
            </w:pPr>
            <w:r w:rsidRPr="00FC4A13">
              <w:rPr>
                <w:rFonts w:ascii="Trebuchet MS" w:hAnsi="Trebuchet MS" w:cs="Arial"/>
                <w:color w:val="000000"/>
                <w:szCs w:val="20"/>
              </w:rPr>
              <w:t xml:space="preserve">sticanje ključnih vještina za </w:t>
            </w:r>
          </w:p>
          <w:p w:rsidR="00D642E9" w:rsidRPr="00FC4A13" w:rsidRDefault="00D642E9" w:rsidP="00D642E9">
            <w:pPr>
              <w:rPr>
                <w:rFonts w:ascii="Trebuchet MS" w:hAnsi="Trebuchet MS" w:cs="Arial"/>
                <w:b/>
                <w:color w:val="000000"/>
              </w:rPr>
            </w:pPr>
            <w:r w:rsidRPr="00FC4A13">
              <w:rPr>
                <w:rFonts w:ascii="Trebuchet MS" w:hAnsi="Trebuchet MS" w:cs="Arial"/>
                <w:color w:val="000000"/>
                <w:szCs w:val="20"/>
              </w:rPr>
              <w:t>upravljanje ljudskim resursima u cilju osposobljavanja rukovodilaca organizacionih jedinica za</w:t>
            </w:r>
            <w:r w:rsidR="00867CE0" w:rsidRPr="00FC4A13">
              <w:rPr>
                <w:rFonts w:ascii="Trebuchet MS" w:hAnsi="Trebuchet MS" w:cs="Arial"/>
                <w:color w:val="000000"/>
                <w:szCs w:val="20"/>
              </w:rPr>
              <w:t xml:space="preserve"> upravljanje ljudskim resursima</w:t>
            </w:r>
            <w:r w:rsidRPr="00FC4A13">
              <w:rPr>
                <w:rFonts w:ascii="Trebuchet MS" w:hAnsi="Trebuchet MS" w:cs="Arial"/>
                <w:color w:val="000000"/>
              </w:rPr>
              <w:t xml:space="preserve"> </w:t>
            </w:r>
          </w:p>
        </w:tc>
        <w:tc>
          <w:tcPr>
            <w:tcW w:w="2519" w:type="dxa"/>
            <w:gridSpan w:val="3"/>
            <w:vAlign w:val="center"/>
          </w:tcPr>
          <w:p w:rsidR="00D642E9" w:rsidRPr="00FC4A13" w:rsidRDefault="00D642E9" w:rsidP="00D642E9">
            <w:pPr>
              <w:spacing w:after="0" w:line="240" w:lineRule="auto"/>
              <w:rPr>
                <w:rFonts w:ascii="Trebuchet MS" w:hAnsi="Trebuchet MS" w:cs="Arial"/>
                <w:szCs w:val="20"/>
                <w:lang w:val="sl-SI"/>
              </w:rPr>
            </w:pPr>
            <w:r w:rsidRPr="00FC4A13">
              <w:rPr>
                <w:rFonts w:ascii="Trebuchet MS" w:hAnsi="Trebuchet MS" w:cs="Arial"/>
                <w:szCs w:val="20"/>
                <w:lang w:val="sl-SI"/>
              </w:rPr>
              <w:t xml:space="preserve">Uprava za kadrove </w:t>
            </w:r>
          </w:p>
        </w:tc>
        <w:tc>
          <w:tcPr>
            <w:tcW w:w="2527" w:type="dxa"/>
            <w:gridSpan w:val="6"/>
            <w:vAlign w:val="center"/>
          </w:tcPr>
          <w:p w:rsidR="00D642E9" w:rsidRPr="00FC4A13" w:rsidRDefault="00D642E9" w:rsidP="00D642E9">
            <w:pPr>
              <w:spacing w:after="0" w:line="240" w:lineRule="auto"/>
              <w:jc w:val="both"/>
              <w:rPr>
                <w:rFonts w:ascii="Trebuchet MS" w:hAnsi="Trebuchet MS" w:cs="Arial"/>
                <w:szCs w:val="20"/>
                <w:lang w:val="sl-SI"/>
              </w:rPr>
            </w:pPr>
            <w:r w:rsidRPr="00FC4A13">
              <w:rPr>
                <w:rFonts w:ascii="Trebuchet MS" w:hAnsi="Trebuchet MS" w:cs="Arial"/>
                <w:szCs w:val="20"/>
                <w:lang w:val="sl-SI"/>
              </w:rPr>
              <w:t>Rukovodioci organizacionih jedinica i službenici koji imaju tri godine radnog iskustva</w:t>
            </w:r>
          </w:p>
        </w:tc>
        <w:tc>
          <w:tcPr>
            <w:tcW w:w="2497" w:type="dxa"/>
            <w:vAlign w:val="center"/>
          </w:tcPr>
          <w:p w:rsidR="00D642E9" w:rsidRPr="00FC4A13" w:rsidRDefault="00D642E9" w:rsidP="00D642E9">
            <w:pPr>
              <w:spacing w:after="0" w:line="240" w:lineRule="auto"/>
              <w:rPr>
                <w:rFonts w:ascii="Trebuchet MS" w:hAnsi="Trebuchet MS" w:cs="Arial"/>
                <w:szCs w:val="20"/>
                <w:lang w:val="sl-SI"/>
              </w:rPr>
            </w:pPr>
            <w:r w:rsidRPr="00FC4A13">
              <w:rPr>
                <w:rFonts w:ascii="Trebuchet MS" w:hAnsi="Trebuchet MS" w:cs="Arial"/>
                <w:szCs w:val="20"/>
                <w:lang w:val="sl-SI"/>
              </w:rPr>
              <w:t>Realizovan program obuke koji</w:t>
            </w:r>
            <w:r w:rsidR="00867CE0" w:rsidRPr="00FC4A13">
              <w:rPr>
                <w:rFonts w:ascii="Trebuchet MS" w:hAnsi="Trebuchet MS" w:cs="Arial"/>
                <w:szCs w:val="20"/>
                <w:lang w:val="sl-SI"/>
              </w:rPr>
              <w:t xml:space="preserve"> je pohađalo 25 polaznika</w:t>
            </w:r>
          </w:p>
        </w:tc>
        <w:tc>
          <w:tcPr>
            <w:tcW w:w="2515" w:type="dxa"/>
            <w:gridSpan w:val="3"/>
            <w:vAlign w:val="center"/>
          </w:tcPr>
          <w:p w:rsidR="00D642E9" w:rsidRPr="00FC4A13" w:rsidRDefault="00D642E9" w:rsidP="00D642E9">
            <w:pPr>
              <w:spacing w:after="0" w:line="240" w:lineRule="auto"/>
              <w:rPr>
                <w:rFonts w:ascii="Trebuchet MS" w:hAnsi="Trebuchet MS" w:cs="Arial"/>
                <w:color w:val="FF0000"/>
                <w:lang w:val="sl-SI"/>
              </w:rPr>
            </w:pPr>
            <w:r w:rsidRPr="00FC4A13">
              <w:rPr>
                <w:rFonts w:ascii="Trebuchet MS" w:hAnsi="Trebuchet MS" w:cs="Arial"/>
                <w:lang w:val="sl-SI"/>
              </w:rPr>
              <w:t xml:space="preserve">    Sredstva iz Projekta</w:t>
            </w:r>
          </w:p>
        </w:tc>
        <w:tc>
          <w:tcPr>
            <w:tcW w:w="2511" w:type="dxa"/>
            <w:gridSpan w:val="4"/>
            <w:vAlign w:val="center"/>
          </w:tcPr>
          <w:p w:rsidR="00D642E9" w:rsidRPr="004D3DA6" w:rsidRDefault="00D642E9" w:rsidP="00D642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  <w:tr w:rsidR="00D00635" w:rsidRPr="00366298" w:rsidTr="00757559">
        <w:trPr>
          <w:gridAfter w:val="1"/>
          <w:wAfter w:w="32" w:type="dxa"/>
          <w:cantSplit/>
          <w:trHeight w:val="375"/>
          <w:jc w:val="center"/>
        </w:trPr>
        <w:tc>
          <w:tcPr>
            <w:tcW w:w="2519" w:type="dxa"/>
            <w:vAlign w:val="center"/>
          </w:tcPr>
          <w:p w:rsidR="00D00635" w:rsidRPr="00FC4A13" w:rsidRDefault="00D00635" w:rsidP="00D00635">
            <w:pPr>
              <w:spacing w:after="0" w:line="240" w:lineRule="auto"/>
              <w:rPr>
                <w:rFonts w:ascii="Trebuchet MS" w:hAnsi="Trebuchet MS" w:cs="Arial"/>
                <w:bCs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Arial"/>
                <w:bCs/>
                <w:color w:val="000000" w:themeColor="text1"/>
                <w:lang w:val="sl-SI"/>
              </w:rPr>
              <w:t>Izrada i sprovođenje posebnih programa stručnog osposobljavanja i usavršavanja lokalnih službenika i namještenika (po potrebi)</w:t>
            </w:r>
          </w:p>
        </w:tc>
        <w:tc>
          <w:tcPr>
            <w:tcW w:w="2519" w:type="dxa"/>
            <w:gridSpan w:val="3"/>
            <w:vAlign w:val="center"/>
          </w:tcPr>
          <w:p w:rsidR="00D00635" w:rsidRPr="00FC4A13" w:rsidRDefault="00D00635" w:rsidP="00D0063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</w:pPr>
            <w:r w:rsidRPr="00FC4A13"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  <w:t>Jedinice lokalne samouprave</w:t>
            </w:r>
          </w:p>
        </w:tc>
        <w:tc>
          <w:tcPr>
            <w:tcW w:w="2527" w:type="dxa"/>
            <w:gridSpan w:val="6"/>
            <w:vAlign w:val="center"/>
          </w:tcPr>
          <w:p w:rsidR="00D00635" w:rsidRPr="00FC4A13" w:rsidRDefault="00D00635" w:rsidP="00D0063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</w:pPr>
            <w:r w:rsidRPr="00FC4A13"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  <w:t>Lokalni službenici i namještenici</w:t>
            </w:r>
          </w:p>
        </w:tc>
        <w:tc>
          <w:tcPr>
            <w:tcW w:w="2497" w:type="dxa"/>
            <w:vAlign w:val="center"/>
          </w:tcPr>
          <w:p w:rsidR="00D00635" w:rsidRPr="00FC4A13" w:rsidRDefault="00D00635" w:rsidP="00D0063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</w:pPr>
            <w:r w:rsidRPr="00FC4A13"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  <w:t>Broj održanih obuka</w:t>
            </w:r>
          </w:p>
          <w:p w:rsidR="00D00635" w:rsidRPr="00FC4A13" w:rsidRDefault="00D00635" w:rsidP="00D0063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</w:pPr>
            <w:r w:rsidRPr="00FC4A13"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  <w:t>Broj polaznika</w:t>
            </w:r>
          </w:p>
        </w:tc>
        <w:tc>
          <w:tcPr>
            <w:tcW w:w="2515" w:type="dxa"/>
            <w:gridSpan w:val="3"/>
            <w:vAlign w:val="center"/>
          </w:tcPr>
          <w:p w:rsidR="00D00635" w:rsidRPr="00FC4A13" w:rsidRDefault="00D00635" w:rsidP="00D0063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</w:pPr>
            <w:r w:rsidRPr="00FC4A13">
              <w:rPr>
                <w:rFonts w:ascii="Trebuchet MS" w:eastAsia="Times New Roman" w:hAnsi="Trebuchet MS" w:cs="Times New Roman"/>
                <w:color w:val="000000" w:themeColor="text1"/>
                <w:lang w:val="sl-SI"/>
              </w:rPr>
              <w:t>Budžet jedinica lokalne samouprave</w:t>
            </w:r>
          </w:p>
        </w:tc>
        <w:tc>
          <w:tcPr>
            <w:tcW w:w="2511" w:type="dxa"/>
            <w:gridSpan w:val="4"/>
          </w:tcPr>
          <w:p w:rsidR="00D00635" w:rsidRPr="006957AE" w:rsidRDefault="00D00635" w:rsidP="00D00635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highlight w:val="yellow"/>
                <w:lang w:val="sl-SI"/>
              </w:rPr>
            </w:pPr>
          </w:p>
        </w:tc>
      </w:tr>
      <w:tr w:rsidR="00D00635" w:rsidRPr="00366298" w:rsidTr="009431CA">
        <w:trPr>
          <w:gridAfter w:val="1"/>
          <w:wAfter w:w="32" w:type="dxa"/>
          <w:cantSplit/>
          <w:trHeight w:val="375"/>
          <w:jc w:val="center"/>
        </w:trPr>
        <w:tc>
          <w:tcPr>
            <w:tcW w:w="7559" w:type="dxa"/>
            <w:gridSpan w:val="9"/>
            <w:vAlign w:val="center"/>
          </w:tcPr>
          <w:p w:rsidR="00D00635" w:rsidRPr="000D0724" w:rsidRDefault="00D00635" w:rsidP="00D00635">
            <w:pPr>
              <w:spacing w:after="0" w:line="240" w:lineRule="auto"/>
              <w:rPr>
                <w:rFonts w:ascii="Trebuchet MS" w:hAnsi="Trebuchet MS" w:cs="Arial"/>
                <w:lang w:val="sl-SI"/>
              </w:rPr>
            </w:pPr>
            <w:r w:rsidRPr="000D0724">
              <w:rPr>
                <w:rFonts w:ascii="Trebuchet MS" w:hAnsi="Trebuchet MS" w:cs="Arial"/>
                <w:lang w:val="sl-SI"/>
              </w:rPr>
              <w:t>Izvor sredstava: Budžet Crne Gore</w:t>
            </w:r>
          </w:p>
        </w:tc>
        <w:tc>
          <w:tcPr>
            <w:tcW w:w="7529" w:type="dxa"/>
            <w:gridSpan w:val="9"/>
            <w:vAlign w:val="center"/>
          </w:tcPr>
          <w:p w:rsidR="00D00635" w:rsidRPr="000D0724" w:rsidRDefault="00D00635" w:rsidP="00D00635">
            <w:pPr>
              <w:spacing w:after="0" w:line="240" w:lineRule="auto"/>
              <w:rPr>
                <w:rFonts w:ascii="Trebuchet MS" w:hAnsi="Trebuchet MS" w:cs="Arial"/>
                <w:lang w:val="sl-SI"/>
              </w:rPr>
            </w:pPr>
          </w:p>
          <w:p w:rsidR="00D00635" w:rsidRPr="000D0724" w:rsidRDefault="00D00635" w:rsidP="00D00635">
            <w:pPr>
              <w:spacing w:after="0" w:line="240" w:lineRule="auto"/>
              <w:jc w:val="right"/>
              <w:rPr>
                <w:rFonts w:ascii="Trebuchet MS" w:hAnsi="Trebuchet MS" w:cs="Arial"/>
                <w:b/>
                <w:lang w:val="sl-SI"/>
              </w:rPr>
            </w:pPr>
          </w:p>
          <w:p w:rsidR="00D00635" w:rsidRPr="000D0724" w:rsidRDefault="00D00635" w:rsidP="00D00635">
            <w:pPr>
              <w:spacing w:after="0" w:line="240" w:lineRule="auto"/>
              <w:rPr>
                <w:rFonts w:ascii="Trebuchet MS" w:hAnsi="Trebuchet MS" w:cs="Arial"/>
                <w:lang w:val="sl-SI"/>
              </w:rPr>
            </w:pPr>
            <w:r w:rsidRPr="000D0724">
              <w:rPr>
                <w:rFonts w:ascii="Trebuchet MS" w:hAnsi="Trebuchet MS" w:cs="Arial"/>
                <w:lang w:val="sl-SI"/>
              </w:rPr>
              <w:t xml:space="preserve">Ukupno: </w:t>
            </w:r>
            <w:r w:rsidRPr="000D0724">
              <w:rPr>
                <w:rFonts w:ascii="Trebuchet MS" w:hAnsi="Trebuchet MS" w:cs="Arial"/>
                <w:color w:val="000000"/>
                <w:szCs w:val="20"/>
                <w:lang w:val="sl-SI"/>
              </w:rPr>
              <w:t>225.500 €</w:t>
            </w:r>
          </w:p>
        </w:tc>
      </w:tr>
      <w:tr w:rsidR="00D00635" w:rsidRPr="00366298" w:rsidTr="007E4AD9">
        <w:trPr>
          <w:gridAfter w:val="1"/>
          <w:wAfter w:w="32" w:type="dxa"/>
          <w:cantSplit/>
          <w:trHeight w:val="375"/>
          <w:jc w:val="center"/>
        </w:trPr>
        <w:tc>
          <w:tcPr>
            <w:tcW w:w="15088" w:type="dxa"/>
            <w:gridSpan w:val="18"/>
            <w:shd w:val="clear" w:color="auto" w:fill="D9D9D9" w:themeFill="background1" w:themeFillShade="D9"/>
            <w:vAlign w:val="center"/>
          </w:tcPr>
          <w:p w:rsidR="00D00635" w:rsidRDefault="00D00635" w:rsidP="00D00635">
            <w:pPr>
              <w:spacing w:after="0" w:line="240" w:lineRule="auto"/>
              <w:jc w:val="both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                                                                            </w:t>
            </w:r>
            <w:r w:rsidR="003A6414" w:rsidRPr="00FC4A13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AKTIVNOSTI UNIJE</w:t>
            </w:r>
            <w:r w:rsidRPr="00FC4A13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 POSLODAVACA CRNE GORE</w:t>
            </w:r>
          </w:p>
        </w:tc>
      </w:tr>
      <w:tr w:rsidR="00D00635" w:rsidRPr="007F0579" w:rsidTr="009431CA">
        <w:trPr>
          <w:cantSplit/>
          <w:trHeight w:val="375"/>
          <w:jc w:val="center"/>
        </w:trPr>
        <w:tc>
          <w:tcPr>
            <w:tcW w:w="2519" w:type="dxa"/>
          </w:tcPr>
          <w:p w:rsidR="00D00635" w:rsidRPr="00FC4A13" w:rsidRDefault="00480F5A" w:rsidP="00D00635">
            <w:pPr>
              <w:rPr>
                <w:rFonts w:ascii="Trebuchet MS" w:hAnsi="Trebuchet MS" w:cs="Trebuchet MS"/>
                <w:lang w:val="pl-PL"/>
              </w:rPr>
            </w:pPr>
            <w:r w:rsidRPr="00FC4A13">
              <w:rPr>
                <w:rFonts w:ascii="Trebuchet MS" w:hAnsi="Trebuchet MS" w:cs="Trebuchet MS"/>
                <w:lang w:val="pl-PL"/>
              </w:rPr>
              <w:lastRenderedPageBreak/>
              <w:t>Organizovanje</w:t>
            </w:r>
            <w:r w:rsidR="00D00635" w:rsidRPr="00FC4A13">
              <w:rPr>
                <w:rFonts w:ascii="Trebuchet MS" w:hAnsi="Trebuchet MS" w:cs="Trebuchet MS"/>
                <w:lang w:val="pl-PL"/>
              </w:rPr>
              <w:t xml:space="preserve"> radionice </w:t>
            </w:r>
            <w:r w:rsidR="00D00635" w:rsidRPr="00FC4A13">
              <w:rPr>
                <w:rFonts w:ascii="Trebuchet MS" w:hAnsi="Trebuchet MS"/>
                <w:lang w:val="sr-Latn-ME" w:eastAsia="en-GB"/>
              </w:rPr>
              <w:t>na kojoj će se razmatrati rezultati uporedne analize tržišta rada i radnog zakonodavstva Mađarske, Hrvatske, Rumunije, Crne Gore i Slovenije. Na radionici će se takođe obaviti konsultacije u vezi sa Evropskim semestr</w:t>
            </w:r>
            <w:r w:rsidR="00867CE0" w:rsidRPr="00FC4A13">
              <w:rPr>
                <w:rFonts w:ascii="Trebuchet MS" w:hAnsi="Trebuchet MS"/>
                <w:lang w:val="sr-Latn-ME" w:eastAsia="en-GB"/>
              </w:rPr>
              <w:t>om na temu zapošljavanja i rada</w:t>
            </w:r>
          </w:p>
          <w:p w:rsidR="00D00635" w:rsidRPr="00FC4A13" w:rsidRDefault="00D00635" w:rsidP="00D00635">
            <w:pPr>
              <w:spacing w:after="0" w:line="240" w:lineRule="auto"/>
              <w:rPr>
                <w:rFonts w:ascii="Trebuchet MS" w:hAnsi="Trebuchet MS" w:cs="Trebuchet MS"/>
                <w:lang w:val="pl-PL"/>
              </w:rPr>
            </w:pPr>
          </w:p>
        </w:tc>
        <w:tc>
          <w:tcPr>
            <w:tcW w:w="2519" w:type="dxa"/>
            <w:gridSpan w:val="3"/>
            <w:vAlign w:val="center"/>
          </w:tcPr>
          <w:p w:rsidR="00D00635" w:rsidRPr="00FC4A13" w:rsidRDefault="00D00635" w:rsidP="00D00635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FC4A13">
              <w:rPr>
                <w:rFonts w:ascii="Trebuchet MS" w:hAnsi="Trebuchet MS" w:cs="Trebuchet MS"/>
                <w:lang w:val="sl-SI"/>
              </w:rPr>
              <w:t xml:space="preserve">Unija poslodavaca Crne Gore </w:t>
            </w:r>
          </w:p>
        </w:tc>
        <w:tc>
          <w:tcPr>
            <w:tcW w:w="2521" w:type="dxa"/>
            <w:gridSpan w:val="5"/>
            <w:vAlign w:val="center"/>
          </w:tcPr>
          <w:p w:rsidR="00D00635" w:rsidRPr="00FC4A13" w:rsidRDefault="00D00635" w:rsidP="00D00635">
            <w:pPr>
              <w:spacing w:after="0" w:line="240" w:lineRule="auto"/>
              <w:rPr>
                <w:rFonts w:ascii="Trebuchet MS" w:hAnsi="Trebuchet MS" w:cs="Trebuchet MS"/>
              </w:rPr>
            </w:pPr>
            <w:r w:rsidRPr="00FC4A13">
              <w:rPr>
                <w:rFonts w:ascii="Trebuchet MS" w:hAnsi="Trebuchet MS" w:cs="Trebuchet MS"/>
                <w:lang w:val="sl-SI"/>
              </w:rPr>
              <w:t>Poslodavci, zaposleni, stru</w:t>
            </w:r>
            <w:r w:rsidRPr="00FC4A13">
              <w:rPr>
                <w:rFonts w:ascii="Trebuchet MS" w:hAnsi="Trebuchet MS" w:cs="Trebuchet MS"/>
              </w:rPr>
              <w:t xml:space="preserve">čne službe sindikata i Unije, predstavnici Ministarstva rada i socijalnog staranja </w:t>
            </w:r>
          </w:p>
        </w:tc>
        <w:tc>
          <w:tcPr>
            <w:tcW w:w="2520" w:type="dxa"/>
            <w:gridSpan w:val="3"/>
            <w:vAlign w:val="center"/>
          </w:tcPr>
          <w:p w:rsidR="00D00635" w:rsidRPr="00FC4A13" w:rsidRDefault="00D00635" w:rsidP="00D00635">
            <w:pPr>
              <w:spacing w:after="0" w:line="240" w:lineRule="auto"/>
              <w:rPr>
                <w:rFonts w:ascii="Trebuchet MS" w:hAnsi="Trebuchet MS" w:cs="Trebuchet MS"/>
                <w:color w:val="FF0000"/>
                <w:lang w:val="sl-SI"/>
              </w:rPr>
            </w:pPr>
            <w:r w:rsidRPr="00FC4A13">
              <w:rPr>
                <w:rFonts w:ascii="Trebuchet MS" w:hAnsi="Trebuchet MS" w:cs="Trebuchet MS"/>
                <w:lang w:val="sl-SI"/>
              </w:rPr>
              <w:t>1 radionica, 30 polaznika</w:t>
            </w:r>
          </w:p>
        </w:tc>
        <w:tc>
          <w:tcPr>
            <w:tcW w:w="2520" w:type="dxa"/>
            <w:gridSpan w:val="3"/>
            <w:vAlign w:val="center"/>
          </w:tcPr>
          <w:p w:rsidR="00D00635" w:rsidRPr="00FC4A13" w:rsidRDefault="00D00635" w:rsidP="00D00635">
            <w:pPr>
              <w:spacing w:after="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FC4A13">
              <w:rPr>
                <w:rFonts w:ascii="Trebuchet MS" w:hAnsi="Trebuchet MS" w:cs="Trebuchet MS"/>
                <w:bCs/>
                <w:lang w:val="sl-SI"/>
              </w:rPr>
              <w:t>EU projekat</w:t>
            </w:r>
          </w:p>
        </w:tc>
        <w:tc>
          <w:tcPr>
            <w:tcW w:w="2521" w:type="dxa"/>
            <w:gridSpan w:val="4"/>
            <w:vAlign w:val="center"/>
          </w:tcPr>
          <w:p w:rsidR="00D00635" w:rsidRPr="00FC4A13" w:rsidRDefault="00D00635" w:rsidP="00D00635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</w:p>
          <w:p w:rsidR="00D00635" w:rsidRPr="00FC4A13" w:rsidRDefault="00D00635" w:rsidP="00D00635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FC4A13">
              <w:rPr>
                <w:rFonts w:ascii="Trebuchet MS" w:hAnsi="Trebuchet MS" w:cs="Trebuchet MS"/>
                <w:lang w:val="sl-SI"/>
              </w:rPr>
              <w:t>1000 eur</w:t>
            </w:r>
          </w:p>
          <w:p w:rsidR="00D00635" w:rsidRPr="00FC4A13" w:rsidRDefault="00D00635" w:rsidP="00D00635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</w:p>
        </w:tc>
      </w:tr>
      <w:tr w:rsidR="00D00635" w:rsidRPr="00366298" w:rsidTr="009431CA">
        <w:trPr>
          <w:gridAfter w:val="1"/>
          <w:wAfter w:w="32" w:type="dxa"/>
          <w:cantSplit/>
          <w:trHeight w:val="375"/>
          <w:jc w:val="center"/>
        </w:trPr>
        <w:tc>
          <w:tcPr>
            <w:tcW w:w="2531" w:type="dxa"/>
            <w:gridSpan w:val="2"/>
            <w:shd w:val="clear" w:color="auto" w:fill="FFFFFF" w:themeFill="background1"/>
          </w:tcPr>
          <w:p w:rsidR="00D00635" w:rsidRPr="00FC4A13" w:rsidRDefault="00480F5A" w:rsidP="00D00635">
            <w:pPr>
              <w:spacing w:after="0" w:line="240" w:lineRule="auto"/>
              <w:rPr>
                <w:rFonts w:ascii="Trebuchet MS" w:hAnsi="Trebuchet MS" w:cs="Trebuchet MS"/>
                <w:lang w:val="pl-PL"/>
              </w:rPr>
            </w:pPr>
            <w:r w:rsidRPr="00FC4A13">
              <w:rPr>
                <w:rFonts w:ascii="Trebuchet MS" w:hAnsi="Trebuchet MS" w:cs="Trebuchet MS"/>
                <w:lang w:val="pl-PL"/>
              </w:rPr>
              <w:t>Organizovanje</w:t>
            </w:r>
            <w:r w:rsidR="00D00635" w:rsidRPr="00FC4A13">
              <w:rPr>
                <w:rFonts w:ascii="Trebuchet MS" w:hAnsi="Trebuchet MS" w:cs="Trebuchet MS"/>
                <w:lang w:val="pl-PL"/>
              </w:rPr>
              <w:t xml:space="preserve"> obuka iz oblasti marketinga i pisanja projektnih predloga </w:t>
            </w:r>
          </w:p>
          <w:p w:rsidR="00D00635" w:rsidRPr="00FC4A13" w:rsidRDefault="00D00635" w:rsidP="00D00635">
            <w:pPr>
              <w:spacing w:after="0" w:line="240" w:lineRule="auto"/>
              <w:rPr>
                <w:rFonts w:ascii="Trebuchet MS" w:hAnsi="Trebuchet MS" w:cs="Trebuchet MS"/>
                <w:lang w:val="pl-PL"/>
              </w:rPr>
            </w:pPr>
          </w:p>
        </w:tc>
        <w:tc>
          <w:tcPr>
            <w:tcW w:w="2625" w:type="dxa"/>
            <w:gridSpan w:val="4"/>
            <w:shd w:val="clear" w:color="auto" w:fill="FFFFFF" w:themeFill="background1"/>
            <w:vAlign w:val="center"/>
          </w:tcPr>
          <w:p w:rsidR="00D00635" w:rsidRPr="00FC4A13" w:rsidRDefault="00D00635" w:rsidP="00D00635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FC4A13">
              <w:rPr>
                <w:rFonts w:ascii="Trebuchet MS" w:hAnsi="Trebuchet MS" w:cs="Trebuchet MS"/>
                <w:lang w:val="sl-SI"/>
              </w:rPr>
              <w:t>Unija poslodavaca Crne Gore</w:t>
            </w: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:rsidR="00D00635" w:rsidRPr="00FC4A13" w:rsidRDefault="00D00635" w:rsidP="00D00635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FC4A13">
              <w:rPr>
                <w:rFonts w:ascii="Trebuchet MS" w:hAnsi="Trebuchet MS" w:cs="Trebuchet MS"/>
                <w:lang w:val="sl-SI"/>
              </w:rPr>
              <w:t>Zaposleni, nezaposleni, potencijalni preduzetnici, drugi zainteresovani mladi</w:t>
            </w:r>
          </w:p>
        </w:tc>
        <w:tc>
          <w:tcPr>
            <w:tcW w:w="2551" w:type="dxa"/>
            <w:gridSpan w:val="4"/>
            <w:shd w:val="clear" w:color="auto" w:fill="FFFFFF" w:themeFill="background1"/>
            <w:vAlign w:val="center"/>
          </w:tcPr>
          <w:p w:rsidR="00D00635" w:rsidRPr="00FC4A13" w:rsidRDefault="00D00635" w:rsidP="00D00635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FC4A13">
              <w:rPr>
                <w:rFonts w:ascii="Trebuchet MS" w:hAnsi="Trebuchet MS" w:cs="Trebuchet MS"/>
                <w:lang w:val="sl-SI"/>
              </w:rPr>
              <w:t xml:space="preserve">Više radionica, 30 polaznika </w:t>
            </w:r>
          </w:p>
        </w:tc>
        <w:tc>
          <w:tcPr>
            <w:tcW w:w="2655" w:type="dxa"/>
            <w:gridSpan w:val="5"/>
            <w:shd w:val="clear" w:color="auto" w:fill="FFFFFF" w:themeFill="background1"/>
            <w:vAlign w:val="center"/>
          </w:tcPr>
          <w:p w:rsidR="00D00635" w:rsidRPr="00FC4A13" w:rsidRDefault="00D00635" w:rsidP="00D00635">
            <w:pPr>
              <w:spacing w:after="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FC4A13">
              <w:rPr>
                <w:rFonts w:ascii="Trebuchet MS" w:hAnsi="Trebuchet MS" w:cs="Trebuchet MS"/>
                <w:bCs/>
                <w:lang w:val="sl-SI"/>
              </w:rPr>
              <w:t>EU projekat</w:t>
            </w:r>
          </w:p>
        </w:tc>
        <w:tc>
          <w:tcPr>
            <w:tcW w:w="2371" w:type="dxa"/>
            <w:gridSpan w:val="2"/>
            <w:shd w:val="clear" w:color="auto" w:fill="FFFFFF" w:themeFill="background1"/>
            <w:vAlign w:val="center"/>
          </w:tcPr>
          <w:p w:rsidR="00D00635" w:rsidRPr="00FC4A13" w:rsidRDefault="00D00635" w:rsidP="00D00635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FC4A13">
              <w:rPr>
                <w:rFonts w:ascii="Trebuchet MS" w:hAnsi="Trebuchet MS" w:cs="Trebuchet MS"/>
                <w:lang w:val="sl-SI"/>
              </w:rPr>
              <w:t>4000 eur</w:t>
            </w:r>
          </w:p>
        </w:tc>
      </w:tr>
      <w:tr w:rsidR="00D00635" w:rsidRPr="00366298" w:rsidTr="009431CA">
        <w:trPr>
          <w:gridAfter w:val="1"/>
          <w:wAfter w:w="32" w:type="dxa"/>
          <w:cantSplit/>
          <w:trHeight w:val="375"/>
          <w:jc w:val="center"/>
        </w:trPr>
        <w:tc>
          <w:tcPr>
            <w:tcW w:w="2531" w:type="dxa"/>
            <w:gridSpan w:val="2"/>
            <w:shd w:val="clear" w:color="auto" w:fill="FFFFFF" w:themeFill="background1"/>
          </w:tcPr>
          <w:p w:rsidR="00D00635" w:rsidRPr="00FC4A13" w:rsidRDefault="00480F5A" w:rsidP="00D00635">
            <w:pPr>
              <w:spacing w:after="0" w:line="240" w:lineRule="auto"/>
              <w:rPr>
                <w:rFonts w:ascii="Trebuchet MS" w:hAnsi="Trebuchet MS" w:cs="Trebuchet MS"/>
                <w:lang w:val="pl-PL"/>
              </w:rPr>
            </w:pPr>
            <w:r w:rsidRPr="00FC4A13">
              <w:rPr>
                <w:rFonts w:ascii="Trebuchet MS" w:hAnsi="Trebuchet MS" w:cs="Trebuchet MS"/>
                <w:lang w:val="pl-PL"/>
              </w:rPr>
              <w:t>Organizovanje</w:t>
            </w:r>
            <w:r w:rsidR="00D00635" w:rsidRPr="00FC4A13">
              <w:rPr>
                <w:rFonts w:ascii="Trebuchet MS" w:hAnsi="Trebuchet MS" w:cs="Trebuchet MS"/>
                <w:lang w:val="pl-PL"/>
              </w:rPr>
              <w:t xml:space="preserve"> ra</w:t>
            </w:r>
            <w:r w:rsidR="00867CE0" w:rsidRPr="00FC4A13">
              <w:rPr>
                <w:rFonts w:ascii="Trebuchet MS" w:hAnsi="Trebuchet MS" w:cs="Trebuchet MS"/>
                <w:lang w:val="pl-PL"/>
              </w:rPr>
              <w:t>dionica na temu uključivanja za</w:t>
            </w:r>
            <w:r w:rsidR="00D00635" w:rsidRPr="00FC4A13">
              <w:rPr>
                <w:rFonts w:ascii="Trebuchet MS" w:hAnsi="Trebuchet MS" w:cs="Trebuchet MS"/>
                <w:lang w:val="pl-PL"/>
              </w:rPr>
              <w:t>poslenih u donošenje odluka u kompanijama</w:t>
            </w:r>
          </w:p>
        </w:tc>
        <w:tc>
          <w:tcPr>
            <w:tcW w:w="2625" w:type="dxa"/>
            <w:gridSpan w:val="4"/>
            <w:shd w:val="clear" w:color="auto" w:fill="FFFFFF" w:themeFill="background1"/>
            <w:vAlign w:val="center"/>
          </w:tcPr>
          <w:p w:rsidR="00D00635" w:rsidRPr="00FC4A13" w:rsidRDefault="00D00635" w:rsidP="00D00635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FC4A13">
              <w:rPr>
                <w:rFonts w:ascii="Trebuchet MS" w:hAnsi="Trebuchet MS" w:cs="Trebuchet MS"/>
                <w:lang w:val="sl-SI"/>
              </w:rPr>
              <w:t xml:space="preserve"> Unija poslodavaca Crne Gore</w:t>
            </w: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:rsidR="00D00635" w:rsidRPr="00FC4A13" w:rsidRDefault="00D00635" w:rsidP="00D00635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FC4A13">
              <w:rPr>
                <w:rFonts w:ascii="Trebuchet MS" w:hAnsi="Trebuchet MS" w:cs="Trebuchet MS"/>
                <w:lang w:val="sl-SI"/>
              </w:rPr>
              <w:t>Poslodavci, zaposleni, stru</w:t>
            </w:r>
            <w:r w:rsidRPr="00FC4A13">
              <w:rPr>
                <w:rFonts w:ascii="Trebuchet MS" w:hAnsi="Trebuchet MS" w:cs="Trebuchet MS"/>
              </w:rPr>
              <w:t>čne službe sindikata i Unije</w:t>
            </w:r>
            <w:r w:rsidRPr="00FC4A13">
              <w:rPr>
                <w:rFonts w:ascii="Trebuchet MS" w:hAnsi="Trebuchet MS" w:cs="Trebuchet MS"/>
                <w:lang w:val="sl-SI"/>
              </w:rPr>
              <w:t xml:space="preserve"> </w:t>
            </w:r>
          </w:p>
        </w:tc>
        <w:tc>
          <w:tcPr>
            <w:tcW w:w="2551" w:type="dxa"/>
            <w:gridSpan w:val="4"/>
            <w:shd w:val="clear" w:color="auto" w:fill="FFFFFF" w:themeFill="background1"/>
            <w:vAlign w:val="center"/>
          </w:tcPr>
          <w:p w:rsidR="00D00635" w:rsidRPr="00FC4A13" w:rsidRDefault="00D00635" w:rsidP="00D00635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FC4A13">
              <w:rPr>
                <w:rFonts w:ascii="Trebuchet MS" w:hAnsi="Trebuchet MS" w:cs="Trebuchet MS"/>
                <w:lang w:val="sl-SI"/>
              </w:rPr>
              <w:t>2 radionice, 30 polaznika</w:t>
            </w:r>
          </w:p>
        </w:tc>
        <w:tc>
          <w:tcPr>
            <w:tcW w:w="2655" w:type="dxa"/>
            <w:gridSpan w:val="5"/>
            <w:shd w:val="clear" w:color="auto" w:fill="FFFFFF" w:themeFill="background1"/>
            <w:vAlign w:val="center"/>
          </w:tcPr>
          <w:p w:rsidR="00D00635" w:rsidRPr="00FC4A13" w:rsidRDefault="00D00635" w:rsidP="00D00635">
            <w:pPr>
              <w:spacing w:after="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FC4A13">
              <w:rPr>
                <w:rFonts w:ascii="Trebuchet MS" w:hAnsi="Trebuchet MS" w:cs="Trebuchet MS"/>
                <w:bCs/>
                <w:lang w:val="sl-SI"/>
              </w:rPr>
              <w:t>EU projekat</w:t>
            </w:r>
          </w:p>
        </w:tc>
        <w:tc>
          <w:tcPr>
            <w:tcW w:w="2371" w:type="dxa"/>
            <w:gridSpan w:val="2"/>
            <w:shd w:val="clear" w:color="auto" w:fill="FFFFFF" w:themeFill="background1"/>
            <w:vAlign w:val="center"/>
          </w:tcPr>
          <w:p w:rsidR="00D00635" w:rsidRPr="00FC4A13" w:rsidRDefault="00D00635" w:rsidP="00D00635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FC4A13">
              <w:rPr>
                <w:rFonts w:ascii="Trebuchet MS" w:hAnsi="Trebuchet MS" w:cs="Trebuchet MS"/>
                <w:lang w:val="sl-SI"/>
              </w:rPr>
              <w:t>2000 eur</w:t>
            </w:r>
          </w:p>
        </w:tc>
      </w:tr>
      <w:tr w:rsidR="00D00635" w:rsidRPr="00366298" w:rsidTr="009431CA">
        <w:trPr>
          <w:gridAfter w:val="1"/>
          <w:wAfter w:w="32" w:type="dxa"/>
          <w:cantSplit/>
          <w:trHeight w:val="375"/>
          <w:jc w:val="center"/>
        </w:trPr>
        <w:tc>
          <w:tcPr>
            <w:tcW w:w="2531" w:type="dxa"/>
            <w:gridSpan w:val="2"/>
            <w:shd w:val="clear" w:color="auto" w:fill="FFFFFF" w:themeFill="background1"/>
          </w:tcPr>
          <w:p w:rsidR="00D00635" w:rsidRPr="000D0724" w:rsidRDefault="00480F5A" w:rsidP="00D00635">
            <w:pPr>
              <w:spacing w:after="0" w:line="240" w:lineRule="auto"/>
              <w:rPr>
                <w:rFonts w:ascii="Trebuchet MS" w:hAnsi="Trebuchet MS" w:cs="Trebuchet MS"/>
                <w:lang w:val="pl-PL"/>
              </w:rPr>
            </w:pPr>
            <w:r w:rsidRPr="000D0724">
              <w:rPr>
                <w:rFonts w:ascii="Trebuchet MS" w:hAnsi="Trebuchet MS" w:cs="Trebuchet MS"/>
                <w:lang w:val="pl-PL"/>
              </w:rPr>
              <w:t>Organizovanje</w:t>
            </w:r>
            <w:r w:rsidR="00D00635" w:rsidRPr="000D0724">
              <w:rPr>
                <w:rFonts w:ascii="Trebuchet MS" w:hAnsi="Trebuchet MS" w:cs="Trebuchet MS"/>
                <w:lang w:val="pl-PL"/>
              </w:rPr>
              <w:t xml:space="preserve"> obuka za žene preduzetnice i žene manadžerke </w:t>
            </w:r>
          </w:p>
        </w:tc>
        <w:tc>
          <w:tcPr>
            <w:tcW w:w="2625" w:type="dxa"/>
            <w:gridSpan w:val="4"/>
            <w:shd w:val="clear" w:color="auto" w:fill="FFFFFF" w:themeFill="background1"/>
            <w:vAlign w:val="center"/>
          </w:tcPr>
          <w:p w:rsidR="00D00635" w:rsidRPr="000D0724" w:rsidRDefault="00D00635" w:rsidP="00D00635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0D0724">
              <w:rPr>
                <w:rFonts w:ascii="Trebuchet MS" w:hAnsi="Trebuchet MS" w:cs="Trebuchet MS"/>
                <w:lang w:val="sl-SI"/>
              </w:rPr>
              <w:t>Unija poslodavaca Crne Gore</w:t>
            </w: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:rsidR="00D00635" w:rsidRPr="000D0724" w:rsidRDefault="00D00635" w:rsidP="00D00635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0D0724">
              <w:rPr>
                <w:rFonts w:ascii="Trebuchet MS" w:hAnsi="Trebuchet MS" w:cs="Trebuchet MS"/>
                <w:lang w:val="sl-SI"/>
              </w:rPr>
              <w:t>Preduzetnice i menadžerke</w:t>
            </w:r>
          </w:p>
        </w:tc>
        <w:tc>
          <w:tcPr>
            <w:tcW w:w="2551" w:type="dxa"/>
            <w:gridSpan w:val="4"/>
            <w:shd w:val="clear" w:color="auto" w:fill="FFFFFF" w:themeFill="background1"/>
            <w:vAlign w:val="center"/>
          </w:tcPr>
          <w:p w:rsidR="00D00635" w:rsidRPr="000D0724" w:rsidRDefault="00D00635" w:rsidP="00D00635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0D0724">
              <w:rPr>
                <w:rFonts w:ascii="Trebuchet MS" w:hAnsi="Trebuchet MS" w:cs="Trebuchet MS"/>
                <w:lang w:val="sl-SI"/>
              </w:rPr>
              <w:t>Više radionica, 30 polaznica</w:t>
            </w:r>
          </w:p>
        </w:tc>
        <w:tc>
          <w:tcPr>
            <w:tcW w:w="2655" w:type="dxa"/>
            <w:gridSpan w:val="5"/>
            <w:shd w:val="clear" w:color="auto" w:fill="FFFFFF" w:themeFill="background1"/>
            <w:vAlign w:val="center"/>
          </w:tcPr>
          <w:p w:rsidR="00D00635" w:rsidRPr="000D0724" w:rsidRDefault="00D00635" w:rsidP="00D00635">
            <w:pPr>
              <w:spacing w:after="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0D0724">
              <w:rPr>
                <w:rFonts w:ascii="Trebuchet MS" w:hAnsi="Trebuchet MS" w:cs="Trebuchet MS"/>
                <w:bCs/>
                <w:lang w:val="sl-SI"/>
              </w:rPr>
              <w:t>Unija poslodavaca</w:t>
            </w:r>
          </w:p>
        </w:tc>
        <w:tc>
          <w:tcPr>
            <w:tcW w:w="2371" w:type="dxa"/>
            <w:gridSpan w:val="2"/>
            <w:shd w:val="clear" w:color="auto" w:fill="FFFFFF" w:themeFill="background1"/>
            <w:vAlign w:val="center"/>
          </w:tcPr>
          <w:p w:rsidR="00D00635" w:rsidRPr="000D0724" w:rsidRDefault="00D00635" w:rsidP="00D00635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0D0724">
              <w:rPr>
                <w:rFonts w:ascii="Trebuchet MS" w:hAnsi="Trebuchet MS" w:cs="Trebuchet MS"/>
                <w:lang w:val="sl-SI"/>
              </w:rPr>
              <w:t>1000 eur</w:t>
            </w:r>
          </w:p>
        </w:tc>
      </w:tr>
      <w:tr w:rsidR="00D00635" w:rsidRPr="00366298" w:rsidTr="009431CA">
        <w:trPr>
          <w:gridAfter w:val="1"/>
          <w:wAfter w:w="32" w:type="dxa"/>
          <w:cantSplit/>
          <w:trHeight w:val="375"/>
          <w:jc w:val="center"/>
        </w:trPr>
        <w:tc>
          <w:tcPr>
            <w:tcW w:w="2531" w:type="dxa"/>
            <w:gridSpan w:val="2"/>
            <w:shd w:val="clear" w:color="auto" w:fill="FFFFFF" w:themeFill="background1"/>
          </w:tcPr>
          <w:p w:rsidR="00D00635" w:rsidRPr="000D0724" w:rsidRDefault="00D00635" w:rsidP="00D00635">
            <w:pPr>
              <w:spacing w:after="0" w:line="240" w:lineRule="auto"/>
              <w:rPr>
                <w:rFonts w:ascii="Trebuchet MS" w:hAnsi="Trebuchet MS" w:cs="Trebuchet MS"/>
                <w:lang w:val="pl-PL"/>
              </w:rPr>
            </w:pPr>
            <w:r w:rsidRPr="000D0724">
              <w:rPr>
                <w:rFonts w:ascii="Trebuchet MS" w:hAnsi="Trebuchet MS" w:cs="Trebuchet MS"/>
                <w:lang w:val="pl-PL"/>
              </w:rPr>
              <w:lastRenderedPageBreak/>
              <w:t>O</w:t>
            </w:r>
            <w:r w:rsidR="00480F5A" w:rsidRPr="000D0724">
              <w:rPr>
                <w:rFonts w:ascii="Trebuchet MS" w:hAnsi="Trebuchet MS" w:cs="Trebuchet MS"/>
                <w:lang w:val="pl-PL"/>
              </w:rPr>
              <w:t>rganizovanje o</w:t>
            </w:r>
            <w:r w:rsidRPr="000D0724">
              <w:rPr>
                <w:rFonts w:ascii="Trebuchet MS" w:hAnsi="Trebuchet MS" w:cs="Trebuchet MS"/>
                <w:lang w:val="pl-PL"/>
              </w:rPr>
              <w:t>krugli</w:t>
            </w:r>
            <w:r w:rsidR="00480F5A" w:rsidRPr="000D0724">
              <w:rPr>
                <w:rFonts w:ascii="Trebuchet MS" w:hAnsi="Trebuchet MS" w:cs="Trebuchet MS"/>
                <w:lang w:val="pl-PL"/>
              </w:rPr>
              <w:t>h stolova, konferencija</w:t>
            </w:r>
            <w:r w:rsidRPr="000D0724">
              <w:rPr>
                <w:rFonts w:ascii="Trebuchet MS" w:hAnsi="Trebuchet MS" w:cs="Trebuchet MS"/>
                <w:lang w:val="pl-PL"/>
              </w:rPr>
              <w:t xml:space="preserve"> i tematski</w:t>
            </w:r>
            <w:r w:rsidR="00480F5A" w:rsidRPr="000D0724">
              <w:rPr>
                <w:rFonts w:ascii="Trebuchet MS" w:hAnsi="Trebuchet MS" w:cs="Trebuchet MS"/>
                <w:lang w:val="pl-PL"/>
              </w:rPr>
              <w:t>h sastanaka</w:t>
            </w:r>
            <w:r w:rsidRPr="000D0724">
              <w:rPr>
                <w:rFonts w:ascii="Trebuchet MS" w:hAnsi="Trebuchet MS" w:cs="Trebuchet MS"/>
                <w:lang w:val="pl-PL"/>
              </w:rPr>
              <w:t xml:space="preserve"> sa predstavnicima javne uprave namijenjeni</w:t>
            </w:r>
            <w:r w:rsidR="00480F5A" w:rsidRPr="000D0724">
              <w:rPr>
                <w:rFonts w:ascii="Trebuchet MS" w:hAnsi="Trebuchet MS" w:cs="Trebuchet MS"/>
                <w:lang w:val="pl-PL"/>
              </w:rPr>
              <w:t>h</w:t>
            </w:r>
            <w:r w:rsidRPr="000D0724">
              <w:rPr>
                <w:rFonts w:ascii="Trebuchet MS" w:hAnsi="Trebuchet MS" w:cs="Trebuchet MS"/>
                <w:lang w:val="pl-PL"/>
              </w:rPr>
              <w:t xml:space="preserve"> poslodavcima/zaposlenima – kontinuirana aktivnost</w:t>
            </w:r>
          </w:p>
        </w:tc>
        <w:tc>
          <w:tcPr>
            <w:tcW w:w="2625" w:type="dxa"/>
            <w:gridSpan w:val="4"/>
            <w:shd w:val="clear" w:color="auto" w:fill="FFFFFF" w:themeFill="background1"/>
            <w:vAlign w:val="center"/>
          </w:tcPr>
          <w:p w:rsidR="00D00635" w:rsidRPr="000D0724" w:rsidRDefault="00D00635" w:rsidP="00D00635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0D0724">
              <w:rPr>
                <w:rFonts w:ascii="Trebuchet MS" w:hAnsi="Trebuchet MS" w:cs="Trebuchet MS"/>
                <w:lang w:val="sl-SI"/>
              </w:rPr>
              <w:t>Unija poslodavaca Crne Gore</w:t>
            </w: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:rsidR="00D00635" w:rsidRPr="000D0724" w:rsidRDefault="00D00635" w:rsidP="00D00635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0D0724">
              <w:rPr>
                <w:rFonts w:ascii="Trebuchet MS" w:hAnsi="Trebuchet MS" w:cs="Trebuchet MS"/>
                <w:lang w:val="sl-SI"/>
              </w:rPr>
              <w:t>Poslodavci, zaposleni</w:t>
            </w:r>
          </w:p>
        </w:tc>
        <w:tc>
          <w:tcPr>
            <w:tcW w:w="2551" w:type="dxa"/>
            <w:gridSpan w:val="4"/>
            <w:shd w:val="clear" w:color="auto" w:fill="FFFFFF" w:themeFill="background1"/>
            <w:vAlign w:val="center"/>
          </w:tcPr>
          <w:p w:rsidR="00D00635" w:rsidRPr="000D0724" w:rsidRDefault="00D00635" w:rsidP="00D00635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0D0724">
              <w:rPr>
                <w:rFonts w:ascii="Trebuchet MS" w:hAnsi="Trebuchet MS" w:cs="Trebuchet MS"/>
                <w:lang w:val="sl-SI"/>
              </w:rPr>
              <w:t>10 događaja u prosjeku na godišnjem nivou</w:t>
            </w:r>
          </w:p>
        </w:tc>
        <w:tc>
          <w:tcPr>
            <w:tcW w:w="2655" w:type="dxa"/>
            <w:gridSpan w:val="5"/>
            <w:shd w:val="clear" w:color="auto" w:fill="FFFFFF" w:themeFill="background1"/>
            <w:vAlign w:val="center"/>
          </w:tcPr>
          <w:p w:rsidR="00D00635" w:rsidRPr="000D0724" w:rsidRDefault="00D00635" w:rsidP="00D00635">
            <w:pPr>
              <w:spacing w:after="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0D0724">
              <w:rPr>
                <w:rFonts w:ascii="Trebuchet MS" w:hAnsi="Trebuchet MS" w:cs="Trebuchet MS"/>
                <w:bCs/>
                <w:lang w:val="sl-SI"/>
              </w:rPr>
              <w:t>Unija poslodavaca</w:t>
            </w:r>
          </w:p>
        </w:tc>
        <w:tc>
          <w:tcPr>
            <w:tcW w:w="2371" w:type="dxa"/>
            <w:gridSpan w:val="2"/>
            <w:shd w:val="clear" w:color="auto" w:fill="FFFFFF" w:themeFill="background1"/>
            <w:vAlign w:val="center"/>
          </w:tcPr>
          <w:p w:rsidR="00D00635" w:rsidRPr="000D0724" w:rsidRDefault="00D00635" w:rsidP="00D00635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0D0724">
              <w:rPr>
                <w:rFonts w:ascii="Trebuchet MS" w:hAnsi="Trebuchet MS" w:cs="Trebuchet MS"/>
                <w:lang w:val="sl-SI"/>
              </w:rPr>
              <w:t>2000 eur</w:t>
            </w:r>
          </w:p>
        </w:tc>
      </w:tr>
      <w:tr w:rsidR="00D00635" w:rsidRPr="00366298" w:rsidTr="009431CA">
        <w:trPr>
          <w:gridAfter w:val="1"/>
          <w:wAfter w:w="32" w:type="dxa"/>
          <w:cantSplit/>
          <w:trHeight w:val="375"/>
          <w:jc w:val="center"/>
        </w:trPr>
        <w:tc>
          <w:tcPr>
            <w:tcW w:w="7511" w:type="dxa"/>
            <w:gridSpan w:val="7"/>
            <w:shd w:val="clear" w:color="auto" w:fill="FFFFFF" w:themeFill="background1"/>
            <w:vAlign w:val="center"/>
          </w:tcPr>
          <w:p w:rsidR="00D00635" w:rsidRPr="000D0724" w:rsidRDefault="00D00635" w:rsidP="00D00635">
            <w:pPr>
              <w:spacing w:after="0" w:line="240" w:lineRule="auto"/>
              <w:jc w:val="both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Izvor sredstava:</w:t>
            </w:r>
          </w:p>
        </w:tc>
        <w:tc>
          <w:tcPr>
            <w:tcW w:w="7577" w:type="dxa"/>
            <w:gridSpan w:val="11"/>
            <w:shd w:val="clear" w:color="auto" w:fill="FFFFFF" w:themeFill="background1"/>
            <w:vAlign w:val="center"/>
          </w:tcPr>
          <w:p w:rsidR="00D00635" w:rsidRPr="000D0724" w:rsidRDefault="00D00635" w:rsidP="00D00635">
            <w:pPr>
              <w:spacing w:after="0" w:line="240" w:lineRule="auto"/>
              <w:jc w:val="both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Ukupno: 10.000 €</w:t>
            </w:r>
          </w:p>
        </w:tc>
      </w:tr>
      <w:tr w:rsidR="00D00635" w:rsidRPr="00366298" w:rsidTr="007E4AD9">
        <w:trPr>
          <w:gridAfter w:val="1"/>
          <w:wAfter w:w="32" w:type="dxa"/>
          <w:trHeight w:val="375"/>
          <w:jc w:val="center"/>
        </w:trPr>
        <w:tc>
          <w:tcPr>
            <w:tcW w:w="7559" w:type="dxa"/>
            <w:gridSpan w:val="9"/>
            <w:shd w:val="clear" w:color="auto" w:fill="auto"/>
            <w:vAlign w:val="center"/>
          </w:tcPr>
          <w:p w:rsidR="00D00635" w:rsidRPr="000D0724" w:rsidRDefault="00D00635" w:rsidP="00D00635">
            <w:pPr>
              <w:spacing w:after="0" w:line="240" w:lineRule="auto"/>
              <w:jc w:val="center"/>
              <w:rPr>
                <w:rFonts w:ascii="Trebuchet MS" w:hAnsi="Trebuchet MS" w:cs="Arial"/>
                <w:color w:val="000000" w:themeColor="text1"/>
                <w:lang w:val="sl-SI"/>
              </w:rPr>
            </w:pPr>
          </w:p>
        </w:tc>
        <w:tc>
          <w:tcPr>
            <w:tcW w:w="7529" w:type="dxa"/>
            <w:gridSpan w:val="9"/>
            <w:shd w:val="clear" w:color="auto" w:fill="auto"/>
            <w:vAlign w:val="center"/>
          </w:tcPr>
          <w:p w:rsidR="00D00635" w:rsidRPr="000D0724" w:rsidRDefault="00D00635" w:rsidP="00D00635">
            <w:pPr>
              <w:spacing w:after="0" w:line="240" w:lineRule="auto"/>
              <w:rPr>
                <w:rFonts w:ascii="Trebuchet MS" w:hAnsi="Trebuchet MS" w:cs="Arial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Arial"/>
                <w:color w:val="000000" w:themeColor="text1"/>
                <w:lang w:val="sl-SI"/>
              </w:rPr>
              <w:t>Centar za stručno obrazovanje...........................</w:t>
            </w:r>
            <w:r w:rsidR="003A6414" w:rsidRPr="000D0724">
              <w:rPr>
                <w:rFonts w:ascii="Trebuchet MS" w:hAnsi="Trebuchet MS" w:cs="Arial"/>
                <w:color w:val="000000" w:themeColor="text1"/>
                <w:lang w:val="sl-SI"/>
              </w:rPr>
              <w:t xml:space="preserve">. </w:t>
            </w:r>
            <w:r w:rsidR="003A6414" w:rsidRPr="000D0724">
              <w:rPr>
                <w:rFonts w:ascii="Trebuchet MS" w:hAnsi="Trebuchet MS" w:cs="Arial"/>
                <w:b/>
                <w:color w:val="000000" w:themeColor="text1"/>
                <w:lang w:val="sl-SI"/>
              </w:rPr>
              <w:t>8.000,00€</w:t>
            </w:r>
          </w:p>
          <w:p w:rsidR="00D00635" w:rsidRPr="000D0724" w:rsidRDefault="00D00635" w:rsidP="00D00635">
            <w:pPr>
              <w:spacing w:after="0" w:line="240" w:lineRule="auto"/>
              <w:rPr>
                <w:rFonts w:ascii="Trebuchet MS" w:hAnsi="Trebuchet MS" w:cs="Arial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Arial"/>
                <w:color w:val="000000" w:themeColor="text1"/>
                <w:lang w:val="sl-SI"/>
              </w:rPr>
              <w:t xml:space="preserve">Ministarstvo rada i socijalnog staranja ............... </w:t>
            </w:r>
            <w:r w:rsidRPr="000D0724">
              <w:rPr>
                <w:rFonts w:ascii="Trebuchet MS" w:hAnsi="Trebuchet MS" w:cs="Arial"/>
                <w:b/>
                <w:color w:val="000000" w:themeColor="text1"/>
                <w:lang w:val="sl-SI"/>
              </w:rPr>
              <w:t>415.000</w:t>
            </w:r>
            <w:r w:rsidR="003A6414" w:rsidRPr="000D0724">
              <w:rPr>
                <w:rFonts w:ascii="Trebuchet MS" w:hAnsi="Trebuchet MS" w:cs="Arial"/>
                <w:b/>
                <w:color w:val="000000" w:themeColor="text1"/>
                <w:lang w:val="sl-SI"/>
              </w:rPr>
              <w:t>,00</w:t>
            </w:r>
            <w:r w:rsidRPr="000D0724">
              <w:rPr>
                <w:rFonts w:ascii="Trebuchet MS" w:hAnsi="Trebuchet MS" w:cs="Arial"/>
                <w:b/>
                <w:color w:val="000000" w:themeColor="text1"/>
                <w:lang w:val="sl-SI"/>
              </w:rPr>
              <w:t>€</w:t>
            </w:r>
          </w:p>
          <w:p w:rsidR="00D00635" w:rsidRPr="000D0724" w:rsidRDefault="00D00635" w:rsidP="00D00635">
            <w:pPr>
              <w:spacing w:after="0" w:line="240" w:lineRule="auto"/>
              <w:rPr>
                <w:rFonts w:ascii="Trebuchet MS" w:hAnsi="Trebuchet MS" w:cs="Arial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Arial"/>
                <w:color w:val="000000" w:themeColor="text1"/>
                <w:lang w:val="sl-SI"/>
              </w:rPr>
              <w:t xml:space="preserve">Ministarstvo održivog razvoja i turizma...............     </w:t>
            </w:r>
            <w:r w:rsidRPr="000D0724">
              <w:rPr>
                <w:rFonts w:ascii="Trebuchet MS" w:hAnsi="Trebuchet MS" w:cs="Arial"/>
                <w:b/>
                <w:color w:val="000000" w:themeColor="text1"/>
                <w:lang w:val="sl-SI"/>
              </w:rPr>
              <w:t>2.140</w:t>
            </w:r>
            <w:r w:rsidR="003A6414" w:rsidRPr="000D0724">
              <w:rPr>
                <w:rFonts w:ascii="Trebuchet MS" w:hAnsi="Trebuchet MS" w:cs="Arial"/>
                <w:b/>
                <w:color w:val="000000" w:themeColor="text1"/>
                <w:lang w:val="sl-SI"/>
              </w:rPr>
              <w:t>,00</w:t>
            </w:r>
            <w:r w:rsidRPr="000D0724">
              <w:rPr>
                <w:rFonts w:ascii="Trebuchet MS" w:hAnsi="Trebuchet MS" w:cs="Arial"/>
                <w:b/>
                <w:color w:val="000000" w:themeColor="text1"/>
                <w:lang w:val="sl-SI"/>
              </w:rPr>
              <w:t>€</w:t>
            </w:r>
          </w:p>
          <w:p w:rsidR="00D00635" w:rsidRPr="000D0724" w:rsidRDefault="00D00635" w:rsidP="00D00635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Arial"/>
                <w:color w:val="000000" w:themeColor="text1"/>
                <w:lang w:val="sl-SI"/>
              </w:rPr>
              <w:t>Privredna komora Crne Gore......................</w:t>
            </w: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          </w:t>
            </w:r>
            <w:r w:rsidRPr="000D0724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62.000</w:t>
            </w:r>
            <w:r w:rsidR="003A6414" w:rsidRPr="000D0724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,00</w:t>
            </w:r>
            <w:r w:rsidRPr="000D0724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€</w:t>
            </w:r>
          </w:p>
          <w:p w:rsidR="00D00635" w:rsidRPr="000D0724" w:rsidRDefault="005A01A3" w:rsidP="00D00635">
            <w:pPr>
              <w:spacing w:after="0" w:line="240" w:lineRule="auto"/>
              <w:rPr>
                <w:rFonts w:ascii="Trebuchet MS" w:hAnsi="Trebuchet MS" w:cs="Arial"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lang w:val="sl-SI"/>
              </w:rPr>
              <w:t>Direktorat za investicije, razvoj malih i srednjih preduzeća i upravljanje EU fondovima/Ministarstvo ekonomije</w:t>
            </w:r>
            <w:r w:rsidR="00D00635" w:rsidRPr="000D0724">
              <w:rPr>
                <w:rFonts w:ascii="Trebuchet MS" w:hAnsi="Trebuchet MS" w:cs="Arial"/>
                <w:color w:val="000000" w:themeColor="text1"/>
                <w:lang w:val="sl-SI"/>
              </w:rPr>
              <w:t>.......</w:t>
            </w:r>
            <w:r>
              <w:rPr>
                <w:rFonts w:ascii="Trebuchet MS" w:hAnsi="Trebuchet MS" w:cs="Arial"/>
                <w:color w:val="000000" w:themeColor="text1"/>
                <w:lang w:val="sl-SI"/>
              </w:rPr>
              <w:t>.........</w:t>
            </w:r>
            <w:r w:rsidR="00D00635" w:rsidRPr="000D0724">
              <w:rPr>
                <w:rFonts w:ascii="Trebuchet MS" w:hAnsi="Trebuchet MS" w:cs="Arial"/>
                <w:color w:val="000000" w:themeColor="text1"/>
                <w:lang w:val="sl-SI"/>
              </w:rPr>
              <w:t xml:space="preserve">  </w:t>
            </w:r>
            <w:r w:rsidR="00D00635" w:rsidRPr="000D0724">
              <w:rPr>
                <w:rFonts w:ascii="Trebuchet MS" w:hAnsi="Trebuchet MS" w:cs="Arial"/>
                <w:b/>
                <w:color w:val="000000" w:themeColor="text1"/>
                <w:lang w:val="sl-SI"/>
              </w:rPr>
              <w:t>10.400</w:t>
            </w:r>
            <w:r w:rsidR="003A6414" w:rsidRPr="000D0724">
              <w:rPr>
                <w:rFonts w:ascii="Trebuchet MS" w:hAnsi="Trebuchet MS" w:cs="Arial"/>
                <w:b/>
                <w:color w:val="000000" w:themeColor="text1"/>
                <w:lang w:val="sl-SI"/>
              </w:rPr>
              <w:t>,00</w:t>
            </w:r>
            <w:r w:rsidR="00D00635" w:rsidRPr="000D0724">
              <w:rPr>
                <w:rFonts w:ascii="Trebuchet MS" w:hAnsi="Trebuchet MS" w:cs="Arial"/>
                <w:b/>
                <w:color w:val="000000" w:themeColor="text1"/>
                <w:lang w:val="sl-SI"/>
              </w:rPr>
              <w:t>€</w:t>
            </w:r>
          </w:p>
          <w:p w:rsidR="00D00635" w:rsidRPr="000D0724" w:rsidRDefault="00D00635" w:rsidP="00D00635">
            <w:pPr>
              <w:spacing w:after="0" w:line="240" w:lineRule="auto"/>
              <w:rPr>
                <w:rFonts w:ascii="Trebuchet MS" w:hAnsi="Trebuchet MS" w:cs="Arial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Arial"/>
                <w:color w:val="000000" w:themeColor="text1"/>
                <w:lang w:val="sl-SI"/>
              </w:rPr>
              <w:t>Uprava za kadrove Crne Gore ........................</w:t>
            </w: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    </w:t>
            </w:r>
            <w:r w:rsidRPr="000D0724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225.500</w:t>
            </w:r>
            <w:r w:rsidR="003A6414" w:rsidRPr="000D0724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,00</w:t>
            </w:r>
            <w:r w:rsidRPr="000D0724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€</w:t>
            </w:r>
          </w:p>
          <w:p w:rsidR="00D00635" w:rsidRPr="000D0724" w:rsidRDefault="00D00635" w:rsidP="00D00635">
            <w:pPr>
              <w:spacing w:after="0" w:line="240" w:lineRule="auto"/>
              <w:rPr>
                <w:rFonts w:ascii="Trebuchet MS" w:hAnsi="Trebuchet MS" w:cs="Arial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Arial"/>
                <w:color w:val="000000" w:themeColor="text1"/>
                <w:lang w:val="sl-SI"/>
              </w:rPr>
              <w:t xml:space="preserve">Unija poslodavaca Crne  Gore..........................    </w:t>
            </w:r>
            <w:r w:rsidRPr="000D0724">
              <w:rPr>
                <w:rFonts w:ascii="Trebuchet MS" w:hAnsi="Trebuchet MS" w:cs="Arial"/>
                <w:b/>
                <w:color w:val="000000" w:themeColor="text1"/>
                <w:lang w:val="sl-SI"/>
              </w:rPr>
              <w:t>10.000</w:t>
            </w:r>
            <w:r w:rsidR="003A6414" w:rsidRPr="000D0724">
              <w:rPr>
                <w:rFonts w:ascii="Trebuchet MS" w:hAnsi="Trebuchet MS" w:cs="Arial"/>
                <w:b/>
                <w:color w:val="000000" w:themeColor="text1"/>
                <w:lang w:val="sl-SI"/>
              </w:rPr>
              <w:t>,00</w:t>
            </w:r>
            <w:r w:rsidRPr="000D0724">
              <w:rPr>
                <w:rFonts w:ascii="Trebuchet MS" w:hAnsi="Trebuchet MS" w:cs="Arial"/>
                <w:b/>
                <w:color w:val="000000" w:themeColor="text1"/>
                <w:lang w:val="sl-SI"/>
              </w:rPr>
              <w:t>€</w:t>
            </w:r>
          </w:p>
          <w:p w:rsidR="00D00635" w:rsidRPr="000D0724" w:rsidRDefault="00D00635" w:rsidP="00D00635">
            <w:pPr>
              <w:spacing w:after="0" w:line="240" w:lineRule="auto"/>
              <w:rPr>
                <w:rFonts w:ascii="Trebuchet MS" w:hAnsi="Trebuchet MS" w:cs="Arial"/>
                <w:color w:val="000000" w:themeColor="text1"/>
                <w:lang w:val="sl-SI"/>
              </w:rPr>
            </w:pPr>
          </w:p>
        </w:tc>
      </w:tr>
      <w:tr w:rsidR="00D00635" w:rsidRPr="00366298" w:rsidTr="00CD19E5">
        <w:trPr>
          <w:gridAfter w:val="1"/>
          <w:wAfter w:w="32" w:type="dxa"/>
          <w:trHeight w:val="32"/>
          <w:jc w:val="center"/>
        </w:trPr>
        <w:tc>
          <w:tcPr>
            <w:tcW w:w="15088" w:type="dxa"/>
            <w:gridSpan w:val="18"/>
            <w:shd w:val="clear" w:color="auto" w:fill="auto"/>
            <w:vAlign w:val="center"/>
          </w:tcPr>
          <w:p w:rsidR="00D00635" w:rsidRPr="000D0724" w:rsidRDefault="00D00635" w:rsidP="00D00635">
            <w:pPr>
              <w:spacing w:after="0" w:line="240" w:lineRule="auto"/>
              <w:rPr>
                <w:rFonts w:ascii="Trebuchet MS" w:hAnsi="Trebuchet MS" w:cs="Arial"/>
                <w:b/>
                <w:color w:val="000000" w:themeColor="text1"/>
                <w:lang w:val="sl-SI"/>
              </w:rPr>
            </w:pPr>
          </w:p>
          <w:p w:rsidR="00D00635" w:rsidRPr="000D0724" w:rsidRDefault="00D00635" w:rsidP="00D00635">
            <w:pPr>
              <w:spacing w:after="0" w:line="240" w:lineRule="auto"/>
              <w:rPr>
                <w:rFonts w:ascii="Trebuchet MS" w:hAnsi="Trebuchet MS" w:cs="Arial"/>
                <w:b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Arial"/>
                <w:b/>
                <w:color w:val="000000" w:themeColor="text1"/>
                <w:lang w:val="sl-S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Ukupno: </w:t>
            </w:r>
            <w:r w:rsidR="00DF638F" w:rsidRPr="000D0724">
              <w:rPr>
                <w:rFonts w:ascii="Trebuchet MS" w:hAnsi="Trebuchet MS" w:cs="Arial"/>
                <w:b/>
                <w:color w:val="000000" w:themeColor="text1"/>
                <w:lang w:val="sl-SI"/>
              </w:rPr>
              <w:t>733.040,00</w:t>
            </w:r>
            <w:r w:rsidRPr="000D0724">
              <w:rPr>
                <w:rFonts w:ascii="Trebuchet MS" w:hAnsi="Trebuchet MS" w:cs="Arial"/>
                <w:b/>
                <w:color w:val="000000" w:themeColor="text1"/>
                <w:lang w:val="sl-SI"/>
              </w:rPr>
              <w:t>€</w:t>
            </w:r>
          </w:p>
          <w:p w:rsidR="00D00635" w:rsidRPr="000D0724" w:rsidRDefault="00D00635" w:rsidP="00D00635">
            <w:pPr>
              <w:spacing w:after="0" w:line="240" w:lineRule="auto"/>
              <w:rPr>
                <w:rFonts w:ascii="Trebuchet MS" w:hAnsi="Trebuchet MS" w:cs="Arial"/>
                <w:b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Arial"/>
                <w:color w:val="000000" w:themeColor="text1"/>
                <w:lang w:val="sl-SI"/>
              </w:rPr>
              <w:t xml:space="preserve"> </w:t>
            </w:r>
          </w:p>
        </w:tc>
      </w:tr>
    </w:tbl>
    <w:p w:rsidR="00733515" w:rsidRDefault="00733515" w:rsidP="00733515">
      <w:pPr>
        <w:pStyle w:val="Heading2"/>
        <w:tabs>
          <w:tab w:val="left" w:pos="1140"/>
        </w:tabs>
        <w:rPr>
          <w:lang w:val="sl-SI"/>
        </w:rPr>
      </w:pPr>
    </w:p>
    <w:p w:rsidR="000D6CF0" w:rsidRPr="00366298" w:rsidRDefault="000D6CF0" w:rsidP="00947F95">
      <w:pPr>
        <w:pStyle w:val="Heading2"/>
        <w:rPr>
          <w:rFonts w:ascii="Trebuchet MS" w:hAnsi="Trebuchet MS" w:cs="Trebuchet MS"/>
          <w:color w:val="000000" w:themeColor="text1"/>
          <w:lang w:val="sl-SI"/>
        </w:rPr>
      </w:pPr>
      <w:r w:rsidRPr="00733515">
        <w:rPr>
          <w:lang w:val="sl-SI"/>
        </w:rPr>
        <w:br w:type="page"/>
      </w:r>
      <w:bookmarkStart w:id="8" w:name="_Toc504457809"/>
      <w:r w:rsidR="00947F95">
        <w:rPr>
          <w:lang w:val="sl-SI"/>
        </w:rPr>
        <w:lastRenderedPageBreak/>
        <w:t>4.</w:t>
      </w:r>
      <w:r w:rsidR="00D5226C" w:rsidRPr="00F566EA">
        <w:rPr>
          <w:rFonts w:ascii="Trebuchet MS" w:hAnsi="Trebuchet MS"/>
          <w:b/>
          <w:color w:val="000000" w:themeColor="text1"/>
          <w:sz w:val="24"/>
          <w:szCs w:val="24"/>
          <w:lang w:val="sl-SI"/>
        </w:rPr>
        <w:t xml:space="preserve">OSIGURANJE KVALITETA </w:t>
      </w:r>
      <w:r w:rsidRPr="00F566EA">
        <w:rPr>
          <w:rFonts w:ascii="Trebuchet MS" w:hAnsi="Trebuchet MS"/>
          <w:b/>
          <w:color w:val="000000" w:themeColor="text1"/>
          <w:sz w:val="24"/>
          <w:szCs w:val="24"/>
          <w:lang w:val="sl-SI"/>
        </w:rPr>
        <w:t>U OBRAZOVANJU ODRASLIH</w:t>
      </w:r>
      <w:bookmarkEnd w:id="8"/>
    </w:p>
    <w:tbl>
      <w:tblPr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2520"/>
        <w:gridCol w:w="2520"/>
        <w:gridCol w:w="2520"/>
        <w:gridCol w:w="2520"/>
      </w:tblGrid>
      <w:tr w:rsidR="00F566EA" w:rsidRPr="00366298" w:rsidTr="00F566EA">
        <w:trPr>
          <w:cantSplit/>
          <w:trHeight w:val="70"/>
          <w:tblHeader/>
          <w:jc w:val="center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0D6CF0" w:rsidRPr="00366298" w:rsidRDefault="000D6CF0" w:rsidP="00F566EA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 w:themeColor="text1"/>
                <w:lang w:val="sl-SI" w:eastAsia="en-GB"/>
              </w:rPr>
            </w:pPr>
            <w:r w:rsidRPr="00366298">
              <w:rPr>
                <w:rFonts w:ascii="Trebuchet MS" w:hAnsi="Trebuchet MS" w:cs="Trebuchet MS"/>
                <w:b/>
                <w:bCs/>
                <w:color w:val="000000" w:themeColor="text1"/>
                <w:lang w:val="sl-SI" w:eastAsia="en-GB"/>
              </w:rPr>
              <w:t>Aktivnosti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0D6CF0" w:rsidRPr="00366298" w:rsidRDefault="000D6CF0" w:rsidP="00F566EA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>Nosioci aktivnosti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0D6CF0" w:rsidRPr="00366298" w:rsidRDefault="000D6CF0" w:rsidP="00F566EA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>Ciljna grupa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0D6CF0" w:rsidRPr="00366298" w:rsidRDefault="00C31631" w:rsidP="00F566EA">
            <w:pPr>
              <w:pStyle w:val="Heading6"/>
              <w:tabs>
                <w:tab w:val="left" w:pos="0"/>
              </w:tabs>
              <w:spacing w:before="0" w:after="0"/>
              <w:jc w:val="center"/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sl-SI" w:eastAsia="en-GB"/>
              </w:rPr>
            </w:pPr>
            <w:r w:rsidRPr="00C31631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sl-SI" w:eastAsia="en-GB"/>
              </w:rPr>
              <w:t>Indikator za  praćenje (broj polaznika/ca)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0D6CF0" w:rsidRPr="00366298" w:rsidRDefault="000D6CF0" w:rsidP="00F566EA">
            <w:pPr>
              <w:pStyle w:val="Heading6"/>
              <w:tabs>
                <w:tab w:val="left" w:pos="0"/>
              </w:tabs>
              <w:spacing w:before="0" w:after="0"/>
              <w:jc w:val="center"/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sl-SI" w:eastAsia="en-GB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sl-SI" w:eastAsia="en-GB"/>
              </w:rPr>
              <w:t>Izvor finansiranja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0D6CF0" w:rsidRPr="00366298" w:rsidRDefault="000D6CF0" w:rsidP="00F566EA">
            <w:pPr>
              <w:pStyle w:val="Heading6"/>
              <w:tabs>
                <w:tab w:val="left" w:pos="0"/>
              </w:tabs>
              <w:spacing w:before="0" w:after="0"/>
              <w:jc w:val="center"/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sl-SI" w:eastAsia="en-GB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sl-SI" w:eastAsia="en-GB"/>
              </w:rPr>
              <w:t>Finansijska sredstva</w:t>
            </w:r>
          </w:p>
        </w:tc>
      </w:tr>
      <w:tr w:rsidR="007F0579" w:rsidRPr="00366298" w:rsidTr="00F566EA">
        <w:trPr>
          <w:cantSplit/>
          <w:trHeight w:val="375"/>
          <w:jc w:val="center"/>
        </w:trPr>
        <w:tc>
          <w:tcPr>
            <w:tcW w:w="2520" w:type="dxa"/>
          </w:tcPr>
          <w:p w:rsidR="007F0579" w:rsidRPr="00366298" w:rsidRDefault="00480F5A" w:rsidP="007F0579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Organizovanje</w:t>
            </w:r>
            <w:r w:rsidR="008E6EF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 xml:space="preserve"> obuke odgovornih</w:t>
            </w:r>
            <w:r w:rsidR="007F0579" w:rsidRPr="00366298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 xml:space="preserve"> </w:t>
            </w:r>
            <w:r w:rsidR="008E6EF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lica</w:t>
            </w:r>
            <w:r w:rsidR="007F0579" w:rsidRPr="00366298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 xml:space="preserve"> za kvalitet </w:t>
            </w:r>
            <w:r w:rsidR="008E6EF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kod organizatora obrazovanja odraslih</w:t>
            </w:r>
          </w:p>
          <w:p w:rsidR="007F0579" w:rsidRPr="00366298" w:rsidRDefault="007F0579" w:rsidP="007F0579">
            <w:pPr>
              <w:spacing w:after="0" w:line="240" w:lineRule="auto"/>
              <w:rPr>
                <w:rFonts w:ascii="Trebuchet MS" w:hAnsi="Trebuchet MS" w:cs="Trebuchet MS"/>
                <w:b/>
                <w:bCs/>
                <w:color w:val="000000" w:themeColor="text1"/>
                <w:highlight w:val="yellow"/>
                <w:lang w:val="sl-SI"/>
              </w:rPr>
            </w:pPr>
          </w:p>
        </w:tc>
        <w:tc>
          <w:tcPr>
            <w:tcW w:w="2520" w:type="dxa"/>
          </w:tcPr>
          <w:p w:rsidR="007F0579" w:rsidRPr="00366298" w:rsidRDefault="007F0579" w:rsidP="007F057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highlight w:val="yellow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Centar za stručno obrazovanje</w:t>
            </w:r>
          </w:p>
        </w:tc>
        <w:tc>
          <w:tcPr>
            <w:tcW w:w="2520" w:type="dxa"/>
          </w:tcPr>
          <w:p w:rsidR="007F0579" w:rsidRPr="00366298" w:rsidRDefault="007F0579" w:rsidP="007F057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highlight w:val="yellow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Menadžeri/ke odgovorni/e za kvalitet kod licenciranih organizatora </w:t>
            </w:r>
          </w:p>
        </w:tc>
        <w:tc>
          <w:tcPr>
            <w:tcW w:w="2520" w:type="dxa"/>
          </w:tcPr>
          <w:p w:rsidR="007F0579" w:rsidRPr="00366298" w:rsidRDefault="007F0579" w:rsidP="008E6EF4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Broj </w:t>
            </w:r>
            <w:r w:rsidR="008E6EF4">
              <w:rPr>
                <w:rFonts w:ascii="Trebuchet MS" w:hAnsi="Trebuchet MS" w:cs="Trebuchet MS"/>
                <w:color w:val="000000" w:themeColor="text1"/>
                <w:lang w:val="sl-SI"/>
              </w:rPr>
              <w:t>polaznika/ca obuke</w:t>
            </w:r>
          </w:p>
        </w:tc>
        <w:tc>
          <w:tcPr>
            <w:tcW w:w="2520" w:type="dxa"/>
          </w:tcPr>
          <w:p w:rsidR="007F0579" w:rsidRPr="00366298" w:rsidRDefault="007F0579" w:rsidP="007F057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Centar za stručno obrazovanje</w:t>
            </w:r>
          </w:p>
        </w:tc>
        <w:tc>
          <w:tcPr>
            <w:tcW w:w="2520" w:type="dxa"/>
            <w:vAlign w:val="center"/>
          </w:tcPr>
          <w:p w:rsidR="007F0579" w:rsidRPr="00366298" w:rsidRDefault="002861B9" w:rsidP="00947F95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    </w:t>
            </w:r>
            <w:r w:rsidR="00B84DAD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 </w:t>
            </w:r>
            <w:r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   2.000,00€</w:t>
            </w:r>
          </w:p>
        </w:tc>
      </w:tr>
      <w:tr w:rsidR="007F0579" w:rsidRPr="00366298" w:rsidTr="00F566EA">
        <w:trPr>
          <w:cantSplit/>
          <w:trHeight w:val="375"/>
          <w:jc w:val="center"/>
        </w:trPr>
        <w:tc>
          <w:tcPr>
            <w:tcW w:w="2520" w:type="dxa"/>
          </w:tcPr>
          <w:p w:rsidR="007F0579" w:rsidRPr="00ED5B9A" w:rsidRDefault="007F0579" w:rsidP="007F0579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Procjena kvaliteta realizacije programa u ustanovi (licencirani organizatori</w:t>
            </w:r>
            <w:r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 xml:space="preserve"> obrazovanja odraslih)</w:t>
            </w:r>
          </w:p>
        </w:tc>
        <w:tc>
          <w:tcPr>
            <w:tcW w:w="2520" w:type="dxa"/>
          </w:tcPr>
          <w:p w:rsidR="007F0579" w:rsidRPr="00366298" w:rsidRDefault="007F0579" w:rsidP="007F057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Centar za stručno obrazovanje</w:t>
            </w:r>
          </w:p>
        </w:tc>
        <w:tc>
          <w:tcPr>
            <w:tcW w:w="2520" w:type="dxa"/>
          </w:tcPr>
          <w:p w:rsidR="007F0579" w:rsidRPr="00366298" w:rsidRDefault="007F0579" w:rsidP="007F057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Licencirani organizatori obrazovanja odraslih</w:t>
            </w:r>
          </w:p>
        </w:tc>
        <w:tc>
          <w:tcPr>
            <w:tcW w:w="2520" w:type="dxa"/>
          </w:tcPr>
          <w:p w:rsidR="007F0579" w:rsidRPr="00366298" w:rsidRDefault="007F0579" w:rsidP="007F057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Broj ustanova u kojima je realizovana procjena kvaliteta rada</w:t>
            </w:r>
          </w:p>
        </w:tc>
        <w:tc>
          <w:tcPr>
            <w:tcW w:w="2520" w:type="dxa"/>
          </w:tcPr>
          <w:p w:rsidR="007F0579" w:rsidRPr="00366298" w:rsidRDefault="007F0579" w:rsidP="007F057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Centar za stručno obrazovanje</w:t>
            </w:r>
          </w:p>
        </w:tc>
        <w:tc>
          <w:tcPr>
            <w:tcW w:w="2520" w:type="dxa"/>
            <w:vAlign w:val="center"/>
          </w:tcPr>
          <w:p w:rsidR="007F0579" w:rsidRPr="00366298" w:rsidRDefault="002861B9" w:rsidP="002861B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       10.000,00€</w:t>
            </w:r>
          </w:p>
        </w:tc>
      </w:tr>
      <w:tr w:rsidR="007F0579" w:rsidRPr="00366298" w:rsidTr="00F566EA">
        <w:trPr>
          <w:cantSplit/>
          <w:trHeight w:val="375"/>
          <w:jc w:val="center"/>
        </w:trPr>
        <w:tc>
          <w:tcPr>
            <w:tcW w:w="2520" w:type="dxa"/>
          </w:tcPr>
          <w:p w:rsidR="007F0579" w:rsidRPr="00ED5B9A" w:rsidRDefault="00480F5A" w:rsidP="00480F5A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Revizija</w:t>
            </w:r>
            <w:r w:rsidR="007F0579" w:rsidRPr="00366298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 xml:space="preserve"> </w:t>
            </w:r>
            <w:r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 xml:space="preserve">postojećih i izrada novih </w:t>
            </w:r>
            <w:r w:rsidR="007F0579" w:rsidRPr="00366298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podzakonskih akata</w:t>
            </w:r>
            <w:r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 xml:space="preserve"> </w:t>
            </w:r>
            <w:r w:rsidR="007F0579" w:rsidRPr="00366298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koji regul</w:t>
            </w:r>
            <w:r w:rsidR="007F0579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išu oblast obrazovanja odraslih</w:t>
            </w:r>
          </w:p>
        </w:tc>
        <w:tc>
          <w:tcPr>
            <w:tcW w:w="2520" w:type="dxa"/>
          </w:tcPr>
          <w:p w:rsidR="007F0579" w:rsidRPr="00366298" w:rsidRDefault="007F0579" w:rsidP="007F057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Ministarstvo prosvjete</w:t>
            </w:r>
          </w:p>
          <w:p w:rsidR="007F0579" w:rsidRPr="00366298" w:rsidRDefault="007F0579" w:rsidP="007F057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  <w:tc>
          <w:tcPr>
            <w:tcW w:w="2520" w:type="dxa"/>
          </w:tcPr>
          <w:p w:rsidR="007F0579" w:rsidRPr="00366298" w:rsidRDefault="007F0579" w:rsidP="007F057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  <w:tc>
          <w:tcPr>
            <w:tcW w:w="2520" w:type="dxa"/>
          </w:tcPr>
          <w:p w:rsidR="007F0579" w:rsidRPr="00366298" w:rsidRDefault="00480F5A" w:rsidP="007F057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color w:val="000000" w:themeColor="text1"/>
                <w:lang w:val="sl-SI"/>
              </w:rPr>
              <w:t>Pripremljena podzakonska akta</w:t>
            </w:r>
          </w:p>
        </w:tc>
        <w:tc>
          <w:tcPr>
            <w:tcW w:w="2520" w:type="dxa"/>
          </w:tcPr>
          <w:p w:rsidR="007F0579" w:rsidRPr="00366298" w:rsidRDefault="007F0579" w:rsidP="007F057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  <w:tc>
          <w:tcPr>
            <w:tcW w:w="2520" w:type="dxa"/>
            <w:vAlign w:val="center"/>
          </w:tcPr>
          <w:p w:rsidR="007F0579" w:rsidRPr="00366298" w:rsidRDefault="007F0579" w:rsidP="007F0579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</w:tr>
      <w:tr w:rsidR="007F0579" w:rsidRPr="00E529A5" w:rsidTr="00F566EA">
        <w:trPr>
          <w:cantSplit/>
          <w:trHeight w:val="375"/>
          <w:jc w:val="center"/>
        </w:trPr>
        <w:tc>
          <w:tcPr>
            <w:tcW w:w="2520" w:type="dxa"/>
          </w:tcPr>
          <w:p w:rsidR="007F0579" w:rsidRPr="00ED5B9A" w:rsidRDefault="007F0579" w:rsidP="007F0579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Pokretanje inicijative za uspostavljanje mreže organizatora obrazovanja odraslih za</w:t>
            </w:r>
            <w:r w:rsidR="00480F5A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 xml:space="preserve"> razmjenu</w:t>
            </w:r>
            <w:r w:rsidRPr="00366298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 xml:space="preserve"> primjer</w:t>
            </w:r>
            <w:r w:rsidR="00480F5A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a</w:t>
            </w:r>
            <w:r w:rsidRPr="00366298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 xml:space="preserve"> dobr</w:t>
            </w:r>
            <w:r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e prakse</w:t>
            </w:r>
            <w:r w:rsidR="00480F5A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 xml:space="preserve"> na obezbjeđenju</w:t>
            </w:r>
            <w:r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 xml:space="preserve"> kvaliteta</w:t>
            </w:r>
          </w:p>
        </w:tc>
        <w:tc>
          <w:tcPr>
            <w:tcW w:w="2520" w:type="dxa"/>
          </w:tcPr>
          <w:p w:rsidR="007F0579" w:rsidRPr="00366298" w:rsidRDefault="007F0579" w:rsidP="007F057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Licencirani organizatori obrazovanja odraslih</w:t>
            </w:r>
          </w:p>
          <w:p w:rsidR="007F0579" w:rsidRPr="00366298" w:rsidRDefault="007F0579" w:rsidP="007F057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uz podršku Centra za stručno obrazovanje</w:t>
            </w:r>
          </w:p>
        </w:tc>
        <w:tc>
          <w:tcPr>
            <w:tcW w:w="2520" w:type="dxa"/>
          </w:tcPr>
          <w:p w:rsidR="007F0579" w:rsidRPr="00366298" w:rsidRDefault="007F0579" w:rsidP="007F057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Nastavni kadar koji radi u obrazovanju odraslih</w:t>
            </w:r>
          </w:p>
        </w:tc>
        <w:tc>
          <w:tcPr>
            <w:tcW w:w="2520" w:type="dxa"/>
          </w:tcPr>
          <w:p w:rsidR="007F0579" w:rsidRPr="00366298" w:rsidRDefault="007F0579" w:rsidP="007F057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Pokretanje inicijative za uspostavljanje mreže organizatora obrazovanja odraslih za razmjenu iskustava</w:t>
            </w:r>
          </w:p>
        </w:tc>
        <w:tc>
          <w:tcPr>
            <w:tcW w:w="2520" w:type="dxa"/>
          </w:tcPr>
          <w:p w:rsidR="007F0579" w:rsidRPr="00366298" w:rsidRDefault="007F0579" w:rsidP="007F057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  <w:tc>
          <w:tcPr>
            <w:tcW w:w="2520" w:type="dxa"/>
            <w:vAlign w:val="center"/>
          </w:tcPr>
          <w:p w:rsidR="007F0579" w:rsidRPr="00366298" w:rsidRDefault="007F0579" w:rsidP="007F0579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</w:tr>
      <w:tr w:rsidR="007F0579" w:rsidRPr="00366298" w:rsidTr="00F566EA">
        <w:trPr>
          <w:cantSplit/>
          <w:trHeight w:val="375"/>
          <w:jc w:val="center"/>
        </w:trPr>
        <w:tc>
          <w:tcPr>
            <w:tcW w:w="2520" w:type="dxa"/>
          </w:tcPr>
          <w:p w:rsidR="007F0579" w:rsidRPr="00366298" w:rsidRDefault="007F0579" w:rsidP="007F0579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Pokretanje inicijative na uspostavlj</w:t>
            </w:r>
            <w:r w:rsidR="008E6EF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 xml:space="preserve">anju sistema praćenja polaznika/ca </w:t>
            </w:r>
            <w:r w:rsidRPr="00366298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nakon završetka programa obrazovanja</w:t>
            </w:r>
          </w:p>
        </w:tc>
        <w:tc>
          <w:tcPr>
            <w:tcW w:w="2520" w:type="dxa"/>
          </w:tcPr>
          <w:p w:rsidR="007F0579" w:rsidRPr="00366298" w:rsidRDefault="007F0579" w:rsidP="007F057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Licencirani organizatori obrazovanja odraslih uz podršku Centra za stručno obrazovanje</w:t>
            </w:r>
          </w:p>
        </w:tc>
        <w:tc>
          <w:tcPr>
            <w:tcW w:w="2520" w:type="dxa"/>
          </w:tcPr>
          <w:p w:rsidR="007F0579" w:rsidRPr="00366298" w:rsidRDefault="007F0579" w:rsidP="007F057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Polaznici/e programa obrazovanja</w:t>
            </w:r>
          </w:p>
        </w:tc>
        <w:tc>
          <w:tcPr>
            <w:tcW w:w="2520" w:type="dxa"/>
          </w:tcPr>
          <w:p w:rsidR="007F0579" w:rsidRPr="00366298" w:rsidRDefault="007F0579" w:rsidP="007F0579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Pokrenuta inicijativa  na uspostavljanju sistema praćenja polaznika/ca programa</w:t>
            </w:r>
          </w:p>
        </w:tc>
        <w:tc>
          <w:tcPr>
            <w:tcW w:w="2520" w:type="dxa"/>
          </w:tcPr>
          <w:p w:rsidR="007F0579" w:rsidRPr="00366298" w:rsidRDefault="007F0579" w:rsidP="007F057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  <w:tc>
          <w:tcPr>
            <w:tcW w:w="2520" w:type="dxa"/>
            <w:vAlign w:val="center"/>
          </w:tcPr>
          <w:p w:rsidR="007F0579" w:rsidRPr="00366298" w:rsidRDefault="007F0579" w:rsidP="007F0579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</w:tr>
      <w:tr w:rsidR="00D642E9" w:rsidRPr="00366298" w:rsidTr="007126B6">
        <w:trPr>
          <w:cantSplit/>
          <w:trHeight w:val="375"/>
          <w:jc w:val="center"/>
        </w:trPr>
        <w:tc>
          <w:tcPr>
            <w:tcW w:w="2520" w:type="dxa"/>
          </w:tcPr>
          <w:p w:rsidR="00D642E9" w:rsidRPr="00FC4A13" w:rsidRDefault="00D642E9" w:rsidP="00D642E9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lastRenderedPageBreak/>
              <w:t>Realizacija programa</w:t>
            </w:r>
            <w:r w:rsidR="008E6EF4" w:rsidRPr="00FC4A13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 xml:space="preserve"> andragoškog osposobljavanja</w:t>
            </w:r>
            <w:r w:rsidRPr="00FC4A13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 xml:space="preserve"> nastavnog kadra koji radi u obrazovanju odraslih</w:t>
            </w:r>
          </w:p>
        </w:tc>
        <w:tc>
          <w:tcPr>
            <w:tcW w:w="2520" w:type="dxa"/>
          </w:tcPr>
          <w:p w:rsidR="00D642E9" w:rsidRPr="00FC4A13" w:rsidRDefault="00D642E9" w:rsidP="00D642E9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 w:themeColor="text1"/>
                <w:lang w:val="sl-SI"/>
              </w:rPr>
              <w:t>Centar za stručno obrazovanje</w:t>
            </w:r>
          </w:p>
        </w:tc>
        <w:tc>
          <w:tcPr>
            <w:tcW w:w="2520" w:type="dxa"/>
          </w:tcPr>
          <w:p w:rsidR="00D642E9" w:rsidRPr="00FC4A13" w:rsidRDefault="00D642E9" w:rsidP="00D642E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 w:themeColor="text1"/>
                <w:lang w:val="sl-SI"/>
              </w:rPr>
              <w:t>Nastavni kadar koji radi u obrazovanju odraslih</w:t>
            </w:r>
          </w:p>
        </w:tc>
        <w:tc>
          <w:tcPr>
            <w:tcW w:w="2520" w:type="dxa"/>
          </w:tcPr>
          <w:p w:rsidR="00D642E9" w:rsidRPr="00FC4A13" w:rsidRDefault="008E6EF4" w:rsidP="00D642E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 w:themeColor="text1"/>
                <w:lang w:val="sl-SI"/>
              </w:rPr>
              <w:t>Broj obučenog nastavnog kadra</w:t>
            </w:r>
          </w:p>
        </w:tc>
        <w:tc>
          <w:tcPr>
            <w:tcW w:w="2520" w:type="dxa"/>
          </w:tcPr>
          <w:p w:rsidR="00DD7E4F" w:rsidRDefault="00DD7E4F" w:rsidP="00D642E9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Licencirani organizatori obrazovanja odraslih</w:t>
            </w:r>
          </w:p>
          <w:p w:rsidR="00D642E9" w:rsidRPr="00FC4A13" w:rsidRDefault="00D642E9" w:rsidP="00D642E9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Centar za stručno obrazovanje</w:t>
            </w:r>
          </w:p>
          <w:p w:rsidR="00D642E9" w:rsidRPr="00FC4A13" w:rsidRDefault="00D642E9" w:rsidP="00DD7E4F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  <w:tc>
          <w:tcPr>
            <w:tcW w:w="2520" w:type="dxa"/>
            <w:vAlign w:val="center"/>
          </w:tcPr>
          <w:p w:rsidR="00D642E9" w:rsidRPr="00FC4A13" w:rsidRDefault="002861B9" w:rsidP="00D642E9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 w:themeColor="text1"/>
                <w:lang w:val="sl-SI"/>
              </w:rPr>
              <w:t>10.000, 00€</w:t>
            </w:r>
          </w:p>
        </w:tc>
      </w:tr>
      <w:tr w:rsidR="00B24C8B" w:rsidRPr="00366298" w:rsidTr="007126B6">
        <w:trPr>
          <w:cantSplit/>
          <w:trHeight w:val="375"/>
          <w:jc w:val="center"/>
        </w:trPr>
        <w:tc>
          <w:tcPr>
            <w:tcW w:w="2520" w:type="dxa"/>
          </w:tcPr>
          <w:p w:rsidR="00B24C8B" w:rsidRPr="00FC4A13" w:rsidRDefault="00B24C8B" w:rsidP="00D642E9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Sprovođenje istraživanja kod registrovanih NVO koje se bave obrazovanjem odraslih</w:t>
            </w:r>
          </w:p>
        </w:tc>
        <w:tc>
          <w:tcPr>
            <w:tcW w:w="2520" w:type="dxa"/>
          </w:tcPr>
          <w:p w:rsidR="00B24C8B" w:rsidRPr="00FC4A13" w:rsidRDefault="00B24C8B" w:rsidP="00D642E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 w:themeColor="text1"/>
                <w:lang w:val="sl-SI"/>
              </w:rPr>
              <w:t>Centar za stručno obrazovanje</w:t>
            </w:r>
          </w:p>
          <w:p w:rsidR="00B24C8B" w:rsidRPr="00FC4A13" w:rsidRDefault="00B24C8B" w:rsidP="00D642E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 w:themeColor="text1"/>
                <w:lang w:val="sl-SI"/>
              </w:rPr>
              <w:t>NVO</w:t>
            </w:r>
          </w:p>
        </w:tc>
        <w:tc>
          <w:tcPr>
            <w:tcW w:w="2520" w:type="dxa"/>
          </w:tcPr>
          <w:p w:rsidR="00B24C8B" w:rsidRPr="00FC4A13" w:rsidRDefault="00B24C8B" w:rsidP="00D642E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 w:themeColor="text1"/>
                <w:lang w:val="sl-SI"/>
              </w:rPr>
              <w:t>NVO</w:t>
            </w:r>
          </w:p>
        </w:tc>
        <w:tc>
          <w:tcPr>
            <w:tcW w:w="2520" w:type="dxa"/>
          </w:tcPr>
          <w:p w:rsidR="00B24C8B" w:rsidRPr="00FC4A13" w:rsidRDefault="00B24C8B" w:rsidP="00D642E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Sprovedeno istraživanje </w:t>
            </w:r>
          </w:p>
        </w:tc>
        <w:tc>
          <w:tcPr>
            <w:tcW w:w="2520" w:type="dxa"/>
          </w:tcPr>
          <w:p w:rsidR="00B24C8B" w:rsidRPr="00FC4A13" w:rsidRDefault="00B24C8B" w:rsidP="00B24C8B">
            <w:pPr>
              <w:spacing w:after="160" w:line="259" w:lineRule="auto"/>
              <w:rPr>
                <w:rFonts w:ascii="Trebuchet MS" w:hAnsi="Trebuchet MS" w:cs="Trebuchet MS"/>
                <w:color w:val="000000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/>
                <w:lang w:val="sl-SI"/>
              </w:rPr>
              <w:t>Projekat EPALE- Nacionalni servis podrške za Crnu Goru (kompletan za obrazovanje odraslih) 2017-2018</w:t>
            </w:r>
          </w:p>
          <w:p w:rsidR="00B24C8B" w:rsidRPr="00FC4A13" w:rsidRDefault="00B24C8B" w:rsidP="00D642E9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</w:p>
        </w:tc>
        <w:tc>
          <w:tcPr>
            <w:tcW w:w="2520" w:type="dxa"/>
            <w:vAlign w:val="center"/>
          </w:tcPr>
          <w:p w:rsidR="00B24C8B" w:rsidRPr="00FC4A13" w:rsidRDefault="00B24C8B" w:rsidP="00B24C8B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/>
                <w:lang w:val="sl-SI"/>
              </w:rPr>
              <w:t>EU grant 80%</w:t>
            </w:r>
          </w:p>
          <w:p w:rsidR="00B24C8B" w:rsidRPr="00FC4A13" w:rsidRDefault="00B24C8B" w:rsidP="00B24C8B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/>
                <w:lang w:val="sl-SI"/>
              </w:rPr>
              <w:t>+20% nacionalno kofinansiranje</w:t>
            </w:r>
          </w:p>
          <w:p w:rsidR="00B24C8B" w:rsidRPr="00FC4A13" w:rsidRDefault="00B24C8B" w:rsidP="00B24C8B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lang w:val="sl-SI"/>
              </w:rPr>
            </w:pPr>
            <w:r w:rsidRPr="00FC4A13">
              <w:rPr>
                <w:rFonts w:ascii="Trebuchet MS" w:hAnsi="Trebuchet MS" w:cs="Trebuchet MS"/>
                <w:color w:val="000000"/>
                <w:lang w:val="sl-SI"/>
              </w:rPr>
              <w:t>Ukupna sredstva:</w:t>
            </w:r>
          </w:p>
          <w:p w:rsidR="00B24C8B" w:rsidRPr="00FC4A13" w:rsidRDefault="00B24C8B" w:rsidP="00B24C8B">
            <w:pPr>
              <w:spacing w:after="160" w:line="259" w:lineRule="auto"/>
              <w:jc w:val="center"/>
              <w:rPr>
                <w:rFonts w:cs="Times New Roman"/>
                <w:lang w:val="sr-Latn-ME"/>
              </w:rPr>
            </w:pPr>
            <w:r w:rsidRPr="00FC4A13">
              <w:rPr>
                <w:rFonts w:ascii="Trebuchet MS" w:hAnsi="Trebuchet MS" w:cs="Trebuchet MS"/>
                <w:color w:val="000000"/>
                <w:lang w:val="sl-SI"/>
              </w:rPr>
              <w:t>173.143,00€</w:t>
            </w:r>
          </w:p>
          <w:p w:rsidR="00B24C8B" w:rsidRPr="00FC4A13" w:rsidRDefault="00B24C8B" w:rsidP="00D642E9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</w:tr>
      <w:tr w:rsidR="00D642E9" w:rsidRPr="00366298" w:rsidTr="00F566EA">
        <w:trPr>
          <w:cantSplit/>
          <w:trHeight w:val="375"/>
          <w:jc w:val="center"/>
        </w:trPr>
        <w:tc>
          <w:tcPr>
            <w:tcW w:w="2520" w:type="dxa"/>
          </w:tcPr>
          <w:p w:rsidR="00D642E9" w:rsidRPr="00366298" w:rsidRDefault="008E6EF4" w:rsidP="00D642E9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Sprovođenje ankete za polaznike/ce</w:t>
            </w:r>
            <w:r w:rsidR="00D642E9" w:rsidRPr="00366298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 xml:space="preserve"> koji su završili</w:t>
            </w:r>
            <w:r w:rsidR="004710BE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/e</w:t>
            </w:r>
            <w:r w:rsidR="00D642E9" w:rsidRPr="00366298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 xml:space="preserve"> programe koji vode stručnim kvalifikacijama i ključni</w:t>
            </w:r>
            <w:r w:rsidR="00D642E9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m vještinama</w:t>
            </w:r>
          </w:p>
        </w:tc>
        <w:tc>
          <w:tcPr>
            <w:tcW w:w="2520" w:type="dxa"/>
          </w:tcPr>
          <w:p w:rsidR="008E6EF4" w:rsidRDefault="008E6EF4" w:rsidP="00D642E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Zavod za zapošljavanje</w:t>
            </w:r>
          </w:p>
          <w:p w:rsidR="00D642E9" w:rsidRPr="00366298" w:rsidRDefault="00D642E9" w:rsidP="00D642E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Centar za stručno obrazovanje</w:t>
            </w:r>
          </w:p>
          <w:p w:rsidR="00D642E9" w:rsidRPr="00366298" w:rsidRDefault="00D642E9" w:rsidP="00D642E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Licencirani organizatori obrazovanja odraslih</w:t>
            </w:r>
          </w:p>
        </w:tc>
        <w:tc>
          <w:tcPr>
            <w:tcW w:w="2520" w:type="dxa"/>
          </w:tcPr>
          <w:p w:rsidR="00D642E9" w:rsidRPr="00366298" w:rsidRDefault="00D642E9" w:rsidP="00D642E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Polaznici/ce programa</w:t>
            </w:r>
          </w:p>
        </w:tc>
        <w:tc>
          <w:tcPr>
            <w:tcW w:w="2520" w:type="dxa"/>
          </w:tcPr>
          <w:p w:rsidR="00D642E9" w:rsidRPr="00366298" w:rsidRDefault="00D642E9" w:rsidP="00D642E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Broj anketiranih polaznika/polaznica</w:t>
            </w:r>
          </w:p>
        </w:tc>
        <w:tc>
          <w:tcPr>
            <w:tcW w:w="2520" w:type="dxa"/>
          </w:tcPr>
          <w:p w:rsidR="008E6EF4" w:rsidRDefault="008E6EF4" w:rsidP="00D642E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Zavod za zapošljavanje</w:t>
            </w:r>
          </w:p>
          <w:p w:rsidR="00D642E9" w:rsidRPr="00366298" w:rsidRDefault="00D642E9" w:rsidP="00D642E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Centar za stručno obrazovanje</w:t>
            </w:r>
          </w:p>
          <w:p w:rsidR="00D642E9" w:rsidRPr="00366298" w:rsidRDefault="00D642E9" w:rsidP="00D642E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  <w:tc>
          <w:tcPr>
            <w:tcW w:w="2520" w:type="dxa"/>
            <w:vAlign w:val="center"/>
          </w:tcPr>
          <w:p w:rsidR="00D642E9" w:rsidRPr="00366298" w:rsidRDefault="00D642E9" w:rsidP="00D642E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</w:tr>
      <w:tr w:rsidR="00D642E9" w:rsidRPr="00366298" w:rsidTr="00F566EA">
        <w:trPr>
          <w:cantSplit/>
          <w:trHeight w:val="375"/>
          <w:jc w:val="center"/>
        </w:trPr>
        <w:tc>
          <w:tcPr>
            <w:tcW w:w="2520" w:type="dxa"/>
          </w:tcPr>
          <w:p w:rsidR="00D642E9" w:rsidRPr="00366298" w:rsidRDefault="00D642E9" w:rsidP="00D642E9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Sprovođenje ankete zadovoljstva poslodavaca znanjima i vještinama st</w:t>
            </w:r>
            <w:r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ečenim kroz program obrazovanja</w:t>
            </w:r>
          </w:p>
        </w:tc>
        <w:tc>
          <w:tcPr>
            <w:tcW w:w="2520" w:type="dxa"/>
          </w:tcPr>
          <w:p w:rsidR="008E6EF4" w:rsidRDefault="008E6EF4" w:rsidP="00D642E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Zavod za zapošljavanje</w:t>
            </w:r>
          </w:p>
          <w:p w:rsidR="00D642E9" w:rsidRPr="00366298" w:rsidRDefault="00D642E9" w:rsidP="00D642E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Centar za stručno obrazovanje</w:t>
            </w:r>
          </w:p>
          <w:p w:rsidR="00D642E9" w:rsidRPr="00366298" w:rsidRDefault="00D642E9" w:rsidP="00D642E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  <w:tc>
          <w:tcPr>
            <w:tcW w:w="2520" w:type="dxa"/>
          </w:tcPr>
          <w:p w:rsidR="00D642E9" w:rsidRPr="00366298" w:rsidRDefault="00D642E9" w:rsidP="00D642E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Poslodavci</w:t>
            </w:r>
          </w:p>
        </w:tc>
        <w:tc>
          <w:tcPr>
            <w:tcW w:w="2520" w:type="dxa"/>
          </w:tcPr>
          <w:p w:rsidR="00D642E9" w:rsidRPr="00366298" w:rsidRDefault="00D642E9" w:rsidP="00D642E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Broj anketiranih poslodavaca</w:t>
            </w:r>
          </w:p>
        </w:tc>
        <w:tc>
          <w:tcPr>
            <w:tcW w:w="2520" w:type="dxa"/>
          </w:tcPr>
          <w:p w:rsidR="008E6EF4" w:rsidRDefault="008E6EF4" w:rsidP="00D642E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Zavod za zapošljavanje</w:t>
            </w:r>
          </w:p>
          <w:p w:rsidR="00D642E9" w:rsidRPr="00366298" w:rsidRDefault="00D642E9" w:rsidP="00D642E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Centar za stručno obrazovanje</w:t>
            </w:r>
          </w:p>
          <w:p w:rsidR="00D642E9" w:rsidRPr="00366298" w:rsidRDefault="00D642E9" w:rsidP="00D642E9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</w:p>
        </w:tc>
        <w:tc>
          <w:tcPr>
            <w:tcW w:w="2520" w:type="dxa"/>
            <w:vAlign w:val="center"/>
          </w:tcPr>
          <w:p w:rsidR="00D642E9" w:rsidRPr="00366298" w:rsidRDefault="00D642E9" w:rsidP="00D642E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</w:tr>
      <w:tr w:rsidR="00D642E9" w:rsidRPr="00366298" w:rsidTr="00F566EA">
        <w:trPr>
          <w:cantSplit/>
          <w:trHeight w:val="52"/>
          <w:jc w:val="center"/>
        </w:trPr>
        <w:tc>
          <w:tcPr>
            <w:tcW w:w="7560" w:type="dxa"/>
            <w:gridSpan w:val="3"/>
            <w:vAlign w:val="center"/>
          </w:tcPr>
          <w:p w:rsidR="00D642E9" w:rsidRPr="00366298" w:rsidRDefault="00D642E9" w:rsidP="00D642E9">
            <w:pPr>
              <w:spacing w:after="0" w:line="240" w:lineRule="auto"/>
              <w:rPr>
                <w:rFonts w:ascii="Trebuchet MS" w:hAnsi="Trebuchet MS" w:cs="Trebuchet MS"/>
                <w:b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Izvor sredstava:</w:t>
            </w:r>
          </w:p>
        </w:tc>
        <w:tc>
          <w:tcPr>
            <w:tcW w:w="7560" w:type="dxa"/>
            <w:gridSpan w:val="3"/>
          </w:tcPr>
          <w:p w:rsidR="00D642E9" w:rsidRPr="00366298" w:rsidRDefault="00D642E9" w:rsidP="00D642E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Centar za stručno obra</w:t>
            </w:r>
            <w:r>
              <w:rPr>
                <w:rFonts w:ascii="Trebuchet MS" w:hAnsi="Trebuchet MS" w:cs="Trebuchet MS"/>
                <w:color w:val="000000" w:themeColor="text1"/>
                <w:lang w:val="sl-SI"/>
              </w:rPr>
              <w:t>zovanje ..............</w:t>
            </w:r>
            <w:r w:rsidR="00B84DAD">
              <w:rPr>
                <w:rFonts w:ascii="Trebuchet MS" w:hAnsi="Trebuchet MS" w:cs="Trebuchet MS"/>
                <w:color w:val="000000" w:themeColor="text1"/>
                <w:lang w:val="sl-SI"/>
              </w:rPr>
              <w:t>....22.0000</w:t>
            </w:r>
            <w:r w:rsidR="00A822D7">
              <w:rPr>
                <w:rFonts w:ascii="Trebuchet MS" w:hAnsi="Trebuchet MS" w:cs="Trebuchet MS"/>
                <w:color w:val="000000" w:themeColor="text1"/>
                <w:lang w:val="sl-SI"/>
              </w:rPr>
              <w:t>,00€</w:t>
            </w:r>
          </w:p>
          <w:p w:rsidR="00D642E9" w:rsidRPr="00366298" w:rsidRDefault="00D642E9" w:rsidP="00D642E9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</w:tr>
      <w:tr w:rsidR="00D642E9" w:rsidRPr="00366298" w:rsidTr="00F566EA">
        <w:trPr>
          <w:cantSplit/>
          <w:trHeight w:val="52"/>
          <w:jc w:val="center"/>
        </w:trPr>
        <w:tc>
          <w:tcPr>
            <w:tcW w:w="7560" w:type="dxa"/>
            <w:gridSpan w:val="3"/>
            <w:vAlign w:val="center"/>
          </w:tcPr>
          <w:p w:rsidR="00D642E9" w:rsidRPr="00366298" w:rsidRDefault="00D642E9" w:rsidP="00D642E9">
            <w:pPr>
              <w:spacing w:after="0" w:line="240" w:lineRule="auto"/>
              <w:rPr>
                <w:rFonts w:ascii="Trebuchet MS" w:hAnsi="Trebuchet MS" w:cs="Trebuchet MS"/>
                <w:b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Ukupno:</w:t>
            </w:r>
          </w:p>
        </w:tc>
        <w:tc>
          <w:tcPr>
            <w:tcW w:w="7560" w:type="dxa"/>
            <w:gridSpan w:val="3"/>
          </w:tcPr>
          <w:p w:rsidR="00D642E9" w:rsidRPr="00366298" w:rsidRDefault="00A822D7" w:rsidP="00D642E9">
            <w:pPr>
              <w:spacing w:after="0" w:line="240" w:lineRule="auto"/>
              <w:rPr>
                <w:rFonts w:ascii="Trebuchet MS" w:hAnsi="Trebuchet MS" w:cs="Trebuchet MS"/>
                <w:b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                                               22.000,00</w:t>
            </w:r>
            <w:r w:rsidRPr="00A822D7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€</w:t>
            </w:r>
          </w:p>
        </w:tc>
      </w:tr>
    </w:tbl>
    <w:p w:rsidR="000D6CF0" w:rsidRPr="00366298" w:rsidRDefault="000D6CF0" w:rsidP="00F24B30">
      <w:pPr>
        <w:spacing w:after="0" w:line="240" w:lineRule="auto"/>
        <w:rPr>
          <w:rFonts w:ascii="Trebuchet MS" w:hAnsi="Trebuchet MS" w:cs="Trebuchet MS"/>
          <w:b/>
          <w:bCs/>
          <w:color w:val="000000" w:themeColor="text1"/>
          <w:u w:val="single"/>
          <w:lang w:val="sl-SI"/>
        </w:rPr>
      </w:pPr>
    </w:p>
    <w:p w:rsidR="0086747D" w:rsidRPr="00366298" w:rsidRDefault="0086747D" w:rsidP="00F24B30">
      <w:pPr>
        <w:spacing w:after="0" w:line="240" w:lineRule="auto"/>
        <w:rPr>
          <w:rFonts w:ascii="Trebuchet MS" w:hAnsi="Trebuchet MS" w:cs="Trebuchet MS"/>
          <w:b/>
          <w:bCs/>
          <w:color w:val="000000" w:themeColor="text1"/>
          <w:lang w:val="sl-SI"/>
        </w:rPr>
      </w:pPr>
    </w:p>
    <w:p w:rsidR="000D6CF0" w:rsidRPr="00F566EA" w:rsidRDefault="00E064A3" w:rsidP="00E064A3">
      <w:pPr>
        <w:pStyle w:val="Heading2"/>
        <w:rPr>
          <w:rFonts w:ascii="Trebuchet MS" w:hAnsi="Trebuchet MS"/>
          <w:b/>
          <w:color w:val="000000" w:themeColor="text1"/>
          <w:sz w:val="24"/>
          <w:szCs w:val="24"/>
          <w:lang w:val="sl-SI"/>
        </w:rPr>
      </w:pPr>
      <w:bookmarkStart w:id="9" w:name="_Toc504457810"/>
      <w:r>
        <w:rPr>
          <w:rFonts w:ascii="Trebuchet MS" w:hAnsi="Trebuchet MS"/>
          <w:b/>
          <w:color w:val="000000" w:themeColor="text1"/>
          <w:sz w:val="24"/>
          <w:szCs w:val="24"/>
          <w:lang w:val="sl-SI"/>
        </w:rPr>
        <w:lastRenderedPageBreak/>
        <w:t>5.</w:t>
      </w:r>
      <w:r w:rsidR="0086747D" w:rsidRPr="00F566EA">
        <w:rPr>
          <w:rFonts w:ascii="Trebuchet MS" w:hAnsi="Trebuchet MS"/>
          <w:b/>
          <w:color w:val="000000" w:themeColor="text1"/>
          <w:sz w:val="24"/>
          <w:szCs w:val="24"/>
          <w:lang w:val="sl-SI"/>
        </w:rPr>
        <w:t>OBEZBJEĐIVANJE FLEKSIBILNOG I ODRŽIVOG SISTEMA OBRAZOVANJA ODRASLIH</w:t>
      </w:r>
      <w:bookmarkEnd w:id="9"/>
    </w:p>
    <w:tbl>
      <w:tblPr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2185"/>
        <w:gridCol w:w="3118"/>
        <w:gridCol w:w="2257"/>
        <w:gridCol w:w="2520"/>
      </w:tblGrid>
      <w:tr w:rsidR="00F566EA" w:rsidRPr="00366298" w:rsidTr="008C20FF">
        <w:trPr>
          <w:cantSplit/>
          <w:trHeight w:val="425"/>
          <w:tblHeader/>
          <w:jc w:val="center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0D6CF0" w:rsidRPr="00366298" w:rsidRDefault="000D6CF0" w:rsidP="003C2371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 w:themeColor="text1"/>
                <w:lang w:val="sl-SI" w:eastAsia="en-GB"/>
              </w:rPr>
            </w:pPr>
            <w:r w:rsidRPr="00366298">
              <w:rPr>
                <w:rFonts w:ascii="Trebuchet MS" w:hAnsi="Trebuchet MS" w:cs="Trebuchet MS"/>
                <w:b/>
                <w:bCs/>
                <w:color w:val="000000" w:themeColor="text1"/>
                <w:lang w:val="sl-SI" w:eastAsia="en-GB"/>
              </w:rPr>
              <w:t>Aktivnosti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0D6CF0" w:rsidRPr="00366298" w:rsidRDefault="000D6CF0" w:rsidP="003C2371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>Nosioci aktivnosti</w:t>
            </w:r>
          </w:p>
        </w:tc>
        <w:tc>
          <w:tcPr>
            <w:tcW w:w="2185" w:type="dxa"/>
            <w:shd w:val="clear" w:color="auto" w:fill="D9D9D9" w:themeFill="background1" w:themeFillShade="D9"/>
            <w:vAlign w:val="center"/>
          </w:tcPr>
          <w:p w:rsidR="000D6CF0" w:rsidRPr="00366298" w:rsidRDefault="000D6CF0" w:rsidP="003C2371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>Ciljna grupa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86747D" w:rsidRPr="00366298" w:rsidRDefault="0086747D" w:rsidP="0086747D">
            <w:pPr>
              <w:pStyle w:val="Heading6"/>
              <w:tabs>
                <w:tab w:val="left" w:pos="0"/>
              </w:tabs>
              <w:spacing w:before="0" w:after="0"/>
              <w:jc w:val="center"/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sr-Latn-CS" w:eastAsia="en-GB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sl-SI" w:eastAsia="en-GB"/>
              </w:rPr>
              <w:t>Indikator za  pra</w:t>
            </w:r>
            <w:r w:rsidRPr="0036629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sr-Latn-CS" w:eastAsia="en-GB"/>
              </w:rPr>
              <w:t>ćenje(broj</w:t>
            </w:r>
          </w:p>
          <w:p w:rsidR="000D6CF0" w:rsidRPr="00366298" w:rsidRDefault="0086747D" w:rsidP="0086747D">
            <w:pPr>
              <w:pStyle w:val="Heading6"/>
              <w:tabs>
                <w:tab w:val="left" w:pos="0"/>
              </w:tabs>
              <w:spacing w:before="0" w:after="0"/>
              <w:jc w:val="center"/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sl-SI" w:eastAsia="en-GB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sl-SI" w:eastAsia="en-GB"/>
              </w:rPr>
              <w:t>polaznika/ca)</w:t>
            </w:r>
          </w:p>
        </w:tc>
        <w:tc>
          <w:tcPr>
            <w:tcW w:w="2257" w:type="dxa"/>
            <w:shd w:val="clear" w:color="auto" w:fill="D9D9D9" w:themeFill="background1" w:themeFillShade="D9"/>
            <w:vAlign w:val="center"/>
          </w:tcPr>
          <w:p w:rsidR="000D6CF0" w:rsidRPr="00366298" w:rsidRDefault="000D6CF0" w:rsidP="003C2371">
            <w:pPr>
              <w:pStyle w:val="Heading6"/>
              <w:tabs>
                <w:tab w:val="left" w:pos="0"/>
              </w:tabs>
              <w:spacing w:before="0" w:after="0"/>
              <w:jc w:val="center"/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sl-SI" w:eastAsia="en-GB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sl-SI" w:eastAsia="en-GB"/>
              </w:rPr>
              <w:t>Izvor finansiranja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0D6CF0" w:rsidRPr="00366298" w:rsidRDefault="000D6CF0" w:rsidP="003C2371">
            <w:pPr>
              <w:pStyle w:val="Heading6"/>
              <w:tabs>
                <w:tab w:val="left" w:pos="0"/>
              </w:tabs>
              <w:spacing w:before="0" w:after="0"/>
              <w:jc w:val="center"/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sl-SI" w:eastAsia="en-GB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sl-SI" w:eastAsia="en-GB"/>
              </w:rPr>
              <w:t>Finansijska sredstva</w:t>
            </w:r>
          </w:p>
        </w:tc>
      </w:tr>
      <w:tr w:rsidR="00F566EA" w:rsidRPr="00366298" w:rsidTr="008C20FF">
        <w:trPr>
          <w:cantSplit/>
          <w:trHeight w:val="160"/>
          <w:jc w:val="center"/>
        </w:trPr>
        <w:tc>
          <w:tcPr>
            <w:tcW w:w="2520" w:type="dxa"/>
          </w:tcPr>
          <w:p w:rsidR="000D6CF0" w:rsidRPr="000D0724" w:rsidRDefault="00405F1E" w:rsidP="00ED5B9A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Planiranje revizije</w:t>
            </w:r>
            <w:r w:rsidR="00D20E82"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 xml:space="preserve"> programa obrazovanja sa ciljem modularizacije i kreditnog vrednovanja</w:t>
            </w:r>
          </w:p>
        </w:tc>
        <w:tc>
          <w:tcPr>
            <w:tcW w:w="2520" w:type="dxa"/>
          </w:tcPr>
          <w:p w:rsidR="000D6CF0" w:rsidRPr="000D0724" w:rsidRDefault="00D20E82" w:rsidP="00ED5B9A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Centar za stručno obrazovanje</w:t>
            </w:r>
          </w:p>
          <w:p w:rsidR="00E1332B" w:rsidRPr="000D0724" w:rsidRDefault="00E1332B" w:rsidP="00ED5B9A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Socijalni partneri</w:t>
            </w:r>
          </w:p>
        </w:tc>
        <w:tc>
          <w:tcPr>
            <w:tcW w:w="2185" w:type="dxa"/>
          </w:tcPr>
          <w:p w:rsidR="000D6CF0" w:rsidRPr="000D0724" w:rsidRDefault="000D6CF0" w:rsidP="00ED5B9A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  <w:tc>
          <w:tcPr>
            <w:tcW w:w="3118" w:type="dxa"/>
          </w:tcPr>
          <w:p w:rsidR="00401687" w:rsidRPr="000D0724" w:rsidRDefault="00152555" w:rsidP="00ED5B9A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Plan revizije</w:t>
            </w:r>
            <w:r w:rsidR="0097421A"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 xml:space="preserve"> programa</w:t>
            </w:r>
            <w:r w:rsidR="007F4F0D"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 xml:space="preserve"> </w:t>
            </w:r>
            <w:r w:rsidR="0097421A"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obrazovanja</w:t>
            </w:r>
          </w:p>
          <w:p w:rsidR="00401687" w:rsidRPr="000D0724" w:rsidRDefault="00401687" w:rsidP="00ED5B9A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</w:p>
        </w:tc>
        <w:tc>
          <w:tcPr>
            <w:tcW w:w="2257" w:type="dxa"/>
          </w:tcPr>
          <w:p w:rsidR="00AC272C" w:rsidRPr="000D0724" w:rsidRDefault="00E1332B" w:rsidP="00ED5B9A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Centar za stručno obrazovanje</w:t>
            </w:r>
          </w:p>
        </w:tc>
        <w:tc>
          <w:tcPr>
            <w:tcW w:w="2520" w:type="dxa"/>
          </w:tcPr>
          <w:p w:rsidR="000D6CF0" w:rsidRPr="000D0724" w:rsidRDefault="000D6CF0" w:rsidP="003C2371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</w:pPr>
          </w:p>
          <w:p w:rsidR="000D6CF0" w:rsidRPr="000D0724" w:rsidRDefault="000D6CF0" w:rsidP="003C2371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  <w:p w:rsidR="000D6CF0" w:rsidRPr="000D0724" w:rsidRDefault="000D6CF0" w:rsidP="003C2371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</w:pPr>
          </w:p>
        </w:tc>
      </w:tr>
      <w:tr w:rsidR="00F566EA" w:rsidRPr="00366298" w:rsidTr="008C20FF">
        <w:trPr>
          <w:cantSplit/>
          <w:trHeight w:val="160"/>
          <w:jc w:val="center"/>
        </w:trPr>
        <w:tc>
          <w:tcPr>
            <w:tcW w:w="2520" w:type="dxa"/>
          </w:tcPr>
          <w:p w:rsidR="00B66AD3" w:rsidRPr="000D0724" w:rsidRDefault="00B66AD3" w:rsidP="00F566EA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Razvijanje modularizovanih i kreditno vrednovanih obrazovnih programa</w:t>
            </w:r>
          </w:p>
          <w:p w:rsidR="00405F1E" w:rsidRPr="000D0724" w:rsidRDefault="00405F1E" w:rsidP="00F566EA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(revizija starih standarda zanimanja i standarda kvalifikacije)</w:t>
            </w:r>
          </w:p>
        </w:tc>
        <w:tc>
          <w:tcPr>
            <w:tcW w:w="2520" w:type="dxa"/>
          </w:tcPr>
          <w:p w:rsidR="00B66AD3" w:rsidRPr="000D0724" w:rsidRDefault="00B66AD3" w:rsidP="00F566EA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  <w:p w:rsidR="00B66AD3" w:rsidRPr="000D0724" w:rsidRDefault="00B66AD3" w:rsidP="00F566EA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Centar za stručno obrazovanje</w:t>
            </w:r>
          </w:p>
          <w:p w:rsidR="00B66AD3" w:rsidRPr="000D0724" w:rsidRDefault="00B66AD3" w:rsidP="00F566EA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Socijalni partneri</w:t>
            </w:r>
          </w:p>
        </w:tc>
        <w:tc>
          <w:tcPr>
            <w:tcW w:w="2185" w:type="dxa"/>
          </w:tcPr>
          <w:p w:rsidR="00B66AD3" w:rsidRPr="000D0724" w:rsidRDefault="00B66AD3" w:rsidP="00F566EA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  <w:tc>
          <w:tcPr>
            <w:tcW w:w="3118" w:type="dxa"/>
          </w:tcPr>
          <w:p w:rsidR="00013DAB" w:rsidRPr="000D0724" w:rsidRDefault="008C20FF" w:rsidP="00F566EA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47 standarda zanimanja</w:t>
            </w:r>
          </w:p>
          <w:p w:rsidR="008C20FF" w:rsidRPr="000D0724" w:rsidRDefault="008C20FF" w:rsidP="00F566EA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50 standarda kvalifikacije</w:t>
            </w:r>
          </w:p>
          <w:p w:rsidR="00013DAB" w:rsidRPr="000D0724" w:rsidRDefault="008C20FF" w:rsidP="00F566EA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18 standarda kvalifikacije nivoa obrazovanja</w:t>
            </w:r>
          </w:p>
          <w:p w:rsidR="00B66AD3" w:rsidRPr="000D0724" w:rsidRDefault="008C20FF" w:rsidP="00F566EA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17 </w:t>
            </w:r>
            <w:r w:rsidR="00013DAB"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 </w:t>
            </w:r>
            <w:r w:rsidR="00B66AD3"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modularizovanih i kreditno vrednovanih</w:t>
            </w: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 obrazovnih</w:t>
            </w:r>
            <w:r w:rsidR="00B66AD3"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 programa</w:t>
            </w:r>
          </w:p>
          <w:p w:rsidR="008C20FF" w:rsidRPr="000D0724" w:rsidRDefault="008C20FF" w:rsidP="00F566EA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31 ispitni katalog </w:t>
            </w:r>
          </w:p>
        </w:tc>
        <w:tc>
          <w:tcPr>
            <w:tcW w:w="2257" w:type="dxa"/>
          </w:tcPr>
          <w:p w:rsidR="00B66AD3" w:rsidRPr="000D0724" w:rsidRDefault="00B66AD3" w:rsidP="00B66AD3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Centar za stručno obrazovanje</w:t>
            </w:r>
          </w:p>
        </w:tc>
        <w:tc>
          <w:tcPr>
            <w:tcW w:w="2520" w:type="dxa"/>
            <w:vAlign w:val="center"/>
          </w:tcPr>
          <w:p w:rsidR="00B66AD3" w:rsidRPr="000D0724" w:rsidRDefault="008C20FF" w:rsidP="008C20FF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 xml:space="preserve">       34.950,00</w:t>
            </w: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€</w:t>
            </w:r>
          </w:p>
          <w:p w:rsidR="008C20FF" w:rsidRPr="000D0724" w:rsidRDefault="008C20FF" w:rsidP="008C20FF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       16,000,00€</w:t>
            </w:r>
          </w:p>
          <w:p w:rsidR="008C20FF" w:rsidRPr="000D0724" w:rsidRDefault="008C20FF" w:rsidP="008C20FF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         2.950,00€</w:t>
            </w:r>
          </w:p>
          <w:p w:rsidR="008C20FF" w:rsidRPr="000D0724" w:rsidRDefault="008C20FF" w:rsidP="008C20FF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  <w:p w:rsidR="008C20FF" w:rsidRPr="000D0724" w:rsidRDefault="008C20FF" w:rsidP="008C20FF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         55,800,00€</w:t>
            </w:r>
          </w:p>
          <w:p w:rsidR="008C20FF" w:rsidRPr="000D0724" w:rsidRDefault="008C20FF" w:rsidP="008C20FF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         </w:t>
            </w:r>
          </w:p>
          <w:p w:rsidR="008C20FF" w:rsidRPr="000D0724" w:rsidRDefault="008C20FF" w:rsidP="008C20FF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            5.750,00€</w:t>
            </w:r>
          </w:p>
          <w:p w:rsidR="008C20FF" w:rsidRPr="000D0724" w:rsidRDefault="008C20FF" w:rsidP="008C20FF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  <w:p w:rsidR="008C20FF" w:rsidRPr="000D0724" w:rsidRDefault="0020380C" w:rsidP="008C20FF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Ukupno: 115.450</w:t>
            </w:r>
            <w:r w:rsidR="008C20FF"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,00€</w:t>
            </w:r>
          </w:p>
        </w:tc>
      </w:tr>
      <w:tr w:rsidR="00F566EA" w:rsidRPr="00366298" w:rsidTr="008C20FF">
        <w:trPr>
          <w:cantSplit/>
          <w:trHeight w:val="160"/>
          <w:jc w:val="center"/>
        </w:trPr>
        <w:tc>
          <w:tcPr>
            <w:tcW w:w="2520" w:type="dxa"/>
          </w:tcPr>
          <w:p w:rsidR="00B66AD3" w:rsidRPr="000D0724" w:rsidRDefault="00480F5A" w:rsidP="00F566EA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Izrada Andragoških</w:t>
            </w:r>
            <w:r w:rsidR="00B66AD3"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 xml:space="preserve"> priručnika za nastavni kadar koji realizuje II ciklus osnovne škole za odrasle</w:t>
            </w:r>
          </w:p>
          <w:p w:rsidR="00B66AD3" w:rsidRPr="000D0724" w:rsidRDefault="00B66AD3" w:rsidP="00F566EA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</w:p>
          <w:p w:rsidR="00B66AD3" w:rsidRPr="000D0724" w:rsidRDefault="00B66AD3" w:rsidP="00F566EA">
            <w:pPr>
              <w:spacing w:after="0" w:line="240" w:lineRule="auto"/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</w:pPr>
          </w:p>
        </w:tc>
        <w:tc>
          <w:tcPr>
            <w:tcW w:w="2520" w:type="dxa"/>
          </w:tcPr>
          <w:p w:rsidR="00B66AD3" w:rsidRPr="000D0724" w:rsidRDefault="00B66AD3" w:rsidP="00F566EA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Centar za stručno obrazovanje sa saradnicima iz obrazovnih ustanova i predstavnicima or</w:t>
            </w:r>
            <w:r w:rsidR="00ED5B9A"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ganizatora obrazovanja odraslih</w:t>
            </w:r>
          </w:p>
        </w:tc>
        <w:tc>
          <w:tcPr>
            <w:tcW w:w="2185" w:type="dxa"/>
          </w:tcPr>
          <w:p w:rsidR="00B66AD3" w:rsidRPr="000D0724" w:rsidRDefault="00B66AD3" w:rsidP="00F566EA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Nastavni kadar koji re</w:t>
            </w:r>
            <w:r w:rsidR="004710BE"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a</w:t>
            </w: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lizuje program osnovne škole za odrasle</w:t>
            </w:r>
          </w:p>
        </w:tc>
        <w:tc>
          <w:tcPr>
            <w:tcW w:w="3118" w:type="dxa"/>
          </w:tcPr>
          <w:p w:rsidR="00B66AD3" w:rsidRPr="000D0724" w:rsidRDefault="00B66AD3" w:rsidP="00F566EA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Urađen</w:t>
            </w:r>
            <w:r w:rsidR="00480F5A"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i Andragoški priručnici</w:t>
            </w:r>
          </w:p>
        </w:tc>
        <w:tc>
          <w:tcPr>
            <w:tcW w:w="2257" w:type="dxa"/>
          </w:tcPr>
          <w:p w:rsidR="00B66AD3" w:rsidRPr="000D0724" w:rsidRDefault="00B66AD3" w:rsidP="00ED5B9A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Projekat EPALE- Nacionalni servis podrške za Crnu Goru</w:t>
            </w:r>
            <w:r w:rsidR="00AE559D"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 </w:t>
            </w: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(kompletan za obrazovanje odraslih) 2017-2018</w:t>
            </w:r>
          </w:p>
        </w:tc>
        <w:tc>
          <w:tcPr>
            <w:tcW w:w="2520" w:type="dxa"/>
            <w:vAlign w:val="center"/>
          </w:tcPr>
          <w:p w:rsidR="00B66AD3" w:rsidRPr="000D0724" w:rsidRDefault="00B66AD3" w:rsidP="00B66AD3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EU grant 80%</w:t>
            </w:r>
          </w:p>
          <w:p w:rsidR="00B66AD3" w:rsidRPr="000D0724" w:rsidRDefault="00B66AD3" w:rsidP="00B66AD3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+20% nacionalno kofinansiranje</w:t>
            </w:r>
          </w:p>
          <w:p w:rsidR="00B66AD3" w:rsidRPr="000D0724" w:rsidRDefault="00B66AD3" w:rsidP="00B66AD3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Ukupna sredstva:</w:t>
            </w:r>
          </w:p>
          <w:p w:rsidR="00B66AD3" w:rsidRPr="000D0724" w:rsidRDefault="00B66AD3" w:rsidP="00B66AD3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173.143,00€</w:t>
            </w:r>
          </w:p>
        </w:tc>
      </w:tr>
      <w:tr w:rsidR="00F566EA" w:rsidRPr="00366298" w:rsidTr="008C20FF">
        <w:trPr>
          <w:cantSplit/>
          <w:trHeight w:val="160"/>
          <w:jc w:val="center"/>
        </w:trPr>
        <w:tc>
          <w:tcPr>
            <w:tcW w:w="2520" w:type="dxa"/>
          </w:tcPr>
          <w:p w:rsidR="00B66AD3" w:rsidRPr="000D0724" w:rsidRDefault="00B66AD3" w:rsidP="00F566EA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Razmatranje mehanizama  za finansiranje obrazovanja odraslih</w:t>
            </w:r>
          </w:p>
        </w:tc>
        <w:tc>
          <w:tcPr>
            <w:tcW w:w="2520" w:type="dxa"/>
          </w:tcPr>
          <w:p w:rsidR="00B66AD3" w:rsidRPr="000D0724" w:rsidRDefault="00B66AD3" w:rsidP="00F566EA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Ministarstvo prosvjete</w:t>
            </w:r>
          </w:p>
          <w:p w:rsidR="00B66AD3" w:rsidRPr="000D0724" w:rsidRDefault="00B66AD3" w:rsidP="00F566EA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Ministarstvo rada i socijalnog staranja</w:t>
            </w:r>
          </w:p>
          <w:p w:rsidR="00B66AD3" w:rsidRPr="000D0724" w:rsidRDefault="00B66AD3" w:rsidP="00F566EA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  <w:tc>
          <w:tcPr>
            <w:tcW w:w="2185" w:type="dxa"/>
          </w:tcPr>
          <w:p w:rsidR="00B66AD3" w:rsidRPr="000D0724" w:rsidRDefault="00B66AD3" w:rsidP="00F566EA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  <w:tc>
          <w:tcPr>
            <w:tcW w:w="3118" w:type="dxa"/>
          </w:tcPr>
          <w:p w:rsidR="00B66AD3" w:rsidRPr="000D0724" w:rsidRDefault="00B66AD3" w:rsidP="00F566EA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Predlaganje načina finansiranja obrazovanja odraslih</w:t>
            </w:r>
          </w:p>
        </w:tc>
        <w:tc>
          <w:tcPr>
            <w:tcW w:w="2257" w:type="dxa"/>
            <w:vAlign w:val="center"/>
          </w:tcPr>
          <w:p w:rsidR="00B66AD3" w:rsidRPr="000D0724" w:rsidRDefault="00B66AD3" w:rsidP="00B66AD3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  <w:tc>
          <w:tcPr>
            <w:tcW w:w="2520" w:type="dxa"/>
          </w:tcPr>
          <w:p w:rsidR="00B66AD3" w:rsidRPr="000D0724" w:rsidRDefault="00B66AD3" w:rsidP="00B66AD3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 w:themeColor="text1"/>
                <w:highlight w:val="yellow"/>
                <w:lang w:val="sl-SI"/>
              </w:rPr>
            </w:pPr>
          </w:p>
        </w:tc>
      </w:tr>
      <w:tr w:rsidR="00F566EA" w:rsidRPr="00366298" w:rsidTr="008C20FF">
        <w:trPr>
          <w:cantSplit/>
          <w:trHeight w:val="160"/>
          <w:jc w:val="center"/>
        </w:trPr>
        <w:tc>
          <w:tcPr>
            <w:tcW w:w="2520" w:type="dxa"/>
          </w:tcPr>
          <w:p w:rsidR="00B66AD3" w:rsidRPr="000D0724" w:rsidRDefault="00B66AD3" w:rsidP="008704A6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 xml:space="preserve">Pokretanje inicijative za </w:t>
            </w:r>
            <w:r w:rsidR="002861B9"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stvaranje uslova</w:t>
            </w:r>
            <w:r w:rsidR="00E02076"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 xml:space="preserve"> za E-učenje</w:t>
            </w:r>
          </w:p>
        </w:tc>
        <w:tc>
          <w:tcPr>
            <w:tcW w:w="2520" w:type="dxa"/>
          </w:tcPr>
          <w:p w:rsidR="00B66AD3" w:rsidRPr="000D0724" w:rsidRDefault="00B66AD3" w:rsidP="00F566EA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Centar za stručno obrazovanje</w:t>
            </w:r>
          </w:p>
          <w:p w:rsidR="00B66AD3" w:rsidRPr="000D0724" w:rsidRDefault="00B66AD3" w:rsidP="00F566EA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Licencirani organizatori obrazovanja odraslih</w:t>
            </w:r>
          </w:p>
        </w:tc>
        <w:tc>
          <w:tcPr>
            <w:tcW w:w="2185" w:type="dxa"/>
          </w:tcPr>
          <w:p w:rsidR="00B66AD3" w:rsidRPr="000D0724" w:rsidRDefault="00B66AD3" w:rsidP="00F566EA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Nastavnici, stručni saradnici, instruktori</w:t>
            </w:r>
            <w:r w:rsidR="00E02076"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,</w:t>
            </w:r>
          </w:p>
          <w:p w:rsidR="00B66AD3" w:rsidRPr="000D0724" w:rsidRDefault="00E02076" w:rsidP="00F566EA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p</w:t>
            </w:r>
            <w:r w:rsidR="00B66AD3" w:rsidRPr="000D0724">
              <w:rPr>
                <w:rFonts w:ascii="Trebuchet MS" w:hAnsi="Trebuchet MS" w:cs="Trebuchet MS"/>
                <w:color w:val="000000" w:themeColor="text1"/>
                <w:lang w:val="sl-SI"/>
              </w:rPr>
              <w:t>olaznici programa</w:t>
            </w:r>
          </w:p>
        </w:tc>
        <w:tc>
          <w:tcPr>
            <w:tcW w:w="3118" w:type="dxa"/>
          </w:tcPr>
          <w:p w:rsidR="00B66AD3" w:rsidRPr="000D0724" w:rsidRDefault="00B66AD3" w:rsidP="00F566EA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Pokrenuta inicijativa za v</w:t>
            </w:r>
            <w:r w:rsidR="008704A6"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e</w:t>
            </w:r>
            <w:r w:rsidRPr="000D0724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će korišćenje ICT-a u obrazovanju</w:t>
            </w:r>
          </w:p>
        </w:tc>
        <w:tc>
          <w:tcPr>
            <w:tcW w:w="2257" w:type="dxa"/>
            <w:vAlign w:val="center"/>
          </w:tcPr>
          <w:p w:rsidR="00B66AD3" w:rsidRPr="000D0724" w:rsidRDefault="00B66AD3" w:rsidP="00B66AD3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  <w:tc>
          <w:tcPr>
            <w:tcW w:w="2520" w:type="dxa"/>
          </w:tcPr>
          <w:p w:rsidR="00B66AD3" w:rsidRPr="000D0724" w:rsidRDefault="00B66AD3" w:rsidP="00B66AD3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 w:themeColor="text1"/>
                <w:highlight w:val="yellow"/>
                <w:lang w:val="sl-SI"/>
              </w:rPr>
            </w:pPr>
          </w:p>
        </w:tc>
      </w:tr>
      <w:tr w:rsidR="00F566EA" w:rsidRPr="00366298" w:rsidTr="008C20FF">
        <w:trPr>
          <w:cantSplit/>
          <w:trHeight w:val="160"/>
          <w:jc w:val="center"/>
        </w:trPr>
        <w:tc>
          <w:tcPr>
            <w:tcW w:w="2520" w:type="dxa"/>
          </w:tcPr>
          <w:p w:rsidR="00B66AD3" w:rsidRPr="00366298" w:rsidRDefault="00480F5A" w:rsidP="00480F5A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lastRenderedPageBreak/>
              <w:t xml:space="preserve">Pokretanje inicijative za donošenje </w:t>
            </w:r>
            <w:r w:rsidR="00B66AD3" w:rsidRPr="00366298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procedura i postupaka za priznavanje prethodnog učenja</w:t>
            </w:r>
          </w:p>
        </w:tc>
        <w:tc>
          <w:tcPr>
            <w:tcW w:w="2520" w:type="dxa"/>
          </w:tcPr>
          <w:p w:rsidR="00B66AD3" w:rsidRPr="00366298" w:rsidRDefault="00B66AD3" w:rsidP="00F566EA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Centar za stručno obrazovanje</w:t>
            </w:r>
          </w:p>
          <w:p w:rsidR="00B66AD3" w:rsidRPr="00366298" w:rsidRDefault="00B66AD3" w:rsidP="00F566EA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Ispitni centar</w:t>
            </w:r>
          </w:p>
          <w:p w:rsidR="00B66AD3" w:rsidRPr="00366298" w:rsidRDefault="00B66AD3" w:rsidP="00F566EA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Socijalni partneri</w:t>
            </w:r>
          </w:p>
          <w:p w:rsidR="00B66AD3" w:rsidRPr="00366298" w:rsidRDefault="00B66AD3" w:rsidP="00F566EA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Licencirani or</w:t>
            </w:r>
            <w:r w:rsidR="00ED5B9A">
              <w:rPr>
                <w:rFonts w:ascii="Trebuchet MS" w:hAnsi="Trebuchet MS" w:cs="Trebuchet MS"/>
                <w:color w:val="000000" w:themeColor="text1"/>
                <w:lang w:val="sl-SI"/>
              </w:rPr>
              <w:t>ganizatori obrazovanja odraslih</w:t>
            </w:r>
          </w:p>
        </w:tc>
        <w:tc>
          <w:tcPr>
            <w:tcW w:w="2185" w:type="dxa"/>
          </w:tcPr>
          <w:p w:rsidR="00B66AD3" w:rsidRPr="00366298" w:rsidRDefault="00B66AD3" w:rsidP="00F566EA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  <w:tc>
          <w:tcPr>
            <w:tcW w:w="3118" w:type="dxa"/>
          </w:tcPr>
          <w:p w:rsidR="00B66AD3" w:rsidRPr="00366298" w:rsidRDefault="00B66AD3" w:rsidP="00F566EA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Pokrenute inicijative za aktivnosti na definisanju procedura za priznavanje prethodnog učenja</w:t>
            </w:r>
          </w:p>
        </w:tc>
        <w:tc>
          <w:tcPr>
            <w:tcW w:w="2257" w:type="dxa"/>
            <w:vAlign w:val="center"/>
          </w:tcPr>
          <w:p w:rsidR="00B66AD3" w:rsidRPr="00366298" w:rsidRDefault="00B66AD3" w:rsidP="00B66AD3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  <w:tc>
          <w:tcPr>
            <w:tcW w:w="2520" w:type="dxa"/>
          </w:tcPr>
          <w:p w:rsidR="00B66AD3" w:rsidRPr="00366298" w:rsidRDefault="00B66AD3" w:rsidP="00B66AD3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 w:themeColor="text1"/>
                <w:highlight w:val="yellow"/>
                <w:lang w:val="sl-SI"/>
              </w:rPr>
            </w:pPr>
          </w:p>
        </w:tc>
      </w:tr>
      <w:tr w:rsidR="00F566EA" w:rsidRPr="00366298" w:rsidTr="008C20FF">
        <w:trPr>
          <w:cantSplit/>
          <w:trHeight w:val="160"/>
          <w:jc w:val="center"/>
        </w:trPr>
        <w:tc>
          <w:tcPr>
            <w:tcW w:w="2520" w:type="dxa"/>
          </w:tcPr>
          <w:p w:rsidR="00B66AD3" w:rsidRPr="00366298" w:rsidRDefault="00B66AD3" w:rsidP="00F566EA">
            <w:pPr>
              <w:spacing w:after="0" w:line="240" w:lineRule="auto"/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</w:pPr>
          </w:p>
          <w:p w:rsidR="00B66AD3" w:rsidRPr="00366298" w:rsidRDefault="00B66AD3" w:rsidP="00F566EA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Utvrđivanje prioritetnih programa za kvalifikacije potrebne tržištu rada</w:t>
            </w:r>
          </w:p>
          <w:p w:rsidR="00B66AD3" w:rsidRPr="00366298" w:rsidRDefault="00B66AD3" w:rsidP="00F566EA">
            <w:pPr>
              <w:spacing w:after="0" w:line="240" w:lineRule="auto"/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</w:pPr>
          </w:p>
        </w:tc>
        <w:tc>
          <w:tcPr>
            <w:tcW w:w="2520" w:type="dxa"/>
          </w:tcPr>
          <w:p w:rsidR="00B66AD3" w:rsidRPr="00366298" w:rsidRDefault="00B66AD3" w:rsidP="00F566EA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Centar za stručno obrazovanje</w:t>
            </w:r>
          </w:p>
          <w:p w:rsidR="00B66AD3" w:rsidRPr="00366298" w:rsidRDefault="00B66AD3" w:rsidP="00F566EA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Zavod za zapošljavanje</w:t>
            </w:r>
          </w:p>
          <w:p w:rsidR="00B66AD3" w:rsidRPr="00366298" w:rsidRDefault="00B66AD3" w:rsidP="00F566EA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  <w:tc>
          <w:tcPr>
            <w:tcW w:w="2185" w:type="dxa"/>
          </w:tcPr>
          <w:p w:rsidR="00B66AD3" w:rsidRPr="00366298" w:rsidRDefault="00B66AD3" w:rsidP="00F566EA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Nezaposlena lica</w:t>
            </w:r>
          </w:p>
          <w:p w:rsidR="00B66AD3" w:rsidRPr="00366298" w:rsidRDefault="00B66AD3" w:rsidP="00F566EA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Poslodavci</w:t>
            </w:r>
          </w:p>
        </w:tc>
        <w:tc>
          <w:tcPr>
            <w:tcW w:w="3118" w:type="dxa"/>
          </w:tcPr>
          <w:p w:rsidR="00B66AD3" w:rsidRPr="00366298" w:rsidRDefault="00B66AD3" w:rsidP="00F566EA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Lista prioritetnih kvalifikacija</w:t>
            </w:r>
          </w:p>
        </w:tc>
        <w:tc>
          <w:tcPr>
            <w:tcW w:w="2257" w:type="dxa"/>
            <w:vAlign w:val="center"/>
          </w:tcPr>
          <w:p w:rsidR="00B66AD3" w:rsidRPr="00366298" w:rsidRDefault="00B66AD3" w:rsidP="00B66AD3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  <w:tc>
          <w:tcPr>
            <w:tcW w:w="2520" w:type="dxa"/>
          </w:tcPr>
          <w:p w:rsidR="00B66AD3" w:rsidRPr="00366298" w:rsidRDefault="00B66AD3" w:rsidP="00B66AD3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</w:pPr>
          </w:p>
        </w:tc>
      </w:tr>
      <w:tr w:rsidR="00F566EA" w:rsidRPr="00366298" w:rsidTr="008C20FF">
        <w:trPr>
          <w:cantSplit/>
          <w:trHeight w:val="160"/>
          <w:jc w:val="center"/>
        </w:trPr>
        <w:tc>
          <w:tcPr>
            <w:tcW w:w="2520" w:type="dxa"/>
          </w:tcPr>
          <w:p w:rsidR="00B66AD3" w:rsidRPr="00366298" w:rsidRDefault="00B66AD3" w:rsidP="00F566EA">
            <w:pPr>
              <w:spacing w:after="0" w:line="240" w:lineRule="auto"/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</w:pPr>
          </w:p>
          <w:p w:rsidR="00B66AD3" w:rsidRPr="00366298" w:rsidRDefault="00B66AD3" w:rsidP="00F566EA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Utvrđivanje prioritetnih programa za unapređenje vještina i ključnih kompetencija</w:t>
            </w:r>
          </w:p>
          <w:p w:rsidR="00B66AD3" w:rsidRPr="00366298" w:rsidRDefault="00B66AD3" w:rsidP="00F566EA">
            <w:pPr>
              <w:spacing w:after="0" w:line="240" w:lineRule="auto"/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</w:pPr>
          </w:p>
        </w:tc>
        <w:tc>
          <w:tcPr>
            <w:tcW w:w="2520" w:type="dxa"/>
          </w:tcPr>
          <w:p w:rsidR="00B66AD3" w:rsidRPr="00366298" w:rsidRDefault="00B66AD3" w:rsidP="00F566EA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Centar za stručno obrazovanje</w:t>
            </w:r>
          </w:p>
          <w:p w:rsidR="00B66AD3" w:rsidRPr="00366298" w:rsidRDefault="00B66AD3" w:rsidP="00F566EA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Zavod za zapošljavanje</w:t>
            </w:r>
          </w:p>
          <w:p w:rsidR="00B66AD3" w:rsidRPr="00366298" w:rsidRDefault="00B66AD3" w:rsidP="00F566EA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  <w:tc>
          <w:tcPr>
            <w:tcW w:w="2185" w:type="dxa"/>
          </w:tcPr>
          <w:p w:rsidR="00B66AD3" w:rsidRPr="00366298" w:rsidRDefault="00B66AD3" w:rsidP="00F566EA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Nezaposlena lica</w:t>
            </w:r>
          </w:p>
          <w:p w:rsidR="00B66AD3" w:rsidRPr="00366298" w:rsidRDefault="00B66AD3" w:rsidP="00F566EA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Poslodavci</w:t>
            </w:r>
          </w:p>
        </w:tc>
        <w:tc>
          <w:tcPr>
            <w:tcW w:w="3118" w:type="dxa"/>
          </w:tcPr>
          <w:p w:rsidR="00B66AD3" w:rsidRPr="00366298" w:rsidRDefault="00B66AD3" w:rsidP="00F566EA">
            <w:pPr>
              <w:spacing w:after="0" w:line="240" w:lineRule="auto"/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>Lista prioritetnih vještina i ključnih kompetencija</w:t>
            </w:r>
          </w:p>
        </w:tc>
        <w:tc>
          <w:tcPr>
            <w:tcW w:w="2257" w:type="dxa"/>
            <w:vAlign w:val="center"/>
          </w:tcPr>
          <w:p w:rsidR="00B66AD3" w:rsidRPr="00366298" w:rsidRDefault="00B66AD3" w:rsidP="00B66AD3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  <w:tc>
          <w:tcPr>
            <w:tcW w:w="2520" w:type="dxa"/>
          </w:tcPr>
          <w:p w:rsidR="00B66AD3" w:rsidRPr="00366298" w:rsidRDefault="00B66AD3" w:rsidP="00B66AD3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</w:pPr>
          </w:p>
        </w:tc>
      </w:tr>
      <w:tr w:rsidR="00F566EA" w:rsidRPr="00366298" w:rsidTr="008C20FF">
        <w:trPr>
          <w:cantSplit/>
          <w:trHeight w:val="42"/>
          <w:jc w:val="center"/>
        </w:trPr>
        <w:tc>
          <w:tcPr>
            <w:tcW w:w="7225" w:type="dxa"/>
            <w:gridSpan w:val="3"/>
            <w:vAlign w:val="center"/>
          </w:tcPr>
          <w:p w:rsidR="00B66AD3" w:rsidRPr="00366298" w:rsidRDefault="00B66AD3" w:rsidP="00B66AD3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Izvor sredstava</w:t>
            </w: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:</w:t>
            </w:r>
          </w:p>
        </w:tc>
        <w:tc>
          <w:tcPr>
            <w:tcW w:w="7895" w:type="dxa"/>
            <w:gridSpan w:val="3"/>
          </w:tcPr>
          <w:p w:rsidR="00B66AD3" w:rsidRPr="00366298" w:rsidRDefault="004C6041" w:rsidP="00E064A3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Centar za stručno obrazovanje .........</w:t>
            </w:r>
            <w:r w:rsidR="00A822D7">
              <w:rPr>
                <w:rFonts w:ascii="Trebuchet MS" w:hAnsi="Trebuchet MS" w:cs="Trebuchet MS"/>
                <w:color w:val="000000" w:themeColor="text1"/>
                <w:lang w:val="sl-SI"/>
              </w:rPr>
              <w:t>.80.500,00€</w:t>
            </w:r>
            <w:r w:rsidRPr="00366298">
              <w:rPr>
                <w:rFonts w:ascii="Trebuchet MS" w:hAnsi="Trebuchet MS" w:cs="Trebuchet MS"/>
                <w:bCs/>
                <w:color w:val="000000" w:themeColor="text1"/>
                <w:lang w:val="sl-SI"/>
              </w:rPr>
              <w:t xml:space="preserve"> </w:t>
            </w:r>
          </w:p>
        </w:tc>
      </w:tr>
      <w:tr w:rsidR="00F566EA" w:rsidRPr="00366298" w:rsidTr="008C20FF">
        <w:trPr>
          <w:cantSplit/>
          <w:trHeight w:val="42"/>
          <w:jc w:val="center"/>
        </w:trPr>
        <w:tc>
          <w:tcPr>
            <w:tcW w:w="7225" w:type="dxa"/>
            <w:gridSpan w:val="3"/>
            <w:vAlign w:val="center"/>
          </w:tcPr>
          <w:p w:rsidR="00B66AD3" w:rsidRPr="00366298" w:rsidRDefault="00B66AD3" w:rsidP="00F566EA">
            <w:pPr>
              <w:spacing w:after="0" w:line="240" w:lineRule="auto"/>
              <w:rPr>
                <w:rFonts w:ascii="Trebuchet MS" w:hAnsi="Trebuchet MS" w:cs="Trebuchet MS"/>
                <w:b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Ukupno:</w:t>
            </w:r>
          </w:p>
        </w:tc>
        <w:tc>
          <w:tcPr>
            <w:tcW w:w="7895" w:type="dxa"/>
            <w:gridSpan w:val="3"/>
          </w:tcPr>
          <w:p w:rsidR="00B66AD3" w:rsidRPr="00366298" w:rsidRDefault="00A822D7" w:rsidP="00B66AD3">
            <w:pPr>
              <w:spacing w:after="0" w:line="240" w:lineRule="auto"/>
              <w:rPr>
                <w:rFonts w:ascii="Trebuchet MS" w:hAnsi="Trebuchet MS" w:cs="Trebuchet MS"/>
                <w:b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                                     80.500,00</w:t>
            </w:r>
            <w:r w:rsidRPr="00A822D7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€</w:t>
            </w:r>
          </w:p>
        </w:tc>
      </w:tr>
    </w:tbl>
    <w:p w:rsidR="000D6CF0" w:rsidRPr="00366298" w:rsidRDefault="000D6CF0" w:rsidP="00F24B30">
      <w:pPr>
        <w:spacing w:after="0" w:line="240" w:lineRule="auto"/>
        <w:rPr>
          <w:rFonts w:ascii="Trebuchet MS" w:hAnsi="Trebuchet MS" w:cs="Trebuchet MS"/>
          <w:color w:val="000000" w:themeColor="text1"/>
          <w:lang w:val="sl-SI"/>
        </w:rPr>
      </w:pPr>
    </w:p>
    <w:p w:rsidR="008E52C7" w:rsidRPr="00366298" w:rsidRDefault="008E52C7" w:rsidP="008E52C7">
      <w:pPr>
        <w:spacing w:after="0" w:line="240" w:lineRule="auto"/>
        <w:rPr>
          <w:rFonts w:ascii="Trebuchet MS" w:hAnsi="Trebuchet MS" w:cs="Trebuchet MS"/>
          <w:color w:val="000000" w:themeColor="text1"/>
          <w:lang w:val="sl-SI"/>
        </w:rPr>
      </w:pPr>
      <w:bookmarkStart w:id="10" w:name="_Toc256591837"/>
      <w:bookmarkStart w:id="11" w:name="_Toc286758267"/>
      <w:bookmarkEnd w:id="10"/>
      <w:bookmarkEnd w:id="11"/>
      <w:r w:rsidRPr="00366298">
        <w:rPr>
          <w:rFonts w:ascii="Trebuchet MS" w:hAnsi="Trebuchet MS" w:cs="Trebuchet MS"/>
          <w:color w:val="000000" w:themeColor="text1"/>
          <w:lang w:val="sl-SI"/>
        </w:rPr>
        <w:t>Za realizaciju programa u okviru pet prioritetnih oblasti ukupno je potrebno:</w:t>
      </w:r>
    </w:p>
    <w:tbl>
      <w:tblPr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11049"/>
        <w:gridCol w:w="3254"/>
      </w:tblGrid>
      <w:tr w:rsidR="008E52C7" w:rsidRPr="00366298" w:rsidTr="007126B6">
        <w:trPr>
          <w:trHeight w:val="109"/>
          <w:jc w:val="center"/>
        </w:trPr>
        <w:tc>
          <w:tcPr>
            <w:tcW w:w="11301" w:type="dxa"/>
            <w:gridSpan w:val="2"/>
            <w:vAlign w:val="center"/>
          </w:tcPr>
          <w:p w:rsidR="008E52C7" w:rsidRPr="00366298" w:rsidRDefault="008E52C7" w:rsidP="008E52C7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>Prioritetna oblast</w:t>
            </w:r>
          </w:p>
        </w:tc>
        <w:tc>
          <w:tcPr>
            <w:tcW w:w="3099" w:type="dxa"/>
            <w:shd w:val="clear" w:color="auto" w:fill="D9D9D9" w:themeFill="background1" w:themeFillShade="D9"/>
            <w:vAlign w:val="center"/>
          </w:tcPr>
          <w:p w:rsidR="008E52C7" w:rsidRPr="00366298" w:rsidRDefault="008E52C7" w:rsidP="00ED5B9A">
            <w:pPr>
              <w:spacing w:after="0" w:line="240" w:lineRule="auto"/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>Iznos potrebnih sredstava</w:t>
            </w:r>
          </w:p>
        </w:tc>
      </w:tr>
      <w:tr w:rsidR="008E52C7" w:rsidRPr="00366298" w:rsidTr="007126B6">
        <w:trPr>
          <w:trHeight w:val="127"/>
          <w:jc w:val="center"/>
        </w:trPr>
        <w:tc>
          <w:tcPr>
            <w:tcW w:w="778" w:type="dxa"/>
            <w:shd w:val="clear" w:color="auto" w:fill="D9D9D9" w:themeFill="background1" w:themeFillShade="D9"/>
          </w:tcPr>
          <w:p w:rsidR="008E52C7" w:rsidRPr="00366298" w:rsidRDefault="008E52C7" w:rsidP="008E52C7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>1.</w:t>
            </w:r>
          </w:p>
        </w:tc>
        <w:tc>
          <w:tcPr>
            <w:tcW w:w="10523" w:type="dxa"/>
          </w:tcPr>
          <w:p w:rsidR="008E52C7" w:rsidRPr="00366298" w:rsidRDefault="008E52C7" w:rsidP="008E52C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Programi i aktivnosti cjeloživotnog obrazovanja i učenja</w:t>
            </w:r>
          </w:p>
        </w:tc>
        <w:tc>
          <w:tcPr>
            <w:tcW w:w="3099" w:type="dxa"/>
            <w:vAlign w:val="center"/>
          </w:tcPr>
          <w:p w:rsidR="008E52C7" w:rsidRPr="00366298" w:rsidRDefault="001D3D46" w:rsidP="00947F95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             120.5</w:t>
            </w:r>
            <w:r w:rsidR="00DF638F">
              <w:rPr>
                <w:rFonts w:ascii="Trebuchet MS" w:hAnsi="Trebuchet MS" w:cs="Trebuchet MS"/>
                <w:color w:val="000000" w:themeColor="text1"/>
                <w:lang w:val="sl-SI"/>
              </w:rPr>
              <w:t>00,00€</w:t>
            </w:r>
          </w:p>
        </w:tc>
      </w:tr>
      <w:tr w:rsidR="008E52C7" w:rsidRPr="00366298" w:rsidTr="007126B6">
        <w:trPr>
          <w:jc w:val="center"/>
        </w:trPr>
        <w:tc>
          <w:tcPr>
            <w:tcW w:w="778" w:type="dxa"/>
            <w:shd w:val="clear" w:color="auto" w:fill="D9D9D9" w:themeFill="background1" w:themeFillShade="D9"/>
          </w:tcPr>
          <w:p w:rsidR="008E52C7" w:rsidRPr="00366298" w:rsidRDefault="008E52C7" w:rsidP="008E52C7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>2.</w:t>
            </w:r>
          </w:p>
        </w:tc>
        <w:tc>
          <w:tcPr>
            <w:tcW w:w="10523" w:type="dxa"/>
          </w:tcPr>
          <w:p w:rsidR="008E52C7" w:rsidRPr="00366298" w:rsidRDefault="008E52C7" w:rsidP="008E52C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Unapređenje znanja, vještina i kompetencija nezaposlenih lica</w:t>
            </w:r>
          </w:p>
        </w:tc>
        <w:tc>
          <w:tcPr>
            <w:tcW w:w="3099" w:type="dxa"/>
            <w:vAlign w:val="center"/>
          </w:tcPr>
          <w:p w:rsidR="008E52C7" w:rsidRPr="00366298" w:rsidRDefault="00DF638F" w:rsidP="000C3512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          4.200.000,00€</w:t>
            </w:r>
          </w:p>
        </w:tc>
      </w:tr>
      <w:tr w:rsidR="008E52C7" w:rsidRPr="00366298" w:rsidTr="007126B6">
        <w:trPr>
          <w:jc w:val="center"/>
        </w:trPr>
        <w:tc>
          <w:tcPr>
            <w:tcW w:w="778" w:type="dxa"/>
            <w:shd w:val="clear" w:color="auto" w:fill="D9D9D9" w:themeFill="background1" w:themeFillShade="D9"/>
          </w:tcPr>
          <w:p w:rsidR="008E52C7" w:rsidRPr="00366298" w:rsidRDefault="008E52C7" w:rsidP="008E52C7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>3.</w:t>
            </w:r>
          </w:p>
        </w:tc>
        <w:tc>
          <w:tcPr>
            <w:tcW w:w="10523" w:type="dxa"/>
          </w:tcPr>
          <w:p w:rsidR="008E52C7" w:rsidRPr="00366298" w:rsidRDefault="008E52C7" w:rsidP="008E52C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Unapređenje kompetencija zaposlenih</w:t>
            </w:r>
          </w:p>
        </w:tc>
        <w:tc>
          <w:tcPr>
            <w:tcW w:w="3099" w:type="dxa"/>
            <w:vAlign w:val="center"/>
          </w:tcPr>
          <w:p w:rsidR="008E52C7" w:rsidRPr="00366298" w:rsidRDefault="00947F95" w:rsidP="000C3512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            </w:t>
            </w:r>
            <w:r w:rsidR="00DF638F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 733.040,00€</w:t>
            </w:r>
          </w:p>
        </w:tc>
      </w:tr>
      <w:tr w:rsidR="008E52C7" w:rsidRPr="00366298" w:rsidTr="007126B6">
        <w:trPr>
          <w:jc w:val="center"/>
        </w:trPr>
        <w:tc>
          <w:tcPr>
            <w:tcW w:w="778" w:type="dxa"/>
            <w:shd w:val="clear" w:color="auto" w:fill="D9D9D9" w:themeFill="background1" w:themeFillShade="D9"/>
          </w:tcPr>
          <w:p w:rsidR="008E52C7" w:rsidRPr="00366298" w:rsidRDefault="008E52C7" w:rsidP="008E52C7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>4.</w:t>
            </w:r>
          </w:p>
        </w:tc>
        <w:tc>
          <w:tcPr>
            <w:tcW w:w="10523" w:type="dxa"/>
          </w:tcPr>
          <w:p w:rsidR="008E52C7" w:rsidRPr="00366298" w:rsidRDefault="008E52C7" w:rsidP="008E52C7">
            <w:pPr>
              <w:spacing w:after="0" w:line="240" w:lineRule="auto"/>
              <w:jc w:val="both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Osiguranje kvaliteta u obrazovanju odraslih</w:t>
            </w:r>
          </w:p>
        </w:tc>
        <w:tc>
          <w:tcPr>
            <w:tcW w:w="3099" w:type="dxa"/>
            <w:vAlign w:val="center"/>
          </w:tcPr>
          <w:p w:rsidR="008E52C7" w:rsidRPr="00366298" w:rsidRDefault="00A822D7" w:rsidP="00ED5B9A">
            <w:pPr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color w:val="000000" w:themeColor="text1"/>
                <w:lang w:val="sl-SI"/>
              </w:rPr>
              <w:t>22.000,00€</w:t>
            </w:r>
            <w:r w:rsidR="000C3512">
              <w:rPr>
                <w:rFonts w:ascii="Trebuchet MS" w:hAnsi="Trebuchet MS" w:cs="Trebuchet MS"/>
                <w:color w:val="000000" w:themeColor="text1"/>
                <w:lang w:val="sl-SI"/>
              </w:rPr>
              <w:t xml:space="preserve"> </w:t>
            </w:r>
          </w:p>
        </w:tc>
      </w:tr>
      <w:tr w:rsidR="008E52C7" w:rsidRPr="00366298" w:rsidTr="007126B6">
        <w:trPr>
          <w:jc w:val="center"/>
        </w:trPr>
        <w:tc>
          <w:tcPr>
            <w:tcW w:w="778" w:type="dxa"/>
            <w:shd w:val="clear" w:color="auto" w:fill="D9D9D9" w:themeFill="background1" w:themeFillShade="D9"/>
          </w:tcPr>
          <w:p w:rsidR="008E52C7" w:rsidRPr="00366298" w:rsidRDefault="008E52C7" w:rsidP="008E52C7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>5.</w:t>
            </w:r>
          </w:p>
        </w:tc>
        <w:tc>
          <w:tcPr>
            <w:tcW w:w="10523" w:type="dxa"/>
          </w:tcPr>
          <w:p w:rsidR="008E52C7" w:rsidRPr="00366298" w:rsidRDefault="008E52C7" w:rsidP="008E52C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Obezbjeđenje fleksibilnog i održivog sistema obrazovanja odraslih</w:t>
            </w:r>
          </w:p>
        </w:tc>
        <w:tc>
          <w:tcPr>
            <w:tcW w:w="3099" w:type="dxa"/>
            <w:vAlign w:val="center"/>
          </w:tcPr>
          <w:p w:rsidR="008E52C7" w:rsidRPr="00366298" w:rsidRDefault="00A822D7" w:rsidP="00ED5B9A">
            <w:pPr>
              <w:tabs>
                <w:tab w:val="right" w:pos="1912"/>
              </w:tabs>
              <w:spacing w:after="0" w:line="240" w:lineRule="auto"/>
              <w:jc w:val="center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color w:val="000000" w:themeColor="text1"/>
                <w:lang w:val="sl-SI"/>
              </w:rPr>
              <w:t>80.500,00€</w:t>
            </w:r>
          </w:p>
        </w:tc>
      </w:tr>
      <w:tr w:rsidR="008E52C7" w:rsidRPr="00366298" w:rsidTr="007126B6">
        <w:trPr>
          <w:trHeight w:val="125"/>
          <w:jc w:val="center"/>
        </w:trPr>
        <w:tc>
          <w:tcPr>
            <w:tcW w:w="11301" w:type="dxa"/>
            <w:gridSpan w:val="2"/>
            <w:shd w:val="clear" w:color="auto" w:fill="D9D9D9" w:themeFill="background1" w:themeFillShade="D9"/>
          </w:tcPr>
          <w:p w:rsidR="008E52C7" w:rsidRPr="00366298" w:rsidRDefault="008E52C7" w:rsidP="008E52C7">
            <w:pPr>
              <w:spacing w:after="0" w:line="240" w:lineRule="auto"/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 xml:space="preserve">                                                                                                                                                             UKUPNO:</w:t>
            </w:r>
          </w:p>
        </w:tc>
        <w:tc>
          <w:tcPr>
            <w:tcW w:w="3099" w:type="dxa"/>
            <w:shd w:val="clear" w:color="auto" w:fill="D9D9D9" w:themeFill="background1" w:themeFillShade="D9"/>
            <w:vAlign w:val="center"/>
          </w:tcPr>
          <w:p w:rsidR="008E52C7" w:rsidRPr="00366298" w:rsidRDefault="00E21739" w:rsidP="00E21739">
            <w:pPr>
              <w:spacing w:after="0" w:line="240" w:lineRule="auto"/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 xml:space="preserve">          5.156.0</w:t>
            </w:r>
            <w:r w:rsidR="00DF638F"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>40,00€</w:t>
            </w:r>
          </w:p>
        </w:tc>
      </w:tr>
    </w:tbl>
    <w:p w:rsidR="008E52C7" w:rsidRPr="00366298" w:rsidRDefault="008E52C7" w:rsidP="008E52C7">
      <w:pPr>
        <w:pStyle w:val="Heading1"/>
        <w:spacing w:before="0" w:after="0"/>
        <w:rPr>
          <w:rFonts w:ascii="Trebuchet MS" w:hAnsi="Trebuchet MS" w:cs="Trebuchet MS"/>
          <w:color w:val="000000" w:themeColor="text1"/>
          <w:sz w:val="22"/>
          <w:szCs w:val="22"/>
          <w:lang w:val="sl-SI"/>
        </w:rPr>
      </w:pPr>
    </w:p>
    <w:p w:rsidR="00F566EA" w:rsidRDefault="00F566EA">
      <w:pPr>
        <w:spacing w:after="0" w:line="240" w:lineRule="auto"/>
        <w:rPr>
          <w:rFonts w:ascii="Trebuchet MS" w:hAnsi="Trebuchet MS" w:cs="Trebuchet MS"/>
          <w:b/>
          <w:bCs/>
          <w:color w:val="000000" w:themeColor="text1"/>
          <w:kern w:val="32"/>
          <w:lang w:val="sl-SI"/>
        </w:rPr>
      </w:pPr>
      <w:r>
        <w:rPr>
          <w:rFonts w:ascii="Trebuchet MS" w:hAnsi="Trebuchet MS" w:cs="Trebuchet MS"/>
          <w:color w:val="000000" w:themeColor="text1"/>
          <w:lang w:val="sl-SI"/>
        </w:rPr>
        <w:br w:type="page"/>
      </w:r>
    </w:p>
    <w:p w:rsidR="008E52C7" w:rsidRPr="00F566EA" w:rsidRDefault="00DD7101" w:rsidP="00F566EA">
      <w:pPr>
        <w:pStyle w:val="Heading1"/>
        <w:keepLines/>
        <w:spacing w:before="0" w:after="0"/>
        <w:rPr>
          <w:rFonts w:ascii="Trebuchet MS" w:eastAsia="Times New Roman" w:hAnsi="Trebuchet MS" w:cstheme="majorBidi"/>
          <w:bCs w:val="0"/>
          <w:color w:val="000000" w:themeColor="text1"/>
          <w:kern w:val="0"/>
          <w:sz w:val="28"/>
          <w:szCs w:val="28"/>
        </w:rPr>
      </w:pPr>
      <w:bookmarkStart w:id="12" w:name="_Toc504457811"/>
      <w:r w:rsidRPr="00F566EA">
        <w:rPr>
          <w:rFonts w:ascii="Trebuchet MS" w:eastAsia="Times New Roman" w:hAnsi="Trebuchet MS" w:cstheme="majorBidi"/>
          <w:bCs w:val="0"/>
          <w:color w:val="000000" w:themeColor="text1"/>
          <w:kern w:val="0"/>
          <w:sz w:val="28"/>
          <w:szCs w:val="28"/>
        </w:rPr>
        <w:lastRenderedPageBreak/>
        <w:t>III RASPOREĐIVANJE</w:t>
      </w:r>
      <w:r w:rsidR="008E52C7" w:rsidRPr="00F566EA">
        <w:rPr>
          <w:rFonts w:ascii="Trebuchet MS" w:eastAsia="Times New Roman" w:hAnsi="Trebuchet MS" w:cstheme="majorBidi"/>
          <w:bCs w:val="0"/>
          <w:color w:val="000000" w:themeColor="text1"/>
          <w:kern w:val="0"/>
          <w:sz w:val="28"/>
          <w:szCs w:val="28"/>
        </w:rPr>
        <w:t xml:space="preserve"> PROGRAMA NA JEDINICE LOKALNE SAMOUPRAVE</w:t>
      </w:r>
      <w:bookmarkEnd w:id="12"/>
    </w:p>
    <w:p w:rsidR="008E52C7" w:rsidRPr="00366298" w:rsidRDefault="008E52C7" w:rsidP="008E52C7">
      <w:pPr>
        <w:spacing w:after="0" w:line="240" w:lineRule="auto"/>
        <w:jc w:val="both"/>
        <w:rPr>
          <w:rFonts w:ascii="Trebuchet MS" w:hAnsi="Trebuchet MS" w:cs="Trebuchet MS"/>
          <w:color w:val="000000" w:themeColor="text1"/>
          <w:lang w:val="sl-SI"/>
        </w:rPr>
      </w:pPr>
    </w:p>
    <w:p w:rsidR="008E52C7" w:rsidRPr="00366298" w:rsidRDefault="008E52C7" w:rsidP="008E52C7">
      <w:pPr>
        <w:spacing w:after="0" w:line="240" w:lineRule="auto"/>
        <w:jc w:val="both"/>
        <w:rPr>
          <w:rFonts w:ascii="Trebuchet MS" w:hAnsi="Trebuchet MS" w:cs="Trebuchet MS"/>
          <w:color w:val="000000" w:themeColor="text1"/>
          <w:lang w:val="sl-SI"/>
        </w:rPr>
      </w:pPr>
      <w:r w:rsidRPr="00366298">
        <w:rPr>
          <w:rFonts w:ascii="Trebuchet MS" w:hAnsi="Trebuchet MS" w:cs="Trebuchet MS"/>
          <w:color w:val="000000" w:themeColor="text1"/>
          <w:lang w:val="sl-SI"/>
        </w:rPr>
        <w:t>U okviru programa planiranih Pla</w:t>
      </w:r>
      <w:r w:rsidR="00D439CB">
        <w:rPr>
          <w:rFonts w:ascii="Trebuchet MS" w:hAnsi="Trebuchet MS" w:cs="Trebuchet MS"/>
          <w:color w:val="000000" w:themeColor="text1"/>
          <w:lang w:val="sl-SI"/>
        </w:rPr>
        <w:t>nom obrazovanja odraslih za 2018</w:t>
      </w:r>
      <w:r w:rsidRPr="00366298">
        <w:rPr>
          <w:rFonts w:ascii="Trebuchet MS" w:hAnsi="Trebuchet MS" w:cs="Trebuchet MS"/>
          <w:color w:val="000000" w:themeColor="text1"/>
          <w:lang w:val="sl-SI"/>
        </w:rPr>
        <w:t xml:space="preserve">. godinu na nivou jedinica lokalne samouprave planirana je </w:t>
      </w:r>
      <w:r w:rsidR="00ED5B9A">
        <w:rPr>
          <w:rFonts w:ascii="Trebuchet MS" w:hAnsi="Trebuchet MS" w:cs="Trebuchet MS"/>
          <w:color w:val="000000" w:themeColor="text1"/>
          <w:lang w:val="sl-SI"/>
        </w:rPr>
        <w:t>realizacija sljedećih programa:</w:t>
      </w:r>
    </w:p>
    <w:tbl>
      <w:tblPr>
        <w:tblW w:w="148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9"/>
        <w:gridCol w:w="4934"/>
      </w:tblGrid>
      <w:tr w:rsidR="00786E8E" w:rsidRPr="00786E8E" w:rsidTr="0020177C">
        <w:trPr>
          <w:jc w:val="center"/>
        </w:trPr>
        <w:tc>
          <w:tcPr>
            <w:tcW w:w="14873" w:type="dxa"/>
            <w:gridSpan w:val="2"/>
            <w:shd w:val="pct10" w:color="auto" w:fill="auto"/>
          </w:tcPr>
          <w:p w:rsidR="00786E8E" w:rsidRPr="00786E8E" w:rsidRDefault="00786E8E" w:rsidP="00786E8E">
            <w:pPr>
              <w:spacing w:after="0" w:line="240" w:lineRule="auto"/>
              <w:jc w:val="both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 xml:space="preserve">Opština: </w:t>
            </w:r>
            <w:r w:rsidRPr="00786E8E">
              <w:rPr>
                <w:rFonts w:ascii="Trebuchet MS" w:hAnsi="Trebuchet MS" w:cs="Trebuchet MS"/>
                <w:b/>
                <w:bCs/>
                <w:color w:val="FF0000"/>
                <w:lang w:val="sl-SI"/>
              </w:rPr>
              <w:t>Andrijevica</w:t>
            </w:r>
          </w:p>
        </w:tc>
      </w:tr>
      <w:tr w:rsidR="00786E8E" w:rsidRPr="00786E8E" w:rsidTr="0020177C">
        <w:trPr>
          <w:trHeight w:val="100"/>
          <w:tblHeader/>
          <w:jc w:val="center"/>
        </w:trPr>
        <w:tc>
          <w:tcPr>
            <w:tcW w:w="9939" w:type="dxa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>Program obrazovanja</w:t>
            </w:r>
          </w:p>
        </w:tc>
        <w:tc>
          <w:tcPr>
            <w:tcW w:w="4934" w:type="dxa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>Broj polaznika/ca</w:t>
            </w:r>
          </w:p>
        </w:tc>
      </w:tr>
      <w:tr w:rsidR="00786E8E" w:rsidRPr="00786E8E" w:rsidTr="0020177C">
        <w:trPr>
          <w:jc w:val="center"/>
        </w:trPr>
        <w:tc>
          <w:tcPr>
            <w:tcW w:w="9939" w:type="dxa"/>
            <w:vMerge w:val="restart"/>
            <w:vAlign w:val="center"/>
          </w:tcPr>
          <w:p w:rsidR="00786E8E" w:rsidRPr="00786E8E" w:rsidRDefault="00786E8E" w:rsidP="00786E8E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Program obrazovanja za sticanje stručne kvalifikacije i ključne vještine</w:t>
            </w: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8</w:t>
            </w:r>
          </w:p>
        </w:tc>
      </w:tr>
      <w:tr w:rsidR="00786E8E" w:rsidRPr="00786E8E" w:rsidTr="0020177C">
        <w:trPr>
          <w:jc w:val="center"/>
        </w:trPr>
        <w:tc>
          <w:tcPr>
            <w:tcW w:w="9939" w:type="dxa"/>
            <w:vMerge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8</w:t>
            </w:r>
          </w:p>
        </w:tc>
      </w:tr>
      <w:tr w:rsidR="00786E8E" w:rsidRPr="00786E8E" w:rsidTr="0020177C">
        <w:trPr>
          <w:jc w:val="center"/>
        </w:trPr>
        <w:tc>
          <w:tcPr>
            <w:tcW w:w="9939" w:type="dxa"/>
            <w:vMerge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Ukupno: 16</w:t>
            </w:r>
          </w:p>
        </w:tc>
      </w:tr>
      <w:tr w:rsidR="00786E8E" w:rsidRPr="00786E8E" w:rsidTr="0020177C">
        <w:trPr>
          <w:tblHeader/>
          <w:jc w:val="center"/>
        </w:trPr>
        <w:tc>
          <w:tcPr>
            <w:tcW w:w="14873" w:type="dxa"/>
            <w:gridSpan w:val="2"/>
            <w:shd w:val="pct10" w:color="auto" w:fill="auto"/>
          </w:tcPr>
          <w:p w:rsidR="00786E8E" w:rsidRPr="00786E8E" w:rsidRDefault="00786E8E" w:rsidP="00786E8E">
            <w:pPr>
              <w:spacing w:after="0" w:line="240" w:lineRule="auto"/>
              <w:jc w:val="both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 xml:space="preserve">Opština: </w:t>
            </w:r>
            <w:r w:rsidRPr="00786E8E">
              <w:rPr>
                <w:rFonts w:ascii="Trebuchet MS" w:hAnsi="Trebuchet MS" w:cs="Trebuchet MS"/>
                <w:b/>
                <w:bCs/>
                <w:color w:val="FF0000"/>
                <w:lang w:val="sl-SI"/>
              </w:rPr>
              <w:t xml:space="preserve">Berane                           </w:t>
            </w:r>
          </w:p>
        </w:tc>
      </w:tr>
      <w:tr w:rsidR="00786E8E" w:rsidRPr="00786E8E" w:rsidTr="0020177C">
        <w:trPr>
          <w:tblHeader/>
          <w:jc w:val="center"/>
        </w:trPr>
        <w:tc>
          <w:tcPr>
            <w:tcW w:w="9939" w:type="dxa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>Program obrazovanja</w:t>
            </w:r>
          </w:p>
        </w:tc>
        <w:tc>
          <w:tcPr>
            <w:tcW w:w="4934" w:type="dxa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>Broj polaznika/ca</w:t>
            </w:r>
          </w:p>
        </w:tc>
      </w:tr>
      <w:tr w:rsidR="00786E8E" w:rsidRPr="00786E8E" w:rsidTr="0020177C">
        <w:trPr>
          <w:jc w:val="center"/>
        </w:trPr>
        <w:tc>
          <w:tcPr>
            <w:tcW w:w="9939" w:type="dxa"/>
            <w:vMerge w:val="restart"/>
            <w:vAlign w:val="center"/>
          </w:tcPr>
          <w:p w:rsidR="00786E8E" w:rsidRPr="00786E8E" w:rsidRDefault="00786E8E" w:rsidP="00786E8E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Program obrazovanja za sticanje stručne kvalifikacije i ključne vještine</w:t>
            </w: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50</w:t>
            </w:r>
          </w:p>
        </w:tc>
      </w:tr>
      <w:tr w:rsidR="00786E8E" w:rsidRPr="00786E8E" w:rsidTr="0020177C">
        <w:trPr>
          <w:jc w:val="center"/>
        </w:trPr>
        <w:tc>
          <w:tcPr>
            <w:tcW w:w="9939" w:type="dxa"/>
            <w:vMerge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50</w:t>
            </w:r>
          </w:p>
        </w:tc>
      </w:tr>
      <w:tr w:rsidR="00786E8E" w:rsidRPr="00786E8E" w:rsidTr="0020177C">
        <w:trPr>
          <w:trHeight w:val="70"/>
          <w:jc w:val="center"/>
        </w:trPr>
        <w:tc>
          <w:tcPr>
            <w:tcW w:w="9939" w:type="dxa"/>
            <w:vMerge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both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Ukupno: 100</w:t>
            </w:r>
          </w:p>
        </w:tc>
      </w:tr>
      <w:tr w:rsidR="00786E8E" w:rsidRPr="00786E8E" w:rsidTr="0020177C">
        <w:trPr>
          <w:tblHeader/>
          <w:jc w:val="center"/>
        </w:trPr>
        <w:tc>
          <w:tcPr>
            <w:tcW w:w="14873" w:type="dxa"/>
            <w:gridSpan w:val="2"/>
            <w:shd w:val="pct10" w:color="auto" w:fill="auto"/>
          </w:tcPr>
          <w:p w:rsidR="00786E8E" w:rsidRPr="00786E8E" w:rsidRDefault="00786E8E" w:rsidP="00786E8E">
            <w:pPr>
              <w:spacing w:after="0" w:line="240" w:lineRule="auto"/>
              <w:jc w:val="both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>Opština</w:t>
            </w:r>
            <w:r w:rsidRPr="00786E8E">
              <w:rPr>
                <w:rFonts w:ascii="Trebuchet MS" w:hAnsi="Trebuchet MS" w:cs="Trebuchet MS"/>
                <w:b/>
                <w:bCs/>
                <w:color w:val="292929"/>
                <w:lang w:val="sl-SI"/>
              </w:rPr>
              <w:t xml:space="preserve">: </w:t>
            </w:r>
            <w:r w:rsidRPr="00786E8E">
              <w:rPr>
                <w:rFonts w:ascii="Trebuchet MS" w:hAnsi="Trebuchet MS" w:cs="Trebuchet MS"/>
                <w:b/>
                <w:bCs/>
                <w:color w:val="FF0000"/>
                <w:lang w:val="sl-SI"/>
              </w:rPr>
              <w:t xml:space="preserve">Budva      </w:t>
            </w:r>
          </w:p>
        </w:tc>
      </w:tr>
      <w:tr w:rsidR="00786E8E" w:rsidRPr="00786E8E" w:rsidTr="0020177C">
        <w:trPr>
          <w:tblHeader/>
          <w:jc w:val="center"/>
        </w:trPr>
        <w:tc>
          <w:tcPr>
            <w:tcW w:w="9939" w:type="dxa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>Program obrazovanja</w:t>
            </w:r>
          </w:p>
        </w:tc>
        <w:tc>
          <w:tcPr>
            <w:tcW w:w="4934" w:type="dxa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>Broj polaznika/ca</w:t>
            </w:r>
          </w:p>
        </w:tc>
      </w:tr>
      <w:tr w:rsidR="00786E8E" w:rsidRPr="00786E8E" w:rsidTr="0020177C">
        <w:trPr>
          <w:jc w:val="center"/>
        </w:trPr>
        <w:tc>
          <w:tcPr>
            <w:tcW w:w="9939" w:type="dxa"/>
            <w:vMerge w:val="restart"/>
            <w:vAlign w:val="center"/>
          </w:tcPr>
          <w:p w:rsidR="00786E8E" w:rsidRPr="00786E8E" w:rsidRDefault="00786E8E" w:rsidP="00786E8E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Program obrazovanja za sticanje stručne kvalifikacije i ključne vještine</w:t>
            </w: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12</w:t>
            </w:r>
          </w:p>
        </w:tc>
      </w:tr>
      <w:tr w:rsidR="00786E8E" w:rsidRPr="00786E8E" w:rsidTr="0020177C">
        <w:trPr>
          <w:jc w:val="center"/>
        </w:trPr>
        <w:tc>
          <w:tcPr>
            <w:tcW w:w="9939" w:type="dxa"/>
            <w:vMerge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8</w:t>
            </w:r>
          </w:p>
        </w:tc>
      </w:tr>
      <w:tr w:rsidR="00786E8E" w:rsidRPr="00786E8E" w:rsidTr="0020177C">
        <w:trPr>
          <w:jc w:val="center"/>
        </w:trPr>
        <w:tc>
          <w:tcPr>
            <w:tcW w:w="9939" w:type="dxa"/>
            <w:vMerge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Ukupno: 20</w:t>
            </w:r>
          </w:p>
        </w:tc>
      </w:tr>
      <w:tr w:rsidR="00786E8E" w:rsidRPr="00786E8E" w:rsidTr="0020177C">
        <w:trPr>
          <w:trHeight w:val="70"/>
          <w:tblHeader/>
          <w:jc w:val="center"/>
        </w:trPr>
        <w:tc>
          <w:tcPr>
            <w:tcW w:w="14873" w:type="dxa"/>
            <w:gridSpan w:val="2"/>
            <w:shd w:val="pct10" w:color="auto" w:fill="auto"/>
          </w:tcPr>
          <w:p w:rsidR="00786E8E" w:rsidRPr="00786E8E" w:rsidRDefault="00786E8E" w:rsidP="00786E8E">
            <w:pPr>
              <w:spacing w:after="0" w:line="240" w:lineRule="auto"/>
              <w:jc w:val="both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 xml:space="preserve">Opština: </w:t>
            </w:r>
            <w:r w:rsidRPr="00786E8E">
              <w:rPr>
                <w:rFonts w:ascii="Trebuchet MS" w:hAnsi="Trebuchet MS" w:cs="Trebuchet MS"/>
                <w:b/>
                <w:bCs/>
                <w:color w:val="FF0000"/>
                <w:lang w:val="sl-SI"/>
              </w:rPr>
              <w:t xml:space="preserve">Bijelo Polje </w:t>
            </w:r>
          </w:p>
        </w:tc>
      </w:tr>
      <w:tr w:rsidR="00786E8E" w:rsidRPr="00786E8E" w:rsidTr="0020177C">
        <w:trPr>
          <w:tblHeader/>
          <w:jc w:val="center"/>
        </w:trPr>
        <w:tc>
          <w:tcPr>
            <w:tcW w:w="9939" w:type="dxa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>Program obrazovanja</w:t>
            </w:r>
          </w:p>
        </w:tc>
        <w:tc>
          <w:tcPr>
            <w:tcW w:w="4934" w:type="dxa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>Broj polaznika/ca</w:t>
            </w:r>
          </w:p>
        </w:tc>
      </w:tr>
      <w:tr w:rsidR="00786E8E" w:rsidRPr="00786E8E" w:rsidTr="0020177C">
        <w:trPr>
          <w:trHeight w:val="70"/>
          <w:jc w:val="center"/>
        </w:trPr>
        <w:tc>
          <w:tcPr>
            <w:tcW w:w="9939" w:type="dxa"/>
            <w:vMerge w:val="restart"/>
            <w:vAlign w:val="center"/>
          </w:tcPr>
          <w:p w:rsidR="00786E8E" w:rsidRPr="00786E8E" w:rsidRDefault="00786E8E" w:rsidP="00786E8E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Program obrazovanja za sticanje stručne kvalifikacije i ključne vještine</w:t>
            </w: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80</w:t>
            </w:r>
          </w:p>
        </w:tc>
      </w:tr>
      <w:tr w:rsidR="00786E8E" w:rsidRPr="00786E8E" w:rsidTr="0020177C">
        <w:trPr>
          <w:jc w:val="center"/>
        </w:trPr>
        <w:tc>
          <w:tcPr>
            <w:tcW w:w="9939" w:type="dxa"/>
            <w:vMerge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60</w:t>
            </w:r>
          </w:p>
        </w:tc>
      </w:tr>
      <w:tr w:rsidR="00786E8E" w:rsidRPr="00786E8E" w:rsidTr="0020177C">
        <w:trPr>
          <w:trHeight w:val="107"/>
          <w:jc w:val="center"/>
        </w:trPr>
        <w:tc>
          <w:tcPr>
            <w:tcW w:w="9939" w:type="dxa"/>
            <w:vMerge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Ukupno:140</w:t>
            </w:r>
          </w:p>
        </w:tc>
      </w:tr>
      <w:tr w:rsidR="00786E8E" w:rsidRPr="00786E8E" w:rsidTr="0020177C">
        <w:trPr>
          <w:tblHeader/>
          <w:jc w:val="center"/>
        </w:trPr>
        <w:tc>
          <w:tcPr>
            <w:tcW w:w="14873" w:type="dxa"/>
            <w:gridSpan w:val="2"/>
            <w:shd w:val="pct10" w:color="auto" w:fill="auto"/>
          </w:tcPr>
          <w:p w:rsidR="00786E8E" w:rsidRPr="00786E8E" w:rsidRDefault="00786E8E" w:rsidP="00786E8E">
            <w:pPr>
              <w:spacing w:after="0" w:line="240" w:lineRule="auto"/>
              <w:jc w:val="both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>Opština</w:t>
            </w:r>
            <w:r w:rsidRPr="00786E8E">
              <w:rPr>
                <w:rFonts w:ascii="Trebuchet MS" w:hAnsi="Trebuchet MS" w:cs="Trebuchet MS"/>
                <w:b/>
                <w:bCs/>
                <w:color w:val="292929"/>
                <w:lang w:val="sl-SI"/>
              </w:rPr>
              <w:t>:</w:t>
            </w:r>
            <w:r w:rsidRPr="00786E8E">
              <w:rPr>
                <w:rFonts w:ascii="Trebuchet MS" w:hAnsi="Trebuchet MS" w:cs="Trebuchet MS"/>
                <w:b/>
                <w:bCs/>
                <w:color w:val="FF0000"/>
                <w:lang w:val="sl-SI"/>
              </w:rPr>
              <w:t xml:space="preserve"> Bar</w:t>
            </w:r>
          </w:p>
        </w:tc>
      </w:tr>
      <w:tr w:rsidR="00786E8E" w:rsidRPr="00786E8E" w:rsidTr="0020177C">
        <w:trPr>
          <w:trHeight w:val="70"/>
          <w:tblHeader/>
          <w:jc w:val="center"/>
        </w:trPr>
        <w:tc>
          <w:tcPr>
            <w:tcW w:w="9939" w:type="dxa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>Program obrazovanja</w:t>
            </w:r>
          </w:p>
        </w:tc>
        <w:tc>
          <w:tcPr>
            <w:tcW w:w="4934" w:type="dxa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>Broj polaznika/ca</w:t>
            </w:r>
          </w:p>
        </w:tc>
      </w:tr>
      <w:tr w:rsidR="00786E8E" w:rsidRPr="00786E8E" w:rsidTr="0020177C">
        <w:trPr>
          <w:trHeight w:val="70"/>
          <w:jc w:val="center"/>
        </w:trPr>
        <w:tc>
          <w:tcPr>
            <w:tcW w:w="9939" w:type="dxa"/>
            <w:vMerge w:val="restart"/>
            <w:vAlign w:val="center"/>
          </w:tcPr>
          <w:p w:rsidR="00786E8E" w:rsidRPr="00786E8E" w:rsidRDefault="00786E8E" w:rsidP="00786E8E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Program obrazovanja za sticanje stručne kvalifikacije i ključne vještine</w:t>
            </w: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38</w:t>
            </w:r>
          </w:p>
        </w:tc>
      </w:tr>
      <w:tr w:rsidR="00786E8E" w:rsidRPr="00786E8E" w:rsidTr="0020177C">
        <w:trPr>
          <w:jc w:val="center"/>
        </w:trPr>
        <w:tc>
          <w:tcPr>
            <w:tcW w:w="9939" w:type="dxa"/>
            <w:vMerge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50</w:t>
            </w:r>
          </w:p>
        </w:tc>
      </w:tr>
      <w:tr w:rsidR="00786E8E" w:rsidRPr="00786E8E" w:rsidTr="0020177C">
        <w:trPr>
          <w:trHeight w:val="70"/>
          <w:jc w:val="center"/>
        </w:trPr>
        <w:tc>
          <w:tcPr>
            <w:tcW w:w="9939" w:type="dxa"/>
            <w:vMerge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 xml:space="preserve"> Ukupno:88</w:t>
            </w:r>
          </w:p>
        </w:tc>
      </w:tr>
      <w:tr w:rsidR="00786E8E" w:rsidRPr="00786E8E" w:rsidTr="0020177C">
        <w:trPr>
          <w:tblHeader/>
          <w:jc w:val="center"/>
        </w:trPr>
        <w:tc>
          <w:tcPr>
            <w:tcW w:w="14873" w:type="dxa"/>
            <w:gridSpan w:val="2"/>
            <w:shd w:val="pct10" w:color="auto" w:fill="auto"/>
          </w:tcPr>
          <w:p w:rsidR="00786E8E" w:rsidRPr="00786E8E" w:rsidRDefault="00786E8E" w:rsidP="00786E8E">
            <w:pPr>
              <w:spacing w:after="0" w:line="240" w:lineRule="auto"/>
              <w:jc w:val="both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 xml:space="preserve">Opština: </w:t>
            </w:r>
            <w:r w:rsidRPr="00786E8E">
              <w:rPr>
                <w:rFonts w:ascii="Trebuchet MS" w:hAnsi="Trebuchet MS" w:cs="Trebuchet MS"/>
                <w:b/>
                <w:bCs/>
                <w:color w:val="FF0000"/>
                <w:lang w:val="sl-SI"/>
              </w:rPr>
              <w:t xml:space="preserve">Cetinje </w:t>
            </w:r>
          </w:p>
        </w:tc>
      </w:tr>
      <w:tr w:rsidR="00786E8E" w:rsidRPr="00786E8E" w:rsidTr="0020177C">
        <w:trPr>
          <w:tblHeader/>
          <w:jc w:val="center"/>
        </w:trPr>
        <w:tc>
          <w:tcPr>
            <w:tcW w:w="9939" w:type="dxa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>Program obrazovanja</w:t>
            </w:r>
          </w:p>
        </w:tc>
        <w:tc>
          <w:tcPr>
            <w:tcW w:w="4934" w:type="dxa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>Broj polaznika/ca</w:t>
            </w:r>
          </w:p>
        </w:tc>
      </w:tr>
      <w:tr w:rsidR="00786E8E" w:rsidRPr="00786E8E" w:rsidTr="0020177C">
        <w:trPr>
          <w:jc w:val="center"/>
        </w:trPr>
        <w:tc>
          <w:tcPr>
            <w:tcW w:w="9939" w:type="dxa"/>
            <w:vMerge w:val="restart"/>
            <w:vAlign w:val="center"/>
          </w:tcPr>
          <w:p w:rsidR="00786E8E" w:rsidRPr="00786E8E" w:rsidRDefault="00786E8E" w:rsidP="00786E8E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Program obrazovanja za sticanje stručne kvalifikacije i ključne vještine</w:t>
            </w: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12</w:t>
            </w:r>
          </w:p>
        </w:tc>
      </w:tr>
      <w:tr w:rsidR="00786E8E" w:rsidRPr="00786E8E" w:rsidTr="0020177C">
        <w:trPr>
          <w:jc w:val="center"/>
        </w:trPr>
        <w:tc>
          <w:tcPr>
            <w:tcW w:w="9939" w:type="dxa"/>
            <w:vMerge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12</w:t>
            </w:r>
          </w:p>
        </w:tc>
      </w:tr>
      <w:tr w:rsidR="00786E8E" w:rsidRPr="00786E8E" w:rsidTr="0020177C">
        <w:trPr>
          <w:jc w:val="center"/>
        </w:trPr>
        <w:tc>
          <w:tcPr>
            <w:tcW w:w="9939" w:type="dxa"/>
            <w:vMerge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Ukupno:24</w:t>
            </w:r>
          </w:p>
        </w:tc>
      </w:tr>
      <w:tr w:rsidR="00786E8E" w:rsidRPr="00786E8E" w:rsidTr="0020177C">
        <w:trPr>
          <w:tblHeader/>
          <w:jc w:val="center"/>
        </w:trPr>
        <w:tc>
          <w:tcPr>
            <w:tcW w:w="14873" w:type="dxa"/>
            <w:gridSpan w:val="2"/>
            <w:shd w:val="pct10" w:color="auto" w:fill="auto"/>
          </w:tcPr>
          <w:p w:rsidR="00786E8E" w:rsidRPr="00786E8E" w:rsidRDefault="00786E8E" w:rsidP="00786E8E">
            <w:pPr>
              <w:spacing w:after="0" w:line="240" w:lineRule="auto"/>
              <w:jc w:val="both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 xml:space="preserve">Opština: </w:t>
            </w:r>
            <w:r w:rsidRPr="00786E8E">
              <w:rPr>
                <w:rFonts w:ascii="Trebuchet MS" w:hAnsi="Trebuchet MS" w:cs="Trebuchet MS"/>
                <w:b/>
                <w:bCs/>
                <w:color w:val="FF0000"/>
                <w:lang w:val="sl-SI"/>
              </w:rPr>
              <w:t>Danilovgrad</w:t>
            </w:r>
          </w:p>
        </w:tc>
      </w:tr>
      <w:tr w:rsidR="00786E8E" w:rsidRPr="00786E8E" w:rsidTr="0020177C">
        <w:trPr>
          <w:tblHeader/>
          <w:jc w:val="center"/>
        </w:trPr>
        <w:tc>
          <w:tcPr>
            <w:tcW w:w="9939" w:type="dxa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>Program obrazovanja</w:t>
            </w:r>
          </w:p>
        </w:tc>
        <w:tc>
          <w:tcPr>
            <w:tcW w:w="4934" w:type="dxa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>Broj polaznika/ca</w:t>
            </w:r>
          </w:p>
        </w:tc>
      </w:tr>
      <w:tr w:rsidR="00786E8E" w:rsidRPr="00786E8E" w:rsidTr="0020177C">
        <w:trPr>
          <w:jc w:val="center"/>
        </w:trPr>
        <w:tc>
          <w:tcPr>
            <w:tcW w:w="9939" w:type="dxa"/>
            <w:vMerge w:val="restart"/>
            <w:vAlign w:val="center"/>
          </w:tcPr>
          <w:p w:rsidR="00786E8E" w:rsidRPr="00786E8E" w:rsidRDefault="00786E8E" w:rsidP="00786E8E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Program obrazovanja za sticanje stručne kvalifikacije i ključne vještine</w:t>
            </w: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18</w:t>
            </w:r>
          </w:p>
        </w:tc>
      </w:tr>
      <w:tr w:rsidR="00786E8E" w:rsidRPr="00786E8E" w:rsidTr="0020177C">
        <w:trPr>
          <w:jc w:val="center"/>
        </w:trPr>
        <w:tc>
          <w:tcPr>
            <w:tcW w:w="9939" w:type="dxa"/>
            <w:vMerge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10</w:t>
            </w:r>
          </w:p>
        </w:tc>
      </w:tr>
      <w:tr w:rsidR="00786E8E" w:rsidRPr="00786E8E" w:rsidTr="0020177C">
        <w:trPr>
          <w:jc w:val="center"/>
        </w:trPr>
        <w:tc>
          <w:tcPr>
            <w:tcW w:w="9939" w:type="dxa"/>
            <w:vMerge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Ukupno:28</w:t>
            </w:r>
          </w:p>
        </w:tc>
      </w:tr>
      <w:tr w:rsidR="00786E8E" w:rsidRPr="00786E8E" w:rsidTr="0020177C">
        <w:trPr>
          <w:tblHeader/>
          <w:jc w:val="center"/>
        </w:trPr>
        <w:tc>
          <w:tcPr>
            <w:tcW w:w="14873" w:type="dxa"/>
            <w:gridSpan w:val="2"/>
            <w:shd w:val="pct10" w:color="auto" w:fill="auto"/>
          </w:tcPr>
          <w:p w:rsidR="00786E8E" w:rsidRPr="00786E8E" w:rsidRDefault="00786E8E" w:rsidP="00786E8E">
            <w:pPr>
              <w:spacing w:after="0" w:line="240" w:lineRule="auto"/>
              <w:jc w:val="both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 xml:space="preserve">Opština: </w:t>
            </w:r>
            <w:r w:rsidRPr="00786E8E">
              <w:rPr>
                <w:rFonts w:ascii="Trebuchet MS" w:hAnsi="Trebuchet MS" w:cs="Trebuchet MS"/>
                <w:b/>
                <w:bCs/>
                <w:color w:val="FF0000"/>
                <w:lang w:val="sl-SI"/>
              </w:rPr>
              <w:t xml:space="preserve">Herceg Novi </w:t>
            </w:r>
          </w:p>
        </w:tc>
      </w:tr>
      <w:tr w:rsidR="00786E8E" w:rsidRPr="00786E8E" w:rsidTr="0020177C">
        <w:trPr>
          <w:tblHeader/>
          <w:jc w:val="center"/>
        </w:trPr>
        <w:tc>
          <w:tcPr>
            <w:tcW w:w="9939" w:type="dxa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>Program obrazovanja</w:t>
            </w:r>
          </w:p>
        </w:tc>
        <w:tc>
          <w:tcPr>
            <w:tcW w:w="4934" w:type="dxa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>Broj polaznika/ca</w:t>
            </w:r>
          </w:p>
        </w:tc>
      </w:tr>
      <w:tr w:rsidR="00786E8E" w:rsidRPr="00786E8E" w:rsidTr="0020177C">
        <w:trPr>
          <w:trHeight w:val="70"/>
          <w:jc w:val="center"/>
        </w:trPr>
        <w:tc>
          <w:tcPr>
            <w:tcW w:w="9939" w:type="dxa"/>
            <w:vMerge w:val="restart"/>
            <w:vAlign w:val="center"/>
          </w:tcPr>
          <w:p w:rsidR="00786E8E" w:rsidRPr="00786E8E" w:rsidRDefault="00786E8E" w:rsidP="00786E8E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Program obrazovanja za sticanje stručne kvalifikacije i ključne vještine</w:t>
            </w: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20</w:t>
            </w:r>
          </w:p>
        </w:tc>
      </w:tr>
      <w:tr w:rsidR="00786E8E" w:rsidRPr="00786E8E" w:rsidTr="0020177C">
        <w:trPr>
          <w:jc w:val="center"/>
        </w:trPr>
        <w:tc>
          <w:tcPr>
            <w:tcW w:w="9939" w:type="dxa"/>
            <w:vMerge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15</w:t>
            </w:r>
          </w:p>
        </w:tc>
      </w:tr>
      <w:tr w:rsidR="00786E8E" w:rsidRPr="00786E8E" w:rsidTr="0020177C">
        <w:trPr>
          <w:jc w:val="center"/>
        </w:trPr>
        <w:tc>
          <w:tcPr>
            <w:tcW w:w="9939" w:type="dxa"/>
            <w:vMerge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Ukupno:35</w:t>
            </w:r>
          </w:p>
        </w:tc>
      </w:tr>
      <w:tr w:rsidR="00786E8E" w:rsidRPr="00786E8E" w:rsidTr="0020177C">
        <w:trPr>
          <w:trHeight w:val="70"/>
          <w:tblHeader/>
          <w:jc w:val="center"/>
        </w:trPr>
        <w:tc>
          <w:tcPr>
            <w:tcW w:w="14873" w:type="dxa"/>
            <w:gridSpan w:val="2"/>
            <w:shd w:val="pct10" w:color="auto" w:fill="auto"/>
          </w:tcPr>
          <w:p w:rsidR="00786E8E" w:rsidRPr="00786E8E" w:rsidRDefault="00786E8E" w:rsidP="00786E8E">
            <w:pPr>
              <w:spacing w:after="0" w:line="240" w:lineRule="auto"/>
              <w:jc w:val="both"/>
              <w:rPr>
                <w:rFonts w:ascii="Trebuchet MS" w:hAnsi="Trebuchet MS" w:cs="Trebuchet MS"/>
                <w:b/>
                <w:bCs/>
                <w:color w:val="FF0000"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 xml:space="preserve">Opština: </w:t>
            </w:r>
            <w:r w:rsidRPr="00786E8E">
              <w:rPr>
                <w:rFonts w:ascii="Trebuchet MS" w:hAnsi="Trebuchet MS" w:cs="Trebuchet MS"/>
                <w:b/>
                <w:bCs/>
                <w:color w:val="FF0000"/>
                <w:lang w:val="sl-SI"/>
              </w:rPr>
              <w:t xml:space="preserve">Petnjica                                                                           </w:t>
            </w:r>
          </w:p>
        </w:tc>
      </w:tr>
      <w:tr w:rsidR="00786E8E" w:rsidRPr="00786E8E" w:rsidTr="0020177C">
        <w:trPr>
          <w:tblHeader/>
          <w:jc w:val="center"/>
        </w:trPr>
        <w:tc>
          <w:tcPr>
            <w:tcW w:w="9939" w:type="dxa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>Program obrazovanja</w:t>
            </w:r>
          </w:p>
        </w:tc>
        <w:tc>
          <w:tcPr>
            <w:tcW w:w="4934" w:type="dxa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>Broj polaznika/ca</w:t>
            </w:r>
          </w:p>
        </w:tc>
      </w:tr>
      <w:tr w:rsidR="00786E8E" w:rsidRPr="00786E8E" w:rsidTr="0020177C">
        <w:trPr>
          <w:jc w:val="center"/>
        </w:trPr>
        <w:tc>
          <w:tcPr>
            <w:tcW w:w="9939" w:type="dxa"/>
            <w:vMerge w:val="restart"/>
            <w:vAlign w:val="center"/>
          </w:tcPr>
          <w:p w:rsidR="00786E8E" w:rsidRPr="00786E8E" w:rsidRDefault="00786E8E" w:rsidP="00786E8E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Program obrazovanja za sticanje stručne kvalifikacije i ključne vještine</w:t>
            </w: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12</w:t>
            </w:r>
          </w:p>
        </w:tc>
      </w:tr>
      <w:tr w:rsidR="00786E8E" w:rsidRPr="00786E8E" w:rsidTr="0020177C">
        <w:trPr>
          <w:jc w:val="center"/>
        </w:trPr>
        <w:tc>
          <w:tcPr>
            <w:tcW w:w="9939" w:type="dxa"/>
            <w:vMerge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12</w:t>
            </w:r>
          </w:p>
        </w:tc>
      </w:tr>
      <w:tr w:rsidR="00786E8E" w:rsidRPr="00786E8E" w:rsidTr="0020177C">
        <w:trPr>
          <w:jc w:val="center"/>
        </w:trPr>
        <w:tc>
          <w:tcPr>
            <w:tcW w:w="9939" w:type="dxa"/>
            <w:vMerge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Ukupno: 24</w:t>
            </w:r>
          </w:p>
        </w:tc>
      </w:tr>
      <w:tr w:rsidR="00786E8E" w:rsidRPr="00786E8E" w:rsidTr="0020177C">
        <w:trPr>
          <w:tblHeader/>
          <w:jc w:val="center"/>
        </w:trPr>
        <w:tc>
          <w:tcPr>
            <w:tcW w:w="14873" w:type="dxa"/>
            <w:gridSpan w:val="2"/>
            <w:shd w:val="pct10" w:color="auto" w:fill="auto"/>
          </w:tcPr>
          <w:p w:rsidR="00786E8E" w:rsidRPr="00786E8E" w:rsidRDefault="00786E8E" w:rsidP="00786E8E">
            <w:pPr>
              <w:spacing w:after="0" w:line="240" w:lineRule="auto"/>
              <w:jc w:val="both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 xml:space="preserve">Opština: </w:t>
            </w:r>
            <w:r w:rsidRPr="00786E8E">
              <w:rPr>
                <w:rFonts w:ascii="Trebuchet MS" w:hAnsi="Trebuchet MS" w:cs="Trebuchet MS"/>
                <w:b/>
                <w:bCs/>
                <w:color w:val="FF0000"/>
                <w:lang w:val="sl-SI"/>
              </w:rPr>
              <w:t xml:space="preserve">Kolašin </w:t>
            </w:r>
          </w:p>
        </w:tc>
      </w:tr>
      <w:tr w:rsidR="00786E8E" w:rsidRPr="00786E8E" w:rsidTr="0020177C">
        <w:trPr>
          <w:tblHeader/>
          <w:jc w:val="center"/>
        </w:trPr>
        <w:tc>
          <w:tcPr>
            <w:tcW w:w="9939" w:type="dxa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>Program obrazovanja</w:t>
            </w:r>
          </w:p>
        </w:tc>
        <w:tc>
          <w:tcPr>
            <w:tcW w:w="4934" w:type="dxa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>Broj polaznika/ca</w:t>
            </w:r>
          </w:p>
        </w:tc>
      </w:tr>
      <w:tr w:rsidR="00786E8E" w:rsidRPr="00786E8E" w:rsidTr="0020177C">
        <w:trPr>
          <w:jc w:val="center"/>
        </w:trPr>
        <w:tc>
          <w:tcPr>
            <w:tcW w:w="9939" w:type="dxa"/>
            <w:vMerge w:val="restart"/>
            <w:vAlign w:val="center"/>
          </w:tcPr>
          <w:p w:rsidR="00786E8E" w:rsidRPr="00786E8E" w:rsidRDefault="00786E8E" w:rsidP="00786E8E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Program obrazovanja za sticanje stručne kvalifikacije i ključne vještine</w:t>
            </w: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12</w:t>
            </w:r>
          </w:p>
        </w:tc>
      </w:tr>
      <w:tr w:rsidR="00786E8E" w:rsidRPr="00786E8E" w:rsidTr="0020177C">
        <w:trPr>
          <w:jc w:val="center"/>
        </w:trPr>
        <w:tc>
          <w:tcPr>
            <w:tcW w:w="9939" w:type="dxa"/>
            <w:vMerge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</w:p>
        </w:tc>
      </w:tr>
      <w:tr w:rsidR="00786E8E" w:rsidRPr="00786E8E" w:rsidTr="0020177C">
        <w:trPr>
          <w:jc w:val="center"/>
        </w:trPr>
        <w:tc>
          <w:tcPr>
            <w:tcW w:w="9939" w:type="dxa"/>
            <w:vMerge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Ukupno: 12</w:t>
            </w:r>
          </w:p>
        </w:tc>
      </w:tr>
      <w:tr w:rsidR="00786E8E" w:rsidRPr="00786E8E" w:rsidTr="0020177C">
        <w:trPr>
          <w:tblHeader/>
          <w:jc w:val="center"/>
        </w:trPr>
        <w:tc>
          <w:tcPr>
            <w:tcW w:w="14873" w:type="dxa"/>
            <w:gridSpan w:val="2"/>
            <w:shd w:val="pct10" w:color="auto" w:fill="auto"/>
          </w:tcPr>
          <w:p w:rsidR="00786E8E" w:rsidRPr="00786E8E" w:rsidRDefault="00786E8E" w:rsidP="00786E8E">
            <w:pPr>
              <w:spacing w:after="0" w:line="240" w:lineRule="auto"/>
              <w:jc w:val="both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 xml:space="preserve">Opština: </w:t>
            </w:r>
            <w:r w:rsidRPr="00786E8E">
              <w:rPr>
                <w:rFonts w:ascii="Trebuchet MS" w:hAnsi="Trebuchet MS" w:cs="Trebuchet MS"/>
                <w:b/>
                <w:bCs/>
                <w:color w:val="FF0000"/>
                <w:lang w:val="sl-SI"/>
              </w:rPr>
              <w:t xml:space="preserve">Mojkovac </w:t>
            </w:r>
          </w:p>
        </w:tc>
      </w:tr>
      <w:tr w:rsidR="00786E8E" w:rsidRPr="00786E8E" w:rsidTr="0020177C">
        <w:trPr>
          <w:tblHeader/>
          <w:jc w:val="center"/>
        </w:trPr>
        <w:tc>
          <w:tcPr>
            <w:tcW w:w="9939" w:type="dxa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>Program obrazovanja</w:t>
            </w:r>
          </w:p>
        </w:tc>
        <w:tc>
          <w:tcPr>
            <w:tcW w:w="4934" w:type="dxa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>Broj polaznika/ca</w:t>
            </w:r>
          </w:p>
        </w:tc>
      </w:tr>
      <w:tr w:rsidR="00786E8E" w:rsidRPr="00786E8E" w:rsidTr="0020177C">
        <w:trPr>
          <w:trHeight w:val="70"/>
          <w:jc w:val="center"/>
        </w:trPr>
        <w:tc>
          <w:tcPr>
            <w:tcW w:w="9939" w:type="dxa"/>
            <w:vMerge w:val="restart"/>
            <w:vAlign w:val="center"/>
          </w:tcPr>
          <w:p w:rsidR="00786E8E" w:rsidRPr="00786E8E" w:rsidRDefault="00786E8E" w:rsidP="00786E8E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Program obrazovanja za sticanje stručne kvalifikacije i ključne vještine</w:t>
            </w: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18</w:t>
            </w:r>
          </w:p>
        </w:tc>
      </w:tr>
      <w:tr w:rsidR="00786E8E" w:rsidRPr="00786E8E" w:rsidTr="0020177C">
        <w:trPr>
          <w:jc w:val="center"/>
        </w:trPr>
        <w:tc>
          <w:tcPr>
            <w:tcW w:w="9939" w:type="dxa"/>
            <w:vMerge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0</w:t>
            </w:r>
          </w:p>
        </w:tc>
      </w:tr>
      <w:tr w:rsidR="00786E8E" w:rsidRPr="00786E8E" w:rsidTr="0020177C">
        <w:trPr>
          <w:trHeight w:val="70"/>
          <w:jc w:val="center"/>
        </w:trPr>
        <w:tc>
          <w:tcPr>
            <w:tcW w:w="9939" w:type="dxa"/>
            <w:vMerge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both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Ukupno: 18</w:t>
            </w:r>
          </w:p>
        </w:tc>
      </w:tr>
      <w:tr w:rsidR="00786E8E" w:rsidRPr="00786E8E" w:rsidTr="0020177C">
        <w:trPr>
          <w:tblHeader/>
          <w:jc w:val="center"/>
        </w:trPr>
        <w:tc>
          <w:tcPr>
            <w:tcW w:w="14873" w:type="dxa"/>
            <w:gridSpan w:val="2"/>
            <w:shd w:val="pct10" w:color="auto" w:fill="auto"/>
          </w:tcPr>
          <w:p w:rsidR="00786E8E" w:rsidRPr="00786E8E" w:rsidRDefault="00786E8E" w:rsidP="00786E8E">
            <w:pPr>
              <w:spacing w:after="0" w:line="240" w:lineRule="auto"/>
              <w:jc w:val="both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br w:type="page"/>
            </w: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 xml:space="preserve">Opština: </w:t>
            </w:r>
            <w:r w:rsidRPr="00786E8E">
              <w:rPr>
                <w:rFonts w:ascii="Trebuchet MS" w:hAnsi="Trebuchet MS" w:cs="Trebuchet MS"/>
                <w:b/>
                <w:bCs/>
                <w:color w:val="FF0000"/>
                <w:lang w:val="sl-SI"/>
              </w:rPr>
              <w:t xml:space="preserve">Nikšić  </w:t>
            </w:r>
          </w:p>
        </w:tc>
      </w:tr>
      <w:tr w:rsidR="00786E8E" w:rsidRPr="00786E8E" w:rsidTr="0020177C">
        <w:trPr>
          <w:tblHeader/>
          <w:jc w:val="center"/>
        </w:trPr>
        <w:tc>
          <w:tcPr>
            <w:tcW w:w="9939" w:type="dxa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>Program obrazovanja</w:t>
            </w:r>
          </w:p>
        </w:tc>
        <w:tc>
          <w:tcPr>
            <w:tcW w:w="4934" w:type="dxa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>Broj polaznika/ca</w:t>
            </w:r>
          </w:p>
        </w:tc>
      </w:tr>
      <w:tr w:rsidR="00786E8E" w:rsidRPr="00786E8E" w:rsidTr="0020177C">
        <w:trPr>
          <w:trHeight w:val="98"/>
          <w:jc w:val="center"/>
        </w:trPr>
        <w:tc>
          <w:tcPr>
            <w:tcW w:w="9939" w:type="dxa"/>
            <w:vMerge w:val="restart"/>
            <w:vAlign w:val="center"/>
          </w:tcPr>
          <w:p w:rsidR="00786E8E" w:rsidRPr="00786E8E" w:rsidRDefault="00786E8E" w:rsidP="00786E8E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Program obrazovanja za sticanje stručne kvalifikacije i ključne vještine</w:t>
            </w: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60</w:t>
            </w:r>
          </w:p>
        </w:tc>
      </w:tr>
      <w:tr w:rsidR="00786E8E" w:rsidRPr="00786E8E" w:rsidTr="0020177C">
        <w:trPr>
          <w:jc w:val="center"/>
        </w:trPr>
        <w:tc>
          <w:tcPr>
            <w:tcW w:w="9939" w:type="dxa"/>
            <w:vMerge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40</w:t>
            </w:r>
          </w:p>
        </w:tc>
      </w:tr>
      <w:tr w:rsidR="00786E8E" w:rsidRPr="00786E8E" w:rsidTr="0020177C">
        <w:trPr>
          <w:trHeight w:val="70"/>
          <w:jc w:val="center"/>
        </w:trPr>
        <w:tc>
          <w:tcPr>
            <w:tcW w:w="9939" w:type="dxa"/>
            <w:vMerge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Ukupno:100</w:t>
            </w:r>
          </w:p>
        </w:tc>
      </w:tr>
      <w:tr w:rsidR="00786E8E" w:rsidRPr="00786E8E" w:rsidTr="0020177C">
        <w:trPr>
          <w:tblHeader/>
          <w:jc w:val="center"/>
        </w:trPr>
        <w:tc>
          <w:tcPr>
            <w:tcW w:w="14873" w:type="dxa"/>
            <w:gridSpan w:val="2"/>
            <w:shd w:val="pct10" w:color="auto" w:fill="auto"/>
          </w:tcPr>
          <w:p w:rsidR="00786E8E" w:rsidRPr="00786E8E" w:rsidRDefault="00786E8E" w:rsidP="00786E8E">
            <w:pPr>
              <w:spacing w:after="0" w:line="240" w:lineRule="auto"/>
              <w:jc w:val="both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 xml:space="preserve">Opština: </w:t>
            </w:r>
            <w:r w:rsidRPr="00786E8E">
              <w:rPr>
                <w:rFonts w:ascii="Trebuchet MS" w:hAnsi="Trebuchet MS" w:cs="Trebuchet MS"/>
                <w:b/>
                <w:bCs/>
                <w:color w:val="FF0000"/>
                <w:lang w:val="sl-SI"/>
              </w:rPr>
              <w:t xml:space="preserve">Podgorica       </w:t>
            </w:r>
          </w:p>
        </w:tc>
      </w:tr>
      <w:tr w:rsidR="00786E8E" w:rsidRPr="00786E8E" w:rsidTr="0020177C">
        <w:trPr>
          <w:tblHeader/>
          <w:jc w:val="center"/>
        </w:trPr>
        <w:tc>
          <w:tcPr>
            <w:tcW w:w="9939" w:type="dxa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>Program obrazovanja</w:t>
            </w:r>
          </w:p>
        </w:tc>
        <w:tc>
          <w:tcPr>
            <w:tcW w:w="4934" w:type="dxa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>Broj polaznika/ca</w:t>
            </w:r>
          </w:p>
        </w:tc>
      </w:tr>
      <w:tr w:rsidR="00786E8E" w:rsidRPr="00786E8E" w:rsidTr="0020177C">
        <w:trPr>
          <w:trHeight w:val="70"/>
          <w:jc w:val="center"/>
        </w:trPr>
        <w:tc>
          <w:tcPr>
            <w:tcW w:w="9939" w:type="dxa"/>
            <w:vMerge w:val="restart"/>
            <w:vAlign w:val="center"/>
          </w:tcPr>
          <w:p w:rsidR="00786E8E" w:rsidRPr="00786E8E" w:rsidRDefault="00786E8E" w:rsidP="00786E8E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lastRenderedPageBreak/>
              <w:t>Program obrazovanja za sticanje stručne kvalifikacije i ključne vještine</w:t>
            </w: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120</w:t>
            </w:r>
          </w:p>
        </w:tc>
      </w:tr>
      <w:tr w:rsidR="00786E8E" w:rsidRPr="00786E8E" w:rsidTr="0020177C">
        <w:trPr>
          <w:jc w:val="center"/>
        </w:trPr>
        <w:tc>
          <w:tcPr>
            <w:tcW w:w="9939" w:type="dxa"/>
            <w:vMerge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90</w:t>
            </w:r>
          </w:p>
        </w:tc>
      </w:tr>
      <w:tr w:rsidR="00786E8E" w:rsidRPr="00786E8E" w:rsidTr="0020177C">
        <w:trPr>
          <w:trHeight w:val="70"/>
          <w:jc w:val="center"/>
        </w:trPr>
        <w:tc>
          <w:tcPr>
            <w:tcW w:w="9939" w:type="dxa"/>
            <w:vMerge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Ukupno: 210</w:t>
            </w:r>
          </w:p>
        </w:tc>
      </w:tr>
      <w:tr w:rsidR="00786E8E" w:rsidRPr="00786E8E" w:rsidTr="0020177C">
        <w:trPr>
          <w:jc w:val="center"/>
        </w:trPr>
        <w:tc>
          <w:tcPr>
            <w:tcW w:w="14873" w:type="dxa"/>
            <w:gridSpan w:val="2"/>
            <w:shd w:val="pct10" w:color="auto" w:fill="auto"/>
          </w:tcPr>
          <w:p w:rsidR="00786E8E" w:rsidRPr="00786E8E" w:rsidRDefault="00786E8E" w:rsidP="00786E8E">
            <w:pPr>
              <w:spacing w:after="0" w:line="240" w:lineRule="auto"/>
              <w:jc w:val="both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>Opština</w:t>
            </w:r>
            <w:r w:rsidRPr="00786E8E">
              <w:rPr>
                <w:rFonts w:ascii="Trebuchet MS" w:hAnsi="Trebuchet MS" w:cs="Trebuchet MS"/>
                <w:b/>
                <w:bCs/>
                <w:color w:val="292929"/>
                <w:lang w:val="sl-SI"/>
              </w:rPr>
              <w:t>:</w:t>
            </w:r>
            <w:r w:rsidRPr="00786E8E">
              <w:rPr>
                <w:rFonts w:ascii="Trebuchet MS" w:hAnsi="Trebuchet MS" w:cs="Trebuchet MS"/>
                <w:b/>
                <w:bCs/>
                <w:color w:val="FF0000"/>
                <w:lang w:val="sl-SI"/>
              </w:rPr>
              <w:t xml:space="preserve"> Plav       </w:t>
            </w:r>
          </w:p>
        </w:tc>
      </w:tr>
      <w:tr w:rsidR="00786E8E" w:rsidRPr="00786E8E" w:rsidTr="0020177C">
        <w:trPr>
          <w:jc w:val="center"/>
        </w:trPr>
        <w:tc>
          <w:tcPr>
            <w:tcW w:w="9939" w:type="dxa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>Program obrazovanja</w:t>
            </w:r>
          </w:p>
        </w:tc>
        <w:tc>
          <w:tcPr>
            <w:tcW w:w="4934" w:type="dxa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>Broj polaznika/ca</w:t>
            </w:r>
          </w:p>
        </w:tc>
      </w:tr>
      <w:tr w:rsidR="00786E8E" w:rsidRPr="00786E8E" w:rsidTr="0020177C">
        <w:trPr>
          <w:trHeight w:val="70"/>
          <w:jc w:val="center"/>
        </w:trPr>
        <w:tc>
          <w:tcPr>
            <w:tcW w:w="9939" w:type="dxa"/>
            <w:vMerge w:val="restart"/>
            <w:vAlign w:val="center"/>
          </w:tcPr>
          <w:p w:rsidR="00786E8E" w:rsidRPr="00786E8E" w:rsidRDefault="00786E8E" w:rsidP="00786E8E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Program obrazovanja za sticanje stručne kvalifikacije i ključne vještine</w:t>
            </w: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2</w:t>
            </w:r>
          </w:p>
        </w:tc>
      </w:tr>
      <w:tr w:rsidR="00786E8E" w:rsidRPr="00786E8E" w:rsidTr="0020177C">
        <w:trPr>
          <w:jc w:val="center"/>
        </w:trPr>
        <w:tc>
          <w:tcPr>
            <w:tcW w:w="9939" w:type="dxa"/>
            <w:vMerge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2</w:t>
            </w:r>
          </w:p>
        </w:tc>
      </w:tr>
      <w:tr w:rsidR="00786E8E" w:rsidRPr="00786E8E" w:rsidTr="0020177C">
        <w:trPr>
          <w:jc w:val="center"/>
        </w:trPr>
        <w:tc>
          <w:tcPr>
            <w:tcW w:w="9939" w:type="dxa"/>
            <w:vMerge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Ukupno:4</w:t>
            </w:r>
          </w:p>
        </w:tc>
      </w:tr>
      <w:tr w:rsidR="00786E8E" w:rsidRPr="00786E8E" w:rsidTr="0020177C">
        <w:trPr>
          <w:tblHeader/>
          <w:jc w:val="center"/>
        </w:trPr>
        <w:tc>
          <w:tcPr>
            <w:tcW w:w="14873" w:type="dxa"/>
            <w:gridSpan w:val="2"/>
            <w:shd w:val="pct10" w:color="auto" w:fill="auto"/>
          </w:tcPr>
          <w:p w:rsidR="00786E8E" w:rsidRPr="00786E8E" w:rsidRDefault="00786E8E" w:rsidP="00786E8E">
            <w:pPr>
              <w:spacing w:after="0" w:line="240" w:lineRule="auto"/>
              <w:jc w:val="both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>Opština</w:t>
            </w:r>
            <w:r w:rsidRPr="00786E8E">
              <w:rPr>
                <w:rFonts w:ascii="Trebuchet MS" w:hAnsi="Trebuchet MS" w:cs="Trebuchet MS"/>
                <w:b/>
                <w:bCs/>
                <w:color w:val="292929"/>
                <w:lang w:val="sl-SI"/>
              </w:rPr>
              <w:t>:</w:t>
            </w:r>
            <w:r w:rsidRPr="00786E8E">
              <w:rPr>
                <w:rFonts w:ascii="Trebuchet MS" w:hAnsi="Trebuchet MS" w:cs="Trebuchet MS"/>
                <w:b/>
                <w:bCs/>
                <w:color w:val="FF0000"/>
                <w:lang w:val="sl-SI"/>
              </w:rPr>
              <w:t xml:space="preserve"> Plužine</w:t>
            </w:r>
          </w:p>
        </w:tc>
      </w:tr>
      <w:tr w:rsidR="00786E8E" w:rsidRPr="00786E8E" w:rsidTr="0020177C">
        <w:trPr>
          <w:tblHeader/>
          <w:jc w:val="center"/>
        </w:trPr>
        <w:tc>
          <w:tcPr>
            <w:tcW w:w="9939" w:type="dxa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>Program obrazovanja</w:t>
            </w:r>
          </w:p>
        </w:tc>
        <w:tc>
          <w:tcPr>
            <w:tcW w:w="4934" w:type="dxa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>Broj polaznika/ca</w:t>
            </w:r>
          </w:p>
        </w:tc>
      </w:tr>
      <w:tr w:rsidR="00786E8E" w:rsidRPr="00786E8E" w:rsidTr="0020177C">
        <w:trPr>
          <w:trHeight w:val="70"/>
          <w:jc w:val="center"/>
        </w:trPr>
        <w:tc>
          <w:tcPr>
            <w:tcW w:w="9939" w:type="dxa"/>
            <w:vMerge w:val="restart"/>
            <w:vAlign w:val="center"/>
          </w:tcPr>
          <w:p w:rsidR="00786E8E" w:rsidRPr="00786E8E" w:rsidRDefault="00786E8E" w:rsidP="00786E8E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Program obrazovanja za sticanje stručne kvalifikacije i ključne vještine</w:t>
            </w: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1</w:t>
            </w:r>
          </w:p>
        </w:tc>
      </w:tr>
      <w:tr w:rsidR="00786E8E" w:rsidRPr="00786E8E" w:rsidTr="0020177C">
        <w:trPr>
          <w:jc w:val="center"/>
        </w:trPr>
        <w:tc>
          <w:tcPr>
            <w:tcW w:w="9939" w:type="dxa"/>
            <w:vMerge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0</w:t>
            </w:r>
          </w:p>
        </w:tc>
      </w:tr>
      <w:tr w:rsidR="00786E8E" w:rsidRPr="00786E8E" w:rsidTr="0020177C">
        <w:trPr>
          <w:trHeight w:val="70"/>
          <w:jc w:val="center"/>
        </w:trPr>
        <w:tc>
          <w:tcPr>
            <w:tcW w:w="9939" w:type="dxa"/>
            <w:vMerge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Ukupno: 1</w:t>
            </w:r>
          </w:p>
        </w:tc>
      </w:tr>
      <w:tr w:rsidR="00786E8E" w:rsidRPr="00786E8E" w:rsidTr="0020177C">
        <w:trPr>
          <w:tblHeader/>
          <w:jc w:val="center"/>
        </w:trPr>
        <w:tc>
          <w:tcPr>
            <w:tcW w:w="14873" w:type="dxa"/>
            <w:gridSpan w:val="2"/>
            <w:shd w:val="pct10" w:color="auto" w:fill="auto"/>
          </w:tcPr>
          <w:p w:rsidR="00786E8E" w:rsidRPr="00786E8E" w:rsidRDefault="00786E8E" w:rsidP="00786E8E">
            <w:pPr>
              <w:spacing w:after="0" w:line="240" w:lineRule="auto"/>
              <w:jc w:val="both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>Opština</w:t>
            </w:r>
            <w:r w:rsidRPr="00786E8E">
              <w:rPr>
                <w:rFonts w:ascii="Trebuchet MS" w:hAnsi="Trebuchet MS" w:cs="Trebuchet MS"/>
                <w:b/>
                <w:bCs/>
                <w:color w:val="292929"/>
                <w:lang w:val="sl-SI"/>
              </w:rPr>
              <w:t>:</w:t>
            </w:r>
            <w:r w:rsidRPr="00786E8E">
              <w:rPr>
                <w:rFonts w:ascii="Trebuchet MS" w:hAnsi="Trebuchet MS" w:cs="Trebuchet MS"/>
                <w:b/>
                <w:bCs/>
                <w:color w:val="FF0000"/>
                <w:lang w:val="sl-SI"/>
              </w:rPr>
              <w:t xml:space="preserve"> Pljevlja    </w:t>
            </w:r>
          </w:p>
        </w:tc>
      </w:tr>
      <w:tr w:rsidR="00786E8E" w:rsidRPr="00786E8E" w:rsidTr="0020177C">
        <w:trPr>
          <w:tblHeader/>
          <w:jc w:val="center"/>
        </w:trPr>
        <w:tc>
          <w:tcPr>
            <w:tcW w:w="9939" w:type="dxa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>Program obrazovanja</w:t>
            </w:r>
          </w:p>
        </w:tc>
        <w:tc>
          <w:tcPr>
            <w:tcW w:w="4934" w:type="dxa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>Broj polaznika/ca</w:t>
            </w:r>
          </w:p>
        </w:tc>
      </w:tr>
      <w:tr w:rsidR="00786E8E" w:rsidRPr="00786E8E" w:rsidTr="0020177C">
        <w:trPr>
          <w:jc w:val="center"/>
        </w:trPr>
        <w:tc>
          <w:tcPr>
            <w:tcW w:w="9939" w:type="dxa"/>
            <w:vMerge w:val="restart"/>
            <w:vAlign w:val="center"/>
          </w:tcPr>
          <w:p w:rsidR="00786E8E" w:rsidRPr="00786E8E" w:rsidRDefault="00786E8E" w:rsidP="00786E8E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Program obrazovanja za sticanje stručne kvalifikacije i ključne vještine</w:t>
            </w: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45</w:t>
            </w:r>
          </w:p>
        </w:tc>
      </w:tr>
      <w:tr w:rsidR="00786E8E" w:rsidRPr="00786E8E" w:rsidTr="0020177C">
        <w:trPr>
          <w:jc w:val="center"/>
        </w:trPr>
        <w:tc>
          <w:tcPr>
            <w:tcW w:w="9939" w:type="dxa"/>
            <w:vMerge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45</w:t>
            </w:r>
          </w:p>
        </w:tc>
      </w:tr>
      <w:tr w:rsidR="00786E8E" w:rsidRPr="00786E8E" w:rsidTr="0020177C">
        <w:trPr>
          <w:trHeight w:val="70"/>
          <w:jc w:val="center"/>
        </w:trPr>
        <w:tc>
          <w:tcPr>
            <w:tcW w:w="9939" w:type="dxa"/>
            <w:vMerge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Ukupno:90</w:t>
            </w:r>
          </w:p>
        </w:tc>
      </w:tr>
      <w:tr w:rsidR="00786E8E" w:rsidRPr="00786E8E" w:rsidTr="0020177C">
        <w:trPr>
          <w:tblHeader/>
          <w:jc w:val="center"/>
        </w:trPr>
        <w:tc>
          <w:tcPr>
            <w:tcW w:w="14873" w:type="dxa"/>
            <w:gridSpan w:val="2"/>
            <w:shd w:val="pct10" w:color="auto" w:fill="auto"/>
          </w:tcPr>
          <w:p w:rsidR="00786E8E" w:rsidRPr="00786E8E" w:rsidRDefault="00786E8E" w:rsidP="00786E8E">
            <w:pPr>
              <w:spacing w:after="0" w:line="240" w:lineRule="auto"/>
              <w:jc w:val="both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 xml:space="preserve">Opština: </w:t>
            </w:r>
            <w:r w:rsidRPr="00786E8E">
              <w:rPr>
                <w:rFonts w:ascii="Trebuchet MS" w:hAnsi="Trebuchet MS" w:cs="Trebuchet MS"/>
                <w:b/>
                <w:bCs/>
                <w:color w:val="FF0000"/>
                <w:lang w:val="sl-SI"/>
              </w:rPr>
              <w:t xml:space="preserve">Rožaje </w:t>
            </w:r>
          </w:p>
        </w:tc>
      </w:tr>
      <w:tr w:rsidR="00786E8E" w:rsidRPr="00786E8E" w:rsidTr="0020177C">
        <w:trPr>
          <w:tblHeader/>
          <w:jc w:val="center"/>
        </w:trPr>
        <w:tc>
          <w:tcPr>
            <w:tcW w:w="9939" w:type="dxa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>Program obrazovanja</w:t>
            </w:r>
          </w:p>
        </w:tc>
        <w:tc>
          <w:tcPr>
            <w:tcW w:w="4934" w:type="dxa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>Broj polaznika/ca</w:t>
            </w:r>
          </w:p>
        </w:tc>
      </w:tr>
      <w:tr w:rsidR="00786E8E" w:rsidRPr="00786E8E" w:rsidTr="0020177C">
        <w:trPr>
          <w:trHeight w:val="70"/>
          <w:jc w:val="center"/>
        </w:trPr>
        <w:tc>
          <w:tcPr>
            <w:tcW w:w="9939" w:type="dxa"/>
            <w:vMerge w:val="restart"/>
            <w:vAlign w:val="center"/>
          </w:tcPr>
          <w:p w:rsidR="00786E8E" w:rsidRPr="00786E8E" w:rsidRDefault="00786E8E" w:rsidP="00786E8E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Program obrazovanja za sticanje stručne kvalifikacije i ključne vještine</w:t>
            </w: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12</w:t>
            </w:r>
          </w:p>
        </w:tc>
      </w:tr>
      <w:tr w:rsidR="00786E8E" w:rsidRPr="00786E8E" w:rsidTr="0020177C">
        <w:trPr>
          <w:jc w:val="center"/>
        </w:trPr>
        <w:tc>
          <w:tcPr>
            <w:tcW w:w="9939" w:type="dxa"/>
            <w:vMerge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12</w:t>
            </w:r>
          </w:p>
        </w:tc>
      </w:tr>
      <w:tr w:rsidR="00786E8E" w:rsidRPr="00786E8E" w:rsidTr="0020177C">
        <w:trPr>
          <w:jc w:val="center"/>
        </w:trPr>
        <w:tc>
          <w:tcPr>
            <w:tcW w:w="9939" w:type="dxa"/>
            <w:vMerge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</w:p>
        </w:tc>
        <w:tc>
          <w:tcPr>
            <w:tcW w:w="4934" w:type="dxa"/>
            <w:vAlign w:val="center"/>
          </w:tcPr>
          <w:p w:rsidR="00786E8E" w:rsidRPr="00786E8E" w:rsidRDefault="00786E8E" w:rsidP="0020380C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Ukupno: 24</w:t>
            </w:r>
          </w:p>
        </w:tc>
      </w:tr>
      <w:tr w:rsidR="00786E8E" w:rsidRPr="00786E8E" w:rsidTr="0020177C">
        <w:trPr>
          <w:tblHeader/>
          <w:jc w:val="center"/>
        </w:trPr>
        <w:tc>
          <w:tcPr>
            <w:tcW w:w="14873" w:type="dxa"/>
            <w:gridSpan w:val="2"/>
            <w:shd w:val="pct10" w:color="auto" w:fill="auto"/>
          </w:tcPr>
          <w:p w:rsidR="00786E8E" w:rsidRPr="00786E8E" w:rsidRDefault="00786E8E" w:rsidP="00786E8E">
            <w:pPr>
              <w:spacing w:after="0" w:line="240" w:lineRule="auto"/>
              <w:jc w:val="both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br w:type="page"/>
            </w: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 xml:space="preserve">Opština: </w:t>
            </w:r>
            <w:r w:rsidRPr="00786E8E">
              <w:rPr>
                <w:rFonts w:ascii="Trebuchet MS" w:hAnsi="Trebuchet MS" w:cs="Trebuchet MS"/>
                <w:b/>
                <w:bCs/>
                <w:color w:val="FF0000"/>
                <w:lang w:val="sl-SI"/>
              </w:rPr>
              <w:t xml:space="preserve">Šavnik    </w:t>
            </w:r>
          </w:p>
        </w:tc>
      </w:tr>
      <w:tr w:rsidR="00786E8E" w:rsidRPr="00786E8E" w:rsidTr="0020177C">
        <w:trPr>
          <w:tblHeader/>
          <w:jc w:val="center"/>
        </w:trPr>
        <w:tc>
          <w:tcPr>
            <w:tcW w:w="9939" w:type="dxa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>Program obrazovanja</w:t>
            </w:r>
          </w:p>
        </w:tc>
        <w:tc>
          <w:tcPr>
            <w:tcW w:w="4934" w:type="dxa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>Broj polaznika/ca</w:t>
            </w:r>
          </w:p>
        </w:tc>
      </w:tr>
      <w:tr w:rsidR="00786E8E" w:rsidRPr="00786E8E" w:rsidTr="0020177C">
        <w:trPr>
          <w:trHeight w:val="70"/>
          <w:jc w:val="center"/>
        </w:trPr>
        <w:tc>
          <w:tcPr>
            <w:tcW w:w="9939" w:type="dxa"/>
            <w:vMerge w:val="restart"/>
            <w:vAlign w:val="center"/>
          </w:tcPr>
          <w:p w:rsidR="00786E8E" w:rsidRPr="00786E8E" w:rsidRDefault="00786E8E" w:rsidP="00786E8E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Program obrazovanja za sticanje stručne kvalifikacije i ključne vještine</w:t>
            </w: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3</w:t>
            </w:r>
          </w:p>
        </w:tc>
      </w:tr>
      <w:tr w:rsidR="00786E8E" w:rsidRPr="00786E8E" w:rsidTr="0020177C">
        <w:trPr>
          <w:jc w:val="center"/>
        </w:trPr>
        <w:tc>
          <w:tcPr>
            <w:tcW w:w="9939" w:type="dxa"/>
            <w:vMerge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0</w:t>
            </w:r>
          </w:p>
        </w:tc>
      </w:tr>
      <w:tr w:rsidR="00786E8E" w:rsidRPr="00786E8E" w:rsidTr="0020177C">
        <w:trPr>
          <w:trHeight w:val="70"/>
          <w:jc w:val="center"/>
        </w:trPr>
        <w:tc>
          <w:tcPr>
            <w:tcW w:w="9939" w:type="dxa"/>
            <w:vMerge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Ukupno: 3</w:t>
            </w:r>
          </w:p>
        </w:tc>
      </w:tr>
      <w:tr w:rsidR="00786E8E" w:rsidRPr="00786E8E" w:rsidTr="0020177C">
        <w:trPr>
          <w:tblHeader/>
          <w:jc w:val="center"/>
        </w:trPr>
        <w:tc>
          <w:tcPr>
            <w:tcW w:w="14873" w:type="dxa"/>
            <w:gridSpan w:val="2"/>
            <w:shd w:val="pct10" w:color="auto" w:fill="auto"/>
          </w:tcPr>
          <w:p w:rsidR="00786E8E" w:rsidRPr="00786E8E" w:rsidRDefault="00786E8E" w:rsidP="00786E8E">
            <w:pPr>
              <w:spacing w:after="0" w:line="240" w:lineRule="auto"/>
              <w:jc w:val="both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 xml:space="preserve">Opština: </w:t>
            </w:r>
            <w:r w:rsidRPr="00786E8E">
              <w:rPr>
                <w:rFonts w:ascii="Trebuchet MS" w:hAnsi="Trebuchet MS" w:cs="Trebuchet MS"/>
                <w:b/>
                <w:bCs/>
                <w:color w:val="FF0000"/>
                <w:lang w:val="sl-SI"/>
              </w:rPr>
              <w:t xml:space="preserve">Tivat </w:t>
            </w:r>
          </w:p>
        </w:tc>
      </w:tr>
      <w:tr w:rsidR="00786E8E" w:rsidRPr="00786E8E" w:rsidTr="0020177C">
        <w:trPr>
          <w:tblHeader/>
          <w:jc w:val="center"/>
        </w:trPr>
        <w:tc>
          <w:tcPr>
            <w:tcW w:w="9939" w:type="dxa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>Program obrazovanja</w:t>
            </w:r>
          </w:p>
        </w:tc>
        <w:tc>
          <w:tcPr>
            <w:tcW w:w="4934" w:type="dxa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>Broj polaznika/ca</w:t>
            </w:r>
          </w:p>
        </w:tc>
      </w:tr>
      <w:tr w:rsidR="00786E8E" w:rsidRPr="00786E8E" w:rsidTr="0020177C">
        <w:trPr>
          <w:jc w:val="center"/>
        </w:trPr>
        <w:tc>
          <w:tcPr>
            <w:tcW w:w="9939" w:type="dxa"/>
            <w:vMerge w:val="restart"/>
            <w:vAlign w:val="center"/>
          </w:tcPr>
          <w:p w:rsidR="00786E8E" w:rsidRPr="00786E8E" w:rsidRDefault="00786E8E" w:rsidP="00786E8E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Program obrazovanja za sticanje stručne kvalifikacije i ključne vještine</w:t>
            </w: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7</w:t>
            </w:r>
          </w:p>
        </w:tc>
      </w:tr>
      <w:tr w:rsidR="00786E8E" w:rsidRPr="00786E8E" w:rsidTr="0020177C">
        <w:trPr>
          <w:jc w:val="center"/>
        </w:trPr>
        <w:tc>
          <w:tcPr>
            <w:tcW w:w="9939" w:type="dxa"/>
            <w:vMerge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14</w:t>
            </w:r>
          </w:p>
        </w:tc>
      </w:tr>
      <w:tr w:rsidR="00786E8E" w:rsidRPr="00786E8E" w:rsidTr="0020177C">
        <w:trPr>
          <w:jc w:val="center"/>
        </w:trPr>
        <w:tc>
          <w:tcPr>
            <w:tcW w:w="9939" w:type="dxa"/>
            <w:vMerge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Ukupno: 21</w:t>
            </w:r>
          </w:p>
        </w:tc>
      </w:tr>
      <w:tr w:rsidR="00786E8E" w:rsidRPr="00786E8E" w:rsidTr="0020177C">
        <w:trPr>
          <w:tblHeader/>
          <w:jc w:val="center"/>
        </w:trPr>
        <w:tc>
          <w:tcPr>
            <w:tcW w:w="14873" w:type="dxa"/>
            <w:gridSpan w:val="2"/>
            <w:shd w:val="pct10" w:color="auto" w:fill="auto"/>
          </w:tcPr>
          <w:p w:rsidR="00786E8E" w:rsidRPr="00786E8E" w:rsidRDefault="00786E8E" w:rsidP="00786E8E">
            <w:pPr>
              <w:spacing w:after="0" w:line="240" w:lineRule="auto"/>
              <w:jc w:val="both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lastRenderedPageBreak/>
              <w:t>Opština:</w:t>
            </w:r>
            <w:r w:rsidRPr="00786E8E">
              <w:rPr>
                <w:rFonts w:ascii="Trebuchet MS" w:hAnsi="Trebuchet MS" w:cs="Trebuchet MS"/>
                <w:b/>
                <w:bCs/>
                <w:color w:val="FF0000"/>
                <w:lang w:val="sl-SI"/>
              </w:rPr>
              <w:t xml:space="preserve">Ulcinj </w:t>
            </w:r>
          </w:p>
        </w:tc>
      </w:tr>
      <w:tr w:rsidR="00786E8E" w:rsidRPr="00786E8E" w:rsidTr="0020177C">
        <w:trPr>
          <w:tblHeader/>
          <w:jc w:val="center"/>
        </w:trPr>
        <w:tc>
          <w:tcPr>
            <w:tcW w:w="9939" w:type="dxa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>Program obrazovanja</w:t>
            </w:r>
          </w:p>
        </w:tc>
        <w:tc>
          <w:tcPr>
            <w:tcW w:w="4934" w:type="dxa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>Broj polaznika/ca</w:t>
            </w:r>
          </w:p>
        </w:tc>
      </w:tr>
      <w:tr w:rsidR="00786E8E" w:rsidRPr="00786E8E" w:rsidTr="0020177C">
        <w:trPr>
          <w:jc w:val="center"/>
        </w:trPr>
        <w:tc>
          <w:tcPr>
            <w:tcW w:w="9939" w:type="dxa"/>
            <w:vMerge w:val="restart"/>
            <w:vAlign w:val="center"/>
          </w:tcPr>
          <w:p w:rsidR="00786E8E" w:rsidRPr="00786E8E" w:rsidRDefault="00786E8E" w:rsidP="00786E8E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Program obrazovanja za sticanje stručne kvalifikacije i ključne vještine</w:t>
            </w: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12</w:t>
            </w:r>
          </w:p>
        </w:tc>
      </w:tr>
      <w:tr w:rsidR="00786E8E" w:rsidRPr="00786E8E" w:rsidTr="0020177C">
        <w:trPr>
          <w:jc w:val="center"/>
        </w:trPr>
        <w:tc>
          <w:tcPr>
            <w:tcW w:w="9939" w:type="dxa"/>
            <w:vMerge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12</w:t>
            </w:r>
          </w:p>
        </w:tc>
      </w:tr>
      <w:tr w:rsidR="00786E8E" w:rsidRPr="00786E8E" w:rsidTr="0020177C">
        <w:trPr>
          <w:trHeight w:val="440"/>
          <w:jc w:val="center"/>
        </w:trPr>
        <w:tc>
          <w:tcPr>
            <w:tcW w:w="9939" w:type="dxa"/>
            <w:vMerge/>
            <w:vAlign w:val="center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</w:p>
        </w:tc>
        <w:tc>
          <w:tcPr>
            <w:tcW w:w="4934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Ukupno: 24</w:t>
            </w:r>
          </w:p>
        </w:tc>
      </w:tr>
      <w:tr w:rsidR="00786E8E" w:rsidRPr="00786E8E" w:rsidTr="0020177C">
        <w:trPr>
          <w:tblHeader/>
          <w:jc w:val="center"/>
        </w:trPr>
        <w:tc>
          <w:tcPr>
            <w:tcW w:w="14873" w:type="dxa"/>
            <w:gridSpan w:val="2"/>
            <w:shd w:val="pct10" w:color="auto" w:fill="auto"/>
          </w:tcPr>
          <w:p w:rsidR="00786E8E" w:rsidRPr="00786E8E" w:rsidRDefault="00786E8E" w:rsidP="00786E8E">
            <w:pPr>
              <w:spacing w:after="0" w:line="240" w:lineRule="auto"/>
              <w:jc w:val="both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 xml:space="preserve">Opština: </w:t>
            </w:r>
            <w:r w:rsidRPr="00786E8E">
              <w:rPr>
                <w:rFonts w:ascii="Trebuchet MS" w:hAnsi="Trebuchet MS" w:cs="Trebuchet MS"/>
                <w:b/>
                <w:bCs/>
                <w:color w:val="FF0000"/>
                <w:lang w:val="sl-SI"/>
              </w:rPr>
              <w:t xml:space="preserve">Žabljak   </w:t>
            </w:r>
          </w:p>
        </w:tc>
      </w:tr>
      <w:tr w:rsidR="00786E8E" w:rsidRPr="00786E8E" w:rsidTr="0020177C">
        <w:trPr>
          <w:tblHeader/>
          <w:jc w:val="center"/>
        </w:trPr>
        <w:tc>
          <w:tcPr>
            <w:tcW w:w="9939" w:type="dxa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>Program obrazovanja</w:t>
            </w:r>
          </w:p>
        </w:tc>
        <w:tc>
          <w:tcPr>
            <w:tcW w:w="4934" w:type="dxa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bCs/>
                <w:lang w:val="sl-SI"/>
              </w:rPr>
              <w:t>Broj polaznika/ca</w:t>
            </w:r>
          </w:p>
        </w:tc>
      </w:tr>
      <w:tr w:rsidR="00786E8E" w:rsidRPr="00786E8E" w:rsidTr="0020177C">
        <w:trPr>
          <w:tblHeader/>
          <w:jc w:val="center"/>
        </w:trPr>
        <w:tc>
          <w:tcPr>
            <w:tcW w:w="9939" w:type="dxa"/>
            <w:vAlign w:val="center"/>
          </w:tcPr>
          <w:p w:rsidR="00786E8E" w:rsidRPr="00786E8E" w:rsidRDefault="00786E8E" w:rsidP="00786E8E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 xml:space="preserve">Program obrazovanja za sticanje stručne kvalifikacije i </w:t>
            </w:r>
          </w:p>
        </w:tc>
        <w:tc>
          <w:tcPr>
            <w:tcW w:w="4934" w:type="dxa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Cs/>
                <w:lang w:val="sl-SI"/>
              </w:rPr>
              <w:t>6</w:t>
            </w:r>
          </w:p>
        </w:tc>
      </w:tr>
      <w:tr w:rsidR="00786E8E" w:rsidRPr="00786E8E" w:rsidTr="0020177C">
        <w:trPr>
          <w:tblHeader/>
          <w:jc w:val="center"/>
        </w:trPr>
        <w:tc>
          <w:tcPr>
            <w:tcW w:w="9939" w:type="dxa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ključne vještine</w:t>
            </w:r>
          </w:p>
        </w:tc>
        <w:tc>
          <w:tcPr>
            <w:tcW w:w="4934" w:type="dxa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bCs/>
                <w:lang w:val="sl-SI"/>
              </w:rPr>
              <w:t>6</w:t>
            </w:r>
          </w:p>
        </w:tc>
      </w:tr>
      <w:tr w:rsidR="00786E8E" w:rsidRPr="00786E8E" w:rsidTr="0020177C">
        <w:trPr>
          <w:tblHeader/>
          <w:jc w:val="center"/>
        </w:trPr>
        <w:tc>
          <w:tcPr>
            <w:tcW w:w="9939" w:type="dxa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</w:p>
        </w:tc>
        <w:tc>
          <w:tcPr>
            <w:tcW w:w="4934" w:type="dxa"/>
          </w:tcPr>
          <w:p w:rsidR="00786E8E" w:rsidRPr="00786E8E" w:rsidRDefault="00786E8E" w:rsidP="00786E8E">
            <w:pPr>
              <w:spacing w:after="0" w:line="240" w:lineRule="auto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Ukupno:12</w:t>
            </w:r>
          </w:p>
        </w:tc>
      </w:tr>
      <w:tr w:rsidR="00786E8E" w:rsidRPr="00786E8E" w:rsidTr="0020177C">
        <w:trPr>
          <w:tblHeader/>
          <w:jc w:val="center"/>
        </w:trPr>
        <w:tc>
          <w:tcPr>
            <w:tcW w:w="9939" w:type="dxa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Ukupno polaznika za sticanje stručne kvalifikacije</w:t>
            </w:r>
          </w:p>
        </w:tc>
        <w:tc>
          <w:tcPr>
            <w:tcW w:w="4934" w:type="dxa"/>
          </w:tcPr>
          <w:p w:rsidR="00786E8E" w:rsidRPr="00786E8E" w:rsidRDefault="00786E8E" w:rsidP="00786E8E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500</w:t>
            </w:r>
          </w:p>
        </w:tc>
      </w:tr>
      <w:tr w:rsidR="00786E8E" w:rsidRPr="00786E8E" w:rsidTr="0020177C">
        <w:trPr>
          <w:tblHeader/>
          <w:jc w:val="center"/>
        </w:trPr>
        <w:tc>
          <w:tcPr>
            <w:tcW w:w="9939" w:type="dxa"/>
          </w:tcPr>
          <w:p w:rsidR="00786E8E" w:rsidRPr="00786E8E" w:rsidRDefault="00786E8E" w:rsidP="00786E8E">
            <w:pPr>
              <w:spacing w:after="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Ukupno polaznika za sticanje ključne vještine</w:t>
            </w:r>
          </w:p>
        </w:tc>
        <w:tc>
          <w:tcPr>
            <w:tcW w:w="4934" w:type="dxa"/>
          </w:tcPr>
          <w:p w:rsidR="00786E8E" w:rsidRPr="00786E8E" w:rsidRDefault="00786E8E" w:rsidP="00786E8E">
            <w:pPr>
              <w:spacing w:after="0" w:line="240" w:lineRule="auto"/>
              <w:rPr>
                <w:rFonts w:ascii="Trebuchet MS" w:hAnsi="Trebuchet MS" w:cs="Trebuchet MS"/>
                <w:lang w:val="sl-SI"/>
              </w:rPr>
            </w:pPr>
            <w:r w:rsidRPr="00786E8E">
              <w:rPr>
                <w:rFonts w:ascii="Trebuchet MS" w:hAnsi="Trebuchet MS" w:cs="Trebuchet MS"/>
                <w:lang w:val="sl-SI"/>
              </w:rPr>
              <w:t>500</w:t>
            </w:r>
          </w:p>
        </w:tc>
      </w:tr>
      <w:tr w:rsidR="00786E8E" w:rsidRPr="00786E8E" w:rsidTr="0020177C">
        <w:trPr>
          <w:tblHeader/>
          <w:jc w:val="center"/>
        </w:trPr>
        <w:tc>
          <w:tcPr>
            <w:tcW w:w="9939" w:type="dxa"/>
          </w:tcPr>
          <w:p w:rsidR="00786E8E" w:rsidRPr="00786E8E" w:rsidRDefault="00786E8E" w:rsidP="00786E8E">
            <w:pPr>
              <w:spacing w:after="0" w:line="240" w:lineRule="auto"/>
              <w:jc w:val="right"/>
              <w:rPr>
                <w:rFonts w:ascii="Trebuchet MS" w:hAnsi="Trebuchet MS" w:cs="Trebuchet MS"/>
                <w:b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lang w:val="sl-SI"/>
              </w:rPr>
              <w:t>UKUPNO</w:t>
            </w:r>
            <w:r w:rsidRPr="00786E8E">
              <w:rPr>
                <w:rFonts w:ascii="Trebuchet MS" w:hAnsi="Trebuchet MS" w:cs="Trebuchet MS"/>
                <w:b/>
                <w:vertAlign w:val="superscript"/>
                <w:lang w:val="sl-SI"/>
              </w:rPr>
              <w:footnoteReference w:id="1"/>
            </w:r>
          </w:p>
        </w:tc>
        <w:tc>
          <w:tcPr>
            <w:tcW w:w="4934" w:type="dxa"/>
          </w:tcPr>
          <w:p w:rsidR="00786E8E" w:rsidRPr="00786E8E" w:rsidRDefault="00786E8E" w:rsidP="00786E8E">
            <w:pPr>
              <w:spacing w:after="0" w:line="240" w:lineRule="auto"/>
              <w:rPr>
                <w:rFonts w:ascii="Trebuchet MS" w:hAnsi="Trebuchet MS" w:cs="Trebuchet MS"/>
                <w:b/>
                <w:lang w:val="sl-SI"/>
              </w:rPr>
            </w:pPr>
            <w:r w:rsidRPr="00786E8E">
              <w:rPr>
                <w:rFonts w:ascii="Trebuchet MS" w:hAnsi="Trebuchet MS" w:cs="Trebuchet MS"/>
                <w:b/>
                <w:lang w:val="sl-SI"/>
              </w:rPr>
              <w:t>1 000</w:t>
            </w:r>
          </w:p>
        </w:tc>
      </w:tr>
    </w:tbl>
    <w:p w:rsidR="008E52C7" w:rsidRPr="00366298" w:rsidRDefault="008E52C7" w:rsidP="008E52C7">
      <w:pPr>
        <w:rPr>
          <w:rFonts w:ascii="Trebuchet MS" w:hAnsi="Trebuchet MS" w:cs="Trebuchet MS"/>
          <w:color w:val="000000" w:themeColor="text1"/>
          <w:lang w:val="sl-SI"/>
        </w:rPr>
      </w:pPr>
    </w:p>
    <w:p w:rsidR="007126B6" w:rsidRDefault="007126B6">
      <w:pPr>
        <w:spacing w:after="0" w:line="240" w:lineRule="auto"/>
        <w:rPr>
          <w:rFonts w:ascii="Trebuchet MS" w:hAnsi="Trebuchet MS" w:cs="Trebuchet MS"/>
          <w:color w:val="000000" w:themeColor="text1"/>
          <w:lang w:val="sl-SI"/>
        </w:rPr>
      </w:pPr>
      <w:r>
        <w:rPr>
          <w:rFonts w:ascii="Trebuchet MS" w:hAnsi="Trebuchet MS" w:cs="Trebuchet MS"/>
          <w:color w:val="000000" w:themeColor="text1"/>
          <w:lang w:val="sl-SI"/>
        </w:rPr>
        <w:br w:type="page"/>
      </w:r>
    </w:p>
    <w:p w:rsidR="0020380C" w:rsidRPr="0020380C" w:rsidRDefault="0020380C" w:rsidP="0020380C">
      <w:pPr>
        <w:spacing w:after="160" w:line="259" w:lineRule="auto"/>
        <w:jc w:val="center"/>
        <w:rPr>
          <w:rFonts w:cs="Times New Roman"/>
        </w:rPr>
      </w:pPr>
      <w:r w:rsidRPr="0020380C">
        <w:rPr>
          <w:rFonts w:ascii="Arial" w:eastAsia="Times New Roman" w:hAnsi="Arial" w:cs="Arial"/>
          <w:b/>
          <w:i/>
          <w:lang w:val="sl-SI"/>
        </w:rPr>
        <w:lastRenderedPageBreak/>
        <w:t>Nezaposleni po opštinama, nivoima i podnivoima obrazovanja</w:t>
      </w:r>
      <w:r w:rsidRPr="0020380C">
        <w:rPr>
          <w:rFonts w:ascii="Arial" w:eastAsia="Times New Roman" w:hAnsi="Arial" w:cs="Arial"/>
          <w:b/>
          <w:i/>
          <w:vertAlign w:val="superscript"/>
          <w:lang w:val="sl-SI"/>
        </w:rPr>
        <w:footnoteReference w:id="2"/>
      </w:r>
      <w:r w:rsidRPr="0020380C">
        <w:rPr>
          <w:rFonts w:ascii="Arial" w:eastAsia="Times New Roman" w:hAnsi="Arial" w:cs="Arial"/>
          <w:b/>
          <w:i/>
          <w:lang w:val="sl-SI"/>
        </w:rPr>
        <w:t xml:space="preserve"> i polu</w:t>
      </w:r>
    </w:p>
    <w:tbl>
      <w:tblPr>
        <w:tblW w:w="147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92"/>
        <w:gridCol w:w="925"/>
        <w:gridCol w:w="939"/>
        <w:gridCol w:w="581"/>
        <w:gridCol w:w="704"/>
        <w:gridCol w:w="515"/>
        <w:gridCol w:w="704"/>
        <w:gridCol w:w="538"/>
        <w:gridCol w:w="704"/>
        <w:gridCol w:w="538"/>
        <w:gridCol w:w="704"/>
        <w:gridCol w:w="673"/>
        <w:gridCol w:w="704"/>
        <w:gridCol w:w="643"/>
        <w:gridCol w:w="704"/>
        <w:gridCol w:w="673"/>
        <w:gridCol w:w="704"/>
        <w:gridCol w:w="714"/>
        <w:gridCol w:w="704"/>
        <w:gridCol w:w="538"/>
        <w:gridCol w:w="704"/>
      </w:tblGrid>
      <w:tr w:rsidR="0020380C" w:rsidRPr="0020380C" w:rsidTr="00B24C8B">
        <w:trPr>
          <w:jc w:val="center"/>
        </w:trPr>
        <w:tc>
          <w:tcPr>
            <w:tcW w:w="1093" w:type="dxa"/>
            <w:tcBorders>
              <w:right w:val="double" w:sz="4" w:space="0" w:color="auto"/>
            </w:tcBorders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double" w:sz="4" w:space="0" w:color="auto"/>
              <w:left w:val="double" w:sz="4" w:space="0" w:color="auto"/>
            </w:tcBorders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uble" w:sz="4" w:space="0" w:color="auto"/>
              <w:right w:val="double" w:sz="4" w:space="0" w:color="auto"/>
            </w:tcBorders>
          </w:tcPr>
          <w:p w:rsidR="0020380C" w:rsidRPr="0020380C" w:rsidRDefault="00DD7101" w:rsidP="002038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Novo</w:t>
            </w:r>
          </w:p>
        </w:tc>
        <w:tc>
          <w:tcPr>
            <w:tcW w:w="6335" w:type="dxa"/>
            <w:gridSpan w:val="10"/>
            <w:tcBorders>
              <w:left w:val="double" w:sz="4" w:space="0" w:color="auto"/>
              <w:right w:val="double" w:sz="4" w:space="0" w:color="auto"/>
            </w:tcBorders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35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35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677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IV</w:t>
            </w:r>
          </w:p>
        </w:tc>
      </w:tr>
      <w:tr w:rsidR="0020380C" w:rsidRPr="0020380C" w:rsidTr="00B24C8B">
        <w:trPr>
          <w:jc w:val="center"/>
        </w:trPr>
        <w:tc>
          <w:tcPr>
            <w:tcW w:w="1093" w:type="dxa"/>
            <w:tcBorders>
              <w:right w:val="double" w:sz="4" w:space="0" w:color="auto"/>
            </w:tcBorders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double" w:sz="4" w:space="0" w:color="auto"/>
            </w:tcBorders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tcBorders>
              <w:right w:val="double" w:sz="4" w:space="0" w:color="auto"/>
            </w:tcBorders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Podnivo </w:t>
            </w:r>
          </w:p>
        </w:tc>
        <w:tc>
          <w:tcPr>
            <w:tcW w:w="4978" w:type="dxa"/>
            <w:gridSpan w:val="8"/>
            <w:tcBorders>
              <w:left w:val="double" w:sz="4" w:space="0" w:color="auto"/>
            </w:tcBorders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tcBorders>
              <w:right w:val="double" w:sz="4" w:space="0" w:color="auto"/>
            </w:tcBorders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left w:val="double" w:sz="4" w:space="0" w:color="auto"/>
            </w:tcBorders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IV-1</w:t>
            </w:r>
          </w:p>
        </w:tc>
        <w:tc>
          <w:tcPr>
            <w:tcW w:w="1251" w:type="dxa"/>
            <w:gridSpan w:val="2"/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IV-2</w:t>
            </w:r>
          </w:p>
        </w:tc>
      </w:tr>
      <w:tr w:rsidR="0020380C" w:rsidRPr="0020380C" w:rsidTr="00B24C8B">
        <w:trPr>
          <w:jc w:val="center"/>
        </w:trPr>
        <w:tc>
          <w:tcPr>
            <w:tcW w:w="1093" w:type="dxa"/>
            <w:tcBorders>
              <w:right w:val="double" w:sz="4" w:space="0" w:color="auto"/>
            </w:tcBorders>
            <w:vAlign w:val="bottom"/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</w:rPr>
              <w:t>Biro rada</w:t>
            </w:r>
          </w:p>
        </w:tc>
        <w:tc>
          <w:tcPr>
            <w:tcW w:w="939" w:type="dxa"/>
            <w:tcBorders>
              <w:left w:val="double" w:sz="4" w:space="0" w:color="auto"/>
            </w:tcBorders>
            <w:vAlign w:val="bottom"/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947" w:type="dxa"/>
            <w:tcBorders>
              <w:right w:val="double" w:sz="4" w:space="0" w:color="auto"/>
            </w:tcBorders>
            <w:vAlign w:val="bottom"/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</w:rPr>
              <w:t>žena</w:t>
            </w:r>
          </w:p>
        </w:tc>
        <w:tc>
          <w:tcPr>
            <w:tcW w:w="543" w:type="dxa"/>
            <w:tcBorders>
              <w:left w:val="double" w:sz="4" w:space="0" w:color="auto"/>
            </w:tcBorders>
            <w:vAlign w:val="bottom"/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08" w:type="dxa"/>
            <w:vAlign w:val="bottom"/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</w:rPr>
              <w:t>111ž_</w:t>
            </w:r>
          </w:p>
        </w:tc>
        <w:tc>
          <w:tcPr>
            <w:tcW w:w="517" w:type="dxa"/>
            <w:vAlign w:val="bottom"/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08" w:type="dxa"/>
            <w:vAlign w:val="bottom"/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</w:rPr>
              <w:t>112ž_</w:t>
            </w:r>
          </w:p>
        </w:tc>
        <w:tc>
          <w:tcPr>
            <w:tcW w:w="543" w:type="dxa"/>
            <w:vAlign w:val="bottom"/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08" w:type="dxa"/>
            <w:vAlign w:val="bottom"/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</w:rPr>
              <w:t>113ž_</w:t>
            </w:r>
          </w:p>
        </w:tc>
        <w:tc>
          <w:tcPr>
            <w:tcW w:w="543" w:type="dxa"/>
            <w:vAlign w:val="bottom"/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08" w:type="dxa"/>
            <w:vAlign w:val="bottom"/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</w:rPr>
              <w:t>114ž_</w:t>
            </w:r>
          </w:p>
        </w:tc>
        <w:tc>
          <w:tcPr>
            <w:tcW w:w="649" w:type="dxa"/>
            <w:vAlign w:val="bottom"/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bottom"/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</w:rPr>
              <w:t>121ž_</w:t>
            </w:r>
          </w:p>
        </w:tc>
        <w:tc>
          <w:tcPr>
            <w:tcW w:w="649" w:type="dxa"/>
            <w:tcBorders>
              <w:left w:val="double" w:sz="4" w:space="0" w:color="auto"/>
            </w:tcBorders>
            <w:vAlign w:val="bottom"/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</w:rPr>
              <w:t>201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bottom"/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</w:rPr>
              <w:t>201ž_</w:t>
            </w:r>
          </w:p>
        </w:tc>
        <w:tc>
          <w:tcPr>
            <w:tcW w:w="649" w:type="dxa"/>
            <w:tcBorders>
              <w:left w:val="double" w:sz="4" w:space="0" w:color="auto"/>
            </w:tcBorders>
            <w:vAlign w:val="bottom"/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bottom"/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</w:rPr>
              <w:t>301ž_</w:t>
            </w:r>
          </w:p>
        </w:tc>
        <w:tc>
          <w:tcPr>
            <w:tcW w:w="718" w:type="dxa"/>
            <w:tcBorders>
              <w:left w:val="double" w:sz="4" w:space="0" w:color="auto"/>
            </w:tcBorders>
            <w:vAlign w:val="bottom"/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</w:rPr>
              <w:t>411</w:t>
            </w:r>
          </w:p>
        </w:tc>
        <w:tc>
          <w:tcPr>
            <w:tcW w:w="708" w:type="dxa"/>
            <w:vAlign w:val="bottom"/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</w:rPr>
              <w:t>411ž_</w:t>
            </w:r>
          </w:p>
        </w:tc>
        <w:tc>
          <w:tcPr>
            <w:tcW w:w="543" w:type="dxa"/>
            <w:vAlign w:val="bottom"/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</w:rPr>
              <w:t>421</w:t>
            </w:r>
          </w:p>
        </w:tc>
        <w:tc>
          <w:tcPr>
            <w:tcW w:w="708" w:type="dxa"/>
            <w:vAlign w:val="bottom"/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</w:rPr>
              <w:t>421ž_</w:t>
            </w:r>
          </w:p>
        </w:tc>
      </w:tr>
      <w:tr w:rsidR="0020380C" w:rsidRPr="0020380C" w:rsidTr="00B24C8B">
        <w:trPr>
          <w:jc w:val="center"/>
        </w:trPr>
        <w:tc>
          <w:tcPr>
            <w:tcW w:w="10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380C" w:rsidRPr="0020380C" w:rsidRDefault="0020380C" w:rsidP="0020380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Arial"/>
                <w:sz w:val="20"/>
                <w:szCs w:val="20"/>
              </w:rPr>
              <w:t>Andrijevica</w:t>
            </w:r>
          </w:p>
        </w:tc>
        <w:tc>
          <w:tcPr>
            <w:tcW w:w="93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1044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548</w:t>
            </w:r>
          </w:p>
        </w:tc>
        <w:tc>
          <w:tcPr>
            <w:tcW w:w="54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196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105</w:t>
            </w:r>
          </w:p>
        </w:tc>
        <w:tc>
          <w:tcPr>
            <w:tcW w:w="718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322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179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</w:tr>
      <w:tr w:rsidR="0020380C" w:rsidRPr="0020380C" w:rsidTr="00B24C8B">
        <w:trPr>
          <w:jc w:val="center"/>
        </w:trPr>
        <w:tc>
          <w:tcPr>
            <w:tcW w:w="10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380C" w:rsidRPr="0020380C" w:rsidRDefault="0020380C" w:rsidP="0020380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Arial"/>
                <w:sz w:val="20"/>
                <w:szCs w:val="20"/>
              </w:rPr>
              <w:t>Berane</w:t>
            </w:r>
          </w:p>
        </w:tc>
        <w:tc>
          <w:tcPr>
            <w:tcW w:w="93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6444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3632</w:t>
            </w:r>
          </w:p>
        </w:tc>
        <w:tc>
          <w:tcPr>
            <w:tcW w:w="54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53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1196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118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634</w:t>
            </w:r>
          </w:p>
        </w:tc>
        <w:tc>
          <w:tcPr>
            <w:tcW w:w="718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1060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</w:p>
        </w:tc>
      </w:tr>
      <w:tr w:rsidR="0020380C" w:rsidRPr="0020380C" w:rsidTr="00B24C8B">
        <w:trPr>
          <w:jc w:val="center"/>
        </w:trPr>
        <w:tc>
          <w:tcPr>
            <w:tcW w:w="10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380C" w:rsidRPr="0020380C" w:rsidRDefault="0020380C" w:rsidP="0020380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Arial"/>
                <w:sz w:val="20"/>
                <w:szCs w:val="20"/>
              </w:rPr>
              <w:t>Budva</w:t>
            </w:r>
          </w:p>
        </w:tc>
        <w:tc>
          <w:tcPr>
            <w:tcW w:w="93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1021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672</w:t>
            </w:r>
          </w:p>
        </w:tc>
        <w:tc>
          <w:tcPr>
            <w:tcW w:w="54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32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71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27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103</w:t>
            </w:r>
          </w:p>
        </w:tc>
        <w:tc>
          <w:tcPr>
            <w:tcW w:w="718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336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233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</w:p>
        </w:tc>
      </w:tr>
      <w:tr w:rsidR="0020380C" w:rsidRPr="0020380C" w:rsidTr="00B24C8B">
        <w:trPr>
          <w:jc w:val="center"/>
        </w:trPr>
        <w:tc>
          <w:tcPr>
            <w:tcW w:w="10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380C" w:rsidRPr="0020380C" w:rsidRDefault="0020380C" w:rsidP="0020380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Arial"/>
                <w:sz w:val="20"/>
                <w:szCs w:val="20"/>
              </w:rPr>
              <w:t>Bijelo Polje</w:t>
            </w:r>
          </w:p>
        </w:tc>
        <w:tc>
          <w:tcPr>
            <w:tcW w:w="93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5026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2776</w:t>
            </w:r>
          </w:p>
        </w:tc>
        <w:tc>
          <w:tcPr>
            <w:tcW w:w="54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51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32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1186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696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129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1264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595</w:t>
            </w:r>
          </w:p>
        </w:tc>
        <w:tc>
          <w:tcPr>
            <w:tcW w:w="718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1243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740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6</w:t>
            </w:r>
          </w:p>
        </w:tc>
      </w:tr>
      <w:tr w:rsidR="0020380C" w:rsidRPr="0020380C" w:rsidTr="00B24C8B">
        <w:trPr>
          <w:jc w:val="center"/>
        </w:trPr>
        <w:tc>
          <w:tcPr>
            <w:tcW w:w="10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380C" w:rsidRPr="0020380C" w:rsidRDefault="0020380C" w:rsidP="0020380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Arial"/>
                <w:sz w:val="20"/>
                <w:szCs w:val="20"/>
              </w:rPr>
              <w:t>Bar</w:t>
            </w:r>
          </w:p>
        </w:tc>
        <w:tc>
          <w:tcPr>
            <w:tcW w:w="93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2863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1832</w:t>
            </w:r>
          </w:p>
        </w:tc>
        <w:tc>
          <w:tcPr>
            <w:tcW w:w="54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43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542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68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527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282</w:t>
            </w:r>
          </w:p>
        </w:tc>
        <w:tc>
          <w:tcPr>
            <w:tcW w:w="718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512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</w:p>
        </w:tc>
      </w:tr>
      <w:tr w:rsidR="0020380C" w:rsidRPr="0020380C" w:rsidTr="00B24C8B">
        <w:trPr>
          <w:jc w:val="center"/>
        </w:trPr>
        <w:tc>
          <w:tcPr>
            <w:tcW w:w="10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380C" w:rsidRPr="0020380C" w:rsidRDefault="0020380C" w:rsidP="0020380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Arial"/>
                <w:sz w:val="20"/>
                <w:szCs w:val="20"/>
              </w:rPr>
              <w:t>Cetinje</w:t>
            </w:r>
          </w:p>
        </w:tc>
        <w:tc>
          <w:tcPr>
            <w:tcW w:w="93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1347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739</w:t>
            </w:r>
          </w:p>
        </w:tc>
        <w:tc>
          <w:tcPr>
            <w:tcW w:w="54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174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32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87</w:t>
            </w:r>
          </w:p>
        </w:tc>
        <w:tc>
          <w:tcPr>
            <w:tcW w:w="718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408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240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</w:p>
        </w:tc>
      </w:tr>
      <w:tr w:rsidR="0020380C" w:rsidRPr="0020380C" w:rsidTr="00B24C8B">
        <w:trPr>
          <w:jc w:val="center"/>
        </w:trPr>
        <w:tc>
          <w:tcPr>
            <w:tcW w:w="10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380C" w:rsidRPr="0020380C" w:rsidRDefault="0020380C" w:rsidP="0020380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Arial"/>
                <w:sz w:val="20"/>
                <w:szCs w:val="20"/>
              </w:rPr>
              <w:t>Danilovgrad</w:t>
            </w:r>
          </w:p>
        </w:tc>
        <w:tc>
          <w:tcPr>
            <w:tcW w:w="93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1457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895</w:t>
            </w:r>
          </w:p>
        </w:tc>
        <w:tc>
          <w:tcPr>
            <w:tcW w:w="54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344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210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37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335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170</w:t>
            </w:r>
          </w:p>
        </w:tc>
        <w:tc>
          <w:tcPr>
            <w:tcW w:w="718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476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317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</w:tr>
      <w:tr w:rsidR="0020380C" w:rsidRPr="0020380C" w:rsidTr="00B24C8B">
        <w:trPr>
          <w:jc w:val="center"/>
        </w:trPr>
        <w:tc>
          <w:tcPr>
            <w:tcW w:w="10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380C" w:rsidRPr="0020380C" w:rsidRDefault="0020380C" w:rsidP="0020380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Arial"/>
                <w:sz w:val="20"/>
                <w:szCs w:val="20"/>
              </w:rPr>
              <w:t>H. Novi</w:t>
            </w:r>
          </w:p>
        </w:tc>
        <w:tc>
          <w:tcPr>
            <w:tcW w:w="93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1323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765</w:t>
            </w:r>
          </w:p>
        </w:tc>
        <w:tc>
          <w:tcPr>
            <w:tcW w:w="54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66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53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135</w:t>
            </w:r>
          </w:p>
        </w:tc>
        <w:tc>
          <w:tcPr>
            <w:tcW w:w="718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238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</w:p>
        </w:tc>
      </w:tr>
      <w:tr w:rsidR="0020380C" w:rsidRPr="0020380C" w:rsidTr="00B24C8B">
        <w:trPr>
          <w:jc w:val="center"/>
        </w:trPr>
        <w:tc>
          <w:tcPr>
            <w:tcW w:w="10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380C" w:rsidRPr="0020380C" w:rsidRDefault="0020380C" w:rsidP="0020380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Arial"/>
                <w:sz w:val="20"/>
                <w:szCs w:val="20"/>
              </w:rPr>
              <w:t>Kolašin</w:t>
            </w:r>
          </w:p>
        </w:tc>
        <w:tc>
          <w:tcPr>
            <w:tcW w:w="93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819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409</w:t>
            </w:r>
          </w:p>
        </w:tc>
        <w:tc>
          <w:tcPr>
            <w:tcW w:w="54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123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17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72</w:t>
            </w:r>
          </w:p>
        </w:tc>
        <w:tc>
          <w:tcPr>
            <w:tcW w:w="718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127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</w:p>
        </w:tc>
      </w:tr>
      <w:tr w:rsidR="0020380C" w:rsidRPr="0020380C" w:rsidTr="00B24C8B">
        <w:trPr>
          <w:jc w:val="center"/>
        </w:trPr>
        <w:tc>
          <w:tcPr>
            <w:tcW w:w="10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380C" w:rsidRPr="0020380C" w:rsidRDefault="0020380C" w:rsidP="0020380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Arial"/>
                <w:sz w:val="20"/>
                <w:szCs w:val="20"/>
              </w:rPr>
              <w:t>Kotor</w:t>
            </w:r>
          </w:p>
        </w:tc>
        <w:tc>
          <w:tcPr>
            <w:tcW w:w="93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650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378</w:t>
            </w:r>
          </w:p>
        </w:tc>
        <w:tc>
          <w:tcPr>
            <w:tcW w:w="54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13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15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57</w:t>
            </w:r>
          </w:p>
        </w:tc>
        <w:tc>
          <w:tcPr>
            <w:tcW w:w="718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95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</w:tr>
      <w:tr w:rsidR="0020380C" w:rsidRPr="0020380C" w:rsidTr="00B24C8B">
        <w:trPr>
          <w:jc w:val="center"/>
        </w:trPr>
        <w:tc>
          <w:tcPr>
            <w:tcW w:w="10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380C" w:rsidRPr="0020380C" w:rsidRDefault="0020380C" w:rsidP="0020380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Arial"/>
                <w:sz w:val="20"/>
                <w:szCs w:val="20"/>
              </w:rPr>
              <w:t>Mojkovac</w:t>
            </w:r>
          </w:p>
        </w:tc>
        <w:tc>
          <w:tcPr>
            <w:tcW w:w="93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878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494</w:t>
            </w:r>
          </w:p>
        </w:tc>
        <w:tc>
          <w:tcPr>
            <w:tcW w:w="54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120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22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306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134</w:t>
            </w:r>
          </w:p>
        </w:tc>
        <w:tc>
          <w:tcPr>
            <w:tcW w:w="718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134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</w:tr>
      <w:tr w:rsidR="0020380C" w:rsidRPr="0020380C" w:rsidTr="00B24C8B">
        <w:trPr>
          <w:jc w:val="center"/>
        </w:trPr>
        <w:tc>
          <w:tcPr>
            <w:tcW w:w="10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380C" w:rsidRPr="0020380C" w:rsidRDefault="0020380C" w:rsidP="0020380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Arial"/>
                <w:sz w:val="20"/>
                <w:szCs w:val="20"/>
              </w:rPr>
              <w:t>Nikšić</w:t>
            </w:r>
          </w:p>
        </w:tc>
        <w:tc>
          <w:tcPr>
            <w:tcW w:w="93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5254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3267</w:t>
            </w:r>
          </w:p>
        </w:tc>
        <w:tc>
          <w:tcPr>
            <w:tcW w:w="54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349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122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601</w:t>
            </w:r>
          </w:p>
        </w:tc>
        <w:tc>
          <w:tcPr>
            <w:tcW w:w="718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1679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1083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</w:tr>
      <w:tr w:rsidR="0020380C" w:rsidRPr="0020380C" w:rsidTr="00B24C8B">
        <w:trPr>
          <w:jc w:val="center"/>
        </w:trPr>
        <w:tc>
          <w:tcPr>
            <w:tcW w:w="10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380C" w:rsidRPr="0020380C" w:rsidRDefault="0020380C" w:rsidP="0020380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Arial"/>
                <w:sz w:val="20"/>
                <w:szCs w:val="20"/>
              </w:rPr>
              <w:t>Podgorica</w:t>
            </w:r>
          </w:p>
        </w:tc>
        <w:tc>
          <w:tcPr>
            <w:tcW w:w="93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11732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7241</w:t>
            </w:r>
          </w:p>
        </w:tc>
        <w:tc>
          <w:tcPr>
            <w:tcW w:w="54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748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449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1346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275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1737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933</w:t>
            </w:r>
          </w:p>
        </w:tc>
        <w:tc>
          <w:tcPr>
            <w:tcW w:w="718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3337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2181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12</w:t>
            </w:r>
          </w:p>
        </w:tc>
      </w:tr>
      <w:tr w:rsidR="0020380C" w:rsidRPr="0020380C" w:rsidTr="00B24C8B">
        <w:trPr>
          <w:jc w:val="center"/>
        </w:trPr>
        <w:tc>
          <w:tcPr>
            <w:tcW w:w="10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380C" w:rsidRPr="0020380C" w:rsidRDefault="0020380C" w:rsidP="0020380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Arial"/>
                <w:sz w:val="20"/>
                <w:szCs w:val="20"/>
              </w:rPr>
              <w:t>Plav</w:t>
            </w:r>
          </w:p>
        </w:tc>
        <w:tc>
          <w:tcPr>
            <w:tcW w:w="93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2201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1222</w:t>
            </w:r>
          </w:p>
        </w:tc>
        <w:tc>
          <w:tcPr>
            <w:tcW w:w="54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159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96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46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666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397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313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110</w:t>
            </w:r>
          </w:p>
        </w:tc>
        <w:tc>
          <w:tcPr>
            <w:tcW w:w="718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537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295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4</w:t>
            </w:r>
          </w:p>
        </w:tc>
      </w:tr>
      <w:tr w:rsidR="0020380C" w:rsidRPr="0020380C" w:rsidTr="00B24C8B">
        <w:trPr>
          <w:jc w:val="center"/>
        </w:trPr>
        <w:tc>
          <w:tcPr>
            <w:tcW w:w="10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380C" w:rsidRPr="0020380C" w:rsidRDefault="0020380C" w:rsidP="0020380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Arial"/>
                <w:sz w:val="20"/>
                <w:szCs w:val="20"/>
              </w:rPr>
              <w:t>Pljevlja</w:t>
            </w:r>
          </w:p>
        </w:tc>
        <w:tc>
          <w:tcPr>
            <w:tcW w:w="93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2649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1512</w:t>
            </w:r>
          </w:p>
        </w:tc>
        <w:tc>
          <w:tcPr>
            <w:tcW w:w="54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48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475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255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59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278</w:t>
            </w:r>
          </w:p>
        </w:tc>
        <w:tc>
          <w:tcPr>
            <w:tcW w:w="718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578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</w:tr>
      <w:tr w:rsidR="0020380C" w:rsidRPr="0020380C" w:rsidTr="00B24C8B">
        <w:trPr>
          <w:jc w:val="center"/>
        </w:trPr>
        <w:tc>
          <w:tcPr>
            <w:tcW w:w="10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380C" w:rsidRPr="0020380C" w:rsidRDefault="0020380C" w:rsidP="0020380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Arial"/>
                <w:sz w:val="20"/>
                <w:szCs w:val="20"/>
              </w:rPr>
              <w:t>Plužine</w:t>
            </w:r>
          </w:p>
        </w:tc>
        <w:tc>
          <w:tcPr>
            <w:tcW w:w="93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214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111</w:t>
            </w:r>
          </w:p>
        </w:tc>
        <w:tc>
          <w:tcPr>
            <w:tcW w:w="54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10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37</w:t>
            </w:r>
          </w:p>
        </w:tc>
        <w:tc>
          <w:tcPr>
            <w:tcW w:w="718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38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</w:tr>
      <w:tr w:rsidR="0020380C" w:rsidRPr="0020380C" w:rsidTr="00B24C8B">
        <w:trPr>
          <w:jc w:val="center"/>
        </w:trPr>
        <w:tc>
          <w:tcPr>
            <w:tcW w:w="10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380C" w:rsidRPr="0020380C" w:rsidRDefault="0020380C" w:rsidP="0020380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Arial"/>
                <w:sz w:val="20"/>
                <w:szCs w:val="20"/>
              </w:rPr>
              <w:t>Rožaje</w:t>
            </w:r>
          </w:p>
        </w:tc>
        <w:tc>
          <w:tcPr>
            <w:tcW w:w="93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3720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2091</w:t>
            </w:r>
          </w:p>
        </w:tc>
        <w:tc>
          <w:tcPr>
            <w:tcW w:w="54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189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59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1543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887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266</w:t>
            </w:r>
          </w:p>
        </w:tc>
        <w:tc>
          <w:tcPr>
            <w:tcW w:w="718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238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</w:p>
        </w:tc>
      </w:tr>
      <w:tr w:rsidR="0020380C" w:rsidRPr="0020380C" w:rsidTr="00B24C8B">
        <w:trPr>
          <w:jc w:val="center"/>
        </w:trPr>
        <w:tc>
          <w:tcPr>
            <w:tcW w:w="10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380C" w:rsidRPr="0020380C" w:rsidRDefault="0020380C" w:rsidP="0020380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Arial"/>
                <w:sz w:val="20"/>
                <w:szCs w:val="20"/>
              </w:rPr>
              <w:t>Šavnik</w:t>
            </w:r>
          </w:p>
        </w:tc>
        <w:tc>
          <w:tcPr>
            <w:tcW w:w="93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116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46</w:t>
            </w:r>
          </w:p>
        </w:tc>
        <w:tc>
          <w:tcPr>
            <w:tcW w:w="54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7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718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</w:tr>
      <w:tr w:rsidR="0020380C" w:rsidRPr="0020380C" w:rsidTr="00B24C8B">
        <w:trPr>
          <w:jc w:val="center"/>
        </w:trPr>
        <w:tc>
          <w:tcPr>
            <w:tcW w:w="10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380C" w:rsidRPr="0020380C" w:rsidRDefault="0020380C" w:rsidP="0020380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Arial"/>
                <w:sz w:val="20"/>
                <w:szCs w:val="20"/>
              </w:rPr>
              <w:t>Tivat</w:t>
            </w:r>
          </w:p>
        </w:tc>
        <w:tc>
          <w:tcPr>
            <w:tcW w:w="93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784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457</w:t>
            </w:r>
          </w:p>
        </w:tc>
        <w:tc>
          <w:tcPr>
            <w:tcW w:w="54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37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27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62</w:t>
            </w:r>
          </w:p>
        </w:tc>
        <w:tc>
          <w:tcPr>
            <w:tcW w:w="718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145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</w:p>
        </w:tc>
      </w:tr>
      <w:tr w:rsidR="0020380C" w:rsidRPr="0020380C" w:rsidTr="00B24C8B">
        <w:trPr>
          <w:jc w:val="center"/>
        </w:trPr>
        <w:tc>
          <w:tcPr>
            <w:tcW w:w="10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380C" w:rsidRPr="0020380C" w:rsidRDefault="0020380C" w:rsidP="0020380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Arial"/>
                <w:sz w:val="20"/>
                <w:szCs w:val="20"/>
              </w:rPr>
              <w:t>Ulcinj</w:t>
            </w:r>
          </w:p>
        </w:tc>
        <w:tc>
          <w:tcPr>
            <w:tcW w:w="93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1514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852</w:t>
            </w:r>
          </w:p>
        </w:tc>
        <w:tc>
          <w:tcPr>
            <w:tcW w:w="54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34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339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190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22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127</w:t>
            </w:r>
          </w:p>
        </w:tc>
        <w:tc>
          <w:tcPr>
            <w:tcW w:w="718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206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</w:p>
        </w:tc>
      </w:tr>
      <w:tr w:rsidR="0020380C" w:rsidRPr="0020380C" w:rsidTr="00B24C8B">
        <w:trPr>
          <w:jc w:val="center"/>
        </w:trPr>
        <w:tc>
          <w:tcPr>
            <w:tcW w:w="10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380C" w:rsidRPr="0020380C" w:rsidRDefault="0020380C" w:rsidP="0020380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Arial"/>
                <w:sz w:val="20"/>
                <w:szCs w:val="20"/>
              </w:rPr>
              <w:t>Žabljak</w:t>
            </w:r>
          </w:p>
        </w:tc>
        <w:tc>
          <w:tcPr>
            <w:tcW w:w="93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96</w:t>
            </w:r>
          </w:p>
        </w:tc>
        <w:tc>
          <w:tcPr>
            <w:tcW w:w="54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13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12</w:t>
            </w:r>
          </w:p>
        </w:tc>
        <w:tc>
          <w:tcPr>
            <w:tcW w:w="718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48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</w:tr>
      <w:tr w:rsidR="0020380C" w:rsidRPr="0020380C" w:rsidTr="00B24C8B">
        <w:trPr>
          <w:jc w:val="center"/>
        </w:trPr>
        <w:tc>
          <w:tcPr>
            <w:tcW w:w="1093" w:type="dxa"/>
            <w:tcBorders>
              <w:right w:val="double" w:sz="4" w:space="0" w:color="auto"/>
            </w:tcBorders>
            <w:vAlign w:val="bottom"/>
          </w:tcPr>
          <w:p w:rsidR="0020380C" w:rsidRPr="0020380C" w:rsidRDefault="0020380C" w:rsidP="0020380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UKUPNO=</w:t>
            </w:r>
          </w:p>
        </w:tc>
        <w:tc>
          <w:tcPr>
            <w:tcW w:w="939" w:type="dxa"/>
            <w:tcBorders>
              <w:top w:val="nil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51262</w:t>
            </w:r>
          </w:p>
        </w:tc>
        <w:tc>
          <w:tcPr>
            <w:tcW w:w="947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30035</w:t>
            </w:r>
          </w:p>
        </w:tc>
        <w:tc>
          <w:tcPr>
            <w:tcW w:w="543" w:type="dxa"/>
            <w:tcBorders>
              <w:top w:val="nil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2335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1509</w:t>
            </w:r>
          </w:p>
        </w:tc>
        <w:tc>
          <w:tcPr>
            <w:tcW w:w="51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165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80</w:t>
            </w:r>
          </w:p>
        </w:tc>
        <w:tc>
          <w:tcPr>
            <w:tcW w:w="54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860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659</w:t>
            </w:r>
          </w:p>
        </w:tc>
        <w:tc>
          <w:tcPr>
            <w:tcW w:w="54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496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313</w:t>
            </w:r>
          </w:p>
        </w:tc>
        <w:tc>
          <w:tcPr>
            <w:tcW w:w="64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11491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6703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1672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1038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10036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4804</w:t>
            </w:r>
          </w:p>
        </w:tc>
        <w:tc>
          <w:tcPr>
            <w:tcW w:w="718" w:type="dxa"/>
            <w:tcBorders>
              <w:top w:val="nil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14034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8700</w:t>
            </w:r>
          </w:p>
        </w:tc>
        <w:tc>
          <w:tcPr>
            <w:tcW w:w="54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209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380C">
              <w:rPr>
                <w:rFonts w:ascii="Arial Narrow" w:eastAsia="Times New Roman" w:hAnsi="Arial Narrow" w:cs="Times New Roman"/>
                <w:sz w:val="20"/>
                <w:szCs w:val="20"/>
              </w:rPr>
              <w:t>34</w:t>
            </w:r>
          </w:p>
        </w:tc>
      </w:tr>
    </w:tbl>
    <w:p w:rsidR="0020380C" w:rsidRPr="0020380C" w:rsidRDefault="0020380C" w:rsidP="0020380C">
      <w:pPr>
        <w:spacing w:after="160" w:line="259" w:lineRule="auto"/>
        <w:rPr>
          <w:rFonts w:cs="Times New Roman"/>
        </w:rPr>
      </w:pPr>
    </w:p>
    <w:p w:rsidR="0020380C" w:rsidRPr="0020380C" w:rsidRDefault="0020380C" w:rsidP="0020380C">
      <w:pPr>
        <w:spacing w:after="160" w:line="259" w:lineRule="auto"/>
        <w:rPr>
          <w:rFonts w:cs="Times New Roman"/>
        </w:rPr>
      </w:pPr>
    </w:p>
    <w:tbl>
      <w:tblPr>
        <w:tblW w:w="1427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59"/>
        <w:gridCol w:w="734"/>
        <w:gridCol w:w="708"/>
        <w:gridCol w:w="517"/>
        <w:gridCol w:w="708"/>
        <w:gridCol w:w="517"/>
        <w:gridCol w:w="708"/>
        <w:gridCol w:w="618"/>
        <w:gridCol w:w="708"/>
        <w:gridCol w:w="517"/>
        <w:gridCol w:w="708"/>
        <w:gridCol w:w="618"/>
        <w:gridCol w:w="708"/>
        <w:gridCol w:w="618"/>
        <w:gridCol w:w="708"/>
        <w:gridCol w:w="566"/>
        <w:gridCol w:w="708"/>
        <w:gridCol w:w="618"/>
        <w:gridCol w:w="708"/>
        <w:gridCol w:w="517"/>
        <w:gridCol w:w="708"/>
      </w:tblGrid>
      <w:tr w:rsidR="0020380C" w:rsidRPr="0020380C" w:rsidTr="00B24C8B">
        <w:trPr>
          <w:jc w:val="center"/>
        </w:trPr>
        <w:tc>
          <w:tcPr>
            <w:tcW w:w="1359" w:type="dxa"/>
            <w:tcBorders>
              <w:top w:val="double" w:sz="4" w:space="0" w:color="auto"/>
              <w:right w:val="double" w:sz="4" w:space="0" w:color="auto"/>
            </w:tcBorders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</w:rPr>
            </w:pPr>
            <w:r w:rsidRPr="0020380C">
              <w:rPr>
                <w:rFonts w:ascii="Arial Narrow" w:eastAsia="Times New Roman" w:hAnsi="Arial Narrow" w:cs="Arial"/>
                <w:b/>
                <w:bCs/>
                <w:i/>
              </w:rPr>
              <w:t>Nivo</w:t>
            </w:r>
          </w:p>
        </w:tc>
        <w:tc>
          <w:tcPr>
            <w:tcW w:w="389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20380C">
              <w:rPr>
                <w:rFonts w:ascii="Arial Narrow" w:eastAsia="Times New Roman" w:hAnsi="Arial Narrow" w:cs="Arial"/>
                <w:b/>
                <w:bCs/>
              </w:rPr>
              <w:t>V</w:t>
            </w:r>
          </w:p>
        </w:tc>
        <w:tc>
          <w:tcPr>
            <w:tcW w:w="132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20380C">
              <w:rPr>
                <w:rFonts w:ascii="Arial Narrow" w:eastAsia="Times New Roman" w:hAnsi="Arial Narrow" w:cs="Arial"/>
                <w:b/>
                <w:bCs/>
              </w:rPr>
              <w:t>VI</w:t>
            </w:r>
          </w:p>
        </w:tc>
        <w:tc>
          <w:tcPr>
            <w:tcW w:w="6477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20380C">
              <w:rPr>
                <w:rFonts w:ascii="Arial Narrow" w:eastAsia="Times New Roman" w:hAnsi="Arial Narrow" w:cs="Arial"/>
                <w:b/>
                <w:bCs/>
              </w:rPr>
              <w:t>VII</w:t>
            </w:r>
          </w:p>
        </w:tc>
        <w:tc>
          <w:tcPr>
            <w:tcW w:w="1225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20380C">
              <w:rPr>
                <w:rFonts w:ascii="Arial Narrow" w:eastAsia="Times New Roman" w:hAnsi="Arial Narrow" w:cs="Arial"/>
                <w:b/>
                <w:bCs/>
              </w:rPr>
              <w:t>VIII</w:t>
            </w:r>
          </w:p>
        </w:tc>
      </w:tr>
      <w:tr w:rsidR="0020380C" w:rsidRPr="0020380C" w:rsidTr="00B24C8B">
        <w:trPr>
          <w:jc w:val="center"/>
        </w:trPr>
        <w:tc>
          <w:tcPr>
            <w:tcW w:w="1359" w:type="dxa"/>
            <w:tcBorders>
              <w:right w:val="double" w:sz="4" w:space="0" w:color="auto"/>
            </w:tcBorders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</w:rPr>
            </w:pPr>
            <w:r w:rsidRPr="0020380C">
              <w:rPr>
                <w:rFonts w:ascii="Arial Narrow" w:eastAsia="Times New Roman" w:hAnsi="Arial Narrow" w:cs="Arial"/>
                <w:b/>
                <w:bCs/>
                <w:i/>
              </w:rPr>
              <w:t xml:space="preserve">Podnivo </w:t>
            </w:r>
          </w:p>
        </w:tc>
        <w:tc>
          <w:tcPr>
            <w:tcW w:w="3892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</w:p>
        </w:tc>
        <w:tc>
          <w:tcPr>
            <w:tcW w:w="132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20380C">
              <w:rPr>
                <w:rFonts w:ascii="Arial Narrow" w:eastAsia="Times New Roman" w:hAnsi="Arial Narrow" w:cs="Arial"/>
                <w:b/>
                <w:bCs/>
              </w:rPr>
              <w:t>VII-1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20380C">
              <w:rPr>
                <w:rFonts w:ascii="Arial Narrow" w:eastAsia="Times New Roman" w:hAnsi="Arial Narrow" w:cs="Arial"/>
                <w:b/>
                <w:bCs/>
              </w:rPr>
              <w:t>VII-2</w:t>
            </w:r>
          </w:p>
        </w:tc>
        <w:tc>
          <w:tcPr>
            <w:tcW w:w="1225" w:type="dxa"/>
            <w:gridSpan w:val="2"/>
            <w:tcBorders>
              <w:left w:val="double" w:sz="4" w:space="0" w:color="auto"/>
            </w:tcBorders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</w:p>
        </w:tc>
      </w:tr>
      <w:tr w:rsidR="0020380C" w:rsidRPr="0020380C" w:rsidTr="00B24C8B">
        <w:trPr>
          <w:jc w:val="center"/>
        </w:trPr>
        <w:tc>
          <w:tcPr>
            <w:tcW w:w="1359" w:type="dxa"/>
            <w:tcBorders>
              <w:right w:val="double" w:sz="4" w:space="0" w:color="auto"/>
            </w:tcBorders>
            <w:vAlign w:val="bottom"/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</w:rPr>
            </w:pPr>
            <w:r w:rsidRPr="0020380C">
              <w:rPr>
                <w:rFonts w:ascii="Arial Narrow" w:eastAsia="Times New Roman" w:hAnsi="Arial Narrow" w:cs="Times New Roman"/>
                <w:bCs/>
                <w:color w:val="000000"/>
              </w:rPr>
              <w:t>Biro rada</w:t>
            </w:r>
          </w:p>
        </w:tc>
        <w:tc>
          <w:tcPr>
            <w:tcW w:w="734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20380C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501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20380C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501ž_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vAlign w:val="bottom"/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20380C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502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20380C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502ž_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vAlign w:val="bottom"/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20380C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503</w:t>
            </w:r>
          </w:p>
        </w:tc>
        <w:tc>
          <w:tcPr>
            <w:tcW w:w="708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20380C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503ž_</w:t>
            </w:r>
          </w:p>
        </w:tc>
        <w:tc>
          <w:tcPr>
            <w:tcW w:w="61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20380C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601</w:t>
            </w:r>
          </w:p>
        </w:tc>
        <w:tc>
          <w:tcPr>
            <w:tcW w:w="708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20380C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601ž_</w:t>
            </w:r>
          </w:p>
        </w:tc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20380C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711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20380C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711ž_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20380C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712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20380C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712ž_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20380C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713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20380C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713ž_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20380C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721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20380C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721ž_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20380C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722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20380C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722ž_</w:t>
            </w:r>
          </w:p>
        </w:tc>
        <w:tc>
          <w:tcPr>
            <w:tcW w:w="517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20380C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801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20380C" w:rsidRPr="0020380C" w:rsidRDefault="0020380C" w:rsidP="002038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20380C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801ž_</w:t>
            </w:r>
          </w:p>
        </w:tc>
      </w:tr>
      <w:tr w:rsidR="0020380C" w:rsidRPr="0020380C" w:rsidTr="00B24C8B">
        <w:trPr>
          <w:jc w:val="center"/>
        </w:trPr>
        <w:tc>
          <w:tcPr>
            <w:tcW w:w="1359" w:type="dxa"/>
            <w:tcBorders>
              <w:right w:val="double" w:sz="4" w:space="0" w:color="auto"/>
            </w:tcBorders>
          </w:tcPr>
          <w:p w:rsidR="0020380C" w:rsidRPr="0020380C" w:rsidRDefault="0020380C" w:rsidP="0020380C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Andrijevica</w:t>
            </w:r>
          </w:p>
        </w:tc>
        <w:tc>
          <w:tcPr>
            <w:tcW w:w="7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16</w:t>
            </w:r>
          </w:p>
        </w:tc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</w:tr>
      <w:tr w:rsidR="0020380C" w:rsidRPr="0020380C" w:rsidTr="00B24C8B">
        <w:trPr>
          <w:jc w:val="center"/>
        </w:trPr>
        <w:tc>
          <w:tcPr>
            <w:tcW w:w="1359" w:type="dxa"/>
            <w:tcBorders>
              <w:right w:val="double" w:sz="4" w:space="0" w:color="auto"/>
            </w:tcBorders>
          </w:tcPr>
          <w:p w:rsidR="0020380C" w:rsidRPr="0020380C" w:rsidRDefault="0020380C" w:rsidP="0020380C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Berane</w:t>
            </w:r>
          </w:p>
        </w:tc>
        <w:tc>
          <w:tcPr>
            <w:tcW w:w="7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32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95</w:t>
            </w:r>
          </w:p>
        </w:tc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37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104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66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</w:tr>
      <w:tr w:rsidR="0020380C" w:rsidRPr="0020380C" w:rsidTr="00B24C8B">
        <w:trPr>
          <w:jc w:val="center"/>
        </w:trPr>
        <w:tc>
          <w:tcPr>
            <w:tcW w:w="1359" w:type="dxa"/>
            <w:tcBorders>
              <w:right w:val="double" w:sz="4" w:space="0" w:color="auto"/>
            </w:tcBorders>
          </w:tcPr>
          <w:p w:rsidR="0020380C" w:rsidRPr="0020380C" w:rsidRDefault="0020380C" w:rsidP="0020380C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Budva</w:t>
            </w:r>
          </w:p>
        </w:tc>
        <w:tc>
          <w:tcPr>
            <w:tcW w:w="7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26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59</w:t>
            </w:r>
          </w:p>
        </w:tc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65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</w:tr>
      <w:tr w:rsidR="0020380C" w:rsidRPr="0020380C" w:rsidTr="00B24C8B">
        <w:trPr>
          <w:jc w:val="center"/>
        </w:trPr>
        <w:tc>
          <w:tcPr>
            <w:tcW w:w="1359" w:type="dxa"/>
            <w:tcBorders>
              <w:right w:val="double" w:sz="4" w:space="0" w:color="auto"/>
            </w:tcBorders>
          </w:tcPr>
          <w:p w:rsidR="0020380C" w:rsidRPr="0020380C" w:rsidRDefault="0020380C" w:rsidP="0020380C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Bijelo Polje</w:t>
            </w:r>
          </w:p>
        </w:tc>
        <w:tc>
          <w:tcPr>
            <w:tcW w:w="7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31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241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138</w:t>
            </w:r>
          </w:p>
        </w:tc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53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88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97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</w:tr>
      <w:tr w:rsidR="0020380C" w:rsidRPr="0020380C" w:rsidTr="00B24C8B">
        <w:trPr>
          <w:jc w:val="center"/>
        </w:trPr>
        <w:tc>
          <w:tcPr>
            <w:tcW w:w="1359" w:type="dxa"/>
            <w:tcBorders>
              <w:right w:val="double" w:sz="4" w:space="0" w:color="auto"/>
            </w:tcBorders>
          </w:tcPr>
          <w:p w:rsidR="0020380C" w:rsidRPr="0020380C" w:rsidRDefault="0020380C" w:rsidP="0020380C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Bar</w:t>
            </w:r>
          </w:p>
        </w:tc>
        <w:tc>
          <w:tcPr>
            <w:tcW w:w="7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41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275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188</w:t>
            </w:r>
          </w:p>
        </w:tc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25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85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89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</w:t>
            </w:r>
          </w:p>
        </w:tc>
      </w:tr>
      <w:tr w:rsidR="0020380C" w:rsidRPr="0020380C" w:rsidTr="00B24C8B">
        <w:trPr>
          <w:jc w:val="center"/>
        </w:trPr>
        <w:tc>
          <w:tcPr>
            <w:tcW w:w="1359" w:type="dxa"/>
            <w:tcBorders>
              <w:right w:val="double" w:sz="4" w:space="0" w:color="auto"/>
            </w:tcBorders>
          </w:tcPr>
          <w:p w:rsidR="0020380C" w:rsidRPr="0020380C" w:rsidRDefault="0020380C" w:rsidP="0020380C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Cetinje</w:t>
            </w:r>
          </w:p>
        </w:tc>
        <w:tc>
          <w:tcPr>
            <w:tcW w:w="7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86</w:t>
            </w:r>
          </w:p>
        </w:tc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28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54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</w:tr>
      <w:tr w:rsidR="0020380C" w:rsidRPr="0020380C" w:rsidTr="00B24C8B">
        <w:trPr>
          <w:jc w:val="center"/>
        </w:trPr>
        <w:tc>
          <w:tcPr>
            <w:tcW w:w="1359" w:type="dxa"/>
            <w:tcBorders>
              <w:right w:val="double" w:sz="4" w:space="0" w:color="auto"/>
            </w:tcBorders>
          </w:tcPr>
          <w:p w:rsidR="0020380C" w:rsidRPr="0020380C" w:rsidRDefault="0020380C" w:rsidP="0020380C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Danilovgrad</w:t>
            </w:r>
          </w:p>
        </w:tc>
        <w:tc>
          <w:tcPr>
            <w:tcW w:w="7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45</w:t>
            </w:r>
          </w:p>
        </w:tc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21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</w:tr>
      <w:tr w:rsidR="0020380C" w:rsidRPr="0020380C" w:rsidTr="00B24C8B">
        <w:trPr>
          <w:jc w:val="center"/>
        </w:trPr>
        <w:tc>
          <w:tcPr>
            <w:tcW w:w="1359" w:type="dxa"/>
            <w:tcBorders>
              <w:right w:val="double" w:sz="4" w:space="0" w:color="auto"/>
            </w:tcBorders>
          </w:tcPr>
          <w:p w:rsidR="0020380C" w:rsidRPr="0020380C" w:rsidRDefault="0020380C" w:rsidP="0020380C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H. Novi</w:t>
            </w:r>
          </w:p>
        </w:tc>
        <w:tc>
          <w:tcPr>
            <w:tcW w:w="7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41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97</w:t>
            </w:r>
          </w:p>
        </w:tc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83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</w:tr>
      <w:tr w:rsidR="0020380C" w:rsidRPr="0020380C" w:rsidTr="00B24C8B">
        <w:trPr>
          <w:jc w:val="center"/>
        </w:trPr>
        <w:tc>
          <w:tcPr>
            <w:tcW w:w="1359" w:type="dxa"/>
            <w:tcBorders>
              <w:right w:val="double" w:sz="4" w:space="0" w:color="auto"/>
            </w:tcBorders>
          </w:tcPr>
          <w:p w:rsidR="0020380C" w:rsidRPr="0020380C" w:rsidRDefault="0020380C" w:rsidP="0020380C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Kolašin</w:t>
            </w:r>
          </w:p>
        </w:tc>
        <w:tc>
          <w:tcPr>
            <w:tcW w:w="7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26</w:t>
            </w:r>
          </w:p>
        </w:tc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</w:tr>
      <w:tr w:rsidR="0020380C" w:rsidRPr="0020380C" w:rsidTr="00B24C8B">
        <w:trPr>
          <w:jc w:val="center"/>
        </w:trPr>
        <w:tc>
          <w:tcPr>
            <w:tcW w:w="1359" w:type="dxa"/>
            <w:tcBorders>
              <w:right w:val="double" w:sz="4" w:space="0" w:color="auto"/>
            </w:tcBorders>
          </w:tcPr>
          <w:p w:rsidR="0020380C" w:rsidRPr="0020380C" w:rsidRDefault="0020380C" w:rsidP="0020380C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Kotor</w:t>
            </w:r>
          </w:p>
        </w:tc>
        <w:tc>
          <w:tcPr>
            <w:tcW w:w="7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69</w:t>
            </w:r>
          </w:p>
        </w:tc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42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</w:tr>
      <w:tr w:rsidR="0020380C" w:rsidRPr="0020380C" w:rsidTr="00B24C8B">
        <w:trPr>
          <w:jc w:val="center"/>
        </w:trPr>
        <w:tc>
          <w:tcPr>
            <w:tcW w:w="1359" w:type="dxa"/>
            <w:tcBorders>
              <w:right w:val="double" w:sz="4" w:space="0" w:color="auto"/>
            </w:tcBorders>
          </w:tcPr>
          <w:p w:rsidR="0020380C" w:rsidRPr="0020380C" w:rsidRDefault="0020380C" w:rsidP="0020380C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Mojkovac</w:t>
            </w:r>
          </w:p>
        </w:tc>
        <w:tc>
          <w:tcPr>
            <w:tcW w:w="7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18</w:t>
            </w:r>
          </w:p>
        </w:tc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</w:tr>
      <w:tr w:rsidR="0020380C" w:rsidRPr="0020380C" w:rsidTr="00B24C8B">
        <w:trPr>
          <w:jc w:val="center"/>
        </w:trPr>
        <w:tc>
          <w:tcPr>
            <w:tcW w:w="1359" w:type="dxa"/>
            <w:tcBorders>
              <w:right w:val="double" w:sz="4" w:space="0" w:color="auto"/>
            </w:tcBorders>
          </w:tcPr>
          <w:p w:rsidR="0020380C" w:rsidRPr="0020380C" w:rsidRDefault="0020380C" w:rsidP="0020380C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Nikšić</w:t>
            </w:r>
          </w:p>
        </w:tc>
        <w:tc>
          <w:tcPr>
            <w:tcW w:w="7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68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426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247</w:t>
            </w:r>
          </w:p>
        </w:tc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84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374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247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456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333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24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9</w:t>
            </w:r>
          </w:p>
        </w:tc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2</w:t>
            </w:r>
          </w:p>
        </w:tc>
      </w:tr>
      <w:tr w:rsidR="0020380C" w:rsidRPr="0020380C" w:rsidTr="00B24C8B">
        <w:trPr>
          <w:jc w:val="center"/>
        </w:trPr>
        <w:tc>
          <w:tcPr>
            <w:tcW w:w="1359" w:type="dxa"/>
            <w:tcBorders>
              <w:right w:val="double" w:sz="4" w:space="0" w:color="auto"/>
            </w:tcBorders>
          </w:tcPr>
          <w:p w:rsidR="0020380C" w:rsidRPr="0020380C" w:rsidRDefault="0020380C" w:rsidP="0020380C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Podgorica</w:t>
            </w:r>
          </w:p>
        </w:tc>
        <w:tc>
          <w:tcPr>
            <w:tcW w:w="7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91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1131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684</w:t>
            </w:r>
          </w:p>
        </w:tc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296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203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643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417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583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396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35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16</w:t>
            </w:r>
          </w:p>
        </w:tc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</w:t>
            </w:r>
          </w:p>
        </w:tc>
      </w:tr>
      <w:tr w:rsidR="0020380C" w:rsidRPr="0020380C" w:rsidTr="00B24C8B">
        <w:trPr>
          <w:jc w:val="center"/>
        </w:trPr>
        <w:tc>
          <w:tcPr>
            <w:tcW w:w="1359" w:type="dxa"/>
            <w:tcBorders>
              <w:right w:val="double" w:sz="4" w:space="0" w:color="auto"/>
            </w:tcBorders>
          </w:tcPr>
          <w:p w:rsidR="0020380C" w:rsidRPr="0020380C" w:rsidRDefault="0020380C" w:rsidP="0020380C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Plav</w:t>
            </w:r>
          </w:p>
        </w:tc>
        <w:tc>
          <w:tcPr>
            <w:tcW w:w="7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39</w:t>
            </w:r>
          </w:p>
        </w:tc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26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</w:t>
            </w:r>
          </w:p>
        </w:tc>
      </w:tr>
      <w:tr w:rsidR="0020380C" w:rsidRPr="0020380C" w:rsidTr="00B24C8B">
        <w:trPr>
          <w:jc w:val="center"/>
        </w:trPr>
        <w:tc>
          <w:tcPr>
            <w:tcW w:w="1359" w:type="dxa"/>
            <w:tcBorders>
              <w:right w:val="double" w:sz="4" w:space="0" w:color="auto"/>
            </w:tcBorders>
          </w:tcPr>
          <w:p w:rsidR="0020380C" w:rsidRPr="0020380C" w:rsidRDefault="0020380C" w:rsidP="0020380C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Pljevlja</w:t>
            </w:r>
          </w:p>
        </w:tc>
        <w:tc>
          <w:tcPr>
            <w:tcW w:w="7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23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94</w:t>
            </w:r>
          </w:p>
        </w:tc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32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67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</w:tr>
      <w:tr w:rsidR="0020380C" w:rsidRPr="0020380C" w:rsidTr="00B24C8B">
        <w:trPr>
          <w:jc w:val="center"/>
        </w:trPr>
        <w:tc>
          <w:tcPr>
            <w:tcW w:w="1359" w:type="dxa"/>
            <w:tcBorders>
              <w:right w:val="double" w:sz="4" w:space="0" w:color="auto"/>
            </w:tcBorders>
          </w:tcPr>
          <w:p w:rsidR="0020380C" w:rsidRPr="0020380C" w:rsidRDefault="0020380C" w:rsidP="0020380C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Plužine</w:t>
            </w:r>
          </w:p>
        </w:tc>
        <w:tc>
          <w:tcPr>
            <w:tcW w:w="7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</w:tr>
      <w:tr w:rsidR="0020380C" w:rsidRPr="0020380C" w:rsidTr="00B24C8B">
        <w:trPr>
          <w:jc w:val="center"/>
        </w:trPr>
        <w:tc>
          <w:tcPr>
            <w:tcW w:w="1359" w:type="dxa"/>
            <w:tcBorders>
              <w:right w:val="double" w:sz="4" w:space="0" w:color="auto"/>
            </w:tcBorders>
          </w:tcPr>
          <w:p w:rsidR="0020380C" w:rsidRPr="0020380C" w:rsidRDefault="0020380C" w:rsidP="0020380C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Rožaje</w:t>
            </w:r>
          </w:p>
        </w:tc>
        <w:tc>
          <w:tcPr>
            <w:tcW w:w="7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45</w:t>
            </w:r>
          </w:p>
        </w:tc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117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</w:tr>
      <w:tr w:rsidR="0020380C" w:rsidRPr="0020380C" w:rsidTr="00B24C8B">
        <w:trPr>
          <w:jc w:val="center"/>
        </w:trPr>
        <w:tc>
          <w:tcPr>
            <w:tcW w:w="1359" w:type="dxa"/>
            <w:tcBorders>
              <w:right w:val="double" w:sz="4" w:space="0" w:color="auto"/>
            </w:tcBorders>
          </w:tcPr>
          <w:p w:rsidR="0020380C" w:rsidRPr="0020380C" w:rsidRDefault="0020380C" w:rsidP="0020380C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Šavnik</w:t>
            </w:r>
          </w:p>
        </w:tc>
        <w:tc>
          <w:tcPr>
            <w:tcW w:w="7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</w:tr>
      <w:tr w:rsidR="0020380C" w:rsidRPr="0020380C" w:rsidTr="00B24C8B">
        <w:trPr>
          <w:jc w:val="center"/>
        </w:trPr>
        <w:tc>
          <w:tcPr>
            <w:tcW w:w="1359" w:type="dxa"/>
            <w:tcBorders>
              <w:right w:val="double" w:sz="4" w:space="0" w:color="auto"/>
            </w:tcBorders>
          </w:tcPr>
          <w:p w:rsidR="0020380C" w:rsidRPr="0020380C" w:rsidRDefault="0020380C" w:rsidP="0020380C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Tivat</w:t>
            </w:r>
          </w:p>
        </w:tc>
        <w:tc>
          <w:tcPr>
            <w:tcW w:w="7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53</w:t>
            </w:r>
          </w:p>
        </w:tc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44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</w:tr>
      <w:tr w:rsidR="0020380C" w:rsidRPr="0020380C" w:rsidTr="00B24C8B">
        <w:trPr>
          <w:jc w:val="center"/>
        </w:trPr>
        <w:tc>
          <w:tcPr>
            <w:tcW w:w="1359" w:type="dxa"/>
            <w:tcBorders>
              <w:right w:val="double" w:sz="4" w:space="0" w:color="auto"/>
            </w:tcBorders>
          </w:tcPr>
          <w:p w:rsidR="0020380C" w:rsidRPr="0020380C" w:rsidRDefault="0020380C" w:rsidP="0020380C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Ulcinj</w:t>
            </w:r>
          </w:p>
        </w:tc>
        <w:tc>
          <w:tcPr>
            <w:tcW w:w="7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99</w:t>
            </w:r>
          </w:p>
        </w:tc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20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38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12</w:t>
            </w:r>
          </w:p>
        </w:tc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</w:t>
            </w:r>
          </w:p>
        </w:tc>
      </w:tr>
      <w:tr w:rsidR="0020380C" w:rsidRPr="0020380C" w:rsidTr="00B24C8B">
        <w:trPr>
          <w:jc w:val="center"/>
        </w:trPr>
        <w:tc>
          <w:tcPr>
            <w:tcW w:w="1359" w:type="dxa"/>
            <w:tcBorders>
              <w:right w:val="double" w:sz="4" w:space="0" w:color="auto"/>
            </w:tcBorders>
          </w:tcPr>
          <w:p w:rsidR="0020380C" w:rsidRPr="0020380C" w:rsidRDefault="0020380C" w:rsidP="0020380C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Žabljak</w:t>
            </w:r>
          </w:p>
        </w:tc>
        <w:tc>
          <w:tcPr>
            <w:tcW w:w="7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7</w:t>
            </w:r>
          </w:p>
        </w:tc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0</w:t>
            </w:r>
          </w:p>
        </w:tc>
      </w:tr>
      <w:tr w:rsidR="0020380C" w:rsidRPr="0020380C" w:rsidTr="00B24C8B">
        <w:trPr>
          <w:jc w:val="center"/>
        </w:trPr>
        <w:tc>
          <w:tcPr>
            <w:tcW w:w="135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20380C" w:rsidRPr="0020380C" w:rsidRDefault="0020380C" w:rsidP="0020380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20380C">
              <w:rPr>
                <w:rFonts w:ascii="Arial Narrow" w:eastAsia="Times New Roman" w:hAnsi="Arial Narrow" w:cs="Times New Roman"/>
                <w:color w:val="000000"/>
              </w:rPr>
              <w:t>UKUPNO=</w:t>
            </w:r>
          </w:p>
        </w:tc>
        <w:tc>
          <w:tcPr>
            <w:tcW w:w="7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450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3496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2116</w:t>
            </w:r>
          </w:p>
        </w:tc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813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556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2518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1514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1991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1356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109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78</w:t>
            </w:r>
          </w:p>
        </w:tc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380C" w:rsidRPr="0020380C" w:rsidRDefault="0020380C" w:rsidP="002038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20380C">
              <w:rPr>
                <w:rFonts w:ascii="Arial Narrow" w:eastAsia="Times New Roman" w:hAnsi="Arial Narrow" w:cs="Times New Roman"/>
              </w:rPr>
              <w:t>6</w:t>
            </w:r>
          </w:p>
        </w:tc>
      </w:tr>
    </w:tbl>
    <w:p w:rsidR="0020380C" w:rsidRPr="0020380C" w:rsidRDefault="0020380C" w:rsidP="0020380C">
      <w:pPr>
        <w:spacing w:after="160" w:line="259" w:lineRule="auto"/>
        <w:rPr>
          <w:rFonts w:cs="Times New Roman"/>
        </w:rPr>
      </w:pPr>
    </w:p>
    <w:p w:rsidR="000D6CF0" w:rsidRPr="00366298" w:rsidRDefault="000D6CF0" w:rsidP="00DB0D18">
      <w:pPr>
        <w:pStyle w:val="Heading1"/>
        <w:spacing w:before="0" w:after="0"/>
        <w:rPr>
          <w:rFonts w:ascii="Trebuchet MS" w:hAnsi="Trebuchet MS" w:cs="Trebuchet MS"/>
          <w:color w:val="000000" w:themeColor="text1"/>
          <w:sz w:val="22"/>
          <w:szCs w:val="22"/>
          <w:lang w:val="sl-SI"/>
        </w:rPr>
      </w:pPr>
    </w:p>
    <w:sectPr w:rsidR="000D6CF0" w:rsidRPr="00366298" w:rsidSect="00C7074A">
      <w:footerReference w:type="default" r:id="rId10"/>
      <w:pgSz w:w="16840" w:h="11907" w:orient="landscape" w:code="9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17F" w:rsidRDefault="0059317F">
      <w:r>
        <w:separator/>
      </w:r>
    </w:p>
  </w:endnote>
  <w:endnote w:type="continuationSeparator" w:id="0">
    <w:p w:rsidR="0059317F" w:rsidRDefault="0059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55B" w:rsidRPr="00EF3AF1" w:rsidRDefault="00C8355B" w:rsidP="00F82F0A">
    <w:pPr>
      <w:pStyle w:val="Footer"/>
      <w:framePr w:wrap="auto" w:vAnchor="text" w:hAnchor="margin" w:xAlign="center" w:y="1"/>
      <w:rPr>
        <w:rStyle w:val="PageNumber"/>
        <w:rFonts w:ascii="Trebuchet MS" w:hAnsi="Trebuchet MS" w:cs="Trebuchet MS"/>
        <w:sz w:val="20"/>
        <w:szCs w:val="20"/>
      </w:rPr>
    </w:pPr>
    <w:r w:rsidRPr="00EF3AF1">
      <w:rPr>
        <w:rStyle w:val="PageNumber"/>
        <w:rFonts w:ascii="Trebuchet MS" w:hAnsi="Trebuchet MS" w:cs="Trebuchet MS"/>
        <w:sz w:val="20"/>
        <w:szCs w:val="20"/>
      </w:rPr>
      <w:fldChar w:fldCharType="begin"/>
    </w:r>
    <w:r w:rsidRPr="00EF3AF1">
      <w:rPr>
        <w:rStyle w:val="PageNumber"/>
        <w:rFonts w:ascii="Trebuchet MS" w:hAnsi="Trebuchet MS" w:cs="Trebuchet MS"/>
        <w:sz w:val="20"/>
        <w:szCs w:val="20"/>
      </w:rPr>
      <w:instrText xml:space="preserve">PAGE  </w:instrText>
    </w:r>
    <w:r w:rsidRPr="00EF3AF1">
      <w:rPr>
        <w:rStyle w:val="PageNumber"/>
        <w:rFonts w:ascii="Trebuchet MS" w:hAnsi="Trebuchet MS" w:cs="Trebuchet MS"/>
        <w:sz w:val="20"/>
        <w:szCs w:val="20"/>
      </w:rPr>
      <w:fldChar w:fldCharType="separate"/>
    </w:r>
    <w:r w:rsidR="00032348">
      <w:rPr>
        <w:rStyle w:val="PageNumber"/>
        <w:rFonts w:ascii="Trebuchet MS" w:hAnsi="Trebuchet MS" w:cs="Trebuchet MS"/>
        <w:noProof/>
        <w:sz w:val="20"/>
        <w:szCs w:val="20"/>
      </w:rPr>
      <w:t>3</w:t>
    </w:r>
    <w:r w:rsidRPr="00EF3AF1">
      <w:rPr>
        <w:rStyle w:val="PageNumber"/>
        <w:rFonts w:ascii="Trebuchet MS" w:hAnsi="Trebuchet MS" w:cs="Trebuchet MS"/>
        <w:sz w:val="20"/>
        <w:szCs w:val="20"/>
      </w:rPr>
      <w:fldChar w:fldCharType="end"/>
    </w:r>
  </w:p>
  <w:p w:rsidR="00C8355B" w:rsidRPr="00EF3AF1" w:rsidRDefault="00C8355B" w:rsidP="00C772F8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17F" w:rsidRDefault="0059317F">
      <w:r>
        <w:separator/>
      </w:r>
    </w:p>
  </w:footnote>
  <w:footnote w:type="continuationSeparator" w:id="0">
    <w:p w:rsidR="0059317F" w:rsidRDefault="0059317F">
      <w:r>
        <w:continuationSeparator/>
      </w:r>
    </w:p>
  </w:footnote>
  <w:footnote w:id="1">
    <w:p w:rsidR="00C8355B" w:rsidRPr="00CC6A7C" w:rsidRDefault="00C8355B" w:rsidP="00786E8E">
      <w:pPr>
        <w:pStyle w:val="FootnoteText"/>
        <w:rPr>
          <w:lang w:val="sl-SI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l-SI"/>
        </w:rPr>
        <w:t>Broj i struktura polaznika programa utvrđena je okvirno na osnovu broja i strukture nezaposlenih lica po opštinama dajući, pri tom, prednost sjevernim, manje razvijenim opštinama, s tim što, unutar pojedinih biroa za koje su vezane određene opštine može doći do promjene broja i strukture polaznika programa.</w:t>
      </w:r>
    </w:p>
  </w:footnote>
  <w:footnote w:id="2">
    <w:p w:rsidR="00C8355B" w:rsidRPr="00E47BE4" w:rsidRDefault="00C8355B" w:rsidP="0020380C">
      <w:pPr>
        <w:pStyle w:val="FootnoteText"/>
        <w:rPr>
          <w:rFonts w:ascii="Arial Narrow" w:hAnsi="Arial Narrow"/>
          <w:lang w:val="sl-SI"/>
        </w:rPr>
      </w:pPr>
      <w:r>
        <w:rPr>
          <w:rStyle w:val="FootnoteReference"/>
        </w:rPr>
        <w:footnoteRef/>
      </w:r>
      <w:r w:rsidRPr="00E529A5">
        <w:rPr>
          <w:lang w:val="sl-SI"/>
        </w:rPr>
        <w:t xml:space="preserve"> </w:t>
      </w:r>
      <w:r w:rsidRPr="00E529A5">
        <w:rPr>
          <w:rFonts w:ascii="Arial Narrow" w:hAnsi="Arial Narrow"/>
          <w:lang w:val="sl-SI"/>
        </w:rPr>
        <w:t xml:space="preserve">Nivoi i podnivoi obrazovanja u skladu sa Nacionalnim okvirom kvalifikacija: </w:t>
      </w:r>
      <w:r w:rsidRPr="00E529A5">
        <w:rPr>
          <w:rFonts w:ascii="Arial Narrow" w:hAnsi="Arial Narrow"/>
          <w:lang w:val="sl-SI"/>
        </w:rPr>
        <w:br/>
        <w:t>111 Podnivo I1 - Bez školske spreme, 112 Podnivo I1 -Završeno 1-3 razreda, 113 Podnivo I1 -Završeno 4 razreda, 114 Podnivo I1 -Završeno 5-7 razreda, 121 Podnivo I2 -Završena osnovna škola, 201 Nivo II, 301 Nivo III, 411 Podnivo IV1 - stepen 40, 421 Podnivo IV1 - stepen 50, 501 Nivo V - stepen 61, 502 Nivo V - stepen 62, 503 Nivo V - stepen 50, 601 Nivo VI - Bachelori 3 godine (180 ECTS), 711 Podnivo VII1 - Bolonja (240 ECTS), 712 Podnivo VII1 - stepen 71, 713 Podnivo VII1 - Bolonja (240 i 180+60 ECTS), 721 Podnivo VII2 - stepen 72, 722 Podnivo VII2 - Bolonja (Master magist</w:t>
      </w:r>
      <w:r>
        <w:rPr>
          <w:rFonts w:ascii="Arial Narrow" w:hAnsi="Arial Narrow"/>
          <w:lang w:val="sl-SI"/>
        </w:rPr>
        <w:t>r</w:t>
      </w:r>
      <w:r w:rsidRPr="00E529A5">
        <w:rPr>
          <w:rFonts w:ascii="Arial Narrow" w:hAnsi="Arial Narrow"/>
          <w:lang w:val="sl-SI"/>
        </w:rPr>
        <w:t>i), 801 Nivo VIII</w:t>
      </w:r>
    </w:p>
    <w:p w:rsidR="00C8355B" w:rsidRPr="00E47BE4" w:rsidRDefault="00C8355B" w:rsidP="0020380C">
      <w:pPr>
        <w:pStyle w:val="FootnoteText"/>
        <w:rPr>
          <w:lang w:val="sl-SI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39D6"/>
    <w:multiLevelType w:val="hybridMultilevel"/>
    <w:tmpl w:val="2C84175A"/>
    <w:lvl w:ilvl="0" w:tplc="0F36E97E">
      <w:start w:val="3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D1027"/>
    <w:multiLevelType w:val="hybridMultilevel"/>
    <w:tmpl w:val="E0802216"/>
    <w:lvl w:ilvl="0" w:tplc="197054D6">
      <w:numFmt w:val="bullet"/>
      <w:lvlText w:val="-"/>
      <w:lvlJc w:val="left"/>
      <w:pPr>
        <w:ind w:left="510" w:hanging="360"/>
      </w:pPr>
      <w:rPr>
        <w:rFonts w:ascii="Trebuchet MS" w:eastAsia="Calibri" w:hAnsi="Trebuchet MS" w:cs="Calibri" w:hint="default"/>
        <w:color w:val="000000" w:themeColor="text1"/>
      </w:rPr>
    </w:lvl>
    <w:lvl w:ilvl="1" w:tplc="2C1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3CB22CB6"/>
    <w:multiLevelType w:val="hybridMultilevel"/>
    <w:tmpl w:val="62C6BDC0"/>
    <w:lvl w:ilvl="0" w:tplc="E640A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35750"/>
    <w:multiLevelType w:val="hybridMultilevel"/>
    <w:tmpl w:val="CB9A8DF4"/>
    <w:lvl w:ilvl="0" w:tplc="CBE6E56E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2C1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>
    <w:nsid w:val="513F33C1"/>
    <w:multiLevelType w:val="hybridMultilevel"/>
    <w:tmpl w:val="0D6E7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C56EE"/>
    <w:multiLevelType w:val="hybridMultilevel"/>
    <w:tmpl w:val="4D062DA6"/>
    <w:lvl w:ilvl="0" w:tplc="4C1C653C">
      <w:start w:val="8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9DA1D9B"/>
    <w:multiLevelType w:val="hybridMultilevel"/>
    <w:tmpl w:val="AC6A0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C09CB"/>
    <w:multiLevelType w:val="hybridMultilevel"/>
    <w:tmpl w:val="49D4D04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E3513"/>
    <w:multiLevelType w:val="hybridMultilevel"/>
    <w:tmpl w:val="AE9E73C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A0D04"/>
    <w:multiLevelType w:val="multilevel"/>
    <w:tmpl w:val="F048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160E29"/>
    <w:multiLevelType w:val="hybridMultilevel"/>
    <w:tmpl w:val="E5A44DF2"/>
    <w:lvl w:ilvl="0" w:tplc="BB1E13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997DF9"/>
    <w:multiLevelType w:val="hybridMultilevel"/>
    <w:tmpl w:val="E4D69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10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0A"/>
    <w:rsid w:val="00000E3A"/>
    <w:rsid w:val="000011A6"/>
    <w:rsid w:val="0000278C"/>
    <w:rsid w:val="00002816"/>
    <w:rsid w:val="0000324E"/>
    <w:rsid w:val="000047F5"/>
    <w:rsid w:val="00004B76"/>
    <w:rsid w:val="0000506F"/>
    <w:rsid w:val="00006395"/>
    <w:rsid w:val="000127EF"/>
    <w:rsid w:val="00013DAB"/>
    <w:rsid w:val="00014A1C"/>
    <w:rsid w:val="000156AC"/>
    <w:rsid w:val="00016F25"/>
    <w:rsid w:val="00020888"/>
    <w:rsid w:val="00021CC6"/>
    <w:rsid w:val="00023085"/>
    <w:rsid w:val="0002309D"/>
    <w:rsid w:val="00023AC0"/>
    <w:rsid w:val="00023D9D"/>
    <w:rsid w:val="000253B8"/>
    <w:rsid w:val="00025F7E"/>
    <w:rsid w:val="00027444"/>
    <w:rsid w:val="00027C2D"/>
    <w:rsid w:val="00030810"/>
    <w:rsid w:val="0003091D"/>
    <w:rsid w:val="00032348"/>
    <w:rsid w:val="0003250C"/>
    <w:rsid w:val="00033680"/>
    <w:rsid w:val="00033CAF"/>
    <w:rsid w:val="00037EBB"/>
    <w:rsid w:val="00040824"/>
    <w:rsid w:val="00040A23"/>
    <w:rsid w:val="00040DA9"/>
    <w:rsid w:val="00041337"/>
    <w:rsid w:val="00041CC5"/>
    <w:rsid w:val="00043ABB"/>
    <w:rsid w:val="0004613B"/>
    <w:rsid w:val="00046384"/>
    <w:rsid w:val="0004728B"/>
    <w:rsid w:val="00047AF9"/>
    <w:rsid w:val="0005173F"/>
    <w:rsid w:val="00052EBF"/>
    <w:rsid w:val="00052F47"/>
    <w:rsid w:val="00053809"/>
    <w:rsid w:val="0005382F"/>
    <w:rsid w:val="00053E27"/>
    <w:rsid w:val="00054589"/>
    <w:rsid w:val="000604F7"/>
    <w:rsid w:val="00063D93"/>
    <w:rsid w:val="0006476E"/>
    <w:rsid w:val="000707D2"/>
    <w:rsid w:val="00070A49"/>
    <w:rsid w:val="00072BD1"/>
    <w:rsid w:val="000736C2"/>
    <w:rsid w:val="0007499D"/>
    <w:rsid w:val="00076CE9"/>
    <w:rsid w:val="000771A9"/>
    <w:rsid w:val="00077392"/>
    <w:rsid w:val="00077C1C"/>
    <w:rsid w:val="00082272"/>
    <w:rsid w:val="000822C7"/>
    <w:rsid w:val="00082390"/>
    <w:rsid w:val="00083585"/>
    <w:rsid w:val="00084059"/>
    <w:rsid w:val="00084B5A"/>
    <w:rsid w:val="00087339"/>
    <w:rsid w:val="00087B57"/>
    <w:rsid w:val="000921E3"/>
    <w:rsid w:val="0009588E"/>
    <w:rsid w:val="000958D5"/>
    <w:rsid w:val="00096171"/>
    <w:rsid w:val="00097C88"/>
    <w:rsid w:val="00097D10"/>
    <w:rsid w:val="000A08FD"/>
    <w:rsid w:val="000A0BD0"/>
    <w:rsid w:val="000A6EE2"/>
    <w:rsid w:val="000A7311"/>
    <w:rsid w:val="000B1DE2"/>
    <w:rsid w:val="000B2E23"/>
    <w:rsid w:val="000B35D3"/>
    <w:rsid w:val="000B6B7D"/>
    <w:rsid w:val="000C1CA2"/>
    <w:rsid w:val="000C3512"/>
    <w:rsid w:val="000C487F"/>
    <w:rsid w:val="000C4CFD"/>
    <w:rsid w:val="000C5801"/>
    <w:rsid w:val="000C63E8"/>
    <w:rsid w:val="000C692D"/>
    <w:rsid w:val="000D0724"/>
    <w:rsid w:val="000D0E1F"/>
    <w:rsid w:val="000D0F70"/>
    <w:rsid w:val="000D22A3"/>
    <w:rsid w:val="000D22F0"/>
    <w:rsid w:val="000D2915"/>
    <w:rsid w:val="000D2E43"/>
    <w:rsid w:val="000D3454"/>
    <w:rsid w:val="000D65A3"/>
    <w:rsid w:val="000D6CF0"/>
    <w:rsid w:val="000D765A"/>
    <w:rsid w:val="000D7A1D"/>
    <w:rsid w:val="000D7F2C"/>
    <w:rsid w:val="000E19F9"/>
    <w:rsid w:val="000E2992"/>
    <w:rsid w:val="000E4F37"/>
    <w:rsid w:val="000E7258"/>
    <w:rsid w:val="000E7FC3"/>
    <w:rsid w:val="000F1135"/>
    <w:rsid w:val="000F20C2"/>
    <w:rsid w:val="000F35F6"/>
    <w:rsid w:val="000F3715"/>
    <w:rsid w:val="000F4882"/>
    <w:rsid w:val="000F4FCC"/>
    <w:rsid w:val="000F5C94"/>
    <w:rsid w:val="000F63D6"/>
    <w:rsid w:val="00100237"/>
    <w:rsid w:val="00102165"/>
    <w:rsid w:val="00102190"/>
    <w:rsid w:val="00103E43"/>
    <w:rsid w:val="00104244"/>
    <w:rsid w:val="00106C4E"/>
    <w:rsid w:val="00114638"/>
    <w:rsid w:val="001172B7"/>
    <w:rsid w:val="00117462"/>
    <w:rsid w:val="0011771A"/>
    <w:rsid w:val="0012000E"/>
    <w:rsid w:val="00121558"/>
    <w:rsid w:val="00124BC7"/>
    <w:rsid w:val="00124CF7"/>
    <w:rsid w:val="00125738"/>
    <w:rsid w:val="00126EF0"/>
    <w:rsid w:val="00127CBE"/>
    <w:rsid w:val="00130B61"/>
    <w:rsid w:val="00147AB7"/>
    <w:rsid w:val="00152555"/>
    <w:rsid w:val="00154BE3"/>
    <w:rsid w:val="0015633F"/>
    <w:rsid w:val="0016047B"/>
    <w:rsid w:val="001619AA"/>
    <w:rsid w:val="001649D6"/>
    <w:rsid w:val="00165F32"/>
    <w:rsid w:val="00166614"/>
    <w:rsid w:val="00167B3F"/>
    <w:rsid w:val="0017008F"/>
    <w:rsid w:val="001702A2"/>
    <w:rsid w:val="00170471"/>
    <w:rsid w:val="00173210"/>
    <w:rsid w:val="00173395"/>
    <w:rsid w:val="00175AB4"/>
    <w:rsid w:val="001770EC"/>
    <w:rsid w:val="00177BBE"/>
    <w:rsid w:val="00182EB8"/>
    <w:rsid w:val="00182F73"/>
    <w:rsid w:val="00183455"/>
    <w:rsid w:val="0018464A"/>
    <w:rsid w:val="00186B28"/>
    <w:rsid w:val="001A0124"/>
    <w:rsid w:val="001A05D3"/>
    <w:rsid w:val="001A28D7"/>
    <w:rsid w:val="001A3309"/>
    <w:rsid w:val="001A3CB7"/>
    <w:rsid w:val="001A4F62"/>
    <w:rsid w:val="001A5B3B"/>
    <w:rsid w:val="001A75AE"/>
    <w:rsid w:val="001A7E11"/>
    <w:rsid w:val="001B173E"/>
    <w:rsid w:val="001B4247"/>
    <w:rsid w:val="001B589F"/>
    <w:rsid w:val="001B75F8"/>
    <w:rsid w:val="001B79D9"/>
    <w:rsid w:val="001C1CB9"/>
    <w:rsid w:val="001C4C84"/>
    <w:rsid w:val="001C6230"/>
    <w:rsid w:val="001C79DF"/>
    <w:rsid w:val="001D047C"/>
    <w:rsid w:val="001D0C2A"/>
    <w:rsid w:val="001D36A9"/>
    <w:rsid w:val="001D3D46"/>
    <w:rsid w:val="001D5C3B"/>
    <w:rsid w:val="001D6422"/>
    <w:rsid w:val="001D6786"/>
    <w:rsid w:val="001D684A"/>
    <w:rsid w:val="001E1238"/>
    <w:rsid w:val="001E50C1"/>
    <w:rsid w:val="001E6FB0"/>
    <w:rsid w:val="001E7228"/>
    <w:rsid w:val="001E7C75"/>
    <w:rsid w:val="001F3C37"/>
    <w:rsid w:val="001F4CEC"/>
    <w:rsid w:val="001F55D4"/>
    <w:rsid w:val="001F6B46"/>
    <w:rsid w:val="001F7025"/>
    <w:rsid w:val="001F73D3"/>
    <w:rsid w:val="001F7AFF"/>
    <w:rsid w:val="00200306"/>
    <w:rsid w:val="002014F1"/>
    <w:rsid w:val="00201541"/>
    <w:rsid w:val="0020177C"/>
    <w:rsid w:val="00201EA0"/>
    <w:rsid w:val="00202803"/>
    <w:rsid w:val="0020380C"/>
    <w:rsid w:val="00207AC5"/>
    <w:rsid w:val="00211213"/>
    <w:rsid w:val="002119AD"/>
    <w:rsid w:val="002136E6"/>
    <w:rsid w:val="002138E6"/>
    <w:rsid w:val="00215987"/>
    <w:rsid w:val="00223BD9"/>
    <w:rsid w:val="00231470"/>
    <w:rsid w:val="00231D56"/>
    <w:rsid w:val="002321A1"/>
    <w:rsid w:val="0023351A"/>
    <w:rsid w:val="002336AF"/>
    <w:rsid w:val="002357CD"/>
    <w:rsid w:val="00237499"/>
    <w:rsid w:val="00240EBD"/>
    <w:rsid w:val="00243144"/>
    <w:rsid w:val="0024383C"/>
    <w:rsid w:val="002449EB"/>
    <w:rsid w:val="0024574B"/>
    <w:rsid w:val="00246667"/>
    <w:rsid w:val="00247ECC"/>
    <w:rsid w:val="0025083E"/>
    <w:rsid w:val="002556D8"/>
    <w:rsid w:val="002600E5"/>
    <w:rsid w:val="00260297"/>
    <w:rsid w:val="00260BB8"/>
    <w:rsid w:val="00260D6F"/>
    <w:rsid w:val="00264869"/>
    <w:rsid w:val="00266798"/>
    <w:rsid w:val="002669CF"/>
    <w:rsid w:val="00273645"/>
    <w:rsid w:val="00274092"/>
    <w:rsid w:val="002743B4"/>
    <w:rsid w:val="002761DE"/>
    <w:rsid w:val="00276A24"/>
    <w:rsid w:val="002803BD"/>
    <w:rsid w:val="00280E81"/>
    <w:rsid w:val="0028114E"/>
    <w:rsid w:val="0028233F"/>
    <w:rsid w:val="00282B93"/>
    <w:rsid w:val="002861B9"/>
    <w:rsid w:val="00290123"/>
    <w:rsid w:val="00291FF4"/>
    <w:rsid w:val="00292242"/>
    <w:rsid w:val="0029382C"/>
    <w:rsid w:val="0029416F"/>
    <w:rsid w:val="0029504B"/>
    <w:rsid w:val="00295123"/>
    <w:rsid w:val="0029553F"/>
    <w:rsid w:val="002A2E27"/>
    <w:rsid w:val="002A4023"/>
    <w:rsid w:val="002A47ED"/>
    <w:rsid w:val="002B0032"/>
    <w:rsid w:val="002B4DC2"/>
    <w:rsid w:val="002B5592"/>
    <w:rsid w:val="002B5AD9"/>
    <w:rsid w:val="002B6BA6"/>
    <w:rsid w:val="002B73FF"/>
    <w:rsid w:val="002C1057"/>
    <w:rsid w:val="002C1822"/>
    <w:rsid w:val="002D52BB"/>
    <w:rsid w:val="002D787F"/>
    <w:rsid w:val="002D7BD2"/>
    <w:rsid w:val="002E348C"/>
    <w:rsid w:val="002E44DD"/>
    <w:rsid w:val="002E4D9C"/>
    <w:rsid w:val="002E60AE"/>
    <w:rsid w:val="002E69AE"/>
    <w:rsid w:val="002E6B58"/>
    <w:rsid w:val="002F15CF"/>
    <w:rsid w:val="002F3F96"/>
    <w:rsid w:val="002F5DB7"/>
    <w:rsid w:val="002F6BCB"/>
    <w:rsid w:val="002F6D9E"/>
    <w:rsid w:val="002F710B"/>
    <w:rsid w:val="002F73F4"/>
    <w:rsid w:val="002F7863"/>
    <w:rsid w:val="003027C3"/>
    <w:rsid w:val="00305CA3"/>
    <w:rsid w:val="00307E5B"/>
    <w:rsid w:val="00310224"/>
    <w:rsid w:val="00310308"/>
    <w:rsid w:val="00311C75"/>
    <w:rsid w:val="00312337"/>
    <w:rsid w:val="00312EF1"/>
    <w:rsid w:val="0031498A"/>
    <w:rsid w:val="00314A61"/>
    <w:rsid w:val="00315CBB"/>
    <w:rsid w:val="00321EDB"/>
    <w:rsid w:val="00322116"/>
    <w:rsid w:val="00325A70"/>
    <w:rsid w:val="00326D16"/>
    <w:rsid w:val="00327481"/>
    <w:rsid w:val="00332F76"/>
    <w:rsid w:val="0033430E"/>
    <w:rsid w:val="00335D7F"/>
    <w:rsid w:val="003360BF"/>
    <w:rsid w:val="00336F6E"/>
    <w:rsid w:val="003375BA"/>
    <w:rsid w:val="003459D0"/>
    <w:rsid w:val="0034632D"/>
    <w:rsid w:val="003510A2"/>
    <w:rsid w:val="003515FD"/>
    <w:rsid w:val="00354151"/>
    <w:rsid w:val="00360D2D"/>
    <w:rsid w:val="003633C7"/>
    <w:rsid w:val="003653DA"/>
    <w:rsid w:val="00365F40"/>
    <w:rsid w:val="00366298"/>
    <w:rsid w:val="00367B5E"/>
    <w:rsid w:val="003708AB"/>
    <w:rsid w:val="00371A34"/>
    <w:rsid w:val="003726B1"/>
    <w:rsid w:val="00372812"/>
    <w:rsid w:val="00374602"/>
    <w:rsid w:val="00376A26"/>
    <w:rsid w:val="00382ECD"/>
    <w:rsid w:val="0038486A"/>
    <w:rsid w:val="00385287"/>
    <w:rsid w:val="003876FA"/>
    <w:rsid w:val="0038773F"/>
    <w:rsid w:val="003904C5"/>
    <w:rsid w:val="00391447"/>
    <w:rsid w:val="003915B8"/>
    <w:rsid w:val="003925A0"/>
    <w:rsid w:val="003925D9"/>
    <w:rsid w:val="0039327D"/>
    <w:rsid w:val="00393874"/>
    <w:rsid w:val="0039765A"/>
    <w:rsid w:val="00397BA6"/>
    <w:rsid w:val="00397E1C"/>
    <w:rsid w:val="00397EEE"/>
    <w:rsid w:val="003A29E1"/>
    <w:rsid w:val="003A3223"/>
    <w:rsid w:val="003A4B48"/>
    <w:rsid w:val="003A6414"/>
    <w:rsid w:val="003B0FE2"/>
    <w:rsid w:val="003B681D"/>
    <w:rsid w:val="003B6D37"/>
    <w:rsid w:val="003B7420"/>
    <w:rsid w:val="003B77EA"/>
    <w:rsid w:val="003C1C0B"/>
    <w:rsid w:val="003C2371"/>
    <w:rsid w:val="003C30CD"/>
    <w:rsid w:val="003D06F5"/>
    <w:rsid w:val="003D1D5F"/>
    <w:rsid w:val="003D2C4C"/>
    <w:rsid w:val="003D3890"/>
    <w:rsid w:val="003D445A"/>
    <w:rsid w:val="003D55E0"/>
    <w:rsid w:val="003D583B"/>
    <w:rsid w:val="003D6CBD"/>
    <w:rsid w:val="003E1CBF"/>
    <w:rsid w:val="003E2E74"/>
    <w:rsid w:val="003E3A4E"/>
    <w:rsid w:val="003E56BD"/>
    <w:rsid w:val="003E5AC8"/>
    <w:rsid w:val="003F0A94"/>
    <w:rsid w:val="003F1C46"/>
    <w:rsid w:val="003F4EC1"/>
    <w:rsid w:val="003F52A7"/>
    <w:rsid w:val="003F605A"/>
    <w:rsid w:val="004001C1"/>
    <w:rsid w:val="0040137F"/>
    <w:rsid w:val="00401687"/>
    <w:rsid w:val="0040209E"/>
    <w:rsid w:val="0040513F"/>
    <w:rsid w:val="00405F1E"/>
    <w:rsid w:val="00407544"/>
    <w:rsid w:val="00411F45"/>
    <w:rsid w:val="004133D5"/>
    <w:rsid w:val="004222C2"/>
    <w:rsid w:val="004225E3"/>
    <w:rsid w:val="00425161"/>
    <w:rsid w:val="00426D25"/>
    <w:rsid w:val="00427399"/>
    <w:rsid w:val="00427835"/>
    <w:rsid w:val="00430056"/>
    <w:rsid w:val="00432349"/>
    <w:rsid w:val="004346A9"/>
    <w:rsid w:val="00436D1F"/>
    <w:rsid w:val="004374B5"/>
    <w:rsid w:val="00441A14"/>
    <w:rsid w:val="004440F7"/>
    <w:rsid w:val="00444A57"/>
    <w:rsid w:val="00445406"/>
    <w:rsid w:val="004474F8"/>
    <w:rsid w:val="0045179B"/>
    <w:rsid w:val="00452817"/>
    <w:rsid w:val="00453ACC"/>
    <w:rsid w:val="00453FCE"/>
    <w:rsid w:val="00455210"/>
    <w:rsid w:val="00456B8D"/>
    <w:rsid w:val="00456CC2"/>
    <w:rsid w:val="00460974"/>
    <w:rsid w:val="004710BE"/>
    <w:rsid w:val="00471159"/>
    <w:rsid w:val="0047335A"/>
    <w:rsid w:val="0047352A"/>
    <w:rsid w:val="004739A3"/>
    <w:rsid w:val="00473B78"/>
    <w:rsid w:val="00476D51"/>
    <w:rsid w:val="00480F5A"/>
    <w:rsid w:val="00482468"/>
    <w:rsid w:val="004832A3"/>
    <w:rsid w:val="00484CFD"/>
    <w:rsid w:val="00487AAB"/>
    <w:rsid w:val="00490E6B"/>
    <w:rsid w:val="00490F0E"/>
    <w:rsid w:val="00493882"/>
    <w:rsid w:val="00494491"/>
    <w:rsid w:val="0049499C"/>
    <w:rsid w:val="00496270"/>
    <w:rsid w:val="004A7071"/>
    <w:rsid w:val="004A70D3"/>
    <w:rsid w:val="004A7CAE"/>
    <w:rsid w:val="004B0F9C"/>
    <w:rsid w:val="004B1456"/>
    <w:rsid w:val="004B4D83"/>
    <w:rsid w:val="004B68AF"/>
    <w:rsid w:val="004B780C"/>
    <w:rsid w:val="004C399E"/>
    <w:rsid w:val="004C6041"/>
    <w:rsid w:val="004C692D"/>
    <w:rsid w:val="004C7175"/>
    <w:rsid w:val="004D1519"/>
    <w:rsid w:val="004D2A89"/>
    <w:rsid w:val="004D33C5"/>
    <w:rsid w:val="004D52A7"/>
    <w:rsid w:val="004D5A37"/>
    <w:rsid w:val="004E03D2"/>
    <w:rsid w:val="004E0AAD"/>
    <w:rsid w:val="004E4C9A"/>
    <w:rsid w:val="004E7539"/>
    <w:rsid w:val="004E7AED"/>
    <w:rsid w:val="004F4082"/>
    <w:rsid w:val="004F654F"/>
    <w:rsid w:val="00500F21"/>
    <w:rsid w:val="00503C48"/>
    <w:rsid w:val="0050439D"/>
    <w:rsid w:val="00504A53"/>
    <w:rsid w:val="00506077"/>
    <w:rsid w:val="0050688D"/>
    <w:rsid w:val="0050789D"/>
    <w:rsid w:val="00507FCA"/>
    <w:rsid w:val="005108A2"/>
    <w:rsid w:val="00511C18"/>
    <w:rsid w:val="0051251A"/>
    <w:rsid w:val="00513EF9"/>
    <w:rsid w:val="00516828"/>
    <w:rsid w:val="00517802"/>
    <w:rsid w:val="005236A9"/>
    <w:rsid w:val="00526E15"/>
    <w:rsid w:val="005314EE"/>
    <w:rsid w:val="00532127"/>
    <w:rsid w:val="0053418C"/>
    <w:rsid w:val="00535A00"/>
    <w:rsid w:val="00540BA8"/>
    <w:rsid w:val="00543096"/>
    <w:rsid w:val="00544EA6"/>
    <w:rsid w:val="00546252"/>
    <w:rsid w:val="00550F7D"/>
    <w:rsid w:val="005610F5"/>
    <w:rsid w:val="005611F8"/>
    <w:rsid w:val="00562CBA"/>
    <w:rsid w:val="005655FD"/>
    <w:rsid w:val="00567DA3"/>
    <w:rsid w:val="0057291E"/>
    <w:rsid w:val="00574382"/>
    <w:rsid w:val="005768BC"/>
    <w:rsid w:val="00576F83"/>
    <w:rsid w:val="005823F0"/>
    <w:rsid w:val="0058487E"/>
    <w:rsid w:val="005879F7"/>
    <w:rsid w:val="005923D3"/>
    <w:rsid w:val="00592AB2"/>
    <w:rsid w:val="0059317F"/>
    <w:rsid w:val="005933DE"/>
    <w:rsid w:val="00597A7F"/>
    <w:rsid w:val="005A01A3"/>
    <w:rsid w:val="005A0D32"/>
    <w:rsid w:val="005A1763"/>
    <w:rsid w:val="005A5001"/>
    <w:rsid w:val="005B150A"/>
    <w:rsid w:val="005B3474"/>
    <w:rsid w:val="005B5B5F"/>
    <w:rsid w:val="005B7AA5"/>
    <w:rsid w:val="005C095C"/>
    <w:rsid w:val="005C1053"/>
    <w:rsid w:val="005C1156"/>
    <w:rsid w:val="005C2555"/>
    <w:rsid w:val="005C75A3"/>
    <w:rsid w:val="005D1475"/>
    <w:rsid w:val="005D18E3"/>
    <w:rsid w:val="005D2958"/>
    <w:rsid w:val="005D41C2"/>
    <w:rsid w:val="005D5798"/>
    <w:rsid w:val="005D642B"/>
    <w:rsid w:val="005D675C"/>
    <w:rsid w:val="005E0B93"/>
    <w:rsid w:val="005E107D"/>
    <w:rsid w:val="005E112A"/>
    <w:rsid w:val="005F0F52"/>
    <w:rsid w:val="005F1590"/>
    <w:rsid w:val="005F1F53"/>
    <w:rsid w:val="005F5ADF"/>
    <w:rsid w:val="00600633"/>
    <w:rsid w:val="006019D3"/>
    <w:rsid w:val="00601A52"/>
    <w:rsid w:val="0060234F"/>
    <w:rsid w:val="00602801"/>
    <w:rsid w:val="00602836"/>
    <w:rsid w:val="00602B5D"/>
    <w:rsid w:val="00603F03"/>
    <w:rsid w:val="00604B9D"/>
    <w:rsid w:val="00604DEE"/>
    <w:rsid w:val="00605698"/>
    <w:rsid w:val="00606788"/>
    <w:rsid w:val="006079E1"/>
    <w:rsid w:val="00607B42"/>
    <w:rsid w:val="00607B86"/>
    <w:rsid w:val="0061530F"/>
    <w:rsid w:val="00615CB7"/>
    <w:rsid w:val="006221F5"/>
    <w:rsid w:val="00626035"/>
    <w:rsid w:val="0062671E"/>
    <w:rsid w:val="006275E0"/>
    <w:rsid w:val="00627D01"/>
    <w:rsid w:val="006328F1"/>
    <w:rsid w:val="0064436F"/>
    <w:rsid w:val="00644CA2"/>
    <w:rsid w:val="006505AE"/>
    <w:rsid w:val="00651544"/>
    <w:rsid w:val="006557B2"/>
    <w:rsid w:val="00663278"/>
    <w:rsid w:val="00663D0F"/>
    <w:rsid w:val="00663DE0"/>
    <w:rsid w:val="00664948"/>
    <w:rsid w:val="00666F9C"/>
    <w:rsid w:val="00671C25"/>
    <w:rsid w:val="0067520E"/>
    <w:rsid w:val="00676F7D"/>
    <w:rsid w:val="006802A4"/>
    <w:rsid w:val="00680905"/>
    <w:rsid w:val="006835CB"/>
    <w:rsid w:val="006854EE"/>
    <w:rsid w:val="006858C3"/>
    <w:rsid w:val="006908CA"/>
    <w:rsid w:val="00690B2D"/>
    <w:rsid w:val="00691F70"/>
    <w:rsid w:val="006924A9"/>
    <w:rsid w:val="00693D62"/>
    <w:rsid w:val="0069497B"/>
    <w:rsid w:val="006957AE"/>
    <w:rsid w:val="006A08B8"/>
    <w:rsid w:val="006A499D"/>
    <w:rsid w:val="006A4E3C"/>
    <w:rsid w:val="006A73F1"/>
    <w:rsid w:val="006B03EA"/>
    <w:rsid w:val="006B4CC9"/>
    <w:rsid w:val="006B5DF0"/>
    <w:rsid w:val="006C059C"/>
    <w:rsid w:val="006C0F9A"/>
    <w:rsid w:val="006C1F83"/>
    <w:rsid w:val="006C3D26"/>
    <w:rsid w:val="006C4FEF"/>
    <w:rsid w:val="006D10C3"/>
    <w:rsid w:val="006D1E9E"/>
    <w:rsid w:val="006D3849"/>
    <w:rsid w:val="006D468C"/>
    <w:rsid w:val="006E05CC"/>
    <w:rsid w:val="006E0852"/>
    <w:rsid w:val="006E0AD0"/>
    <w:rsid w:val="006E0B90"/>
    <w:rsid w:val="006E0DE6"/>
    <w:rsid w:val="006E2FAF"/>
    <w:rsid w:val="006E4C30"/>
    <w:rsid w:val="006E577F"/>
    <w:rsid w:val="006E5B0A"/>
    <w:rsid w:val="006E6DED"/>
    <w:rsid w:val="006F0321"/>
    <w:rsid w:val="006F0FC5"/>
    <w:rsid w:val="006F14BD"/>
    <w:rsid w:val="006F459B"/>
    <w:rsid w:val="006F491D"/>
    <w:rsid w:val="006F712D"/>
    <w:rsid w:val="006F7EA0"/>
    <w:rsid w:val="00700293"/>
    <w:rsid w:val="0070115F"/>
    <w:rsid w:val="00701DBE"/>
    <w:rsid w:val="0070297B"/>
    <w:rsid w:val="00702D4F"/>
    <w:rsid w:val="007035AC"/>
    <w:rsid w:val="0070559C"/>
    <w:rsid w:val="0070720C"/>
    <w:rsid w:val="007126B6"/>
    <w:rsid w:val="007127D9"/>
    <w:rsid w:val="00713BBD"/>
    <w:rsid w:val="00713BDD"/>
    <w:rsid w:val="00714DDE"/>
    <w:rsid w:val="00725412"/>
    <w:rsid w:val="00725E10"/>
    <w:rsid w:val="00726064"/>
    <w:rsid w:val="00726B06"/>
    <w:rsid w:val="00731651"/>
    <w:rsid w:val="0073223F"/>
    <w:rsid w:val="0073303F"/>
    <w:rsid w:val="0073320E"/>
    <w:rsid w:val="00733515"/>
    <w:rsid w:val="00736697"/>
    <w:rsid w:val="00741462"/>
    <w:rsid w:val="00746CAC"/>
    <w:rsid w:val="0075047B"/>
    <w:rsid w:val="007514A8"/>
    <w:rsid w:val="00753186"/>
    <w:rsid w:val="0075340F"/>
    <w:rsid w:val="00755509"/>
    <w:rsid w:val="007563FE"/>
    <w:rsid w:val="00757559"/>
    <w:rsid w:val="00757803"/>
    <w:rsid w:val="00764DB6"/>
    <w:rsid w:val="007665BE"/>
    <w:rsid w:val="00766D07"/>
    <w:rsid w:val="00767678"/>
    <w:rsid w:val="007700CD"/>
    <w:rsid w:val="007741A3"/>
    <w:rsid w:val="0077565C"/>
    <w:rsid w:val="0077774C"/>
    <w:rsid w:val="00777C86"/>
    <w:rsid w:val="00780F0A"/>
    <w:rsid w:val="00782BA9"/>
    <w:rsid w:val="00783AAA"/>
    <w:rsid w:val="007846EF"/>
    <w:rsid w:val="00786E8E"/>
    <w:rsid w:val="00787090"/>
    <w:rsid w:val="00790DE6"/>
    <w:rsid w:val="00791321"/>
    <w:rsid w:val="00791677"/>
    <w:rsid w:val="00791FE0"/>
    <w:rsid w:val="00793A0E"/>
    <w:rsid w:val="00793FB9"/>
    <w:rsid w:val="007979DB"/>
    <w:rsid w:val="007A0354"/>
    <w:rsid w:val="007A3CAB"/>
    <w:rsid w:val="007A3F6F"/>
    <w:rsid w:val="007A42B5"/>
    <w:rsid w:val="007A4F18"/>
    <w:rsid w:val="007B14D3"/>
    <w:rsid w:val="007B181F"/>
    <w:rsid w:val="007B19FB"/>
    <w:rsid w:val="007B3923"/>
    <w:rsid w:val="007B4801"/>
    <w:rsid w:val="007B6C96"/>
    <w:rsid w:val="007B7752"/>
    <w:rsid w:val="007C3DD6"/>
    <w:rsid w:val="007C3E5A"/>
    <w:rsid w:val="007D1220"/>
    <w:rsid w:val="007D1609"/>
    <w:rsid w:val="007D17B7"/>
    <w:rsid w:val="007D1BE3"/>
    <w:rsid w:val="007D2D29"/>
    <w:rsid w:val="007D677C"/>
    <w:rsid w:val="007D7528"/>
    <w:rsid w:val="007E2A93"/>
    <w:rsid w:val="007E3371"/>
    <w:rsid w:val="007E3406"/>
    <w:rsid w:val="007E43E5"/>
    <w:rsid w:val="007E4AD9"/>
    <w:rsid w:val="007E6A7A"/>
    <w:rsid w:val="007E7204"/>
    <w:rsid w:val="007F0579"/>
    <w:rsid w:val="007F061F"/>
    <w:rsid w:val="007F0E19"/>
    <w:rsid w:val="007F321C"/>
    <w:rsid w:val="007F3CB4"/>
    <w:rsid w:val="007F4F0D"/>
    <w:rsid w:val="007F5481"/>
    <w:rsid w:val="007F6FE2"/>
    <w:rsid w:val="00804FB4"/>
    <w:rsid w:val="00805FF9"/>
    <w:rsid w:val="008063F9"/>
    <w:rsid w:val="008068B8"/>
    <w:rsid w:val="00810B14"/>
    <w:rsid w:val="00811FFC"/>
    <w:rsid w:val="008123E1"/>
    <w:rsid w:val="008129FF"/>
    <w:rsid w:val="00814F96"/>
    <w:rsid w:val="00814F97"/>
    <w:rsid w:val="00815CB0"/>
    <w:rsid w:val="008206B4"/>
    <w:rsid w:val="0082174E"/>
    <w:rsid w:val="00825728"/>
    <w:rsid w:val="00827679"/>
    <w:rsid w:val="00831515"/>
    <w:rsid w:val="00831E21"/>
    <w:rsid w:val="00831FCE"/>
    <w:rsid w:val="00831FE4"/>
    <w:rsid w:val="008333E0"/>
    <w:rsid w:val="008339B9"/>
    <w:rsid w:val="00834897"/>
    <w:rsid w:val="0083541C"/>
    <w:rsid w:val="00835C14"/>
    <w:rsid w:val="0083668B"/>
    <w:rsid w:val="008367CC"/>
    <w:rsid w:val="0083775A"/>
    <w:rsid w:val="00840B2A"/>
    <w:rsid w:val="0084281E"/>
    <w:rsid w:val="00843F76"/>
    <w:rsid w:val="00846C5F"/>
    <w:rsid w:val="00847A0A"/>
    <w:rsid w:val="00850394"/>
    <w:rsid w:val="008506E0"/>
    <w:rsid w:val="008511B0"/>
    <w:rsid w:val="00851905"/>
    <w:rsid w:val="00851DEF"/>
    <w:rsid w:val="00851EF0"/>
    <w:rsid w:val="0085219E"/>
    <w:rsid w:val="0085294E"/>
    <w:rsid w:val="00856181"/>
    <w:rsid w:val="00856670"/>
    <w:rsid w:val="0086116B"/>
    <w:rsid w:val="0086142C"/>
    <w:rsid w:val="00862011"/>
    <w:rsid w:val="0086260A"/>
    <w:rsid w:val="0086278C"/>
    <w:rsid w:val="00863B05"/>
    <w:rsid w:val="00863C84"/>
    <w:rsid w:val="00864165"/>
    <w:rsid w:val="0086464C"/>
    <w:rsid w:val="008646DD"/>
    <w:rsid w:val="008652E7"/>
    <w:rsid w:val="0086747D"/>
    <w:rsid w:val="00867775"/>
    <w:rsid w:val="00867CE0"/>
    <w:rsid w:val="008704A6"/>
    <w:rsid w:val="0087441C"/>
    <w:rsid w:val="008748CF"/>
    <w:rsid w:val="00881E57"/>
    <w:rsid w:val="0088497F"/>
    <w:rsid w:val="00893A61"/>
    <w:rsid w:val="008951E8"/>
    <w:rsid w:val="008969C1"/>
    <w:rsid w:val="008A0481"/>
    <w:rsid w:val="008A4A47"/>
    <w:rsid w:val="008A5128"/>
    <w:rsid w:val="008A6319"/>
    <w:rsid w:val="008A6C72"/>
    <w:rsid w:val="008B2CD3"/>
    <w:rsid w:val="008B4072"/>
    <w:rsid w:val="008B5C1E"/>
    <w:rsid w:val="008B6C88"/>
    <w:rsid w:val="008B7BB2"/>
    <w:rsid w:val="008C0354"/>
    <w:rsid w:val="008C20FF"/>
    <w:rsid w:val="008C3095"/>
    <w:rsid w:val="008C3D67"/>
    <w:rsid w:val="008C5A4D"/>
    <w:rsid w:val="008C71B8"/>
    <w:rsid w:val="008D6491"/>
    <w:rsid w:val="008D7CF5"/>
    <w:rsid w:val="008E140F"/>
    <w:rsid w:val="008E438C"/>
    <w:rsid w:val="008E52C7"/>
    <w:rsid w:val="008E5837"/>
    <w:rsid w:val="008E6EF4"/>
    <w:rsid w:val="008E76E9"/>
    <w:rsid w:val="008E7902"/>
    <w:rsid w:val="008F0AA8"/>
    <w:rsid w:val="008F107B"/>
    <w:rsid w:val="008F4367"/>
    <w:rsid w:val="008F506F"/>
    <w:rsid w:val="008F5568"/>
    <w:rsid w:val="008F61EF"/>
    <w:rsid w:val="008F6595"/>
    <w:rsid w:val="008F6A3B"/>
    <w:rsid w:val="008F6F60"/>
    <w:rsid w:val="008F7F6B"/>
    <w:rsid w:val="00900044"/>
    <w:rsid w:val="00902BBA"/>
    <w:rsid w:val="0090554B"/>
    <w:rsid w:val="00905C4D"/>
    <w:rsid w:val="00905E53"/>
    <w:rsid w:val="00906D1A"/>
    <w:rsid w:val="00906D70"/>
    <w:rsid w:val="00906ED7"/>
    <w:rsid w:val="0090730D"/>
    <w:rsid w:val="00907806"/>
    <w:rsid w:val="009107CD"/>
    <w:rsid w:val="00912234"/>
    <w:rsid w:val="00912CCD"/>
    <w:rsid w:val="00914AEF"/>
    <w:rsid w:val="00914BD5"/>
    <w:rsid w:val="009159BC"/>
    <w:rsid w:val="00916111"/>
    <w:rsid w:val="00916854"/>
    <w:rsid w:val="009177E2"/>
    <w:rsid w:val="00923FA1"/>
    <w:rsid w:val="009243B2"/>
    <w:rsid w:val="00924C8E"/>
    <w:rsid w:val="00924FB8"/>
    <w:rsid w:val="00925000"/>
    <w:rsid w:val="009259CD"/>
    <w:rsid w:val="00927390"/>
    <w:rsid w:val="0093140D"/>
    <w:rsid w:val="00933E91"/>
    <w:rsid w:val="0093588A"/>
    <w:rsid w:val="00936F2E"/>
    <w:rsid w:val="009379DC"/>
    <w:rsid w:val="00940309"/>
    <w:rsid w:val="009431CA"/>
    <w:rsid w:val="00943A9F"/>
    <w:rsid w:val="00944A29"/>
    <w:rsid w:val="00945970"/>
    <w:rsid w:val="00946676"/>
    <w:rsid w:val="00947F95"/>
    <w:rsid w:val="009500B9"/>
    <w:rsid w:val="00952BD3"/>
    <w:rsid w:val="00955738"/>
    <w:rsid w:val="009558F3"/>
    <w:rsid w:val="00956EDB"/>
    <w:rsid w:val="00957AAD"/>
    <w:rsid w:val="009611E2"/>
    <w:rsid w:val="00962A88"/>
    <w:rsid w:val="00963652"/>
    <w:rsid w:val="00966CA0"/>
    <w:rsid w:val="00970739"/>
    <w:rsid w:val="00970CC3"/>
    <w:rsid w:val="00970F24"/>
    <w:rsid w:val="0097321F"/>
    <w:rsid w:val="0097421A"/>
    <w:rsid w:val="009772E9"/>
    <w:rsid w:val="009779FE"/>
    <w:rsid w:val="00977D6A"/>
    <w:rsid w:val="00985416"/>
    <w:rsid w:val="00990E4D"/>
    <w:rsid w:val="00991C71"/>
    <w:rsid w:val="00993D57"/>
    <w:rsid w:val="00994980"/>
    <w:rsid w:val="00994F24"/>
    <w:rsid w:val="00996A63"/>
    <w:rsid w:val="00996BB1"/>
    <w:rsid w:val="00997B67"/>
    <w:rsid w:val="009A07C3"/>
    <w:rsid w:val="009A1929"/>
    <w:rsid w:val="009A39A9"/>
    <w:rsid w:val="009B0D69"/>
    <w:rsid w:val="009B1E59"/>
    <w:rsid w:val="009B2145"/>
    <w:rsid w:val="009B43B9"/>
    <w:rsid w:val="009B5403"/>
    <w:rsid w:val="009C119A"/>
    <w:rsid w:val="009C4390"/>
    <w:rsid w:val="009C5A8A"/>
    <w:rsid w:val="009D44F2"/>
    <w:rsid w:val="009D4A68"/>
    <w:rsid w:val="009D69B6"/>
    <w:rsid w:val="009D6CFC"/>
    <w:rsid w:val="009E0519"/>
    <w:rsid w:val="009E4070"/>
    <w:rsid w:val="009E550A"/>
    <w:rsid w:val="009F1BA7"/>
    <w:rsid w:val="009F3D61"/>
    <w:rsid w:val="009F3F8F"/>
    <w:rsid w:val="009F4653"/>
    <w:rsid w:val="009F49FF"/>
    <w:rsid w:val="009F4CE5"/>
    <w:rsid w:val="009F5EF4"/>
    <w:rsid w:val="009F7014"/>
    <w:rsid w:val="009F7B1B"/>
    <w:rsid w:val="00A00B9E"/>
    <w:rsid w:val="00A03247"/>
    <w:rsid w:val="00A039FE"/>
    <w:rsid w:val="00A03D66"/>
    <w:rsid w:val="00A05EFD"/>
    <w:rsid w:val="00A06FAF"/>
    <w:rsid w:val="00A10F9C"/>
    <w:rsid w:val="00A1212C"/>
    <w:rsid w:val="00A13106"/>
    <w:rsid w:val="00A1358F"/>
    <w:rsid w:val="00A148B1"/>
    <w:rsid w:val="00A14FF1"/>
    <w:rsid w:val="00A15FAD"/>
    <w:rsid w:val="00A20B29"/>
    <w:rsid w:val="00A257DD"/>
    <w:rsid w:val="00A26B5A"/>
    <w:rsid w:val="00A27406"/>
    <w:rsid w:val="00A308DD"/>
    <w:rsid w:val="00A31230"/>
    <w:rsid w:val="00A312BE"/>
    <w:rsid w:val="00A3409F"/>
    <w:rsid w:val="00A3438C"/>
    <w:rsid w:val="00A41D44"/>
    <w:rsid w:val="00A42BD7"/>
    <w:rsid w:val="00A449C2"/>
    <w:rsid w:val="00A45023"/>
    <w:rsid w:val="00A470AD"/>
    <w:rsid w:val="00A47767"/>
    <w:rsid w:val="00A529F5"/>
    <w:rsid w:val="00A52A1F"/>
    <w:rsid w:val="00A53A7A"/>
    <w:rsid w:val="00A5437D"/>
    <w:rsid w:val="00A54D2C"/>
    <w:rsid w:val="00A60804"/>
    <w:rsid w:val="00A60FEC"/>
    <w:rsid w:val="00A613C6"/>
    <w:rsid w:val="00A615A8"/>
    <w:rsid w:val="00A615C2"/>
    <w:rsid w:val="00A61C31"/>
    <w:rsid w:val="00A633E4"/>
    <w:rsid w:val="00A635E3"/>
    <w:rsid w:val="00A65885"/>
    <w:rsid w:val="00A66E1B"/>
    <w:rsid w:val="00A67387"/>
    <w:rsid w:val="00A701BB"/>
    <w:rsid w:val="00A72846"/>
    <w:rsid w:val="00A742E6"/>
    <w:rsid w:val="00A74D90"/>
    <w:rsid w:val="00A80AF7"/>
    <w:rsid w:val="00A822D7"/>
    <w:rsid w:val="00A82908"/>
    <w:rsid w:val="00A83BB8"/>
    <w:rsid w:val="00A83E83"/>
    <w:rsid w:val="00A86B7A"/>
    <w:rsid w:val="00A872E5"/>
    <w:rsid w:val="00A87820"/>
    <w:rsid w:val="00A8782F"/>
    <w:rsid w:val="00A93CB6"/>
    <w:rsid w:val="00A95AE7"/>
    <w:rsid w:val="00A95C4F"/>
    <w:rsid w:val="00A95D48"/>
    <w:rsid w:val="00A96FC1"/>
    <w:rsid w:val="00A971ED"/>
    <w:rsid w:val="00AA703E"/>
    <w:rsid w:val="00AB0A92"/>
    <w:rsid w:val="00AB0BBD"/>
    <w:rsid w:val="00AB1BEE"/>
    <w:rsid w:val="00AB4A7F"/>
    <w:rsid w:val="00AB661F"/>
    <w:rsid w:val="00AB72C9"/>
    <w:rsid w:val="00AB799D"/>
    <w:rsid w:val="00AC200D"/>
    <w:rsid w:val="00AC272C"/>
    <w:rsid w:val="00AC415A"/>
    <w:rsid w:val="00AC63A2"/>
    <w:rsid w:val="00AD06C2"/>
    <w:rsid w:val="00AD1DF8"/>
    <w:rsid w:val="00AD4E7C"/>
    <w:rsid w:val="00AD4FF8"/>
    <w:rsid w:val="00AD55AF"/>
    <w:rsid w:val="00AE0EAF"/>
    <w:rsid w:val="00AE15D6"/>
    <w:rsid w:val="00AE18D4"/>
    <w:rsid w:val="00AE231C"/>
    <w:rsid w:val="00AE559D"/>
    <w:rsid w:val="00AE6E98"/>
    <w:rsid w:val="00AE79D1"/>
    <w:rsid w:val="00AF4309"/>
    <w:rsid w:val="00AF496B"/>
    <w:rsid w:val="00AF650C"/>
    <w:rsid w:val="00AF72B7"/>
    <w:rsid w:val="00B04D6E"/>
    <w:rsid w:val="00B121D4"/>
    <w:rsid w:val="00B13263"/>
    <w:rsid w:val="00B13942"/>
    <w:rsid w:val="00B14017"/>
    <w:rsid w:val="00B15C0B"/>
    <w:rsid w:val="00B20324"/>
    <w:rsid w:val="00B20C33"/>
    <w:rsid w:val="00B21592"/>
    <w:rsid w:val="00B21C18"/>
    <w:rsid w:val="00B2385F"/>
    <w:rsid w:val="00B24C8B"/>
    <w:rsid w:val="00B251E9"/>
    <w:rsid w:val="00B318D3"/>
    <w:rsid w:val="00B326D1"/>
    <w:rsid w:val="00B32D2A"/>
    <w:rsid w:val="00B3468A"/>
    <w:rsid w:val="00B37D01"/>
    <w:rsid w:val="00B40CC1"/>
    <w:rsid w:val="00B4308C"/>
    <w:rsid w:val="00B44D95"/>
    <w:rsid w:val="00B44E21"/>
    <w:rsid w:val="00B46E4D"/>
    <w:rsid w:val="00B5261A"/>
    <w:rsid w:val="00B52DAC"/>
    <w:rsid w:val="00B54257"/>
    <w:rsid w:val="00B575EF"/>
    <w:rsid w:val="00B640CA"/>
    <w:rsid w:val="00B645B0"/>
    <w:rsid w:val="00B65246"/>
    <w:rsid w:val="00B66AD3"/>
    <w:rsid w:val="00B67D4C"/>
    <w:rsid w:val="00B70D0C"/>
    <w:rsid w:val="00B74071"/>
    <w:rsid w:val="00B74A83"/>
    <w:rsid w:val="00B772CB"/>
    <w:rsid w:val="00B806FD"/>
    <w:rsid w:val="00B81434"/>
    <w:rsid w:val="00B831D9"/>
    <w:rsid w:val="00B833AD"/>
    <w:rsid w:val="00B84DAD"/>
    <w:rsid w:val="00B85668"/>
    <w:rsid w:val="00B87332"/>
    <w:rsid w:val="00B9273D"/>
    <w:rsid w:val="00B93A45"/>
    <w:rsid w:val="00B94BF9"/>
    <w:rsid w:val="00B94D1D"/>
    <w:rsid w:val="00B965DC"/>
    <w:rsid w:val="00B96DFC"/>
    <w:rsid w:val="00BA08DB"/>
    <w:rsid w:val="00BA6604"/>
    <w:rsid w:val="00BB194C"/>
    <w:rsid w:val="00BB30F0"/>
    <w:rsid w:val="00BB40D1"/>
    <w:rsid w:val="00BB515D"/>
    <w:rsid w:val="00BB65A9"/>
    <w:rsid w:val="00BB6CEF"/>
    <w:rsid w:val="00BC134A"/>
    <w:rsid w:val="00BC15F2"/>
    <w:rsid w:val="00BC1D22"/>
    <w:rsid w:val="00BC29E6"/>
    <w:rsid w:val="00BC58C6"/>
    <w:rsid w:val="00BC65DB"/>
    <w:rsid w:val="00BC7CAA"/>
    <w:rsid w:val="00BD1331"/>
    <w:rsid w:val="00BD1C88"/>
    <w:rsid w:val="00BD5435"/>
    <w:rsid w:val="00BD5F73"/>
    <w:rsid w:val="00BD75BD"/>
    <w:rsid w:val="00BD7813"/>
    <w:rsid w:val="00BD7E1D"/>
    <w:rsid w:val="00BE0CD5"/>
    <w:rsid w:val="00BE3D55"/>
    <w:rsid w:val="00BE449D"/>
    <w:rsid w:val="00BE5CB5"/>
    <w:rsid w:val="00BF1EE8"/>
    <w:rsid w:val="00BF3A39"/>
    <w:rsid w:val="00BF4414"/>
    <w:rsid w:val="00C019FA"/>
    <w:rsid w:val="00C01D96"/>
    <w:rsid w:val="00C03175"/>
    <w:rsid w:val="00C0346A"/>
    <w:rsid w:val="00C038DF"/>
    <w:rsid w:val="00C04767"/>
    <w:rsid w:val="00C04FD3"/>
    <w:rsid w:val="00C05BC0"/>
    <w:rsid w:val="00C06DAD"/>
    <w:rsid w:val="00C0754F"/>
    <w:rsid w:val="00C076E4"/>
    <w:rsid w:val="00C07FA2"/>
    <w:rsid w:val="00C10209"/>
    <w:rsid w:val="00C106E8"/>
    <w:rsid w:val="00C111CE"/>
    <w:rsid w:val="00C121EF"/>
    <w:rsid w:val="00C132B5"/>
    <w:rsid w:val="00C14161"/>
    <w:rsid w:val="00C16D9F"/>
    <w:rsid w:val="00C214C9"/>
    <w:rsid w:val="00C229F8"/>
    <w:rsid w:val="00C31631"/>
    <w:rsid w:val="00C3707F"/>
    <w:rsid w:val="00C42219"/>
    <w:rsid w:val="00C42685"/>
    <w:rsid w:val="00C43209"/>
    <w:rsid w:val="00C44F51"/>
    <w:rsid w:val="00C45527"/>
    <w:rsid w:val="00C51947"/>
    <w:rsid w:val="00C52E68"/>
    <w:rsid w:val="00C567D6"/>
    <w:rsid w:val="00C56B79"/>
    <w:rsid w:val="00C648E5"/>
    <w:rsid w:val="00C654F7"/>
    <w:rsid w:val="00C67A13"/>
    <w:rsid w:val="00C7026B"/>
    <w:rsid w:val="00C7074A"/>
    <w:rsid w:val="00C725BC"/>
    <w:rsid w:val="00C730D3"/>
    <w:rsid w:val="00C73C92"/>
    <w:rsid w:val="00C74AEB"/>
    <w:rsid w:val="00C74E42"/>
    <w:rsid w:val="00C772F8"/>
    <w:rsid w:val="00C83544"/>
    <w:rsid w:val="00C8355B"/>
    <w:rsid w:val="00C843F9"/>
    <w:rsid w:val="00C8713A"/>
    <w:rsid w:val="00C903E3"/>
    <w:rsid w:val="00C9257B"/>
    <w:rsid w:val="00C946B9"/>
    <w:rsid w:val="00C954D8"/>
    <w:rsid w:val="00C95FAC"/>
    <w:rsid w:val="00C96C09"/>
    <w:rsid w:val="00C96C4C"/>
    <w:rsid w:val="00C97AF5"/>
    <w:rsid w:val="00CA02A4"/>
    <w:rsid w:val="00CA0E87"/>
    <w:rsid w:val="00CA1BA8"/>
    <w:rsid w:val="00CA1DF4"/>
    <w:rsid w:val="00CA2C5D"/>
    <w:rsid w:val="00CA5A92"/>
    <w:rsid w:val="00CB1F65"/>
    <w:rsid w:val="00CB204A"/>
    <w:rsid w:val="00CB2610"/>
    <w:rsid w:val="00CB49E9"/>
    <w:rsid w:val="00CB5556"/>
    <w:rsid w:val="00CB6CE2"/>
    <w:rsid w:val="00CB7140"/>
    <w:rsid w:val="00CB76E7"/>
    <w:rsid w:val="00CB7F50"/>
    <w:rsid w:val="00CC0D11"/>
    <w:rsid w:val="00CC0E6E"/>
    <w:rsid w:val="00CC22AC"/>
    <w:rsid w:val="00CC5D45"/>
    <w:rsid w:val="00CC5F93"/>
    <w:rsid w:val="00CD00DC"/>
    <w:rsid w:val="00CD15DB"/>
    <w:rsid w:val="00CD19E5"/>
    <w:rsid w:val="00CD25CD"/>
    <w:rsid w:val="00CD276B"/>
    <w:rsid w:val="00CD2F1D"/>
    <w:rsid w:val="00CD3991"/>
    <w:rsid w:val="00CD4416"/>
    <w:rsid w:val="00CD4928"/>
    <w:rsid w:val="00CD7185"/>
    <w:rsid w:val="00CD71E0"/>
    <w:rsid w:val="00CE0D45"/>
    <w:rsid w:val="00CE2714"/>
    <w:rsid w:val="00CE305E"/>
    <w:rsid w:val="00CE4AAF"/>
    <w:rsid w:val="00CE5793"/>
    <w:rsid w:val="00CE6E69"/>
    <w:rsid w:val="00CE7BF9"/>
    <w:rsid w:val="00CF0459"/>
    <w:rsid w:val="00CF0AD8"/>
    <w:rsid w:val="00CF2352"/>
    <w:rsid w:val="00CF23CF"/>
    <w:rsid w:val="00CF3F3B"/>
    <w:rsid w:val="00CF4E16"/>
    <w:rsid w:val="00CF587D"/>
    <w:rsid w:val="00CF5E50"/>
    <w:rsid w:val="00CF7659"/>
    <w:rsid w:val="00D00635"/>
    <w:rsid w:val="00D0144F"/>
    <w:rsid w:val="00D01AEA"/>
    <w:rsid w:val="00D03534"/>
    <w:rsid w:val="00D04E66"/>
    <w:rsid w:val="00D05812"/>
    <w:rsid w:val="00D05B0E"/>
    <w:rsid w:val="00D06388"/>
    <w:rsid w:val="00D06BEF"/>
    <w:rsid w:val="00D073C6"/>
    <w:rsid w:val="00D0796E"/>
    <w:rsid w:val="00D15ABB"/>
    <w:rsid w:val="00D16144"/>
    <w:rsid w:val="00D17528"/>
    <w:rsid w:val="00D20E82"/>
    <w:rsid w:val="00D25AF0"/>
    <w:rsid w:val="00D265A1"/>
    <w:rsid w:val="00D279AD"/>
    <w:rsid w:val="00D316F5"/>
    <w:rsid w:val="00D33206"/>
    <w:rsid w:val="00D332FB"/>
    <w:rsid w:val="00D33336"/>
    <w:rsid w:val="00D33810"/>
    <w:rsid w:val="00D34439"/>
    <w:rsid w:val="00D36145"/>
    <w:rsid w:val="00D409EE"/>
    <w:rsid w:val="00D40BED"/>
    <w:rsid w:val="00D439CB"/>
    <w:rsid w:val="00D475F1"/>
    <w:rsid w:val="00D50BBB"/>
    <w:rsid w:val="00D51144"/>
    <w:rsid w:val="00D5226C"/>
    <w:rsid w:val="00D53FCB"/>
    <w:rsid w:val="00D546EF"/>
    <w:rsid w:val="00D5542C"/>
    <w:rsid w:val="00D57F58"/>
    <w:rsid w:val="00D632C3"/>
    <w:rsid w:val="00D642DA"/>
    <w:rsid w:val="00D642E9"/>
    <w:rsid w:val="00D6570B"/>
    <w:rsid w:val="00D70497"/>
    <w:rsid w:val="00D7191B"/>
    <w:rsid w:val="00D74D73"/>
    <w:rsid w:val="00D74F85"/>
    <w:rsid w:val="00D80420"/>
    <w:rsid w:val="00D820E3"/>
    <w:rsid w:val="00D833AC"/>
    <w:rsid w:val="00D83F69"/>
    <w:rsid w:val="00D86755"/>
    <w:rsid w:val="00D8791D"/>
    <w:rsid w:val="00D87B41"/>
    <w:rsid w:val="00D9086F"/>
    <w:rsid w:val="00D91062"/>
    <w:rsid w:val="00D9125D"/>
    <w:rsid w:val="00D921DA"/>
    <w:rsid w:val="00D93243"/>
    <w:rsid w:val="00D93C65"/>
    <w:rsid w:val="00D96D6A"/>
    <w:rsid w:val="00D977EB"/>
    <w:rsid w:val="00D97FDF"/>
    <w:rsid w:val="00DA0957"/>
    <w:rsid w:val="00DA2FF9"/>
    <w:rsid w:val="00DA3992"/>
    <w:rsid w:val="00DA44AC"/>
    <w:rsid w:val="00DA5F5D"/>
    <w:rsid w:val="00DA6090"/>
    <w:rsid w:val="00DA680D"/>
    <w:rsid w:val="00DA68F1"/>
    <w:rsid w:val="00DB0D18"/>
    <w:rsid w:val="00DB14DD"/>
    <w:rsid w:val="00DB39BC"/>
    <w:rsid w:val="00DB72F4"/>
    <w:rsid w:val="00DC13C5"/>
    <w:rsid w:val="00DC312C"/>
    <w:rsid w:val="00DC468C"/>
    <w:rsid w:val="00DC4CD2"/>
    <w:rsid w:val="00DC5F1F"/>
    <w:rsid w:val="00DC72CB"/>
    <w:rsid w:val="00DC79B2"/>
    <w:rsid w:val="00DD047A"/>
    <w:rsid w:val="00DD11D0"/>
    <w:rsid w:val="00DD399D"/>
    <w:rsid w:val="00DD4687"/>
    <w:rsid w:val="00DD4885"/>
    <w:rsid w:val="00DD51C4"/>
    <w:rsid w:val="00DD576A"/>
    <w:rsid w:val="00DD5D54"/>
    <w:rsid w:val="00DD676C"/>
    <w:rsid w:val="00DD7101"/>
    <w:rsid w:val="00DD7E4F"/>
    <w:rsid w:val="00DD7F2B"/>
    <w:rsid w:val="00DE1F61"/>
    <w:rsid w:val="00DE4BE2"/>
    <w:rsid w:val="00DE4DB0"/>
    <w:rsid w:val="00DE688E"/>
    <w:rsid w:val="00DF3387"/>
    <w:rsid w:val="00DF3C8D"/>
    <w:rsid w:val="00DF5CDD"/>
    <w:rsid w:val="00DF638F"/>
    <w:rsid w:val="00E02076"/>
    <w:rsid w:val="00E039E9"/>
    <w:rsid w:val="00E064A3"/>
    <w:rsid w:val="00E07D8B"/>
    <w:rsid w:val="00E11E66"/>
    <w:rsid w:val="00E1332B"/>
    <w:rsid w:val="00E137EA"/>
    <w:rsid w:val="00E13BAC"/>
    <w:rsid w:val="00E1417D"/>
    <w:rsid w:val="00E2090E"/>
    <w:rsid w:val="00E21241"/>
    <w:rsid w:val="00E21739"/>
    <w:rsid w:val="00E22AD6"/>
    <w:rsid w:val="00E22B23"/>
    <w:rsid w:val="00E22B68"/>
    <w:rsid w:val="00E2330F"/>
    <w:rsid w:val="00E25F76"/>
    <w:rsid w:val="00E26178"/>
    <w:rsid w:val="00E306B3"/>
    <w:rsid w:val="00E30967"/>
    <w:rsid w:val="00E32294"/>
    <w:rsid w:val="00E33F61"/>
    <w:rsid w:val="00E34D95"/>
    <w:rsid w:val="00E3703B"/>
    <w:rsid w:val="00E40592"/>
    <w:rsid w:val="00E40E90"/>
    <w:rsid w:val="00E420F1"/>
    <w:rsid w:val="00E426C3"/>
    <w:rsid w:val="00E46043"/>
    <w:rsid w:val="00E46098"/>
    <w:rsid w:val="00E477C6"/>
    <w:rsid w:val="00E51E28"/>
    <w:rsid w:val="00E529A5"/>
    <w:rsid w:val="00E5446A"/>
    <w:rsid w:val="00E5556C"/>
    <w:rsid w:val="00E57867"/>
    <w:rsid w:val="00E60C24"/>
    <w:rsid w:val="00E64AEC"/>
    <w:rsid w:val="00E650B5"/>
    <w:rsid w:val="00E6631D"/>
    <w:rsid w:val="00E6791B"/>
    <w:rsid w:val="00E711BC"/>
    <w:rsid w:val="00E73942"/>
    <w:rsid w:val="00E746BB"/>
    <w:rsid w:val="00E74D0F"/>
    <w:rsid w:val="00E76124"/>
    <w:rsid w:val="00E76207"/>
    <w:rsid w:val="00E77744"/>
    <w:rsid w:val="00E7797F"/>
    <w:rsid w:val="00E816DB"/>
    <w:rsid w:val="00E81A9F"/>
    <w:rsid w:val="00E822B9"/>
    <w:rsid w:val="00E83318"/>
    <w:rsid w:val="00E8344F"/>
    <w:rsid w:val="00E835B8"/>
    <w:rsid w:val="00E83D22"/>
    <w:rsid w:val="00E83E21"/>
    <w:rsid w:val="00E85123"/>
    <w:rsid w:val="00E86A58"/>
    <w:rsid w:val="00E93766"/>
    <w:rsid w:val="00E9405C"/>
    <w:rsid w:val="00E9648B"/>
    <w:rsid w:val="00EA28F5"/>
    <w:rsid w:val="00EA3CD2"/>
    <w:rsid w:val="00EA3CE6"/>
    <w:rsid w:val="00EA55E7"/>
    <w:rsid w:val="00EA744D"/>
    <w:rsid w:val="00EA7B0C"/>
    <w:rsid w:val="00EA7FB5"/>
    <w:rsid w:val="00EB15A9"/>
    <w:rsid w:val="00EC3FBE"/>
    <w:rsid w:val="00EC5005"/>
    <w:rsid w:val="00EC522B"/>
    <w:rsid w:val="00ED3CA6"/>
    <w:rsid w:val="00ED5B9A"/>
    <w:rsid w:val="00EE1E12"/>
    <w:rsid w:val="00EE2A60"/>
    <w:rsid w:val="00EE4EC6"/>
    <w:rsid w:val="00EE601F"/>
    <w:rsid w:val="00EE6908"/>
    <w:rsid w:val="00EF3AF1"/>
    <w:rsid w:val="00F0098C"/>
    <w:rsid w:val="00F00B81"/>
    <w:rsid w:val="00F05B2E"/>
    <w:rsid w:val="00F11F11"/>
    <w:rsid w:val="00F122A8"/>
    <w:rsid w:val="00F154EE"/>
    <w:rsid w:val="00F15565"/>
    <w:rsid w:val="00F17777"/>
    <w:rsid w:val="00F20411"/>
    <w:rsid w:val="00F20E3A"/>
    <w:rsid w:val="00F216D9"/>
    <w:rsid w:val="00F24B30"/>
    <w:rsid w:val="00F24C68"/>
    <w:rsid w:val="00F253A5"/>
    <w:rsid w:val="00F25FC2"/>
    <w:rsid w:val="00F332E5"/>
    <w:rsid w:val="00F332E6"/>
    <w:rsid w:val="00F34940"/>
    <w:rsid w:val="00F40425"/>
    <w:rsid w:val="00F41F16"/>
    <w:rsid w:val="00F42217"/>
    <w:rsid w:val="00F43A16"/>
    <w:rsid w:val="00F46A97"/>
    <w:rsid w:val="00F52CF4"/>
    <w:rsid w:val="00F566EA"/>
    <w:rsid w:val="00F56DC7"/>
    <w:rsid w:val="00F576F7"/>
    <w:rsid w:val="00F61205"/>
    <w:rsid w:val="00F648FB"/>
    <w:rsid w:val="00F657C5"/>
    <w:rsid w:val="00F65E26"/>
    <w:rsid w:val="00F66EE6"/>
    <w:rsid w:val="00F6727C"/>
    <w:rsid w:val="00F67841"/>
    <w:rsid w:val="00F70B1D"/>
    <w:rsid w:val="00F715A4"/>
    <w:rsid w:val="00F76048"/>
    <w:rsid w:val="00F776D3"/>
    <w:rsid w:val="00F777FC"/>
    <w:rsid w:val="00F8017B"/>
    <w:rsid w:val="00F827A3"/>
    <w:rsid w:val="00F82F0A"/>
    <w:rsid w:val="00F8430C"/>
    <w:rsid w:val="00F86617"/>
    <w:rsid w:val="00F95609"/>
    <w:rsid w:val="00F96CD8"/>
    <w:rsid w:val="00F97AE8"/>
    <w:rsid w:val="00F97D83"/>
    <w:rsid w:val="00FA0B35"/>
    <w:rsid w:val="00FA2FBA"/>
    <w:rsid w:val="00FA475E"/>
    <w:rsid w:val="00FA5EB9"/>
    <w:rsid w:val="00FB016A"/>
    <w:rsid w:val="00FB0237"/>
    <w:rsid w:val="00FB1C1C"/>
    <w:rsid w:val="00FB2C18"/>
    <w:rsid w:val="00FB3D50"/>
    <w:rsid w:val="00FB3FC7"/>
    <w:rsid w:val="00FB4319"/>
    <w:rsid w:val="00FB5212"/>
    <w:rsid w:val="00FB5591"/>
    <w:rsid w:val="00FB6347"/>
    <w:rsid w:val="00FB6A64"/>
    <w:rsid w:val="00FB6EA1"/>
    <w:rsid w:val="00FC18DF"/>
    <w:rsid w:val="00FC2778"/>
    <w:rsid w:val="00FC47FF"/>
    <w:rsid w:val="00FC4A13"/>
    <w:rsid w:val="00FC53EC"/>
    <w:rsid w:val="00FC5A26"/>
    <w:rsid w:val="00FC63D8"/>
    <w:rsid w:val="00FC7C12"/>
    <w:rsid w:val="00FD0DF8"/>
    <w:rsid w:val="00FD1DD4"/>
    <w:rsid w:val="00FD256F"/>
    <w:rsid w:val="00FD37D0"/>
    <w:rsid w:val="00FD567A"/>
    <w:rsid w:val="00FD7842"/>
    <w:rsid w:val="00FD7A1A"/>
    <w:rsid w:val="00FD7CB1"/>
    <w:rsid w:val="00FD7E81"/>
    <w:rsid w:val="00FE036F"/>
    <w:rsid w:val="00FE1D27"/>
    <w:rsid w:val="00FE2456"/>
    <w:rsid w:val="00FE290F"/>
    <w:rsid w:val="00FE53D7"/>
    <w:rsid w:val="00FF14B5"/>
    <w:rsid w:val="00FF2C1A"/>
    <w:rsid w:val="00FF35C4"/>
    <w:rsid w:val="00FF5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EA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1"/>
    <w:uiPriority w:val="9"/>
    <w:qFormat/>
    <w:locked/>
    <w:rsid w:val="003D6CB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F566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31470"/>
    <w:pPr>
      <w:spacing w:before="240" w:after="60" w:line="240" w:lineRule="auto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locked/>
    <w:rsid w:val="00AD4E7C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31470"/>
    <w:rPr>
      <w:rFonts w:ascii="Calibri" w:hAnsi="Calibri" w:cs="Calibri"/>
      <w:b/>
      <w:bCs/>
    </w:rPr>
  </w:style>
  <w:style w:type="character" w:customStyle="1" w:styleId="Heading1Char1">
    <w:name w:val="Heading 1 Char1"/>
    <w:link w:val="Heading1"/>
    <w:uiPriority w:val="99"/>
    <w:locked/>
    <w:rsid w:val="003D6CB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5B150A"/>
    <w:pPr>
      <w:ind w:left="720"/>
    </w:pPr>
  </w:style>
  <w:style w:type="paragraph" w:styleId="Footer">
    <w:name w:val="footer"/>
    <w:basedOn w:val="Normal"/>
    <w:link w:val="FooterChar"/>
    <w:uiPriority w:val="99"/>
    <w:rsid w:val="00C772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0554B"/>
  </w:style>
  <w:style w:type="character" w:styleId="PageNumber">
    <w:name w:val="page number"/>
    <w:basedOn w:val="DefaultParagraphFont"/>
    <w:uiPriority w:val="99"/>
    <w:rsid w:val="00C772F8"/>
  </w:style>
  <w:style w:type="paragraph" w:styleId="Header">
    <w:name w:val="header"/>
    <w:basedOn w:val="Normal"/>
    <w:link w:val="HeaderChar"/>
    <w:uiPriority w:val="99"/>
    <w:semiHidden/>
    <w:rsid w:val="006A73F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73F1"/>
  </w:style>
  <w:style w:type="paragraph" w:styleId="TOC1">
    <w:name w:val="toc 1"/>
    <w:basedOn w:val="Normal"/>
    <w:next w:val="Normal"/>
    <w:autoRedefine/>
    <w:uiPriority w:val="39"/>
    <w:locked/>
    <w:rsid w:val="0000278C"/>
  </w:style>
  <w:style w:type="character" w:styleId="Hyperlink">
    <w:name w:val="Hyperlink"/>
    <w:basedOn w:val="DefaultParagraphFont"/>
    <w:uiPriority w:val="99"/>
    <w:rsid w:val="000027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D2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291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locked/>
    <w:rsid w:val="00840B2A"/>
    <w:rPr>
      <w:i/>
      <w:iCs/>
    </w:rPr>
  </w:style>
  <w:style w:type="table" w:styleId="TableGrid">
    <w:name w:val="Table Grid"/>
    <w:basedOn w:val="TableNormal"/>
    <w:uiPriority w:val="99"/>
    <w:locked/>
    <w:rsid w:val="00C843F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70720C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val="it-IT"/>
    </w:rPr>
  </w:style>
  <w:style w:type="character" w:customStyle="1" w:styleId="BodyText2Char">
    <w:name w:val="Body Text 2 Char"/>
    <w:basedOn w:val="DefaultParagraphFont"/>
    <w:link w:val="BodyText2"/>
    <w:rsid w:val="0070720C"/>
    <w:rPr>
      <w:rFonts w:ascii="Times New Roman" w:eastAsia="Times New Roman" w:hAnsi="Times New Roman"/>
      <w:b/>
      <w:bCs/>
      <w:i/>
      <w:iCs/>
      <w:sz w:val="32"/>
      <w:szCs w:val="24"/>
      <w:u w:val="single"/>
      <w:lang w:val="it-IT"/>
    </w:rPr>
  </w:style>
  <w:style w:type="paragraph" w:styleId="FootnoteText">
    <w:name w:val="footnote text"/>
    <w:basedOn w:val="Normal"/>
    <w:link w:val="FootnoteTextChar"/>
    <w:uiPriority w:val="99"/>
    <w:unhideWhenUsed/>
    <w:rsid w:val="008E52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52C7"/>
    <w:rPr>
      <w:rFonts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E52C7"/>
    <w:rPr>
      <w:vertAlign w:val="superscript"/>
    </w:rPr>
  </w:style>
  <w:style w:type="character" w:customStyle="1" w:styleId="apple-converted-space">
    <w:name w:val="apple-converted-space"/>
    <w:basedOn w:val="DefaultParagraphFont"/>
    <w:rsid w:val="00831FE4"/>
  </w:style>
  <w:style w:type="character" w:customStyle="1" w:styleId="Heading2Char">
    <w:name w:val="Heading 2 Char"/>
    <w:basedOn w:val="DefaultParagraphFont"/>
    <w:link w:val="Heading2"/>
    <w:rsid w:val="00F566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EF3AF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TOC2">
    <w:name w:val="toc 2"/>
    <w:basedOn w:val="Normal"/>
    <w:next w:val="Normal"/>
    <w:autoRedefine/>
    <w:uiPriority w:val="39"/>
    <w:locked/>
    <w:rsid w:val="00EF3AF1"/>
    <w:pPr>
      <w:spacing w:after="100"/>
      <w:ind w:left="220"/>
    </w:pPr>
  </w:style>
  <w:style w:type="numbering" w:customStyle="1" w:styleId="NoList1">
    <w:name w:val="No List1"/>
    <w:next w:val="NoList"/>
    <w:uiPriority w:val="99"/>
    <w:semiHidden/>
    <w:unhideWhenUsed/>
    <w:rsid w:val="00203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EA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1"/>
    <w:uiPriority w:val="9"/>
    <w:qFormat/>
    <w:locked/>
    <w:rsid w:val="003D6CB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F566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31470"/>
    <w:pPr>
      <w:spacing w:before="240" w:after="60" w:line="240" w:lineRule="auto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locked/>
    <w:rsid w:val="00AD4E7C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31470"/>
    <w:rPr>
      <w:rFonts w:ascii="Calibri" w:hAnsi="Calibri" w:cs="Calibri"/>
      <w:b/>
      <w:bCs/>
    </w:rPr>
  </w:style>
  <w:style w:type="character" w:customStyle="1" w:styleId="Heading1Char1">
    <w:name w:val="Heading 1 Char1"/>
    <w:link w:val="Heading1"/>
    <w:uiPriority w:val="99"/>
    <w:locked/>
    <w:rsid w:val="003D6CB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5B150A"/>
    <w:pPr>
      <w:ind w:left="720"/>
    </w:pPr>
  </w:style>
  <w:style w:type="paragraph" w:styleId="Footer">
    <w:name w:val="footer"/>
    <w:basedOn w:val="Normal"/>
    <w:link w:val="FooterChar"/>
    <w:uiPriority w:val="99"/>
    <w:rsid w:val="00C772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0554B"/>
  </w:style>
  <w:style w:type="character" w:styleId="PageNumber">
    <w:name w:val="page number"/>
    <w:basedOn w:val="DefaultParagraphFont"/>
    <w:uiPriority w:val="99"/>
    <w:rsid w:val="00C772F8"/>
  </w:style>
  <w:style w:type="paragraph" w:styleId="Header">
    <w:name w:val="header"/>
    <w:basedOn w:val="Normal"/>
    <w:link w:val="HeaderChar"/>
    <w:uiPriority w:val="99"/>
    <w:semiHidden/>
    <w:rsid w:val="006A73F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73F1"/>
  </w:style>
  <w:style w:type="paragraph" w:styleId="TOC1">
    <w:name w:val="toc 1"/>
    <w:basedOn w:val="Normal"/>
    <w:next w:val="Normal"/>
    <w:autoRedefine/>
    <w:uiPriority w:val="39"/>
    <w:locked/>
    <w:rsid w:val="0000278C"/>
  </w:style>
  <w:style w:type="character" w:styleId="Hyperlink">
    <w:name w:val="Hyperlink"/>
    <w:basedOn w:val="DefaultParagraphFont"/>
    <w:uiPriority w:val="99"/>
    <w:rsid w:val="000027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D2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291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locked/>
    <w:rsid w:val="00840B2A"/>
    <w:rPr>
      <w:i/>
      <w:iCs/>
    </w:rPr>
  </w:style>
  <w:style w:type="table" w:styleId="TableGrid">
    <w:name w:val="Table Grid"/>
    <w:basedOn w:val="TableNormal"/>
    <w:uiPriority w:val="99"/>
    <w:locked/>
    <w:rsid w:val="00C843F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70720C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val="it-IT"/>
    </w:rPr>
  </w:style>
  <w:style w:type="character" w:customStyle="1" w:styleId="BodyText2Char">
    <w:name w:val="Body Text 2 Char"/>
    <w:basedOn w:val="DefaultParagraphFont"/>
    <w:link w:val="BodyText2"/>
    <w:rsid w:val="0070720C"/>
    <w:rPr>
      <w:rFonts w:ascii="Times New Roman" w:eastAsia="Times New Roman" w:hAnsi="Times New Roman"/>
      <w:b/>
      <w:bCs/>
      <w:i/>
      <w:iCs/>
      <w:sz w:val="32"/>
      <w:szCs w:val="24"/>
      <w:u w:val="single"/>
      <w:lang w:val="it-IT"/>
    </w:rPr>
  </w:style>
  <w:style w:type="paragraph" w:styleId="FootnoteText">
    <w:name w:val="footnote text"/>
    <w:basedOn w:val="Normal"/>
    <w:link w:val="FootnoteTextChar"/>
    <w:uiPriority w:val="99"/>
    <w:unhideWhenUsed/>
    <w:rsid w:val="008E52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52C7"/>
    <w:rPr>
      <w:rFonts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E52C7"/>
    <w:rPr>
      <w:vertAlign w:val="superscript"/>
    </w:rPr>
  </w:style>
  <w:style w:type="character" w:customStyle="1" w:styleId="apple-converted-space">
    <w:name w:val="apple-converted-space"/>
    <w:basedOn w:val="DefaultParagraphFont"/>
    <w:rsid w:val="00831FE4"/>
  </w:style>
  <w:style w:type="character" w:customStyle="1" w:styleId="Heading2Char">
    <w:name w:val="Heading 2 Char"/>
    <w:basedOn w:val="DefaultParagraphFont"/>
    <w:link w:val="Heading2"/>
    <w:rsid w:val="00F566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EF3AF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TOC2">
    <w:name w:val="toc 2"/>
    <w:basedOn w:val="Normal"/>
    <w:next w:val="Normal"/>
    <w:autoRedefine/>
    <w:uiPriority w:val="39"/>
    <w:locked/>
    <w:rsid w:val="00EF3AF1"/>
    <w:pPr>
      <w:spacing w:after="100"/>
      <w:ind w:left="220"/>
    </w:pPr>
  </w:style>
  <w:style w:type="numbering" w:customStyle="1" w:styleId="NoList1">
    <w:name w:val="No List1"/>
    <w:next w:val="NoList"/>
    <w:uiPriority w:val="99"/>
    <w:semiHidden/>
    <w:unhideWhenUsed/>
    <w:rsid w:val="00203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4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9FD7B-B1E9-4646-BBD6-2C466D37E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6398</Words>
  <Characters>36469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Realizovane aktivnosti CSO-a koje su bile predviđene Godišnjim planom obrazovanja odraslih za 2010</vt:lpstr>
    </vt:vector>
  </TitlesOfParts>
  <Company>CSO</Company>
  <LinksUpToDate>false</LinksUpToDate>
  <CharactersWithSpaces>42782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Realizovane aktivnosti CSO-a koje su bile predviđene Godišnjim planom obrazovanja odraslih za 2010</dc:title>
  <dc:creator>Gordana Boskovic</dc:creator>
  <cp:lastModifiedBy>Milica Micunovic</cp:lastModifiedBy>
  <cp:revision>2</cp:revision>
  <cp:lastPrinted>2018-01-12T11:49:00Z</cp:lastPrinted>
  <dcterms:created xsi:type="dcterms:W3CDTF">2018-02-26T07:18:00Z</dcterms:created>
  <dcterms:modified xsi:type="dcterms:W3CDTF">2018-02-26T07:18:00Z</dcterms:modified>
</cp:coreProperties>
</file>