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55" w:rsidRDefault="00211655" w:rsidP="00211655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54 stav 4 Zakona o osnovnom vaspitanju i obrazovanju ("Službeni list RCG", broj 64/02), Ministarstvo prosvjete i nauke donosi</w:t>
      </w:r>
    </w:p>
    <w:p w:rsidR="00211655" w:rsidRDefault="00211655" w:rsidP="00211655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211655" w:rsidRDefault="00211655" w:rsidP="00211655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211655" w:rsidRDefault="00211655" w:rsidP="00211655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NAČINU I POSTUPKU POLAGANJA POPRAVNIH ISPITA U OSNOVNOJ ŠKOLI</w:t>
      </w:r>
    </w:p>
    <w:p w:rsidR="00211655" w:rsidRDefault="00211655" w:rsidP="00211655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211655" w:rsidRDefault="00211655" w:rsidP="00211655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RCG", br. 42 od 12. jula 2005)</w:t>
      </w:r>
    </w:p>
    <w:p w:rsidR="00211655" w:rsidRDefault="00211655" w:rsidP="00211655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211655" w:rsidRDefault="00211655" w:rsidP="0021165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</w:t>
      </w:r>
    </w:p>
    <w:p w:rsidR="00211655" w:rsidRDefault="00211655" w:rsidP="00211655">
      <w:pPr>
        <w:rPr>
          <w:rStyle w:val="expand1"/>
          <w:vanish w:val="0"/>
          <w:color w:val="000000"/>
        </w:rPr>
      </w:pPr>
    </w:p>
    <w:p w:rsidR="00211655" w:rsidRDefault="00211655" w:rsidP="00211655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55" w:rsidRDefault="00211655" w:rsidP="0021165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Ovim pravilnikom se propisuje način i postupak polaganja popravnih ispita (u daljem tekstu: ispit) u osnovnoj školi (u daljem tekstu: škola) kao i sastavu ispitne komisije.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11655" w:rsidRDefault="00211655" w:rsidP="0021165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Vrijeme polaganja</w:t>
      </w:r>
    </w:p>
    <w:p w:rsidR="00211655" w:rsidRDefault="00211655" w:rsidP="00211655">
      <w:pPr>
        <w:rPr>
          <w:rStyle w:val="expand1"/>
          <w:vanish w:val="0"/>
          <w:color w:val="000000"/>
        </w:rPr>
      </w:pPr>
    </w:p>
    <w:p w:rsidR="00211655" w:rsidRDefault="00211655" w:rsidP="00211655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55" w:rsidRDefault="00211655" w:rsidP="0021165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Ispit se obavlja u junu i avgustu, po pravilu, u vrijeme kada se ne održava nastava.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11655" w:rsidRDefault="00211655" w:rsidP="0021165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Dijete sa posebnim potrebama</w:t>
      </w:r>
    </w:p>
    <w:p w:rsidR="00211655" w:rsidRDefault="00211655" w:rsidP="00211655">
      <w:pPr>
        <w:rPr>
          <w:rStyle w:val="expand1"/>
          <w:vanish w:val="0"/>
          <w:color w:val="000000"/>
        </w:rPr>
      </w:pPr>
    </w:p>
    <w:p w:rsidR="00211655" w:rsidRDefault="00211655" w:rsidP="00211655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55" w:rsidRDefault="00211655" w:rsidP="0021165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Dijete sa posebnim potrebama polaže ispit po odredbama ovog pravilnika, u skladu sa obrazovnim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11655" w:rsidRDefault="00211655" w:rsidP="0021165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Oglašavanje</w:t>
      </w:r>
    </w:p>
    <w:p w:rsidR="00211655" w:rsidRDefault="00211655" w:rsidP="00211655">
      <w:pPr>
        <w:rPr>
          <w:rStyle w:val="expand1"/>
          <w:vanish w:val="0"/>
          <w:color w:val="000000"/>
        </w:rPr>
      </w:pPr>
    </w:p>
    <w:p w:rsidR="00211655" w:rsidRDefault="00211655" w:rsidP="00211655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55" w:rsidRDefault="00211655" w:rsidP="0021165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Vrijeme polaganja ispita objavljuje se na oglasnoj tabli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Škola objavljuje raspored polaganja ispita (datum, čas i mjesto polaganja i spisak kandidata) najkasnije pet dana prije početka ispitnog roka.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11655" w:rsidRDefault="00211655" w:rsidP="0021165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Mjesto polaganja popravnog ispita</w:t>
      </w:r>
    </w:p>
    <w:p w:rsidR="00211655" w:rsidRDefault="00211655" w:rsidP="00211655">
      <w:pPr>
        <w:rPr>
          <w:rStyle w:val="expand1"/>
          <w:vanish w:val="0"/>
          <w:color w:val="000000"/>
        </w:rPr>
      </w:pPr>
    </w:p>
    <w:p w:rsidR="00211655" w:rsidRDefault="00211655" w:rsidP="00211655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55" w:rsidRDefault="00211655" w:rsidP="0021165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Učenik, dijete sa posebnim potrebama (u daljem tekstu: kandidat) polaže ispit u školi koju je pohađao odnosno, u kojoj nastavlja školovanje.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Kandidat koji je započeo polaganje ispita u jednoj školi nastavlja polaganje ispita istog razreda u toj školi.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11655" w:rsidRDefault="00211655" w:rsidP="0021165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Zahtjev</w:t>
      </w:r>
    </w:p>
    <w:p w:rsidR="00211655" w:rsidRDefault="00211655" w:rsidP="00211655">
      <w:pPr>
        <w:rPr>
          <w:rStyle w:val="expand1"/>
          <w:vanish w:val="0"/>
          <w:color w:val="000000"/>
        </w:rPr>
      </w:pPr>
    </w:p>
    <w:p w:rsidR="00211655" w:rsidRDefault="00211655" w:rsidP="00211655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55" w:rsidRDefault="00211655" w:rsidP="0021165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Zahtjev za polaganje ispita kandidat podnosi školi u roku koji odredi nastavničko vijeće.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Uz zahtjev iz stava 1 ovog člana, kandidat prilaže svjedočanstvo razreda koji je pohađao, dobijeno na kraju nastavne godine u kojoj je upućen na popravni ispit.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Polaganje ispita odobrava direktor škole i utvrđuje raspored i vrijeme polaganja.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11655" w:rsidRDefault="00211655" w:rsidP="0021165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Komisija</w:t>
      </w:r>
    </w:p>
    <w:p w:rsidR="00211655" w:rsidRDefault="00211655" w:rsidP="00211655">
      <w:pPr>
        <w:rPr>
          <w:rStyle w:val="expand1"/>
          <w:vanish w:val="0"/>
          <w:color w:val="000000"/>
        </w:rPr>
      </w:pPr>
    </w:p>
    <w:p w:rsidR="00211655" w:rsidRDefault="00211655" w:rsidP="00211655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55" w:rsidRDefault="00211655" w:rsidP="0021165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>     Ispit se polaže pred ispitnom komisijom (u daljem tekstu: komisija).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Komisiju iz stava 1 ovog člana, imenuje nastavničko vijeće, na predlog direktora škole, po pravilu, najkasnije 15 dana prije početka ispitnog roka.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11655" w:rsidRDefault="00211655" w:rsidP="0021165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Sastav komisije</w:t>
      </w:r>
    </w:p>
    <w:p w:rsidR="00211655" w:rsidRDefault="00211655" w:rsidP="00211655">
      <w:pPr>
        <w:rPr>
          <w:rStyle w:val="expand1"/>
          <w:vanish w:val="0"/>
          <w:color w:val="000000"/>
        </w:rPr>
      </w:pPr>
    </w:p>
    <w:p w:rsidR="00211655" w:rsidRDefault="00211655" w:rsidP="00211655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55" w:rsidRDefault="00211655" w:rsidP="0021165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>     Komisiju sačinjavaju: predsjednik, stalni član i ispitivač.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Predsjednik komisije je, po pravilu, odjeljenski starješina kandidata, stalni član je, po pravilu, nastavnik koji izvodi </w:t>
      </w:r>
      <w:r>
        <w:rPr>
          <w:rStyle w:val="expand1"/>
          <w:vanish w:val="0"/>
          <w:color w:val="000000"/>
          <w:lang w:val="sr-Latn-CS"/>
        </w:rPr>
        <w:lastRenderedPageBreak/>
        <w:t>obrazovni program iz istog ili srodnog predmeta, a ispitivač je nastavnik koji izvodi obrazovni program iz nastavnog predmeta koji kandidat polaže.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Nastavničko vijeće određuje zamjenike predsjednika, stalnog člana i ispitivača u skladu sa odredbama stava 2 ovog člana.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 zahtjev kandidata, odnosno njegovog roditelja ili staratelja, iz komisije na popravnom ispitu može biti izuzet predmetni nastavnik.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slučaju kada kandidat, odnosno njegov roditelj ili staratelj, traži izuzeće predmetnog nastavnika, a škola nema drugog nastavnika tog nastavnog predmeta, ispitivač je nastavnik tog nastavnog predmeta koji ne izvodi nastavu u toj školi.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11655" w:rsidRDefault="00211655" w:rsidP="0021165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Način rada i odlučivanje</w:t>
      </w:r>
    </w:p>
    <w:p w:rsidR="00211655" w:rsidRDefault="00211655" w:rsidP="00211655">
      <w:pPr>
        <w:rPr>
          <w:rStyle w:val="expand1"/>
          <w:vanish w:val="0"/>
          <w:color w:val="000000"/>
        </w:rPr>
      </w:pPr>
    </w:p>
    <w:p w:rsidR="00211655" w:rsidRDefault="00211655" w:rsidP="00211655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55" w:rsidRDefault="00211655" w:rsidP="0021165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>     Komisija radi i odlučuje na sjednicama.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 donosi odluku većinom glasova ukupnog broja članova.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11655" w:rsidRDefault="00211655" w:rsidP="0021165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Identitet</w:t>
      </w:r>
    </w:p>
    <w:p w:rsidR="00211655" w:rsidRDefault="00211655" w:rsidP="00211655">
      <w:pPr>
        <w:rPr>
          <w:rStyle w:val="expand1"/>
          <w:vanish w:val="0"/>
          <w:color w:val="000000"/>
        </w:rPr>
      </w:pPr>
    </w:p>
    <w:p w:rsidR="00211655" w:rsidRDefault="00211655" w:rsidP="00211655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55" w:rsidRDefault="00211655" w:rsidP="0021165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Komisija prije početka ispita utvrđuje identitet kandidata na osnovu đačke knjižice, ili druge lične isprave, odnosno saznanja koje članovi komisije imaju o kandidatu.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11655" w:rsidRDefault="00211655" w:rsidP="0021165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Pravila</w:t>
      </w:r>
    </w:p>
    <w:p w:rsidR="00211655" w:rsidRDefault="00211655" w:rsidP="00211655">
      <w:pPr>
        <w:rPr>
          <w:rStyle w:val="expand1"/>
          <w:vanish w:val="0"/>
          <w:color w:val="000000"/>
        </w:rPr>
      </w:pPr>
    </w:p>
    <w:p w:rsidR="00211655" w:rsidRDefault="00211655" w:rsidP="00211655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55" w:rsidRDefault="00211655" w:rsidP="0021165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>     Komisija će prije početka ispita, upozoriti kandidata da je dužan da samostalno radi pismeni rad, da nije dozvoljena međusobna komunikacija niti upotreba mobilnih telefona i drugih nedozvoljenih sredstava.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Kandidat je dužan da nakon predaje pismenog rada napusti prostoriju u kojoj se održava ispit.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11655" w:rsidRDefault="00211655" w:rsidP="0021165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Gubitak prava polaganja</w:t>
      </w:r>
    </w:p>
    <w:p w:rsidR="00211655" w:rsidRDefault="00211655" w:rsidP="00211655">
      <w:pPr>
        <w:rPr>
          <w:rStyle w:val="expand1"/>
          <w:vanish w:val="0"/>
          <w:color w:val="000000"/>
        </w:rPr>
      </w:pPr>
    </w:p>
    <w:p w:rsidR="00211655" w:rsidRDefault="00211655" w:rsidP="00211655">
      <w:pPr>
        <w:jc w:val="center"/>
      </w:pPr>
      <w:bookmarkStart w:id="22" w:name="clan12"/>
      <w:bookmarkEnd w:id="2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55" w:rsidRDefault="00211655" w:rsidP="0021165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3" w:name="1012"/>
      <w:bookmarkEnd w:id="23"/>
      <w:r>
        <w:rPr>
          <w:rStyle w:val="expand1"/>
          <w:vanish w:val="0"/>
          <w:color w:val="000000"/>
          <w:lang w:val="sr-Latn-CS"/>
        </w:rPr>
        <w:t>     Kandidat koji u toku ispita narušava red i ometa tok rada ili bez odobrenja člana komisije napusti prostoriju u kojoj se održava ispit gubi pravo na polaganje ispita u tom ispitnom roku.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Odluku o gubitku prava na polaganje ispita donosi komisija.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 odluku iz stava 2 ovog člana, kandidat ima pravo prigovora direktoru škole u roku od dva dana od dana saopštavanja, odnosno dostavljanja odluke.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Ukoliko uvaži prigovor, direktor određuje termin u kojem kandidat polaže ispit u tom ispitnom roku.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11655" w:rsidRDefault="00211655" w:rsidP="0021165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Spriječenost</w:t>
      </w:r>
    </w:p>
    <w:p w:rsidR="00211655" w:rsidRDefault="00211655" w:rsidP="00211655">
      <w:pPr>
        <w:rPr>
          <w:rStyle w:val="expand1"/>
          <w:vanish w:val="0"/>
          <w:color w:val="000000"/>
        </w:rPr>
      </w:pPr>
    </w:p>
    <w:p w:rsidR="00211655" w:rsidRDefault="00211655" w:rsidP="00211655">
      <w:pPr>
        <w:jc w:val="center"/>
      </w:pPr>
      <w:bookmarkStart w:id="24" w:name="clan13"/>
      <w:bookmarkEnd w:id="2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5" name="Picture 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6" name="Picture 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55" w:rsidRDefault="00211655" w:rsidP="0021165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5" w:name="1013"/>
      <w:bookmarkEnd w:id="25"/>
      <w:r>
        <w:rPr>
          <w:rStyle w:val="expand1"/>
          <w:vanish w:val="0"/>
          <w:color w:val="000000"/>
          <w:lang w:val="sr-Latn-CS"/>
        </w:rPr>
        <w:t>     Kandidat koji je podnio zahtjev za polaganje ispita ali je zbog bolesti ili drugog opravdanog razloga spriječen da pristupi polaganju, kao i kandidat koji je propustio rok za podnošenje zahtjeva za polaganje ispita, dužan je da, najkasnije do dana polaganja ispita, o razlozima spriječenosti u pisanoj formi obavijesti školu, i pri loži potrebne dokaze.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slučaju iz stava 1 ovog člana, direktor određuje novi termin za polaganje ispita u tom ispitnom roku o čemu obavještava nastavničko vijeće.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11655" w:rsidRDefault="00211655" w:rsidP="0021165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Djelovi ispita</w:t>
      </w:r>
    </w:p>
    <w:p w:rsidR="00211655" w:rsidRDefault="00211655" w:rsidP="00211655">
      <w:pPr>
        <w:rPr>
          <w:rStyle w:val="expand1"/>
          <w:vanish w:val="0"/>
          <w:color w:val="000000"/>
        </w:rPr>
      </w:pPr>
    </w:p>
    <w:p w:rsidR="00211655" w:rsidRDefault="00211655" w:rsidP="00211655">
      <w:pPr>
        <w:jc w:val="center"/>
      </w:pPr>
      <w:bookmarkStart w:id="26" w:name="clan14"/>
      <w:bookmarkEnd w:id="2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7" name="Picture 2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8" name="Picture 2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55" w:rsidRDefault="00211655" w:rsidP="0021165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7" w:name="1014"/>
      <w:bookmarkEnd w:id="27"/>
      <w:r>
        <w:rPr>
          <w:rStyle w:val="expand1"/>
          <w:vanish w:val="0"/>
          <w:color w:val="000000"/>
          <w:lang w:val="sr-Latn-CS"/>
        </w:rPr>
        <w:t>     Kandidat polaže ispit iz cjelokupnog nastavnog gradiva određenog nastavnog predmeta, u skladu sa obrazovnim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Ispit se sastoji samo iz usmenog dijela ili iz usmenog i pismenog dijela, u skladu sa obrazovnim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Usmeni dio ispita kandidat polaže bez obzira na postignut uspjeh (dobijenu ocjenu) na pismenom dijelu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Kandidat koji nije pristupio pismenom dijelu ispita ne može polagati usmeni dio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11655" w:rsidRDefault="00211655" w:rsidP="0021165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Teme, zadaci</w:t>
      </w:r>
    </w:p>
    <w:p w:rsidR="00211655" w:rsidRDefault="00211655" w:rsidP="00211655">
      <w:pPr>
        <w:rPr>
          <w:rStyle w:val="expand1"/>
          <w:vanish w:val="0"/>
          <w:color w:val="000000"/>
        </w:rPr>
      </w:pPr>
    </w:p>
    <w:p w:rsidR="00211655" w:rsidRDefault="00211655" w:rsidP="00211655">
      <w:pPr>
        <w:jc w:val="center"/>
      </w:pPr>
      <w:bookmarkStart w:id="28" w:name="clan15"/>
      <w:bookmarkEnd w:id="2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9" name="Picture 2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0" name="Picture 3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55" w:rsidRDefault="00211655" w:rsidP="0021165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9" w:name="1015"/>
      <w:bookmarkEnd w:id="29"/>
      <w:r>
        <w:rPr>
          <w:rStyle w:val="expand1"/>
          <w:vanish w:val="0"/>
          <w:color w:val="000000"/>
          <w:lang w:val="sr-Latn-CS"/>
        </w:rPr>
        <w:lastRenderedPageBreak/>
        <w:t>     Stručni aktiv, na dan održavanja ispita, predlaže komisiji dvije teme odnosno dvije grupe zadataka, od kojih komisija na predlog ispitivača bira jednu.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Teme i zadaci se predlažu i utvrđuju na dan polaganja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Svi kandidati koji polažu ispit iz istog nastavnog predmeta, istog razreda, u jednom ispitnom roku, rade istu temu odnosno grupu zadataka.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11655" w:rsidRDefault="00211655" w:rsidP="0021165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Trajanje ispita</w:t>
      </w:r>
    </w:p>
    <w:p w:rsidR="00211655" w:rsidRDefault="00211655" w:rsidP="00211655">
      <w:pPr>
        <w:rPr>
          <w:rStyle w:val="expand1"/>
          <w:vanish w:val="0"/>
          <w:color w:val="000000"/>
        </w:rPr>
      </w:pPr>
    </w:p>
    <w:p w:rsidR="00211655" w:rsidRDefault="00211655" w:rsidP="00211655">
      <w:pPr>
        <w:jc w:val="center"/>
      </w:pPr>
      <w:bookmarkStart w:id="30" w:name="clan16"/>
      <w:bookmarkEnd w:id="3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1" name="Picture 3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2" name="Picture 3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55" w:rsidRDefault="00211655" w:rsidP="0021165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1" w:name="1016"/>
      <w:bookmarkEnd w:id="31"/>
      <w:r>
        <w:rPr>
          <w:rStyle w:val="expand1"/>
          <w:vanish w:val="0"/>
          <w:color w:val="000000"/>
          <w:lang w:val="sr-Latn-CS"/>
        </w:rPr>
        <w:t>     Pismeni dio ispita traje dva školska časa.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Usmeni dio ispita po kandidatu, po pravilu, traje 15, ali ne više od 20 minuta. Pismeni i usmeni dio jednog nastavnog predmeta ne mogu se obavljati istoga dana.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Pismeni dio ispita obavlja se najmanje 24 časa prije početka usmenog dijela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Ispit se obavlja u terminu od 8 do 20 časova, po pravilu, radnim danima.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toku jednog dana kandidat može da radi samo jedan pismeni zadatak, odnosno da usmeno polaže dva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11655" w:rsidRDefault="00211655" w:rsidP="0021165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Usmeni dio ispita</w:t>
      </w:r>
    </w:p>
    <w:p w:rsidR="00211655" w:rsidRDefault="00211655" w:rsidP="00211655">
      <w:pPr>
        <w:rPr>
          <w:rStyle w:val="expand1"/>
          <w:vanish w:val="0"/>
          <w:color w:val="000000"/>
        </w:rPr>
      </w:pPr>
    </w:p>
    <w:p w:rsidR="00211655" w:rsidRDefault="00211655" w:rsidP="00211655">
      <w:pPr>
        <w:jc w:val="center"/>
      </w:pPr>
      <w:bookmarkStart w:id="32" w:name="clan17"/>
      <w:bookmarkEnd w:id="3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3" name="Picture 3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4" name="Picture 3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55" w:rsidRDefault="00211655" w:rsidP="0021165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3" w:name="1017"/>
      <w:bookmarkEnd w:id="33"/>
      <w:r>
        <w:rPr>
          <w:rStyle w:val="expand1"/>
          <w:vanish w:val="0"/>
          <w:color w:val="000000"/>
          <w:lang w:val="sr-Latn-CS"/>
        </w:rPr>
        <w:t>     Na usmenom dijelu ispita kandidatu se postavljaju pitanja putem ispitnih listića.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Jedan ispitni listić sadrži tri pitanja koje određuje komisija, na predlog ispitivača.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 ispitnom listiću pitanja se raspoređuju tako da obuhvate cjelokupno gradivo predmeta iz kojeg se polaže ispit.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Izuzetno, od stava 1 ovog člana, komisija na predlog ispitivača, iz stranog jezika određuje tekst na kojem se kandidat ispituje.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Ispitni listići moraju biti iste veličine, oblika i boje, ne smiju biti obilježeni, a moraju biti ovjereni pečatom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 listića mora biti veći za 10 od broja kandidata koji polažu ispit.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Prije početka ispita, komisija je dužna da utvrdi broj i ispravnost ispitnih listića.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Kandidat može tražiti dvaput da zamijeni ispitni listić, odnosno tekst iz stranog jezika, što ne utiče na ocjenu na ispitu.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11655" w:rsidRDefault="00211655" w:rsidP="0021165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Prisustvo komisije na ispitu</w:t>
      </w:r>
    </w:p>
    <w:p w:rsidR="00211655" w:rsidRDefault="00211655" w:rsidP="00211655">
      <w:pPr>
        <w:rPr>
          <w:rStyle w:val="expand1"/>
          <w:vanish w:val="0"/>
          <w:color w:val="000000"/>
        </w:rPr>
      </w:pPr>
    </w:p>
    <w:p w:rsidR="00211655" w:rsidRDefault="00211655" w:rsidP="00211655">
      <w:pPr>
        <w:jc w:val="center"/>
      </w:pPr>
      <w:bookmarkStart w:id="34" w:name="clan18"/>
      <w:bookmarkEnd w:id="3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" name="Picture 3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6" name="Picture 3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55" w:rsidRDefault="00211655" w:rsidP="0021165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5" w:name="1018"/>
      <w:bookmarkEnd w:id="35"/>
      <w:r>
        <w:rPr>
          <w:rStyle w:val="expand1"/>
          <w:vanish w:val="0"/>
          <w:color w:val="000000"/>
          <w:lang w:val="sr-Latn-CS"/>
        </w:rPr>
        <w:t>     Usmeni dio ispita obavlja se u prisustvu svih članova komisije, a na pismenom dijelu ispita obavezno je pored ispitivača i prisustvo stalnog člana komisije.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11655" w:rsidRDefault="00211655" w:rsidP="0021165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Zapisnik</w:t>
      </w:r>
    </w:p>
    <w:p w:rsidR="00211655" w:rsidRDefault="00211655" w:rsidP="00211655">
      <w:pPr>
        <w:rPr>
          <w:rStyle w:val="expand1"/>
          <w:vanish w:val="0"/>
          <w:color w:val="000000"/>
        </w:rPr>
      </w:pPr>
    </w:p>
    <w:p w:rsidR="00211655" w:rsidRDefault="00211655" w:rsidP="00211655">
      <w:pPr>
        <w:jc w:val="center"/>
      </w:pPr>
      <w:bookmarkStart w:id="36" w:name="clan19"/>
      <w:bookmarkEnd w:id="3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7" name="Picture 3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8" name="Picture 3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55" w:rsidRDefault="00211655" w:rsidP="0021165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7" w:name="1019"/>
      <w:bookmarkEnd w:id="37"/>
      <w:r>
        <w:rPr>
          <w:rStyle w:val="expand1"/>
          <w:vanish w:val="0"/>
          <w:color w:val="000000"/>
          <w:lang w:val="sr-Latn-CS"/>
        </w:rPr>
        <w:t>     Na ispitu se vodi zapisnik.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Zapisnik vodi zapisničar i potpisuju ga svi članovi komisije.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Zapisničara imenuje direktor škole iz reda nastavnika škole. Zapisničar nije član komisije.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11655" w:rsidRDefault="00211655" w:rsidP="0021165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Ocjenjivanje pismenog dijela ispita</w:t>
      </w:r>
    </w:p>
    <w:p w:rsidR="00211655" w:rsidRDefault="00211655" w:rsidP="00211655">
      <w:pPr>
        <w:rPr>
          <w:rStyle w:val="expand1"/>
          <w:vanish w:val="0"/>
          <w:color w:val="000000"/>
        </w:rPr>
      </w:pPr>
    </w:p>
    <w:p w:rsidR="00211655" w:rsidRDefault="00211655" w:rsidP="00211655">
      <w:pPr>
        <w:jc w:val="center"/>
      </w:pPr>
      <w:bookmarkStart w:id="38" w:name="clan20"/>
      <w:bookmarkEnd w:id="3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9" name="Picture 3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0" name="Picture 4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55" w:rsidRDefault="00211655" w:rsidP="0021165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9" w:name="1020"/>
      <w:bookmarkEnd w:id="39"/>
      <w:r>
        <w:rPr>
          <w:rStyle w:val="expand1"/>
          <w:vanish w:val="0"/>
          <w:color w:val="000000"/>
          <w:lang w:val="sr-Latn-CS"/>
        </w:rPr>
        <w:t>     Pismeni rad pregleda i ocjenjuje stalni član i ispitivač.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Ocjena na pismenom radu mora biti i pismeno obrazložena.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11655" w:rsidRDefault="00211655" w:rsidP="0021165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Utvrđivanje ocjene na ispitu</w:t>
      </w:r>
    </w:p>
    <w:p w:rsidR="00211655" w:rsidRDefault="00211655" w:rsidP="00211655">
      <w:pPr>
        <w:rPr>
          <w:rStyle w:val="expand1"/>
          <w:vanish w:val="0"/>
          <w:color w:val="000000"/>
        </w:rPr>
      </w:pPr>
    </w:p>
    <w:p w:rsidR="00211655" w:rsidRDefault="00211655" w:rsidP="00211655">
      <w:pPr>
        <w:jc w:val="center"/>
      </w:pPr>
      <w:bookmarkStart w:id="40" w:name="clan21"/>
      <w:bookmarkEnd w:id="4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1" name="Picture 4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2" name="Picture 4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55" w:rsidRDefault="00211655" w:rsidP="0021165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1" w:name="1021"/>
      <w:bookmarkEnd w:id="41"/>
      <w:r>
        <w:rPr>
          <w:rStyle w:val="expand1"/>
          <w:vanish w:val="0"/>
          <w:color w:val="000000"/>
          <w:lang w:val="sr-Latn-CS"/>
        </w:rPr>
        <w:t>     Nakon završetka ispita, ocjenu na ispitu utvrđuje komisija, na predlog ispitivača.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11655" w:rsidRDefault="00211655" w:rsidP="0021165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Izuzimanje mišljenja</w:t>
      </w:r>
    </w:p>
    <w:p w:rsidR="00211655" w:rsidRDefault="00211655" w:rsidP="00211655">
      <w:pPr>
        <w:rPr>
          <w:rStyle w:val="expand1"/>
          <w:vanish w:val="0"/>
          <w:color w:val="000000"/>
        </w:rPr>
      </w:pPr>
    </w:p>
    <w:p w:rsidR="00211655" w:rsidRDefault="00211655" w:rsidP="00211655">
      <w:pPr>
        <w:jc w:val="center"/>
      </w:pPr>
      <w:bookmarkStart w:id="42" w:name="clan22"/>
      <w:bookmarkEnd w:id="4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3" name="Picture 4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4" name="Picture 4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55" w:rsidRDefault="00211655" w:rsidP="0021165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3" w:name="1022"/>
      <w:bookmarkEnd w:id="43"/>
      <w:r>
        <w:rPr>
          <w:rStyle w:val="expand1"/>
          <w:vanish w:val="0"/>
          <w:color w:val="000000"/>
          <w:lang w:val="sr-Latn-CS"/>
        </w:rPr>
        <w:t>     Mišljenje člana komisije koji se ne slaže sa ocjenom utvrđenom na ispitu unosi se u zapisnik.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11655" w:rsidRDefault="00211655" w:rsidP="0021165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Prigovor na ocjenu</w:t>
      </w:r>
    </w:p>
    <w:p w:rsidR="00211655" w:rsidRDefault="00211655" w:rsidP="00211655">
      <w:pPr>
        <w:rPr>
          <w:rStyle w:val="expand1"/>
          <w:vanish w:val="0"/>
          <w:color w:val="000000"/>
        </w:rPr>
      </w:pPr>
    </w:p>
    <w:p w:rsidR="00211655" w:rsidRDefault="00211655" w:rsidP="00211655">
      <w:pPr>
        <w:jc w:val="center"/>
      </w:pPr>
      <w:bookmarkStart w:id="44" w:name="clan23"/>
      <w:bookmarkEnd w:id="4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5" name="Picture 4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6" name="Picture 4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55" w:rsidRDefault="00211655" w:rsidP="00211655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5" w:name="1023"/>
      <w:bookmarkEnd w:id="45"/>
      <w:r>
        <w:rPr>
          <w:rStyle w:val="expand1"/>
          <w:vanish w:val="0"/>
          <w:color w:val="000000"/>
          <w:lang w:val="sr-Latn-CS"/>
        </w:rPr>
        <w:lastRenderedPageBreak/>
        <w:t>     Kandidat, odnosno njegov roditelj ili staratelj, imaju pravo prigovora na ocjenu utvrđenu na ispitu.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Prigovor iz stava 1 ovog člana, podnosi se direktoru škole u roku od tri dana od dana saopštavanja ocjene odnosno prijema svedočanstva.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Direktor, u roku od dva dana od dana prijema prigovora, obrazuje komisiju koja će utvrditi ocjenu, odnosno provjeriti znanje kandidata.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 iz stava 3 ovog člana, se obrazuje shodno odredbama člana 8 stav 2 ovog pravilnika.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 zahtjev kandidata, odnosno njegovog roditelja ili staratelja iz komisije će biti izuzet ispitivač.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Komisija, iz stava 3 ovog člana, će utvrditi ocjenu, ili provjeriti znanje kandidata u roku od tri dana od dana obrazovanja komisije.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Odluka komisije o ocjeni je konačna.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211655" w:rsidRDefault="00211655" w:rsidP="00211655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211655" w:rsidRDefault="00211655" w:rsidP="00211655">
      <w:pPr>
        <w:rPr>
          <w:rStyle w:val="expand1"/>
          <w:vanish w:val="0"/>
          <w:color w:val="000000"/>
        </w:rPr>
      </w:pPr>
    </w:p>
    <w:p w:rsidR="00211655" w:rsidRDefault="00211655" w:rsidP="00211655">
      <w:pPr>
        <w:jc w:val="center"/>
      </w:pPr>
      <w:bookmarkStart w:id="46" w:name="clan24"/>
      <w:bookmarkEnd w:id="4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7" name="Picture 4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8" name="Picture 4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211655" w:rsidP="00211655">
      <w:bookmarkStart w:id="47" w:name="1024"/>
      <w:bookmarkEnd w:id="47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Republike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04-4-3645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6. jula 2005.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Ministar, prof. Slobodan Backović, s. 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1655"/>
    <w:rsid w:val="00211655"/>
    <w:rsid w:val="0094034F"/>
    <w:rsid w:val="009B4CCA"/>
    <w:rsid w:val="00D9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customStyle="1" w:styleId="expand1">
    <w:name w:val="expand1"/>
    <w:basedOn w:val="DefaultParagraphFont"/>
    <w:rsid w:val="00211655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005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7412</Characters>
  <Application>Microsoft Office Word</Application>
  <DocSecurity>0</DocSecurity>
  <Lines>61</Lines>
  <Paragraphs>17</Paragraphs>
  <ScaleCrop>false</ScaleCrop>
  <Company/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2015-04-06T11:46:00Z</dcterms:created>
  <dcterms:modified xsi:type="dcterms:W3CDTF">2015-04-06T11:47:00Z</dcterms:modified>
</cp:coreProperties>
</file>