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099A" w:rsidRDefault="0055099A" w:rsidP="0055099A">
      <w:pPr>
        <w:pStyle w:val="Heading1"/>
        <w:spacing w:before="74" w:line="275" w:lineRule="exact"/>
        <w:ind w:left="0"/>
        <w:jc w:val="left"/>
        <w:rPr>
          <w:rFonts w:ascii="Times New Roman"/>
        </w:rPr>
      </w:pPr>
      <w:r>
        <w:rPr>
          <w:rFonts w:ascii="Times New Roman"/>
        </w:rPr>
        <w:t>1093.</w:t>
      </w:r>
    </w:p>
    <w:p w:rsidR="0055099A" w:rsidRDefault="0055099A" w:rsidP="0055099A">
      <w:pPr>
        <w:ind w:left="112" w:firstLine="341"/>
        <w:rPr>
          <w:rFonts w:ascii="Times New Roman" w:hAnsi="Times New Roman"/>
        </w:rPr>
      </w:pP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člana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117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stav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9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Zakona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javnim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nabavkama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(„Službeni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list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CG”,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br.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74/19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3/23),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>Ministarstvo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finansija donijelo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je</w:t>
      </w:r>
    </w:p>
    <w:p w:rsidR="0055099A" w:rsidRDefault="0055099A" w:rsidP="0055099A">
      <w:pPr>
        <w:pStyle w:val="BodyText"/>
        <w:spacing w:before="3"/>
        <w:rPr>
          <w:rFonts w:ascii="Times New Roman"/>
          <w:sz w:val="22"/>
        </w:rPr>
      </w:pPr>
    </w:p>
    <w:p w:rsidR="0055099A" w:rsidRDefault="0055099A" w:rsidP="0055099A">
      <w:pPr>
        <w:spacing w:line="252" w:lineRule="exact"/>
        <w:ind w:left="42" w:right="42"/>
        <w:jc w:val="center"/>
        <w:rPr>
          <w:rFonts w:ascii="Times New Roman"/>
          <w:b/>
        </w:rPr>
      </w:pPr>
      <w:r>
        <w:rPr>
          <w:rFonts w:ascii="Times New Roman"/>
          <w:b/>
        </w:rPr>
        <w:t>PRAVILNIK</w:t>
      </w:r>
    </w:p>
    <w:p w:rsidR="0055099A" w:rsidRDefault="0055099A" w:rsidP="0055099A">
      <w:pPr>
        <w:spacing w:line="251" w:lineRule="exact"/>
        <w:ind w:left="42" w:right="4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  <w:spacing w:val="-2"/>
        </w:rPr>
        <w:t xml:space="preserve"> </w:t>
      </w:r>
      <w:r>
        <w:rPr>
          <w:rFonts w:ascii="Times New Roman" w:hAnsi="Times New Roman"/>
          <w:b/>
        </w:rPr>
        <w:t>IZMJENI</w:t>
      </w:r>
      <w:r>
        <w:rPr>
          <w:rFonts w:ascii="Times New Roman" w:hAnsi="Times New Roman"/>
          <w:b/>
          <w:spacing w:val="-5"/>
        </w:rPr>
        <w:t xml:space="preserve"> </w:t>
      </w:r>
      <w:r>
        <w:rPr>
          <w:rFonts w:ascii="Times New Roman" w:hAnsi="Times New Roman"/>
          <w:b/>
        </w:rPr>
        <w:t>PRAVILNIKA</w:t>
      </w:r>
      <w:r>
        <w:rPr>
          <w:rFonts w:ascii="Times New Roman" w:hAnsi="Times New Roman"/>
          <w:b/>
          <w:spacing w:val="-4"/>
        </w:rPr>
        <w:t xml:space="preserve"> </w:t>
      </w:r>
      <w:r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  <w:spacing w:val="-5"/>
        </w:rPr>
        <w:t xml:space="preserve"> </w:t>
      </w:r>
      <w:r>
        <w:rPr>
          <w:rFonts w:ascii="Times New Roman" w:hAnsi="Times New Roman"/>
          <w:b/>
        </w:rPr>
        <w:t>METODOLOGIJI</w:t>
      </w:r>
      <w:r>
        <w:rPr>
          <w:rFonts w:ascii="Times New Roman" w:hAnsi="Times New Roman"/>
          <w:b/>
          <w:spacing w:val="-4"/>
        </w:rPr>
        <w:t xml:space="preserve"> </w:t>
      </w:r>
      <w:r>
        <w:rPr>
          <w:rFonts w:ascii="Times New Roman" w:hAnsi="Times New Roman"/>
          <w:b/>
        </w:rPr>
        <w:t>NAČINA</w:t>
      </w:r>
      <w:r>
        <w:rPr>
          <w:rFonts w:ascii="Times New Roman" w:hAnsi="Times New Roman"/>
          <w:b/>
          <w:spacing w:val="-5"/>
        </w:rPr>
        <w:t xml:space="preserve"> </w:t>
      </w:r>
      <w:r>
        <w:rPr>
          <w:rFonts w:ascii="Times New Roman" w:hAnsi="Times New Roman"/>
          <w:b/>
        </w:rPr>
        <w:t>VREDNOVANjA</w:t>
      </w:r>
      <w:r>
        <w:rPr>
          <w:rFonts w:ascii="Times New Roman" w:hAnsi="Times New Roman"/>
          <w:b/>
          <w:spacing w:val="-4"/>
        </w:rPr>
        <w:t xml:space="preserve"> </w:t>
      </w:r>
      <w:r>
        <w:rPr>
          <w:rFonts w:ascii="Times New Roman" w:hAnsi="Times New Roman"/>
          <w:b/>
        </w:rPr>
        <w:t>PONUDA</w:t>
      </w:r>
    </w:p>
    <w:p w:rsidR="0055099A" w:rsidRDefault="0055099A" w:rsidP="0055099A">
      <w:pPr>
        <w:spacing w:line="251" w:lineRule="exact"/>
        <w:ind w:left="4642"/>
        <w:rPr>
          <w:rFonts w:ascii="Times New Roman" w:hAnsi="Times New Roman"/>
        </w:rPr>
      </w:pPr>
      <w:r>
        <w:rPr>
          <w:rFonts w:ascii="Times New Roman" w:hAnsi="Times New Roman"/>
        </w:rPr>
        <w:t>Član 1</w:t>
      </w:r>
    </w:p>
    <w:p w:rsidR="0055099A" w:rsidRDefault="0055099A" w:rsidP="0055099A">
      <w:pPr>
        <w:ind w:left="112" w:right="103" w:firstLine="341"/>
        <w:rPr>
          <w:rFonts w:ascii="Times New Roman" w:hAnsi="Times New Roman"/>
        </w:rPr>
      </w:pPr>
      <w:r>
        <w:rPr>
          <w:rFonts w:ascii="Times New Roman" w:hAnsi="Times New Roman"/>
        </w:rPr>
        <w:t>U Pravilniku o metodologiji načina vrednovanja ponuda („Službeni list CG”, broj 74/20) Prilog 1 mijenja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glasi:</w:t>
      </w:r>
    </w:p>
    <w:p w:rsidR="0055099A" w:rsidRDefault="0055099A" w:rsidP="0055099A">
      <w:pPr>
        <w:pStyle w:val="BodyText"/>
        <w:spacing w:before="10"/>
        <w:rPr>
          <w:rFonts w:ascii="Times New Roman"/>
          <w:sz w:val="21"/>
        </w:rPr>
      </w:pPr>
    </w:p>
    <w:p w:rsidR="0055099A" w:rsidRDefault="0055099A" w:rsidP="0055099A">
      <w:pPr>
        <w:spacing w:before="1"/>
        <w:ind w:right="11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„PRILOG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1</w:t>
      </w:r>
    </w:p>
    <w:p w:rsidR="0055099A" w:rsidRDefault="0055099A" w:rsidP="0055099A">
      <w:pPr>
        <w:pStyle w:val="BodyText"/>
        <w:spacing w:before="5"/>
        <w:rPr>
          <w:rFonts w:ascii="Times New Roman"/>
          <w:sz w:val="22"/>
        </w:rPr>
      </w:pPr>
    </w:p>
    <w:p w:rsidR="0055099A" w:rsidRDefault="0055099A" w:rsidP="0055099A">
      <w:pPr>
        <w:pStyle w:val="Heading2"/>
        <w:spacing w:line="240" w:lineRule="auto"/>
        <w:ind w:right="42"/>
        <w:jc w:val="center"/>
      </w:pPr>
      <w:r>
        <w:t>METODOLOGIJA</w:t>
      </w:r>
      <w:r>
        <w:rPr>
          <w:spacing w:val="-5"/>
        </w:rPr>
        <w:t xml:space="preserve"> </w:t>
      </w:r>
      <w:r>
        <w:t>NAČINA</w:t>
      </w:r>
      <w:r>
        <w:rPr>
          <w:spacing w:val="-7"/>
        </w:rPr>
        <w:t xml:space="preserve"> </w:t>
      </w:r>
      <w:r>
        <w:t>VREDNOVANjA</w:t>
      </w:r>
      <w:r>
        <w:rPr>
          <w:spacing w:val="-6"/>
        </w:rPr>
        <w:t xml:space="preserve"> </w:t>
      </w:r>
      <w:r>
        <w:t>PONUDA</w:t>
      </w:r>
    </w:p>
    <w:p w:rsidR="0055099A" w:rsidRDefault="0055099A" w:rsidP="0055099A">
      <w:pPr>
        <w:pStyle w:val="BodyText"/>
        <w:spacing w:before="7"/>
        <w:rPr>
          <w:rFonts w:ascii="Times New Roman"/>
          <w:b/>
          <w:sz w:val="21"/>
        </w:rPr>
      </w:pPr>
    </w:p>
    <w:p w:rsidR="0055099A" w:rsidRDefault="0055099A" w:rsidP="0055099A">
      <w:pPr>
        <w:spacing w:before="1"/>
        <w:ind w:left="112" w:right="115" w:firstLine="34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Naručilac u postupku javne nabavke bira ekonomski najpovoljniju ponudu vrednovanjem ponuda po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kriterijuma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metodologije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vrednovanja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ponuda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odre</w:t>
      </w:r>
      <w:r w:rsidR="003B558C">
        <w:rPr>
          <w:rFonts w:ascii="Times New Roman" w:hAnsi="Times New Roman"/>
        </w:rPr>
        <w:t>dj</w:t>
      </w:r>
      <w:r>
        <w:rPr>
          <w:rFonts w:ascii="Times New Roman" w:hAnsi="Times New Roman"/>
        </w:rPr>
        <w:t>enih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tenderskoj dokumentaciji.</w:t>
      </w:r>
    </w:p>
    <w:p w:rsidR="0055099A" w:rsidRDefault="0055099A" w:rsidP="0055099A">
      <w:pPr>
        <w:ind w:left="112" w:right="111" w:firstLine="34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Kriterijumi za izbor ekonomski najpovoljnije ponude utvr</w:t>
      </w:r>
      <w:r w:rsidR="003B558C">
        <w:rPr>
          <w:rFonts w:ascii="Times New Roman" w:hAnsi="Times New Roman"/>
        </w:rPr>
        <w:t>dj</w:t>
      </w:r>
      <w:r>
        <w:rPr>
          <w:rFonts w:ascii="Times New Roman" w:hAnsi="Times New Roman"/>
        </w:rPr>
        <w:t>uju se na način da naručilac bira ponudu koja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predstavlja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najbolju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vrijednost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za novac.</w:t>
      </w:r>
    </w:p>
    <w:p w:rsidR="0055099A" w:rsidRDefault="0055099A" w:rsidP="0055099A">
      <w:pPr>
        <w:ind w:left="112" w:right="118" w:firstLine="34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Najbolja vrijednost za novac znači optimalnu kombinaciju troškova (cijeli životni ciklus), kvaliteta 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koristi (uključujući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društvenu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vrijednost) kako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ispunili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zahtjevi naručioca.</w:t>
      </w:r>
    </w:p>
    <w:p w:rsidR="0055099A" w:rsidRDefault="0055099A" w:rsidP="0055099A">
      <w:pPr>
        <w:spacing w:before="1"/>
        <w:ind w:left="112" w:right="115" w:firstLine="34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Naručilac, radi izbora ekonomski najpovoljnije ponude, u postupku javne nabavke, vrši vrednovanje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ponuda po jednom od kriterijuma iz člana 117 stav 1 Zakona o javnim nabavkama ("Službeni list CG”, broj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74/19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3/23).</w:t>
      </w:r>
    </w:p>
    <w:p w:rsidR="0055099A" w:rsidRDefault="0055099A" w:rsidP="0055099A">
      <w:pPr>
        <w:pStyle w:val="BodyText"/>
        <w:spacing w:before="3"/>
        <w:rPr>
          <w:rFonts w:ascii="Times New Roman"/>
          <w:sz w:val="22"/>
        </w:rPr>
      </w:pPr>
    </w:p>
    <w:p w:rsidR="0055099A" w:rsidRDefault="0055099A" w:rsidP="0055099A">
      <w:pPr>
        <w:pStyle w:val="Heading2"/>
        <w:spacing w:line="251" w:lineRule="exact"/>
        <w:ind w:left="3056"/>
      </w:pPr>
      <w:r>
        <w:t>Opis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bodovno</w:t>
      </w:r>
      <w:r>
        <w:rPr>
          <w:spacing w:val="-4"/>
        </w:rPr>
        <w:t xml:space="preserve"> </w:t>
      </w:r>
      <w:r>
        <w:t>određivanje</w:t>
      </w:r>
      <w:r>
        <w:rPr>
          <w:spacing w:val="-3"/>
        </w:rPr>
        <w:t xml:space="preserve"> </w:t>
      </w:r>
      <w:r>
        <w:t>kriterijuma</w:t>
      </w:r>
    </w:p>
    <w:p w:rsidR="0055099A" w:rsidRDefault="0055099A" w:rsidP="0055099A">
      <w:pPr>
        <w:ind w:left="112" w:right="118" w:firstLine="34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Naručilac opisuje kriterijum za izbor najpovoljnije ponude na jasan i razumljiv način, tako da ponu</w:t>
      </w:r>
      <w:r w:rsidR="003B558C">
        <w:rPr>
          <w:rFonts w:ascii="Times New Roman" w:hAnsi="Times New Roman"/>
        </w:rPr>
        <w:t>dj</w:t>
      </w:r>
      <w:r>
        <w:rPr>
          <w:rFonts w:ascii="Times New Roman" w:hAnsi="Times New Roman"/>
        </w:rPr>
        <w:t>ači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mogu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znaju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šta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predvi</w:t>
      </w:r>
      <w:r w:rsidR="003B558C">
        <w:rPr>
          <w:rFonts w:ascii="Times New Roman" w:hAnsi="Times New Roman"/>
        </w:rPr>
        <w:t>dj</w:t>
      </w:r>
      <w:r>
        <w:rPr>
          <w:rFonts w:ascii="Times New Roman" w:hAnsi="Times New Roman"/>
        </w:rPr>
        <w:t>enom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kriterijumu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vrednuje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dokaze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dostave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ponudi.</w:t>
      </w:r>
    </w:p>
    <w:p w:rsidR="0055099A" w:rsidRDefault="0055099A" w:rsidP="0055099A">
      <w:pPr>
        <w:ind w:left="112" w:right="116" w:firstLine="34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Kriterijum se bodovno odre</w:t>
      </w:r>
      <w:r w:rsidR="003B558C">
        <w:rPr>
          <w:rFonts w:ascii="Times New Roman" w:hAnsi="Times New Roman"/>
        </w:rPr>
        <w:t>dj</w:t>
      </w:r>
      <w:r>
        <w:rPr>
          <w:rFonts w:ascii="Times New Roman" w:hAnsi="Times New Roman"/>
        </w:rPr>
        <w:t>uje na način da je maksimalni broj bodova po istom 100, te da ukoliko se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vrednovanje vrši po parametrima kriterijuma zbir maksimalnih iznosa po predvi</w:t>
      </w:r>
      <w:r w:rsidR="003B558C">
        <w:rPr>
          <w:rFonts w:ascii="Times New Roman" w:hAnsi="Times New Roman"/>
        </w:rPr>
        <w:t>dj</w:t>
      </w:r>
      <w:r>
        <w:rPr>
          <w:rFonts w:ascii="Times New Roman" w:hAnsi="Times New Roman"/>
        </w:rPr>
        <w:t>enim parametrima daje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iznos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100 bodova.</w:t>
      </w:r>
    </w:p>
    <w:p w:rsidR="0055099A" w:rsidRDefault="0055099A" w:rsidP="0055099A">
      <w:pPr>
        <w:pStyle w:val="BodyText"/>
        <w:spacing w:before="2"/>
        <w:rPr>
          <w:rFonts w:ascii="Times New Roman"/>
          <w:sz w:val="22"/>
        </w:rPr>
      </w:pPr>
    </w:p>
    <w:p w:rsidR="0055099A" w:rsidRDefault="0055099A" w:rsidP="0055099A">
      <w:pPr>
        <w:pStyle w:val="Heading2"/>
        <w:spacing w:before="1"/>
        <w:ind w:left="2902"/>
      </w:pPr>
      <w:r>
        <w:t>Vrednovanje</w:t>
      </w:r>
      <w:r>
        <w:rPr>
          <w:spacing w:val="-2"/>
        </w:rPr>
        <w:t xml:space="preserve"> </w:t>
      </w:r>
      <w:r>
        <w:t>ponuda</w:t>
      </w:r>
      <w:r>
        <w:rPr>
          <w:spacing w:val="-1"/>
        </w:rPr>
        <w:t xml:space="preserve"> </w:t>
      </w:r>
      <w:r>
        <w:t>po</w:t>
      </w:r>
      <w:r>
        <w:rPr>
          <w:spacing w:val="-4"/>
        </w:rPr>
        <w:t xml:space="preserve"> </w:t>
      </w:r>
      <w:r>
        <w:t>kriterijumu</w:t>
      </w:r>
      <w:r>
        <w:rPr>
          <w:spacing w:val="-1"/>
        </w:rPr>
        <w:t xml:space="preserve"> </w:t>
      </w:r>
      <w:r>
        <w:t>cijena</w:t>
      </w:r>
    </w:p>
    <w:p w:rsidR="0055099A" w:rsidRDefault="0055099A" w:rsidP="0055099A">
      <w:pPr>
        <w:ind w:left="112" w:right="111" w:firstLine="34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kriterijumu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cijena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ponude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mogu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vrednovati,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slučajevima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propisanim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Zakonom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javnim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nabavkama, na način što se po utvr</w:t>
      </w:r>
      <w:r w:rsidR="003B558C">
        <w:rPr>
          <w:rFonts w:ascii="Times New Roman" w:hAnsi="Times New Roman"/>
        </w:rPr>
        <w:t>dj</w:t>
      </w:r>
      <w:r>
        <w:rPr>
          <w:rFonts w:ascii="Times New Roman" w:hAnsi="Times New Roman"/>
        </w:rPr>
        <w:t>enom metodu vrednuje (boduje) ukupni iznos ponu</w:t>
      </w:r>
      <w:r w:rsidR="003B558C">
        <w:rPr>
          <w:rFonts w:ascii="Times New Roman" w:hAnsi="Times New Roman"/>
        </w:rPr>
        <w:t>dj</w:t>
      </w:r>
      <w:r>
        <w:rPr>
          <w:rFonts w:ascii="Times New Roman" w:hAnsi="Times New Roman"/>
        </w:rPr>
        <w:t>ene cijene za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predmet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nabavke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cjelosti,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ukupni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iznos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ponu</w:t>
      </w:r>
      <w:r w:rsidR="003B558C">
        <w:rPr>
          <w:rFonts w:ascii="Times New Roman" w:hAnsi="Times New Roman"/>
        </w:rPr>
        <w:t>dj</w:t>
      </w:r>
      <w:r>
        <w:rPr>
          <w:rFonts w:ascii="Times New Roman" w:hAnsi="Times New Roman"/>
        </w:rPr>
        <w:t>ene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cijene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predmet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nabavke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odre</w:t>
      </w:r>
      <w:r w:rsidR="003B558C">
        <w:rPr>
          <w:rFonts w:ascii="Times New Roman" w:hAnsi="Times New Roman"/>
        </w:rPr>
        <w:t>dj</w:t>
      </w:r>
      <w:r>
        <w:rPr>
          <w:rFonts w:ascii="Times New Roman" w:hAnsi="Times New Roman"/>
        </w:rPr>
        <w:t>enoj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partiji,</w:t>
      </w:r>
      <w:r>
        <w:rPr>
          <w:rFonts w:ascii="Times New Roman" w:hAnsi="Times New Roman"/>
          <w:spacing w:val="-53"/>
        </w:rPr>
        <w:t xml:space="preserve"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je predmet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javne nabavke podijeljen na partije.</w:t>
      </w:r>
    </w:p>
    <w:p w:rsidR="0055099A" w:rsidRDefault="0055099A" w:rsidP="0055099A">
      <w:pPr>
        <w:ind w:left="45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Vrednovanje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ponuda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kriterijumu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cijena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vrši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najnižu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ponu</w:t>
      </w:r>
      <w:r w:rsidR="003B558C">
        <w:rPr>
          <w:rFonts w:ascii="Times New Roman" w:hAnsi="Times New Roman"/>
        </w:rPr>
        <w:t>dj</w:t>
      </w:r>
      <w:r>
        <w:rPr>
          <w:rFonts w:ascii="Times New Roman" w:hAnsi="Times New Roman"/>
        </w:rPr>
        <w:t>enu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cijenu.</w:t>
      </w:r>
    </w:p>
    <w:p w:rsidR="0055099A" w:rsidRDefault="0055099A" w:rsidP="0055099A">
      <w:pPr>
        <w:pStyle w:val="BodyText"/>
        <w:spacing w:before="3"/>
        <w:rPr>
          <w:rFonts w:ascii="Times New Roman"/>
          <w:sz w:val="22"/>
        </w:rPr>
      </w:pPr>
    </w:p>
    <w:p w:rsidR="0055099A" w:rsidRDefault="0055099A" w:rsidP="0055099A">
      <w:pPr>
        <w:pStyle w:val="Heading2"/>
        <w:ind w:left="2112"/>
      </w:pPr>
      <w:r>
        <w:t>Vrednovanje</w:t>
      </w:r>
      <w:r>
        <w:rPr>
          <w:spacing w:val="-1"/>
        </w:rPr>
        <w:t xml:space="preserve"> </w:t>
      </w:r>
      <w:r>
        <w:t>ponuda po</w:t>
      </w:r>
      <w:r>
        <w:rPr>
          <w:spacing w:val="-4"/>
        </w:rPr>
        <w:t xml:space="preserve"> </w:t>
      </w:r>
      <w:r>
        <w:t>kriterijumu odnos</w:t>
      </w:r>
      <w:r>
        <w:rPr>
          <w:spacing w:val="-3"/>
        </w:rPr>
        <w:t xml:space="preserve"> </w:t>
      </w:r>
      <w:r>
        <w:t>cijene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kvaliteta</w:t>
      </w:r>
    </w:p>
    <w:p w:rsidR="0055099A" w:rsidRDefault="0055099A" w:rsidP="0055099A">
      <w:pPr>
        <w:ind w:left="112" w:right="114" w:firstLine="34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kriterijumu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odnos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cijene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kvaliteta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ponude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vrednuju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tenderskom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dokumentacijom,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>u skladu sa članom 118 st. 2 i 3 Zakona o javnim nabavkama, utvrdi maksimalni iznos bodova za ponu</w:t>
      </w:r>
      <w:r w:rsidR="003B558C">
        <w:rPr>
          <w:rFonts w:ascii="Times New Roman" w:hAnsi="Times New Roman"/>
        </w:rPr>
        <w:t>dj</w:t>
      </w:r>
      <w:r>
        <w:rPr>
          <w:rFonts w:ascii="Times New Roman" w:hAnsi="Times New Roman"/>
        </w:rPr>
        <w:t>enu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najnižu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cijenu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maksimalni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iznos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bodova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ponu</w:t>
      </w:r>
      <w:r w:rsidR="003B558C">
        <w:rPr>
          <w:rFonts w:ascii="Times New Roman" w:hAnsi="Times New Roman"/>
        </w:rPr>
        <w:t>dj</w:t>
      </w:r>
      <w:r>
        <w:rPr>
          <w:rFonts w:ascii="Times New Roman" w:hAnsi="Times New Roman"/>
        </w:rPr>
        <w:t>ene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iznose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traženih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vrijednosti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predstavljaju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parametre kvaliteta predmeta javne nabavke, a zatim utvrdi metod načina vrednovanja ponuda po osnovu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ponu</w:t>
      </w:r>
      <w:r w:rsidR="003B558C">
        <w:rPr>
          <w:rFonts w:ascii="Times New Roman" w:hAnsi="Times New Roman"/>
        </w:rPr>
        <w:t>dj</w:t>
      </w:r>
      <w:r>
        <w:rPr>
          <w:rFonts w:ascii="Times New Roman" w:hAnsi="Times New Roman"/>
        </w:rPr>
        <w:t>ene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cijene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parametara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predstavljaju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kvalitet predmeta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nabavke.</w:t>
      </w:r>
    </w:p>
    <w:p w:rsidR="0055099A" w:rsidRDefault="0055099A" w:rsidP="0055099A">
      <w:pPr>
        <w:ind w:left="112" w:right="114" w:firstLine="34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Naručilac već prilikom opisa predmeta nabavke odre</w:t>
      </w:r>
      <w:r w:rsidR="003B558C">
        <w:rPr>
          <w:rFonts w:ascii="Times New Roman" w:hAnsi="Times New Roman"/>
        </w:rPr>
        <w:t>dj</w:t>
      </w:r>
      <w:r>
        <w:rPr>
          <w:rFonts w:ascii="Times New Roman" w:hAnsi="Times New Roman"/>
        </w:rPr>
        <w:t>uje obvezne karakteristike predmeta nabavke kao i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>konkretne minimalne zahtjeve po pitanju kvaliteta. Pored tih obveznih zahtjeva kvaliteta, naručilac može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željeti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dodatni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kvalitet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jasno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navesti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kvalitet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znači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njegove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karakteristike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na način da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kriterijum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bude što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mjerljiviji.</w:t>
      </w:r>
    </w:p>
    <w:p w:rsidR="0055099A" w:rsidRDefault="0055099A" w:rsidP="0055099A">
      <w:pPr>
        <w:ind w:left="112" w:right="115" w:firstLine="34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 vrednovanje ponuda po kriterijumu odnos cijene i kvaliteta naručilac može koristiti neke od sljedećih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kriterijuma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na koje upućuje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Zakon o javnim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nabavkama :</w:t>
      </w:r>
    </w:p>
    <w:p w:rsidR="0055099A" w:rsidRDefault="0055099A" w:rsidP="0055099A">
      <w:pPr>
        <w:pStyle w:val="ListParagraph"/>
        <w:numPr>
          <w:ilvl w:val="0"/>
          <w:numId w:val="3"/>
        </w:numPr>
        <w:tabs>
          <w:tab w:val="left" w:pos="647"/>
        </w:tabs>
        <w:ind w:right="116" w:firstLine="34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kvalitet,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tehničke,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estetske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i/ili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funkcionalne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karakteristike,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dostupnost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rješenja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korisnike,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socijalne,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ekološke 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inovativne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karakteristike,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trgovine i uslova trgovine;</w:t>
      </w:r>
    </w:p>
    <w:p w:rsidR="0055099A" w:rsidRDefault="0055099A" w:rsidP="0055099A">
      <w:pPr>
        <w:pStyle w:val="ListParagraph"/>
        <w:numPr>
          <w:ilvl w:val="0"/>
          <w:numId w:val="3"/>
        </w:numPr>
        <w:tabs>
          <w:tab w:val="left" w:pos="584"/>
        </w:tabs>
        <w:ind w:right="111" w:firstLine="34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organizaciju,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kvalifikacije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iskustvo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osoblja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angažovanog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izvršenju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odre</w:t>
      </w:r>
      <w:r w:rsidR="003B558C">
        <w:rPr>
          <w:rFonts w:ascii="Times New Roman" w:hAnsi="Times New Roman"/>
        </w:rPr>
        <w:t>dj</w:t>
      </w:r>
      <w:r>
        <w:rPr>
          <w:rFonts w:ascii="Times New Roman" w:hAnsi="Times New Roman"/>
        </w:rPr>
        <w:t>enog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ugovora,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kvalitet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>angažovanog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osoblja može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značajno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uticati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na uspješnost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izvršenja ugovora;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ili</w:t>
      </w:r>
    </w:p>
    <w:p w:rsidR="0055099A" w:rsidRDefault="0055099A" w:rsidP="0055099A">
      <w:pPr>
        <w:jc w:val="both"/>
        <w:rPr>
          <w:rFonts w:ascii="Times New Roman" w:hAnsi="Times New Roman"/>
        </w:rPr>
        <w:sectPr w:rsidR="0055099A">
          <w:pgSz w:w="11910" w:h="16850"/>
          <w:pgMar w:top="1340" w:right="1020" w:bottom="280" w:left="1020" w:header="720" w:footer="720" w:gutter="0"/>
          <w:cols w:space="720"/>
        </w:sectPr>
      </w:pPr>
    </w:p>
    <w:p w:rsidR="0055099A" w:rsidRDefault="0055099A" w:rsidP="0055099A">
      <w:pPr>
        <w:pStyle w:val="ListParagraph"/>
        <w:numPr>
          <w:ilvl w:val="0"/>
          <w:numId w:val="3"/>
        </w:numPr>
        <w:tabs>
          <w:tab w:val="left" w:pos="635"/>
        </w:tabs>
        <w:spacing w:before="71"/>
        <w:ind w:right="116" w:firstLine="34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usluge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nakon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prodaje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tehničku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pomoć,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uslove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isporuke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(datum isporuke, proces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isporuke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rok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isporuke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rok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izvršenja).</w:t>
      </w:r>
    </w:p>
    <w:p w:rsidR="0055099A" w:rsidRDefault="0055099A" w:rsidP="0055099A">
      <w:pPr>
        <w:spacing w:before="1"/>
        <w:ind w:left="112" w:right="108" w:firstLine="34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Vrednovanje</w:t>
      </w:r>
      <w:r w:rsidR="003B558C"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ponuda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kvaliteta,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tehničkih,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estetskih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i/ili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funkcionalnih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karakteristika,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dostupnosti rješenja za sve korisnike, socijalnih, ekoloških i inovativnih karakteristika, trgovine i uslova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trgovine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vrši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ponu</w:t>
      </w:r>
      <w:r w:rsidR="003B558C">
        <w:rPr>
          <w:rFonts w:ascii="Times New Roman" w:hAnsi="Times New Roman"/>
        </w:rPr>
        <w:t>dj</w:t>
      </w:r>
      <w:r>
        <w:rPr>
          <w:rFonts w:ascii="Times New Roman" w:hAnsi="Times New Roman"/>
        </w:rPr>
        <w:t>ene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karakteristike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i/ili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uslove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nijesu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zahtijevani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tehničkom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specifikacijom ili koji su iznad karakteristika zahtijevanih standarda ili karakteristika zahtijevanih oznaka, na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>način što se za svaki predvi</w:t>
      </w:r>
      <w:r w:rsidR="003B558C">
        <w:rPr>
          <w:rFonts w:ascii="Times New Roman" w:hAnsi="Times New Roman"/>
        </w:rPr>
        <w:t>dj</w:t>
      </w:r>
      <w:r>
        <w:rPr>
          <w:rFonts w:ascii="Times New Roman" w:hAnsi="Times New Roman"/>
        </w:rPr>
        <w:t>eni element ovog parametra utvrdi odre</w:t>
      </w:r>
      <w:r w:rsidR="003B558C">
        <w:rPr>
          <w:rFonts w:ascii="Times New Roman" w:hAnsi="Times New Roman"/>
        </w:rPr>
        <w:t>dj</w:t>
      </w:r>
      <w:r>
        <w:rPr>
          <w:rFonts w:ascii="Times New Roman" w:hAnsi="Times New Roman"/>
        </w:rPr>
        <w:t>eni bodova tako da njihov zbir daje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maksimalni broj bodova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predvi</w:t>
      </w:r>
      <w:r w:rsidR="003B558C">
        <w:rPr>
          <w:rFonts w:ascii="Times New Roman" w:hAnsi="Times New Roman"/>
        </w:rPr>
        <w:t>dj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po ovom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parametru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kvalitet.</w:t>
      </w:r>
    </w:p>
    <w:p w:rsidR="0055099A" w:rsidRDefault="0055099A" w:rsidP="0055099A">
      <w:pPr>
        <w:ind w:left="112" w:right="110" w:firstLine="34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Vrednovanje ponuda po osnovu parametara kvaliteta koji se odnose na organizaciju, kvalifikacije 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iskustvo lica kojima će biti povjereno izvršenje predmeta nabavke, vrši se na osnovu podatka o uspješnosti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organizacije ponu</w:t>
      </w:r>
      <w:r w:rsidR="003B558C">
        <w:rPr>
          <w:rFonts w:ascii="Times New Roman" w:hAnsi="Times New Roman"/>
        </w:rPr>
        <w:t>dj</w:t>
      </w:r>
      <w:r>
        <w:rPr>
          <w:rFonts w:ascii="Times New Roman" w:hAnsi="Times New Roman"/>
        </w:rPr>
        <w:t>ača koja se može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dokazivati</w:t>
      </w:r>
      <w:r>
        <w:rPr>
          <w:rFonts w:ascii="Times New Roman" w:hAnsi="Times New Roman"/>
          <w:spacing w:val="55"/>
        </w:rPr>
        <w:t xml:space="preserve"> </w:t>
      </w:r>
      <w:r>
        <w:rPr>
          <w:rFonts w:ascii="Times New Roman" w:hAnsi="Times New Roman"/>
        </w:rPr>
        <w:t>odgovarajućim sertifikatom nadležnog akreditovanog tijela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ili drugim odgovarajućim dokazom o adekvatnoj organizaciji ponu</w:t>
      </w:r>
      <w:r w:rsidR="003B558C">
        <w:rPr>
          <w:rFonts w:ascii="Times New Roman" w:hAnsi="Times New Roman"/>
        </w:rPr>
        <w:t>dj</w:t>
      </w:r>
      <w:r>
        <w:rPr>
          <w:rFonts w:ascii="Times New Roman" w:hAnsi="Times New Roman"/>
        </w:rPr>
        <w:t>ača koji je primjeren predmetu nabavke,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kao i na osnovu podataka o kvalifikacijama i iskustvu lica kojima će biti povjereno izvršenje predmeta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nabavke, što se dokazuje dokazima nadležnog organa i/ili ovlašćene organizacije, odnosno pravnog lica 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nivou okvira kvalifikacije i/ili stručne osposobljenosti lica kojima će biti povjereno izvršenje predmeta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nabavke, na način što se za svaki od navedenih elemenata ovog parametra utvrdi odre</w:t>
      </w:r>
      <w:r w:rsidR="003B558C">
        <w:rPr>
          <w:rFonts w:ascii="Times New Roman" w:hAnsi="Times New Roman"/>
        </w:rPr>
        <w:t>dj</w:t>
      </w:r>
      <w:r>
        <w:rPr>
          <w:rFonts w:ascii="Times New Roman" w:hAnsi="Times New Roman"/>
        </w:rPr>
        <w:t>eni broj bodova tako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njihov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zbir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daje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maksimalni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broj bodova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predvi</w:t>
      </w:r>
      <w:r w:rsidR="003B558C">
        <w:rPr>
          <w:rFonts w:ascii="Times New Roman" w:hAnsi="Times New Roman"/>
        </w:rPr>
        <w:t>dj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parametru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kvalitet.</w:t>
      </w:r>
    </w:p>
    <w:p w:rsidR="0055099A" w:rsidRDefault="0055099A" w:rsidP="0055099A">
      <w:pPr>
        <w:ind w:left="112" w:right="108" w:firstLine="34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Vrednovanje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ponuda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parametra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kvaliteta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vrši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samo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isti</w:t>
      </w:r>
      <w:r>
        <w:rPr>
          <w:rFonts w:ascii="Times New Roman" w:hAnsi="Times New Roman"/>
          <w:spacing w:val="55"/>
        </w:rPr>
        <w:t xml:space="preserve"> </w:t>
      </w:r>
      <w:r>
        <w:rPr>
          <w:rFonts w:ascii="Times New Roman" w:hAnsi="Times New Roman"/>
        </w:rPr>
        <w:t>nijesu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tenderskom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dokumentacijom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zahtijevani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uslov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stručne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tehničke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osposobljenosti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predvi</w:t>
      </w:r>
      <w:r w:rsidR="003B558C">
        <w:rPr>
          <w:rFonts w:ascii="Times New Roman" w:hAnsi="Times New Roman"/>
        </w:rPr>
        <w:t>dj</w:t>
      </w:r>
      <w:r>
        <w:rPr>
          <w:rFonts w:ascii="Times New Roman" w:hAnsi="Times New Roman"/>
        </w:rPr>
        <w:t>eno</w:t>
      </w:r>
      <w:r w:rsidR="003B558C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53"/>
        </w:rPr>
        <w:t xml:space="preserve"> </w:t>
      </w:r>
      <w:r>
        <w:rPr>
          <w:rFonts w:ascii="Times New Roman" w:hAnsi="Times New Roman"/>
        </w:rPr>
        <w:t>da će se vrednovanje vršiti za ponu</w:t>
      </w:r>
      <w:r w:rsidR="003B558C">
        <w:rPr>
          <w:rFonts w:ascii="Times New Roman" w:hAnsi="Times New Roman"/>
        </w:rPr>
        <w:t>dj</w:t>
      </w:r>
      <w:r>
        <w:rPr>
          <w:rFonts w:ascii="Times New Roman" w:hAnsi="Times New Roman"/>
        </w:rPr>
        <w:t>ene parametre iznad predvi</w:t>
      </w:r>
      <w:r w:rsidR="003B558C">
        <w:rPr>
          <w:rFonts w:ascii="Times New Roman" w:hAnsi="Times New Roman"/>
        </w:rPr>
        <w:t>dj</w:t>
      </w:r>
      <w:r>
        <w:rPr>
          <w:rFonts w:ascii="Times New Roman" w:hAnsi="Times New Roman"/>
        </w:rPr>
        <w:t>enih minimalnih zahtjeva stručne i tehničke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>osposobljenosti.</w:t>
      </w:r>
    </w:p>
    <w:p w:rsidR="0055099A" w:rsidRDefault="0055099A" w:rsidP="0055099A">
      <w:pPr>
        <w:ind w:left="112" w:right="109" w:firstLine="34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Vrednovanje ponuda po osnovu parametara kvaliteta koji se odnose na usluge nakon prodaje, tehničku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pomoć i uslove isporuke (vrijeme isporuke, proces isporuke, rok isporuke, garantni rok ili rok izvršenja), vrši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>se u odnosu na ponu</w:t>
      </w:r>
      <w:r w:rsidR="003B558C">
        <w:rPr>
          <w:rFonts w:ascii="Times New Roman" w:hAnsi="Times New Roman"/>
        </w:rPr>
        <w:t>dj</w:t>
      </w:r>
      <w:r>
        <w:rPr>
          <w:rFonts w:ascii="Times New Roman" w:hAnsi="Times New Roman"/>
        </w:rPr>
        <w:t>ene uslove koji nijesu zahtijevani tehničkom specifikacijom ili koji su povoljniji,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odnosno bolji od zahtijevanih uslova, na način što se za svaki predvi</w:t>
      </w:r>
      <w:r w:rsidR="003B558C">
        <w:rPr>
          <w:rFonts w:ascii="Times New Roman" w:hAnsi="Times New Roman"/>
        </w:rPr>
        <w:t>dj</w:t>
      </w:r>
      <w:r>
        <w:rPr>
          <w:rFonts w:ascii="Times New Roman" w:hAnsi="Times New Roman"/>
        </w:rPr>
        <w:t>eni element ovog parametra utvrdi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odre</w:t>
      </w:r>
      <w:r w:rsidR="003B558C">
        <w:rPr>
          <w:rFonts w:ascii="Times New Roman" w:hAnsi="Times New Roman"/>
        </w:rPr>
        <w:t>dj</w:t>
      </w:r>
      <w:r>
        <w:rPr>
          <w:rFonts w:ascii="Times New Roman" w:hAnsi="Times New Roman"/>
        </w:rPr>
        <w:t>eni broj bodova tako da njihov zbir daje maksimalni broj bodova koji je predvi</w:t>
      </w:r>
      <w:r w:rsidR="003B558C">
        <w:rPr>
          <w:rFonts w:ascii="Times New Roman" w:hAnsi="Times New Roman"/>
        </w:rPr>
        <w:t>dj</w:t>
      </w:r>
      <w:r>
        <w:rPr>
          <w:rFonts w:ascii="Times New Roman" w:hAnsi="Times New Roman"/>
        </w:rPr>
        <w:t>en po ovom parametru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>kvaliteta.</w:t>
      </w:r>
    </w:p>
    <w:p w:rsidR="0055099A" w:rsidRDefault="0055099A" w:rsidP="0055099A">
      <w:pPr>
        <w:pStyle w:val="BodyText"/>
        <w:spacing w:before="4"/>
        <w:rPr>
          <w:rFonts w:ascii="Times New Roman"/>
          <w:sz w:val="22"/>
        </w:rPr>
      </w:pPr>
    </w:p>
    <w:p w:rsidR="0055099A" w:rsidRDefault="0055099A" w:rsidP="0055099A">
      <w:pPr>
        <w:pStyle w:val="Heading2"/>
        <w:spacing w:line="251" w:lineRule="exact"/>
        <w:ind w:left="2102"/>
      </w:pPr>
      <w:r>
        <w:t>Vrednovanje</w:t>
      </w:r>
      <w:r>
        <w:rPr>
          <w:spacing w:val="-3"/>
        </w:rPr>
        <w:t xml:space="preserve"> </w:t>
      </w:r>
      <w:r>
        <w:t>ponuda</w:t>
      </w:r>
      <w:r>
        <w:rPr>
          <w:spacing w:val="-2"/>
        </w:rPr>
        <w:t xml:space="preserve"> </w:t>
      </w:r>
      <w:r>
        <w:t>po</w:t>
      </w:r>
      <w:r>
        <w:rPr>
          <w:spacing w:val="-6"/>
        </w:rPr>
        <w:t xml:space="preserve"> </w:t>
      </w:r>
      <w:r>
        <w:t>kriterijumu</w:t>
      </w:r>
      <w:r>
        <w:rPr>
          <w:spacing w:val="-2"/>
        </w:rPr>
        <w:t xml:space="preserve"> </w:t>
      </w:r>
      <w:r>
        <w:t>trošak</w:t>
      </w:r>
      <w:r>
        <w:rPr>
          <w:spacing w:val="-2"/>
        </w:rPr>
        <w:t xml:space="preserve"> </w:t>
      </w:r>
      <w:r>
        <w:t>životnog</w:t>
      </w:r>
      <w:r>
        <w:rPr>
          <w:spacing w:val="-3"/>
        </w:rPr>
        <w:t xml:space="preserve"> </w:t>
      </w:r>
      <w:r>
        <w:t>ciklusa</w:t>
      </w:r>
    </w:p>
    <w:p w:rsidR="0055099A" w:rsidRDefault="0055099A" w:rsidP="0055099A">
      <w:pPr>
        <w:ind w:left="112" w:right="110" w:firstLine="34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kriterijumu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trošak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životnog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ciklusa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ponude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vrednuju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tenderskom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dokumentacijom,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>u skladu sa članom 119 stav 1 tač. 1 i 2 Zakona o javnim nabavkama, utvrde odre</w:t>
      </w:r>
      <w:r w:rsidR="003B558C">
        <w:rPr>
          <w:rFonts w:ascii="Times New Roman" w:hAnsi="Times New Roman"/>
        </w:rPr>
        <w:t>dj</w:t>
      </w:r>
      <w:r>
        <w:rPr>
          <w:rFonts w:ascii="Times New Roman" w:hAnsi="Times New Roman"/>
        </w:rPr>
        <w:t>eni troškovi (jedan ili više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>troškova)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</w:rPr>
        <w:t>životnog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ciklusa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</w:rPr>
        <w:t>predmeta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</w:rPr>
        <w:t>nabavke,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</w:rPr>
        <w:t>zatim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utvrdi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</w:rPr>
        <w:t>metod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</w:rPr>
        <w:t>načina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</w:rPr>
        <w:t>vrednovanja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</w:rPr>
        <w:t>ponuda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>tih troškova, te za svaki najpovoljniji iznos predvi</w:t>
      </w:r>
      <w:r w:rsidR="003B558C">
        <w:rPr>
          <w:rFonts w:ascii="Times New Roman" w:hAnsi="Times New Roman"/>
        </w:rPr>
        <w:t>dj</w:t>
      </w:r>
      <w:r>
        <w:rPr>
          <w:rFonts w:ascii="Times New Roman" w:hAnsi="Times New Roman"/>
        </w:rPr>
        <w:t>enog troška utvrdi maksimalni broj bodova, tako da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njihov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zbir čini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100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bodova.</w:t>
      </w:r>
    </w:p>
    <w:p w:rsidR="0055099A" w:rsidRDefault="0055099A" w:rsidP="0055099A">
      <w:pPr>
        <w:ind w:left="112" w:right="119" w:firstLine="34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Kriterijum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trošak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životnog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ciklusa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pokriva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odgovarajućoj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mjeri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sljedećih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životnih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troškova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robu, usluge ili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radove:</w:t>
      </w:r>
    </w:p>
    <w:p w:rsidR="0055099A" w:rsidRDefault="0055099A" w:rsidP="0055099A">
      <w:pPr>
        <w:pStyle w:val="ListParagraph"/>
        <w:numPr>
          <w:ilvl w:val="1"/>
          <w:numId w:val="4"/>
        </w:numPr>
        <w:tabs>
          <w:tab w:val="left" w:pos="682"/>
        </w:tabs>
        <w:spacing w:line="252" w:lineRule="exact"/>
        <w:rPr>
          <w:rFonts w:ascii="Times New Roman" w:hAnsi="Times New Roman"/>
        </w:rPr>
      </w:pPr>
      <w:r>
        <w:rPr>
          <w:rFonts w:ascii="Times New Roman" w:hAnsi="Times New Roman"/>
        </w:rPr>
        <w:t>troškove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naručioca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korisnika,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su:</w:t>
      </w:r>
    </w:p>
    <w:p w:rsidR="0055099A" w:rsidRDefault="0055099A" w:rsidP="0055099A">
      <w:pPr>
        <w:pStyle w:val="ListParagraph"/>
        <w:numPr>
          <w:ilvl w:val="0"/>
          <w:numId w:val="3"/>
        </w:numPr>
        <w:tabs>
          <w:tab w:val="left" w:pos="579"/>
        </w:tabs>
        <w:spacing w:line="252" w:lineRule="exact"/>
        <w:ind w:left="578" w:hanging="125"/>
        <w:rPr>
          <w:rFonts w:ascii="Times New Roman" w:hAnsi="Times New Roman"/>
        </w:rPr>
      </w:pPr>
      <w:r>
        <w:rPr>
          <w:rFonts w:ascii="Times New Roman" w:hAnsi="Times New Roman"/>
        </w:rPr>
        <w:t>troškovi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nabavke;</w:t>
      </w:r>
    </w:p>
    <w:p w:rsidR="0055099A" w:rsidRDefault="0055099A" w:rsidP="0055099A">
      <w:pPr>
        <w:pStyle w:val="ListParagraph"/>
        <w:numPr>
          <w:ilvl w:val="0"/>
          <w:numId w:val="3"/>
        </w:numPr>
        <w:tabs>
          <w:tab w:val="left" w:pos="579"/>
        </w:tabs>
        <w:spacing w:line="252" w:lineRule="exact"/>
        <w:ind w:left="578" w:hanging="125"/>
        <w:rPr>
          <w:rFonts w:ascii="Times New Roman" w:hAnsi="Times New Roman"/>
        </w:rPr>
      </w:pPr>
      <w:r>
        <w:rPr>
          <w:rFonts w:ascii="Times New Roman" w:hAnsi="Times New Roman"/>
        </w:rPr>
        <w:t>troškovi korišćenja,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energija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drugi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resursi;</w:t>
      </w:r>
    </w:p>
    <w:p w:rsidR="0055099A" w:rsidRDefault="0055099A" w:rsidP="0055099A">
      <w:pPr>
        <w:pStyle w:val="ListParagraph"/>
        <w:numPr>
          <w:ilvl w:val="0"/>
          <w:numId w:val="3"/>
        </w:numPr>
        <w:tabs>
          <w:tab w:val="left" w:pos="579"/>
        </w:tabs>
        <w:spacing w:line="252" w:lineRule="exact"/>
        <w:ind w:left="578" w:hanging="125"/>
        <w:rPr>
          <w:rFonts w:ascii="Times New Roman" w:hAnsi="Times New Roman"/>
        </w:rPr>
      </w:pPr>
      <w:r>
        <w:rPr>
          <w:rFonts w:ascii="Times New Roman" w:hAnsi="Times New Roman"/>
        </w:rPr>
        <w:t>troškovi održavanja;</w:t>
      </w:r>
    </w:p>
    <w:p w:rsidR="0055099A" w:rsidRDefault="0055099A" w:rsidP="0055099A">
      <w:pPr>
        <w:pStyle w:val="ListParagraph"/>
        <w:numPr>
          <w:ilvl w:val="0"/>
          <w:numId w:val="3"/>
        </w:numPr>
        <w:tabs>
          <w:tab w:val="left" w:pos="579"/>
        </w:tabs>
        <w:spacing w:line="252" w:lineRule="exact"/>
        <w:ind w:left="578" w:hanging="1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troškovi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kraju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života,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troškovi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prikupljanja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reciklaže;</w:t>
      </w:r>
    </w:p>
    <w:p w:rsidR="0055099A" w:rsidRDefault="0055099A" w:rsidP="0055099A">
      <w:pPr>
        <w:pStyle w:val="ListParagraph"/>
        <w:numPr>
          <w:ilvl w:val="1"/>
          <w:numId w:val="4"/>
        </w:numPr>
        <w:tabs>
          <w:tab w:val="left" w:pos="697"/>
        </w:tabs>
        <w:spacing w:before="2"/>
        <w:ind w:left="112" w:right="114" w:firstLine="34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troškovi spoljnih uticaja na životnu sredinu koji se odnose na životni vijek robe, usluga ili radova, ako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se njihova novčana vrijednost može utvrditi i verifikovati. Ovi troškovi mogu uključivati na primjer troškove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>emisije gasova sa efektom staklene bašte i drugih zaga</w:t>
      </w:r>
      <w:r w:rsidR="003B558C">
        <w:rPr>
          <w:rFonts w:ascii="Times New Roman" w:hAnsi="Times New Roman"/>
        </w:rPr>
        <w:t>dj</w:t>
      </w:r>
      <w:r>
        <w:rPr>
          <w:rFonts w:ascii="Times New Roman" w:hAnsi="Times New Roman"/>
        </w:rPr>
        <w:t>ivača, kao i druge troškove ublažavanja klimatskih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promjena.</w:t>
      </w:r>
    </w:p>
    <w:p w:rsidR="0055099A" w:rsidRDefault="0055099A" w:rsidP="0055099A">
      <w:pPr>
        <w:ind w:left="112" w:right="111" w:firstLine="34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Ako naručilac procijeni troškove izračunavanjem troškova životnog ciklusa, u tenderskoj dokumentaciji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je dužan da navede podatke koje treba da dostave ponu</w:t>
      </w:r>
      <w:r w:rsidR="003B558C">
        <w:rPr>
          <w:rFonts w:ascii="Times New Roman" w:hAnsi="Times New Roman"/>
        </w:rPr>
        <w:t>dj</w:t>
      </w:r>
      <w:r>
        <w:rPr>
          <w:rFonts w:ascii="Times New Roman" w:hAnsi="Times New Roman"/>
        </w:rPr>
        <w:t>ači kao i koje podatke potrebne za računanje će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koristiti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naručilac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koristiti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utvr</w:t>
      </w:r>
      <w:r w:rsidR="003B558C">
        <w:rPr>
          <w:rFonts w:ascii="Times New Roman" w:hAnsi="Times New Roman"/>
        </w:rPr>
        <w:t>dj</w:t>
      </w:r>
      <w:r>
        <w:rPr>
          <w:rFonts w:ascii="Times New Roman" w:hAnsi="Times New Roman"/>
        </w:rPr>
        <w:t>ivanje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troškova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životnog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ciklusa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tih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podataka.</w:t>
      </w:r>
    </w:p>
    <w:p w:rsidR="0055099A" w:rsidRDefault="0055099A" w:rsidP="0055099A">
      <w:pPr>
        <w:pStyle w:val="BodyText"/>
        <w:spacing w:before="4"/>
        <w:rPr>
          <w:rFonts w:ascii="Times New Roman"/>
          <w:sz w:val="22"/>
        </w:rPr>
      </w:pPr>
    </w:p>
    <w:p w:rsidR="0055099A" w:rsidRDefault="0055099A" w:rsidP="0055099A">
      <w:pPr>
        <w:pStyle w:val="Heading2"/>
        <w:spacing w:before="1"/>
        <w:ind w:left="3305"/>
        <w:jc w:val="left"/>
      </w:pPr>
      <w:r>
        <w:t>Metodologija</w:t>
      </w:r>
      <w:r>
        <w:rPr>
          <w:spacing w:val="-2"/>
        </w:rPr>
        <w:t xml:space="preserve"> </w:t>
      </w:r>
      <w:r>
        <w:t>vrednovanja</w:t>
      </w:r>
      <w:r>
        <w:rPr>
          <w:spacing w:val="-1"/>
        </w:rPr>
        <w:t xml:space="preserve"> </w:t>
      </w:r>
      <w:r>
        <w:t>ponuda</w:t>
      </w:r>
    </w:p>
    <w:p w:rsidR="0055099A" w:rsidRDefault="0055099A" w:rsidP="0055099A">
      <w:pPr>
        <w:spacing w:line="250" w:lineRule="exact"/>
        <w:ind w:left="454"/>
        <w:rPr>
          <w:rFonts w:ascii="Times New Roman" w:hAnsi="Times New Roman"/>
        </w:rPr>
      </w:pPr>
      <w:r>
        <w:rPr>
          <w:rFonts w:ascii="Times New Roman" w:hAnsi="Times New Roman"/>
        </w:rPr>
        <w:t>Naručilac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vrši vrednovanje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ponuda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primjenom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odgovarajućeg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metoda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vrednovanja,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to:</w:t>
      </w:r>
    </w:p>
    <w:p w:rsidR="0055099A" w:rsidRDefault="0055099A" w:rsidP="0055099A">
      <w:pPr>
        <w:pStyle w:val="ListParagraph"/>
        <w:numPr>
          <w:ilvl w:val="0"/>
          <w:numId w:val="2"/>
        </w:numPr>
        <w:tabs>
          <w:tab w:val="left" w:pos="694"/>
        </w:tabs>
        <w:spacing w:before="1" w:line="252" w:lineRule="exact"/>
        <w:rPr>
          <w:rFonts w:ascii="Times New Roman"/>
        </w:rPr>
      </w:pPr>
      <w:r>
        <w:rPr>
          <w:rFonts w:ascii="Times New Roman"/>
        </w:rPr>
        <w:t>relativnog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(proporcionalnog)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metoda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vrednovanja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ponude;</w:t>
      </w:r>
    </w:p>
    <w:p w:rsidR="0055099A" w:rsidRDefault="0055099A" w:rsidP="0055099A">
      <w:pPr>
        <w:pStyle w:val="ListParagraph"/>
        <w:numPr>
          <w:ilvl w:val="0"/>
          <w:numId w:val="2"/>
        </w:numPr>
        <w:tabs>
          <w:tab w:val="left" w:pos="694"/>
        </w:tabs>
        <w:spacing w:line="252" w:lineRule="exact"/>
        <w:rPr>
          <w:rFonts w:ascii="Times New Roman"/>
        </w:rPr>
      </w:pPr>
      <w:r>
        <w:rPr>
          <w:rFonts w:ascii="Times New Roman"/>
        </w:rPr>
        <w:t>apsolutnog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metoda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vrednovanja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ponude; ili</w:t>
      </w:r>
    </w:p>
    <w:p w:rsidR="0055099A" w:rsidRDefault="0055099A" w:rsidP="0055099A">
      <w:pPr>
        <w:pStyle w:val="ListParagraph"/>
        <w:numPr>
          <w:ilvl w:val="0"/>
          <w:numId w:val="2"/>
        </w:numPr>
        <w:tabs>
          <w:tab w:val="left" w:pos="694"/>
        </w:tabs>
        <w:spacing w:line="252" w:lineRule="exact"/>
        <w:rPr>
          <w:rFonts w:ascii="Times New Roman"/>
        </w:rPr>
      </w:pPr>
      <w:r>
        <w:rPr>
          <w:rFonts w:ascii="Times New Roman"/>
        </w:rPr>
        <w:t>kombinovanog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metoda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vrednovanja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ponude.</w:t>
      </w:r>
    </w:p>
    <w:p w:rsidR="0055099A" w:rsidRDefault="0055099A" w:rsidP="0055099A">
      <w:pPr>
        <w:spacing w:line="252" w:lineRule="exact"/>
        <w:rPr>
          <w:rFonts w:ascii="Times New Roman"/>
        </w:rPr>
        <w:sectPr w:rsidR="0055099A">
          <w:pgSz w:w="11910" w:h="16850"/>
          <w:pgMar w:top="1340" w:right="1020" w:bottom="280" w:left="1020" w:header="720" w:footer="720" w:gutter="0"/>
          <w:cols w:space="720"/>
        </w:sectPr>
      </w:pPr>
    </w:p>
    <w:p w:rsidR="0055099A" w:rsidRDefault="0055099A" w:rsidP="0055099A">
      <w:pPr>
        <w:spacing w:before="71"/>
        <w:ind w:left="112" w:right="117" w:firstLine="34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Cilj svakog metoda je definisanje kriterijuma za izbor ekonomski najpovoljnije ponude koji će omogućiti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>usporedivost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ponuda.</w:t>
      </w:r>
    </w:p>
    <w:p w:rsidR="0055099A" w:rsidRDefault="0055099A" w:rsidP="0055099A">
      <w:pPr>
        <w:pStyle w:val="BodyText"/>
        <w:spacing w:before="5"/>
        <w:rPr>
          <w:rFonts w:ascii="Times New Roman"/>
          <w:sz w:val="22"/>
        </w:rPr>
      </w:pPr>
    </w:p>
    <w:p w:rsidR="0055099A" w:rsidRDefault="0055099A" w:rsidP="0055099A">
      <w:pPr>
        <w:pStyle w:val="Heading2"/>
        <w:ind w:left="2381"/>
      </w:pPr>
      <w:r>
        <w:t>Relativni</w:t>
      </w:r>
      <w:r>
        <w:rPr>
          <w:spacing w:val="-2"/>
        </w:rPr>
        <w:t xml:space="preserve"> </w:t>
      </w:r>
      <w:r>
        <w:t>(proporcionalni)</w:t>
      </w:r>
      <w:r>
        <w:rPr>
          <w:spacing w:val="-2"/>
        </w:rPr>
        <w:t xml:space="preserve"> </w:t>
      </w:r>
      <w:r>
        <w:t>metod</w:t>
      </w:r>
      <w:r>
        <w:rPr>
          <w:spacing w:val="-2"/>
        </w:rPr>
        <w:t xml:space="preserve"> </w:t>
      </w:r>
      <w:r>
        <w:t>vrednovanja</w:t>
      </w:r>
      <w:r>
        <w:rPr>
          <w:spacing w:val="-2"/>
        </w:rPr>
        <w:t xml:space="preserve"> </w:t>
      </w:r>
      <w:r>
        <w:t>ponude</w:t>
      </w:r>
    </w:p>
    <w:p w:rsidR="0055099A" w:rsidRDefault="0055099A" w:rsidP="0055099A">
      <w:pPr>
        <w:spacing w:line="242" w:lineRule="auto"/>
        <w:ind w:left="112" w:right="116" w:firstLine="34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Kod relativnog metoda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ocjena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pojedine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ponude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zavisi od „kvaliteta”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ostalih ponuda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dostavljenih u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postupku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javne nabavke.</w:t>
      </w:r>
    </w:p>
    <w:p w:rsidR="0055099A" w:rsidRDefault="0055099A" w:rsidP="0055099A">
      <w:pPr>
        <w:spacing w:line="248" w:lineRule="exact"/>
        <w:ind w:left="45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Primjenom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relativnog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metoda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ponude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vrednuju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traženi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parametar zahtjijevan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u:</w:t>
      </w:r>
    </w:p>
    <w:p w:rsidR="0055099A" w:rsidRDefault="0055099A" w:rsidP="0055099A">
      <w:pPr>
        <w:pStyle w:val="ListParagraph"/>
        <w:numPr>
          <w:ilvl w:val="0"/>
          <w:numId w:val="1"/>
        </w:numPr>
        <w:tabs>
          <w:tab w:val="left" w:pos="711"/>
        </w:tabs>
        <w:ind w:right="113" w:firstLine="34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silaznom redu po važnosti - “što manje to bolje”, ponudi sa ponu</w:t>
      </w:r>
      <w:r w:rsidR="003B558C">
        <w:rPr>
          <w:rFonts w:ascii="Times New Roman" w:hAnsi="Times New Roman"/>
        </w:rPr>
        <w:t>dj</w:t>
      </w:r>
      <w:r>
        <w:rPr>
          <w:rFonts w:ascii="Times New Roman" w:hAnsi="Times New Roman"/>
        </w:rPr>
        <w:t>enim najnižim iznosom dodjeljuje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maksimalno predvi</w:t>
      </w:r>
      <w:r w:rsidR="003B558C">
        <w:rPr>
          <w:rFonts w:ascii="Times New Roman" w:hAnsi="Times New Roman"/>
        </w:rPr>
        <w:t>dj</w:t>
      </w:r>
      <w:r>
        <w:rPr>
          <w:rFonts w:ascii="Times New Roman" w:hAnsi="Times New Roman"/>
        </w:rPr>
        <w:t>eni broj bodova, a ostale ponude vrednuju se na način što se najniži ponuĎeni iznos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podijeli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ponu</w:t>
      </w:r>
      <w:r w:rsidR="003B558C">
        <w:rPr>
          <w:rFonts w:ascii="Times New Roman" w:hAnsi="Times New Roman"/>
        </w:rPr>
        <w:t>dj</w:t>
      </w:r>
      <w:bookmarkStart w:id="0" w:name="_GoBack"/>
      <w:bookmarkEnd w:id="0"/>
      <w:r>
        <w:rPr>
          <w:rFonts w:ascii="Times New Roman" w:hAnsi="Times New Roman"/>
        </w:rPr>
        <w:t>enim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iznosom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dobijeni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rezultat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pomnoži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predvi</w:t>
      </w:r>
      <w:r w:rsidR="003B558C">
        <w:rPr>
          <w:rFonts w:ascii="Times New Roman" w:hAnsi="Times New Roman"/>
        </w:rPr>
        <w:t>dj</w:t>
      </w:r>
      <w:r>
        <w:rPr>
          <w:rFonts w:ascii="Times New Roman" w:hAnsi="Times New Roman"/>
        </w:rPr>
        <w:t>enim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maksimalnim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brojem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bodova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ili</w:t>
      </w:r>
    </w:p>
    <w:p w:rsidR="0055099A" w:rsidRDefault="0055099A" w:rsidP="0055099A">
      <w:pPr>
        <w:pStyle w:val="ListParagraph"/>
        <w:numPr>
          <w:ilvl w:val="0"/>
          <w:numId w:val="1"/>
        </w:numPr>
        <w:tabs>
          <w:tab w:val="left" w:pos="718"/>
        </w:tabs>
        <w:ind w:right="114" w:firstLine="34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uzlaznom redu po važnosti - „što više to bolje”, ponudi sa ponu</w:t>
      </w:r>
      <w:r w:rsidR="003B558C">
        <w:rPr>
          <w:rFonts w:ascii="Times New Roman" w:hAnsi="Times New Roman"/>
        </w:rPr>
        <w:t>dj</w:t>
      </w:r>
      <w:r>
        <w:rPr>
          <w:rFonts w:ascii="Times New Roman" w:hAnsi="Times New Roman"/>
        </w:rPr>
        <w:t>enim najvišim iznosom dodjeljuje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maksimalno predvi</w:t>
      </w:r>
      <w:r w:rsidR="003B558C">
        <w:rPr>
          <w:rFonts w:ascii="Times New Roman" w:hAnsi="Times New Roman"/>
        </w:rPr>
        <w:t>dj</w:t>
      </w:r>
      <w:r>
        <w:rPr>
          <w:rFonts w:ascii="Times New Roman" w:hAnsi="Times New Roman"/>
        </w:rPr>
        <w:t>eni broj bodova, a ostale ponude vrednuju na način što se ponu</w:t>
      </w:r>
      <w:r w:rsidR="003B558C">
        <w:rPr>
          <w:rFonts w:ascii="Times New Roman" w:hAnsi="Times New Roman"/>
        </w:rPr>
        <w:t>dj</w:t>
      </w:r>
      <w:r>
        <w:rPr>
          <w:rFonts w:ascii="Times New Roman" w:hAnsi="Times New Roman"/>
        </w:rPr>
        <w:t>eni iznos podijeli sa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najvišim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ponu</w:t>
      </w:r>
      <w:r w:rsidR="003B558C">
        <w:rPr>
          <w:rFonts w:ascii="Times New Roman" w:hAnsi="Times New Roman"/>
        </w:rPr>
        <w:t>dj</w:t>
      </w:r>
      <w:r>
        <w:rPr>
          <w:rFonts w:ascii="Times New Roman" w:hAnsi="Times New Roman"/>
        </w:rPr>
        <w:t>enim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iznosom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dobijeni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rezultat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pomnoži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predvi</w:t>
      </w:r>
      <w:r w:rsidR="003B558C">
        <w:rPr>
          <w:rFonts w:ascii="Times New Roman" w:hAnsi="Times New Roman"/>
        </w:rPr>
        <w:t>dj</w:t>
      </w:r>
      <w:r>
        <w:rPr>
          <w:rFonts w:ascii="Times New Roman" w:hAnsi="Times New Roman"/>
        </w:rPr>
        <w:t>enim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maksimalnim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brojem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bodova.</w:t>
      </w:r>
    </w:p>
    <w:p w:rsidR="0055099A" w:rsidRDefault="0055099A" w:rsidP="0055099A">
      <w:pPr>
        <w:pStyle w:val="BodyText"/>
        <w:spacing w:before="4"/>
        <w:rPr>
          <w:rFonts w:ascii="Times New Roman"/>
          <w:sz w:val="22"/>
        </w:rPr>
      </w:pPr>
    </w:p>
    <w:p w:rsidR="0055099A" w:rsidRDefault="0055099A" w:rsidP="0055099A">
      <w:pPr>
        <w:pStyle w:val="Heading2"/>
        <w:ind w:left="3157"/>
      </w:pPr>
      <w:r>
        <w:t>Apsolutni</w:t>
      </w:r>
      <w:r>
        <w:rPr>
          <w:spacing w:val="-3"/>
        </w:rPr>
        <w:t xml:space="preserve"> </w:t>
      </w:r>
      <w:r>
        <w:t>metod vrednovanja</w:t>
      </w:r>
      <w:r>
        <w:rPr>
          <w:spacing w:val="-1"/>
        </w:rPr>
        <w:t xml:space="preserve"> </w:t>
      </w:r>
      <w:r>
        <w:t>ponude</w:t>
      </w:r>
    </w:p>
    <w:p w:rsidR="0055099A" w:rsidRDefault="0055099A" w:rsidP="0055099A">
      <w:pPr>
        <w:ind w:left="112" w:right="116" w:firstLine="34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Primjena apsolutnog metoda podrazumijeva da ocjena pojedine ponude ne zavisi od ostalih ponuda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dostavljenih u postupku jednostavne nabavke, već se ponude vrednuju na način što se za odre</w:t>
      </w:r>
      <w:r w:rsidR="003B558C">
        <w:rPr>
          <w:rFonts w:ascii="Times New Roman" w:hAnsi="Times New Roman"/>
        </w:rPr>
        <w:t>dj</w:t>
      </w:r>
      <w:r>
        <w:rPr>
          <w:rFonts w:ascii="Times New Roman" w:hAnsi="Times New Roman"/>
        </w:rPr>
        <w:t>eni parametar</w:t>
      </w:r>
      <w:r w:rsidR="003B558C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>utvr</w:t>
      </w:r>
      <w:r w:rsidR="003B558C">
        <w:rPr>
          <w:rFonts w:ascii="Times New Roman" w:hAnsi="Times New Roman"/>
        </w:rPr>
        <w:t>dj</w:t>
      </w:r>
      <w:r>
        <w:rPr>
          <w:rFonts w:ascii="Times New Roman" w:hAnsi="Times New Roman"/>
        </w:rPr>
        <w:t>uje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odre</w:t>
      </w:r>
      <w:r w:rsidR="003B558C">
        <w:rPr>
          <w:rFonts w:ascii="Times New Roman" w:hAnsi="Times New Roman"/>
        </w:rPr>
        <w:t>dj</w:t>
      </w:r>
      <w:r>
        <w:rPr>
          <w:rFonts w:ascii="Times New Roman" w:hAnsi="Times New Roman"/>
        </w:rPr>
        <w:t>eni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broj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bodova,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primjenjuje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na iznose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date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ponudama.</w:t>
      </w:r>
    </w:p>
    <w:p w:rsidR="0055099A" w:rsidRDefault="0055099A" w:rsidP="0055099A">
      <w:pPr>
        <w:pStyle w:val="BodyText"/>
        <w:spacing w:before="3"/>
        <w:rPr>
          <w:rFonts w:ascii="Times New Roman"/>
          <w:sz w:val="22"/>
        </w:rPr>
      </w:pPr>
    </w:p>
    <w:p w:rsidR="0055099A" w:rsidRDefault="0055099A" w:rsidP="0055099A">
      <w:pPr>
        <w:pStyle w:val="Heading2"/>
        <w:ind w:left="2974"/>
      </w:pPr>
      <w:r>
        <w:t>Kombinovani</w:t>
      </w:r>
      <w:r>
        <w:rPr>
          <w:spacing w:val="-4"/>
        </w:rPr>
        <w:t xml:space="preserve"> </w:t>
      </w:r>
      <w:r>
        <w:t>metod</w:t>
      </w:r>
      <w:r>
        <w:rPr>
          <w:spacing w:val="-1"/>
        </w:rPr>
        <w:t xml:space="preserve"> </w:t>
      </w:r>
      <w:r>
        <w:t>vrednovanja</w:t>
      </w:r>
      <w:r>
        <w:rPr>
          <w:spacing w:val="-1"/>
        </w:rPr>
        <w:t xml:space="preserve"> </w:t>
      </w:r>
      <w:r>
        <w:t>ponude</w:t>
      </w:r>
    </w:p>
    <w:p w:rsidR="0055099A" w:rsidRDefault="0055099A" w:rsidP="0055099A">
      <w:pPr>
        <w:ind w:left="112" w:right="112" w:firstLine="34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Primjenom kombinovanog metoda ponude se vrednuju na način što se, gdje je to moguće, odre</w:t>
      </w:r>
      <w:r w:rsidR="003B558C">
        <w:rPr>
          <w:rFonts w:ascii="Times New Roman" w:hAnsi="Times New Roman"/>
        </w:rPr>
        <w:t>dj</w:t>
      </w:r>
      <w:r>
        <w:rPr>
          <w:rFonts w:ascii="Times New Roman" w:hAnsi="Times New Roman"/>
        </w:rPr>
        <w:t>eni dio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djelovi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predmeta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javne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nabavke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vrednuju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apsolutnom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metodu,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odre</w:t>
      </w:r>
      <w:r w:rsidR="003B558C">
        <w:rPr>
          <w:rFonts w:ascii="Times New Roman" w:hAnsi="Times New Roman"/>
        </w:rPr>
        <w:t>dj</w:t>
      </w:r>
      <w:r>
        <w:rPr>
          <w:rFonts w:ascii="Times New Roman" w:hAnsi="Times New Roman"/>
        </w:rPr>
        <w:t>eni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dio,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djelovi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>predmeta javne nabavke vrednuju po relativnom (proporcionalnom) metodu i tako dobijeni bodovi zbiraju u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konačni broj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bodova ponude.“</w:t>
      </w:r>
    </w:p>
    <w:p w:rsidR="0055099A" w:rsidRDefault="0055099A" w:rsidP="0055099A">
      <w:pPr>
        <w:spacing w:line="251" w:lineRule="exact"/>
        <w:ind w:left="42" w:right="4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Član 2</w:t>
      </w:r>
    </w:p>
    <w:p w:rsidR="0055099A" w:rsidRDefault="0055099A" w:rsidP="0055099A">
      <w:pPr>
        <w:spacing w:line="252" w:lineRule="exact"/>
        <w:ind w:left="454"/>
        <w:rPr>
          <w:rFonts w:ascii="Times New Roman" w:hAnsi="Times New Roman"/>
        </w:rPr>
      </w:pPr>
      <w:r>
        <w:rPr>
          <w:rFonts w:ascii="Times New Roman" w:hAnsi="Times New Roman"/>
        </w:rPr>
        <w:t>Ovaj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pravilnik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stupa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snagu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osmog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dana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dana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objavljivanja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„Službenom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listu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Crne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Gore”.</w:t>
      </w:r>
    </w:p>
    <w:p w:rsidR="0055099A" w:rsidRDefault="0055099A" w:rsidP="0055099A">
      <w:pPr>
        <w:pStyle w:val="BodyText"/>
        <w:rPr>
          <w:rFonts w:ascii="Times New Roman"/>
          <w:sz w:val="22"/>
        </w:rPr>
      </w:pPr>
    </w:p>
    <w:p w:rsidR="0055099A" w:rsidRDefault="0055099A" w:rsidP="0055099A">
      <w:pPr>
        <w:spacing w:line="253" w:lineRule="exact"/>
        <w:ind w:left="454"/>
        <w:rPr>
          <w:rFonts w:ascii="Times New Roman"/>
        </w:rPr>
      </w:pPr>
      <w:r>
        <w:rPr>
          <w:rFonts w:ascii="Times New Roman"/>
        </w:rPr>
        <w:t>Broj: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10-426/23-1117/4</w:t>
      </w:r>
    </w:p>
    <w:p w:rsidR="0055099A" w:rsidRDefault="0055099A" w:rsidP="0055099A">
      <w:pPr>
        <w:spacing w:line="253" w:lineRule="exact"/>
        <w:ind w:left="454"/>
        <w:rPr>
          <w:rFonts w:ascii="Times New Roman"/>
        </w:rPr>
      </w:pPr>
      <w:r>
        <w:rPr>
          <w:rFonts w:ascii="Times New Roman"/>
        </w:rPr>
        <w:t>Podgorica,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6.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jula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2023. godine</w:t>
      </w:r>
    </w:p>
    <w:p w:rsidR="0055099A" w:rsidRDefault="0055099A" w:rsidP="0055099A">
      <w:pPr>
        <w:pStyle w:val="BodyText"/>
        <w:rPr>
          <w:rFonts w:ascii="Times New Roman"/>
          <w:sz w:val="22"/>
        </w:rPr>
      </w:pPr>
    </w:p>
    <w:p w:rsidR="0055099A" w:rsidRDefault="0055099A" w:rsidP="0055099A">
      <w:pPr>
        <w:spacing w:before="1" w:line="252" w:lineRule="exact"/>
        <w:ind w:left="42" w:right="41"/>
        <w:jc w:val="center"/>
        <w:rPr>
          <w:rFonts w:ascii="Times New Roman"/>
        </w:rPr>
      </w:pPr>
      <w:r>
        <w:rPr>
          <w:rFonts w:ascii="Times New Roman"/>
        </w:rPr>
        <w:t>Ministar,</w:t>
      </w:r>
    </w:p>
    <w:p w:rsidR="0055099A" w:rsidRDefault="0055099A" w:rsidP="0055099A">
      <w:pPr>
        <w:spacing w:line="252" w:lineRule="exact"/>
        <w:ind w:left="42" w:right="4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mr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/>
        </w:rPr>
        <w:t>Aleksandar</w:t>
      </w:r>
      <w:r>
        <w:rPr>
          <w:rFonts w:ascii="Times New Roman" w:hAnsi="Times New Roman"/>
          <w:b/>
          <w:spacing w:val="-2"/>
        </w:rPr>
        <w:t xml:space="preserve"> </w:t>
      </w:r>
      <w:r>
        <w:rPr>
          <w:rFonts w:ascii="Times New Roman" w:hAnsi="Times New Roman"/>
          <w:b/>
        </w:rPr>
        <w:t>Damjanović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s.r.</w:t>
      </w:r>
    </w:p>
    <w:p w:rsidR="008D5369" w:rsidRDefault="008D5369"/>
    <w:sectPr w:rsidR="008D53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D4048F"/>
    <w:multiLevelType w:val="hybridMultilevel"/>
    <w:tmpl w:val="11961190"/>
    <w:lvl w:ilvl="0" w:tplc="03FE67A8">
      <w:start w:val="1"/>
      <w:numFmt w:val="decimal"/>
      <w:lvlText w:val="%1)"/>
      <w:lvlJc w:val="left"/>
      <w:pPr>
        <w:ind w:left="693" w:hanging="2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bs" w:eastAsia="en-US" w:bidi="ar-SA"/>
      </w:rPr>
    </w:lvl>
    <w:lvl w:ilvl="1" w:tplc="09E62AEE">
      <w:numFmt w:val="bullet"/>
      <w:lvlText w:val="•"/>
      <w:lvlJc w:val="left"/>
      <w:pPr>
        <w:ind w:left="1616" w:hanging="240"/>
      </w:pPr>
      <w:rPr>
        <w:rFonts w:hint="default"/>
        <w:lang w:val="bs" w:eastAsia="en-US" w:bidi="ar-SA"/>
      </w:rPr>
    </w:lvl>
    <w:lvl w:ilvl="2" w:tplc="4E7E968E">
      <w:numFmt w:val="bullet"/>
      <w:lvlText w:val="•"/>
      <w:lvlJc w:val="left"/>
      <w:pPr>
        <w:ind w:left="2533" w:hanging="240"/>
      </w:pPr>
      <w:rPr>
        <w:rFonts w:hint="default"/>
        <w:lang w:val="bs" w:eastAsia="en-US" w:bidi="ar-SA"/>
      </w:rPr>
    </w:lvl>
    <w:lvl w:ilvl="3" w:tplc="5F7EF006">
      <w:numFmt w:val="bullet"/>
      <w:lvlText w:val="•"/>
      <w:lvlJc w:val="left"/>
      <w:pPr>
        <w:ind w:left="3449" w:hanging="240"/>
      </w:pPr>
      <w:rPr>
        <w:rFonts w:hint="default"/>
        <w:lang w:val="bs" w:eastAsia="en-US" w:bidi="ar-SA"/>
      </w:rPr>
    </w:lvl>
    <w:lvl w:ilvl="4" w:tplc="D128A7F0">
      <w:numFmt w:val="bullet"/>
      <w:lvlText w:val="•"/>
      <w:lvlJc w:val="left"/>
      <w:pPr>
        <w:ind w:left="4366" w:hanging="240"/>
      </w:pPr>
      <w:rPr>
        <w:rFonts w:hint="default"/>
        <w:lang w:val="bs" w:eastAsia="en-US" w:bidi="ar-SA"/>
      </w:rPr>
    </w:lvl>
    <w:lvl w:ilvl="5" w:tplc="37481936">
      <w:numFmt w:val="bullet"/>
      <w:lvlText w:val="•"/>
      <w:lvlJc w:val="left"/>
      <w:pPr>
        <w:ind w:left="5283" w:hanging="240"/>
      </w:pPr>
      <w:rPr>
        <w:rFonts w:hint="default"/>
        <w:lang w:val="bs" w:eastAsia="en-US" w:bidi="ar-SA"/>
      </w:rPr>
    </w:lvl>
    <w:lvl w:ilvl="6" w:tplc="976A508A">
      <w:numFmt w:val="bullet"/>
      <w:lvlText w:val="•"/>
      <w:lvlJc w:val="left"/>
      <w:pPr>
        <w:ind w:left="6199" w:hanging="240"/>
      </w:pPr>
      <w:rPr>
        <w:rFonts w:hint="default"/>
        <w:lang w:val="bs" w:eastAsia="en-US" w:bidi="ar-SA"/>
      </w:rPr>
    </w:lvl>
    <w:lvl w:ilvl="7" w:tplc="1F1CF2EC">
      <w:numFmt w:val="bullet"/>
      <w:lvlText w:val="•"/>
      <w:lvlJc w:val="left"/>
      <w:pPr>
        <w:ind w:left="7116" w:hanging="240"/>
      </w:pPr>
      <w:rPr>
        <w:rFonts w:hint="default"/>
        <w:lang w:val="bs" w:eastAsia="en-US" w:bidi="ar-SA"/>
      </w:rPr>
    </w:lvl>
    <w:lvl w:ilvl="8" w:tplc="E6746BC6">
      <w:numFmt w:val="bullet"/>
      <w:lvlText w:val="•"/>
      <w:lvlJc w:val="left"/>
      <w:pPr>
        <w:ind w:left="8033" w:hanging="240"/>
      </w:pPr>
      <w:rPr>
        <w:rFonts w:hint="default"/>
        <w:lang w:val="bs" w:eastAsia="en-US" w:bidi="ar-SA"/>
      </w:rPr>
    </w:lvl>
  </w:abstractNum>
  <w:abstractNum w:abstractNumId="1" w15:restartNumberingAfterBreak="0">
    <w:nsid w:val="5241435C"/>
    <w:multiLevelType w:val="hybridMultilevel"/>
    <w:tmpl w:val="DEBA1788"/>
    <w:lvl w:ilvl="0" w:tplc="1CAC5B58">
      <w:start w:val="1"/>
      <w:numFmt w:val="decimal"/>
      <w:lvlText w:val="%1)"/>
      <w:lvlJc w:val="left"/>
      <w:pPr>
        <w:ind w:left="112" w:hanging="25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bs" w:eastAsia="en-US" w:bidi="ar-SA"/>
      </w:rPr>
    </w:lvl>
    <w:lvl w:ilvl="1" w:tplc="C3A40E4A">
      <w:start w:val="1"/>
      <w:numFmt w:val="decimal"/>
      <w:lvlText w:val="%2)"/>
      <w:lvlJc w:val="left"/>
      <w:pPr>
        <w:ind w:left="1181" w:hanging="360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bs" w:eastAsia="en-US" w:bidi="ar-SA"/>
      </w:rPr>
    </w:lvl>
    <w:lvl w:ilvl="2" w:tplc="7AF0A478">
      <w:numFmt w:val="bullet"/>
      <w:lvlText w:val="-"/>
      <w:lvlJc w:val="left"/>
      <w:pPr>
        <w:ind w:left="1541" w:hanging="360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bs" w:eastAsia="en-US" w:bidi="ar-SA"/>
      </w:rPr>
    </w:lvl>
    <w:lvl w:ilvl="3" w:tplc="1BFCF1B0">
      <w:numFmt w:val="bullet"/>
      <w:lvlText w:val="•"/>
      <w:lvlJc w:val="left"/>
      <w:pPr>
        <w:ind w:left="2580" w:hanging="360"/>
      </w:pPr>
      <w:rPr>
        <w:rFonts w:hint="default"/>
        <w:lang w:val="bs" w:eastAsia="en-US" w:bidi="ar-SA"/>
      </w:rPr>
    </w:lvl>
    <w:lvl w:ilvl="4" w:tplc="753AA098">
      <w:numFmt w:val="bullet"/>
      <w:lvlText w:val="•"/>
      <w:lvlJc w:val="left"/>
      <w:pPr>
        <w:ind w:left="3621" w:hanging="360"/>
      </w:pPr>
      <w:rPr>
        <w:rFonts w:hint="default"/>
        <w:lang w:val="bs" w:eastAsia="en-US" w:bidi="ar-SA"/>
      </w:rPr>
    </w:lvl>
    <w:lvl w:ilvl="5" w:tplc="99D623B2">
      <w:numFmt w:val="bullet"/>
      <w:lvlText w:val="•"/>
      <w:lvlJc w:val="left"/>
      <w:pPr>
        <w:ind w:left="4662" w:hanging="360"/>
      </w:pPr>
      <w:rPr>
        <w:rFonts w:hint="default"/>
        <w:lang w:val="bs" w:eastAsia="en-US" w:bidi="ar-SA"/>
      </w:rPr>
    </w:lvl>
    <w:lvl w:ilvl="6" w:tplc="E4FC5D0A">
      <w:numFmt w:val="bullet"/>
      <w:lvlText w:val="•"/>
      <w:lvlJc w:val="left"/>
      <w:pPr>
        <w:ind w:left="5703" w:hanging="360"/>
      </w:pPr>
      <w:rPr>
        <w:rFonts w:hint="default"/>
        <w:lang w:val="bs" w:eastAsia="en-US" w:bidi="ar-SA"/>
      </w:rPr>
    </w:lvl>
    <w:lvl w:ilvl="7" w:tplc="D55CD350">
      <w:numFmt w:val="bullet"/>
      <w:lvlText w:val="•"/>
      <w:lvlJc w:val="left"/>
      <w:pPr>
        <w:ind w:left="6744" w:hanging="360"/>
      </w:pPr>
      <w:rPr>
        <w:rFonts w:hint="default"/>
        <w:lang w:val="bs" w:eastAsia="en-US" w:bidi="ar-SA"/>
      </w:rPr>
    </w:lvl>
    <w:lvl w:ilvl="8" w:tplc="48FA1D7C">
      <w:numFmt w:val="bullet"/>
      <w:lvlText w:val="•"/>
      <w:lvlJc w:val="left"/>
      <w:pPr>
        <w:ind w:left="7784" w:hanging="360"/>
      </w:pPr>
      <w:rPr>
        <w:rFonts w:hint="default"/>
        <w:lang w:val="bs" w:eastAsia="en-US" w:bidi="ar-SA"/>
      </w:rPr>
    </w:lvl>
  </w:abstractNum>
  <w:abstractNum w:abstractNumId="2" w15:restartNumberingAfterBreak="0">
    <w:nsid w:val="784F4A5B"/>
    <w:multiLevelType w:val="hybridMultilevel"/>
    <w:tmpl w:val="7384061A"/>
    <w:lvl w:ilvl="0" w:tplc="842E4ACA">
      <w:numFmt w:val="bullet"/>
      <w:lvlText w:val="-"/>
      <w:lvlJc w:val="left"/>
      <w:pPr>
        <w:ind w:left="112" w:hanging="19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bs" w:eastAsia="en-US" w:bidi="ar-SA"/>
      </w:rPr>
    </w:lvl>
    <w:lvl w:ilvl="1" w:tplc="A3F6BF8C">
      <w:numFmt w:val="bullet"/>
      <w:lvlText w:val="•"/>
      <w:lvlJc w:val="left"/>
      <w:pPr>
        <w:ind w:left="1094" w:hanging="192"/>
      </w:pPr>
      <w:rPr>
        <w:rFonts w:hint="default"/>
        <w:lang w:val="bs" w:eastAsia="en-US" w:bidi="ar-SA"/>
      </w:rPr>
    </w:lvl>
    <w:lvl w:ilvl="2" w:tplc="FF62E342">
      <w:numFmt w:val="bullet"/>
      <w:lvlText w:val="•"/>
      <w:lvlJc w:val="left"/>
      <w:pPr>
        <w:ind w:left="2069" w:hanging="192"/>
      </w:pPr>
      <w:rPr>
        <w:rFonts w:hint="default"/>
        <w:lang w:val="bs" w:eastAsia="en-US" w:bidi="ar-SA"/>
      </w:rPr>
    </w:lvl>
    <w:lvl w:ilvl="3" w:tplc="05502980">
      <w:numFmt w:val="bullet"/>
      <w:lvlText w:val="•"/>
      <w:lvlJc w:val="left"/>
      <w:pPr>
        <w:ind w:left="3043" w:hanging="192"/>
      </w:pPr>
      <w:rPr>
        <w:rFonts w:hint="default"/>
        <w:lang w:val="bs" w:eastAsia="en-US" w:bidi="ar-SA"/>
      </w:rPr>
    </w:lvl>
    <w:lvl w:ilvl="4" w:tplc="696E1970">
      <w:numFmt w:val="bullet"/>
      <w:lvlText w:val="•"/>
      <w:lvlJc w:val="left"/>
      <w:pPr>
        <w:ind w:left="4018" w:hanging="192"/>
      </w:pPr>
      <w:rPr>
        <w:rFonts w:hint="default"/>
        <w:lang w:val="bs" w:eastAsia="en-US" w:bidi="ar-SA"/>
      </w:rPr>
    </w:lvl>
    <w:lvl w:ilvl="5" w:tplc="44189D48">
      <w:numFmt w:val="bullet"/>
      <w:lvlText w:val="•"/>
      <w:lvlJc w:val="left"/>
      <w:pPr>
        <w:ind w:left="4993" w:hanging="192"/>
      </w:pPr>
      <w:rPr>
        <w:rFonts w:hint="default"/>
        <w:lang w:val="bs" w:eastAsia="en-US" w:bidi="ar-SA"/>
      </w:rPr>
    </w:lvl>
    <w:lvl w:ilvl="6" w:tplc="646E653E">
      <w:numFmt w:val="bullet"/>
      <w:lvlText w:val="•"/>
      <w:lvlJc w:val="left"/>
      <w:pPr>
        <w:ind w:left="5967" w:hanging="192"/>
      </w:pPr>
      <w:rPr>
        <w:rFonts w:hint="default"/>
        <w:lang w:val="bs" w:eastAsia="en-US" w:bidi="ar-SA"/>
      </w:rPr>
    </w:lvl>
    <w:lvl w:ilvl="7" w:tplc="73527D48">
      <w:numFmt w:val="bullet"/>
      <w:lvlText w:val="•"/>
      <w:lvlJc w:val="left"/>
      <w:pPr>
        <w:ind w:left="6942" w:hanging="192"/>
      </w:pPr>
      <w:rPr>
        <w:rFonts w:hint="default"/>
        <w:lang w:val="bs" w:eastAsia="en-US" w:bidi="ar-SA"/>
      </w:rPr>
    </w:lvl>
    <w:lvl w:ilvl="8" w:tplc="B58EBCA8">
      <w:numFmt w:val="bullet"/>
      <w:lvlText w:val="•"/>
      <w:lvlJc w:val="left"/>
      <w:pPr>
        <w:ind w:left="7917" w:hanging="192"/>
      </w:pPr>
      <w:rPr>
        <w:rFonts w:hint="default"/>
        <w:lang w:val="bs" w:eastAsia="en-US" w:bidi="ar-SA"/>
      </w:rPr>
    </w:lvl>
  </w:abstractNum>
  <w:abstractNum w:abstractNumId="3" w15:restartNumberingAfterBreak="0">
    <w:nsid w:val="7C5778F3"/>
    <w:multiLevelType w:val="hybridMultilevel"/>
    <w:tmpl w:val="C7D6E4B4"/>
    <w:lvl w:ilvl="0" w:tplc="8E5C095E">
      <w:start w:val="1"/>
      <w:numFmt w:val="decimal"/>
      <w:lvlText w:val="%1."/>
      <w:lvlJc w:val="left"/>
      <w:pPr>
        <w:ind w:left="112" w:hanging="310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bs" w:eastAsia="en-US" w:bidi="ar-SA"/>
      </w:rPr>
    </w:lvl>
    <w:lvl w:ilvl="1" w:tplc="964A132A">
      <w:start w:val="1"/>
      <w:numFmt w:val="lowerLetter"/>
      <w:lvlText w:val="%2)"/>
      <w:lvlJc w:val="left"/>
      <w:pPr>
        <w:ind w:left="681" w:hanging="2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bs" w:eastAsia="en-US" w:bidi="ar-SA"/>
      </w:rPr>
    </w:lvl>
    <w:lvl w:ilvl="2" w:tplc="A958126E">
      <w:numFmt w:val="bullet"/>
      <w:lvlText w:val="•"/>
      <w:lvlJc w:val="left"/>
      <w:pPr>
        <w:ind w:left="1700" w:hanging="228"/>
      </w:pPr>
      <w:rPr>
        <w:rFonts w:hint="default"/>
        <w:lang w:val="bs" w:eastAsia="en-US" w:bidi="ar-SA"/>
      </w:rPr>
    </w:lvl>
    <w:lvl w:ilvl="3" w:tplc="8CE21AAA">
      <w:numFmt w:val="bullet"/>
      <w:lvlText w:val="•"/>
      <w:lvlJc w:val="left"/>
      <w:pPr>
        <w:ind w:left="2721" w:hanging="228"/>
      </w:pPr>
      <w:rPr>
        <w:rFonts w:hint="default"/>
        <w:lang w:val="bs" w:eastAsia="en-US" w:bidi="ar-SA"/>
      </w:rPr>
    </w:lvl>
    <w:lvl w:ilvl="4" w:tplc="63EA91E8">
      <w:numFmt w:val="bullet"/>
      <w:lvlText w:val="•"/>
      <w:lvlJc w:val="left"/>
      <w:pPr>
        <w:ind w:left="3742" w:hanging="228"/>
      </w:pPr>
      <w:rPr>
        <w:rFonts w:hint="default"/>
        <w:lang w:val="bs" w:eastAsia="en-US" w:bidi="ar-SA"/>
      </w:rPr>
    </w:lvl>
    <w:lvl w:ilvl="5" w:tplc="E5B2950C">
      <w:numFmt w:val="bullet"/>
      <w:lvlText w:val="•"/>
      <w:lvlJc w:val="left"/>
      <w:pPr>
        <w:ind w:left="4762" w:hanging="228"/>
      </w:pPr>
      <w:rPr>
        <w:rFonts w:hint="default"/>
        <w:lang w:val="bs" w:eastAsia="en-US" w:bidi="ar-SA"/>
      </w:rPr>
    </w:lvl>
    <w:lvl w:ilvl="6" w:tplc="867E083A">
      <w:numFmt w:val="bullet"/>
      <w:lvlText w:val="•"/>
      <w:lvlJc w:val="left"/>
      <w:pPr>
        <w:ind w:left="5783" w:hanging="228"/>
      </w:pPr>
      <w:rPr>
        <w:rFonts w:hint="default"/>
        <w:lang w:val="bs" w:eastAsia="en-US" w:bidi="ar-SA"/>
      </w:rPr>
    </w:lvl>
    <w:lvl w:ilvl="7" w:tplc="DAF23988">
      <w:numFmt w:val="bullet"/>
      <w:lvlText w:val="•"/>
      <w:lvlJc w:val="left"/>
      <w:pPr>
        <w:ind w:left="6804" w:hanging="228"/>
      </w:pPr>
      <w:rPr>
        <w:rFonts w:hint="default"/>
        <w:lang w:val="bs" w:eastAsia="en-US" w:bidi="ar-SA"/>
      </w:rPr>
    </w:lvl>
    <w:lvl w:ilvl="8" w:tplc="8E0E120C">
      <w:numFmt w:val="bullet"/>
      <w:lvlText w:val="•"/>
      <w:lvlJc w:val="left"/>
      <w:pPr>
        <w:ind w:left="7824" w:hanging="228"/>
      </w:pPr>
      <w:rPr>
        <w:rFonts w:hint="default"/>
        <w:lang w:val="bs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99A"/>
    <w:rsid w:val="00103605"/>
    <w:rsid w:val="003B558C"/>
    <w:rsid w:val="0055099A"/>
    <w:rsid w:val="008D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4519F"/>
  <w15:chartTrackingRefBased/>
  <w15:docId w15:val="{3148E7B6-52E3-4D71-9745-9BB26A97C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5099A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bs"/>
    </w:rPr>
  </w:style>
  <w:style w:type="paragraph" w:styleId="Heading1">
    <w:name w:val="heading 1"/>
    <w:basedOn w:val="Normal"/>
    <w:link w:val="Heading1Char"/>
    <w:uiPriority w:val="9"/>
    <w:qFormat/>
    <w:rsid w:val="0055099A"/>
    <w:pPr>
      <w:ind w:left="42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55099A"/>
    <w:pPr>
      <w:spacing w:line="250" w:lineRule="exact"/>
      <w:ind w:left="42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099A"/>
    <w:rPr>
      <w:rFonts w:ascii="Arial" w:eastAsia="Arial" w:hAnsi="Arial" w:cs="Arial"/>
      <w:b/>
      <w:bCs/>
      <w:sz w:val="24"/>
      <w:szCs w:val="24"/>
      <w:lang w:val="bs"/>
    </w:rPr>
  </w:style>
  <w:style w:type="character" w:customStyle="1" w:styleId="Heading2Char">
    <w:name w:val="Heading 2 Char"/>
    <w:basedOn w:val="DefaultParagraphFont"/>
    <w:link w:val="Heading2"/>
    <w:uiPriority w:val="9"/>
    <w:rsid w:val="0055099A"/>
    <w:rPr>
      <w:rFonts w:ascii="Times New Roman" w:eastAsia="Times New Roman" w:hAnsi="Times New Roman" w:cs="Times New Roman"/>
      <w:b/>
      <w:bCs/>
      <w:lang w:val="bs"/>
    </w:rPr>
  </w:style>
  <w:style w:type="paragraph" w:styleId="BodyText">
    <w:name w:val="Body Text"/>
    <w:basedOn w:val="Normal"/>
    <w:link w:val="BodyTextChar"/>
    <w:uiPriority w:val="1"/>
    <w:qFormat/>
    <w:rsid w:val="0055099A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55099A"/>
    <w:rPr>
      <w:rFonts w:ascii="Microsoft Sans Serif" w:eastAsia="Microsoft Sans Serif" w:hAnsi="Microsoft Sans Serif" w:cs="Microsoft Sans Serif"/>
      <w:sz w:val="18"/>
      <w:szCs w:val="18"/>
      <w:lang w:val="bs"/>
    </w:rPr>
  </w:style>
  <w:style w:type="paragraph" w:styleId="ListParagraph">
    <w:name w:val="List Paragraph"/>
    <w:basedOn w:val="Normal"/>
    <w:uiPriority w:val="1"/>
    <w:qFormat/>
    <w:rsid w:val="0055099A"/>
    <w:pPr>
      <w:ind w:left="112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1443</Words>
  <Characters>8229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Javne Nabavke</cp:lastModifiedBy>
  <cp:revision>4</cp:revision>
  <dcterms:created xsi:type="dcterms:W3CDTF">2023-07-19T10:43:00Z</dcterms:created>
  <dcterms:modified xsi:type="dcterms:W3CDTF">2023-07-19T11:24:00Z</dcterms:modified>
</cp:coreProperties>
</file>